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321" w:rsidRPr="00E97D84" w:rsidRDefault="00201321" w:rsidP="00201321">
      <w:pPr>
        <w:autoSpaceDE w:val="0"/>
        <w:autoSpaceDN w:val="0"/>
        <w:adjustRightInd w:val="0"/>
        <w:spacing w:after="0" w:line="240" w:lineRule="auto"/>
        <w:jc w:val="both"/>
        <w:rPr>
          <w:rFonts w:ascii="Trebuchet MS" w:hAnsi="Trebuchet MS"/>
          <w:b/>
          <w:lang w:val="ro-RO"/>
        </w:rPr>
      </w:pPr>
      <w:bookmarkStart w:id="0" w:name="_GoBack"/>
      <w:bookmarkEnd w:id="0"/>
    </w:p>
    <w:p w:rsidR="00201321" w:rsidRPr="00E97D84" w:rsidRDefault="00201321" w:rsidP="00201321">
      <w:pPr>
        <w:autoSpaceDE w:val="0"/>
        <w:autoSpaceDN w:val="0"/>
        <w:adjustRightInd w:val="0"/>
        <w:spacing w:after="0" w:line="240" w:lineRule="auto"/>
        <w:jc w:val="center"/>
        <w:rPr>
          <w:rFonts w:ascii="Trebuchet MS" w:hAnsi="Trebuchet MS"/>
          <w:b/>
          <w:lang w:val="ro-RO"/>
        </w:rPr>
      </w:pPr>
      <w:r w:rsidRPr="00E97D84">
        <w:rPr>
          <w:rFonts w:ascii="Trebuchet MS" w:hAnsi="Trebuchet MS"/>
          <w:b/>
          <w:lang w:val="ro-RO"/>
        </w:rPr>
        <w:t>Decizia initiala de incadrare</w:t>
      </w:r>
    </w:p>
    <w:p w:rsidR="00201321" w:rsidRPr="00E97D84" w:rsidRDefault="00201321" w:rsidP="00201321">
      <w:pPr>
        <w:autoSpaceDE w:val="0"/>
        <w:autoSpaceDN w:val="0"/>
        <w:adjustRightInd w:val="0"/>
        <w:spacing w:after="120" w:line="240" w:lineRule="auto"/>
        <w:jc w:val="center"/>
        <w:rPr>
          <w:rFonts w:ascii="Trebuchet MS" w:hAnsi="Trebuchet MS"/>
          <w:b/>
          <w:lang w:val="ro-RO"/>
        </w:rPr>
      </w:pPr>
      <w:r w:rsidRPr="00E97D84">
        <w:rPr>
          <w:rFonts w:ascii="Trebuchet MS" w:hAnsi="Trebuchet MS"/>
          <w:b/>
          <w:lang w:val="ro-RO"/>
        </w:rPr>
        <w:t xml:space="preserve">Nr.  </w:t>
      </w:r>
      <w:r w:rsidR="004A7330">
        <w:rPr>
          <w:rFonts w:ascii="Trebuchet MS" w:hAnsi="Trebuchet MS"/>
          <w:b/>
          <w:lang w:val="ro-RO"/>
        </w:rPr>
        <w:t>9</w:t>
      </w:r>
      <w:r w:rsidRPr="00E97D84">
        <w:rPr>
          <w:rFonts w:ascii="Trebuchet MS" w:hAnsi="Trebuchet MS"/>
          <w:b/>
          <w:lang w:val="ro-RO"/>
        </w:rPr>
        <w:t xml:space="preserve">  din 25.01.2024</w:t>
      </w:r>
    </w:p>
    <w:p w:rsidR="00201321" w:rsidRPr="00E97D84" w:rsidRDefault="00201321" w:rsidP="00201321">
      <w:pPr>
        <w:spacing w:after="0" w:line="240" w:lineRule="auto"/>
        <w:jc w:val="both"/>
        <w:rPr>
          <w:rFonts w:ascii="Trebuchet MS" w:hAnsi="Trebuchet MS"/>
          <w:lang w:val="ro-RO"/>
        </w:rPr>
      </w:pPr>
    </w:p>
    <w:p w:rsidR="00201321" w:rsidRPr="00E97D84" w:rsidRDefault="00201321" w:rsidP="00201321">
      <w:pPr>
        <w:ind w:firstLine="720"/>
        <w:jc w:val="both"/>
        <w:rPr>
          <w:rFonts w:ascii="Trebuchet MS" w:hAnsi="Trebuchet MS"/>
          <w:b/>
        </w:rPr>
      </w:pPr>
      <w:r w:rsidRPr="00E97D84">
        <w:rPr>
          <w:rFonts w:ascii="Trebuchet MS" w:hAnsi="Trebuchet MS"/>
          <w:lang w:val="x-none" w:eastAsia="x-none"/>
        </w:rPr>
        <w:t>Ca urmare a notificării adresate de</w:t>
      </w:r>
      <w:r w:rsidRPr="00E97D84">
        <w:rPr>
          <w:rFonts w:ascii="Trebuchet MS" w:hAnsi="Trebuchet MS"/>
          <w:lang w:eastAsia="x-none"/>
        </w:rPr>
        <w:t xml:space="preserve"> </w:t>
      </w:r>
      <w:r w:rsidR="008876EE" w:rsidRPr="00E97D84">
        <w:rPr>
          <w:rFonts w:ascii="Trebuchet MS" w:hAnsi="Trebuchet MS"/>
          <w:b/>
          <w:lang w:eastAsia="x-none"/>
        </w:rPr>
        <w:t xml:space="preserve">CARAMAN DANIELA </w:t>
      </w:r>
      <w:r w:rsidRPr="00E97D84">
        <w:rPr>
          <w:rFonts w:ascii="Trebuchet MS" w:hAnsi="Trebuchet MS"/>
          <w:b/>
        </w:rPr>
        <w:t xml:space="preserve">, cu sediul in Mun. Constanta, str. </w:t>
      </w:r>
      <w:r w:rsidR="008876EE" w:rsidRPr="00E97D84">
        <w:rPr>
          <w:rFonts w:ascii="Trebuchet MS" w:hAnsi="Trebuchet MS"/>
          <w:b/>
        </w:rPr>
        <w:t>Razboieni nr. 42</w:t>
      </w:r>
      <w:r w:rsidRPr="00E97D84">
        <w:rPr>
          <w:rFonts w:ascii="Trebuchet MS" w:hAnsi="Trebuchet MS"/>
          <w:b/>
        </w:rPr>
        <w:t>, jud. Constanta</w:t>
      </w:r>
      <w:r w:rsidRPr="00E97D84">
        <w:rPr>
          <w:rFonts w:ascii="Trebuchet MS" w:hAnsi="Trebuchet MS"/>
          <w:b/>
          <w:lang w:val="ro-RO"/>
        </w:rPr>
        <w:t xml:space="preserve">, </w:t>
      </w:r>
      <w:r w:rsidRPr="00E97D84">
        <w:rPr>
          <w:rFonts w:ascii="Trebuchet MS" w:hAnsi="Trebuchet MS"/>
          <w:lang w:val="ro-RO"/>
        </w:rPr>
        <w:t xml:space="preserve">înregistrată  la APM Constanta cu nr. </w:t>
      </w:r>
      <w:r w:rsidR="008876EE" w:rsidRPr="00E97D84">
        <w:rPr>
          <w:rFonts w:ascii="Trebuchet MS" w:hAnsi="Trebuchet MS"/>
          <w:lang w:val="ro-RO"/>
        </w:rPr>
        <w:t>107</w:t>
      </w:r>
      <w:r w:rsidRPr="00E97D84">
        <w:rPr>
          <w:rFonts w:ascii="Trebuchet MS" w:hAnsi="Trebuchet MS"/>
          <w:lang w:val="ro-RO"/>
        </w:rPr>
        <w:t>RP/</w:t>
      </w:r>
      <w:r w:rsidR="008876EE" w:rsidRPr="00E97D84">
        <w:rPr>
          <w:rFonts w:ascii="Trebuchet MS" w:hAnsi="Trebuchet MS"/>
          <w:lang w:val="ro-RO"/>
        </w:rPr>
        <w:t>10.01.2024</w:t>
      </w:r>
      <w:r w:rsidRPr="00E97D84">
        <w:rPr>
          <w:rFonts w:ascii="Trebuchet MS" w:hAnsi="Trebuchet MS"/>
          <w:lang w:val="ro-RO"/>
        </w:rPr>
        <w:t xml:space="preserve">, cu privire la obtinerea avizului de mediu, in baza </w:t>
      </w:r>
      <w:r w:rsidRPr="00E97D84">
        <w:rPr>
          <w:rFonts w:ascii="Trebuchet MS" w:hAnsi="Trebuchet MS"/>
        </w:rPr>
        <w:t xml:space="preserve">H.G. 43/2020 privind organizarea si functionarea Ministerului Mediului, Apelor si Padurilor, pentru modificarea şi completarea unor acte normative </w:t>
      </w:r>
      <w:r w:rsidRPr="00E97D84">
        <w:rPr>
          <w:rFonts w:ascii="Trebuchet MS" w:hAnsi="Trebuchet MS"/>
          <w:lang w:val="ro-RO"/>
        </w:rPr>
        <w:t xml:space="preserve">si a H.G. nr. 1076/2004 privind stabilirea procedurii de realizare a evaluării de mediu pentru planuri şi programe, ca urmare a consultărilor desfaşurate in cadrul sedinţei Comitetului Special Constituit la nivelul jud. Constanta, din data de 17.01.2024- etapa de incadrare, APM Constanta decide ca: </w:t>
      </w:r>
      <w:r w:rsidRPr="00E97D84">
        <w:rPr>
          <w:rFonts w:ascii="Trebuchet MS" w:hAnsi="Trebuchet MS"/>
          <w:b/>
          <w:bCs/>
          <w:lang w:val="ro-RO"/>
        </w:rPr>
        <w:t xml:space="preserve">PUZ </w:t>
      </w:r>
      <w:r w:rsidR="001252CE" w:rsidRPr="00E97D84">
        <w:rPr>
          <w:rFonts w:ascii="Trebuchet MS" w:hAnsi="Trebuchet MS"/>
          <w:b/>
          <w:bCs/>
          <w:lang w:val="ro-RO"/>
        </w:rPr>
        <w:t>IN VEDEREA REGLEMENTARII URBANISTICE IN VIGOARE PENTRU</w:t>
      </w:r>
      <w:r w:rsidR="00E97D84" w:rsidRPr="00E97D84">
        <w:rPr>
          <w:rFonts w:ascii="Trebuchet MS" w:hAnsi="Trebuchet MS"/>
          <w:b/>
          <w:bCs/>
          <w:lang w:val="ro-RO"/>
        </w:rPr>
        <w:t xml:space="preserve"> TERENUL IDENTIFICAT CU NR. CADASTRAL 249573 – MUN. CONSTANTA, STR. FLAMANDA NR. 19A SI 19B – COMPLEX COMERCIAL FLAMANDA, JUD. CONSTANTA</w:t>
      </w:r>
      <w:r w:rsidRPr="00E97D84">
        <w:rPr>
          <w:rFonts w:ascii="Trebuchet MS" w:hAnsi="Trebuchet MS"/>
          <w:b/>
          <w:bCs/>
          <w:lang w:val="ro-RO"/>
        </w:rPr>
        <w:t xml:space="preserve">, </w:t>
      </w:r>
      <w:r w:rsidRPr="00E97D84">
        <w:rPr>
          <w:rFonts w:ascii="Trebuchet MS" w:hAnsi="Trebuchet MS"/>
          <w:bCs/>
          <w:lang w:val="ro-RO"/>
        </w:rPr>
        <w:t xml:space="preserve">  nu necesita evaluare de mediu,  urmand sa fie supus procedurii de </w:t>
      </w:r>
      <w:r w:rsidRPr="00E97D84">
        <w:rPr>
          <w:rFonts w:ascii="Trebuchet MS" w:hAnsi="Trebuchet MS"/>
          <w:b/>
          <w:bCs/>
          <w:i/>
          <w:lang w:val="ro-RO"/>
        </w:rPr>
        <w:t>adoptare fara aviz de mediu</w:t>
      </w:r>
      <w:r w:rsidRPr="00E97D84">
        <w:rPr>
          <w:rFonts w:ascii="Trebuchet MS" w:hAnsi="Trebuchet MS"/>
          <w:b/>
          <w:bCs/>
          <w:lang w:val="ro-RO"/>
        </w:rPr>
        <w:t>.</w:t>
      </w:r>
    </w:p>
    <w:p w:rsidR="00201321" w:rsidRPr="00E97D84" w:rsidRDefault="00201321" w:rsidP="00201321">
      <w:pPr>
        <w:spacing w:after="0" w:line="240" w:lineRule="auto"/>
        <w:ind w:firstLine="708"/>
        <w:jc w:val="both"/>
        <w:rPr>
          <w:rFonts w:ascii="Trebuchet MS" w:hAnsi="Trebuchet MS"/>
          <w:b/>
          <w:bCs/>
          <w:lang w:val="ro-RO"/>
        </w:rPr>
      </w:pPr>
    </w:p>
    <w:p w:rsidR="00E97D84" w:rsidRPr="00E97D84" w:rsidRDefault="00E97D84" w:rsidP="00E97D84">
      <w:pPr>
        <w:autoSpaceDE w:val="0"/>
        <w:autoSpaceDN w:val="0"/>
        <w:adjustRightInd w:val="0"/>
        <w:spacing w:after="0" w:line="240" w:lineRule="auto"/>
        <w:jc w:val="both"/>
        <w:rPr>
          <w:rFonts w:ascii="Trebuchet MS" w:hAnsi="Trebuchet MS"/>
        </w:rPr>
      </w:pPr>
      <w:r w:rsidRPr="00E97D84">
        <w:rPr>
          <w:rFonts w:ascii="Trebuchet MS" w:hAnsi="Trebuchet MS"/>
        </w:rPr>
        <w:t>Scopul prezentei  documentatii:</w:t>
      </w:r>
    </w:p>
    <w:p w:rsidR="00201321" w:rsidRPr="00E97D84" w:rsidRDefault="00201321" w:rsidP="00201321">
      <w:pPr>
        <w:pStyle w:val="Body"/>
        <w:jc w:val="both"/>
        <w:rPr>
          <w:rFonts w:ascii="Trebuchet MS" w:hAnsi="Trebuchet MS"/>
          <w:b/>
          <w:bCs/>
          <w:color w:val="FF0000"/>
          <w:sz w:val="22"/>
          <w:szCs w:val="22"/>
          <w:u w:color="FF0000"/>
        </w:rPr>
      </w:pPr>
    </w:p>
    <w:p w:rsidR="00E97D84" w:rsidRPr="00E97D84" w:rsidRDefault="00E97D84" w:rsidP="00E97D84">
      <w:pPr>
        <w:pStyle w:val="Corptext3"/>
        <w:spacing w:after="0" w:line="240" w:lineRule="auto"/>
        <w:jc w:val="both"/>
        <w:rPr>
          <w:rFonts w:ascii="Trebuchet MS" w:hAnsi="Trebuchet MS"/>
          <w:b/>
          <w:bCs/>
          <w:sz w:val="22"/>
          <w:szCs w:val="22"/>
          <w:lang w:val="ro-RO"/>
        </w:rPr>
      </w:pPr>
    </w:p>
    <w:p w:rsidR="00E97D84" w:rsidRPr="00E97D84" w:rsidRDefault="00E97D84" w:rsidP="00E97D84">
      <w:pPr>
        <w:numPr>
          <w:ilvl w:val="0"/>
          <w:numId w:val="23"/>
        </w:numPr>
        <w:tabs>
          <w:tab w:val="left" w:pos="0"/>
        </w:tabs>
        <w:suppressAutoHyphens/>
        <w:spacing w:after="0"/>
        <w:jc w:val="both"/>
        <w:rPr>
          <w:rFonts w:ascii="Trebuchet MS" w:hAnsi="Trebuchet MS"/>
        </w:rPr>
      </w:pPr>
      <w:r w:rsidRPr="00E97D84">
        <w:rPr>
          <w:rFonts w:ascii="Trebuchet MS" w:hAnsi="Trebuchet MS" w:cs="Arial"/>
          <w:lang w:val="ro-RO"/>
        </w:rPr>
        <w:t>Suprafața</w:t>
      </w:r>
      <w:r w:rsidRPr="00E97D84">
        <w:rPr>
          <w:rFonts w:ascii="Trebuchet MS" w:hAnsi="Trebuchet MS" w:cs="Arial"/>
        </w:rPr>
        <w:t xml:space="preserve"> terenului care a generat P.U.Z.: </w:t>
      </w:r>
      <w:r w:rsidRPr="00E97D84">
        <w:rPr>
          <w:rFonts w:ascii="Trebuchet MS" w:hAnsi="Trebuchet MS" w:cs="Arial"/>
          <w:lang w:val="ro-RO"/>
        </w:rPr>
        <w:t xml:space="preserve"> 202 mp</w:t>
      </w:r>
    </w:p>
    <w:p w:rsidR="00E97D84" w:rsidRPr="00E97D84" w:rsidRDefault="00E97D84" w:rsidP="00E97D84">
      <w:pPr>
        <w:numPr>
          <w:ilvl w:val="0"/>
          <w:numId w:val="23"/>
        </w:numPr>
        <w:tabs>
          <w:tab w:val="left" w:pos="0"/>
        </w:tabs>
        <w:suppressAutoHyphens/>
        <w:spacing w:after="0"/>
        <w:jc w:val="both"/>
        <w:rPr>
          <w:rFonts w:ascii="Trebuchet MS" w:hAnsi="Trebuchet MS"/>
        </w:rPr>
      </w:pPr>
      <w:r w:rsidRPr="00E97D84">
        <w:rPr>
          <w:rFonts w:ascii="Trebuchet MS" w:hAnsi="Trebuchet MS" w:cs="Arial"/>
          <w:lang w:val="ro-RO"/>
        </w:rPr>
        <w:t xml:space="preserve">Amplasament: </w:t>
      </w:r>
      <w:r w:rsidRPr="00E97D84">
        <w:rPr>
          <w:rFonts w:ascii="Trebuchet MS" w:eastAsia="Humanst521 BT" w:hAnsi="Trebuchet MS" w:cs="Arial"/>
          <w:lang w:val="ro-RO"/>
        </w:rPr>
        <w:t>Constanța, str. Flămânda, nr. 19A și 19B, Complex Comercial „Flămânda”</w:t>
      </w:r>
    </w:p>
    <w:p w:rsidR="00E97D84" w:rsidRPr="00E97D84" w:rsidRDefault="00E97D84" w:rsidP="00E97D84">
      <w:pPr>
        <w:numPr>
          <w:ilvl w:val="0"/>
          <w:numId w:val="23"/>
        </w:numPr>
        <w:spacing w:after="0"/>
        <w:jc w:val="both"/>
        <w:rPr>
          <w:rFonts w:ascii="Trebuchet MS" w:hAnsi="Trebuchet MS"/>
        </w:rPr>
      </w:pPr>
      <w:r w:rsidRPr="00E97D84">
        <w:rPr>
          <w:rFonts w:ascii="Trebuchet MS" w:hAnsi="Trebuchet MS" w:cs="Arial"/>
        </w:rPr>
        <w:t xml:space="preserve">Suprafața totală a terenului studiat este de </w:t>
      </w:r>
      <w:r w:rsidRPr="00E97D84">
        <w:rPr>
          <w:rFonts w:ascii="Trebuchet MS" w:hAnsi="Trebuchet MS" w:cs="Arial"/>
          <w:lang w:val="ro-RO"/>
        </w:rPr>
        <w:t>7767</w:t>
      </w:r>
      <w:r w:rsidRPr="00E97D84">
        <w:rPr>
          <w:rFonts w:ascii="Trebuchet MS" w:hAnsi="Trebuchet MS" w:cs="Arial"/>
        </w:rPr>
        <w:t xml:space="preserve"> mp. În prezent este alcătuit din parcele aflate în proprietate privată a persoanelor fizice și juridice, cu următoarele funcțiuni: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
        <w:gridCol w:w="988"/>
        <w:gridCol w:w="3058"/>
        <w:gridCol w:w="1934"/>
        <w:gridCol w:w="3223"/>
      </w:tblGrid>
      <w:tr w:rsidR="00E97D84" w:rsidRPr="00E97D84" w:rsidTr="00F057C9">
        <w:tc>
          <w:tcPr>
            <w:tcW w:w="487" w:type="dxa"/>
            <w:tcBorders>
              <w:top w:val="single" w:sz="4" w:space="0" w:color="000000"/>
              <w:left w:val="single" w:sz="4" w:space="0" w:color="000000"/>
              <w:bottom w:val="single" w:sz="4" w:space="0" w:color="000000"/>
            </w:tcBorders>
            <w:shd w:val="clear" w:color="auto" w:fill="auto"/>
          </w:tcPr>
          <w:p w:rsidR="00E97D84" w:rsidRPr="00E97D84" w:rsidRDefault="00E97D84" w:rsidP="00F057C9">
            <w:pPr>
              <w:pStyle w:val="Coninuttabel"/>
              <w:spacing w:line="276" w:lineRule="auto"/>
              <w:jc w:val="center"/>
              <w:rPr>
                <w:rFonts w:ascii="Trebuchet MS" w:hAnsi="Trebuchet MS"/>
                <w:sz w:val="22"/>
                <w:szCs w:val="22"/>
              </w:rPr>
            </w:pPr>
            <w:r w:rsidRPr="00E97D84">
              <w:rPr>
                <w:rFonts w:ascii="Trebuchet MS" w:hAnsi="Trebuchet MS" w:cs="Arial"/>
                <w:sz w:val="22"/>
                <w:szCs w:val="22"/>
              </w:rPr>
              <w:t>Nr.crt.</w:t>
            </w:r>
          </w:p>
        </w:tc>
        <w:tc>
          <w:tcPr>
            <w:tcW w:w="988" w:type="dxa"/>
            <w:tcBorders>
              <w:top w:val="single" w:sz="4" w:space="0" w:color="000000"/>
              <w:left w:val="single" w:sz="4" w:space="0" w:color="000000"/>
              <w:bottom w:val="single" w:sz="4" w:space="0" w:color="000000"/>
            </w:tcBorders>
            <w:shd w:val="clear" w:color="auto" w:fill="auto"/>
          </w:tcPr>
          <w:p w:rsidR="00E97D84" w:rsidRPr="00E97D84" w:rsidRDefault="00E97D84" w:rsidP="00F057C9">
            <w:pPr>
              <w:pStyle w:val="Coninuttabel"/>
              <w:spacing w:line="276" w:lineRule="auto"/>
              <w:jc w:val="center"/>
              <w:rPr>
                <w:rFonts w:ascii="Trebuchet MS" w:hAnsi="Trebuchet MS"/>
                <w:sz w:val="22"/>
                <w:szCs w:val="22"/>
              </w:rPr>
            </w:pPr>
            <w:r w:rsidRPr="00E97D84">
              <w:rPr>
                <w:rFonts w:ascii="Trebuchet MS" w:hAnsi="Trebuchet MS" w:cs="Arial"/>
                <w:sz w:val="22"/>
                <w:szCs w:val="22"/>
              </w:rPr>
              <w:t>Nr. cad. actualizat</w:t>
            </w:r>
          </w:p>
        </w:tc>
        <w:tc>
          <w:tcPr>
            <w:tcW w:w="3058" w:type="dxa"/>
            <w:tcBorders>
              <w:top w:val="single" w:sz="4" w:space="0" w:color="000000"/>
              <w:left w:val="single" w:sz="4" w:space="0" w:color="000000"/>
              <w:bottom w:val="single" w:sz="4" w:space="0" w:color="000000"/>
            </w:tcBorders>
            <w:shd w:val="clear" w:color="auto" w:fill="auto"/>
          </w:tcPr>
          <w:p w:rsidR="00E97D84" w:rsidRPr="00E97D84" w:rsidRDefault="00E97D84" w:rsidP="00F057C9">
            <w:pPr>
              <w:pStyle w:val="Coninuttabel"/>
              <w:spacing w:line="276" w:lineRule="auto"/>
              <w:jc w:val="center"/>
              <w:rPr>
                <w:rFonts w:ascii="Trebuchet MS" w:hAnsi="Trebuchet MS"/>
                <w:sz w:val="22"/>
                <w:szCs w:val="22"/>
              </w:rPr>
            </w:pPr>
            <w:r w:rsidRPr="00E97D84">
              <w:rPr>
                <w:rFonts w:ascii="Trebuchet MS" w:hAnsi="Trebuchet MS" w:cs="Arial"/>
                <w:sz w:val="22"/>
                <w:szCs w:val="22"/>
              </w:rPr>
              <w:t>Funcțiune existentă</w:t>
            </w:r>
          </w:p>
        </w:tc>
        <w:tc>
          <w:tcPr>
            <w:tcW w:w="1934" w:type="dxa"/>
            <w:tcBorders>
              <w:top w:val="single" w:sz="4" w:space="0" w:color="000000"/>
              <w:left w:val="single" w:sz="4" w:space="0" w:color="000000"/>
              <w:bottom w:val="single" w:sz="4" w:space="0" w:color="000000"/>
            </w:tcBorders>
            <w:shd w:val="clear" w:color="auto" w:fill="auto"/>
          </w:tcPr>
          <w:p w:rsidR="00E97D84" w:rsidRPr="00E97D84" w:rsidRDefault="00E97D84" w:rsidP="00F057C9">
            <w:pPr>
              <w:pStyle w:val="Coninuttabel"/>
              <w:spacing w:line="276" w:lineRule="auto"/>
              <w:jc w:val="center"/>
              <w:rPr>
                <w:rFonts w:ascii="Trebuchet MS" w:hAnsi="Trebuchet MS"/>
                <w:sz w:val="22"/>
                <w:szCs w:val="22"/>
              </w:rPr>
            </w:pPr>
            <w:r w:rsidRPr="00E97D84">
              <w:rPr>
                <w:rFonts w:ascii="Trebuchet MS" w:hAnsi="Trebuchet MS" w:cs="Arial"/>
                <w:sz w:val="22"/>
                <w:szCs w:val="22"/>
              </w:rPr>
              <w:t>Suprafața parcelei (mp)</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E97D84" w:rsidRPr="00E97D84" w:rsidRDefault="00E97D84" w:rsidP="00F057C9">
            <w:pPr>
              <w:pStyle w:val="Coninuttabel"/>
              <w:spacing w:line="276" w:lineRule="auto"/>
              <w:jc w:val="center"/>
              <w:rPr>
                <w:rFonts w:ascii="Trebuchet MS" w:hAnsi="Trebuchet MS"/>
                <w:sz w:val="22"/>
                <w:szCs w:val="22"/>
              </w:rPr>
            </w:pPr>
            <w:r w:rsidRPr="00E97D84">
              <w:rPr>
                <w:rFonts w:ascii="Trebuchet MS" w:hAnsi="Trebuchet MS" w:cs="Arial"/>
                <w:sz w:val="22"/>
                <w:szCs w:val="22"/>
              </w:rPr>
              <w:t>Funcțiune aprobată</w:t>
            </w:r>
          </w:p>
        </w:tc>
      </w:tr>
      <w:tr w:rsidR="00E97D84" w:rsidRPr="00E97D84" w:rsidTr="00F057C9">
        <w:tc>
          <w:tcPr>
            <w:tcW w:w="487"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1</w:t>
            </w:r>
          </w:p>
        </w:tc>
        <w:tc>
          <w:tcPr>
            <w:tcW w:w="988"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249573</w:t>
            </w:r>
          </w:p>
        </w:tc>
        <w:tc>
          <w:tcPr>
            <w:tcW w:w="3058"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Librărie, papetărie</w:t>
            </w:r>
          </w:p>
        </w:tc>
        <w:tc>
          <w:tcPr>
            <w:tcW w:w="1934"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jc w:val="center"/>
              <w:rPr>
                <w:rFonts w:ascii="Trebuchet MS" w:hAnsi="Trebuchet MS"/>
                <w:sz w:val="22"/>
                <w:szCs w:val="22"/>
              </w:rPr>
            </w:pPr>
            <w:r w:rsidRPr="00E97D84">
              <w:rPr>
                <w:rFonts w:ascii="Trebuchet MS" w:hAnsi="Trebuchet MS" w:cs="Arial"/>
                <w:sz w:val="22"/>
                <w:szCs w:val="22"/>
              </w:rPr>
              <w:t>202,11</w:t>
            </w:r>
          </w:p>
        </w:tc>
        <w:tc>
          <w:tcPr>
            <w:tcW w:w="3223" w:type="dxa"/>
            <w:vMerge w:val="restart"/>
            <w:tcBorders>
              <w:left w:val="single" w:sz="4" w:space="0" w:color="000000"/>
              <w:bottom w:val="single" w:sz="4" w:space="0" w:color="000000"/>
              <w:right w:val="single" w:sz="4" w:space="0" w:color="000000"/>
            </w:tcBorders>
            <w:shd w:val="clear" w:color="auto" w:fill="auto"/>
          </w:tcPr>
          <w:p w:rsidR="00E97D84" w:rsidRPr="00E97D84" w:rsidRDefault="00E97D84" w:rsidP="00F057C9">
            <w:pPr>
              <w:tabs>
                <w:tab w:val="left" w:pos="0"/>
              </w:tabs>
              <w:suppressAutoHyphens/>
              <w:spacing w:after="0"/>
              <w:jc w:val="both"/>
              <w:rPr>
                <w:rFonts w:ascii="Trebuchet MS" w:hAnsi="Trebuchet MS"/>
              </w:rPr>
            </w:pPr>
            <w:r w:rsidRPr="00E97D84">
              <w:rPr>
                <w:rFonts w:ascii="Trebuchet MS" w:hAnsi="Trebuchet MS" w:cs="Arial"/>
                <w:lang w:val="ro-RO"/>
              </w:rPr>
              <w:t>ZRE 1 – Subzona echipamentelor publice dispersate la nivel de cartier și  complex rezidențial existente</w:t>
            </w:r>
          </w:p>
          <w:p w:rsidR="00E97D84" w:rsidRPr="00E97D84" w:rsidRDefault="00E97D84" w:rsidP="00F057C9">
            <w:pPr>
              <w:tabs>
                <w:tab w:val="left" w:pos="0"/>
              </w:tabs>
              <w:suppressAutoHyphens/>
              <w:spacing w:after="0"/>
              <w:jc w:val="both"/>
              <w:rPr>
                <w:rFonts w:ascii="Trebuchet MS" w:hAnsi="Trebuchet MS"/>
              </w:rPr>
            </w:pPr>
            <w:r w:rsidRPr="00E97D84">
              <w:rPr>
                <w:rFonts w:ascii="Trebuchet MS" w:hAnsi="Trebuchet MS" w:cs="Arial"/>
                <w:lang w:val="ro-RO"/>
              </w:rPr>
              <w:t>- creșe</w:t>
            </w:r>
          </w:p>
          <w:p w:rsidR="00E97D84" w:rsidRPr="00E97D84" w:rsidRDefault="00E97D84" w:rsidP="00F057C9">
            <w:pPr>
              <w:tabs>
                <w:tab w:val="left" w:pos="0"/>
              </w:tabs>
              <w:suppressAutoHyphens/>
              <w:spacing w:after="0"/>
              <w:jc w:val="both"/>
              <w:rPr>
                <w:rFonts w:ascii="Trebuchet MS" w:hAnsi="Trebuchet MS"/>
              </w:rPr>
            </w:pPr>
            <w:r w:rsidRPr="00E97D84">
              <w:rPr>
                <w:rFonts w:ascii="Trebuchet MS" w:hAnsi="Trebuchet MS" w:cs="Arial"/>
                <w:lang w:val="ro-RO"/>
              </w:rPr>
              <w:t>- grădinițe</w:t>
            </w:r>
          </w:p>
          <w:p w:rsidR="00E97D84" w:rsidRPr="00E97D84" w:rsidRDefault="00E97D84" w:rsidP="00F057C9">
            <w:pPr>
              <w:tabs>
                <w:tab w:val="left" w:pos="0"/>
              </w:tabs>
              <w:suppressAutoHyphens/>
              <w:spacing w:after="0"/>
              <w:jc w:val="both"/>
              <w:rPr>
                <w:rFonts w:ascii="Trebuchet MS" w:hAnsi="Trebuchet MS"/>
              </w:rPr>
            </w:pPr>
            <w:r w:rsidRPr="00E97D84">
              <w:rPr>
                <w:rFonts w:ascii="Trebuchet MS" w:hAnsi="Trebuchet MS" w:cs="Arial"/>
                <w:lang w:val="ro-RO"/>
              </w:rPr>
              <w:t>- școli primare și gimnaziale</w:t>
            </w:r>
          </w:p>
          <w:p w:rsidR="00E97D84" w:rsidRPr="00E97D84" w:rsidRDefault="00E97D84" w:rsidP="00F057C9">
            <w:pPr>
              <w:tabs>
                <w:tab w:val="left" w:pos="0"/>
              </w:tabs>
              <w:suppressAutoHyphens/>
              <w:spacing w:after="0"/>
              <w:jc w:val="both"/>
              <w:rPr>
                <w:rFonts w:ascii="Trebuchet MS" w:hAnsi="Trebuchet MS"/>
              </w:rPr>
            </w:pPr>
            <w:r w:rsidRPr="00E97D84">
              <w:rPr>
                <w:rFonts w:ascii="Trebuchet MS" w:hAnsi="Trebuchet MS" w:cs="Arial"/>
                <w:lang w:val="ro-RO"/>
              </w:rPr>
              <w:t>- licee</w:t>
            </w:r>
          </w:p>
          <w:p w:rsidR="00E97D84" w:rsidRPr="00E97D84" w:rsidRDefault="00E97D84" w:rsidP="00F057C9">
            <w:pPr>
              <w:tabs>
                <w:tab w:val="left" w:pos="0"/>
              </w:tabs>
              <w:suppressAutoHyphens/>
              <w:spacing w:after="0"/>
              <w:jc w:val="both"/>
              <w:rPr>
                <w:rFonts w:ascii="Trebuchet MS" w:hAnsi="Trebuchet MS"/>
              </w:rPr>
            </w:pPr>
            <w:r w:rsidRPr="00E97D84">
              <w:rPr>
                <w:rFonts w:ascii="Trebuchet MS" w:hAnsi="Trebuchet MS" w:cs="Arial"/>
                <w:lang w:val="ro-RO"/>
              </w:rPr>
              <w:t>- dispensare urbane</w:t>
            </w:r>
          </w:p>
          <w:p w:rsidR="00E97D84" w:rsidRPr="00E97D84" w:rsidRDefault="00E97D84" w:rsidP="00F057C9">
            <w:pPr>
              <w:tabs>
                <w:tab w:val="left" w:pos="0"/>
              </w:tabs>
              <w:suppressAutoHyphens/>
              <w:spacing w:after="0"/>
              <w:jc w:val="both"/>
              <w:rPr>
                <w:rFonts w:ascii="Trebuchet MS" w:hAnsi="Trebuchet MS"/>
              </w:rPr>
            </w:pPr>
            <w:r w:rsidRPr="00E97D84">
              <w:rPr>
                <w:rFonts w:ascii="Trebuchet MS" w:hAnsi="Trebuchet MS" w:cs="Arial"/>
                <w:lang w:val="ro-RO"/>
              </w:rPr>
              <w:t>- dispensare policlinice</w:t>
            </w:r>
          </w:p>
          <w:p w:rsidR="00E97D84" w:rsidRPr="00E97D84" w:rsidRDefault="00E97D84" w:rsidP="00F057C9">
            <w:pPr>
              <w:tabs>
                <w:tab w:val="left" w:pos="0"/>
              </w:tabs>
              <w:suppressAutoHyphens/>
              <w:spacing w:after="0"/>
              <w:jc w:val="both"/>
              <w:rPr>
                <w:rFonts w:ascii="Trebuchet MS" w:hAnsi="Trebuchet MS"/>
              </w:rPr>
            </w:pPr>
            <w:r w:rsidRPr="00E97D84">
              <w:rPr>
                <w:rFonts w:ascii="Trebuchet MS" w:hAnsi="Trebuchet MS" w:cs="Arial"/>
                <w:lang w:val="ro-RO"/>
              </w:rPr>
              <w:t>- biblioteci de cartier</w:t>
            </w:r>
          </w:p>
          <w:p w:rsidR="00E97D84" w:rsidRPr="00E97D84" w:rsidRDefault="00E97D84" w:rsidP="00F057C9">
            <w:pPr>
              <w:tabs>
                <w:tab w:val="left" w:pos="0"/>
              </w:tabs>
              <w:suppressAutoHyphens/>
              <w:spacing w:after="0"/>
              <w:jc w:val="both"/>
              <w:rPr>
                <w:rFonts w:ascii="Trebuchet MS" w:hAnsi="Trebuchet MS"/>
              </w:rPr>
            </w:pPr>
            <w:r w:rsidRPr="00E97D84">
              <w:rPr>
                <w:rFonts w:ascii="Trebuchet MS" w:hAnsi="Trebuchet MS" w:cs="Arial"/>
                <w:lang w:val="ro-RO"/>
              </w:rPr>
              <w:t>- alte tipuri de noi echipamente publice</w:t>
            </w:r>
          </w:p>
        </w:tc>
      </w:tr>
      <w:tr w:rsidR="00E97D84" w:rsidRPr="00E97D84" w:rsidTr="00F057C9">
        <w:tc>
          <w:tcPr>
            <w:tcW w:w="487"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2</w:t>
            </w:r>
          </w:p>
        </w:tc>
        <w:tc>
          <w:tcPr>
            <w:tcW w:w="988"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208141</w:t>
            </w:r>
          </w:p>
        </w:tc>
        <w:tc>
          <w:tcPr>
            <w:tcW w:w="3058"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Alimentație publică</w:t>
            </w:r>
          </w:p>
        </w:tc>
        <w:tc>
          <w:tcPr>
            <w:tcW w:w="1934"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jc w:val="center"/>
              <w:rPr>
                <w:rFonts w:ascii="Trebuchet MS" w:hAnsi="Trebuchet MS"/>
                <w:sz w:val="22"/>
                <w:szCs w:val="22"/>
              </w:rPr>
            </w:pPr>
            <w:r w:rsidRPr="00E97D84">
              <w:rPr>
                <w:rFonts w:ascii="Trebuchet MS" w:hAnsi="Trebuchet MS" w:cs="Arial"/>
                <w:sz w:val="22"/>
                <w:szCs w:val="22"/>
              </w:rPr>
              <w:t>704,99</w:t>
            </w:r>
          </w:p>
        </w:tc>
        <w:tc>
          <w:tcPr>
            <w:tcW w:w="3223" w:type="dxa"/>
            <w:vMerge/>
            <w:tcBorders>
              <w:left w:val="single" w:sz="4" w:space="0" w:color="000000"/>
              <w:bottom w:val="single" w:sz="4" w:space="0" w:color="000000"/>
              <w:right w:val="single" w:sz="4" w:space="0" w:color="000000"/>
            </w:tcBorders>
            <w:shd w:val="clear" w:color="auto" w:fill="auto"/>
          </w:tcPr>
          <w:p w:rsidR="00E97D84" w:rsidRPr="00E97D84" w:rsidRDefault="00E97D84" w:rsidP="00F057C9">
            <w:pPr>
              <w:tabs>
                <w:tab w:val="left" w:pos="0"/>
              </w:tabs>
              <w:snapToGrid w:val="0"/>
              <w:spacing w:after="0"/>
              <w:jc w:val="right"/>
              <w:rPr>
                <w:rFonts w:ascii="Trebuchet MS" w:hAnsi="Trebuchet MS" w:cs="Arial"/>
                <w:color w:val="C9211E"/>
              </w:rPr>
            </w:pPr>
          </w:p>
        </w:tc>
      </w:tr>
      <w:tr w:rsidR="00E97D84" w:rsidRPr="00E97D84" w:rsidTr="00F057C9">
        <w:tc>
          <w:tcPr>
            <w:tcW w:w="487"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3</w:t>
            </w:r>
          </w:p>
        </w:tc>
        <w:tc>
          <w:tcPr>
            <w:tcW w:w="988"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242887</w:t>
            </w:r>
          </w:p>
        </w:tc>
        <w:tc>
          <w:tcPr>
            <w:tcW w:w="3058"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Farmacie</w:t>
            </w:r>
          </w:p>
        </w:tc>
        <w:tc>
          <w:tcPr>
            <w:tcW w:w="1934" w:type="dxa"/>
            <w:tcBorders>
              <w:left w:val="single" w:sz="4" w:space="0" w:color="000000"/>
              <w:bottom w:val="single" w:sz="4" w:space="0" w:color="000000"/>
            </w:tcBorders>
            <w:shd w:val="clear" w:color="auto" w:fill="auto"/>
          </w:tcPr>
          <w:p w:rsidR="00E97D84" w:rsidRPr="00E97D84" w:rsidRDefault="00E97D84" w:rsidP="00F057C9">
            <w:pPr>
              <w:pStyle w:val="Coninuttabel"/>
              <w:snapToGrid w:val="0"/>
              <w:spacing w:line="276" w:lineRule="auto"/>
              <w:jc w:val="center"/>
              <w:rPr>
                <w:rFonts w:ascii="Trebuchet MS" w:hAnsi="Trebuchet MS"/>
                <w:sz w:val="22"/>
                <w:szCs w:val="22"/>
              </w:rPr>
            </w:pPr>
            <w:r w:rsidRPr="00E97D84">
              <w:rPr>
                <w:rFonts w:ascii="Trebuchet MS" w:hAnsi="Trebuchet MS" w:cs="Arial"/>
                <w:sz w:val="22"/>
                <w:szCs w:val="22"/>
              </w:rPr>
              <w:t>90,18</w:t>
            </w:r>
          </w:p>
        </w:tc>
        <w:tc>
          <w:tcPr>
            <w:tcW w:w="3223" w:type="dxa"/>
            <w:vMerge/>
            <w:tcBorders>
              <w:left w:val="single" w:sz="4" w:space="0" w:color="000000"/>
              <w:bottom w:val="single" w:sz="4" w:space="0" w:color="000000"/>
              <w:right w:val="single" w:sz="4" w:space="0" w:color="000000"/>
            </w:tcBorders>
            <w:shd w:val="clear" w:color="auto" w:fill="auto"/>
          </w:tcPr>
          <w:p w:rsidR="00E97D84" w:rsidRPr="00E97D84" w:rsidRDefault="00E97D84" w:rsidP="00F057C9">
            <w:pPr>
              <w:tabs>
                <w:tab w:val="left" w:pos="0"/>
              </w:tabs>
              <w:snapToGrid w:val="0"/>
              <w:spacing w:after="0"/>
              <w:jc w:val="right"/>
              <w:rPr>
                <w:rFonts w:ascii="Trebuchet MS" w:hAnsi="Trebuchet MS" w:cs="Arial"/>
                <w:color w:val="C9211E"/>
              </w:rPr>
            </w:pPr>
          </w:p>
        </w:tc>
      </w:tr>
      <w:tr w:rsidR="00E97D84" w:rsidRPr="00E97D84" w:rsidTr="00F057C9">
        <w:tc>
          <w:tcPr>
            <w:tcW w:w="487"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4</w:t>
            </w:r>
          </w:p>
        </w:tc>
        <w:tc>
          <w:tcPr>
            <w:tcW w:w="988"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250568</w:t>
            </w:r>
          </w:p>
        </w:tc>
        <w:tc>
          <w:tcPr>
            <w:tcW w:w="3058"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Teren liber</w:t>
            </w:r>
          </w:p>
        </w:tc>
        <w:tc>
          <w:tcPr>
            <w:tcW w:w="1934" w:type="dxa"/>
            <w:tcBorders>
              <w:left w:val="single" w:sz="4" w:space="0" w:color="000000"/>
              <w:bottom w:val="single" w:sz="4" w:space="0" w:color="000000"/>
            </w:tcBorders>
            <w:shd w:val="clear" w:color="auto" w:fill="auto"/>
          </w:tcPr>
          <w:p w:rsidR="00E97D84" w:rsidRPr="00E97D84" w:rsidRDefault="00E97D84" w:rsidP="00F057C9">
            <w:pPr>
              <w:pStyle w:val="Coninuttabel"/>
              <w:snapToGrid w:val="0"/>
              <w:spacing w:line="276" w:lineRule="auto"/>
              <w:jc w:val="center"/>
              <w:rPr>
                <w:rFonts w:ascii="Trebuchet MS" w:hAnsi="Trebuchet MS"/>
                <w:sz w:val="22"/>
                <w:szCs w:val="22"/>
              </w:rPr>
            </w:pPr>
            <w:r w:rsidRPr="00E97D84">
              <w:rPr>
                <w:rFonts w:ascii="Trebuchet MS" w:hAnsi="Trebuchet MS" w:cs="Arial"/>
                <w:sz w:val="22"/>
                <w:szCs w:val="22"/>
              </w:rPr>
              <w:t>36,62</w:t>
            </w:r>
          </w:p>
        </w:tc>
        <w:tc>
          <w:tcPr>
            <w:tcW w:w="3223" w:type="dxa"/>
            <w:vMerge/>
            <w:tcBorders>
              <w:left w:val="single" w:sz="4" w:space="0" w:color="000000"/>
              <w:bottom w:val="single" w:sz="4" w:space="0" w:color="000000"/>
              <w:right w:val="single" w:sz="4" w:space="0" w:color="000000"/>
            </w:tcBorders>
            <w:shd w:val="clear" w:color="auto" w:fill="auto"/>
          </w:tcPr>
          <w:p w:rsidR="00E97D84" w:rsidRPr="00E97D84" w:rsidRDefault="00E97D84" w:rsidP="00F057C9">
            <w:pPr>
              <w:tabs>
                <w:tab w:val="left" w:pos="0"/>
              </w:tabs>
              <w:snapToGrid w:val="0"/>
              <w:spacing w:after="0"/>
              <w:jc w:val="right"/>
              <w:rPr>
                <w:rFonts w:ascii="Trebuchet MS" w:hAnsi="Trebuchet MS" w:cs="Arial"/>
                <w:color w:val="C9211E"/>
              </w:rPr>
            </w:pPr>
          </w:p>
        </w:tc>
      </w:tr>
      <w:tr w:rsidR="00E97D84" w:rsidRPr="00E97D84" w:rsidTr="00F057C9">
        <w:tc>
          <w:tcPr>
            <w:tcW w:w="487"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5</w:t>
            </w:r>
          </w:p>
        </w:tc>
        <w:tc>
          <w:tcPr>
            <w:tcW w:w="988"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w:t>
            </w:r>
          </w:p>
        </w:tc>
        <w:tc>
          <w:tcPr>
            <w:tcW w:w="3058"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Spațiu comercial, frizerie, spălătorie</w:t>
            </w:r>
          </w:p>
        </w:tc>
        <w:tc>
          <w:tcPr>
            <w:tcW w:w="1934" w:type="dxa"/>
            <w:tcBorders>
              <w:left w:val="single" w:sz="4" w:space="0" w:color="000000"/>
              <w:bottom w:val="single" w:sz="4" w:space="0" w:color="000000"/>
            </w:tcBorders>
            <w:shd w:val="clear" w:color="auto" w:fill="auto"/>
          </w:tcPr>
          <w:p w:rsidR="00E97D84" w:rsidRPr="00E97D84" w:rsidRDefault="00E97D84" w:rsidP="00F057C9">
            <w:pPr>
              <w:pStyle w:val="Coninuttabel"/>
              <w:snapToGrid w:val="0"/>
              <w:spacing w:line="276" w:lineRule="auto"/>
              <w:jc w:val="center"/>
              <w:rPr>
                <w:rFonts w:ascii="Trebuchet MS" w:hAnsi="Trebuchet MS"/>
                <w:sz w:val="22"/>
                <w:szCs w:val="22"/>
              </w:rPr>
            </w:pPr>
            <w:r w:rsidRPr="00E97D84">
              <w:rPr>
                <w:rFonts w:ascii="Trebuchet MS" w:hAnsi="Trebuchet MS" w:cs="Arial"/>
                <w:sz w:val="22"/>
                <w:szCs w:val="22"/>
              </w:rPr>
              <w:t>cca 600</w:t>
            </w:r>
          </w:p>
        </w:tc>
        <w:tc>
          <w:tcPr>
            <w:tcW w:w="3223" w:type="dxa"/>
            <w:vMerge/>
            <w:tcBorders>
              <w:left w:val="single" w:sz="4" w:space="0" w:color="000000"/>
              <w:bottom w:val="single" w:sz="4" w:space="0" w:color="000000"/>
              <w:right w:val="single" w:sz="4" w:space="0" w:color="000000"/>
            </w:tcBorders>
            <w:shd w:val="clear" w:color="auto" w:fill="auto"/>
          </w:tcPr>
          <w:p w:rsidR="00E97D84" w:rsidRPr="00E97D84" w:rsidRDefault="00E97D84" w:rsidP="00F057C9">
            <w:pPr>
              <w:tabs>
                <w:tab w:val="left" w:pos="0"/>
              </w:tabs>
              <w:snapToGrid w:val="0"/>
              <w:spacing w:after="0"/>
              <w:jc w:val="right"/>
              <w:rPr>
                <w:rFonts w:ascii="Trebuchet MS" w:hAnsi="Trebuchet MS" w:cs="Arial"/>
                <w:color w:val="C9211E"/>
              </w:rPr>
            </w:pPr>
          </w:p>
        </w:tc>
      </w:tr>
      <w:tr w:rsidR="00E97D84" w:rsidRPr="00E97D84" w:rsidTr="00F057C9">
        <w:tc>
          <w:tcPr>
            <w:tcW w:w="487"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6</w:t>
            </w:r>
          </w:p>
        </w:tc>
        <w:tc>
          <w:tcPr>
            <w:tcW w:w="988"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w:t>
            </w:r>
          </w:p>
        </w:tc>
        <w:tc>
          <w:tcPr>
            <w:tcW w:w="3058"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Clinică</w:t>
            </w:r>
          </w:p>
        </w:tc>
        <w:tc>
          <w:tcPr>
            <w:tcW w:w="1934" w:type="dxa"/>
            <w:tcBorders>
              <w:left w:val="single" w:sz="4" w:space="0" w:color="000000"/>
              <w:bottom w:val="single" w:sz="4" w:space="0" w:color="000000"/>
            </w:tcBorders>
            <w:shd w:val="clear" w:color="auto" w:fill="auto"/>
          </w:tcPr>
          <w:p w:rsidR="00E97D84" w:rsidRPr="00E97D84" w:rsidRDefault="00E97D84" w:rsidP="00F057C9">
            <w:pPr>
              <w:pStyle w:val="Coninuttabel"/>
              <w:snapToGrid w:val="0"/>
              <w:spacing w:line="276" w:lineRule="auto"/>
              <w:jc w:val="center"/>
              <w:rPr>
                <w:rFonts w:ascii="Trebuchet MS" w:hAnsi="Trebuchet MS"/>
                <w:sz w:val="22"/>
                <w:szCs w:val="22"/>
              </w:rPr>
            </w:pPr>
            <w:r w:rsidRPr="00E97D84">
              <w:rPr>
                <w:rFonts w:ascii="Trebuchet MS" w:hAnsi="Trebuchet MS" w:cs="Arial"/>
                <w:sz w:val="22"/>
                <w:szCs w:val="22"/>
              </w:rPr>
              <w:t>cca 380</w:t>
            </w:r>
          </w:p>
        </w:tc>
        <w:tc>
          <w:tcPr>
            <w:tcW w:w="3223" w:type="dxa"/>
            <w:vMerge/>
            <w:tcBorders>
              <w:left w:val="single" w:sz="4" w:space="0" w:color="000000"/>
              <w:bottom w:val="single" w:sz="4" w:space="0" w:color="000000"/>
              <w:right w:val="single" w:sz="4" w:space="0" w:color="000000"/>
            </w:tcBorders>
            <w:shd w:val="clear" w:color="auto" w:fill="auto"/>
          </w:tcPr>
          <w:p w:rsidR="00E97D84" w:rsidRPr="00E97D84" w:rsidRDefault="00E97D84" w:rsidP="00F057C9">
            <w:pPr>
              <w:tabs>
                <w:tab w:val="left" w:pos="0"/>
              </w:tabs>
              <w:snapToGrid w:val="0"/>
              <w:spacing w:after="0"/>
              <w:jc w:val="right"/>
              <w:rPr>
                <w:rFonts w:ascii="Trebuchet MS" w:hAnsi="Trebuchet MS" w:cs="Arial"/>
                <w:color w:val="C9211E"/>
              </w:rPr>
            </w:pPr>
          </w:p>
        </w:tc>
      </w:tr>
      <w:tr w:rsidR="00E97D84" w:rsidRPr="00E97D84" w:rsidTr="00F057C9">
        <w:tc>
          <w:tcPr>
            <w:tcW w:w="487"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7</w:t>
            </w:r>
          </w:p>
        </w:tc>
        <w:tc>
          <w:tcPr>
            <w:tcW w:w="988"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242887</w:t>
            </w:r>
          </w:p>
        </w:tc>
        <w:tc>
          <w:tcPr>
            <w:tcW w:w="3058"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Clinică</w:t>
            </w:r>
          </w:p>
        </w:tc>
        <w:tc>
          <w:tcPr>
            <w:tcW w:w="1934" w:type="dxa"/>
            <w:tcBorders>
              <w:left w:val="single" w:sz="4" w:space="0" w:color="000000"/>
              <w:bottom w:val="single" w:sz="4" w:space="0" w:color="000000"/>
            </w:tcBorders>
            <w:shd w:val="clear" w:color="auto" w:fill="auto"/>
          </w:tcPr>
          <w:p w:rsidR="00E97D84" w:rsidRPr="00E97D84" w:rsidRDefault="00E97D84" w:rsidP="00F057C9">
            <w:pPr>
              <w:pStyle w:val="Coninuttabel"/>
              <w:snapToGrid w:val="0"/>
              <w:spacing w:line="276" w:lineRule="auto"/>
              <w:jc w:val="center"/>
              <w:rPr>
                <w:rFonts w:ascii="Trebuchet MS" w:hAnsi="Trebuchet MS"/>
                <w:sz w:val="22"/>
                <w:szCs w:val="22"/>
              </w:rPr>
            </w:pPr>
            <w:r w:rsidRPr="00E97D84">
              <w:rPr>
                <w:rFonts w:ascii="Trebuchet MS" w:hAnsi="Trebuchet MS" w:cs="Arial"/>
                <w:sz w:val="22"/>
                <w:szCs w:val="22"/>
              </w:rPr>
              <w:t>74,07</w:t>
            </w:r>
          </w:p>
        </w:tc>
        <w:tc>
          <w:tcPr>
            <w:tcW w:w="3223" w:type="dxa"/>
            <w:vMerge/>
            <w:tcBorders>
              <w:left w:val="single" w:sz="4" w:space="0" w:color="000000"/>
              <w:bottom w:val="single" w:sz="4" w:space="0" w:color="000000"/>
              <w:right w:val="single" w:sz="4" w:space="0" w:color="000000"/>
            </w:tcBorders>
            <w:shd w:val="clear" w:color="auto" w:fill="auto"/>
          </w:tcPr>
          <w:p w:rsidR="00E97D84" w:rsidRPr="00E97D84" w:rsidRDefault="00E97D84" w:rsidP="00F057C9">
            <w:pPr>
              <w:tabs>
                <w:tab w:val="left" w:pos="0"/>
              </w:tabs>
              <w:snapToGrid w:val="0"/>
              <w:spacing w:after="0"/>
              <w:jc w:val="right"/>
              <w:rPr>
                <w:rFonts w:ascii="Trebuchet MS" w:hAnsi="Trebuchet MS" w:cs="Arial"/>
                <w:color w:val="C9211E"/>
              </w:rPr>
            </w:pPr>
          </w:p>
        </w:tc>
      </w:tr>
      <w:tr w:rsidR="00E97D84" w:rsidRPr="00E97D84" w:rsidTr="00F057C9">
        <w:tc>
          <w:tcPr>
            <w:tcW w:w="487"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8</w:t>
            </w:r>
          </w:p>
        </w:tc>
        <w:tc>
          <w:tcPr>
            <w:tcW w:w="988"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246100</w:t>
            </w:r>
          </w:p>
        </w:tc>
        <w:tc>
          <w:tcPr>
            <w:tcW w:w="3058"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Spațiu comercial</w:t>
            </w:r>
          </w:p>
        </w:tc>
        <w:tc>
          <w:tcPr>
            <w:tcW w:w="1934" w:type="dxa"/>
            <w:tcBorders>
              <w:left w:val="single" w:sz="4" w:space="0" w:color="000000"/>
              <w:bottom w:val="single" w:sz="4" w:space="0" w:color="000000"/>
            </w:tcBorders>
            <w:shd w:val="clear" w:color="auto" w:fill="auto"/>
          </w:tcPr>
          <w:p w:rsidR="00E97D84" w:rsidRPr="00E97D84" w:rsidRDefault="00E97D84" w:rsidP="00F057C9">
            <w:pPr>
              <w:pStyle w:val="Coninuttabel"/>
              <w:snapToGrid w:val="0"/>
              <w:spacing w:line="276" w:lineRule="auto"/>
              <w:jc w:val="center"/>
              <w:rPr>
                <w:rFonts w:ascii="Trebuchet MS" w:hAnsi="Trebuchet MS"/>
                <w:sz w:val="22"/>
                <w:szCs w:val="22"/>
              </w:rPr>
            </w:pPr>
            <w:r w:rsidRPr="00E97D84">
              <w:rPr>
                <w:rFonts w:ascii="Trebuchet MS" w:hAnsi="Trebuchet MS" w:cs="Arial"/>
                <w:sz w:val="22"/>
                <w:szCs w:val="22"/>
              </w:rPr>
              <w:t>145,40</w:t>
            </w:r>
          </w:p>
        </w:tc>
        <w:tc>
          <w:tcPr>
            <w:tcW w:w="3223" w:type="dxa"/>
            <w:vMerge/>
            <w:tcBorders>
              <w:left w:val="single" w:sz="4" w:space="0" w:color="000000"/>
              <w:bottom w:val="single" w:sz="4" w:space="0" w:color="000000"/>
              <w:right w:val="single" w:sz="4" w:space="0" w:color="000000"/>
            </w:tcBorders>
            <w:shd w:val="clear" w:color="auto" w:fill="auto"/>
          </w:tcPr>
          <w:p w:rsidR="00E97D84" w:rsidRPr="00E97D84" w:rsidRDefault="00E97D84" w:rsidP="00F057C9">
            <w:pPr>
              <w:tabs>
                <w:tab w:val="left" w:pos="0"/>
              </w:tabs>
              <w:snapToGrid w:val="0"/>
              <w:spacing w:after="0"/>
              <w:jc w:val="right"/>
              <w:rPr>
                <w:rFonts w:ascii="Trebuchet MS" w:hAnsi="Trebuchet MS" w:cs="Arial"/>
                <w:color w:val="C9211E"/>
              </w:rPr>
            </w:pPr>
          </w:p>
        </w:tc>
      </w:tr>
      <w:tr w:rsidR="00E97D84" w:rsidRPr="00E97D84" w:rsidTr="00F057C9">
        <w:tc>
          <w:tcPr>
            <w:tcW w:w="487"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9</w:t>
            </w:r>
          </w:p>
        </w:tc>
        <w:tc>
          <w:tcPr>
            <w:tcW w:w="988"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214783</w:t>
            </w:r>
          </w:p>
        </w:tc>
        <w:tc>
          <w:tcPr>
            <w:tcW w:w="3058"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Spațiu verde</w:t>
            </w:r>
          </w:p>
        </w:tc>
        <w:tc>
          <w:tcPr>
            <w:tcW w:w="1934" w:type="dxa"/>
            <w:tcBorders>
              <w:left w:val="single" w:sz="4" w:space="0" w:color="000000"/>
              <w:bottom w:val="single" w:sz="4" w:space="0" w:color="000000"/>
            </w:tcBorders>
            <w:shd w:val="clear" w:color="auto" w:fill="auto"/>
          </w:tcPr>
          <w:p w:rsidR="00E97D84" w:rsidRPr="00E97D84" w:rsidRDefault="00E97D84" w:rsidP="00F057C9">
            <w:pPr>
              <w:pStyle w:val="Coninuttabel"/>
              <w:snapToGrid w:val="0"/>
              <w:spacing w:line="276" w:lineRule="auto"/>
              <w:jc w:val="center"/>
              <w:rPr>
                <w:rFonts w:ascii="Trebuchet MS" w:hAnsi="Trebuchet MS"/>
                <w:sz w:val="22"/>
                <w:szCs w:val="22"/>
              </w:rPr>
            </w:pPr>
            <w:r w:rsidRPr="00E97D84">
              <w:rPr>
                <w:rFonts w:ascii="Trebuchet MS" w:hAnsi="Trebuchet MS" w:cs="Arial"/>
                <w:sz w:val="22"/>
                <w:szCs w:val="22"/>
              </w:rPr>
              <w:t>293,47</w:t>
            </w:r>
          </w:p>
        </w:tc>
        <w:tc>
          <w:tcPr>
            <w:tcW w:w="3223" w:type="dxa"/>
            <w:vMerge/>
            <w:tcBorders>
              <w:left w:val="single" w:sz="4" w:space="0" w:color="000000"/>
              <w:bottom w:val="single" w:sz="4" w:space="0" w:color="000000"/>
              <w:right w:val="single" w:sz="4" w:space="0" w:color="000000"/>
            </w:tcBorders>
            <w:shd w:val="clear" w:color="auto" w:fill="auto"/>
          </w:tcPr>
          <w:p w:rsidR="00E97D84" w:rsidRPr="00E97D84" w:rsidRDefault="00E97D84" w:rsidP="00F057C9">
            <w:pPr>
              <w:tabs>
                <w:tab w:val="left" w:pos="0"/>
              </w:tabs>
              <w:snapToGrid w:val="0"/>
              <w:spacing w:after="0"/>
              <w:jc w:val="right"/>
              <w:rPr>
                <w:rFonts w:ascii="Trebuchet MS" w:hAnsi="Trebuchet MS" w:cs="Arial"/>
                <w:color w:val="C9211E"/>
              </w:rPr>
            </w:pPr>
          </w:p>
        </w:tc>
      </w:tr>
      <w:tr w:rsidR="00E97D84" w:rsidRPr="00E97D84" w:rsidTr="00F057C9">
        <w:tc>
          <w:tcPr>
            <w:tcW w:w="487"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10</w:t>
            </w:r>
          </w:p>
        </w:tc>
        <w:tc>
          <w:tcPr>
            <w:tcW w:w="988"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259259</w:t>
            </w:r>
          </w:p>
        </w:tc>
        <w:tc>
          <w:tcPr>
            <w:tcW w:w="3058"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Pergolă</w:t>
            </w:r>
          </w:p>
        </w:tc>
        <w:tc>
          <w:tcPr>
            <w:tcW w:w="1934" w:type="dxa"/>
            <w:tcBorders>
              <w:left w:val="single" w:sz="4" w:space="0" w:color="000000"/>
              <w:bottom w:val="single" w:sz="4" w:space="0" w:color="000000"/>
            </w:tcBorders>
            <w:shd w:val="clear" w:color="auto" w:fill="auto"/>
          </w:tcPr>
          <w:p w:rsidR="00E97D84" w:rsidRPr="00E97D84" w:rsidRDefault="00E97D84" w:rsidP="00F057C9">
            <w:pPr>
              <w:pStyle w:val="Coninuttabel"/>
              <w:snapToGrid w:val="0"/>
              <w:spacing w:line="276" w:lineRule="auto"/>
              <w:jc w:val="center"/>
              <w:rPr>
                <w:rFonts w:ascii="Trebuchet MS" w:hAnsi="Trebuchet MS"/>
                <w:sz w:val="22"/>
                <w:szCs w:val="22"/>
              </w:rPr>
            </w:pPr>
            <w:r w:rsidRPr="00E97D84">
              <w:rPr>
                <w:rFonts w:ascii="Trebuchet MS" w:hAnsi="Trebuchet MS" w:cs="Arial"/>
                <w:sz w:val="22"/>
                <w:szCs w:val="22"/>
              </w:rPr>
              <w:t>98,39</w:t>
            </w:r>
          </w:p>
        </w:tc>
        <w:tc>
          <w:tcPr>
            <w:tcW w:w="3223" w:type="dxa"/>
            <w:vMerge/>
            <w:tcBorders>
              <w:left w:val="single" w:sz="4" w:space="0" w:color="000000"/>
              <w:bottom w:val="single" w:sz="4" w:space="0" w:color="000000"/>
              <w:right w:val="single" w:sz="4" w:space="0" w:color="000000"/>
            </w:tcBorders>
            <w:shd w:val="clear" w:color="auto" w:fill="auto"/>
          </w:tcPr>
          <w:p w:rsidR="00E97D84" w:rsidRPr="00E97D84" w:rsidRDefault="00E97D84" w:rsidP="00F057C9">
            <w:pPr>
              <w:tabs>
                <w:tab w:val="left" w:pos="0"/>
              </w:tabs>
              <w:snapToGrid w:val="0"/>
              <w:spacing w:after="0"/>
              <w:jc w:val="right"/>
              <w:rPr>
                <w:rFonts w:ascii="Trebuchet MS" w:hAnsi="Trebuchet MS" w:cs="Arial"/>
                <w:color w:val="C9211E"/>
              </w:rPr>
            </w:pPr>
          </w:p>
        </w:tc>
      </w:tr>
      <w:tr w:rsidR="00E97D84" w:rsidRPr="00E97D84" w:rsidTr="00F057C9">
        <w:tc>
          <w:tcPr>
            <w:tcW w:w="487"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11</w:t>
            </w:r>
          </w:p>
        </w:tc>
        <w:tc>
          <w:tcPr>
            <w:tcW w:w="988"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w:t>
            </w:r>
          </w:p>
        </w:tc>
        <w:tc>
          <w:tcPr>
            <w:tcW w:w="3058"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Spațiu comercial</w:t>
            </w:r>
          </w:p>
        </w:tc>
        <w:tc>
          <w:tcPr>
            <w:tcW w:w="1934" w:type="dxa"/>
            <w:tcBorders>
              <w:left w:val="single" w:sz="4" w:space="0" w:color="000000"/>
              <w:bottom w:val="single" w:sz="4" w:space="0" w:color="000000"/>
            </w:tcBorders>
            <w:shd w:val="clear" w:color="auto" w:fill="auto"/>
          </w:tcPr>
          <w:p w:rsidR="00E97D84" w:rsidRPr="00E97D84" w:rsidRDefault="00E97D84" w:rsidP="00F057C9">
            <w:pPr>
              <w:pStyle w:val="Coninuttabel"/>
              <w:snapToGrid w:val="0"/>
              <w:spacing w:line="276" w:lineRule="auto"/>
              <w:jc w:val="center"/>
              <w:rPr>
                <w:rFonts w:ascii="Trebuchet MS" w:hAnsi="Trebuchet MS"/>
                <w:sz w:val="22"/>
                <w:szCs w:val="22"/>
              </w:rPr>
            </w:pPr>
            <w:r w:rsidRPr="00E97D84">
              <w:rPr>
                <w:rFonts w:ascii="Trebuchet MS" w:hAnsi="Trebuchet MS" w:cs="Arial"/>
                <w:sz w:val="22"/>
                <w:szCs w:val="22"/>
              </w:rPr>
              <w:t>cca 56</w:t>
            </w:r>
          </w:p>
        </w:tc>
        <w:tc>
          <w:tcPr>
            <w:tcW w:w="3223" w:type="dxa"/>
            <w:vMerge/>
            <w:tcBorders>
              <w:left w:val="single" w:sz="4" w:space="0" w:color="000000"/>
              <w:bottom w:val="single" w:sz="4" w:space="0" w:color="000000"/>
              <w:right w:val="single" w:sz="4" w:space="0" w:color="000000"/>
            </w:tcBorders>
            <w:shd w:val="clear" w:color="auto" w:fill="auto"/>
          </w:tcPr>
          <w:p w:rsidR="00E97D84" w:rsidRPr="00E97D84" w:rsidRDefault="00E97D84" w:rsidP="00F057C9">
            <w:pPr>
              <w:tabs>
                <w:tab w:val="left" w:pos="0"/>
              </w:tabs>
              <w:snapToGrid w:val="0"/>
              <w:spacing w:after="0"/>
              <w:jc w:val="right"/>
              <w:rPr>
                <w:rFonts w:ascii="Trebuchet MS" w:hAnsi="Trebuchet MS" w:cs="Arial"/>
                <w:color w:val="C9211E"/>
              </w:rPr>
            </w:pPr>
          </w:p>
        </w:tc>
      </w:tr>
      <w:tr w:rsidR="00E97D84" w:rsidRPr="00E97D84" w:rsidTr="00F057C9">
        <w:tc>
          <w:tcPr>
            <w:tcW w:w="487"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lastRenderedPageBreak/>
              <w:t>12</w:t>
            </w:r>
          </w:p>
        </w:tc>
        <w:tc>
          <w:tcPr>
            <w:tcW w:w="988"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w:t>
            </w:r>
          </w:p>
        </w:tc>
        <w:tc>
          <w:tcPr>
            <w:tcW w:w="3058"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Spațiu comercial</w:t>
            </w:r>
          </w:p>
        </w:tc>
        <w:tc>
          <w:tcPr>
            <w:tcW w:w="1934" w:type="dxa"/>
            <w:tcBorders>
              <w:left w:val="single" w:sz="4" w:space="0" w:color="000000"/>
              <w:bottom w:val="single" w:sz="4" w:space="0" w:color="000000"/>
            </w:tcBorders>
            <w:shd w:val="clear" w:color="auto" w:fill="auto"/>
          </w:tcPr>
          <w:p w:rsidR="00E97D84" w:rsidRPr="00E97D84" w:rsidRDefault="00E97D84" w:rsidP="00F057C9">
            <w:pPr>
              <w:pStyle w:val="Coninuttabel"/>
              <w:snapToGrid w:val="0"/>
              <w:spacing w:line="276" w:lineRule="auto"/>
              <w:jc w:val="center"/>
              <w:rPr>
                <w:rFonts w:ascii="Trebuchet MS" w:hAnsi="Trebuchet MS"/>
                <w:sz w:val="22"/>
                <w:szCs w:val="22"/>
              </w:rPr>
            </w:pPr>
            <w:r w:rsidRPr="00E97D84">
              <w:rPr>
                <w:rFonts w:ascii="Trebuchet MS" w:hAnsi="Trebuchet MS" w:cs="Arial"/>
                <w:sz w:val="22"/>
                <w:szCs w:val="22"/>
              </w:rPr>
              <w:t>cca 104</w:t>
            </w:r>
          </w:p>
        </w:tc>
        <w:tc>
          <w:tcPr>
            <w:tcW w:w="3223" w:type="dxa"/>
            <w:vMerge/>
            <w:tcBorders>
              <w:left w:val="single" w:sz="4" w:space="0" w:color="000000"/>
              <w:bottom w:val="single" w:sz="4" w:space="0" w:color="000000"/>
              <w:right w:val="single" w:sz="4" w:space="0" w:color="000000"/>
            </w:tcBorders>
            <w:shd w:val="clear" w:color="auto" w:fill="auto"/>
          </w:tcPr>
          <w:p w:rsidR="00E97D84" w:rsidRPr="00E97D84" w:rsidRDefault="00E97D84" w:rsidP="00F057C9">
            <w:pPr>
              <w:tabs>
                <w:tab w:val="left" w:pos="0"/>
              </w:tabs>
              <w:snapToGrid w:val="0"/>
              <w:spacing w:after="0"/>
              <w:jc w:val="right"/>
              <w:rPr>
                <w:rFonts w:ascii="Trebuchet MS" w:hAnsi="Trebuchet MS" w:cs="Arial"/>
                <w:color w:val="C9211E"/>
              </w:rPr>
            </w:pPr>
          </w:p>
        </w:tc>
      </w:tr>
      <w:tr w:rsidR="00E97D84" w:rsidRPr="00E97D84" w:rsidTr="00F057C9">
        <w:trPr>
          <w:trHeight w:val="471"/>
        </w:trPr>
        <w:tc>
          <w:tcPr>
            <w:tcW w:w="487"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13</w:t>
            </w:r>
          </w:p>
        </w:tc>
        <w:tc>
          <w:tcPr>
            <w:tcW w:w="988"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w:t>
            </w:r>
          </w:p>
        </w:tc>
        <w:tc>
          <w:tcPr>
            <w:tcW w:w="3058"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Spațiu comercial</w:t>
            </w:r>
          </w:p>
        </w:tc>
        <w:tc>
          <w:tcPr>
            <w:tcW w:w="1934" w:type="dxa"/>
            <w:tcBorders>
              <w:left w:val="single" w:sz="4" w:space="0" w:color="000000"/>
              <w:bottom w:val="single" w:sz="4" w:space="0" w:color="000000"/>
            </w:tcBorders>
            <w:shd w:val="clear" w:color="auto" w:fill="auto"/>
          </w:tcPr>
          <w:p w:rsidR="00E97D84" w:rsidRPr="00E97D84" w:rsidRDefault="00E97D84" w:rsidP="00F057C9">
            <w:pPr>
              <w:pStyle w:val="Coninuttabel"/>
              <w:snapToGrid w:val="0"/>
              <w:spacing w:line="276" w:lineRule="auto"/>
              <w:jc w:val="center"/>
              <w:rPr>
                <w:rFonts w:ascii="Trebuchet MS" w:hAnsi="Trebuchet MS"/>
                <w:sz w:val="22"/>
                <w:szCs w:val="22"/>
              </w:rPr>
            </w:pPr>
            <w:r w:rsidRPr="00E97D84">
              <w:rPr>
                <w:rFonts w:ascii="Trebuchet MS" w:hAnsi="Trebuchet MS" w:cs="Arial"/>
                <w:sz w:val="22"/>
                <w:szCs w:val="22"/>
              </w:rPr>
              <w:t>cca 488</w:t>
            </w:r>
          </w:p>
        </w:tc>
        <w:tc>
          <w:tcPr>
            <w:tcW w:w="3223" w:type="dxa"/>
            <w:vMerge/>
            <w:tcBorders>
              <w:left w:val="single" w:sz="4" w:space="0" w:color="000000"/>
              <w:bottom w:val="single" w:sz="4" w:space="0" w:color="000000"/>
              <w:right w:val="single" w:sz="4" w:space="0" w:color="000000"/>
            </w:tcBorders>
            <w:shd w:val="clear" w:color="auto" w:fill="auto"/>
          </w:tcPr>
          <w:p w:rsidR="00E97D84" w:rsidRPr="00E97D84" w:rsidRDefault="00E97D84" w:rsidP="00F057C9">
            <w:pPr>
              <w:tabs>
                <w:tab w:val="left" w:pos="0"/>
              </w:tabs>
              <w:snapToGrid w:val="0"/>
              <w:spacing w:after="0"/>
              <w:jc w:val="right"/>
              <w:rPr>
                <w:rFonts w:ascii="Trebuchet MS" w:hAnsi="Trebuchet MS" w:cs="Arial"/>
                <w:color w:val="C9211E"/>
              </w:rPr>
            </w:pPr>
          </w:p>
        </w:tc>
      </w:tr>
      <w:tr w:rsidR="00E97D84" w:rsidRPr="00E97D84" w:rsidTr="00F057C9">
        <w:trPr>
          <w:trHeight w:val="471"/>
        </w:trPr>
        <w:tc>
          <w:tcPr>
            <w:tcW w:w="487"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14</w:t>
            </w:r>
          </w:p>
        </w:tc>
        <w:tc>
          <w:tcPr>
            <w:tcW w:w="988"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w:t>
            </w:r>
          </w:p>
        </w:tc>
        <w:tc>
          <w:tcPr>
            <w:tcW w:w="3058"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Pergolă – domeniu public</w:t>
            </w:r>
          </w:p>
        </w:tc>
        <w:tc>
          <w:tcPr>
            <w:tcW w:w="1934" w:type="dxa"/>
            <w:tcBorders>
              <w:left w:val="single" w:sz="4" w:space="0" w:color="000000"/>
              <w:bottom w:val="single" w:sz="4" w:space="0" w:color="000000"/>
            </w:tcBorders>
            <w:shd w:val="clear" w:color="auto" w:fill="auto"/>
          </w:tcPr>
          <w:p w:rsidR="00E97D84" w:rsidRPr="00E97D84" w:rsidRDefault="00E97D84" w:rsidP="00F057C9">
            <w:pPr>
              <w:pStyle w:val="Coninuttabel"/>
              <w:snapToGrid w:val="0"/>
              <w:spacing w:line="276" w:lineRule="auto"/>
              <w:jc w:val="center"/>
              <w:rPr>
                <w:rFonts w:ascii="Trebuchet MS" w:hAnsi="Trebuchet MS"/>
                <w:sz w:val="22"/>
                <w:szCs w:val="22"/>
              </w:rPr>
            </w:pPr>
            <w:r w:rsidRPr="00E97D84">
              <w:rPr>
                <w:rFonts w:ascii="Trebuchet MS" w:hAnsi="Trebuchet MS" w:cs="Arial"/>
                <w:sz w:val="22"/>
                <w:szCs w:val="22"/>
              </w:rPr>
              <w:t>cca 592</w:t>
            </w:r>
          </w:p>
        </w:tc>
        <w:tc>
          <w:tcPr>
            <w:tcW w:w="3223" w:type="dxa"/>
            <w:vMerge/>
            <w:tcBorders>
              <w:left w:val="single" w:sz="4" w:space="0" w:color="000000"/>
              <w:bottom w:val="single" w:sz="4" w:space="0" w:color="000000"/>
              <w:right w:val="single" w:sz="4" w:space="0" w:color="000000"/>
            </w:tcBorders>
            <w:shd w:val="clear" w:color="auto" w:fill="auto"/>
          </w:tcPr>
          <w:p w:rsidR="00E97D84" w:rsidRPr="00E97D84" w:rsidRDefault="00E97D84" w:rsidP="00F057C9">
            <w:pPr>
              <w:tabs>
                <w:tab w:val="left" w:pos="0"/>
              </w:tabs>
              <w:snapToGrid w:val="0"/>
              <w:spacing w:after="0"/>
              <w:jc w:val="right"/>
              <w:rPr>
                <w:rFonts w:ascii="Trebuchet MS" w:hAnsi="Trebuchet MS" w:cs="Arial"/>
                <w:color w:val="C9211E"/>
              </w:rPr>
            </w:pPr>
          </w:p>
        </w:tc>
      </w:tr>
      <w:tr w:rsidR="00E97D84" w:rsidRPr="00E97D84" w:rsidTr="00F057C9">
        <w:trPr>
          <w:trHeight w:val="471"/>
        </w:trPr>
        <w:tc>
          <w:tcPr>
            <w:tcW w:w="487"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15</w:t>
            </w:r>
          </w:p>
        </w:tc>
        <w:tc>
          <w:tcPr>
            <w:tcW w:w="988"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w:t>
            </w:r>
          </w:p>
        </w:tc>
        <w:tc>
          <w:tcPr>
            <w:tcW w:w="3058"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Copertină – domeniu public</w:t>
            </w:r>
          </w:p>
        </w:tc>
        <w:tc>
          <w:tcPr>
            <w:tcW w:w="1934" w:type="dxa"/>
            <w:tcBorders>
              <w:left w:val="single" w:sz="4" w:space="0" w:color="000000"/>
              <w:bottom w:val="single" w:sz="4" w:space="0" w:color="000000"/>
            </w:tcBorders>
            <w:shd w:val="clear" w:color="auto" w:fill="auto"/>
          </w:tcPr>
          <w:p w:rsidR="00E97D84" w:rsidRPr="00E97D84" w:rsidRDefault="00E97D84" w:rsidP="00F057C9">
            <w:pPr>
              <w:pStyle w:val="Coninuttabel"/>
              <w:snapToGrid w:val="0"/>
              <w:spacing w:line="276" w:lineRule="auto"/>
              <w:jc w:val="center"/>
              <w:rPr>
                <w:rFonts w:ascii="Trebuchet MS" w:hAnsi="Trebuchet MS"/>
                <w:sz w:val="22"/>
                <w:szCs w:val="22"/>
              </w:rPr>
            </w:pPr>
            <w:r w:rsidRPr="00E97D84">
              <w:rPr>
                <w:rFonts w:ascii="Trebuchet MS" w:hAnsi="Trebuchet MS" w:cs="Arial"/>
                <w:sz w:val="22"/>
                <w:szCs w:val="22"/>
              </w:rPr>
              <w:t>cca 358</w:t>
            </w:r>
          </w:p>
        </w:tc>
        <w:tc>
          <w:tcPr>
            <w:tcW w:w="3223" w:type="dxa"/>
            <w:vMerge/>
            <w:tcBorders>
              <w:left w:val="single" w:sz="4" w:space="0" w:color="000000"/>
              <w:bottom w:val="single" w:sz="4" w:space="0" w:color="000000"/>
              <w:right w:val="single" w:sz="4" w:space="0" w:color="000000"/>
            </w:tcBorders>
            <w:shd w:val="clear" w:color="auto" w:fill="auto"/>
          </w:tcPr>
          <w:p w:rsidR="00E97D84" w:rsidRPr="00E97D84" w:rsidRDefault="00E97D84" w:rsidP="00F057C9">
            <w:pPr>
              <w:tabs>
                <w:tab w:val="left" w:pos="0"/>
              </w:tabs>
              <w:snapToGrid w:val="0"/>
              <w:spacing w:after="0"/>
              <w:jc w:val="right"/>
              <w:rPr>
                <w:rFonts w:ascii="Trebuchet MS" w:hAnsi="Trebuchet MS" w:cs="Arial"/>
                <w:color w:val="C9211E"/>
              </w:rPr>
            </w:pPr>
          </w:p>
        </w:tc>
      </w:tr>
      <w:tr w:rsidR="00E97D84" w:rsidRPr="00E97D84" w:rsidTr="00F057C9">
        <w:trPr>
          <w:trHeight w:val="471"/>
        </w:trPr>
        <w:tc>
          <w:tcPr>
            <w:tcW w:w="487" w:type="dxa"/>
            <w:tcBorders>
              <w:left w:val="single" w:sz="4" w:space="0" w:color="000000"/>
              <w:bottom w:val="single" w:sz="4" w:space="0" w:color="000000"/>
            </w:tcBorders>
            <w:shd w:val="clear" w:color="auto" w:fill="auto"/>
          </w:tcPr>
          <w:p w:rsidR="00E97D84" w:rsidRPr="00E97D84" w:rsidRDefault="00E97D84" w:rsidP="00F057C9">
            <w:pPr>
              <w:pStyle w:val="Coninuttabel"/>
              <w:snapToGrid w:val="0"/>
              <w:spacing w:line="276" w:lineRule="auto"/>
              <w:rPr>
                <w:rFonts w:ascii="Trebuchet MS" w:hAnsi="Trebuchet MS" w:cs="Arial"/>
                <w:sz w:val="22"/>
                <w:szCs w:val="22"/>
              </w:rPr>
            </w:pPr>
          </w:p>
        </w:tc>
        <w:tc>
          <w:tcPr>
            <w:tcW w:w="988" w:type="dxa"/>
            <w:tcBorders>
              <w:left w:val="single" w:sz="4" w:space="0" w:color="000000"/>
              <w:bottom w:val="single" w:sz="4" w:space="0" w:color="000000"/>
            </w:tcBorders>
            <w:shd w:val="clear" w:color="auto" w:fill="auto"/>
          </w:tcPr>
          <w:p w:rsidR="00E97D84" w:rsidRPr="00E97D84" w:rsidRDefault="00E97D84" w:rsidP="00F057C9">
            <w:pPr>
              <w:pStyle w:val="Coninuttabel"/>
              <w:snapToGrid w:val="0"/>
              <w:spacing w:line="276" w:lineRule="auto"/>
              <w:rPr>
                <w:rFonts w:ascii="Trebuchet MS" w:hAnsi="Trebuchet MS" w:cs="Arial"/>
                <w:sz w:val="22"/>
                <w:szCs w:val="22"/>
              </w:rPr>
            </w:pPr>
          </w:p>
        </w:tc>
        <w:tc>
          <w:tcPr>
            <w:tcW w:w="3058" w:type="dxa"/>
            <w:tcBorders>
              <w:left w:val="single" w:sz="4" w:space="0" w:color="000000"/>
              <w:bottom w:val="single" w:sz="4" w:space="0" w:color="000000"/>
            </w:tcBorders>
            <w:shd w:val="clear" w:color="auto" w:fill="auto"/>
          </w:tcPr>
          <w:p w:rsidR="00E97D84" w:rsidRPr="00E97D84" w:rsidRDefault="00E97D84" w:rsidP="00F057C9">
            <w:pPr>
              <w:pStyle w:val="Coninuttabel"/>
              <w:spacing w:line="276" w:lineRule="auto"/>
              <w:rPr>
                <w:rFonts w:ascii="Trebuchet MS" w:hAnsi="Trebuchet MS"/>
                <w:sz w:val="22"/>
                <w:szCs w:val="22"/>
              </w:rPr>
            </w:pPr>
            <w:r w:rsidRPr="00E97D84">
              <w:rPr>
                <w:rFonts w:ascii="Trebuchet MS" w:hAnsi="Trebuchet MS" w:cs="Arial"/>
                <w:sz w:val="22"/>
                <w:szCs w:val="22"/>
              </w:rPr>
              <w:t>Total</w:t>
            </w:r>
          </w:p>
        </w:tc>
        <w:tc>
          <w:tcPr>
            <w:tcW w:w="1934" w:type="dxa"/>
            <w:tcBorders>
              <w:left w:val="single" w:sz="4" w:space="0" w:color="000000"/>
              <w:bottom w:val="single" w:sz="4" w:space="0" w:color="000000"/>
            </w:tcBorders>
            <w:shd w:val="clear" w:color="auto" w:fill="auto"/>
          </w:tcPr>
          <w:p w:rsidR="00E97D84" w:rsidRPr="00E97D84" w:rsidRDefault="00E97D84" w:rsidP="00F057C9">
            <w:pPr>
              <w:pStyle w:val="Coninuttabel"/>
              <w:snapToGrid w:val="0"/>
              <w:spacing w:line="276" w:lineRule="auto"/>
              <w:jc w:val="center"/>
              <w:rPr>
                <w:rFonts w:ascii="Trebuchet MS" w:hAnsi="Trebuchet MS"/>
                <w:sz w:val="22"/>
                <w:szCs w:val="22"/>
              </w:rPr>
            </w:pPr>
            <w:r w:rsidRPr="00E97D84">
              <w:rPr>
                <w:rFonts w:ascii="Trebuchet MS" w:hAnsi="Trebuchet MS" w:cs="Arial"/>
                <w:sz w:val="22"/>
                <w:szCs w:val="22"/>
              </w:rPr>
              <w:t>cca   4183</w:t>
            </w:r>
          </w:p>
        </w:tc>
        <w:tc>
          <w:tcPr>
            <w:tcW w:w="3223" w:type="dxa"/>
            <w:tcBorders>
              <w:left w:val="single" w:sz="4" w:space="0" w:color="000000"/>
              <w:bottom w:val="single" w:sz="4" w:space="0" w:color="000000"/>
              <w:right w:val="single" w:sz="4" w:space="0" w:color="000000"/>
            </w:tcBorders>
            <w:shd w:val="clear" w:color="auto" w:fill="auto"/>
          </w:tcPr>
          <w:p w:rsidR="00E97D84" w:rsidRPr="00E97D84" w:rsidRDefault="00E97D84" w:rsidP="00F057C9">
            <w:pPr>
              <w:tabs>
                <w:tab w:val="left" w:pos="0"/>
              </w:tabs>
              <w:snapToGrid w:val="0"/>
              <w:spacing w:after="0"/>
              <w:jc w:val="right"/>
              <w:rPr>
                <w:rFonts w:ascii="Trebuchet MS" w:hAnsi="Trebuchet MS" w:cs="Arial"/>
                <w:color w:val="C9211E"/>
              </w:rPr>
            </w:pPr>
          </w:p>
        </w:tc>
      </w:tr>
    </w:tbl>
    <w:p w:rsidR="00E97D84" w:rsidRPr="00E97D84" w:rsidRDefault="00E97D84" w:rsidP="00E97D84">
      <w:pPr>
        <w:numPr>
          <w:ilvl w:val="0"/>
          <w:numId w:val="23"/>
        </w:numPr>
        <w:spacing w:after="0"/>
        <w:jc w:val="both"/>
        <w:rPr>
          <w:rFonts w:ascii="Trebuchet MS" w:hAnsi="Trebuchet MS"/>
        </w:rPr>
      </w:pPr>
      <w:r w:rsidRPr="00E97D84">
        <w:rPr>
          <w:rFonts w:ascii="Trebuchet MS" w:hAnsi="Trebuchet MS" w:cs="Arial"/>
        </w:rPr>
        <w:t>Notă: Suprafețele exacte se vor determina după actualizarea cadastrării de către proprietari.</w:t>
      </w:r>
    </w:p>
    <w:p w:rsidR="00E97D84" w:rsidRPr="00E97D84" w:rsidRDefault="00E97D84" w:rsidP="00E97D84">
      <w:pPr>
        <w:numPr>
          <w:ilvl w:val="0"/>
          <w:numId w:val="23"/>
        </w:numPr>
        <w:spacing w:after="0"/>
        <w:jc w:val="both"/>
        <w:rPr>
          <w:rFonts w:ascii="Trebuchet MS" w:hAnsi="Trebuchet MS"/>
        </w:rPr>
      </w:pPr>
      <w:r w:rsidRPr="00E97D84">
        <w:rPr>
          <w:rFonts w:ascii="Trebuchet MS" w:hAnsi="Trebuchet MS" w:cs="Arial"/>
        </w:rPr>
        <w:tab/>
        <w:t>Restul suprafeței de teren aparține domeniului public și constituie circulații pietonale și carosabile.</w:t>
      </w:r>
    </w:p>
    <w:p w:rsidR="00E97D84" w:rsidRPr="00E97D84" w:rsidRDefault="00E97D84" w:rsidP="00E97D84">
      <w:pPr>
        <w:numPr>
          <w:ilvl w:val="0"/>
          <w:numId w:val="23"/>
        </w:numPr>
        <w:spacing w:after="0"/>
        <w:jc w:val="both"/>
        <w:rPr>
          <w:rFonts w:ascii="Trebuchet MS" w:hAnsi="Trebuchet MS" w:cs="Arial"/>
        </w:rPr>
      </w:pPr>
    </w:p>
    <w:p w:rsidR="00E97D84" w:rsidRPr="00E97D84" w:rsidRDefault="00E97D84" w:rsidP="00E97D84">
      <w:pPr>
        <w:numPr>
          <w:ilvl w:val="0"/>
          <w:numId w:val="23"/>
        </w:numPr>
        <w:spacing w:after="0"/>
        <w:jc w:val="both"/>
        <w:rPr>
          <w:rFonts w:ascii="Trebuchet MS" w:hAnsi="Trebuchet MS"/>
        </w:rPr>
      </w:pPr>
      <w:r w:rsidRPr="00E97D84">
        <w:rPr>
          <w:rFonts w:ascii="Trebuchet MS" w:hAnsi="Trebuchet MS" w:cs="Arial"/>
        </w:rPr>
        <w:tab/>
        <w:t>Din punct de vedere al zonificării funcționale, situația existentă se prezintă astfel: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5"/>
        <w:gridCol w:w="6402"/>
        <w:gridCol w:w="1133"/>
        <w:gridCol w:w="1192"/>
      </w:tblGrid>
      <w:tr w:rsidR="00E97D84" w:rsidRPr="00E97D84" w:rsidTr="00F057C9">
        <w:trPr>
          <w:trHeight w:val="585"/>
        </w:trPr>
        <w:tc>
          <w:tcPr>
            <w:tcW w:w="915" w:type="dxa"/>
            <w:tcBorders>
              <w:top w:val="single" w:sz="1" w:space="0" w:color="000000"/>
              <w:left w:val="single" w:sz="1" w:space="0" w:color="000000"/>
              <w:bottom w:val="single" w:sz="1" w:space="0" w:color="000000"/>
            </w:tcBorders>
            <w:shd w:val="clear" w:color="auto" w:fill="auto"/>
          </w:tcPr>
          <w:p w:rsidR="00E97D84" w:rsidRPr="00E97D84" w:rsidRDefault="00E97D84" w:rsidP="00F057C9">
            <w:pPr>
              <w:pStyle w:val="TableContents"/>
              <w:snapToGrid w:val="0"/>
              <w:spacing w:before="0" w:line="276" w:lineRule="auto"/>
              <w:rPr>
                <w:rFonts w:ascii="Trebuchet MS" w:hAnsi="Trebuchet MS"/>
                <w:sz w:val="22"/>
                <w:szCs w:val="22"/>
              </w:rPr>
            </w:pPr>
            <w:r w:rsidRPr="00E97D84">
              <w:rPr>
                <w:rFonts w:ascii="Trebuchet MS" w:hAnsi="Trebuchet MS"/>
                <w:sz w:val="22"/>
                <w:szCs w:val="22"/>
                <w:lang w:val="ro-RO"/>
              </w:rPr>
              <w:t>Nr. crt.</w:t>
            </w:r>
          </w:p>
        </w:tc>
        <w:tc>
          <w:tcPr>
            <w:tcW w:w="6402" w:type="dxa"/>
            <w:tcBorders>
              <w:top w:val="single" w:sz="1" w:space="0" w:color="000000"/>
              <w:left w:val="single" w:sz="1" w:space="0" w:color="000000"/>
              <w:bottom w:val="single" w:sz="1" w:space="0" w:color="000000"/>
            </w:tcBorders>
            <w:shd w:val="clear" w:color="auto" w:fill="auto"/>
          </w:tcPr>
          <w:p w:rsidR="00E97D84" w:rsidRPr="00E97D84" w:rsidRDefault="00E97D84" w:rsidP="00F057C9">
            <w:pPr>
              <w:pStyle w:val="TableContents"/>
              <w:snapToGrid w:val="0"/>
              <w:spacing w:before="0" w:line="276" w:lineRule="auto"/>
              <w:jc w:val="center"/>
              <w:rPr>
                <w:rFonts w:ascii="Trebuchet MS" w:hAnsi="Trebuchet MS"/>
                <w:sz w:val="22"/>
                <w:szCs w:val="22"/>
              </w:rPr>
            </w:pPr>
            <w:r w:rsidRPr="00E97D84">
              <w:rPr>
                <w:rFonts w:ascii="Trebuchet MS" w:hAnsi="Trebuchet MS"/>
                <w:sz w:val="22"/>
                <w:szCs w:val="22"/>
                <w:lang w:val="ro-RO"/>
              </w:rPr>
              <w:t xml:space="preserve">Zone funcționale </w:t>
            </w:r>
          </w:p>
        </w:tc>
        <w:tc>
          <w:tcPr>
            <w:tcW w:w="1133" w:type="dxa"/>
            <w:tcBorders>
              <w:top w:val="single" w:sz="1" w:space="0" w:color="000000"/>
              <w:left w:val="single" w:sz="1" w:space="0" w:color="000000"/>
              <w:bottom w:val="single" w:sz="1" w:space="0" w:color="000000"/>
            </w:tcBorders>
            <w:shd w:val="clear" w:color="auto" w:fill="auto"/>
          </w:tcPr>
          <w:p w:rsidR="00E97D84" w:rsidRPr="00E97D84" w:rsidRDefault="00E97D84" w:rsidP="00F057C9">
            <w:pPr>
              <w:pStyle w:val="TableContents"/>
              <w:snapToGrid w:val="0"/>
              <w:spacing w:before="0" w:line="276" w:lineRule="auto"/>
              <w:jc w:val="center"/>
              <w:rPr>
                <w:rFonts w:ascii="Trebuchet MS" w:hAnsi="Trebuchet MS"/>
                <w:sz w:val="22"/>
                <w:szCs w:val="22"/>
              </w:rPr>
            </w:pPr>
            <w:r w:rsidRPr="00E97D84">
              <w:rPr>
                <w:rFonts w:ascii="Trebuchet MS" w:hAnsi="Trebuchet MS"/>
                <w:sz w:val="22"/>
                <w:szCs w:val="22"/>
                <w:lang w:val="ro-RO"/>
              </w:rPr>
              <w:t>mp</w:t>
            </w:r>
          </w:p>
        </w:tc>
        <w:tc>
          <w:tcPr>
            <w:tcW w:w="1192" w:type="dxa"/>
            <w:tcBorders>
              <w:top w:val="single" w:sz="1" w:space="0" w:color="000000"/>
              <w:left w:val="single" w:sz="1" w:space="0" w:color="000000"/>
              <w:bottom w:val="single" w:sz="1" w:space="0" w:color="000000"/>
              <w:right w:val="single" w:sz="1" w:space="0" w:color="000000"/>
            </w:tcBorders>
            <w:shd w:val="clear" w:color="auto" w:fill="auto"/>
          </w:tcPr>
          <w:p w:rsidR="00E97D84" w:rsidRPr="00E97D84" w:rsidRDefault="00E97D84" w:rsidP="00F057C9">
            <w:pPr>
              <w:pStyle w:val="TableContents"/>
              <w:snapToGrid w:val="0"/>
              <w:spacing w:before="0" w:line="276" w:lineRule="auto"/>
              <w:jc w:val="center"/>
              <w:rPr>
                <w:rFonts w:ascii="Trebuchet MS" w:hAnsi="Trebuchet MS"/>
                <w:sz w:val="22"/>
                <w:szCs w:val="22"/>
              </w:rPr>
            </w:pPr>
            <w:r w:rsidRPr="00E97D84">
              <w:rPr>
                <w:rFonts w:ascii="Trebuchet MS" w:hAnsi="Trebuchet MS"/>
                <w:sz w:val="22"/>
                <w:szCs w:val="22"/>
                <w:lang w:val="ro-RO"/>
              </w:rPr>
              <w:t>%</w:t>
            </w:r>
          </w:p>
        </w:tc>
      </w:tr>
      <w:tr w:rsidR="00E97D84" w:rsidRPr="00E97D84" w:rsidTr="00F057C9">
        <w:tc>
          <w:tcPr>
            <w:tcW w:w="915" w:type="dxa"/>
            <w:tcBorders>
              <w:left w:val="single" w:sz="1" w:space="0" w:color="000000"/>
              <w:bottom w:val="single" w:sz="1" w:space="0" w:color="000000"/>
            </w:tcBorders>
            <w:shd w:val="clear" w:color="auto" w:fill="auto"/>
          </w:tcPr>
          <w:p w:rsidR="00E97D84" w:rsidRPr="00E97D84" w:rsidRDefault="00E97D84" w:rsidP="00F057C9">
            <w:pPr>
              <w:pStyle w:val="TableContents"/>
              <w:snapToGrid w:val="0"/>
              <w:spacing w:before="0" w:line="276" w:lineRule="auto"/>
              <w:jc w:val="center"/>
              <w:rPr>
                <w:rFonts w:ascii="Trebuchet MS" w:hAnsi="Trebuchet MS"/>
                <w:sz w:val="22"/>
                <w:szCs w:val="22"/>
              </w:rPr>
            </w:pPr>
            <w:r w:rsidRPr="00E97D84">
              <w:rPr>
                <w:rFonts w:ascii="Trebuchet MS" w:hAnsi="Trebuchet MS"/>
                <w:sz w:val="22"/>
                <w:szCs w:val="22"/>
                <w:lang w:val="ro-RO"/>
              </w:rPr>
              <w:t>1</w:t>
            </w:r>
          </w:p>
        </w:tc>
        <w:tc>
          <w:tcPr>
            <w:tcW w:w="6402" w:type="dxa"/>
            <w:tcBorders>
              <w:left w:val="single" w:sz="1" w:space="0" w:color="000000"/>
              <w:bottom w:val="single" w:sz="1" w:space="0" w:color="000000"/>
            </w:tcBorders>
            <w:shd w:val="clear" w:color="auto" w:fill="auto"/>
          </w:tcPr>
          <w:p w:rsidR="00E97D84" w:rsidRPr="00E97D84" w:rsidRDefault="00E97D84" w:rsidP="00F057C9">
            <w:pPr>
              <w:snapToGrid w:val="0"/>
              <w:spacing w:after="0"/>
              <w:jc w:val="both"/>
              <w:rPr>
                <w:rFonts w:ascii="Trebuchet MS" w:hAnsi="Trebuchet MS"/>
              </w:rPr>
            </w:pPr>
            <w:r w:rsidRPr="00E97D84">
              <w:rPr>
                <w:rFonts w:ascii="Trebuchet MS" w:hAnsi="Trebuchet MS" w:cs="Arial"/>
                <w:lang w:val="ro-RO"/>
              </w:rPr>
              <w:t>Construcții comerț, alimentație publică, centru medical</w:t>
            </w:r>
          </w:p>
        </w:tc>
        <w:tc>
          <w:tcPr>
            <w:tcW w:w="1133" w:type="dxa"/>
            <w:tcBorders>
              <w:left w:val="single" w:sz="1" w:space="0" w:color="000000"/>
              <w:bottom w:val="single" w:sz="1" w:space="0" w:color="000000"/>
            </w:tcBorders>
            <w:shd w:val="clear" w:color="auto" w:fill="auto"/>
          </w:tcPr>
          <w:p w:rsidR="00E97D84" w:rsidRPr="00E97D84" w:rsidRDefault="00E97D84" w:rsidP="00F057C9">
            <w:pPr>
              <w:pStyle w:val="Coninuttabel"/>
              <w:tabs>
                <w:tab w:val="left" w:pos="0"/>
              </w:tabs>
              <w:snapToGrid w:val="0"/>
              <w:spacing w:line="276" w:lineRule="auto"/>
              <w:jc w:val="right"/>
              <w:rPr>
                <w:rFonts w:ascii="Trebuchet MS" w:hAnsi="Trebuchet MS"/>
                <w:sz w:val="22"/>
                <w:szCs w:val="22"/>
              </w:rPr>
            </w:pPr>
            <w:r w:rsidRPr="00E97D84">
              <w:rPr>
                <w:rFonts w:ascii="Trebuchet MS" w:hAnsi="Trebuchet MS" w:cs="Arial"/>
                <w:sz w:val="22"/>
                <w:szCs w:val="22"/>
              </w:rPr>
              <w:t>2810</w:t>
            </w:r>
          </w:p>
        </w:tc>
        <w:tc>
          <w:tcPr>
            <w:tcW w:w="1192" w:type="dxa"/>
            <w:tcBorders>
              <w:left w:val="single" w:sz="1" w:space="0" w:color="000000"/>
              <w:bottom w:val="single" w:sz="1" w:space="0" w:color="000000"/>
              <w:right w:val="single" w:sz="1" w:space="0" w:color="000000"/>
            </w:tcBorders>
            <w:shd w:val="clear" w:color="auto" w:fill="auto"/>
          </w:tcPr>
          <w:p w:rsidR="00E97D84" w:rsidRPr="00E97D84" w:rsidRDefault="00E97D84" w:rsidP="00F057C9">
            <w:pPr>
              <w:pStyle w:val="TableContents"/>
              <w:snapToGrid w:val="0"/>
              <w:spacing w:before="0" w:line="276" w:lineRule="auto"/>
              <w:jc w:val="right"/>
              <w:rPr>
                <w:rFonts w:ascii="Trebuchet MS" w:hAnsi="Trebuchet MS"/>
                <w:sz w:val="22"/>
                <w:szCs w:val="22"/>
              </w:rPr>
            </w:pPr>
            <w:r w:rsidRPr="00E97D84">
              <w:rPr>
                <w:rFonts w:ascii="Trebuchet MS" w:hAnsi="Trebuchet MS"/>
                <w:sz w:val="22"/>
                <w:szCs w:val="22"/>
                <w:lang w:val="ro-RO"/>
              </w:rPr>
              <w:t>36,20</w:t>
            </w:r>
          </w:p>
        </w:tc>
      </w:tr>
      <w:tr w:rsidR="00E97D84" w:rsidRPr="00E97D84" w:rsidTr="00F057C9">
        <w:tc>
          <w:tcPr>
            <w:tcW w:w="915" w:type="dxa"/>
            <w:tcBorders>
              <w:left w:val="single" w:sz="1" w:space="0" w:color="000000"/>
              <w:bottom w:val="single" w:sz="1" w:space="0" w:color="000000"/>
            </w:tcBorders>
            <w:shd w:val="clear" w:color="auto" w:fill="auto"/>
          </w:tcPr>
          <w:p w:rsidR="00E97D84" w:rsidRPr="00E97D84" w:rsidRDefault="00E97D84" w:rsidP="00F057C9">
            <w:pPr>
              <w:pStyle w:val="TableContents"/>
              <w:snapToGrid w:val="0"/>
              <w:spacing w:before="0" w:line="276" w:lineRule="auto"/>
              <w:jc w:val="center"/>
              <w:rPr>
                <w:rFonts w:ascii="Trebuchet MS" w:hAnsi="Trebuchet MS"/>
                <w:sz w:val="22"/>
                <w:szCs w:val="22"/>
              </w:rPr>
            </w:pPr>
            <w:r w:rsidRPr="00E97D84">
              <w:rPr>
                <w:rFonts w:ascii="Trebuchet MS" w:hAnsi="Trebuchet MS"/>
                <w:sz w:val="22"/>
                <w:szCs w:val="22"/>
                <w:lang w:val="ro-RO"/>
              </w:rPr>
              <w:t>2</w:t>
            </w:r>
          </w:p>
        </w:tc>
        <w:tc>
          <w:tcPr>
            <w:tcW w:w="6402" w:type="dxa"/>
            <w:tcBorders>
              <w:left w:val="single" w:sz="1" w:space="0" w:color="000000"/>
              <w:bottom w:val="single" w:sz="1" w:space="0" w:color="000000"/>
            </w:tcBorders>
            <w:shd w:val="clear" w:color="auto" w:fill="auto"/>
          </w:tcPr>
          <w:p w:rsidR="00E97D84" w:rsidRPr="00E97D84" w:rsidRDefault="00E97D84" w:rsidP="00F057C9">
            <w:pPr>
              <w:snapToGrid w:val="0"/>
              <w:spacing w:after="0"/>
              <w:jc w:val="both"/>
              <w:rPr>
                <w:rFonts w:ascii="Trebuchet MS" w:hAnsi="Trebuchet MS"/>
              </w:rPr>
            </w:pPr>
            <w:r w:rsidRPr="00E97D84">
              <w:rPr>
                <w:rFonts w:ascii="Trebuchet MS" w:hAnsi="Trebuchet MS" w:cs="Arial"/>
                <w:lang w:val="ro-RO"/>
              </w:rPr>
              <w:t>Pietonal</w:t>
            </w:r>
          </w:p>
        </w:tc>
        <w:tc>
          <w:tcPr>
            <w:tcW w:w="1133" w:type="dxa"/>
            <w:tcBorders>
              <w:left w:val="single" w:sz="1" w:space="0" w:color="000000"/>
              <w:bottom w:val="single" w:sz="1" w:space="0" w:color="000000"/>
            </w:tcBorders>
            <w:shd w:val="clear" w:color="auto" w:fill="auto"/>
          </w:tcPr>
          <w:p w:rsidR="00E97D84" w:rsidRPr="00E97D84" w:rsidRDefault="00E97D84" w:rsidP="00F057C9">
            <w:pPr>
              <w:pStyle w:val="TableContents"/>
              <w:snapToGrid w:val="0"/>
              <w:spacing w:before="0" w:line="276" w:lineRule="auto"/>
              <w:jc w:val="right"/>
              <w:rPr>
                <w:rFonts w:ascii="Trebuchet MS" w:hAnsi="Trebuchet MS"/>
                <w:sz w:val="22"/>
                <w:szCs w:val="22"/>
              </w:rPr>
            </w:pPr>
            <w:r w:rsidRPr="00E97D84">
              <w:rPr>
                <w:rFonts w:ascii="Trebuchet MS" w:hAnsi="Trebuchet MS"/>
                <w:sz w:val="22"/>
                <w:szCs w:val="22"/>
                <w:lang w:val="ro-RO"/>
              </w:rPr>
              <w:t>2275</w:t>
            </w:r>
          </w:p>
        </w:tc>
        <w:tc>
          <w:tcPr>
            <w:tcW w:w="1192" w:type="dxa"/>
            <w:tcBorders>
              <w:left w:val="single" w:sz="1" w:space="0" w:color="000000"/>
              <w:bottom w:val="single" w:sz="1" w:space="0" w:color="000000"/>
              <w:right w:val="single" w:sz="1" w:space="0" w:color="000000"/>
            </w:tcBorders>
            <w:shd w:val="clear" w:color="auto" w:fill="auto"/>
          </w:tcPr>
          <w:p w:rsidR="00E97D84" w:rsidRPr="00E97D84" w:rsidRDefault="00E97D84" w:rsidP="00F057C9">
            <w:pPr>
              <w:pStyle w:val="TableContents"/>
              <w:snapToGrid w:val="0"/>
              <w:spacing w:before="0" w:line="276" w:lineRule="auto"/>
              <w:jc w:val="right"/>
              <w:rPr>
                <w:rFonts w:ascii="Trebuchet MS" w:hAnsi="Trebuchet MS"/>
                <w:sz w:val="22"/>
                <w:szCs w:val="22"/>
              </w:rPr>
            </w:pPr>
            <w:r w:rsidRPr="00E97D84">
              <w:rPr>
                <w:rFonts w:ascii="Trebuchet MS" w:hAnsi="Trebuchet MS"/>
                <w:sz w:val="22"/>
                <w:szCs w:val="22"/>
                <w:lang w:val="ro-RO"/>
              </w:rPr>
              <w:t>29,31</w:t>
            </w:r>
          </w:p>
        </w:tc>
      </w:tr>
      <w:tr w:rsidR="00E97D84" w:rsidRPr="00E97D84" w:rsidTr="00F057C9">
        <w:tc>
          <w:tcPr>
            <w:tcW w:w="915" w:type="dxa"/>
            <w:tcBorders>
              <w:left w:val="single" w:sz="1" w:space="0" w:color="000000"/>
              <w:bottom w:val="single" w:sz="1" w:space="0" w:color="000000"/>
            </w:tcBorders>
            <w:shd w:val="clear" w:color="auto" w:fill="auto"/>
          </w:tcPr>
          <w:p w:rsidR="00E97D84" w:rsidRPr="00E97D84" w:rsidRDefault="00E97D84" w:rsidP="00F057C9">
            <w:pPr>
              <w:pStyle w:val="TableContents"/>
              <w:snapToGrid w:val="0"/>
              <w:spacing w:before="0" w:line="276" w:lineRule="auto"/>
              <w:jc w:val="center"/>
              <w:rPr>
                <w:rFonts w:ascii="Trebuchet MS" w:hAnsi="Trebuchet MS"/>
                <w:sz w:val="22"/>
                <w:szCs w:val="22"/>
              </w:rPr>
            </w:pPr>
            <w:r w:rsidRPr="00E97D84">
              <w:rPr>
                <w:rFonts w:ascii="Trebuchet MS" w:hAnsi="Trebuchet MS"/>
                <w:sz w:val="22"/>
                <w:szCs w:val="22"/>
                <w:lang w:val="ro-RO"/>
              </w:rPr>
              <w:t>3</w:t>
            </w:r>
          </w:p>
        </w:tc>
        <w:tc>
          <w:tcPr>
            <w:tcW w:w="6402" w:type="dxa"/>
            <w:tcBorders>
              <w:left w:val="single" w:sz="1" w:space="0" w:color="000000"/>
              <w:bottom w:val="single" w:sz="1" w:space="0" w:color="000000"/>
            </w:tcBorders>
            <w:shd w:val="clear" w:color="auto" w:fill="auto"/>
          </w:tcPr>
          <w:p w:rsidR="00E97D84" w:rsidRPr="00E97D84" w:rsidRDefault="00E97D84" w:rsidP="00F057C9">
            <w:pPr>
              <w:snapToGrid w:val="0"/>
              <w:spacing w:after="0"/>
              <w:jc w:val="both"/>
              <w:rPr>
                <w:rFonts w:ascii="Trebuchet MS" w:hAnsi="Trebuchet MS"/>
              </w:rPr>
            </w:pPr>
            <w:r w:rsidRPr="00E97D84">
              <w:rPr>
                <w:rFonts w:ascii="Trebuchet MS" w:hAnsi="Trebuchet MS" w:cs="Arial"/>
                <w:lang w:val="ro-RO"/>
              </w:rPr>
              <w:t>Spații verzi</w:t>
            </w:r>
          </w:p>
        </w:tc>
        <w:tc>
          <w:tcPr>
            <w:tcW w:w="1133" w:type="dxa"/>
            <w:tcBorders>
              <w:left w:val="single" w:sz="1" w:space="0" w:color="000000"/>
              <w:bottom w:val="single" w:sz="1" w:space="0" w:color="000000"/>
            </w:tcBorders>
            <w:shd w:val="clear" w:color="auto" w:fill="auto"/>
          </w:tcPr>
          <w:p w:rsidR="00E97D84" w:rsidRPr="00E97D84" w:rsidRDefault="00E97D84" w:rsidP="00F057C9">
            <w:pPr>
              <w:pStyle w:val="TableContents"/>
              <w:snapToGrid w:val="0"/>
              <w:spacing w:before="0" w:line="276" w:lineRule="auto"/>
              <w:jc w:val="right"/>
              <w:rPr>
                <w:rFonts w:ascii="Trebuchet MS" w:hAnsi="Trebuchet MS"/>
                <w:sz w:val="22"/>
                <w:szCs w:val="22"/>
              </w:rPr>
            </w:pPr>
            <w:r w:rsidRPr="00E97D84">
              <w:rPr>
                <w:rFonts w:ascii="Trebuchet MS" w:hAnsi="Trebuchet MS"/>
                <w:sz w:val="22"/>
                <w:szCs w:val="22"/>
                <w:lang w:val="ro-RO"/>
              </w:rPr>
              <w:t>640</w:t>
            </w:r>
          </w:p>
        </w:tc>
        <w:tc>
          <w:tcPr>
            <w:tcW w:w="1192" w:type="dxa"/>
            <w:tcBorders>
              <w:left w:val="single" w:sz="1" w:space="0" w:color="000000"/>
              <w:bottom w:val="single" w:sz="1" w:space="0" w:color="000000"/>
              <w:right w:val="single" w:sz="1" w:space="0" w:color="000000"/>
            </w:tcBorders>
            <w:shd w:val="clear" w:color="auto" w:fill="auto"/>
          </w:tcPr>
          <w:p w:rsidR="00E97D84" w:rsidRPr="00E97D84" w:rsidRDefault="00E97D84" w:rsidP="00F057C9">
            <w:pPr>
              <w:pStyle w:val="TableContents"/>
              <w:snapToGrid w:val="0"/>
              <w:spacing w:before="0" w:line="276" w:lineRule="auto"/>
              <w:jc w:val="right"/>
              <w:rPr>
                <w:rFonts w:ascii="Trebuchet MS" w:hAnsi="Trebuchet MS"/>
                <w:sz w:val="22"/>
                <w:szCs w:val="22"/>
              </w:rPr>
            </w:pPr>
            <w:r w:rsidRPr="00E97D84">
              <w:rPr>
                <w:rFonts w:ascii="Trebuchet MS" w:hAnsi="Trebuchet MS"/>
                <w:sz w:val="22"/>
                <w:szCs w:val="22"/>
                <w:lang w:val="ro-RO"/>
              </w:rPr>
              <w:t>8,25</w:t>
            </w:r>
          </w:p>
        </w:tc>
      </w:tr>
      <w:tr w:rsidR="00E97D84" w:rsidRPr="00E97D84" w:rsidTr="00F057C9">
        <w:tc>
          <w:tcPr>
            <w:tcW w:w="915" w:type="dxa"/>
            <w:tcBorders>
              <w:left w:val="single" w:sz="1" w:space="0" w:color="000000"/>
              <w:bottom w:val="single" w:sz="1" w:space="0" w:color="000000"/>
            </w:tcBorders>
            <w:shd w:val="clear" w:color="auto" w:fill="auto"/>
          </w:tcPr>
          <w:p w:rsidR="00E97D84" w:rsidRPr="00E97D84" w:rsidRDefault="00E97D84" w:rsidP="00F057C9">
            <w:pPr>
              <w:pStyle w:val="TableContents"/>
              <w:snapToGrid w:val="0"/>
              <w:spacing w:before="0" w:line="276" w:lineRule="auto"/>
              <w:jc w:val="center"/>
              <w:rPr>
                <w:rFonts w:ascii="Trebuchet MS" w:hAnsi="Trebuchet MS"/>
                <w:sz w:val="22"/>
                <w:szCs w:val="22"/>
              </w:rPr>
            </w:pPr>
            <w:r w:rsidRPr="00E97D84">
              <w:rPr>
                <w:rFonts w:ascii="Trebuchet MS" w:hAnsi="Trebuchet MS"/>
                <w:sz w:val="22"/>
                <w:szCs w:val="22"/>
                <w:lang w:val="ro-RO"/>
              </w:rPr>
              <w:t>4</w:t>
            </w:r>
          </w:p>
        </w:tc>
        <w:tc>
          <w:tcPr>
            <w:tcW w:w="6402" w:type="dxa"/>
            <w:tcBorders>
              <w:left w:val="single" w:sz="1" w:space="0" w:color="000000"/>
              <w:bottom w:val="single" w:sz="1" w:space="0" w:color="000000"/>
            </w:tcBorders>
            <w:shd w:val="clear" w:color="auto" w:fill="auto"/>
          </w:tcPr>
          <w:p w:rsidR="00E97D84" w:rsidRPr="00E97D84" w:rsidRDefault="00E97D84" w:rsidP="00F057C9">
            <w:pPr>
              <w:snapToGrid w:val="0"/>
              <w:spacing w:after="0"/>
              <w:jc w:val="both"/>
              <w:rPr>
                <w:rFonts w:ascii="Trebuchet MS" w:hAnsi="Trebuchet MS"/>
              </w:rPr>
            </w:pPr>
            <w:r w:rsidRPr="00E97D84">
              <w:rPr>
                <w:rFonts w:ascii="Trebuchet MS" w:hAnsi="Trebuchet MS" w:cs="Arial"/>
                <w:lang w:val="ro-RO"/>
              </w:rPr>
              <w:t>Circulații și platforme carosabile</w:t>
            </w:r>
          </w:p>
        </w:tc>
        <w:tc>
          <w:tcPr>
            <w:tcW w:w="1133" w:type="dxa"/>
            <w:tcBorders>
              <w:left w:val="single" w:sz="1" w:space="0" w:color="000000"/>
              <w:bottom w:val="single" w:sz="1" w:space="0" w:color="000000"/>
            </w:tcBorders>
            <w:shd w:val="clear" w:color="auto" w:fill="auto"/>
          </w:tcPr>
          <w:p w:rsidR="00E97D84" w:rsidRPr="00E97D84" w:rsidRDefault="00E97D84" w:rsidP="00F057C9">
            <w:pPr>
              <w:pStyle w:val="TableContents"/>
              <w:snapToGrid w:val="0"/>
              <w:spacing w:before="0" w:line="276" w:lineRule="auto"/>
              <w:jc w:val="right"/>
              <w:rPr>
                <w:rFonts w:ascii="Trebuchet MS" w:hAnsi="Trebuchet MS"/>
                <w:sz w:val="22"/>
                <w:szCs w:val="22"/>
              </w:rPr>
            </w:pPr>
            <w:r w:rsidRPr="00E97D84">
              <w:rPr>
                <w:rFonts w:ascii="Trebuchet MS" w:hAnsi="Trebuchet MS"/>
                <w:sz w:val="22"/>
                <w:szCs w:val="22"/>
                <w:lang w:val="ro-RO"/>
              </w:rPr>
              <w:t>2037</w:t>
            </w:r>
          </w:p>
        </w:tc>
        <w:tc>
          <w:tcPr>
            <w:tcW w:w="1192" w:type="dxa"/>
            <w:tcBorders>
              <w:left w:val="single" w:sz="1" w:space="0" w:color="000000"/>
              <w:bottom w:val="single" w:sz="1" w:space="0" w:color="000000"/>
              <w:right w:val="single" w:sz="1" w:space="0" w:color="000000"/>
            </w:tcBorders>
            <w:shd w:val="clear" w:color="auto" w:fill="auto"/>
          </w:tcPr>
          <w:p w:rsidR="00E97D84" w:rsidRPr="00E97D84" w:rsidRDefault="00E97D84" w:rsidP="00F057C9">
            <w:pPr>
              <w:pStyle w:val="TableContents"/>
              <w:snapToGrid w:val="0"/>
              <w:spacing w:before="0" w:line="276" w:lineRule="auto"/>
              <w:jc w:val="right"/>
              <w:rPr>
                <w:rFonts w:ascii="Trebuchet MS" w:hAnsi="Trebuchet MS"/>
                <w:sz w:val="22"/>
                <w:szCs w:val="22"/>
              </w:rPr>
            </w:pPr>
            <w:r w:rsidRPr="00E97D84">
              <w:rPr>
                <w:rFonts w:ascii="Trebuchet MS" w:hAnsi="Trebuchet MS"/>
                <w:sz w:val="22"/>
                <w:szCs w:val="22"/>
                <w:lang w:val="ro-RO"/>
              </w:rPr>
              <w:t>26,24</w:t>
            </w:r>
          </w:p>
        </w:tc>
      </w:tr>
      <w:tr w:rsidR="00E97D84" w:rsidRPr="00E97D84" w:rsidTr="00F057C9">
        <w:trPr>
          <w:trHeight w:val="481"/>
        </w:trPr>
        <w:tc>
          <w:tcPr>
            <w:tcW w:w="915" w:type="dxa"/>
            <w:tcBorders>
              <w:left w:val="single" w:sz="1" w:space="0" w:color="000000"/>
              <w:bottom w:val="single" w:sz="1" w:space="0" w:color="000000"/>
            </w:tcBorders>
            <w:shd w:val="clear" w:color="auto" w:fill="auto"/>
          </w:tcPr>
          <w:p w:rsidR="00E97D84" w:rsidRPr="00E97D84" w:rsidRDefault="00E97D84" w:rsidP="00F057C9">
            <w:pPr>
              <w:pStyle w:val="TableContents"/>
              <w:snapToGrid w:val="0"/>
              <w:spacing w:before="0" w:line="276" w:lineRule="auto"/>
              <w:jc w:val="center"/>
              <w:rPr>
                <w:rFonts w:ascii="Trebuchet MS" w:hAnsi="Trebuchet MS"/>
                <w:sz w:val="22"/>
                <w:szCs w:val="22"/>
                <w:lang w:val="ro-RO"/>
              </w:rPr>
            </w:pPr>
          </w:p>
        </w:tc>
        <w:tc>
          <w:tcPr>
            <w:tcW w:w="6402" w:type="dxa"/>
            <w:tcBorders>
              <w:left w:val="single" w:sz="1" w:space="0" w:color="000000"/>
              <w:bottom w:val="single" w:sz="1" w:space="0" w:color="000000"/>
            </w:tcBorders>
            <w:shd w:val="clear" w:color="auto" w:fill="auto"/>
          </w:tcPr>
          <w:p w:rsidR="00E97D84" w:rsidRPr="00E97D84" w:rsidRDefault="00E97D84" w:rsidP="00F057C9">
            <w:pPr>
              <w:pStyle w:val="TableContents"/>
              <w:snapToGrid w:val="0"/>
              <w:spacing w:before="0" w:line="276" w:lineRule="auto"/>
              <w:rPr>
                <w:rFonts w:ascii="Trebuchet MS" w:hAnsi="Trebuchet MS"/>
                <w:sz w:val="22"/>
                <w:szCs w:val="22"/>
              </w:rPr>
            </w:pPr>
            <w:r w:rsidRPr="00E97D84">
              <w:rPr>
                <w:rFonts w:ascii="Trebuchet MS" w:hAnsi="Trebuchet MS"/>
                <w:sz w:val="22"/>
                <w:szCs w:val="22"/>
                <w:lang w:val="ro-RO"/>
              </w:rPr>
              <w:t>TOTAL</w:t>
            </w:r>
          </w:p>
        </w:tc>
        <w:tc>
          <w:tcPr>
            <w:tcW w:w="1133" w:type="dxa"/>
            <w:tcBorders>
              <w:left w:val="single" w:sz="1" w:space="0" w:color="000000"/>
              <w:bottom w:val="single" w:sz="1" w:space="0" w:color="000000"/>
            </w:tcBorders>
            <w:shd w:val="clear" w:color="auto" w:fill="auto"/>
          </w:tcPr>
          <w:p w:rsidR="00E97D84" w:rsidRPr="00E97D84" w:rsidRDefault="00E97D84" w:rsidP="00F057C9">
            <w:pPr>
              <w:tabs>
                <w:tab w:val="left" w:pos="0"/>
              </w:tabs>
              <w:snapToGrid w:val="0"/>
              <w:spacing w:after="0"/>
              <w:jc w:val="right"/>
              <w:rPr>
                <w:rFonts w:ascii="Trebuchet MS" w:hAnsi="Trebuchet MS"/>
              </w:rPr>
            </w:pPr>
            <w:r w:rsidRPr="00E97D84">
              <w:rPr>
                <w:rFonts w:ascii="Trebuchet MS" w:hAnsi="Trebuchet MS" w:cs="Arial"/>
                <w:lang w:val="ro-RO"/>
              </w:rPr>
              <w:t>7762</w:t>
            </w:r>
          </w:p>
        </w:tc>
        <w:tc>
          <w:tcPr>
            <w:tcW w:w="1192" w:type="dxa"/>
            <w:tcBorders>
              <w:left w:val="single" w:sz="1" w:space="0" w:color="000000"/>
              <w:bottom w:val="single" w:sz="1" w:space="0" w:color="000000"/>
              <w:right w:val="single" w:sz="1" w:space="0" w:color="000000"/>
            </w:tcBorders>
            <w:shd w:val="clear" w:color="auto" w:fill="auto"/>
          </w:tcPr>
          <w:p w:rsidR="00E97D84" w:rsidRPr="00E97D84" w:rsidRDefault="00E97D84" w:rsidP="00F057C9">
            <w:pPr>
              <w:pStyle w:val="TableContents"/>
              <w:snapToGrid w:val="0"/>
              <w:spacing w:before="0" w:line="276" w:lineRule="auto"/>
              <w:jc w:val="right"/>
              <w:rPr>
                <w:rFonts w:ascii="Trebuchet MS" w:hAnsi="Trebuchet MS"/>
                <w:sz w:val="22"/>
                <w:szCs w:val="22"/>
              </w:rPr>
            </w:pPr>
            <w:r w:rsidRPr="00E97D84">
              <w:rPr>
                <w:rFonts w:ascii="Trebuchet MS" w:hAnsi="Trebuchet MS"/>
                <w:sz w:val="22"/>
                <w:szCs w:val="22"/>
                <w:lang w:val="ro-RO"/>
              </w:rPr>
              <w:t>100,0</w:t>
            </w:r>
          </w:p>
        </w:tc>
      </w:tr>
    </w:tbl>
    <w:p w:rsidR="00E97D84" w:rsidRPr="00E97D84" w:rsidRDefault="00E97D84" w:rsidP="00E97D84">
      <w:pPr>
        <w:numPr>
          <w:ilvl w:val="0"/>
          <w:numId w:val="23"/>
        </w:numPr>
        <w:spacing w:after="0"/>
        <w:jc w:val="both"/>
        <w:rPr>
          <w:rFonts w:ascii="Trebuchet MS" w:hAnsi="Trebuchet MS"/>
        </w:rPr>
      </w:pPr>
      <w:r w:rsidRPr="00E97D84">
        <w:rPr>
          <w:rFonts w:ascii="Trebuchet MS" w:hAnsi="Trebuchet MS" w:cs="Arial"/>
        </w:rPr>
        <w:tab/>
      </w:r>
    </w:p>
    <w:p w:rsidR="00E97D84" w:rsidRPr="00E97D84" w:rsidRDefault="00E97D84" w:rsidP="00E97D84">
      <w:pPr>
        <w:numPr>
          <w:ilvl w:val="0"/>
          <w:numId w:val="23"/>
        </w:numPr>
        <w:spacing w:after="0"/>
        <w:jc w:val="both"/>
        <w:rPr>
          <w:rFonts w:ascii="Trebuchet MS" w:hAnsi="Trebuchet MS"/>
        </w:rPr>
      </w:pPr>
      <w:r w:rsidRPr="00E97D84">
        <w:rPr>
          <w:rFonts w:ascii="Trebuchet MS" w:hAnsi="Trebuchet MS" w:cs="Arial"/>
        </w:rPr>
        <w:tab/>
        <w:t>Din punct de vedere al zonificării funcționale, situația reglementată existentă este: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5"/>
        <w:gridCol w:w="6402"/>
        <w:gridCol w:w="1133"/>
        <w:gridCol w:w="1192"/>
      </w:tblGrid>
      <w:tr w:rsidR="00E97D84" w:rsidRPr="00E97D84" w:rsidTr="00F057C9">
        <w:trPr>
          <w:trHeight w:val="585"/>
        </w:trPr>
        <w:tc>
          <w:tcPr>
            <w:tcW w:w="915" w:type="dxa"/>
            <w:tcBorders>
              <w:top w:val="single" w:sz="1" w:space="0" w:color="000000"/>
              <w:left w:val="single" w:sz="1" w:space="0" w:color="000000"/>
              <w:bottom w:val="single" w:sz="1" w:space="0" w:color="000000"/>
            </w:tcBorders>
            <w:shd w:val="clear" w:color="auto" w:fill="auto"/>
          </w:tcPr>
          <w:p w:rsidR="00E97D84" w:rsidRPr="00E97D84" w:rsidRDefault="00E97D84" w:rsidP="00F057C9">
            <w:pPr>
              <w:pStyle w:val="TableContents"/>
              <w:snapToGrid w:val="0"/>
              <w:spacing w:before="0" w:line="276" w:lineRule="auto"/>
              <w:rPr>
                <w:rFonts w:ascii="Trebuchet MS" w:hAnsi="Trebuchet MS"/>
                <w:sz w:val="22"/>
                <w:szCs w:val="22"/>
              </w:rPr>
            </w:pPr>
            <w:r w:rsidRPr="00E97D84">
              <w:rPr>
                <w:rFonts w:ascii="Trebuchet MS" w:hAnsi="Trebuchet MS"/>
                <w:sz w:val="22"/>
                <w:szCs w:val="22"/>
                <w:lang w:val="ro-RO"/>
              </w:rPr>
              <w:t>Nr. crt.</w:t>
            </w:r>
          </w:p>
        </w:tc>
        <w:tc>
          <w:tcPr>
            <w:tcW w:w="6402" w:type="dxa"/>
            <w:tcBorders>
              <w:top w:val="single" w:sz="1" w:space="0" w:color="000000"/>
              <w:left w:val="single" w:sz="1" w:space="0" w:color="000000"/>
              <w:bottom w:val="single" w:sz="1" w:space="0" w:color="000000"/>
            </w:tcBorders>
            <w:shd w:val="clear" w:color="auto" w:fill="auto"/>
          </w:tcPr>
          <w:p w:rsidR="00E97D84" w:rsidRPr="00E97D84" w:rsidRDefault="00E97D84" w:rsidP="00F057C9">
            <w:pPr>
              <w:pStyle w:val="TableContents"/>
              <w:snapToGrid w:val="0"/>
              <w:spacing w:before="0" w:line="276" w:lineRule="auto"/>
              <w:jc w:val="center"/>
              <w:rPr>
                <w:rFonts w:ascii="Trebuchet MS" w:hAnsi="Trebuchet MS"/>
                <w:sz w:val="22"/>
                <w:szCs w:val="22"/>
              </w:rPr>
            </w:pPr>
            <w:r w:rsidRPr="00E97D84">
              <w:rPr>
                <w:rFonts w:ascii="Trebuchet MS" w:hAnsi="Trebuchet MS"/>
                <w:sz w:val="22"/>
                <w:szCs w:val="22"/>
                <w:lang w:val="ro-RO"/>
              </w:rPr>
              <w:t>Zone de reglementare</w:t>
            </w:r>
          </w:p>
        </w:tc>
        <w:tc>
          <w:tcPr>
            <w:tcW w:w="1133" w:type="dxa"/>
            <w:tcBorders>
              <w:top w:val="single" w:sz="1" w:space="0" w:color="000000"/>
              <w:left w:val="single" w:sz="1" w:space="0" w:color="000000"/>
              <w:bottom w:val="single" w:sz="1" w:space="0" w:color="000000"/>
            </w:tcBorders>
            <w:shd w:val="clear" w:color="auto" w:fill="auto"/>
          </w:tcPr>
          <w:p w:rsidR="00E97D84" w:rsidRPr="00E97D84" w:rsidRDefault="00E97D84" w:rsidP="00F057C9">
            <w:pPr>
              <w:pStyle w:val="TableContents"/>
              <w:snapToGrid w:val="0"/>
              <w:spacing w:before="0" w:line="276" w:lineRule="auto"/>
              <w:jc w:val="center"/>
              <w:rPr>
                <w:rFonts w:ascii="Trebuchet MS" w:hAnsi="Trebuchet MS"/>
                <w:sz w:val="22"/>
                <w:szCs w:val="22"/>
              </w:rPr>
            </w:pPr>
            <w:r w:rsidRPr="00E97D84">
              <w:rPr>
                <w:rFonts w:ascii="Trebuchet MS" w:hAnsi="Trebuchet MS"/>
                <w:sz w:val="22"/>
                <w:szCs w:val="22"/>
                <w:lang w:val="ro-RO"/>
              </w:rPr>
              <w:t>mp</w:t>
            </w:r>
          </w:p>
        </w:tc>
        <w:tc>
          <w:tcPr>
            <w:tcW w:w="1192" w:type="dxa"/>
            <w:tcBorders>
              <w:top w:val="single" w:sz="1" w:space="0" w:color="000000"/>
              <w:left w:val="single" w:sz="1" w:space="0" w:color="000000"/>
              <w:bottom w:val="single" w:sz="1" w:space="0" w:color="000000"/>
              <w:right w:val="single" w:sz="1" w:space="0" w:color="000000"/>
            </w:tcBorders>
            <w:shd w:val="clear" w:color="auto" w:fill="auto"/>
          </w:tcPr>
          <w:p w:rsidR="00E97D84" w:rsidRPr="00E97D84" w:rsidRDefault="00E97D84" w:rsidP="00F057C9">
            <w:pPr>
              <w:pStyle w:val="TableContents"/>
              <w:snapToGrid w:val="0"/>
              <w:spacing w:before="0" w:line="276" w:lineRule="auto"/>
              <w:jc w:val="center"/>
              <w:rPr>
                <w:rFonts w:ascii="Trebuchet MS" w:hAnsi="Trebuchet MS"/>
                <w:sz w:val="22"/>
                <w:szCs w:val="22"/>
              </w:rPr>
            </w:pPr>
            <w:r w:rsidRPr="00E97D84">
              <w:rPr>
                <w:rFonts w:ascii="Trebuchet MS" w:hAnsi="Trebuchet MS"/>
                <w:sz w:val="22"/>
                <w:szCs w:val="22"/>
                <w:lang w:val="ro-RO"/>
              </w:rPr>
              <w:t>%</w:t>
            </w:r>
          </w:p>
        </w:tc>
      </w:tr>
      <w:tr w:rsidR="00E97D84" w:rsidRPr="00E97D84" w:rsidTr="00F057C9">
        <w:tc>
          <w:tcPr>
            <w:tcW w:w="915" w:type="dxa"/>
            <w:tcBorders>
              <w:left w:val="single" w:sz="1" w:space="0" w:color="000000"/>
              <w:bottom w:val="single" w:sz="1" w:space="0" w:color="000000"/>
            </w:tcBorders>
            <w:shd w:val="clear" w:color="auto" w:fill="auto"/>
          </w:tcPr>
          <w:p w:rsidR="00E97D84" w:rsidRPr="00E97D84" w:rsidRDefault="00E97D84" w:rsidP="00F057C9">
            <w:pPr>
              <w:pStyle w:val="TableContents"/>
              <w:snapToGrid w:val="0"/>
              <w:spacing w:before="0" w:line="276" w:lineRule="auto"/>
              <w:jc w:val="center"/>
              <w:rPr>
                <w:rFonts w:ascii="Trebuchet MS" w:hAnsi="Trebuchet MS"/>
                <w:sz w:val="22"/>
                <w:szCs w:val="22"/>
              </w:rPr>
            </w:pPr>
            <w:r w:rsidRPr="00E97D84">
              <w:rPr>
                <w:rFonts w:ascii="Trebuchet MS" w:hAnsi="Trebuchet MS"/>
                <w:sz w:val="22"/>
                <w:szCs w:val="22"/>
                <w:lang w:val="ro-RO"/>
              </w:rPr>
              <w:t>1</w:t>
            </w:r>
          </w:p>
        </w:tc>
        <w:tc>
          <w:tcPr>
            <w:tcW w:w="6402" w:type="dxa"/>
            <w:tcBorders>
              <w:left w:val="single" w:sz="1" w:space="0" w:color="000000"/>
              <w:bottom w:val="single" w:sz="1" w:space="0" w:color="000000"/>
            </w:tcBorders>
            <w:shd w:val="clear" w:color="auto" w:fill="auto"/>
          </w:tcPr>
          <w:p w:rsidR="00E97D84" w:rsidRPr="00E97D84" w:rsidRDefault="00E97D84" w:rsidP="00F057C9">
            <w:pPr>
              <w:snapToGrid w:val="0"/>
              <w:spacing w:after="0"/>
              <w:jc w:val="both"/>
              <w:rPr>
                <w:rFonts w:ascii="Trebuchet MS" w:hAnsi="Trebuchet MS"/>
              </w:rPr>
            </w:pPr>
            <w:r w:rsidRPr="00E97D84">
              <w:rPr>
                <w:rFonts w:ascii="Trebuchet MS" w:hAnsi="Trebuchet MS" w:cs="Arial"/>
                <w:lang w:val="ro-RO"/>
              </w:rPr>
              <w:t>ZRE</w:t>
            </w:r>
            <w:r w:rsidRPr="00E97D84">
              <w:rPr>
                <w:rFonts w:ascii="Trebuchet MS" w:eastAsia="Times New Roman" w:hAnsi="Trebuchet MS" w:cs="Arial"/>
                <w:lang w:val="ro-RO" w:eastAsia="zh-CN"/>
              </w:rPr>
              <w:t xml:space="preserve"> 1 – subzona echipamentelor publice dispersate, la nivel de cartier si complex rezidential existente</w:t>
            </w:r>
            <w:r w:rsidRPr="00E97D84">
              <w:rPr>
                <w:rFonts w:ascii="Trebuchet MS" w:eastAsia="Times New Roman" w:hAnsi="Trebuchet MS" w:cs="Arial"/>
                <w:b/>
              </w:rPr>
              <w:t xml:space="preserve"> </w:t>
            </w:r>
          </w:p>
        </w:tc>
        <w:tc>
          <w:tcPr>
            <w:tcW w:w="1133" w:type="dxa"/>
            <w:tcBorders>
              <w:left w:val="single" w:sz="1" w:space="0" w:color="000000"/>
              <w:bottom w:val="single" w:sz="1" w:space="0" w:color="000000"/>
            </w:tcBorders>
            <w:shd w:val="clear" w:color="auto" w:fill="auto"/>
          </w:tcPr>
          <w:p w:rsidR="00E97D84" w:rsidRPr="00E97D84" w:rsidRDefault="00E97D84" w:rsidP="00F057C9">
            <w:pPr>
              <w:pStyle w:val="Coninuttabel"/>
              <w:tabs>
                <w:tab w:val="left" w:pos="0"/>
              </w:tabs>
              <w:snapToGrid w:val="0"/>
              <w:spacing w:line="276" w:lineRule="auto"/>
              <w:jc w:val="right"/>
              <w:rPr>
                <w:rFonts w:ascii="Trebuchet MS" w:hAnsi="Trebuchet MS"/>
                <w:sz w:val="22"/>
                <w:szCs w:val="22"/>
              </w:rPr>
            </w:pPr>
            <w:r w:rsidRPr="00E97D84">
              <w:rPr>
                <w:rFonts w:ascii="Trebuchet MS" w:hAnsi="Trebuchet MS" w:cs="Arial"/>
                <w:sz w:val="22"/>
                <w:szCs w:val="22"/>
              </w:rPr>
              <w:t>6352</w:t>
            </w:r>
          </w:p>
        </w:tc>
        <w:tc>
          <w:tcPr>
            <w:tcW w:w="1192" w:type="dxa"/>
            <w:tcBorders>
              <w:left w:val="single" w:sz="1" w:space="0" w:color="000000"/>
              <w:bottom w:val="single" w:sz="1" w:space="0" w:color="000000"/>
              <w:right w:val="single" w:sz="1" w:space="0" w:color="000000"/>
            </w:tcBorders>
            <w:shd w:val="clear" w:color="auto" w:fill="auto"/>
          </w:tcPr>
          <w:p w:rsidR="00E97D84" w:rsidRPr="00E97D84" w:rsidRDefault="00E97D84" w:rsidP="00F057C9">
            <w:pPr>
              <w:pStyle w:val="TableContents"/>
              <w:snapToGrid w:val="0"/>
              <w:spacing w:before="0" w:line="276" w:lineRule="auto"/>
              <w:jc w:val="right"/>
              <w:rPr>
                <w:rFonts w:ascii="Trebuchet MS" w:hAnsi="Trebuchet MS"/>
                <w:sz w:val="22"/>
                <w:szCs w:val="22"/>
              </w:rPr>
            </w:pPr>
            <w:r w:rsidRPr="00E97D84">
              <w:rPr>
                <w:rFonts w:ascii="Trebuchet MS" w:hAnsi="Trebuchet MS"/>
                <w:sz w:val="22"/>
                <w:szCs w:val="22"/>
                <w:lang w:val="ro-RO"/>
              </w:rPr>
              <w:t>81,83</w:t>
            </w:r>
          </w:p>
        </w:tc>
      </w:tr>
      <w:tr w:rsidR="00E97D84" w:rsidRPr="00E97D84" w:rsidTr="00F057C9">
        <w:tc>
          <w:tcPr>
            <w:tcW w:w="915" w:type="dxa"/>
            <w:tcBorders>
              <w:left w:val="single" w:sz="1" w:space="0" w:color="000000"/>
              <w:bottom w:val="single" w:sz="1" w:space="0" w:color="000000"/>
            </w:tcBorders>
            <w:shd w:val="clear" w:color="auto" w:fill="auto"/>
          </w:tcPr>
          <w:p w:rsidR="00E97D84" w:rsidRPr="00E97D84" w:rsidRDefault="00E97D84" w:rsidP="00F057C9">
            <w:pPr>
              <w:pStyle w:val="TableContents"/>
              <w:snapToGrid w:val="0"/>
              <w:spacing w:before="0" w:line="276" w:lineRule="auto"/>
              <w:jc w:val="center"/>
              <w:rPr>
                <w:rFonts w:ascii="Trebuchet MS" w:hAnsi="Trebuchet MS"/>
                <w:sz w:val="22"/>
                <w:szCs w:val="22"/>
              </w:rPr>
            </w:pPr>
            <w:r w:rsidRPr="00E97D84">
              <w:rPr>
                <w:rFonts w:ascii="Trebuchet MS" w:hAnsi="Trebuchet MS"/>
                <w:sz w:val="22"/>
                <w:szCs w:val="22"/>
                <w:lang w:val="ro-RO"/>
              </w:rPr>
              <w:t>2</w:t>
            </w:r>
          </w:p>
        </w:tc>
        <w:tc>
          <w:tcPr>
            <w:tcW w:w="6402" w:type="dxa"/>
            <w:tcBorders>
              <w:left w:val="single" w:sz="1" w:space="0" w:color="000000"/>
              <w:bottom w:val="single" w:sz="1" w:space="0" w:color="000000"/>
            </w:tcBorders>
            <w:shd w:val="clear" w:color="auto" w:fill="auto"/>
          </w:tcPr>
          <w:p w:rsidR="00E97D84" w:rsidRPr="00E97D84" w:rsidRDefault="00E97D84" w:rsidP="00F057C9">
            <w:pPr>
              <w:snapToGrid w:val="0"/>
              <w:spacing w:after="0"/>
              <w:jc w:val="both"/>
              <w:rPr>
                <w:rFonts w:ascii="Trebuchet MS" w:hAnsi="Trebuchet MS"/>
              </w:rPr>
            </w:pPr>
            <w:r w:rsidRPr="00E97D84">
              <w:rPr>
                <w:rFonts w:ascii="Trebuchet MS" w:hAnsi="Trebuchet MS" w:cs="Arial"/>
                <w:lang w:val="ro-RO"/>
              </w:rPr>
              <w:t>Circulații</w:t>
            </w:r>
          </w:p>
        </w:tc>
        <w:tc>
          <w:tcPr>
            <w:tcW w:w="1133" w:type="dxa"/>
            <w:tcBorders>
              <w:left w:val="single" w:sz="1" w:space="0" w:color="000000"/>
              <w:bottom w:val="single" w:sz="1" w:space="0" w:color="000000"/>
            </w:tcBorders>
            <w:shd w:val="clear" w:color="auto" w:fill="auto"/>
          </w:tcPr>
          <w:p w:rsidR="00E97D84" w:rsidRPr="00E97D84" w:rsidRDefault="00E97D84" w:rsidP="00F057C9">
            <w:pPr>
              <w:pStyle w:val="TableContents"/>
              <w:snapToGrid w:val="0"/>
              <w:spacing w:before="0" w:line="276" w:lineRule="auto"/>
              <w:jc w:val="right"/>
              <w:rPr>
                <w:rFonts w:ascii="Trebuchet MS" w:hAnsi="Trebuchet MS"/>
                <w:sz w:val="22"/>
                <w:szCs w:val="22"/>
              </w:rPr>
            </w:pPr>
            <w:r w:rsidRPr="00E97D84">
              <w:rPr>
                <w:rFonts w:ascii="Trebuchet MS" w:hAnsi="Trebuchet MS"/>
                <w:sz w:val="22"/>
                <w:szCs w:val="22"/>
                <w:lang w:val="ro-RO"/>
              </w:rPr>
              <w:t>1410</w:t>
            </w:r>
          </w:p>
        </w:tc>
        <w:tc>
          <w:tcPr>
            <w:tcW w:w="1192" w:type="dxa"/>
            <w:tcBorders>
              <w:left w:val="single" w:sz="1" w:space="0" w:color="000000"/>
              <w:bottom w:val="single" w:sz="1" w:space="0" w:color="000000"/>
              <w:right w:val="single" w:sz="1" w:space="0" w:color="000000"/>
            </w:tcBorders>
            <w:shd w:val="clear" w:color="auto" w:fill="auto"/>
          </w:tcPr>
          <w:p w:rsidR="00E97D84" w:rsidRPr="00E97D84" w:rsidRDefault="00E97D84" w:rsidP="00F057C9">
            <w:pPr>
              <w:pStyle w:val="TableContents"/>
              <w:snapToGrid w:val="0"/>
              <w:spacing w:before="0" w:line="276" w:lineRule="auto"/>
              <w:jc w:val="right"/>
              <w:rPr>
                <w:rFonts w:ascii="Trebuchet MS" w:hAnsi="Trebuchet MS"/>
                <w:sz w:val="22"/>
                <w:szCs w:val="22"/>
              </w:rPr>
            </w:pPr>
            <w:r w:rsidRPr="00E97D84">
              <w:rPr>
                <w:rFonts w:ascii="Trebuchet MS" w:hAnsi="Trebuchet MS"/>
                <w:sz w:val="22"/>
                <w:szCs w:val="22"/>
                <w:lang w:val="ro-RO"/>
              </w:rPr>
              <w:t>18,17</w:t>
            </w:r>
          </w:p>
        </w:tc>
      </w:tr>
      <w:tr w:rsidR="00E97D84" w:rsidRPr="00E97D84" w:rsidTr="00F057C9">
        <w:tc>
          <w:tcPr>
            <w:tcW w:w="915" w:type="dxa"/>
            <w:tcBorders>
              <w:left w:val="single" w:sz="1" w:space="0" w:color="000000"/>
              <w:bottom w:val="single" w:sz="1" w:space="0" w:color="000000"/>
            </w:tcBorders>
            <w:shd w:val="clear" w:color="auto" w:fill="auto"/>
          </w:tcPr>
          <w:p w:rsidR="00E97D84" w:rsidRPr="00E97D84" w:rsidRDefault="00E97D84" w:rsidP="00F057C9">
            <w:pPr>
              <w:pStyle w:val="TableContents"/>
              <w:snapToGrid w:val="0"/>
              <w:spacing w:before="0" w:line="276" w:lineRule="auto"/>
              <w:jc w:val="center"/>
              <w:rPr>
                <w:rFonts w:ascii="Trebuchet MS" w:hAnsi="Trebuchet MS"/>
                <w:sz w:val="22"/>
                <w:szCs w:val="22"/>
              </w:rPr>
            </w:pPr>
            <w:r w:rsidRPr="00E97D84">
              <w:rPr>
                <w:rFonts w:ascii="Trebuchet MS" w:hAnsi="Trebuchet MS"/>
                <w:sz w:val="22"/>
                <w:szCs w:val="22"/>
                <w:lang w:val="ro-RO"/>
              </w:rPr>
              <w:t>3</w:t>
            </w:r>
          </w:p>
        </w:tc>
        <w:tc>
          <w:tcPr>
            <w:tcW w:w="6402" w:type="dxa"/>
            <w:tcBorders>
              <w:left w:val="single" w:sz="1" w:space="0" w:color="000000"/>
              <w:bottom w:val="single" w:sz="1" w:space="0" w:color="000000"/>
            </w:tcBorders>
            <w:shd w:val="clear" w:color="auto" w:fill="auto"/>
          </w:tcPr>
          <w:p w:rsidR="00E97D84" w:rsidRPr="00E97D84" w:rsidRDefault="00E97D84" w:rsidP="00F057C9">
            <w:pPr>
              <w:snapToGrid w:val="0"/>
              <w:spacing w:after="0"/>
              <w:jc w:val="both"/>
              <w:rPr>
                <w:rFonts w:ascii="Trebuchet MS" w:hAnsi="Trebuchet MS"/>
              </w:rPr>
            </w:pPr>
            <w:r w:rsidRPr="00E97D84">
              <w:rPr>
                <w:rFonts w:ascii="Trebuchet MS" w:hAnsi="Trebuchet MS" w:cs="Arial"/>
                <w:lang w:val="ro-RO"/>
              </w:rPr>
              <w:t>Spații verzi</w:t>
            </w:r>
          </w:p>
        </w:tc>
        <w:tc>
          <w:tcPr>
            <w:tcW w:w="1133" w:type="dxa"/>
            <w:tcBorders>
              <w:left w:val="single" w:sz="1" w:space="0" w:color="000000"/>
              <w:bottom w:val="single" w:sz="1" w:space="0" w:color="000000"/>
            </w:tcBorders>
            <w:shd w:val="clear" w:color="auto" w:fill="auto"/>
          </w:tcPr>
          <w:p w:rsidR="00E97D84" w:rsidRPr="00E97D84" w:rsidRDefault="00E97D84" w:rsidP="00F057C9">
            <w:pPr>
              <w:pStyle w:val="TableContents"/>
              <w:snapToGrid w:val="0"/>
              <w:spacing w:before="0" w:line="276" w:lineRule="auto"/>
              <w:jc w:val="right"/>
              <w:rPr>
                <w:rFonts w:ascii="Trebuchet MS" w:hAnsi="Trebuchet MS"/>
                <w:sz w:val="22"/>
                <w:szCs w:val="22"/>
              </w:rPr>
            </w:pPr>
            <w:r w:rsidRPr="00E97D84">
              <w:rPr>
                <w:rFonts w:ascii="Trebuchet MS" w:hAnsi="Trebuchet MS"/>
                <w:sz w:val="22"/>
                <w:szCs w:val="22"/>
                <w:lang w:val="ro-RO"/>
              </w:rPr>
              <w:t>0</w:t>
            </w:r>
          </w:p>
        </w:tc>
        <w:tc>
          <w:tcPr>
            <w:tcW w:w="1192" w:type="dxa"/>
            <w:tcBorders>
              <w:left w:val="single" w:sz="1" w:space="0" w:color="000000"/>
              <w:bottom w:val="single" w:sz="1" w:space="0" w:color="000000"/>
              <w:right w:val="single" w:sz="1" w:space="0" w:color="000000"/>
            </w:tcBorders>
            <w:shd w:val="clear" w:color="auto" w:fill="auto"/>
          </w:tcPr>
          <w:p w:rsidR="00E97D84" w:rsidRPr="00E97D84" w:rsidRDefault="00E97D84" w:rsidP="00F057C9">
            <w:pPr>
              <w:pStyle w:val="TableContents"/>
              <w:snapToGrid w:val="0"/>
              <w:spacing w:before="0" w:line="276" w:lineRule="auto"/>
              <w:jc w:val="right"/>
              <w:rPr>
                <w:rFonts w:ascii="Trebuchet MS" w:hAnsi="Trebuchet MS"/>
                <w:sz w:val="22"/>
                <w:szCs w:val="22"/>
              </w:rPr>
            </w:pPr>
            <w:r w:rsidRPr="00E97D84">
              <w:rPr>
                <w:rFonts w:ascii="Trebuchet MS" w:hAnsi="Trebuchet MS"/>
                <w:sz w:val="22"/>
                <w:szCs w:val="22"/>
                <w:lang w:val="ro-RO"/>
              </w:rPr>
              <w:t>0</w:t>
            </w:r>
          </w:p>
        </w:tc>
      </w:tr>
      <w:tr w:rsidR="00E97D84" w:rsidRPr="00E97D84" w:rsidTr="00F057C9">
        <w:tc>
          <w:tcPr>
            <w:tcW w:w="915" w:type="dxa"/>
            <w:tcBorders>
              <w:left w:val="single" w:sz="1" w:space="0" w:color="000000"/>
              <w:bottom w:val="single" w:sz="1" w:space="0" w:color="000000"/>
            </w:tcBorders>
            <w:shd w:val="clear" w:color="auto" w:fill="auto"/>
          </w:tcPr>
          <w:p w:rsidR="00E97D84" w:rsidRPr="00E97D84" w:rsidRDefault="00E97D84" w:rsidP="00F057C9">
            <w:pPr>
              <w:pStyle w:val="TableContents"/>
              <w:snapToGrid w:val="0"/>
              <w:spacing w:before="0" w:line="276" w:lineRule="auto"/>
              <w:jc w:val="center"/>
              <w:rPr>
                <w:rFonts w:ascii="Trebuchet MS" w:hAnsi="Trebuchet MS"/>
                <w:sz w:val="22"/>
                <w:szCs w:val="22"/>
                <w:lang w:val="ro-RO"/>
              </w:rPr>
            </w:pPr>
          </w:p>
        </w:tc>
        <w:tc>
          <w:tcPr>
            <w:tcW w:w="6402" w:type="dxa"/>
            <w:tcBorders>
              <w:left w:val="single" w:sz="1" w:space="0" w:color="000000"/>
              <w:bottom w:val="single" w:sz="1" w:space="0" w:color="000000"/>
            </w:tcBorders>
            <w:shd w:val="clear" w:color="auto" w:fill="auto"/>
          </w:tcPr>
          <w:p w:rsidR="00E97D84" w:rsidRPr="00E97D84" w:rsidRDefault="00E97D84" w:rsidP="00F057C9">
            <w:pPr>
              <w:pStyle w:val="TableContents"/>
              <w:snapToGrid w:val="0"/>
              <w:spacing w:before="0" w:line="276" w:lineRule="auto"/>
              <w:rPr>
                <w:rFonts w:ascii="Trebuchet MS" w:hAnsi="Trebuchet MS"/>
                <w:sz w:val="22"/>
                <w:szCs w:val="22"/>
              </w:rPr>
            </w:pPr>
            <w:r w:rsidRPr="00E97D84">
              <w:rPr>
                <w:rFonts w:ascii="Trebuchet MS" w:hAnsi="Trebuchet MS"/>
                <w:sz w:val="22"/>
                <w:szCs w:val="22"/>
                <w:lang w:val="ro-RO"/>
              </w:rPr>
              <w:t>TOTAL</w:t>
            </w:r>
          </w:p>
        </w:tc>
        <w:tc>
          <w:tcPr>
            <w:tcW w:w="1133" w:type="dxa"/>
            <w:tcBorders>
              <w:left w:val="single" w:sz="1" w:space="0" w:color="000000"/>
              <w:bottom w:val="single" w:sz="1" w:space="0" w:color="000000"/>
            </w:tcBorders>
            <w:shd w:val="clear" w:color="auto" w:fill="auto"/>
          </w:tcPr>
          <w:p w:rsidR="00E97D84" w:rsidRPr="00E97D84" w:rsidRDefault="00E97D84" w:rsidP="00F057C9">
            <w:pPr>
              <w:tabs>
                <w:tab w:val="left" w:pos="0"/>
              </w:tabs>
              <w:snapToGrid w:val="0"/>
              <w:spacing w:after="0"/>
              <w:jc w:val="right"/>
              <w:rPr>
                <w:rFonts w:ascii="Trebuchet MS" w:hAnsi="Trebuchet MS"/>
              </w:rPr>
            </w:pPr>
            <w:r w:rsidRPr="00E97D84">
              <w:rPr>
                <w:rFonts w:ascii="Trebuchet MS" w:hAnsi="Trebuchet MS" w:cs="Arial"/>
                <w:lang w:val="ro-RO"/>
              </w:rPr>
              <w:t>7762</w:t>
            </w:r>
          </w:p>
        </w:tc>
        <w:tc>
          <w:tcPr>
            <w:tcW w:w="1192" w:type="dxa"/>
            <w:tcBorders>
              <w:left w:val="single" w:sz="1" w:space="0" w:color="000000"/>
              <w:bottom w:val="single" w:sz="1" w:space="0" w:color="000000"/>
              <w:right w:val="single" w:sz="1" w:space="0" w:color="000000"/>
            </w:tcBorders>
            <w:shd w:val="clear" w:color="auto" w:fill="auto"/>
          </w:tcPr>
          <w:p w:rsidR="00E97D84" w:rsidRPr="00E97D84" w:rsidRDefault="00E97D84" w:rsidP="00F057C9">
            <w:pPr>
              <w:pStyle w:val="TableContents"/>
              <w:snapToGrid w:val="0"/>
              <w:spacing w:before="0" w:line="276" w:lineRule="auto"/>
              <w:jc w:val="right"/>
              <w:rPr>
                <w:rFonts w:ascii="Trebuchet MS" w:hAnsi="Trebuchet MS"/>
                <w:sz w:val="22"/>
                <w:szCs w:val="22"/>
              </w:rPr>
            </w:pPr>
            <w:r w:rsidRPr="00E97D84">
              <w:rPr>
                <w:rFonts w:ascii="Trebuchet MS" w:hAnsi="Trebuchet MS"/>
                <w:sz w:val="22"/>
                <w:szCs w:val="22"/>
                <w:lang w:val="ro-RO"/>
              </w:rPr>
              <w:t>100,0</w:t>
            </w:r>
          </w:p>
        </w:tc>
      </w:tr>
    </w:tbl>
    <w:p w:rsidR="00E97D84" w:rsidRPr="00E97D84" w:rsidRDefault="00E97D84" w:rsidP="00E97D84">
      <w:pPr>
        <w:tabs>
          <w:tab w:val="left" w:pos="1080"/>
        </w:tabs>
        <w:spacing w:after="0"/>
        <w:jc w:val="both"/>
        <w:rPr>
          <w:rFonts w:ascii="Trebuchet MS" w:hAnsi="Trebuchet MS" w:cs="Arial"/>
        </w:rPr>
      </w:pPr>
    </w:p>
    <w:p w:rsidR="00E97D84" w:rsidRPr="00E97D84" w:rsidRDefault="00E97D84" w:rsidP="00E97D84">
      <w:pPr>
        <w:tabs>
          <w:tab w:val="left" w:pos="1080"/>
        </w:tabs>
        <w:spacing w:after="0"/>
        <w:jc w:val="both"/>
        <w:rPr>
          <w:rFonts w:ascii="Trebuchet MS" w:hAnsi="Trebuchet MS"/>
        </w:rPr>
      </w:pPr>
      <w:r w:rsidRPr="00E97D84">
        <w:rPr>
          <w:rFonts w:ascii="Trebuchet MS" w:hAnsi="Trebuchet MS" w:cs="Arial"/>
        </w:rPr>
        <w:t>Suprafață construită</w:t>
      </w:r>
      <w:r w:rsidRPr="00E97D84">
        <w:rPr>
          <w:rFonts w:ascii="Trebuchet MS" w:hAnsi="Trebuchet MS" w:cs="Arial"/>
        </w:rPr>
        <w:tab/>
      </w:r>
      <w:r w:rsidRPr="00E97D84">
        <w:rPr>
          <w:rFonts w:ascii="Trebuchet MS" w:hAnsi="Trebuchet MS" w:cs="Arial"/>
        </w:rPr>
        <w:tab/>
        <w:t>152 mp</w:t>
      </w:r>
      <w:r w:rsidRPr="00E97D84">
        <w:rPr>
          <w:rFonts w:ascii="Trebuchet MS" w:hAnsi="Trebuchet MS" w:cs="Arial"/>
        </w:rPr>
        <w:tab/>
      </w:r>
      <w:r w:rsidRPr="00E97D84">
        <w:rPr>
          <w:rFonts w:ascii="Trebuchet MS" w:hAnsi="Trebuchet MS" w:cs="Arial"/>
        </w:rPr>
        <w:tab/>
      </w:r>
      <w:r w:rsidRPr="00E97D84">
        <w:rPr>
          <w:rFonts w:ascii="Trebuchet MS" w:hAnsi="Trebuchet MS" w:cs="Arial"/>
        </w:rPr>
        <w:tab/>
        <w:t>P.O.T. = 75,25%</w:t>
      </w:r>
    </w:p>
    <w:p w:rsidR="00E97D84" w:rsidRPr="00E97D84" w:rsidRDefault="00E97D84" w:rsidP="00E97D84">
      <w:pPr>
        <w:tabs>
          <w:tab w:val="left" w:pos="1080"/>
        </w:tabs>
        <w:spacing w:after="0"/>
        <w:jc w:val="both"/>
        <w:rPr>
          <w:rFonts w:ascii="Trebuchet MS" w:hAnsi="Trebuchet MS"/>
        </w:rPr>
      </w:pPr>
      <w:r w:rsidRPr="00E97D84">
        <w:rPr>
          <w:rFonts w:ascii="Trebuchet MS" w:hAnsi="Trebuchet MS" w:cs="Arial"/>
        </w:rPr>
        <w:t>Suprafață desfășurată</w:t>
      </w:r>
      <w:r w:rsidRPr="00E97D84">
        <w:rPr>
          <w:rFonts w:ascii="Trebuchet MS" w:hAnsi="Trebuchet MS" w:cs="Arial"/>
        </w:rPr>
        <w:tab/>
        <w:t>452 mp</w:t>
      </w:r>
      <w:r w:rsidRPr="00E97D84">
        <w:rPr>
          <w:rFonts w:ascii="Trebuchet MS" w:hAnsi="Trebuchet MS" w:cs="Arial"/>
        </w:rPr>
        <w:tab/>
      </w:r>
      <w:r w:rsidRPr="00E97D84">
        <w:rPr>
          <w:rFonts w:ascii="Trebuchet MS" w:hAnsi="Trebuchet MS" w:cs="Arial"/>
        </w:rPr>
        <w:tab/>
      </w:r>
      <w:r w:rsidRPr="00E97D84">
        <w:rPr>
          <w:rFonts w:ascii="Trebuchet MS" w:hAnsi="Trebuchet MS" w:cs="Arial"/>
        </w:rPr>
        <w:tab/>
        <w:t>C.U.T. = 0,75</w:t>
      </w:r>
    </w:p>
    <w:p w:rsidR="00E97D84" w:rsidRPr="00E97D84" w:rsidRDefault="00E97D84" w:rsidP="00E97D84">
      <w:pPr>
        <w:tabs>
          <w:tab w:val="left" w:pos="1080"/>
        </w:tabs>
        <w:spacing w:after="0"/>
        <w:jc w:val="both"/>
        <w:rPr>
          <w:rFonts w:ascii="Trebuchet MS" w:hAnsi="Trebuchet MS"/>
        </w:rPr>
      </w:pPr>
      <w:r w:rsidRPr="00E97D84">
        <w:rPr>
          <w:rFonts w:ascii="Trebuchet MS" w:hAnsi="Trebuchet MS" w:cs="Arial"/>
        </w:rPr>
        <w:t>Regim de înălțime</w:t>
      </w:r>
      <w:r w:rsidRPr="00E97D84">
        <w:rPr>
          <w:rFonts w:ascii="Trebuchet MS" w:hAnsi="Trebuchet MS" w:cs="Arial"/>
        </w:rPr>
        <w:tab/>
      </w:r>
      <w:r w:rsidRPr="00E97D84">
        <w:rPr>
          <w:rFonts w:ascii="Trebuchet MS" w:hAnsi="Trebuchet MS" w:cs="Arial"/>
        </w:rPr>
        <w:tab/>
        <w:t>P</w:t>
      </w:r>
    </w:p>
    <w:p w:rsidR="00E97D84" w:rsidRPr="00E97D84" w:rsidRDefault="00E97D84" w:rsidP="00E97D84">
      <w:pPr>
        <w:tabs>
          <w:tab w:val="left" w:pos="1080"/>
        </w:tabs>
        <w:spacing w:after="0"/>
        <w:jc w:val="both"/>
        <w:rPr>
          <w:rFonts w:ascii="Trebuchet MS" w:hAnsi="Trebuchet MS" w:cs="Arial"/>
        </w:rPr>
      </w:pPr>
    </w:p>
    <w:p w:rsidR="00E97D84" w:rsidRPr="00E97D84" w:rsidRDefault="00E97D84" w:rsidP="00E97D84">
      <w:pPr>
        <w:tabs>
          <w:tab w:val="left" w:pos="1080"/>
        </w:tabs>
        <w:spacing w:after="0"/>
        <w:jc w:val="both"/>
        <w:rPr>
          <w:rFonts w:ascii="Trebuchet MS" w:hAnsi="Trebuchet MS"/>
        </w:rPr>
      </w:pPr>
      <w:r w:rsidRPr="00E97D84">
        <w:rPr>
          <w:rFonts w:ascii="Trebuchet MS" w:hAnsi="Trebuchet MS" w:cs="Arial"/>
        </w:rPr>
        <w:tab/>
        <w:t>Caracteristicile complexului în ansdamblu:</w:t>
      </w:r>
    </w:p>
    <w:p w:rsidR="00E97D84" w:rsidRPr="00E97D84" w:rsidRDefault="00E97D84" w:rsidP="00E97D84">
      <w:pPr>
        <w:tabs>
          <w:tab w:val="left" w:pos="1080"/>
        </w:tabs>
        <w:spacing w:after="0"/>
        <w:jc w:val="both"/>
        <w:rPr>
          <w:rFonts w:ascii="Trebuchet MS" w:hAnsi="Trebuchet MS"/>
        </w:rPr>
      </w:pPr>
      <w:r w:rsidRPr="00E97D84">
        <w:rPr>
          <w:rFonts w:ascii="Trebuchet MS" w:hAnsi="Trebuchet MS" w:cs="Arial"/>
        </w:rPr>
        <w:lastRenderedPageBreak/>
        <w:t xml:space="preserve">S teren aferentă </w:t>
      </w:r>
      <w:r w:rsidRPr="00E97D84">
        <w:rPr>
          <w:rFonts w:ascii="Trebuchet MS" w:hAnsi="Trebuchet MS" w:cs="Arial"/>
        </w:rPr>
        <w:tab/>
      </w:r>
      <w:r w:rsidRPr="00E97D84">
        <w:rPr>
          <w:rFonts w:ascii="Trebuchet MS" w:hAnsi="Trebuchet MS" w:cs="Arial"/>
        </w:rPr>
        <w:tab/>
        <w:t>5929 mp inclusiv pietonale și spații verzi</w:t>
      </w:r>
    </w:p>
    <w:p w:rsidR="00E97D84" w:rsidRPr="00E97D84" w:rsidRDefault="00E97D84" w:rsidP="00E97D84">
      <w:pPr>
        <w:tabs>
          <w:tab w:val="left" w:pos="1080"/>
        </w:tabs>
        <w:spacing w:after="0"/>
        <w:jc w:val="both"/>
        <w:rPr>
          <w:rFonts w:ascii="Trebuchet MS" w:hAnsi="Trebuchet MS"/>
        </w:rPr>
      </w:pPr>
      <w:r w:rsidRPr="00E97D84">
        <w:rPr>
          <w:rFonts w:ascii="Trebuchet MS" w:hAnsi="Trebuchet MS" w:cs="Arial"/>
        </w:rPr>
        <w:t>S construită</w:t>
      </w:r>
      <w:r w:rsidRPr="00E97D84">
        <w:rPr>
          <w:rFonts w:ascii="Trebuchet MS" w:hAnsi="Trebuchet MS" w:cs="Arial"/>
        </w:rPr>
        <w:tab/>
      </w:r>
      <w:r w:rsidRPr="00E97D84">
        <w:rPr>
          <w:rFonts w:ascii="Trebuchet MS" w:hAnsi="Trebuchet MS" w:cs="Arial"/>
        </w:rPr>
        <w:tab/>
      </w:r>
      <w:r w:rsidRPr="00E97D84">
        <w:rPr>
          <w:rFonts w:ascii="Trebuchet MS" w:hAnsi="Trebuchet MS" w:cs="Arial"/>
        </w:rPr>
        <w:tab/>
        <w:t>2940 mp</w:t>
      </w:r>
      <w:r w:rsidRPr="00E97D84">
        <w:rPr>
          <w:rFonts w:ascii="Trebuchet MS" w:hAnsi="Trebuchet MS" w:cs="Arial"/>
        </w:rPr>
        <w:tab/>
      </w:r>
      <w:r w:rsidRPr="00E97D84">
        <w:rPr>
          <w:rFonts w:ascii="Trebuchet MS" w:hAnsi="Trebuchet MS" w:cs="Arial"/>
        </w:rPr>
        <w:tab/>
        <w:t>POT = 49,58%</w:t>
      </w:r>
    </w:p>
    <w:p w:rsidR="00E97D84" w:rsidRPr="00E97D84" w:rsidRDefault="00E97D84" w:rsidP="00E97D84">
      <w:pPr>
        <w:tabs>
          <w:tab w:val="left" w:pos="1080"/>
        </w:tabs>
        <w:spacing w:after="0"/>
        <w:jc w:val="both"/>
        <w:rPr>
          <w:rFonts w:ascii="Trebuchet MS" w:hAnsi="Trebuchet MS"/>
        </w:rPr>
      </w:pPr>
      <w:r w:rsidRPr="00E97D84">
        <w:rPr>
          <w:rFonts w:ascii="Trebuchet MS" w:hAnsi="Trebuchet MS" w:cs="Arial"/>
        </w:rPr>
        <w:t>S desfășurată</w:t>
      </w:r>
      <w:r w:rsidRPr="00E97D84">
        <w:rPr>
          <w:rFonts w:ascii="Trebuchet MS" w:hAnsi="Trebuchet MS" w:cs="Arial"/>
        </w:rPr>
        <w:tab/>
      </w:r>
      <w:r w:rsidRPr="00E97D84">
        <w:rPr>
          <w:rFonts w:ascii="Trebuchet MS" w:hAnsi="Trebuchet MS" w:cs="Arial"/>
        </w:rPr>
        <w:tab/>
        <w:t>2940 mp</w:t>
      </w:r>
    </w:p>
    <w:p w:rsidR="00E97D84" w:rsidRPr="00E97D84" w:rsidRDefault="00E97D84" w:rsidP="00E97D84">
      <w:pPr>
        <w:tabs>
          <w:tab w:val="left" w:pos="1080"/>
        </w:tabs>
        <w:spacing w:after="0"/>
        <w:jc w:val="both"/>
        <w:rPr>
          <w:rFonts w:ascii="Trebuchet MS" w:hAnsi="Trebuchet MS"/>
        </w:rPr>
      </w:pPr>
      <w:r w:rsidRPr="00E97D84">
        <w:rPr>
          <w:rFonts w:ascii="Trebuchet MS" w:hAnsi="Trebuchet MS" w:cs="Arial"/>
        </w:rPr>
        <w:t>S copertine</w:t>
      </w:r>
      <w:r w:rsidRPr="00E97D84">
        <w:rPr>
          <w:rFonts w:ascii="Trebuchet MS" w:hAnsi="Trebuchet MS" w:cs="Arial"/>
        </w:rPr>
        <w:tab/>
      </w:r>
      <w:r w:rsidRPr="00E97D84">
        <w:rPr>
          <w:rFonts w:ascii="Trebuchet MS" w:hAnsi="Trebuchet MS" w:cs="Arial"/>
        </w:rPr>
        <w:tab/>
      </w:r>
      <w:r w:rsidRPr="00E97D84">
        <w:rPr>
          <w:rFonts w:ascii="Trebuchet MS" w:hAnsi="Trebuchet MS" w:cs="Arial"/>
        </w:rPr>
        <w:tab/>
        <w:t>358 mp</w:t>
      </w:r>
    </w:p>
    <w:p w:rsidR="00E97D84" w:rsidRPr="00E97D84" w:rsidRDefault="00E97D84" w:rsidP="00E97D84">
      <w:pPr>
        <w:tabs>
          <w:tab w:val="left" w:pos="1080"/>
        </w:tabs>
        <w:spacing w:after="0"/>
        <w:jc w:val="both"/>
        <w:rPr>
          <w:rFonts w:ascii="Trebuchet MS" w:hAnsi="Trebuchet MS"/>
        </w:rPr>
      </w:pPr>
      <w:r w:rsidRPr="00E97D84">
        <w:rPr>
          <w:rFonts w:ascii="Trebuchet MS" w:hAnsi="Trebuchet MS" w:cs="Arial"/>
        </w:rPr>
        <w:t>S pergole</w:t>
      </w:r>
      <w:r w:rsidRPr="00E97D84">
        <w:rPr>
          <w:rFonts w:ascii="Trebuchet MS" w:hAnsi="Trebuchet MS" w:cs="Arial"/>
        </w:rPr>
        <w:tab/>
      </w:r>
      <w:r w:rsidRPr="00E97D84">
        <w:rPr>
          <w:rFonts w:ascii="Trebuchet MS" w:hAnsi="Trebuchet MS" w:cs="Arial"/>
        </w:rPr>
        <w:tab/>
      </w:r>
      <w:r w:rsidRPr="00E97D84">
        <w:rPr>
          <w:rFonts w:ascii="Trebuchet MS" w:hAnsi="Trebuchet MS" w:cs="Arial"/>
        </w:rPr>
        <w:tab/>
      </w:r>
      <w:r w:rsidRPr="00E97D84">
        <w:rPr>
          <w:rFonts w:ascii="Trebuchet MS" w:hAnsi="Trebuchet MS" w:cs="Arial"/>
        </w:rPr>
        <w:tab/>
        <w:t>592 mp</w:t>
      </w:r>
    </w:p>
    <w:p w:rsidR="00E97D84" w:rsidRPr="00E97D84" w:rsidRDefault="00E97D84" w:rsidP="00E97D84">
      <w:pPr>
        <w:tabs>
          <w:tab w:val="left" w:pos="1080"/>
        </w:tabs>
        <w:spacing w:after="0"/>
        <w:jc w:val="both"/>
        <w:rPr>
          <w:rFonts w:ascii="Trebuchet MS" w:hAnsi="Trebuchet MS"/>
        </w:rPr>
      </w:pPr>
      <w:r w:rsidRPr="00E97D84">
        <w:rPr>
          <w:rFonts w:ascii="Trebuchet MS" w:hAnsi="Trebuchet MS" w:cs="Arial"/>
        </w:rPr>
        <w:t>S terase descoperite</w:t>
      </w:r>
      <w:r w:rsidRPr="00E97D84">
        <w:rPr>
          <w:rFonts w:ascii="Trebuchet MS" w:hAnsi="Trebuchet MS" w:cs="Arial"/>
        </w:rPr>
        <w:tab/>
        <w:t>225 mp</w:t>
      </w:r>
    </w:p>
    <w:p w:rsidR="00E97D84" w:rsidRPr="00E97D84" w:rsidRDefault="00E97D84" w:rsidP="00E97D84">
      <w:pPr>
        <w:tabs>
          <w:tab w:val="left" w:pos="1080"/>
        </w:tabs>
        <w:spacing w:after="0"/>
        <w:jc w:val="both"/>
        <w:rPr>
          <w:rFonts w:ascii="Trebuchet MS" w:hAnsi="Trebuchet MS"/>
        </w:rPr>
      </w:pPr>
      <w:r w:rsidRPr="00E97D84">
        <w:rPr>
          <w:rFonts w:ascii="Trebuchet MS" w:hAnsi="Trebuchet MS" w:cs="Arial"/>
        </w:rPr>
        <w:t>S spații verzi</w:t>
      </w:r>
      <w:r w:rsidRPr="00E97D84">
        <w:rPr>
          <w:rFonts w:ascii="Trebuchet MS" w:hAnsi="Trebuchet MS" w:cs="Arial"/>
        </w:rPr>
        <w:tab/>
      </w:r>
      <w:r w:rsidRPr="00E97D84">
        <w:rPr>
          <w:rFonts w:ascii="Trebuchet MS" w:hAnsi="Trebuchet MS" w:cs="Arial"/>
        </w:rPr>
        <w:tab/>
      </w:r>
      <w:r w:rsidRPr="00E97D84">
        <w:rPr>
          <w:rFonts w:ascii="Trebuchet MS" w:hAnsi="Trebuchet MS" w:cs="Arial"/>
        </w:rPr>
        <w:tab/>
        <w:t>640 mp</w:t>
      </w:r>
    </w:p>
    <w:p w:rsidR="00E97D84" w:rsidRPr="00E97D84" w:rsidRDefault="00E97D84" w:rsidP="00E97D84">
      <w:pPr>
        <w:spacing w:after="0"/>
        <w:jc w:val="both"/>
        <w:rPr>
          <w:rFonts w:ascii="Trebuchet MS" w:hAnsi="Trebuchet MS" w:cs="Arial"/>
          <w:i/>
          <w:iCs/>
        </w:rPr>
      </w:pPr>
    </w:p>
    <w:p w:rsidR="00E97D84" w:rsidRPr="00E97D84" w:rsidRDefault="00E97D84" w:rsidP="00E97D84">
      <w:pPr>
        <w:tabs>
          <w:tab w:val="left" w:pos="1080"/>
        </w:tabs>
        <w:suppressAutoHyphens/>
        <w:spacing w:after="0"/>
        <w:jc w:val="both"/>
        <w:rPr>
          <w:rFonts w:ascii="Trebuchet MS" w:eastAsia="Times New Roman" w:hAnsi="Trebuchet MS"/>
          <w:lang w:eastAsia="zh-CN"/>
        </w:rPr>
      </w:pPr>
      <w:r w:rsidRPr="00E97D84">
        <w:rPr>
          <w:rFonts w:ascii="Trebuchet MS" w:eastAsia="Times New Roman" w:hAnsi="Trebuchet MS" w:cs="Arial"/>
          <w:i/>
          <w:iCs/>
          <w:lang w:eastAsia="zh-CN"/>
        </w:rPr>
        <w:t xml:space="preserve">                Alimentarea cu apă </w:t>
      </w:r>
    </w:p>
    <w:p w:rsidR="00E97D84" w:rsidRPr="00E97D84" w:rsidRDefault="00E97D84" w:rsidP="00E97D84">
      <w:pPr>
        <w:tabs>
          <w:tab w:val="left" w:pos="1080"/>
        </w:tabs>
        <w:suppressAutoHyphens/>
        <w:spacing w:after="0"/>
        <w:jc w:val="both"/>
        <w:rPr>
          <w:rFonts w:ascii="Trebuchet MS" w:eastAsia="Times New Roman" w:hAnsi="Trebuchet MS"/>
          <w:lang w:eastAsia="zh-CN"/>
        </w:rPr>
      </w:pPr>
      <w:r w:rsidRPr="00E97D84">
        <w:rPr>
          <w:rFonts w:ascii="Trebuchet MS" w:eastAsia="Times New Roman" w:hAnsi="Trebuchet MS" w:cs="Arial"/>
          <w:lang w:eastAsia="zh-CN"/>
        </w:rPr>
        <w:tab/>
        <w:t>Pe strada Flămânda există rețele de alimentare cu apă ale RAJA, la care sunt racordate obiectivele de pe teren.</w:t>
      </w:r>
    </w:p>
    <w:p w:rsidR="00E97D84" w:rsidRPr="00E97D84" w:rsidRDefault="00E97D84" w:rsidP="00E97D84">
      <w:pPr>
        <w:tabs>
          <w:tab w:val="left" w:pos="1080"/>
        </w:tabs>
        <w:suppressAutoHyphens/>
        <w:spacing w:after="0"/>
        <w:jc w:val="both"/>
        <w:rPr>
          <w:rFonts w:ascii="Trebuchet MS" w:eastAsia="Times New Roman" w:hAnsi="Trebuchet MS" w:cs="Arial"/>
          <w:lang w:eastAsia="zh-CN"/>
        </w:rPr>
      </w:pPr>
    </w:p>
    <w:p w:rsidR="00E97D84" w:rsidRPr="00E97D84" w:rsidRDefault="00E97D84" w:rsidP="00E97D84">
      <w:pPr>
        <w:tabs>
          <w:tab w:val="left" w:pos="1080"/>
        </w:tabs>
        <w:suppressAutoHyphens/>
        <w:spacing w:after="0"/>
        <w:jc w:val="both"/>
        <w:rPr>
          <w:rFonts w:ascii="Trebuchet MS" w:eastAsia="Times New Roman" w:hAnsi="Trebuchet MS"/>
          <w:lang w:eastAsia="zh-CN"/>
        </w:rPr>
      </w:pPr>
      <w:r w:rsidRPr="00E97D84">
        <w:rPr>
          <w:rFonts w:ascii="Trebuchet MS" w:eastAsia="Times New Roman" w:hAnsi="Trebuchet MS" w:cs="Arial"/>
          <w:i/>
          <w:iCs/>
          <w:lang w:eastAsia="zh-CN"/>
        </w:rPr>
        <w:tab/>
        <w:t>Canalizarea menajeră și pluvială</w:t>
      </w:r>
    </w:p>
    <w:p w:rsidR="00E97D84" w:rsidRPr="00E97D84" w:rsidRDefault="00E97D84" w:rsidP="00E97D84">
      <w:pPr>
        <w:tabs>
          <w:tab w:val="left" w:pos="1080"/>
        </w:tabs>
        <w:suppressAutoHyphens/>
        <w:spacing w:after="0"/>
        <w:jc w:val="both"/>
        <w:rPr>
          <w:rFonts w:ascii="Trebuchet MS" w:eastAsia="Times New Roman" w:hAnsi="Trebuchet MS"/>
          <w:lang w:eastAsia="zh-CN"/>
        </w:rPr>
      </w:pPr>
      <w:r w:rsidRPr="00E97D84">
        <w:rPr>
          <w:rFonts w:ascii="Trebuchet MS" w:eastAsia="Times New Roman" w:hAnsi="Trebuchet MS" w:cs="Arial"/>
          <w:lang w:eastAsia="zh-CN"/>
        </w:rPr>
        <w:tab/>
        <w:t>Pe strada Flămânda există rețele de canalizare a apelor uzate menajere ale RAJA, la care sunt racordate obiectivele de pe teren.</w:t>
      </w:r>
    </w:p>
    <w:p w:rsidR="00E97D84" w:rsidRPr="00E97D84" w:rsidRDefault="00E97D84" w:rsidP="00E97D84">
      <w:pPr>
        <w:pStyle w:val="Corptext3"/>
        <w:spacing w:after="0" w:line="240" w:lineRule="auto"/>
        <w:jc w:val="both"/>
        <w:rPr>
          <w:rFonts w:ascii="Trebuchet MS" w:hAnsi="Trebuchet MS"/>
          <w:b/>
          <w:bCs/>
          <w:sz w:val="22"/>
          <w:szCs w:val="22"/>
          <w:lang w:val="ro-RO"/>
        </w:rPr>
      </w:pPr>
    </w:p>
    <w:p w:rsidR="00E97D84" w:rsidRPr="00E97D84" w:rsidRDefault="00E97D84" w:rsidP="00E97D84">
      <w:pPr>
        <w:tabs>
          <w:tab w:val="left" w:pos="0"/>
        </w:tabs>
        <w:spacing w:after="0"/>
        <w:jc w:val="both"/>
        <w:rPr>
          <w:rFonts w:ascii="Trebuchet MS" w:hAnsi="Trebuchet MS"/>
        </w:rPr>
      </w:pPr>
      <w:r w:rsidRPr="00E97D84">
        <w:rPr>
          <w:rFonts w:ascii="Trebuchet MS" w:eastAsia="Humanst521 BT" w:hAnsi="Trebuchet MS" w:cs="Arial"/>
          <w:i/>
          <w:iCs/>
          <w:lang w:eastAsia="zh-CN"/>
        </w:rPr>
        <w:t>ELEMENTE DE TEMĂ</w:t>
      </w:r>
    </w:p>
    <w:p w:rsidR="00E97D84" w:rsidRPr="00E97D84" w:rsidRDefault="00E97D84" w:rsidP="00E97D84">
      <w:pPr>
        <w:tabs>
          <w:tab w:val="left" w:pos="0"/>
        </w:tabs>
        <w:spacing w:after="0"/>
        <w:jc w:val="both"/>
        <w:rPr>
          <w:rFonts w:ascii="Trebuchet MS" w:hAnsi="Trebuchet MS"/>
        </w:rPr>
      </w:pPr>
      <w:r w:rsidRPr="00E97D84">
        <w:rPr>
          <w:rFonts w:ascii="Trebuchet MS" w:eastAsia="Humanst521 BT" w:hAnsi="Trebuchet MS" w:cs="Arial"/>
          <w:lang w:eastAsia="zh-CN"/>
        </w:rPr>
        <w:tab/>
        <w:t xml:space="preserve">Tema de proiectare prevede pentru terenul care a declanșat P.U.Z. supraetajarea, pentru diversificarea funcțiunilor existente. Comercializarea produselor de papetărie și librărie se intenționează a se menține și dezvolta, cuprinzând la etaj o bibliotecă, mediatecă, spații de lectură și odihnă, club de activități pentru copii sau adulți, având ca funcțiune auxiliară alimentația publică – ceainărie, cafetărie, bufet. </w:t>
      </w:r>
    </w:p>
    <w:p w:rsidR="00E97D84" w:rsidRPr="00E97D84" w:rsidRDefault="00E97D84" w:rsidP="00E97D84">
      <w:pPr>
        <w:tabs>
          <w:tab w:val="left" w:pos="0"/>
        </w:tabs>
        <w:spacing w:after="0"/>
        <w:jc w:val="both"/>
        <w:rPr>
          <w:rFonts w:ascii="Trebuchet MS" w:hAnsi="Trebuchet MS"/>
        </w:rPr>
      </w:pPr>
      <w:r w:rsidRPr="00E97D84">
        <w:rPr>
          <w:rFonts w:ascii="Trebuchet MS" w:eastAsia="Humanst521 BT" w:hAnsi="Trebuchet MS" w:cs="Arial"/>
          <w:lang w:eastAsia="zh-CN"/>
        </w:rPr>
        <w:tab/>
        <w:t>Regimul de înălțime maxim stabilit este P+1, maximum 7,0m de la cota terenului amenajat.</w:t>
      </w:r>
    </w:p>
    <w:p w:rsidR="00E97D84" w:rsidRPr="00E97D84" w:rsidRDefault="00E97D84" w:rsidP="00E97D84">
      <w:pPr>
        <w:tabs>
          <w:tab w:val="left" w:pos="0"/>
        </w:tabs>
        <w:spacing w:after="0"/>
        <w:jc w:val="both"/>
        <w:rPr>
          <w:rFonts w:ascii="Trebuchet MS" w:hAnsi="Trebuchet MS"/>
        </w:rPr>
      </w:pPr>
      <w:r w:rsidRPr="00E97D84">
        <w:rPr>
          <w:rFonts w:ascii="Trebuchet MS" w:eastAsia="Humanst521 BT" w:hAnsi="Trebuchet MS" w:cs="Arial"/>
          <w:lang w:eastAsia="zh-CN"/>
        </w:rPr>
        <w:tab/>
        <w:t>Se vor menține indicatorii urbanistici aprobați:</w:t>
      </w:r>
    </w:p>
    <w:p w:rsidR="00E97D84" w:rsidRPr="00E97D84" w:rsidRDefault="00E97D84" w:rsidP="00E97D84">
      <w:pPr>
        <w:tabs>
          <w:tab w:val="left" w:pos="0"/>
        </w:tabs>
        <w:spacing w:after="0"/>
        <w:jc w:val="both"/>
        <w:rPr>
          <w:rFonts w:ascii="Trebuchet MS" w:hAnsi="Trebuchet MS"/>
        </w:rPr>
      </w:pPr>
      <w:r w:rsidRPr="00E97D84">
        <w:rPr>
          <w:rFonts w:ascii="Trebuchet MS" w:eastAsia="Humanst521 BT" w:hAnsi="Trebuchet MS" w:cs="Arial"/>
          <w:lang w:eastAsia="zh-CN"/>
        </w:rPr>
        <w:t>- POT = maximum 85%</w:t>
      </w:r>
    </w:p>
    <w:p w:rsidR="00E97D84" w:rsidRPr="00E97D84" w:rsidRDefault="00E97D84" w:rsidP="00E97D84">
      <w:pPr>
        <w:tabs>
          <w:tab w:val="left" w:pos="0"/>
        </w:tabs>
        <w:spacing w:after="0"/>
        <w:jc w:val="both"/>
        <w:rPr>
          <w:rFonts w:ascii="Trebuchet MS" w:hAnsi="Trebuchet MS"/>
        </w:rPr>
      </w:pPr>
      <w:r w:rsidRPr="00E97D84">
        <w:rPr>
          <w:rFonts w:ascii="Trebuchet MS" w:eastAsia="Humanst521 BT" w:hAnsi="Trebuchet MS" w:cs="Arial"/>
          <w:lang w:eastAsia="zh-CN"/>
        </w:rPr>
        <w:t>- CUT= maximum 3,0</w:t>
      </w:r>
    </w:p>
    <w:p w:rsidR="00E97D84" w:rsidRPr="00E97D84" w:rsidRDefault="00E97D84" w:rsidP="00E97D84">
      <w:pPr>
        <w:tabs>
          <w:tab w:val="left" w:pos="0"/>
        </w:tabs>
        <w:spacing w:after="0"/>
        <w:jc w:val="both"/>
        <w:rPr>
          <w:rFonts w:ascii="Trebuchet MS" w:hAnsi="Trebuchet MS"/>
        </w:rPr>
      </w:pPr>
      <w:r w:rsidRPr="00E97D84">
        <w:rPr>
          <w:rFonts w:ascii="Trebuchet MS" w:eastAsia="Humanst521 BT" w:hAnsi="Trebuchet MS" w:cs="Arial"/>
          <w:lang w:eastAsia="zh-CN"/>
        </w:rPr>
        <w:tab/>
        <w:t>Se va menține reglementa de asemenea accesul pe parcelă, corespunzător necesităților, pentru public, personal și aprovizionare.</w:t>
      </w:r>
    </w:p>
    <w:p w:rsidR="00E97D84" w:rsidRPr="00E97D84" w:rsidRDefault="00E97D84" w:rsidP="00E97D84">
      <w:pPr>
        <w:spacing w:after="0"/>
        <w:jc w:val="both"/>
        <w:rPr>
          <w:rFonts w:ascii="Trebuchet MS" w:hAnsi="Trebuchet MS"/>
        </w:rPr>
      </w:pPr>
      <w:r w:rsidRPr="00E97D84">
        <w:rPr>
          <w:rFonts w:ascii="Trebuchet MS" w:eastAsia="Times New Roman" w:hAnsi="Trebuchet MS" w:cs="Arial"/>
          <w:u w:val="single"/>
          <w:lang w:eastAsia="zh-CN"/>
        </w:rPr>
        <w:t>Utilizări admise</w:t>
      </w:r>
    </w:p>
    <w:p w:rsidR="00E97D84" w:rsidRPr="00E97D84" w:rsidRDefault="00E97D84" w:rsidP="00E97D84">
      <w:pPr>
        <w:spacing w:after="0"/>
        <w:jc w:val="both"/>
        <w:rPr>
          <w:rFonts w:ascii="Trebuchet MS" w:hAnsi="Trebuchet MS"/>
        </w:rPr>
      </w:pPr>
      <w:r w:rsidRPr="00E97D84">
        <w:rPr>
          <w:rFonts w:ascii="Trebuchet MS" w:eastAsia="Times New Roman" w:hAnsi="Trebuchet MS" w:cs="Arial"/>
          <w:lang w:eastAsia="zh-CN"/>
        </w:rPr>
        <w:t>- biblioteci de cartier, săli de lectură</w:t>
      </w:r>
    </w:p>
    <w:p w:rsidR="00E97D84" w:rsidRPr="00E97D84" w:rsidRDefault="00E97D84" w:rsidP="00E97D84">
      <w:pPr>
        <w:spacing w:after="0"/>
        <w:jc w:val="both"/>
        <w:rPr>
          <w:rFonts w:ascii="Trebuchet MS" w:hAnsi="Trebuchet MS"/>
        </w:rPr>
      </w:pPr>
      <w:r w:rsidRPr="00E97D84">
        <w:rPr>
          <w:rFonts w:ascii="Trebuchet MS" w:eastAsia="Times New Roman" w:hAnsi="Trebuchet MS" w:cs="Arial"/>
          <w:lang w:eastAsia="zh-CN"/>
        </w:rPr>
        <w:t>- club de activități pentru copii sau adulți</w:t>
      </w:r>
    </w:p>
    <w:p w:rsidR="00E97D84" w:rsidRPr="00E97D84" w:rsidRDefault="00E97D84" w:rsidP="00E97D84">
      <w:pPr>
        <w:spacing w:after="0"/>
        <w:jc w:val="both"/>
        <w:rPr>
          <w:rFonts w:ascii="Trebuchet MS" w:hAnsi="Trebuchet MS"/>
        </w:rPr>
      </w:pPr>
      <w:r w:rsidRPr="00E97D84">
        <w:rPr>
          <w:rFonts w:ascii="Trebuchet MS" w:eastAsia="Times New Roman" w:hAnsi="Trebuchet MS" w:cs="Arial"/>
          <w:lang w:eastAsia="zh-CN"/>
        </w:rPr>
        <w:t>- spații comerciale de proximitate</w:t>
      </w:r>
    </w:p>
    <w:p w:rsidR="00E97D84" w:rsidRPr="00E97D84" w:rsidRDefault="00E97D84" w:rsidP="00E97D84">
      <w:pPr>
        <w:spacing w:after="0"/>
        <w:jc w:val="both"/>
        <w:rPr>
          <w:rFonts w:ascii="Trebuchet MS" w:hAnsi="Trebuchet MS"/>
        </w:rPr>
      </w:pPr>
      <w:r w:rsidRPr="00E97D84">
        <w:rPr>
          <w:rFonts w:ascii="Trebuchet MS" w:eastAsia="Times New Roman" w:hAnsi="Trebuchet MS" w:cs="Arial"/>
          <w:lang w:eastAsia="zh-CN"/>
        </w:rPr>
        <w:t>- alimentație publică de proximitate</w:t>
      </w:r>
    </w:p>
    <w:p w:rsidR="00E97D84" w:rsidRPr="00E97D84" w:rsidRDefault="00E97D84" w:rsidP="00E97D84">
      <w:pPr>
        <w:spacing w:after="0"/>
        <w:jc w:val="both"/>
        <w:rPr>
          <w:rFonts w:ascii="Trebuchet MS" w:hAnsi="Trebuchet MS"/>
        </w:rPr>
      </w:pPr>
      <w:r w:rsidRPr="00E97D84">
        <w:rPr>
          <w:rFonts w:ascii="Trebuchet MS" w:eastAsia="Times New Roman" w:hAnsi="Trebuchet MS" w:cs="Arial"/>
          <w:lang w:eastAsia="zh-CN"/>
        </w:rPr>
        <w:t xml:space="preserve">- alte tipuri de noi echipamente publice – mediatecă, studio înregistrări, săli de vizionare diverse </w:t>
      </w:r>
    </w:p>
    <w:p w:rsidR="00E97D84" w:rsidRPr="00E97D84" w:rsidRDefault="00E97D84" w:rsidP="00E97D84">
      <w:pPr>
        <w:spacing w:after="0"/>
        <w:jc w:val="both"/>
        <w:rPr>
          <w:rFonts w:ascii="Trebuchet MS" w:hAnsi="Trebuchet MS"/>
        </w:rPr>
      </w:pPr>
      <w:r w:rsidRPr="00E97D84">
        <w:rPr>
          <w:rFonts w:ascii="Trebuchet MS" w:eastAsia="Times New Roman" w:hAnsi="Trebuchet MS" w:cs="Arial"/>
          <w:lang w:eastAsia="zh-CN"/>
        </w:rPr>
        <w:t>- săli de sport, dans, agrement</w:t>
      </w:r>
    </w:p>
    <w:p w:rsidR="00E97D84" w:rsidRPr="00E97D84" w:rsidRDefault="00E97D84" w:rsidP="00E97D84">
      <w:pPr>
        <w:spacing w:after="0"/>
        <w:jc w:val="both"/>
        <w:rPr>
          <w:rFonts w:ascii="Trebuchet MS" w:hAnsi="Trebuchet MS"/>
        </w:rPr>
      </w:pPr>
      <w:r w:rsidRPr="00E97D84">
        <w:rPr>
          <w:rFonts w:ascii="Trebuchet MS" w:eastAsia="Times New Roman" w:hAnsi="Trebuchet MS" w:cs="Arial"/>
          <w:lang w:eastAsia="zh-CN"/>
        </w:rPr>
        <w:t>- servicii pentru populație: ateliere meșteșugărești, centre de înfrumusețare, etc.</w:t>
      </w:r>
    </w:p>
    <w:p w:rsidR="00E97D84" w:rsidRPr="00E97D84" w:rsidRDefault="00E97D84" w:rsidP="00E97D84">
      <w:pPr>
        <w:spacing w:after="0"/>
        <w:jc w:val="both"/>
        <w:rPr>
          <w:rFonts w:ascii="Trebuchet MS" w:hAnsi="Trebuchet MS"/>
        </w:rPr>
      </w:pPr>
      <w:r w:rsidRPr="00E97D84">
        <w:rPr>
          <w:rFonts w:ascii="Trebuchet MS" w:eastAsia="Times New Roman" w:hAnsi="Trebuchet MS" w:cs="Arial"/>
          <w:lang w:eastAsia="zh-CN"/>
        </w:rPr>
        <w:t>- activități artistice (nepoluante) și culturale, ateliere de creație</w:t>
      </w:r>
    </w:p>
    <w:p w:rsidR="00E97D84" w:rsidRPr="00E97D84" w:rsidRDefault="00E97D84" w:rsidP="00E97D84">
      <w:pPr>
        <w:spacing w:after="0"/>
        <w:jc w:val="both"/>
        <w:rPr>
          <w:rFonts w:ascii="Trebuchet MS" w:hAnsi="Trebuchet MS"/>
        </w:rPr>
      </w:pPr>
      <w:r w:rsidRPr="00E97D84">
        <w:rPr>
          <w:rFonts w:ascii="Trebuchet MS" w:eastAsia="Times New Roman" w:hAnsi="Trebuchet MS" w:cs="Arial"/>
          <w:lang w:eastAsia="zh-CN"/>
        </w:rPr>
        <w:t xml:space="preserve">- </w:t>
      </w:r>
      <w:r w:rsidRPr="00E97D84">
        <w:rPr>
          <w:rFonts w:ascii="Trebuchet MS" w:eastAsia="Times New Roman" w:hAnsi="Trebuchet MS"/>
          <w:lang w:eastAsia="zh-CN"/>
        </w:rPr>
        <w:t>expoziții</w:t>
      </w:r>
    </w:p>
    <w:p w:rsidR="00E97D84" w:rsidRPr="00E97D84" w:rsidRDefault="00E97D84" w:rsidP="00E97D84">
      <w:pPr>
        <w:spacing w:after="0"/>
        <w:jc w:val="both"/>
        <w:rPr>
          <w:rFonts w:ascii="Trebuchet MS" w:hAnsi="Trebuchet MS"/>
        </w:rPr>
      </w:pPr>
      <w:r w:rsidRPr="00E97D84">
        <w:rPr>
          <w:rFonts w:ascii="Trebuchet MS" w:eastAsia="Times New Roman" w:hAnsi="Trebuchet MS"/>
          <w:lang w:eastAsia="zh-CN"/>
        </w:rPr>
        <w:t>- after school, centre educative</w:t>
      </w:r>
    </w:p>
    <w:p w:rsidR="00E97D84" w:rsidRPr="00E97D84" w:rsidRDefault="00E97D84" w:rsidP="00E97D84">
      <w:pPr>
        <w:pStyle w:val="Corptext"/>
        <w:spacing w:after="0"/>
        <w:jc w:val="both"/>
        <w:rPr>
          <w:rFonts w:ascii="Trebuchet MS" w:hAnsi="Trebuchet MS"/>
        </w:rPr>
      </w:pPr>
      <w:r w:rsidRPr="00E97D84">
        <w:rPr>
          <w:rFonts w:ascii="Trebuchet MS" w:eastAsia="Times New Roman" w:hAnsi="Trebuchet MS"/>
          <w:lang w:eastAsia="zh-CN"/>
        </w:rPr>
        <w:t>- laboratoare, centre de analize și diagnostic</w:t>
      </w:r>
    </w:p>
    <w:p w:rsidR="00E97D84" w:rsidRPr="00E97D84" w:rsidRDefault="00E97D84" w:rsidP="00E97D84">
      <w:pPr>
        <w:pStyle w:val="Corptext"/>
        <w:spacing w:after="0"/>
        <w:jc w:val="both"/>
        <w:rPr>
          <w:rFonts w:ascii="Trebuchet MS" w:hAnsi="Trebuchet MS"/>
        </w:rPr>
      </w:pPr>
      <w:r w:rsidRPr="00E97D84">
        <w:rPr>
          <w:rFonts w:ascii="Trebuchet MS" w:eastAsia="Times New Roman" w:hAnsi="Trebuchet MS"/>
          <w:lang w:eastAsia="zh-CN"/>
        </w:rPr>
        <w:t>- farmacii, centre de întreținere și tratament, etc.</w:t>
      </w:r>
    </w:p>
    <w:p w:rsidR="00E97D84" w:rsidRPr="00E97D84" w:rsidRDefault="00E97D84" w:rsidP="00201321">
      <w:pPr>
        <w:pStyle w:val="Body"/>
        <w:jc w:val="both"/>
        <w:rPr>
          <w:rFonts w:ascii="Trebuchet MS" w:hAnsi="Trebuchet MS"/>
          <w:b/>
          <w:bCs/>
          <w:color w:val="FF0000"/>
          <w:sz w:val="22"/>
          <w:szCs w:val="22"/>
          <w:u w:color="FF0000"/>
        </w:rPr>
      </w:pPr>
    </w:p>
    <w:p w:rsidR="00201321" w:rsidRPr="00E97D84" w:rsidRDefault="00201321" w:rsidP="00201321">
      <w:pPr>
        <w:spacing w:after="0" w:line="240" w:lineRule="auto"/>
        <w:jc w:val="both"/>
        <w:rPr>
          <w:rFonts w:ascii="Trebuchet MS" w:hAnsi="Trebuchet MS"/>
          <w:b/>
          <w:lang w:val="ro-RO"/>
        </w:rPr>
      </w:pPr>
      <w:r w:rsidRPr="00E97D84">
        <w:rPr>
          <w:rFonts w:ascii="Trebuchet MS" w:hAnsi="Trebuchet MS"/>
          <w:b/>
          <w:lang w:val="ro-RO"/>
        </w:rPr>
        <w:t>Motivele care au stat la baza luării  acestei decizii au fost urmatoarele:</w:t>
      </w:r>
    </w:p>
    <w:p w:rsidR="00201321" w:rsidRPr="00E97D84" w:rsidRDefault="00201321" w:rsidP="00201321">
      <w:pPr>
        <w:numPr>
          <w:ilvl w:val="0"/>
          <w:numId w:val="20"/>
        </w:numPr>
        <w:spacing w:after="0" w:line="240" w:lineRule="auto"/>
        <w:jc w:val="both"/>
        <w:rPr>
          <w:rFonts w:ascii="Trebuchet MS" w:hAnsi="Trebuchet MS"/>
          <w:lang w:val="ro-RO"/>
        </w:rPr>
      </w:pPr>
      <w:r w:rsidRPr="00E97D84">
        <w:rPr>
          <w:rFonts w:ascii="Trebuchet MS" w:hAnsi="Trebuchet MS"/>
          <w:lang w:val="ro-RO"/>
        </w:rPr>
        <w:t>Zona studiată în cadrul planului menţionat  intră sub incidenţa art. 28 din OUG 57/2007 privind regimul ariilor naturale protejate, conservarea habitatelor naturale, a florei şi faunei sălbatice, cu modificările şi completările ulterioare;</w:t>
      </w:r>
    </w:p>
    <w:p w:rsidR="00201321" w:rsidRPr="00E97D84" w:rsidRDefault="00201321" w:rsidP="00201321">
      <w:pPr>
        <w:numPr>
          <w:ilvl w:val="0"/>
          <w:numId w:val="20"/>
        </w:numPr>
        <w:spacing w:after="0" w:line="240" w:lineRule="auto"/>
        <w:jc w:val="both"/>
        <w:rPr>
          <w:rFonts w:ascii="Trebuchet MS" w:hAnsi="Trebuchet MS"/>
          <w:lang w:val="ro-RO"/>
        </w:rPr>
      </w:pPr>
      <w:r w:rsidRPr="00E97D84">
        <w:rPr>
          <w:rFonts w:ascii="Trebuchet MS" w:hAnsi="Trebuchet MS"/>
          <w:lang w:val="ro-RO"/>
        </w:rPr>
        <w:t>Pe suprafata care a generat planul se propun proiecte care intra sub incidenta Lg. 292/2018, anexa 2 (proiecte de dezvoltare);</w:t>
      </w:r>
    </w:p>
    <w:p w:rsidR="00201321" w:rsidRPr="00E97D84" w:rsidRDefault="00201321" w:rsidP="00201321">
      <w:pPr>
        <w:numPr>
          <w:ilvl w:val="0"/>
          <w:numId w:val="20"/>
        </w:numPr>
        <w:spacing w:after="0" w:line="240" w:lineRule="auto"/>
        <w:jc w:val="both"/>
        <w:rPr>
          <w:rFonts w:ascii="Trebuchet MS" w:hAnsi="Trebuchet MS"/>
          <w:b/>
          <w:lang w:val="ro-RO"/>
        </w:rPr>
      </w:pPr>
      <w:r w:rsidRPr="00E97D84">
        <w:rPr>
          <w:rFonts w:ascii="Trebuchet MS" w:hAnsi="Trebuchet MS"/>
          <w:lang w:val="ro-RO"/>
        </w:rPr>
        <w:t>In conformitate cu H.G. nr. 1076/2004, art. 11 si luand in considerare criteriile pentru determinarea efectelor semnificative potenţiale asupra mediului prevăzute in Anexa 1, planul nu ridica probleme din punct de vedere al protecţiei mediului şi nu prezintă efecte probabile asupra zonei din vecinatatea amplasamentului studiat.</w:t>
      </w:r>
    </w:p>
    <w:p w:rsidR="00201321" w:rsidRPr="00E97D84" w:rsidRDefault="00201321" w:rsidP="00201321">
      <w:pPr>
        <w:spacing w:after="0" w:line="240" w:lineRule="auto"/>
        <w:jc w:val="both"/>
        <w:rPr>
          <w:rFonts w:ascii="Trebuchet MS" w:hAnsi="Trebuchet MS"/>
          <w:lang w:val="ro-RO"/>
        </w:rPr>
      </w:pPr>
      <w:r w:rsidRPr="00E97D84">
        <w:rPr>
          <w:rFonts w:ascii="Trebuchet MS" w:hAnsi="Trebuchet MS"/>
          <w:lang w:val="ro-RO"/>
        </w:rPr>
        <w:t>Pană la luarea prezentei decizii, publicul nu a depus comentarii.</w:t>
      </w:r>
    </w:p>
    <w:p w:rsidR="00201321" w:rsidRPr="00E97D84" w:rsidRDefault="00201321" w:rsidP="00201321">
      <w:pPr>
        <w:spacing w:after="0" w:line="240" w:lineRule="auto"/>
        <w:jc w:val="both"/>
        <w:rPr>
          <w:rFonts w:ascii="Trebuchet MS" w:hAnsi="Trebuchet MS"/>
          <w:lang w:val="ro-RO"/>
        </w:rPr>
      </w:pPr>
    </w:p>
    <w:p w:rsidR="00201321" w:rsidRPr="00E97D84" w:rsidRDefault="00201321" w:rsidP="00201321">
      <w:pPr>
        <w:spacing w:after="0" w:line="240" w:lineRule="auto"/>
        <w:ind w:firstLine="720"/>
        <w:jc w:val="both"/>
        <w:rPr>
          <w:rFonts w:ascii="Trebuchet MS" w:hAnsi="Trebuchet MS"/>
          <w:bCs/>
          <w:lang w:val="ro-RO"/>
        </w:rPr>
      </w:pPr>
      <w:r w:rsidRPr="00E97D84">
        <w:rPr>
          <w:rFonts w:ascii="Trebuchet MS" w:hAnsi="Trebuchet MS"/>
          <w:bCs/>
          <w:lang w:val="ro-RO"/>
        </w:rPr>
        <w:t>Se vor inainta la APM Constanta  anuntul public original.</w:t>
      </w:r>
    </w:p>
    <w:p w:rsidR="00201321" w:rsidRPr="00E97D84" w:rsidRDefault="00201321" w:rsidP="00201321">
      <w:pPr>
        <w:spacing w:after="0" w:line="240" w:lineRule="auto"/>
        <w:jc w:val="both"/>
        <w:rPr>
          <w:rFonts w:ascii="Trebuchet MS" w:hAnsi="Trebuchet MS"/>
          <w:b/>
          <w:lang w:val="ro-RO"/>
        </w:rPr>
      </w:pPr>
    </w:p>
    <w:p w:rsidR="00201321" w:rsidRPr="00E97D84" w:rsidRDefault="00201321" w:rsidP="00201321">
      <w:pPr>
        <w:spacing w:after="0" w:line="240" w:lineRule="auto"/>
        <w:jc w:val="both"/>
        <w:rPr>
          <w:rFonts w:ascii="Trebuchet MS" w:hAnsi="Trebuchet MS"/>
          <w:lang w:val="ro-RO"/>
        </w:rPr>
      </w:pPr>
      <w:r w:rsidRPr="00E97D84">
        <w:rPr>
          <w:rFonts w:ascii="Trebuchet MS" w:hAnsi="Trebuchet MS"/>
          <w:b/>
          <w:lang w:val="ro-RO"/>
        </w:rPr>
        <w:t>Informarea  şi participarea publicului</w:t>
      </w:r>
      <w:r w:rsidRPr="00E97D84">
        <w:rPr>
          <w:rFonts w:ascii="Trebuchet MS" w:hAnsi="Trebuchet MS"/>
          <w:lang w:val="ro-RO"/>
        </w:rPr>
        <w:t xml:space="preserve"> in procedura s-a realizat astfel:</w:t>
      </w:r>
    </w:p>
    <w:p w:rsidR="00201321" w:rsidRPr="00E97D84" w:rsidRDefault="00201321" w:rsidP="00201321">
      <w:pPr>
        <w:numPr>
          <w:ilvl w:val="0"/>
          <w:numId w:val="19"/>
        </w:numPr>
        <w:spacing w:after="0" w:line="240" w:lineRule="auto"/>
        <w:jc w:val="both"/>
        <w:rPr>
          <w:rFonts w:ascii="Trebuchet MS" w:hAnsi="Trebuchet MS"/>
          <w:color w:val="000000"/>
          <w:lang w:val="ro-RO"/>
        </w:rPr>
      </w:pPr>
      <w:r w:rsidRPr="00E97D84">
        <w:rPr>
          <w:rFonts w:ascii="Trebuchet MS" w:hAnsi="Trebuchet MS"/>
          <w:lang w:val="ro-RO"/>
        </w:rPr>
        <w:t xml:space="preserve">Anunţurile privind depunerea solicitării de obţinere a avizului de mediu  şi de declanşare a etapei de încadrare a planului conform H.G. nr. 1076/2004 au apărut in datele </w:t>
      </w:r>
      <w:r w:rsidRPr="00E97D84">
        <w:rPr>
          <w:rFonts w:ascii="Trebuchet MS" w:hAnsi="Trebuchet MS"/>
          <w:color w:val="000000"/>
          <w:lang w:val="ro-RO"/>
        </w:rPr>
        <w:t xml:space="preserve">de  </w:t>
      </w:r>
      <w:r w:rsidR="00E97D84">
        <w:rPr>
          <w:rFonts w:ascii="Trebuchet MS" w:hAnsi="Trebuchet MS"/>
          <w:color w:val="000000"/>
          <w:lang w:val="ro-RO"/>
        </w:rPr>
        <w:t>20</w:t>
      </w:r>
      <w:r w:rsidRPr="00E97D84">
        <w:rPr>
          <w:rFonts w:ascii="Trebuchet MS" w:hAnsi="Trebuchet MS"/>
          <w:color w:val="000000"/>
          <w:lang w:val="ro-RO"/>
        </w:rPr>
        <w:t xml:space="preserve">.12.2023  şi </w:t>
      </w:r>
      <w:r w:rsidR="00E97D84">
        <w:rPr>
          <w:rFonts w:ascii="Trebuchet MS" w:hAnsi="Trebuchet MS"/>
          <w:color w:val="000000"/>
          <w:lang w:val="ro-RO"/>
        </w:rPr>
        <w:t>22</w:t>
      </w:r>
      <w:r w:rsidRPr="00E97D84">
        <w:rPr>
          <w:rFonts w:ascii="Trebuchet MS" w:hAnsi="Trebuchet MS"/>
          <w:color w:val="000000"/>
          <w:lang w:val="ro-RO"/>
        </w:rPr>
        <w:t>.12.2023, in ziarul Cuget Liber;</w:t>
      </w:r>
    </w:p>
    <w:p w:rsidR="00201321" w:rsidRPr="00E97D84" w:rsidRDefault="00201321" w:rsidP="00201321">
      <w:pPr>
        <w:spacing w:after="0" w:line="240" w:lineRule="auto"/>
        <w:ind w:left="720"/>
        <w:jc w:val="both"/>
        <w:rPr>
          <w:rFonts w:ascii="Trebuchet MS" w:hAnsi="Trebuchet MS"/>
          <w:color w:val="000000"/>
          <w:lang w:val="ro-RO"/>
        </w:rPr>
      </w:pPr>
    </w:p>
    <w:p w:rsidR="00201321" w:rsidRPr="00E97D84" w:rsidRDefault="00201321" w:rsidP="00201321">
      <w:pPr>
        <w:pStyle w:val="Indentcorptext"/>
        <w:spacing w:after="0" w:line="240" w:lineRule="auto"/>
        <w:ind w:left="0" w:firstLine="360"/>
        <w:jc w:val="both"/>
        <w:rPr>
          <w:rFonts w:ascii="Trebuchet MS" w:hAnsi="Trebuchet MS"/>
          <w:b/>
          <w:lang w:val="ro-RO"/>
        </w:rPr>
      </w:pPr>
      <w:r w:rsidRPr="00E97D84">
        <w:rPr>
          <w:rFonts w:ascii="Trebuchet MS" w:hAnsi="Trebuchet MS"/>
          <w:lang w:val="ro-RO"/>
        </w:rPr>
        <w:t>În conformitate cu art. 12 din H.G. nr. 1076/2004, în calitate de titular al planului, aveţi obligaţia să publicaţi în mass-media, conform modelului prezentat în această comunicare, decizia initiala de încadrare şi de a transmite anunţul (in original) la A.P.M. Constanţa, până la data de</w:t>
      </w:r>
    </w:p>
    <w:p w:rsidR="00201321" w:rsidRPr="00E97D84" w:rsidRDefault="00E97D84" w:rsidP="00201321">
      <w:pPr>
        <w:pStyle w:val="Indentcorptext"/>
        <w:spacing w:after="0" w:line="240" w:lineRule="auto"/>
        <w:ind w:left="0"/>
        <w:jc w:val="both"/>
        <w:rPr>
          <w:rFonts w:ascii="Trebuchet MS" w:hAnsi="Trebuchet MS"/>
          <w:bCs/>
          <w:lang w:val="ro-RO"/>
        </w:rPr>
      </w:pPr>
      <w:r>
        <w:rPr>
          <w:rFonts w:ascii="Trebuchet MS" w:hAnsi="Trebuchet MS"/>
          <w:b/>
          <w:lang w:val="ro-RO"/>
        </w:rPr>
        <w:t>26.02.</w:t>
      </w:r>
      <w:r w:rsidR="00201321" w:rsidRPr="00E97D84">
        <w:rPr>
          <w:rFonts w:ascii="Trebuchet MS" w:hAnsi="Trebuchet MS"/>
          <w:b/>
          <w:lang w:val="ro-RO"/>
        </w:rPr>
        <w:t>2024.</w:t>
      </w:r>
    </w:p>
    <w:p w:rsidR="00201321" w:rsidRPr="00E97D84" w:rsidRDefault="00201321" w:rsidP="00201321">
      <w:pPr>
        <w:pStyle w:val="Indentcorptext"/>
        <w:spacing w:after="0" w:line="240" w:lineRule="auto"/>
        <w:ind w:left="0"/>
        <w:jc w:val="both"/>
        <w:rPr>
          <w:rFonts w:ascii="Trebuchet MS" w:hAnsi="Trebuchet MS"/>
          <w:bCs/>
          <w:lang w:val="ro-RO"/>
        </w:rPr>
      </w:pPr>
    </w:p>
    <w:p w:rsidR="00201321" w:rsidRPr="00E97D84" w:rsidRDefault="00201321" w:rsidP="00201321">
      <w:pPr>
        <w:spacing w:after="0" w:line="240" w:lineRule="auto"/>
        <w:jc w:val="center"/>
        <w:rPr>
          <w:rFonts w:ascii="Trebuchet MS" w:hAnsi="Trebuchet MS"/>
          <w:b/>
          <w:lang w:val="ro-RO"/>
        </w:rPr>
      </w:pPr>
      <w:r w:rsidRPr="00E97D84">
        <w:rPr>
          <w:rFonts w:ascii="Trebuchet MS" w:hAnsi="Trebuchet MS"/>
          <w:b/>
          <w:lang w:val="ro-RO"/>
        </w:rPr>
        <w:t>Anunţ public:</w:t>
      </w:r>
    </w:p>
    <w:p w:rsidR="00201321" w:rsidRPr="00E97D84" w:rsidRDefault="00201321" w:rsidP="00201321">
      <w:pPr>
        <w:spacing w:after="0" w:line="240" w:lineRule="auto"/>
        <w:jc w:val="both"/>
        <w:rPr>
          <w:rFonts w:ascii="Trebuchet MS" w:hAnsi="Trebuchet MS"/>
          <w:b/>
          <w:lang w:val="ro-RO"/>
        </w:rPr>
      </w:pPr>
    </w:p>
    <w:p w:rsidR="00201321" w:rsidRPr="00E97D84" w:rsidRDefault="00E97D84" w:rsidP="00201321">
      <w:pPr>
        <w:pStyle w:val="Indentcorptext"/>
        <w:spacing w:after="0" w:line="240" w:lineRule="auto"/>
        <w:ind w:left="0"/>
        <w:jc w:val="both"/>
        <w:rPr>
          <w:rFonts w:ascii="Trebuchet MS" w:hAnsi="Trebuchet MS"/>
        </w:rPr>
      </w:pPr>
      <w:r w:rsidRPr="00E97D84">
        <w:rPr>
          <w:rFonts w:ascii="Trebuchet MS" w:hAnsi="Trebuchet MS"/>
          <w:b/>
          <w:lang w:eastAsia="x-none"/>
        </w:rPr>
        <w:t xml:space="preserve">CARAMAN DANIELA </w:t>
      </w:r>
      <w:r w:rsidRPr="00E97D84">
        <w:rPr>
          <w:rFonts w:ascii="Trebuchet MS" w:hAnsi="Trebuchet MS"/>
          <w:b/>
        </w:rPr>
        <w:t>, cu sediul in Mun. Constanta, str. Razboieni nr. 42, jud. Constanta</w:t>
      </w:r>
      <w:r w:rsidR="00201321" w:rsidRPr="00E97D84">
        <w:rPr>
          <w:rFonts w:ascii="Trebuchet MS" w:hAnsi="Trebuchet MS"/>
          <w:bCs/>
        </w:rPr>
        <w:t>, ti</w:t>
      </w:r>
      <w:r w:rsidR="00201321" w:rsidRPr="00E97D84">
        <w:rPr>
          <w:rFonts w:ascii="Trebuchet MS" w:hAnsi="Trebuchet MS"/>
        </w:rPr>
        <w:t xml:space="preserve">tulara a notificarii privind: </w:t>
      </w:r>
      <w:r w:rsidRPr="00E97D84">
        <w:rPr>
          <w:rFonts w:ascii="Trebuchet MS" w:hAnsi="Trebuchet MS"/>
          <w:b/>
          <w:bCs/>
          <w:lang w:val="ro-RO"/>
        </w:rPr>
        <w:t>PUZ IN VEDEREA REGLEMENTARII URBANISTICE IN VIGOARE PENTRU TERENUL IDENTIFICAT CU NR. CADASTRAL 249573 – MUN. CONSTANTA, STR. FLAMANDA NR. 19A SI 19B – COMPLEX COMERCIAL FLAMANDA, JUD. CONSTANTA</w:t>
      </w:r>
      <w:r w:rsidR="00201321" w:rsidRPr="00E97D84">
        <w:rPr>
          <w:rFonts w:ascii="Trebuchet MS" w:hAnsi="Trebuchet MS"/>
          <w:bCs/>
          <w:lang w:val="ro-RO"/>
        </w:rPr>
        <w:t xml:space="preserve">, </w:t>
      </w:r>
      <w:r w:rsidR="00201321" w:rsidRPr="00E97D84">
        <w:rPr>
          <w:rFonts w:ascii="Trebuchet MS" w:hAnsi="Trebuchet MS"/>
        </w:rPr>
        <w:t xml:space="preserve"> anunta publicul interesat ca, in urma parcurgerii etapei de incadrare din  sedinta CSC din data de </w:t>
      </w:r>
      <w:r>
        <w:rPr>
          <w:rFonts w:ascii="Trebuchet MS" w:hAnsi="Trebuchet MS"/>
        </w:rPr>
        <w:t>23.01.2024</w:t>
      </w:r>
      <w:r w:rsidR="00201321" w:rsidRPr="00E97D84">
        <w:rPr>
          <w:rFonts w:ascii="Trebuchet MS" w:hAnsi="Trebuchet MS"/>
        </w:rPr>
        <w:t>, s-a luat decizia supunerii procedurii de adoptare fara aviz de mediu.</w:t>
      </w:r>
    </w:p>
    <w:p w:rsidR="00201321" w:rsidRPr="00E97D84" w:rsidRDefault="00201321" w:rsidP="00201321">
      <w:pPr>
        <w:pStyle w:val="Indentcorptext"/>
        <w:spacing w:after="0" w:line="240" w:lineRule="auto"/>
        <w:ind w:left="0" w:firstLine="709"/>
        <w:jc w:val="both"/>
        <w:rPr>
          <w:rFonts w:ascii="Trebuchet MS" w:hAnsi="Trebuchet MS"/>
        </w:rPr>
      </w:pPr>
      <w:r w:rsidRPr="00E97D84">
        <w:rPr>
          <w:rFonts w:ascii="Trebuchet MS" w:hAnsi="Trebuchet MS"/>
        </w:rPr>
        <w:t>Publicul poate formula comentarii privind decizia etapei de incadrare pe care le transmite in scris Agentiei pentru Protectia Mediului Constanta, str. Unirii nr. 23, tel/fax 0241/546696 , in termen de 10 zile calendaristice de la publicarea anuntului. »</w:t>
      </w:r>
    </w:p>
    <w:p w:rsidR="00201321" w:rsidRPr="00E97D84" w:rsidRDefault="00201321" w:rsidP="00201321">
      <w:pPr>
        <w:spacing w:after="0" w:line="240" w:lineRule="auto"/>
        <w:ind w:firstLine="720"/>
        <w:jc w:val="both"/>
        <w:rPr>
          <w:rFonts w:ascii="Trebuchet MS" w:hAnsi="Trebuchet MS"/>
          <w:b/>
          <w:lang w:val="ro-RO"/>
        </w:rPr>
      </w:pPr>
    </w:p>
    <w:p w:rsidR="00201321" w:rsidRPr="00E97D84" w:rsidRDefault="00201321" w:rsidP="00201321">
      <w:pPr>
        <w:spacing w:after="0" w:line="240" w:lineRule="auto"/>
        <w:ind w:firstLine="720"/>
        <w:jc w:val="both"/>
        <w:rPr>
          <w:rFonts w:ascii="Trebuchet MS" w:hAnsi="Trebuchet MS"/>
          <w:b/>
          <w:lang w:val="ro-RO"/>
        </w:rPr>
      </w:pPr>
      <w:r w:rsidRPr="00E97D84">
        <w:rPr>
          <w:rFonts w:ascii="Trebuchet MS" w:hAnsi="Trebuchet MS"/>
          <w:b/>
          <w:lang w:val="ro-RO"/>
        </w:rPr>
        <w:t>Prezenta decizie poate fi contestata in conformitate cu prevederile Legii Contenciosului Administrativ nr. 554/2004, cu modificarile ulterioare.</w:t>
      </w:r>
    </w:p>
    <w:p w:rsidR="00201321" w:rsidRPr="00E97D84" w:rsidRDefault="00201321" w:rsidP="00201321">
      <w:pPr>
        <w:pStyle w:val="Titlu7"/>
        <w:ind w:left="0"/>
        <w:jc w:val="both"/>
        <w:rPr>
          <w:rFonts w:ascii="Trebuchet MS" w:hAnsi="Trebuchet MS"/>
          <w:bCs/>
          <w:sz w:val="22"/>
          <w:szCs w:val="22"/>
          <w:lang w:val="pt-BR"/>
        </w:rPr>
      </w:pPr>
    </w:p>
    <w:p w:rsidR="008876EE" w:rsidRPr="00E97D84" w:rsidRDefault="008876EE" w:rsidP="00201321">
      <w:pPr>
        <w:pStyle w:val="Titlu7"/>
        <w:ind w:left="0"/>
        <w:jc w:val="both"/>
        <w:rPr>
          <w:rFonts w:ascii="Trebuchet MS" w:hAnsi="Trebuchet MS"/>
          <w:bCs/>
          <w:sz w:val="22"/>
          <w:szCs w:val="22"/>
          <w:lang w:val="pt-BR"/>
        </w:rPr>
      </w:pPr>
    </w:p>
    <w:p w:rsidR="008876EE" w:rsidRPr="00E97D84" w:rsidRDefault="008876EE" w:rsidP="00201321">
      <w:pPr>
        <w:pStyle w:val="Titlu7"/>
        <w:ind w:left="0"/>
        <w:jc w:val="both"/>
        <w:rPr>
          <w:rFonts w:ascii="Trebuchet MS" w:hAnsi="Trebuchet MS"/>
          <w:bCs/>
          <w:sz w:val="22"/>
          <w:szCs w:val="22"/>
          <w:lang w:val="pt-BR"/>
        </w:rPr>
      </w:pPr>
    </w:p>
    <w:p w:rsidR="00201321" w:rsidRPr="00E97D84" w:rsidRDefault="00201321" w:rsidP="00201321">
      <w:pPr>
        <w:pStyle w:val="Titlu7"/>
        <w:ind w:left="0"/>
        <w:jc w:val="both"/>
        <w:rPr>
          <w:rFonts w:ascii="Trebuchet MS" w:hAnsi="Trebuchet MS"/>
          <w:bCs/>
          <w:sz w:val="22"/>
          <w:szCs w:val="22"/>
          <w:lang w:val="pt-BR"/>
        </w:rPr>
      </w:pPr>
      <w:r w:rsidRPr="00E97D84">
        <w:rPr>
          <w:rFonts w:ascii="Trebuchet MS" w:hAnsi="Trebuchet MS"/>
          <w:bCs/>
          <w:sz w:val="22"/>
          <w:szCs w:val="22"/>
          <w:lang w:val="pt-BR"/>
        </w:rPr>
        <w:t xml:space="preserve">DIRECTOR  EXECUTIV,           </w:t>
      </w:r>
      <w:r w:rsidRPr="00E97D84">
        <w:rPr>
          <w:rFonts w:ascii="Trebuchet MS" w:hAnsi="Trebuchet MS"/>
          <w:bCs/>
          <w:sz w:val="22"/>
          <w:szCs w:val="22"/>
          <w:lang w:val="pt-BR"/>
        </w:rPr>
        <w:tab/>
      </w:r>
      <w:r w:rsidRPr="00E97D84">
        <w:rPr>
          <w:rFonts w:ascii="Trebuchet MS" w:hAnsi="Trebuchet MS"/>
          <w:bCs/>
          <w:sz w:val="22"/>
          <w:szCs w:val="22"/>
          <w:lang w:val="pt-BR"/>
        </w:rPr>
        <w:tab/>
      </w:r>
      <w:r w:rsidRPr="00E97D84">
        <w:rPr>
          <w:rFonts w:ascii="Trebuchet MS" w:hAnsi="Trebuchet MS"/>
          <w:bCs/>
          <w:sz w:val="22"/>
          <w:szCs w:val="22"/>
          <w:lang w:val="pt-BR"/>
        </w:rPr>
        <w:tab/>
        <w:t xml:space="preserve">                            </w:t>
      </w:r>
      <w:r w:rsidR="008876EE" w:rsidRPr="00E97D84">
        <w:rPr>
          <w:rFonts w:ascii="Trebuchet MS" w:hAnsi="Trebuchet MS"/>
          <w:bCs/>
          <w:sz w:val="22"/>
          <w:szCs w:val="22"/>
          <w:lang w:val="pt-BR"/>
        </w:rPr>
        <w:t xml:space="preserve">    </w:t>
      </w:r>
      <w:r w:rsidRPr="00E97D84">
        <w:rPr>
          <w:rFonts w:ascii="Trebuchet MS" w:hAnsi="Trebuchet MS"/>
          <w:bCs/>
          <w:sz w:val="22"/>
          <w:szCs w:val="22"/>
          <w:lang w:val="pt-BR"/>
        </w:rPr>
        <w:t>ŞEF  SERVICIU A.A.A,</w:t>
      </w:r>
    </w:p>
    <w:p w:rsidR="00201321" w:rsidRPr="00E97D84" w:rsidRDefault="00201321" w:rsidP="00201321">
      <w:pPr>
        <w:spacing w:after="0" w:line="240" w:lineRule="auto"/>
        <w:jc w:val="both"/>
        <w:rPr>
          <w:rFonts w:ascii="Trebuchet MS" w:hAnsi="Trebuchet MS"/>
          <w:b/>
          <w:bCs/>
          <w:lang w:val="pt-BR"/>
        </w:rPr>
      </w:pPr>
      <w:r w:rsidRPr="00E97D84">
        <w:rPr>
          <w:rFonts w:ascii="Trebuchet MS" w:hAnsi="Trebuchet MS"/>
          <w:b/>
          <w:bCs/>
          <w:lang w:val="pt-BR"/>
        </w:rPr>
        <w:t xml:space="preserve">Celzin LATIF                                                                                         </w:t>
      </w:r>
      <w:r w:rsidRPr="00E97D84">
        <w:rPr>
          <w:rFonts w:ascii="Trebuchet MS" w:hAnsi="Trebuchet MS"/>
          <w:b/>
          <w:lang w:val="de-DE"/>
        </w:rPr>
        <w:t>Lavinia Monica ZECA</w:t>
      </w:r>
    </w:p>
    <w:p w:rsidR="00201321" w:rsidRPr="00E97D84" w:rsidRDefault="00201321" w:rsidP="00201321">
      <w:pPr>
        <w:spacing w:after="0" w:line="240" w:lineRule="auto"/>
        <w:jc w:val="both"/>
        <w:rPr>
          <w:rFonts w:ascii="Trebuchet MS" w:hAnsi="Trebuchet MS"/>
          <w:b/>
          <w:bCs/>
          <w:lang w:val="pt-BR"/>
        </w:rPr>
      </w:pPr>
    </w:p>
    <w:p w:rsidR="00201321" w:rsidRPr="00E97D84" w:rsidRDefault="00201321" w:rsidP="00201321">
      <w:pPr>
        <w:spacing w:after="0" w:line="240" w:lineRule="auto"/>
        <w:jc w:val="both"/>
        <w:rPr>
          <w:rFonts w:ascii="Trebuchet MS" w:hAnsi="Trebuchet MS"/>
          <w:b/>
          <w:bCs/>
          <w:lang w:val="pt-BR"/>
        </w:rPr>
      </w:pPr>
      <w:r w:rsidRPr="00E97D84">
        <w:rPr>
          <w:rFonts w:ascii="Trebuchet MS" w:hAnsi="Trebuchet MS"/>
          <w:b/>
          <w:bCs/>
          <w:lang w:val="pt-BR"/>
        </w:rPr>
        <w:t xml:space="preserve">                                                                                            </w:t>
      </w:r>
      <w:r w:rsidR="008876EE" w:rsidRPr="00E97D84">
        <w:rPr>
          <w:rFonts w:ascii="Trebuchet MS" w:hAnsi="Trebuchet MS"/>
          <w:b/>
          <w:bCs/>
          <w:lang w:val="pt-BR"/>
        </w:rPr>
        <w:t xml:space="preserve">                           </w:t>
      </w:r>
      <w:r w:rsidRPr="00E97D84">
        <w:rPr>
          <w:rFonts w:ascii="Trebuchet MS" w:hAnsi="Trebuchet MS"/>
          <w:b/>
          <w:bCs/>
          <w:lang w:val="pt-BR"/>
        </w:rPr>
        <w:t>Intocmit,</w:t>
      </w:r>
    </w:p>
    <w:p w:rsidR="00201321" w:rsidRPr="00E97D84" w:rsidRDefault="00201321" w:rsidP="00201321">
      <w:pPr>
        <w:spacing w:after="0" w:line="240" w:lineRule="auto"/>
        <w:jc w:val="both"/>
        <w:rPr>
          <w:rFonts w:ascii="Trebuchet MS" w:hAnsi="Trebuchet MS"/>
          <w:b/>
          <w:bCs/>
          <w:lang w:val="pt-BR"/>
        </w:rPr>
      </w:pPr>
      <w:r w:rsidRPr="00E97D84">
        <w:rPr>
          <w:rFonts w:ascii="Trebuchet MS" w:hAnsi="Trebuchet MS"/>
          <w:b/>
          <w:bCs/>
          <w:lang w:val="pt-BR"/>
        </w:rPr>
        <w:t xml:space="preserve">                                                                              </w:t>
      </w:r>
      <w:r w:rsidR="008876EE" w:rsidRPr="00E97D84">
        <w:rPr>
          <w:rFonts w:ascii="Trebuchet MS" w:hAnsi="Trebuchet MS"/>
          <w:b/>
          <w:bCs/>
          <w:lang w:val="pt-BR"/>
        </w:rPr>
        <w:t xml:space="preserve">                               </w:t>
      </w:r>
      <w:r w:rsidRPr="00E97D84">
        <w:rPr>
          <w:rFonts w:ascii="Trebuchet MS" w:hAnsi="Trebuchet MS"/>
          <w:b/>
          <w:bCs/>
          <w:lang w:val="pt-BR"/>
        </w:rPr>
        <w:t>Consilier  Simona SIMA</w:t>
      </w:r>
    </w:p>
    <w:p w:rsidR="004012BE" w:rsidRPr="00E97D84" w:rsidRDefault="00201321" w:rsidP="00E97D84">
      <w:pPr>
        <w:spacing w:after="0" w:line="240" w:lineRule="auto"/>
        <w:jc w:val="both"/>
        <w:rPr>
          <w:rFonts w:ascii="Trebuchet MS" w:hAnsi="Trebuchet MS"/>
        </w:rPr>
      </w:pPr>
      <w:r w:rsidRPr="00E97D84">
        <w:rPr>
          <w:rFonts w:ascii="Trebuchet MS" w:hAnsi="Trebuchet MS"/>
        </w:rPr>
        <w:t>Not</w:t>
      </w:r>
      <w:r w:rsidR="00E97D84">
        <w:rPr>
          <w:rFonts w:ascii="Trebuchet MS" w:hAnsi="Trebuchet MS"/>
        </w:rPr>
        <w:t>a: redact în 2 (doua) exemplare</w:t>
      </w:r>
    </w:p>
    <w:sectPr w:rsidR="004012BE" w:rsidRPr="00E97D84" w:rsidSect="00247B76">
      <w:headerReference w:type="default" r:id="rId8"/>
      <w:footerReference w:type="default" r:id="rId9"/>
      <w:headerReference w:type="first" r:id="rId10"/>
      <w:footerReference w:type="first" r:id="rId11"/>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F25" w:rsidRDefault="005B7F25" w:rsidP="0010560A">
      <w:pPr>
        <w:spacing w:after="0" w:line="240" w:lineRule="auto"/>
      </w:pPr>
      <w:r>
        <w:separator/>
      </w:r>
    </w:p>
  </w:endnote>
  <w:endnote w:type="continuationSeparator" w:id="0">
    <w:p w:rsidR="005B7F25" w:rsidRDefault="005B7F2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Humanst521 BT">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48" w:rsidRDefault="00E82948" w:rsidP="00E82948">
    <w:pPr>
      <w:spacing w:after="0"/>
    </w:pPr>
    <w:r w:rsidRPr="00FE7E6B">
      <w:rPr>
        <w:rFonts w:ascii="Trebuchet MS" w:hAnsi="Trebuchet MS"/>
        <w:noProof/>
        <w:sz w:val="18"/>
        <w:szCs w:val="18"/>
        <w:lang w:val="ro-RO" w:eastAsia="ro-RO"/>
      </w:rPr>
      <mc:AlternateContent>
        <mc:Choice Requires="wps">
          <w:drawing>
            <wp:anchor distT="0" distB="0" distL="114300" distR="114300" simplePos="0" relativeHeight="251656192" behindDoc="0" locked="0" layoutInCell="1" allowOverlap="1" wp14:anchorId="673D37B9" wp14:editId="328FB562">
              <wp:simplePos x="0" y="0"/>
              <wp:positionH relativeFrom="column">
                <wp:posOffset>-142875</wp:posOffset>
              </wp:positionH>
              <wp:positionV relativeFrom="paragraph">
                <wp:posOffset>113030</wp:posOffset>
              </wp:positionV>
              <wp:extent cx="6248400" cy="635"/>
              <wp:effectExtent l="9525" t="12700" r="9525" b="15240"/>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AB9A48" id="_x0000_t32" coordsize="21600,21600" o:spt="32" o:oned="t" path="m,l21600,21600e" filled="f">
              <v:path arrowok="t" fillok="f" o:connecttype="none"/>
              <o:lock v:ext="edit" shapetype="t"/>
            </v:shapetype>
            <v:shape id="AutoShape 25" o:spid="_x0000_s1026" type="#_x0000_t32" style="position:absolute;margin-left:-11.25pt;margin-top:8.9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mc:Fallback>
      </mc:AlternateContent>
    </w:r>
  </w:p>
  <w:p w:rsidR="00E82948" w:rsidRPr="00912F53" w:rsidRDefault="00E82948" w:rsidP="00E82948">
    <w:pPr>
      <w:pStyle w:val="Subsol"/>
      <w:rPr>
        <w:rFonts w:ascii="Trebuchet MS" w:hAnsi="Trebuchet MS"/>
        <w:sz w:val="18"/>
        <w:szCs w:val="18"/>
      </w:rPr>
    </w:pPr>
    <w:r w:rsidRPr="00912F53">
      <w:rPr>
        <w:rFonts w:ascii="Trebuchet MS" w:hAnsi="Trebuchet MS"/>
        <w:sz w:val="18"/>
        <w:szCs w:val="18"/>
      </w:rPr>
      <w:t xml:space="preserve">AGENȚIA PENTRU PROTECȚIA MEDIULUI GALAȚI                                                     </w:t>
    </w:r>
    <w:sdt>
      <w:sdtPr>
        <w:rPr>
          <w:rFonts w:ascii="Trebuchet MS" w:hAnsi="Trebuchet MS"/>
          <w:sz w:val="18"/>
          <w:szCs w:val="18"/>
        </w:rPr>
        <w:id w:val="1685632207"/>
        <w:docPartObj>
          <w:docPartGallery w:val="Page Numbers (Bottom of Page)"/>
          <w:docPartUnique/>
        </w:docPartObj>
      </w:sdtPr>
      <w:sdtEndPr/>
      <w:sdtContent>
        <w:sdt>
          <w:sdtPr>
            <w:rPr>
              <w:rFonts w:ascii="Trebuchet MS" w:hAnsi="Trebuchet MS"/>
              <w:sz w:val="18"/>
              <w:szCs w:val="18"/>
            </w:rPr>
            <w:id w:val="-1000652764"/>
            <w:docPartObj>
              <w:docPartGallery w:val="Page Numbers (Top of Page)"/>
              <w:docPartUnique/>
            </w:docPartObj>
          </w:sdtPr>
          <w:sdtEndPr/>
          <w:sdtContent>
            <w:r w:rsidRPr="00912F53">
              <w:rPr>
                <w:rFonts w:ascii="Trebuchet MS" w:hAnsi="Trebuchet MS"/>
                <w:sz w:val="18"/>
                <w:szCs w:val="18"/>
              </w:rPr>
              <w:t xml:space="preserve">                              Pagină </w:t>
            </w:r>
            <w:r w:rsidRPr="00912F53">
              <w:rPr>
                <w:rFonts w:ascii="Trebuchet MS" w:hAnsi="Trebuchet MS"/>
                <w:b/>
                <w:bCs/>
                <w:sz w:val="18"/>
                <w:szCs w:val="18"/>
              </w:rPr>
              <w:fldChar w:fldCharType="begin"/>
            </w:r>
            <w:r w:rsidRPr="00912F53">
              <w:rPr>
                <w:rFonts w:ascii="Trebuchet MS" w:hAnsi="Trebuchet MS"/>
                <w:b/>
                <w:bCs/>
                <w:sz w:val="18"/>
                <w:szCs w:val="18"/>
              </w:rPr>
              <w:instrText>PAGE</w:instrText>
            </w:r>
            <w:r w:rsidRPr="00912F53">
              <w:rPr>
                <w:rFonts w:ascii="Trebuchet MS" w:hAnsi="Trebuchet MS"/>
                <w:b/>
                <w:bCs/>
                <w:sz w:val="18"/>
                <w:szCs w:val="18"/>
              </w:rPr>
              <w:fldChar w:fldCharType="separate"/>
            </w:r>
            <w:r w:rsidR="005A1747">
              <w:rPr>
                <w:rFonts w:ascii="Trebuchet MS" w:hAnsi="Trebuchet MS"/>
                <w:b/>
                <w:bCs/>
                <w:noProof/>
                <w:sz w:val="18"/>
                <w:szCs w:val="18"/>
              </w:rPr>
              <w:t>2</w:t>
            </w:r>
            <w:r w:rsidRPr="00912F53">
              <w:rPr>
                <w:rFonts w:ascii="Trebuchet MS" w:hAnsi="Trebuchet MS"/>
                <w:b/>
                <w:bCs/>
                <w:sz w:val="18"/>
                <w:szCs w:val="18"/>
              </w:rPr>
              <w:fldChar w:fldCharType="end"/>
            </w:r>
            <w:r w:rsidRPr="00912F53">
              <w:rPr>
                <w:rFonts w:ascii="Trebuchet MS" w:hAnsi="Trebuchet MS"/>
                <w:sz w:val="18"/>
                <w:szCs w:val="18"/>
              </w:rPr>
              <w:t xml:space="preserve"> din </w:t>
            </w:r>
            <w:r w:rsidRPr="00912F53">
              <w:rPr>
                <w:rFonts w:ascii="Trebuchet MS" w:hAnsi="Trebuchet MS"/>
                <w:b/>
                <w:bCs/>
                <w:sz w:val="18"/>
                <w:szCs w:val="18"/>
              </w:rPr>
              <w:fldChar w:fldCharType="begin"/>
            </w:r>
            <w:r w:rsidRPr="00912F53">
              <w:rPr>
                <w:rFonts w:ascii="Trebuchet MS" w:hAnsi="Trebuchet MS"/>
                <w:b/>
                <w:bCs/>
                <w:sz w:val="18"/>
                <w:szCs w:val="18"/>
              </w:rPr>
              <w:instrText>NUMPAGES</w:instrText>
            </w:r>
            <w:r w:rsidRPr="00912F53">
              <w:rPr>
                <w:rFonts w:ascii="Trebuchet MS" w:hAnsi="Trebuchet MS"/>
                <w:b/>
                <w:bCs/>
                <w:sz w:val="18"/>
                <w:szCs w:val="18"/>
              </w:rPr>
              <w:fldChar w:fldCharType="separate"/>
            </w:r>
            <w:r w:rsidR="005A1747">
              <w:rPr>
                <w:rFonts w:ascii="Trebuchet MS" w:hAnsi="Trebuchet MS"/>
                <w:b/>
                <w:bCs/>
                <w:noProof/>
                <w:sz w:val="18"/>
                <w:szCs w:val="18"/>
              </w:rPr>
              <w:t>4</w:t>
            </w:r>
            <w:r w:rsidRPr="00912F53">
              <w:rPr>
                <w:rFonts w:ascii="Trebuchet MS" w:hAnsi="Trebuchet MS"/>
                <w:b/>
                <w:bCs/>
                <w:sz w:val="18"/>
                <w:szCs w:val="18"/>
              </w:rPr>
              <w:fldChar w:fldCharType="end"/>
            </w:r>
          </w:sdtContent>
        </w:sdt>
      </w:sdtContent>
    </w:sdt>
  </w:p>
  <w:p w:rsidR="00E82948" w:rsidRPr="00912F53" w:rsidRDefault="00E82948" w:rsidP="00E82948">
    <w:pPr>
      <w:spacing w:after="0" w:line="240" w:lineRule="auto"/>
      <w:jc w:val="both"/>
      <w:rPr>
        <w:rFonts w:ascii="Trebuchet MS" w:eastAsia="Times New Roman" w:hAnsi="Trebuchet MS"/>
        <w:sz w:val="18"/>
        <w:szCs w:val="18"/>
      </w:rPr>
    </w:pPr>
    <w:r w:rsidRPr="00912F53">
      <w:rPr>
        <w:rFonts w:ascii="Trebuchet MS" w:hAnsi="Trebuchet MS"/>
        <w:sz w:val="18"/>
        <w:szCs w:val="18"/>
      </w:rPr>
      <w:t>Adresa</w:t>
    </w:r>
    <w:hyperlink r:id="rId1" w:history="1"/>
    <w:r w:rsidRPr="00912F53">
      <w:rPr>
        <w:rFonts w:ascii="Trebuchet MS" w:eastAsia="Times New Roman" w:hAnsi="Trebuchet MS"/>
        <w:bCs/>
        <w:sz w:val="18"/>
        <w:szCs w:val="18"/>
      </w:rPr>
      <w:t xml:space="preserve"> </w:t>
    </w:r>
    <w:r w:rsidRPr="00912F53">
      <w:rPr>
        <w:rFonts w:ascii="Trebuchet MS" w:hAnsi="Trebuchet MS"/>
        <w:sz w:val="18"/>
        <w:szCs w:val="18"/>
      </w:rPr>
      <w:t>Regiment 11 Siret nr. 2, Galaţi, judeţ Galaţi, Cod Poștal  800322</w:t>
    </w:r>
  </w:p>
  <w:p w:rsidR="00E82948" w:rsidRPr="00912F53" w:rsidRDefault="00E82948" w:rsidP="00E82948">
    <w:pPr>
      <w:pStyle w:val="Footer1"/>
      <w:tabs>
        <w:tab w:val="clear" w:pos="4703"/>
        <w:tab w:val="clear" w:pos="9406"/>
        <w:tab w:val="center" w:pos="4995"/>
      </w:tabs>
      <w:rPr>
        <w:rStyle w:val="Hyperlink"/>
        <w:color w:val="auto"/>
        <w:sz w:val="18"/>
        <w:szCs w:val="18"/>
      </w:rPr>
    </w:pPr>
    <w:r w:rsidRPr="00912F53">
      <w:rPr>
        <w:color w:val="auto"/>
        <w:sz w:val="18"/>
        <w:szCs w:val="18"/>
      </w:rPr>
      <w:t xml:space="preserve">Tel.: </w:t>
    </w:r>
    <w:r w:rsidRPr="00912F53">
      <w:rPr>
        <w:sz w:val="18"/>
        <w:szCs w:val="18"/>
      </w:rPr>
      <w:t>+4 0236.460.049</w:t>
    </w:r>
    <w:r w:rsidRPr="00912F53">
      <w:rPr>
        <w:color w:val="auto"/>
        <w:sz w:val="18"/>
        <w:szCs w:val="18"/>
      </w:rPr>
      <w:t xml:space="preserve">      e-mail: </w:t>
    </w:r>
    <w:hyperlink r:id="rId2" w:history="1">
      <w:r w:rsidRPr="00912F53">
        <w:rPr>
          <w:rStyle w:val="Hyperlink"/>
          <w:rFonts w:eastAsia="Times New Roman"/>
          <w:sz w:val="18"/>
          <w:szCs w:val="18"/>
          <w:lang w:val="en-US"/>
        </w:rPr>
        <w:t>office@apmgl.anpm.ro</w:t>
      </w:r>
    </w:hyperlink>
    <w:r w:rsidRPr="00912F53">
      <w:rPr>
        <w:rStyle w:val="Hyperlink"/>
        <w:rFonts w:eastAsia="Times New Roman"/>
        <w:color w:val="auto"/>
        <w:sz w:val="18"/>
        <w:szCs w:val="18"/>
        <w:lang w:val="en-US"/>
      </w:rPr>
      <w:t xml:space="preserve">       </w:t>
    </w:r>
    <w:r w:rsidRPr="00912F53">
      <w:rPr>
        <w:sz w:val="18"/>
        <w:szCs w:val="18"/>
      </w:rPr>
      <w:t xml:space="preserve">website: </w:t>
    </w:r>
    <w:hyperlink r:id="rId3" w:history="1">
      <w:r w:rsidRPr="00912F53">
        <w:rPr>
          <w:rStyle w:val="Hyperlink"/>
          <w:rFonts w:eastAsia="Times New Roman"/>
          <w:sz w:val="18"/>
          <w:szCs w:val="18"/>
          <w:lang w:val="en-US"/>
        </w:rPr>
        <w:t>http://apmgl.anpm.ro</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E82948" w:rsidRPr="00912F53" w:rsidTr="00EF41A8">
      <w:trPr>
        <w:trHeight w:val="299"/>
      </w:trPr>
      <w:tc>
        <w:tcPr>
          <w:tcW w:w="8961" w:type="dxa"/>
          <w:shd w:val="clear" w:color="auto" w:fill="auto"/>
          <w:vAlign w:val="center"/>
        </w:tcPr>
        <w:p w:rsidR="00E82948" w:rsidRPr="00912F53" w:rsidRDefault="00E82948" w:rsidP="00E82948">
          <w:pPr>
            <w:pStyle w:val="Antet"/>
            <w:rPr>
              <w:rFonts w:ascii="Trebuchet MS" w:hAnsi="Trebuchet MS" w:cs="Open Sans"/>
              <w:color w:val="000000"/>
              <w:sz w:val="18"/>
              <w:szCs w:val="18"/>
              <w:shd w:val="clear" w:color="auto" w:fill="FFFFFF"/>
            </w:rPr>
          </w:pPr>
          <w:r w:rsidRPr="00912F53">
            <w:rPr>
              <w:rFonts w:ascii="Trebuchet MS" w:hAnsi="Trebuchet MS" w:cs="Open Sans"/>
              <w:sz w:val="18"/>
              <w:szCs w:val="18"/>
              <w:shd w:val="clear" w:color="auto" w:fill="FFFFFF"/>
            </w:rPr>
            <w:t>Operator de date cu caracter personal, conform Regulamentului (UE) 2016/679</w:t>
          </w:r>
        </w:p>
      </w:tc>
    </w:tr>
  </w:tbl>
  <w:p w:rsidR="007D459B" w:rsidRDefault="007D459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48" w:rsidRPr="00414927" w:rsidRDefault="00E82948" w:rsidP="00414927">
    <w:pPr>
      <w:spacing w:after="0"/>
      <w:rPr>
        <w:rFonts w:ascii="Trebuchet MS" w:hAnsi="Trebuchet MS"/>
        <w:sz w:val="16"/>
        <w:szCs w:val="16"/>
      </w:rPr>
    </w:pPr>
    <w:r w:rsidRPr="00414927">
      <w:rPr>
        <w:rFonts w:ascii="Trebuchet MS" w:hAnsi="Trebuchet MS"/>
        <w:noProof/>
        <w:sz w:val="16"/>
        <w:szCs w:val="16"/>
        <w:lang w:val="ro-RO" w:eastAsia="ro-RO"/>
      </w:rPr>
      <mc:AlternateContent>
        <mc:Choice Requires="wps">
          <w:drawing>
            <wp:anchor distT="0" distB="0" distL="114300" distR="114300" simplePos="0" relativeHeight="251658240" behindDoc="0" locked="0" layoutInCell="1" allowOverlap="1" wp14:anchorId="03A44EE8" wp14:editId="5173DC4B">
              <wp:simplePos x="0" y="0"/>
              <wp:positionH relativeFrom="column">
                <wp:posOffset>-95250</wp:posOffset>
              </wp:positionH>
              <wp:positionV relativeFrom="paragraph">
                <wp:posOffset>-96520</wp:posOffset>
              </wp:positionV>
              <wp:extent cx="6248400" cy="635"/>
              <wp:effectExtent l="9525" t="12700" r="9525" b="1524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377C5" id="_x0000_t32" coordsize="21600,21600" o:spt="32" o:oned="t" path="m,l21600,21600e" filled="f">
              <v:path arrowok="t" fillok="f" o:connecttype="none"/>
              <o:lock v:ext="edit" shapetype="t"/>
            </v:shapetype>
            <v:shape id="AutoShape 25" o:spid="_x0000_s1026" type="#_x0000_t32" style="position:absolute;margin-left:-7.5pt;margin-top:-7.6pt;width:492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mc:Fallback>
      </mc:AlternateContent>
    </w:r>
    <w:r w:rsidRPr="00414927">
      <w:rPr>
        <w:rFonts w:ascii="Trebuchet MS" w:hAnsi="Trebuchet MS"/>
        <w:sz w:val="16"/>
        <w:szCs w:val="16"/>
      </w:rPr>
      <w:t xml:space="preserve">AGENȚIA PENTRU PROTECȚIA MEDIULUI </w:t>
    </w:r>
    <w:r w:rsidR="00567B7B">
      <w:rPr>
        <w:rFonts w:ascii="Trebuchet MS" w:hAnsi="Trebuchet MS"/>
        <w:sz w:val="16"/>
        <w:szCs w:val="16"/>
      </w:rPr>
      <w:t>CONSTANTA</w:t>
    </w:r>
    <w:r w:rsidRPr="00414927">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414927">
              <w:rPr>
                <w:rFonts w:ascii="Trebuchet MS" w:hAnsi="Trebuchet MS"/>
                <w:sz w:val="16"/>
                <w:szCs w:val="16"/>
              </w:rPr>
              <w:t xml:space="preserve">                             </w:t>
            </w:r>
            <w:r w:rsidR="00414927">
              <w:rPr>
                <w:rFonts w:ascii="Trebuchet MS" w:hAnsi="Trebuchet MS"/>
                <w:sz w:val="16"/>
                <w:szCs w:val="16"/>
              </w:rPr>
              <w:t xml:space="preserve">                         </w:t>
            </w:r>
            <w:r w:rsidRPr="00414927">
              <w:rPr>
                <w:rFonts w:ascii="Trebuchet MS" w:hAnsi="Trebuchet MS"/>
                <w:sz w:val="16"/>
                <w:szCs w:val="16"/>
              </w:rPr>
              <w:t xml:space="preserve"> Pagină </w:t>
            </w:r>
            <w:r w:rsidRPr="00414927">
              <w:rPr>
                <w:rFonts w:ascii="Trebuchet MS" w:hAnsi="Trebuchet MS"/>
                <w:b/>
                <w:bCs/>
                <w:sz w:val="16"/>
                <w:szCs w:val="16"/>
              </w:rPr>
              <w:fldChar w:fldCharType="begin"/>
            </w:r>
            <w:r w:rsidRPr="00414927">
              <w:rPr>
                <w:rFonts w:ascii="Trebuchet MS" w:hAnsi="Trebuchet MS"/>
                <w:b/>
                <w:bCs/>
                <w:sz w:val="16"/>
                <w:szCs w:val="16"/>
              </w:rPr>
              <w:instrText>PAGE</w:instrText>
            </w:r>
            <w:r w:rsidRPr="00414927">
              <w:rPr>
                <w:rFonts w:ascii="Trebuchet MS" w:hAnsi="Trebuchet MS"/>
                <w:b/>
                <w:bCs/>
                <w:sz w:val="16"/>
                <w:szCs w:val="16"/>
              </w:rPr>
              <w:fldChar w:fldCharType="separate"/>
            </w:r>
            <w:r w:rsidR="005A1747">
              <w:rPr>
                <w:rFonts w:ascii="Trebuchet MS" w:hAnsi="Trebuchet MS"/>
                <w:b/>
                <w:bCs/>
                <w:noProof/>
                <w:sz w:val="16"/>
                <w:szCs w:val="16"/>
              </w:rPr>
              <w:t>1</w:t>
            </w:r>
            <w:r w:rsidRPr="00414927">
              <w:rPr>
                <w:rFonts w:ascii="Trebuchet MS" w:hAnsi="Trebuchet MS"/>
                <w:b/>
                <w:bCs/>
                <w:sz w:val="16"/>
                <w:szCs w:val="16"/>
              </w:rPr>
              <w:fldChar w:fldCharType="end"/>
            </w:r>
            <w:r w:rsidRPr="00414927">
              <w:rPr>
                <w:rFonts w:ascii="Trebuchet MS" w:hAnsi="Trebuchet MS"/>
                <w:sz w:val="16"/>
                <w:szCs w:val="16"/>
              </w:rPr>
              <w:t xml:space="preserve"> din </w:t>
            </w:r>
            <w:r w:rsidRPr="00414927">
              <w:rPr>
                <w:rFonts w:ascii="Trebuchet MS" w:hAnsi="Trebuchet MS"/>
                <w:b/>
                <w:bCs/>
                <w:sz w:val="16"/>
                <w:szCs w:val="16"/>
              </w:rPr>
              <w:fldChar w:fldCharType="begin"/>
            </w:r>
            <w:r w:rsidRPr="00414927">
              <w:rPr>
                <w:rFonts w:ascii="Trebuchet MS" w:hAnsi="Trebuchet MS"/>
                <w:b/>
                <w:bCs/>
                <w:sz w:val="16"/>
                <w:szCs w:val="16"/>
              </w:rPr>
              <w:instrText>NUMPAGES</w:instrText>
            </w:r>
            <w:r w:rsidRPr="00414927">
              <w:rPr>
                <w:rFonts w:ascii="Trebuchet MS" w:hAnsi="Trebuchet MS"/>
                <w:b/>
                <w:bCs/>
                <w:sz w:val="16"/>
                <w:szCs w:val="16"/>
              </w:rPr>
              <w:fldChar w:fldCharType="separate"/>
            </w:r>
            <w:r w:rsidR="005A1747">
              <w:rPr>
                <w:rFonts w:ascii="Trebuchet MS" w:hAnsi="Trebuchet MS"/>
                <w:b/>
                <w:bCs/>
                <w:noProof/>
                <w:sz w:val="16"/>
                <w:szCs w:val="16"/>
              </w:rPr>
              <w:t>4</w:t>
            </w:r>
            <w:r w:rsidRPr="00414927">
              <w:rPr>
                <w:rFonts w:ascii="Trebuchet MS" w:hAnsi="Trebuchet MS"/>
                <w:b/>
                <w:bCs/>
                <w:sz w:val="16"/>
                <w:szCs w:val="16"/>
              </w:rPr>
              <w:fldChar w:fldCharType="end"/>
            </w:r>
          </w:sdtContent>
        </w:sdt>
      </w:sdtContent>
    </w:sdt>
  </w:p>
  <w:p w:rsidR="00E82948" w:rsidRPr="00414927" w:rsidRDefault="00E82948" w:rsidP="00E82948">
    <w:pPr>
      <w:spacing w:after="0" w:line="240" w:lineRule="auto"/>
      <w:jc w:val="both"/>
      <w:rPr>
        <w:rFonts w:ascii="Trebuchet MS" w:eastAsia="Times New Roman" w:hAnsi="Trebuchet MS"/>
        <w:sz w:val="16"/>
        <w:szCs w:val="16"/>
      </w:rPr>
    </w:pPr>
    <w:r w:rsidRPr="00414927">
      <w:rPr>
        <w:rFonts w:ascii="Trebuchet MS" w:hAnsi="Trebuchet MS"/>
        <w:sz w:val="16"/>
        <w:szCs w:val="16"/>
      </w:rPr>
      <w:t>Adresa</w:t>
    </w:r>
    <w:hyperlink r:id="rId1" w:history="1"/>
    <w:r w:rsidRPr="00414927">
      <w:rPr>
        <w:rFonts w:ascii="Trebuchet MS" w:eastAsia="Times New Roman" w:hAnsi="Trebuchet MS"/>
        <w:bCs/>
        <w:sz w:val="16"/>
        <w:szCs w:val="16"/>
      </w:rPr>
      <w:t xml:space="preserve"> </w:t>
    </w:r>
    <w:r w:rsidR="007A571F">
      <w:rPr>
        <w:rFonts w:ascii="Trebuchet MS" w:eastAsia="Times New Roman" w:hAnsi="Trebuchet MS"/>
        <w:bCs/>
        <w:sz w:val="16"/>
        <w:szCs w:val="16"/>
      </w:rPr>
      <w:t>str. Unirii nr. 23</w:t>
    </w:r>
    <w:r w:rsidRPr="00414927">
      <w:rPr>
        <w:rFonts w:ascii="Trebuchet MS" w:hAnsi="Trebuchet MS"/>
        <w:sz w:val="16"/>
        <w:szCs w:val="16"/>
      </w:rPr>
      <w:t xml:space="preserve"> judeţ </w:t>
    </w:r>
    <w:r w:rsidR="00D01433">
      <w:rPr>
        <w:rFonts w:ascii="Trebuchet MS" w:hAnsi="Trebuchet MS"/>
        <w:sz w:val="16"/>
        <w:szCs w:val="16"/>
      </w:rPr>
      <w:t>Constanta</w:t>
    </w:r>
    <w:r w:rsidRPr="00414927">
      <w:rPr>
        <w:rFonts w:ascii="Trebuchet MS" w:hAnsi="Trebuchet MS"/>
        <w:sz w:val="16"/>
        <w:szCs w:val="16"/>
      </w:rPr>
      <w:t xml:space="preserve">, Cod Poștal </w:t>
    </w:r>
    <w:r w:rsidR="007A571F">
      <w:rPr>
        <w:rFonts w:ascii="Trebuchet MS" w:hAnsi="Trebuchet MS"/>
        <w:sz w:val="16"/>
        <w:szCs w:val="16"/>
      </w:rPr>
      <w:t>900532</w:t>
    </w:r>
  </w:p>
  <w:p w:rsidR="00E82948" w:rsidRPr="00414927" w:rsidRDefault="00E82948" w:rsidP="00E82948">
    <w:pPr>
      <w:pStyle w:val="Footer1"/>
      <w:tabs>
        <w:tab w:val="clear" w:pos="4703"/>
        <w:tab w:val="clear" w:pos="9406"/>
        <w:tab w:val="center" w:pos="4995"/>
      </w:tabs>
      <w:rPr>
        <w:rStyle w:val="Hyperlink"/>
        <w:color w:val="auto"/>
        <w:sz w:val="16"/>
        <w:szCs w:val="16"/>
      </w:rPr>
    </w:pPr>
    <w:r w:rsidRPr="00414927">
      <w:rPr>
        <w:color w:val="auto"/>
        <w:sz w:val="16"/>
        <w:szCs w:val="16"/>
      </w:rPr>
      <w:t xml:space="preserve">Tel.: </w:t>
    </w:r>
    <w:r w:rsidRPr="00414927">
      <w:rPr>
        <w:sz w:val="16"/>
        <w:szCs w:val="16"/>
      </w:rPr>
      <w:t>+4 02</w:t>
    </w:r>
    <w:r w:rsidR="007A571F">
      <w:rPr>
        <w:sz w:val="16"/>
        <w:szCs w:val="16"/>
      </w:rPr>
      <w:t>41 546.596</w:t>
    </w:r>
    <w:r w:rsidR="007A571F">
      <w:rPr>
        <w:sz w:val="16"/>
        <w:szCs w:val="16"/>
        <w:lang w:val="en-US"/>
      </w:rPr>
      <w:t>; 0241 546.696</w:t>
    </w:r>
    <w:r w:rsidRPr="00414927">
      <w:rPr>
        <w:color w:val="auto"/>
        <w:sz w:val="16"/>
        <w:szCs w:val="16"/>
      </w:rPr>
      <w:t xml:space="preserve">  e-mail:</w:t>
    </w:r>
    <w:r w:rsidR="007A571F">
      <w:rPr>
        <w:rStyle w:val="Hyperlink"/>
        <w:rFonts w:eastAsia="Times New Roman"/>
        <w:color w:val="auto"/>
        <w:sz w:val="16"/>
        <w:szCs w:val="16"/>
        <w:u w:val="none"/>
        <w:lang w:val="en-US"/>
      </w:rPr>
      <w:t xml:space="preserve"> </w:t>
    </w:r>
    <w:hyperlink r:id="rId2" w:history="1">
      <w:r w:rsidR="007A571F" w:rsidRPr="00003578">
        <w:rPr>
          <w:rStyle w:val="Hyperlink"/>
          <w:rFonts w:eastAsia="Times New Roman"/>
          <w:sz w:val="16"/>
          <w:szCs w:val="16"/>
          <w:lang w:val="en-US"/>
        </w:rPr>
        <w:t>office@apmct.anpm.ro</w:t>
      </w:r>
    </w:hyperlink>
    <w:r w:rsidR="007A571F">
      <w:rPr>
        <w:rStyle w:val="Hyperlink"/>
        <w:rFonts w:eastAsia="Times New Roman"/>
        <w:color w:val="auto"/>
        <w:sz w:val="16"/>
        <w:szCs w:val="16"/>
        <w:u w:val="none"/>
        <w:lang w:val="en-US"/>
      </w:rPr>
      <w:t xml:space="preserve"> </w:t>
    </w:r>
    <w:r w:rsidRPr="00414927">
      <w:rPr>
        <w:sz w:val="16"/>
        <w:szCs w:val="16"/>
      </w:rPr>
      <w:t xml:space="preserve">website: </w:t>
    </w:r>
    <w:r w:rsidR="00247B76"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E82948" w:rsidRPr="00414927" w:rsidTr="00EF41A8">
      <w:trPr>
        <w:trHeight w:val="299"/>
      </w:trPr>
      <w:tc>
        <w:tcPr>
          <w:tcW w:w="8961" w:type="dxa"/>
          <w:shd w:val="clear" w:color="auto" w:fill="auto"/>
          <w:vAlign w:val="center"/>
        </w:tcPr>
        <w:p w:rsidR="00E82948" w:rsidRPr="00414927" w:rsidRDefault="00E82948" w:rsidP="00E82948">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6524AF" w:rsidRPr="00414927" w:rsidRDefault="006524AF" w:rsidP="00E82948">
    <w:pPr>
      <w:pStyle w:val="Antet"/>
      <w:tabs>
        <w:tab w:val="clear" w:pos="4680"/>
      </w:tabs>
      <w:rPr>
        <w:rFonts w:ascii="Trebuchet MS" w:hAnsi="Trebuchet MS"/>
        <w:color w:val="00214E"/>
        <w:sz w:val="24"/>
        <w:szCs w:val="24"/>
        <w:lang w:val="ro-RO"/>
      </w:rPr>
    </w:pPr>
  </w:p>
  <w:p w:rsidR="00414927" w:rsidRPr="00835CAE" w:rsidRDefault="00414927"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F25" w:rsidRDefault="005B7F25" w:rsidP="0010560A">
      <w:pPr>
        <w:spacing w:after="0" w:line="240" w:lineRule="auto"/>
      </w:pPr>
      <w:r>
        <w:separator/>
      </w:r>
    </w:p>
  </w:footnote>
  <w:footnote w:type="continuationSeparator" w:id="0">
    <w:p w:rsidR="005B7F25" w:rsidRDefault="005B7F25"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EE" w:rsidRPr="00FA63E3" w:rsidRDefault="005A1747" w:rsidP="008876EE">
    <w:pPr>
      <w:pStyle w:val="Antet"/>
      <w:tabs>
        <w:tab w:val="left" w:pos="9000"/>
      </w:tabs>
      <w:rPr>
        <w:b/>
        <w:sz w:val="20"/>
        <w:szCs w:val="20"/>
        <w:lang w:val="it-IT"/>
      </w:rPr>
    </w:pPr>
    <w:r>
      <w:rPr>
        <w:rFonts w:ascii="Times New Roman" w:hAnsi="Times New Roman"/>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238.6pt;margin-top:4.3pt;width:68.45pt;height:55.1pt;z-index:-251654144;mso-position-horizontal-relative:text;mso-position-vertical-relative:text">
          <v:imagedata r:id="rId1" o:title=""/>
        </v:shape>
        <o:OLEObject Type="Embed" ProgID="CorelDRAW.Graphic.13" ShapeID="_x0000_s2078" DrawAspect="Content" ObjectID="_1769582036" r:id="rId2"/>
      </w:object>
    </w:r>
    <w:r w:rsidR="008876EE">
      <w:rPr>
        <w:noProof/>
        <w:lang w:val="ro-RO" w:eastAsia="ro-RO"/>
      </w:rPr>
      <w:drawing>
        <wp:anchor distT="0" distB="0" distL="114300" distR="114300" simplePos="0" relativeHeight="251661312" behindDoc="0" locked="0" layoutInCell="1" allowOverlap="1" wp14:anchorId="7724D80C" wp14:editId="5B812B16">
          <wp:simplePos x="0" y="0"/>
          <wp:positionH relativeFrom="column">
            <wp:posOffset>-95250</wp:posOffset>
          </wp:positionH>
          <wp:positionV relativeFrom="paragraph">
            <wp:posOffset>38100</wp:posOffset>
          </wp:positionV>
          <wp:extent cx="742315" cy="733425"/>
          <wp:effectExtent l="0" t="0" r="635" b="9525"/>
          <wp:wrapSquare wrapText="bothSides"/>
          <wp:docPr id="2" name="Picture 4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31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6EE" w:rsidRPr="00CE0220" w:rsidRDefault="008876EE" w:rsidP="008876EE">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8876EE" w:rsidRPr="00CE0220" w:rsidRDefault="008876EE" w:rsidP="008876EE">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8876EE" w:rsidRPr="00AF08E0" w:rsidRDefault="008876EE" w:rsidP="008876EE">
    <w:pPr>
      <w:pStyle w:val="Antet"/>
      <w:tabs>
        <w:tab w:val="clear" w:pos="4680"/>
        <w:tab w:val="clear" w:pos="9360"/>
        <w:tab w:val="left" w:pos="9000"/>
      </w:tabs>
      <w:rPr>
        <w:rFonts w:ascii="Trebuchet MS" w:hAnsi="Trebuchet MS"/>
        <w:sz w:val="28"/>
        <w:szCs w:val="28"/>
        <w:lang w:val="ro-RO"/>
      </w:rPr>
    </w:pPr>
  </w:p>
  <w:p w:rsidR="008876EE" w:rsidRPr="00414927" w:rsidRDefault="008876EE" w:rsidP="008876EE">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876EE" w:rsidRPr="004075B3" w:rsidTr="00393044">
      <w:trPr>
        <w:trHeight w:val="692"/>
      </w:trPr>
      <w:tc>
        <w:tcPr>
          <w:tcW w:w="10031" w:type="dxa"/>
          <w:tcBorders>
            <w:top w:val="single" w:sz="8" w:space="0" w:color="000000"/>
            <w:bottom w:val="single" w:sz="8" w:space="0" w:color="000000"/>
          </w:tcBorders>
          <w:shd w:val="clear" w:color="auto" w:fill="auto"/>
          <w:vAlign w:val="center"/>
        </w:tcPr>
        <w:p w:rsidR="008876EE" w:rsidRPr="007874D5" w:rsidRDefault="008876EE" w:rsidP="008876EE">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8876EE" w:rsidRPr="008876EE" w:rsidRDefault="008876EE" w:rsidP="008876EE">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C8" w:rsidRPr="00FA63E3" w:rsidRDefault="005A1747" w:rsidP="002E6E44">
    <w:pPr>
      <w:pStyle w:val="Antet"/>
      <w:tabs>
        <w:tab w:val="left" w:pos="9000"/>
      </w:tabs>
      <w:rPr>
        <w:b/>
        <w:sz w:val="20"/>
        <w:szCs w:val="20"/>
        <w:lang w:val="it-IT"/>
      </w:rPr>
    </w:pPr>
    <w:r>
      <w:rPr>
        <w:rFonts w:ascii="Times New Roman" w:hAnsi="Times New Roman"/>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238.6pt;margin-top:4.3pt;width:68.45pt;height:55.1pt;z-index:-251657216;mso-position-horizontal-relative:text;mso-position-vertical-relative:text">
          <v:imagedata r:id="rId1" o:title=""/>
        </v:shape>
        <o:OLEObject Type="Embed" ProgID="CorelDRAW.Graphic.13" ShapeID="_x0000_s2077" DrawAspect="Content" ObjectID="_1769582037" r:id="rId2"/>
      </w:object>
    </w:r>
    <w:r w:rsidR="00232A0F">
      <w:rPr>
        <w:noProof/>
        <w:lang w:val="ro-RO" w:eastAsia="ro-RO"/>
      </w:rPr>
      <w:drawing>
        <wp:anchor distT="0" distB="0" distL="114300" distR="114300" simplePos="0" relativeHeight="251657216" behindDoc="0" locked="0" layoutInCell="1" allowOverlap="1" wp14:anchorId="18DA05DB" wp14:editId="7F1F653E">
          <wp:simplePos x="0" y="0"/>
          <wp:positionH relativeFrom="column">
            <wp:posOffset>-95250</wp:posOffset>
          </wp:positionH>
          <wp:positionV relativeFrom="paragraph">
            <wp:posOffset>38100</wp:posOffset>
          </wp:positionV>
          <wp:extent cx="742315" cy="733425"/>
          <wp:effectExtent l="0" t="0" r="635" b="9525"/>
          <wp:wrapSquare wrapText="bothSides"/>
          <wp:docPr id="4" name="Picture 4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31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66A" w:rsidRPr="00CE0220" w:rsidRDefault="00C7266A"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00232A0F">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C7266A" w:rsidRPr="00CE0220" w:rsidRDefault="00C7266A"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sidR="00232A0F">
      <w:rPr>
        <w:rFonts w:ascii="Trebuchet MS" w:hAnsi="Trebuchet MS"/>
        <w:sz w:val="24"/>
        <w:szCs w:val="24"/>
        <w:lang w:val="ro-RO"/>
      </w:rPr>
      <w:t xml:space="preserve">  </w:t>
    </w:r>
    <w:r w:rsidRPr="00CE0220">
      <w:rPr>
        <w:rFonts w:ascii="Trebuchet MS" w:hAnsi="Trebuchet MS"/>
        <w:sz w:val="24"/>
        <w:szCs w:val="24"/>
        <w:lang w:val="ro-RO"/>
      </w:rPr>
      <w:t>PROTECŢIA MEDIULUI</w:t>
    </w:r>
  </w:p>
  <w:p w:rsidR="00C7266A" w:rsidRPr="00AF08E0" w:rsidRDefault="00C7266A" w:rsidP="002E6E44">
    <w:pPr>
      <w:pStyle w:val="Antet"/>
      <w:tabs>
        <w:tab w:val="clear" w:pos="4680"/>
        <w:tab w:val="clear" w:pos="9360"/>
        <w:tab w:val="left" w:pos="9000"/>
      </w:tabs>
      <w:rPr>
        <w:rFonts w:ascii="Trebuchet MS" w:hAnsi="Trebuchet MS"/>
        <w:sz w:val="28"/>
        <w:szCs w:val="28"/>
        <w:lang w:val="ro-RO"/>
      </w:rPr>
    </w:pPr>
  </w:p>
  <w:p w:rsidR="00C7266A" w:rsidRPr="00414927" w:rsidRDefault="00C7266A"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7266A" w:rsidRPr="004075B3" w:rsidTr="00DC2B8B">
      <w:trPr>
        <w:trHeight w:val="692"/>
      </w:trPr>
      <w:tc>
        <w:tcPr>
          <w:tcW w:w="10031" w:type="dxa"/>
          <w:tcBorders>
            <w:top w:val="single" w:sz="8" w:space="0" w:color="000000"/>
            <w:bottom w:val="single" w:sz="8" w:space="0" w:color="000000"/>
          </w:tcBorders>
          <w:shd w:val="clear" w:color="auto" w:fill="auto"/>
          <w:vAlign w:val="center"/>
        </w:tcPr>
        <w:p w:rsidR="00C7266A" w:rsidRPr="007874D5" w:rsidRDefault="00C7266A"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sidR="00567B7B">
            <w:rPr>
              <w:rFonts w:ascii="Trebuchet MS" w:hAnsi="Trebuchet MS"/>
              <w:bCs/>
              <w:sz w:val="28"/>
              <w:szCs w:val="28"/>
              <w:lang w:val="fr-FR"/>
            </w:rPr>
            <w:t>CONSTANŢA</w:t>
          </w:r>
        </w:p>
      </w:tc>
    </w:tr>
  </w:tbl>
  <w:p w:rsidR="00EC1FC8" w:rsidRPr="00414927" w:rsidRDefault="00EC1FC8" w:rsidP="004F2DE2">
    <w:pPr>
      <w:pStyle w:val="Antet"/>
      <w:tabs>
        <w:tab w:val="left" w:pos="9000"/>
      </w:tabs>
      <w:rPr>
        <w:b/>
        <w:sz w:val="8"/>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0"/>
        </w:tabs>
        <w:ind w:left="0" w:firstLine="0"/>
      </w:pPr>
      <w:rPr>
        <w:rFonts w:ascii="Times New Roman" w:hAnsi="Times New Roman" w:cs="Wingdings"/>
        <w:sz w:val="24"/>
        <w:szCs w:val="24"/>
        <w:lang w:val="ro-RO"/>
      </w:r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Century Schoolbook" w:hAnsi="Garamond"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5F1710"/>
    <w:multiLevelType w:val="hybridMultilevel"/>
    <w:tmpl w:val="01B273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8A86D4D"/>
    <w:multiLevelType w:val="hybridMultilevel"/>
    <w:tmpl w:val="CDE07F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972A7"/>
    <w:multiLevelType w:val="hybridMultilevel"/>
    <w:tmpl w:val="697894FC"/>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0"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39FC2886"/>
    <w:multiLevelType w:val="hybridMultilevel"/>
    <w:tmpl w:val="CB4A803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cs="Arial Bold"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0"/>
  </w:num>
  <w:num w:numId="3">
    <w:abstractNumId w:val="14"/>
  </w:num>
  <w:num w:numId="4">
    <w:abstractNumId w:val="4"/>
  </w:num>
  <w:num w:numId="5">
    <w:abstractNumId w:val="2"/>
  </w:num>
  <w:num w:numId="6">
    <w:abstractNumId w:val="3"/>
  </w:num>
  <w:num w:numId="7">
    <w:abstractNumId w:val="6"/>
  </w:num>
  <w:num w:numId="8">
    <w:abstractNumId w:val="1"/>
  </w:num>
  <w:num w:numId="9">
    <w:abstractNumId w:val="15"/>
  </w:num>
  <w:num w:numId="10">
    <w:abstractNumId w:val="17"/>
  </w:num>
  <w:num w:numId="11">
    <w:abstractNumId w:val="21"/>
  </w:num>
  <w:num w:numId="12">
    <w:abstractNumId w:val="19"/>
  </w:num>
  <w:num w:numId="13">
    <w:abstractNumId w:val="11"/>
  </w:num>
  <w:num w:numId="14">
    <w:abstractNumId w:val="22"/>
  </w:num>
  <w:num w:numId="15">
    <w:abstractNumId w:val="10"/>
  </w:num>
  <w:num w:numId="16">
    <w:abstractNumId w:val="5"/>
  </w:num>
  <w:num w:numId="17">
    <w:abstractNumId w:val="16"/>
  </w:num>
  <w:num w:numId="18">
    <w:abstractNumId w:val="12"/>
  </w:num>
  <w:num w:numId="19">
    <w:abstractNumId w:val="8"/>
  </w:num>
  <w:num w:numId="20">
    <w:abstractNumId w:val="13"/>
  </w:num>
  <w:num w:numId="21">
    <w:abstractNumId w:val="7"/>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79">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934"/>
    <w:rsid w:val="0000100C"/>
    <w:rsid w:val="000011F8"/>
    <w:rsid w:val="0000653B"/>
    <w:rsid w:val="00015772"/>
    <w:rsid w:val="00016E8B"/>
    <w:rsid w:val="00020917"/>
    <w:rsid w:val="00023495"/>
    <w:rsid w:val="0002516A"/>
    <w:rsid w:val="00025D0D"/>
    <w:rsid w:val="00031142"/>
    <w:rsid w:val="000336A1"/>
    <w:rsid w:val="00033CA4"/>
    <w:rsid w:val="00042CF0"/>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866DE"/>
    <w:rsid w:val="00086B9A"/>
    <w:rsid w:val="000921B4"/>
    <w:rsid w:val="00093049"/>
    <w:rsid w:val="00093758"/>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C31A8"/>
    <w:rsid w:val="000C4375"/>
    <w:rsid w:val="000C6584"/>
    <w:rsid w:val="000D0742"/>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67C4"/>
    <w:rsid w:val="00117CBE"/>
    <w:rsid w:val="001252CE"/>
    <w:rsid w:val="001274F0"/>
    <w:rsid w:val="00127DAA"/>
    <w:rsid w:val="00130855"/>
    <w:rsid w:val="0013125A"/>
    <w:rsid w:val="00135800"/>
    <w:rsid w:val="001376BC"/>
    <w:rsid w:val="00137EAD"/>
    <w:rsid w:val="00140DBC"/>
    <w:rsid w:val="0014123D"/>
    <w:rsid w:val="00142961"/>
    <w:rsid w:val="00143618"/>
    <w:rsid w:val="00143BC2"/>
    <w:rsid w:val="001459C2"/>
    <w:rsid w:val="00146736"/>
    <w:rsid w:val="00146FBB"/>
    <w:rsid w:val="001510F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B0486"/>
    <w:rsid w:val="001B0834"/>
    <w:rsid w:val="001B0C2D"/>
    <w:rsid w:val="001B12A3"/>
    <w:rsid w:val="001B31A6"/>
    <w:rsid w:val="001B52E6"/>
    <w:rsid w:val="001C07C1"/>
    <w:rsid w:val="001C22A6"/>
    <w:rsid w:val="001C3C8D"/>
    <w:rsid w:val="001C5000"/>
    <w:rsid w:val="001C5DE1"/>
    <w:rsid w:val="001C7D91"/>
    <w:rsid w:val="001D0270"/>
    <w:rsid w:val="001D2CD3"/>
    <w:rsid w:val="001D4774"/>
    <w:rsid w:val="001D5AA3"/>
    <w:rsid w:val="001D7DD6"/>
    <w:rsid w:val="001E0EF9"/>
    <w:rsid w:val="001E2877"/>
    <w:rsid w:val="001E7B11"/>
    <w:rsid w:val="001F166E"/>
    <w:rsid w:val="001F1E96"/>
    <w:rsid w:val="001F426B"/>
    <w:rsid w:val="001F4A1F"/>
    <w:rsid w:val="001F68AC"/>
    <w:rsid w:val="001F7FD4"/>
    <w:rsid w:val="002005ED"/>
    <w:rsid w:val="00200B55"/>
    <w:rsid w:val="00201321"/>
    <w:rsid w:val="002024B9"/>
    <w:rsid w:val="0020508F"/>
    <w:rsid w:val="00206333"/>
    <w:rsid w:val="00207CB0"/>
    <w:rsid w:val="00211436"/>
    <w:rsid w:val="00211649"/>
    <w:rsid w:val="00213A3D"/>
    <w:rsid w:val="00213B2C"/>
    <w:rsid w:val="002165F9"/>
    <w:rsid w:val="002176F5"/>
    <w:rsid w:val="00217A4E"/>
    <w:rsid w:val="002228DC"/>
    <w:rsid w:val="0022314C"/>
    <w:rsid w:val="00232324"/>
    <w:rsid w:val="00232A0F"/>
    <w:rsid w:val="002364C5"/>
    <w:rsid w:val="00237A91"/>
    <w:rsid w:val="00240642"/>
    <w:rsid w:val="00242950"/>
    <w:rsid w:val="00246FF7"/>
    <w:rsid w:val="00247948"/>
    <w:rsid w:val="00247B76"/>
    <w:rsid w:val="0025313B"/>
    <w:rsid w:val="00256FB5"/>
    <w:rsid w:val="00260710"/>
    <w:rsid w:val="00261EC6"/>
    <w:rsid w:val="00262B8F"/>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9170F"/>
    <w:rsid w:val="00292971"/>
    <w:rsid w:val="0029412A"/>
    <w:rsid w:val="002A4881"/>
    <w:rsid w:val="002A4EE3"/>
    <w:rsid w:val="002A578D"/>
    <w:rsid w:val="002A7A0F"/>
    <w:rsid w:val="002B0220"/>
    <w:rsid w:val="002B1282"/>
    <w:rsid w:val="002B7B39"/>
    <w:rsid w:val="002C16CA"/>
    <w:rsid w:val="002C3198"/>
    <w:rsid w:val="002C4361"/>
    <w:rsid w:val="002C7896"/>
    <w:rsid w:val="002D17F7"/>
    <w:rsid w:val="002D2D1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6A69"/>
    <w:rsid w:val="00306EE2"/>
    <w:rsid w:val="00312392"/>
    <w:rsid w:val="00313BDE"/>
    <w:rsid w:val="00314671"/>
    <w:rsid w:val="00320B7E"/>
    <w:rsid w:val="00323E52"/>
    <w:rsid w:val="00325F54"/>
    <w:rsid w:val="00327C84"/>
    <w:rsid w:val="00330679"/>
    <w:rsid w:val="0033338A"/>
    <w:rsid w:val="00334DE6"/>
    <w:rsid w:val="0033682D"/>
    <w:rsid w:val="00337466"/>
    <w:rsid w:val="0034015D"/>
    <w:rsid w:val="003404FC"/>
    <w:rsid w:val="00344727"/>
    <w:rsid w:val="0034712E"/>
    <w:rsid w:val="00347395"/>
    <w:rsid w:val="00350D3C"/>
    <w:rsid w:val="00351B06"/>
    <w:rsid w:val="003604F1"/>
    <w:rsid w:val="00361918"/>
    <w:rsid w:val="0036552B"/>
    <w:rsid w:val="003660CA"/>
    <w:rsid w:val="00367C22"/>
    <w:rsid w:val="003702DE"/>
    <w:rsid w:val="00370565"/>
    <w:rsid w:val="00371645"/>
    <w:rsid w:val="00374611"/>
    <w:rsid w:val="00377782"/>
    <w:rsid w:val="00380124"/>
    <w:rsid w:val="00381889"/>
    <w:rsid w:val="003857F8"/>
    <w:rsid w:val="003867AF"/>
    <w:rsid w:val="00387604"/>
    <w:rsid w:val="003933EB"/>
    <w:rsid w:val="00394D82"/>
    <w:rsid w:val="00394E35"/>
    <w:rsid w:val="003A2D3C"/>
    <w:rsid w:val="003A4C5D"/>
    <w:rsid w:val="003B0792"/>
    <w:rsid w:val="003B3D40"/>
    <w:rsid w:val="003B601A"/>
    <w:rsid w:val="003B799F"/>
    <w:rsid w:val="003C4FF3"/>
    <w:rsid w:val="003C54B3"/>
    <w:rsid w:val="003C79EA"/>
    <w:rsid w:val="003D0948"/>
    <w:rsid w:val="003D1381"/>
    <w:rsid w:val="003D17D0"/>
    <w:rsid w:val="003D2760"/>
    <w:rsid w:val="003D291A"/>
    <w:rsid w:val="003D3BDF"/>
    <w:rsid w:val="003D6F2E"/>
    <w:rsid w:val="003E05F6"/>
    <w:rsid w:val="003E1DEC"/>
    <w:rsid w:val="003E2486"/>
    <w:rsid w:val="003E2B6F"/>
    <w:rsid w:val="003E5707"/>
    <w:rsid w:val="003E6903"/>
    <w:rsid w:val="003E69E3"/>
    <w:rsid w:val="003E6B13"/>
    <w:rsid w:val="003E6C22"/>
    <w:rsid w:val="003E7115"/>
    <w:rsid w:val="003F0199"/>
    <w:rsid w:val="003F19EA"/>
    <w:rsid w:val="003F2497"/>
    <w:rsid w:val="003F3DFD"/>
    <w:rsid w:val="003F4A7B"/>
    <w:rsid w:val="00400B47"/>
    <w:rsid w:val="004012BE"/>
    <w:rsid w:val="00404D35"/>
    <w:rsid w:val="004055A9"/>
    <w:rsid w:val="0040749E"/>
    <w:rsid w:val="004102C2"/>
    <w:rsid w:val="004108C0"/>
    <w:rsid w:val="004110A1"/>
    <w:rsid w:val="00414927"/>
    <w:rsid w:val="00414B73"/>
    <w:rsid w:val="00417271"/>
    <w:rsid w:val="00422B76"/>
    <w:rsid w:val="004236FC"/>
    <w:rsid w:val="00423B0E"/>
    <w:rsid w:val="00424F1D"/>
    <w:rsid w:val="0043123F"/>
    <w:rsid w:val="0043631D"/>
    <w:rsid w:val="00440CE7"/>
    <w:rsid w:val="00450E53"/>
    <w:rsid w:val="00454AFF"/>
    <w:rsid w:val="004572E1"/>
    <w:rsid w:val="004578D4"/>
    <w:rsid w:val="0046061D"/>
    <w:rsid w:val="00462FFE"/>
    <w:rsid w:val="0046673A"/>
    <w:rsid w:val="00467CDD"/>
    <w:rsid w:val="00470195"/>
    <w:rsid w:val="00470BDC"/>
    <w:rsid w:val="00471E0F"/>
    <w:rsid w:val="0047280B"/>
    <w:rsid w:val="00473A03"/>
    <w:rsid w:val="00475201"/>
    <w:rsid w:val="004765EB"/>
    <w:rsid w:val="00483714"/>
    <w:rsid w:val="00483973"/>
    <w:rsid w:val="00483DBB"/>
    <w:rsid w:val="00484C05"/>
    <w:rsid w:val="004908DF"/>
    <w:rsid w:val="00491868"/>
    <w:rsid w:val="00493A08"/>
    <w:rsid w:val="004969BA"/>
    <w:rsid w:val="00497B0D"/>
    <w:rsid w:val="00497FD3"/>
    <w:rsid w:val="004A3A25"/>
    <w:rsid w:val="004A7330"/>
    <w:rsid w:val="004B385E"/>
    <w:rsid w:val="004B6607"/>
    <w:rsid w:val="004B7C7C"/>
    <w:rsid w:val="004C184F"/>
    <w:rsid w:val="004C226E"/>
    <w:rsid w:val="004C3822"/>
    <w:rsid w:val="004C442B"/>
    <w:rsid w:val="004C4B90"/>
    <w:rsid w:val="004C4E8D"/>
    <w:rsid w:val="004C6E13"/>
    <w:rsid w:val="004C7F6B"/>
    <w:rsid w:val="004E1876"/>
    <w:rsid w:val="004E4031"/>
    <w:rsid w:val="004E60CD"/>
    <w:rsid w:val="004E6E42"/>
    <w:rsid w:val="004E7653"/>
    <w:rsid w:val="004F2422"/>
    <w:rsid w:val="004F2DE2"/>
    <w:rsid w:val="004F3DF5"/>
    <w:rsid w:val="004F4FA9"/>
    <w:rsid w:val="004F5DF6"/>
    <w:rsid w:val="0050643F"/>
    <w:rsid w:val="00506AB7"/>
    <w:rsid w:val="005074E3"/>
    <w:rsid w:val="00510343"/>
    <w:rsid w:val="005105B4"/>
    <w:rsid w:val="00511900"/>
    <w:rsid w:val="00511E28"/>
    <w:rsid w:val="00517316"/>
    <w:rsid w:val="005205EF"/>
    <w:rsid w:val="005221E1"/>
    <w:rsid w:val="00532353"/>
    <w:rsid w:val="0053540F"/>
    <w:rsid w:val="00535598"/>
    <w:rsid w:val="00536C69"/>
    <w:rsid w:val="00537C04"/>
    <w:rsid w:val="00540E1D"/>
    <w:rsid w:val="00543D22"/>
    <w:rsid w:val="005455F2"/>
    <w:rsid w:val="00546E2C"/>
    <w:rsid w:val="00551E3C"/>
    <w:rsid w:val="0055290C"/>
    <w:rsid w:val="0055391A"/>
    <w:rsid w:val="005543F2"/>
    <w:rsid w:val="0055467D"/>
    <w:rsid w:val="00554EA1"/>
    <w:rsid w:val="00555B18"/>
    <w:rsid w:val="00562DA5"/>
    <w:rsid w:val="00564AA4"/>
    <w:rsid w:val="00566406"/>
    <w:rsid w:val="00566F4A"/>
    <w:rsid w:val="00567B7B"/>
    <w:rsid w:val="005704C9"/>
    <w:rsid w:val="00571253"/>
    <w:rsid w:val="005732C9"/>
    <w:rsid w:val="005751F1"/>
    <w:rsid w:val="00575325"/>
    <w:rsid w:val="00577C62"/>
    <w:rsid w:val="00582260"/>
    <w:rsid w:val="005842A6"/>
    <w:rsid w:val="00584E7E"/>
    <w:rsid w:val="00586D0A"/>
    <w:rsid w:val="00591F68"/>
    <w:rsid w:val="0059286F"/>
    <w:rsid w:val="00596418"/>
    <w:rsid w:val="005A1747"/>
    <w:rsid w:val="005A3E32"/>
    <w:rsid w:val="005A54EE"/>
    <w:rsid w:val="005A57F1"/>
    <w:rsid w:val="005A7F39"/>
    <w:rsid w:val="005B09B7"/>
    <w:rsid w:val="005B28B3"/>
    <w:rsid w:val="005B5956"/>
    <w:rsid w:val="005B7F25"/>
    <w:rsid w:val="005C0751"/>
    <w:rsid w:val="005C2547"/>
    <w:rsid w:val="005C494D"/>
    <w:rsid w:val="005C4C8A"/>
    <w:rsid w:val="005C4D66"/>
    <w:rsid w:val="005C588B"/>
    <w:rsid w:val="005C716F"/>
    <w:rsid w:val="005D24AC"/>
    <w:rsid w:val="005D3599"/>
    <w:rsid w:val="005D48EC"/>
    <w:rsid w:val="005D500A"/>
    <w:rsid w:val="005D5885"/>
    <w:rsid w:val="005D7F72"/>
    <w:rsid w:val="005E02CE"/>
    <w:rsid w:val="005E25BB"/>
    <w:rsid w:val="005E2A03"/>
    <w:rsid w:val="005E48F7"/>
    <w:rsid w:val="005F45D9"/>
    <w:rsid w:val="0060060F"/>
    <w:rsid w:val="00601627"/>
    <w:rsid w:val="0060171E"/>
    <w:rsid w:val="00602878"/>
    <w:rsid w:val="006048E4"/>
    <w:rsid w:val="00610D4E"/>
    <w:rsid w:val="00614E61"/>
    <w:rsid w:val="0061677F"/>
    <w:rsid w:val="00617D7B"/>
    <w:rsid w:val="00617F2C"/>
    <w:rsid w:val="00620EAC"/>
    <w:rsid w:val="00622DCD"/>
    <w:rsid w:val="00622FD9"/>
    <w:rsid w:val="0062395C"/>
    <w:rsid w:val="006241A9"/>
    <w:rsid w:val="00632117"/>
    <w:rsid w:val="0063506F"/>
    <w:rsid w:val="00635E54"/>
    <w:rsid w:val="00636050"/>
    <w:rsid w:val="0063688D"/>
    <w:rsid w:val="00640C07"/>
    <w:rsid w:val="00644486"/>
    <w:rsid w:val="0064599E"/>
    <w:rsid w:val="00645ADA"/>
    <w:rsid w:val="0065147F"/>
    <w:rsid w:val="006524AF"/>
    <w:rsid w:val="006539D3"/>
    <w:rsid w:val="00654C57"/>
    <w:rsid w:val="00654F2F"/>
    <w:rsid w:val="0065783B"/>
    <w:rsid w:val="00660EB4"/>
    <w:rsid w:val="00661356"/>
    <w:rsid w:val="00665EDA"/>
    <w:rsid w:val="00667BDA"/>
    <w:rsid w:val="00674103"/>
    <w:rsid w:val="00676DA3"/>
    <w:rsid w:val="006777E8"/>
    <w:rsid w:val="00677AD1"/>
    <w:rsid w:val="00681D0E"/>
    <w:rsid w:val="00682A48"/>
    <w:rsid w:val="00686714"/>
    <w:rsid w:val="006920DB"/>
    <w:rsid w:val="00692461"/>
    <w:rsid w:val="0069262C"/>
    <w:rsid w:val="0069287A"/>
    <w:rsid w:val="0069352B"/>
    <w:rsid w:val="00694F1F"/>
    <w:rsid w:val="00696B24"/>
    <w:rsid w:val="006A1237"/>
    <w:rsid w:val="006A3E1F"/>
    <w:rsid w:val="006A65BC"/>
    <w:rsid w:val="006A7BD0"/>
    <w:rsid w:val="006B056C"/>
    <w:rsid w:val="006B2BA3"/>
    <w:rsid w:val="006B51E4"/>
    <w:rsid w:val="006B7C28"/>
    <w:rsid w:val="006C097B"/>
    <w:rsid w:val="006C099D"/>
    <w:rsid w:val="006C7408"/>
    <w:rsid w:val="006C7CBB"/>
    <w:rsid w:val="006D0852"/>
    <w:rsid w:val="006D169C"/>
    <w:rsid w:val="006D49F0"/>
    <w:rsid w:val="006D4EF3"/>
    <w:rsid w:val="006E15F3"/>
    <w:rsid w:val="006E17B0"/>
    <w:rsid w:val="006E1E1E"/>
    <w:rsid w:val="006F166D"/>
    <w:rsid w:val="006F1C5F"/>
    <w:rsid w:val="006F7887"/>
    <w:rsid w:val="00706555"/>
    <w:rsid w:val="00706E9E"/>
    <w:rsid w:val="00710564"/>
    <w:rsid w:val="00710A33"/>
    <w:rsid w:val="007120B4"/>
    <w:rsid w:val="007151FD"/>
    <w:rsid w:val="007153B4"/>
    <w:rsid w:val="00717EDE"/>
    <w:rsid w:val="0072380F"/>
    <w:rsid w:val="00726667"/>
    <w:rsid w:val="00727DBA"/>
    <w:rsid w:val="00730A97"/>
    <w:rsid w:val="00731D4A"/>
    <w:rsid w:val="00733895"/>
    <w:rsid w:val="007342F0"/>
    <w:rsid w:val="00735580"/>
    <w:rsid w:val="00735CAE"/>
    <w:rsid w:val="00736DEF"/>
    <w:rsid w:val="007412A3"/>
    <w:rsid w:val="00742311"/>
    <w:rsid w:val="0074239E"/>
    <w:rsid w:val="00746D68"/>
    <w:rsid w:val="00752CBB"/>
    <w:rsid w:val="00754487"/>
    <w:rsid w:val="00755763"/>
    <w:rsid w:val="00760345"/>
    <w:rsid w:val="00763E25"/>
    <w:rsid w:val="007643ED"/>
    <w:rsid w:val="0076514E"/>
    <w:rsid w:val="007663DF"/>
    <w:rsid w:val="007666B1"/>
    <w:rsid w:val="0076767C"/>
    <w:rsid w:val="00771CE8"/>
    <w:rsid w:val="0077281F"/>
    <w:rsid w:val="00773B62"/>
    <w:rsid w:val="00776505"/>
    <w:rsid w:val="00776815"/>
    <w:rsid w:val="00776E9C"/>
    <w:rsid w:val="007778A5"/>
    <w:rsid w:val="007813E3"/>
    <w:rsid w:val="007839E2"/>
    <w:rsid w:val="00783A9F"/>
    <w:rsid w:val="00783C03"/>
    <w:rsid w:val="00790715"/>
    <w:rsid w:val="00792526"/>
    <w:rsid w:val="0079446E"/>
    <w:rsid w:val="00795D10"/>
    <w:rsid w:val="00795DB8"/>
    <w:rsid w:val="00796E9F"/>
    <w:rsid w:val="00797A16"/>
    <w:rsid w:val="00797EE3"/>
    <w:rsid w:val="007A1C30"/>
    <w:rsid w:val="007A41B6"/>
    <w:rsid w:val="007A52B5"/>
    <w:rsid w:val="007A571F"/>
    <w:rsid w:val="007A5B0A"/>
    <w:rsid w:val="007A6BAA"/>
    <w:rsid w:val="007A7917"/>
    <w:rsid w:val="007B2A6F"/>
    <w:rsid w:val="007B5254"/>
    <w:rsid w:val="007B675B"/>
    <w:rsid w:val="007C1306"/>
    <w:rsid w:val="007C2562"/>
    <w:rsid w:val="007C34F1"/>
    <w:rsid w:val="007C3BF2"/>
    <w:rsid w:val="007C7DEF"/>
    <w:rsid w:val="007D459B"/>
    <w:rsid w:val="007D5A59"/>
    <w:rsid w:val="007D693E"/>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45B6"/>
    <w:rsid w:val="007F5276"/>
    <w:rsid w:val="008037F3"/>
    <w:rsid w:val="00805B60"/>
    <w:rsid w:val="00811026"/>
    <w:rsid w:val="00811F33"/>
    <w:rsid w:val="00814619"/>
    <w:rsid w:val="008177B9"/>
    <w:rsid w:val="00824D5A"/>
    <w:rsid w:val="0082719D"/>
    <w:rsid w:val="008311BB"/>
    <w:rsid w:val="00835876"/>
    <w:rsid w:val="00835CAE"/>
    <w:rsid w:val="0084547F"/>
    <w:rsid w:val="0084548F"/>
    <w:rsid w:val="00851170"/>
    <w:rsid w:val="00851CBC"/>
    <w:rsid w:val="0085289E"/>
    <w:rsid w:val="00855008"/>
    <w:rsid w:val="00856DAE"/>
    <w:rsid w:val="00856FF9"/>
    <w:rsid w:val="00857A2E"/>
    <w:rsid w:val="00857A43"/>
    <w:rsid w:val="00860A91"/>
    <w:rsid w:val="0086229F"/>
    <w:rsid w:val="008667B5"/>
    <w:rsid w:val="00872F7A"/>
    <w:rsid w:val="008747EA"/>
    <w:rsid w:val="00874B21"/>
    <w:rsid w:val="00876AC3"/>
    <w:rsid w:val="00880623"/>
    <w:rsid w:val="00881848"/>
    <w:rsid w:val="00881E50"/>
    <w:rsid w:val="00883912"/>
    <w:rsid w:val="008876EE"/>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DE0"/>
    <w:rsid w:val="008B0C94"/>
    <w:rsid w:val="008B25C0"/>
    <w:rsid w:val="008B52E1"/>
    <w:rsid w:val="008B6D46"/>
    <w:rsid w:val="008D02A2"/>
    <w:rsid w:val="008D7863"/>
    <w:rsid w:val="008E22A8"/>
    <w:rsid w:val="008E2E5B"/>
    <w:rsid w:val="008E352B"/>
    <w:rsid w:val="008E5916"/>
    <w:rsid w:val="008E5B8D"/>
    <w:rsid w:val="008F060A"/>
    <w:rsid w:val="008F086A"/>
    <w:rsid w:val="008F094D"/>
    <w:rsid w:val="008F1E3E"/>
    <w:rsid w:val="008F2E58"/>
    <w:rsid w:val="008F7960"/>
    <w:rsid w:val="00902005"/>
    <w:rsid w:val="00905328"/>
    <w:rsid w:val="009128A4"/>
    <w:rsid w:val="00912D88"/>
    <w:rsid w:val="00922F98"/>
    <w:rsid w:val="00930009"/>
    <w:rsid w:val="00930852"/>
    <w:rsid w:val="00930F8D"/>
    <w:rsid w:val="00933190"/>
    <w:rsid w:val="00933232"/>
    <w:rsid w:val="00935E31"/>
    <w:rsid w:val="00941BC5"/>
    <w:rsid w:val="0094286B"/>
    <w:rsid w:val="00943E4D"/>
    <w:rsid w:val="00943F84"/>
    <w:rsid w:val="009471F6"/>
    <w:rsid w:val="009544FB"/>
    <w:rsid w:val="00957499"/>
    <w:rsid w:val="00957556"/>
    <w:rsid w:val="00957892"/>
    <w:rsid w:val="00962BEC"/>
    <w:rsid w:val="00964CE3"/>
    <w:rsid w:val="00970AD4"/>
    <w:rsid w:val="0097314C"/>
    <w:rsid w:val="0097463D"/>
    <w:rsid w:val="00977AB4"/>
    <w:rsid w:val="00981AEC"/>
    <w:rsid w:val="00984B23"/>
    <w:rsid w:val="00984FCA"/>
    <w:rsid w:val="009850F0"/>
    <w:rsid w:val="009856FA"/>
    <w:rsid w:val="00986FEF"/>
    <w:rsid w:val="00987D9B"/>
    <w:rsid w:val="00987F22"/>
    <w:rsid w:val="009906A0"/>
    <w:rsid w:val="0099518F"/>
    <w:rsid w:val="009956BC"/>
    <w:rsid w:val="00996543"/>
    <w:rsid w:val="009A12BC"/>
    <w:rsid w:val="009A2FEE"/>
    <w:rsid w:val="009A30D8"/>
    <w:rsid w:val="009A411F"/>
    <w:rsid w:val="009A4254"/>
    <w:rsid w:val="009A60B9"/>
    <w:rsid w:val="009B13E0"/>
    <w:rsid w:val="009B1F10"/>
    <w:rsid w:val="009B2AA1"/>
    <w:rsid w:val="009B4193"/>
    <w:rsid w:val="009B56E2"/>
    <w:rsid w:val="009B648B"/>
    <w:rsid w:val="009C2625"/>
    <w:rsid w:val="009C64A0"/>
    <w:rsid w:val="009D05CA"/>
    <w:rsid w:val="009D1370"/>
    <w:rsid w:val="009D21FF"/>
    <w:rsid w:val="009D5892"/>
    <w:rsid w:val="009E0515"/>
    <w:rsid w:val="009E220E"/>
    <w:rsid w:val="009E2EA8"/>
    <w:rsid w:val="009E3273"/>
    <w:rsid w:val="009E3EA8"/>
    <w:rsid w:val="009E4B2A"/>
    <w:rsid w:val="009E4C36"/>
    <w:rsid w:val="009E6709"/>
    <w:rsid w:val="009E7AB0"/>
    <w:rsid w:val="009F3C8F"/>
    <w:rsid w:val="009F4F54"/>
    <w:rsid w:val="009F5473"/>
    <w:rsid w:val="00A00C3D"/>
    <w:rsid w:val="00A01FAE"/>
    <w:rsid w:val="00A05AD9"/>
    <w:rsid w:val="00A07BFA"/>
    <w:rsid w:val="00A1141A"/>
    <w:rsid w:val="00A12076"/>
    <w:rsid w:val="00A12F88"/>
    <w:rsid w:val="00A136A9"/>
    <w:rsid w:val="00A13C61"/>
    <w:rsid w:val="00A141FC"/>
    <w:rsid w:val="00A15581"/>
    <w:rsid w:val="00A161AA"/>
    <w:rsid w:val="00A16D64"/>
    <w:rsid w:val="00A21421"/>
    <w:rsid w:val="00A302DA"/>
    <w:rsid w:val="00A32DF3"/>
    <w:rsid w:val="00A33F29"/>
    <w:rsid w:val="00A37490"/>
    <w:rsid w:val="00A374A8"/>
    <w:rsid w:val="00A418CD"/>
    <w:rsid w:val="00A4219F"/>
    <w:rsid w:val="00A4241D"/>
    <w:rsid w:val="00A43DFA"/>
    <w:rsid w:val="00A446D1"/>
    <w:rsid w:val="00A44F59"/>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7EEC"/>
    <w:rsid w:val="00A8215E"/>
    <w:rsid w:val="00A82771"/>
    <w:rsid w:val="00A863F7"/>
    <w:rsid w:val="00A86946"/>
    <w:rsid w:val="00A870DA"/>
    <w:rsid w:val="00A909A0"/>
    <w:rsid w:val="00A93113"/>
    <w:rsid w:val="00A9333B"/>
    <w:rsid w:val="00A94C20"/>
    <w:rsid w:val="00A94EC8"/>
    <w:rsid w:val="00A96D60"/>
    <w:rsid w:val="00A972D7"/>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7C32"/>
    <w:rsid w:val="00AC2E03"/>
    <w:rsid w:val="00AC39FA"/>
    <w:rsid w:val="00AC7D11"/>
    <w:rsid w:val="00AD1C4E"/>
    <w:rsid w:val="00AD762E"/>
    <w:rsid w:val="00AE369D"/>
    <w:rsid w:val="00AE4787"/>
    <w:rsid w:val="00AE4A30"/>
    <w:rsid w:val="00AE551D"/>
    <w:rsid w:val="00AE5C01"/>
    <w:rsid w:val="00AF1125"/>
    <w:rsid w:val="00AF7042"/>
    <w:rsid w:val="00B01029"/>
    <w:rsid w:val="00B018D7"/>
    <w:rsid w:val="00B048CE"/>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72EF"/>
    <w:rsid w:val="00B277FE"/>
    <w:rsid w:val="00B30E33"/>
    <w:rsid w:val="00B31DD6"/>
    <w:rsid w:val="00B334F1"/>
    <w:rsid w:val="00B33C74"/>
    <w:rsid w:val="00B37C8C"/>
    <w:rsid w:val="00B40691"/>
    <w:rsid w:val="00B4183E"/>
    <w:rsid w:val="00B41A08"/>
    <w:rsid w:val="00B42606"/>
    <w:rsid w:val="00B43695"/>
    <w:rsid w:val="00B43737"/>
    <w:rsid w:val="00B503A6"/>
    <w:rsid w:val="00B51A05"/>
    <w:rsid w:val="00B52282"/>
    <w:rsid w:val="00B53C3D"/>
    <w:rsid w:val="00B6277E"/>
    <w:rsid w:val="00B62BE0"/>
    <w:rsid w:val="00B62EF0"/>
    <w:rsid w:val="00B63ED3"/>
    <w:rsid w:val="00B65509"/>
    <w:rsid w:val="00B65521"/>
    <w:rsid w:val="00B66F5E"/>
    <w:rsid w:val="00B75725"/>
    <w:rsid w:val="00B75E21"/>
    <w:rsid w:val="00B77463"/>
    <w:rsid w:val="00B82024"/>
    <w:rsid w:val="00B825DE"/>
    <w:rsid w:val="00B835E2"/>
    <w:rsid w:val="00B92740"/>
    <w:rsid w:val="00B93CC2"/>
    <w:rsid w:val="00B964A4"/>
    <w:rsid w:val="00BA2C90"/>
    <w:rsid w:val="00BA3280"/>
    <w:rsid w:val="00BA5160"/>
    <w:rsid w:val="00BA6EF4"/>
    <w:rsid w:val="00BB029D"/>
    <w:rsid w:val="00BB0C8B"/>
    <w:rsid w:val="00BB0CB3"/>
    <w:rsid w:val="00BB42BB"/>
    <w:rsid w:val="00BB448B"/>
    <w:rsid w:val="00BB5A46"/>
    <w:rsid w:val="00BC22E5"/>
    <w:rsid w:val="00BC2FFE"/>
    <w:rsid w:val="00BC4CF3"/>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7729"/>
    <w:rsid w:val="00C00BDD"/>
    <w:rsid w:val="00C01EBB"/>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435D"/>
    <w:rsid w:val="00C35E47"/>
    <w:rsid w:val="00C36CE1"/>
    <w:rsid w:val="00C4084F"/>
    <w:rsid w:val="00C41F27"/>
    <w:rsid w:val="00C4392F"/>
    <w:rsid w:val="00C44EC3"/>
    <w:rsid w:val="00C47B38"/>
    <w:rsid w:val="00C5560D"/>
    <w:rsid w:val="00C60C40"/>
    <w:rsid w:val="00C6462A"/>
    <w:rsid w:val="00C65941"/>
    <w:rsid w:val="00C70496"/>
    <w:rsid w:val="00C7265F"/>
    <w:rsid w:val="00C7266A"/>
    <w:rsid w:val="00C7305F"/>
    <w:rsid w:val="00C73B33"/>
    <w:rsid w:val="00C747B9"/>
    <w:rsid w:val="00C75807"/>
    <w:rsid w:val="00C765A1"/>
    <w:rsid w:val="00C77140"/>
    <w:rsid w:val="00C81A84"/>
    <w:rsid w:val="00C83093"/>
    <w:rsid w:val="00C8570A"/>
    <w:rsid w:val="00C85BD4"/>
    <w:rsid w:val="00C86682"/>
    <w:rsid w:val="00C91843"/>
    <w:rsid w:val="00C927ED"/>
    <w:rsid w:val="00C942E5"/>
    <w:rsid w:val="00C95985"/>
    <w:rsid w:val="00CA7673"/>
    <w:rsid w:val="00CB481B"/>
    <w:rsid w:val="00CB4884"/>
    <w:rsid w:val="00CC19DB"/>
    <w:rsid w:val="00CD04E6"/>
    <w:rsid w:val="00CD06E7"/>
    <w:rsid w:val="00CD4DC7"/>
    <w:rsid w:val="00CD517A"/>
    <w:rsid w:val="00CD6C2D"/>
    <w:rsid w:val="00CD71DA"/>
    <w:rsid w:val="00CE4BB8"/>
    <w:rsid w:val="00CE5B85"/>
    <w:rsid w:val="00CF1D35"/>
    <w:rsid w:val="00CF338E"/>
    <w:rsid w:val="00CF395B"/>
    <w:rsid w:val="00CF62CE"/>
    <w:rsid w:val="00CF7034"/>
    <w:rsid w:val="00D01433"/>
    <w:rsid w:val="00D018FB"/>
    <w:rsid w:val="00D05DE5"/>
    <w:rsid w:val="00D07143"/>
    <w:rsid w:val="00D13C82"/>
    <w:rsid w:val="00D14167"/>
    <w:rsid w:val="00D14AF3"/>
    <w:rsid w:val="00D16FD5"/>
    <w:rsid w:val="00D176A7"/>
    <w:rsid w:val="00D176DA"/>
    <w:rsid w:val="00D30C57"/>
    <w:rsid w:val="00D315D2"/>
    <w:rsid w:val="00D31F5A"/>
    <w:rsid w:val="00D32901"/>
    <w:rsid w:val="00D351F4"/>
    <w:rsid w:val="00D36E32"/>
    <w:rsid w:val="00D40EFE"/>
    <w:rsid w:val="00D4176D"/>
    <w:rsid w:val="00D44D18"/>
    <w:rsid w:val="00D456F8"/>
    <w:rsid w:val="00D45BCE"/>
    <w:rsid w:val="00D57F53"/>
    <w:rsid w:val="00D61D59"/>
    <w:rsid w:val="00D64895"/>
    <w:rsid w:val="00D66250"/>
    <w:rsid w:val="00D729B3"/>
    <w:rsid w:val="00D73C34"/>
    <w:rsid w:val="00D741EA"/>
    <w:rsid w:val="00D745D2"/>
    <w:rsid w:val="00D75742"/>
    <w:rsid w:val="00D76592"/>
    <w:rsid w:val="00D8142E"/>
    <w:rsid w:val="00D86B7F"/>
    <w:rsid w:val="00D90DC8"/>
    <w:rsid w:val="00D91FAB"/>
    <w:rsid w:val="00D95CEE"/>
    <w:rsid w:val="00DA011B"/>
    <w:rsid w:val="00DA0551"/>
    <w:rsid w:val="00DA1DE8"/>
    <w:rsid w:val="00DB0D44"/>
    <w:rsid w:val="00DB45C1"/>
    <w:rsid w:val="00DB45CE"/>
    <w:rsid w:val="00DB6EE3"/>
    <w:rsid w:val="00DC48E6"/>
    <w:rsid w:val="00DC5505"/>
    <w:rsid w:val="00DD3708"/>
    <w:rsid w:val="00DD4CA8"/>
    <w:rsid w:val="00DD56CB"/>
    <w:rsid w:val="00DD7456"/>
    <w:rsid w:val="00DE4444"/>
    <w:rsid w:val="00DE46B7"/>
    <w:rsid w:val="00DE4FC0"/>
    <w:rsid w:val="00DF04A7"/>
    <w:rsid w:val="00DF1C71"/>
    <w:rsid w:val="00DF2A46"/>
    <w:rsid w:val="00DF3087"/>
    <w:rsid w:val="00DF658D"/>
    <w:rsid w:val="00E01AE5"/>
    <w:rsid w:val="00E03434"/>
    <w:rsid w:val="00E05153"/>
    <w:rsid w:val="00E052EB"/>
    <w:rsid w:val="00E06832"/>
    <w:rsid w:val="00E06AF3"/>
    <w:rsid w:val="00E0722C"/>
    <w:rsid w:val="00E10271"/>
    <w:rsid w:val="00E1349F"/>
    <w:rsid w:val="00E14E22"/>
    <w:rsid w:val="00E20CF7"/>
    <w:rsid w:val="00E20EE1"/>
    <w:rsid w:val="00E25812"/>
    <w:rsid w:val="00E25D8E"/>
    <w:rsid w:val="00E3286F"/>
    <w:rsid w:val="00E44197"/>
    <w:rsid w:val="00E45E9F"/>
    <w:rsid w:val="00E46A96"/>
    <w:rsid w:val="00E46C15"/>
    <w:rsid w:val="00E50262"/>
    <w:rsid w:val="00E52E41"/>
    <w:rsid w:val="00E55318"/>
    <w:rsid w:val="00E55D4E"/>
    <w:rsid w:val="00E62ABC"/>
    <w:rsid w:val="00E644B4"/>
    <w:rsid w:val="00E6583A"/>
    <w:rsid w:val="00E659AD"/>
    <w:rsid w:val="00E7499D"/>
    <w:rsid w:val="00E74CE7"/>
    <w:rsid w:val="00E74E98"/>
    <w:rsid w:val="00E805C4"/>
    <w:rsid w:val="00E81581"/>
    <w:rsid w:val="00E82948"/>
    <w:rsid w:val="00E835A6"/>
    <w:rsid w:val="00E8466C"/>
    <w:rsid w:val="00E8502F"/>
    <w:rsid w:val="00E86A3E"/>
    <w:rsid w:val="00E97D84"/>
    <w:rsid w:val="00EA2969"/>
    <w:rsid w:val="00EA33E1"/>
    <w:rsid w:val="00EA5546"/>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D0040"/>
    <w:rsid w:val="00ED2D9D"/>
    <w:rsid w:val="00ED3601"/>
    <w:rsid w:val="00ED5AE4"/>
    <w:rsid w:val="00ED6998"/>
    <w:rsid w:val="00ED7627"/>
    <w:rsid w:val="00EE150D"/>
    <w:rsid w:val="00EE2B86"/>
    <w:rsid w:val="00EE2C1E"/>
    <w:rsid w:val="00EE30D7"/>
    <w:rsid w:val="00EE31E4"/>
    <w:rsid w:val="00EE53B0"/>
    <w:rsid w:val="00EF0936"/>
    <w:rsid w:val="00EF1AFB"/>
    <w:rsid w:val="00EF235A"/>
    <w:rsid w:val="00EF38AF"/>
    <w:rsid w:val="00EF42BE"/>
    <w:rsid w:val="00EF5283"/>
    <w:rsid w:val="00EF7A33"/>
    <w:rsid w:val="00EF7FB6"/>
    <w:rsid w:val="00F004B2"/>
    <w:rsid w:val="00F03697"/>
    <w:rsid w:val="00F036B2"/>
    <w:rsid w:val="00F05220"/>
    <w:rsid w:val="00F05E41"/>
    <w:rsid w:val="00F12663"/>
    <w:rsid w:val="00F14E1B"/>
    <w:rsid w:val="00F14F8A"/>
    <w:rsid w:val="00F15C54"/>
    <w:rsid w:val="00F17EA7"/>
    <w:rsid w:val="00F20838"/>
    <w:rsid w:val="00F227A0"/>
    <w:rsid w:val="00F251AD"/>
    <w:rsid w:val="00F27C40"/>
    <w:rsid w:val="00F27DA5"/>
    <w:rsid w:val="00F27E10"/>
    <w:rsid w:val="00F27EDD"/>
    <w:rsid w:val="00F31AA5"/>
    <w:rsid w:val="00F3289C"/>
    <w:rsid w:val="00F35722"/>
    <w:rsid w:val="00F36C6B"/>
    <w:rsid w:val="00F36F7D"/>
    <w:rsid w:val="00F37910"/>
    <w:rsid w:val="00F40DF3"/>
    <w:rsid w:val="00F40EFD"/>
    <w:rsid w:val="00F41C17"/>
    <w:rsid w:val="00F41F86"/>
    <w:rsid w:val="00F4241A"/>
    <w:rsid w:val="00F50565"/>
    <w:rsid w:val="00F541EE"/>
    <w:rsid w:val="00F544DD"/>
    <w:rsid w:val="00F5763D"/>
    <w:rsid w:val="00F62519"/>
    <w:rsid w:val="00F6269E"/>
    <w:rsid w:val="00F639DD"/>
    <w:rsid w:val="00F66080"/>
    <w:rsid w:val="00F66E24"/>
    <w:rsid w:val="00F71352"/>
    <w:rsid w:val="00F7214F"/>
    <w:rsid w:val="00F76DD4"/>
    <w:rsid w:val="00F81909"/>
    <w:rsid w:val="00F81B11"/>
    <w:rsid w:val="00F846A5"/>
    <w:rsid w:val="00F84815"/>
    <w:rsid w:val="00F84914"/>
    <w:rsid w:val="00F862FF"/>
    <w:rsid w:val="00F90248"/>
    <w:rsid w:val="00FA16C8"/>
    <w:rsid w:val="00FA2157"/>
    <w:rsid w:val="00FA5C9D"/>
    <w:rsid w:val="00FA6BD5"/>
    <w:rsid w:val="00FB110D"/>
    <w:rsid w:val="00FB2461"/>
    <w:rsid w:val="00FB2FE8"/>
    <w:rsid w:val="00FB3870"/>
    <w:rsid w:val="00FB4AE5"/>
    <w:rsid w:val="00FB5429"/>
    <w:rsid w:val="00FC0409"/>
    <w:rsid w:val="00FC05F7"/>
    <w:rsid w:val="00FC17C5"/>
    <w:rsid w:val="00FC3A84"/>
    <w:rsid w:val="00FC4BDA"/>
    <w:rsid w:val="00FC666B"/>
    <w:rsid w:val="00FC68B9"/>
    <w:rsid w:val="00FC7C73"/>
    <w:rsid w:val="00FC7DBE"/>
    <w:rsid w:val="00FD0F89"/>
    <w:rsid w:val="00FD152F"/>
    <w:rsid w:val="00FD7FB3"/>
    <w:rsid w:val="00FE092A"/>
    <w:rsid w:val="00FE5ED8"/>
    <w:rsid w:val="00FE633E"/>
    <w:rsid w:val="00FE7770"/>
    <w:rsid w:val="00FE7E6B"/>
    <w:rsid w:val="00FF0D3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colormru v:ext="edit" colors="#00214e"/>
    </o:shapedefaults>
    <o:shapelayout v:ext="edit">
      <o:idmap v:ext="edit" data="1"/>
    </o:shapelayout>
  </w:shapeDefaults>
  <w:decimalSymbol w:val=","/>
  <w:listSeparator w:val=";"/>
  <w15:docId w15:val="{3F7CCA00-B374-47AB-B551-E5E75B8D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Titlu7">
    <w:name w:val="heading 7"/>
    <w:basedOn w:val="Normal"/>
    <w:next w:val="Normal"/>
    <w:link w:val="Titlu7Caracter"/>
    <w:qFormat/>
    <w:rsid w:val="00201321"/>
    <w:pPr>
      <w:keepNext/>
      <w:spacing w:after="0" w:line="240" w:lineRule="auto"/>
      <w:ind w:left="90"/>
      <w:jc w:val="center"/>
      <w:outlineLvl w:val="6"/>
    </w:pPr>
    <w:rPr>
      <w:rFonts w:ascii="Times New Roman" w:eastAsia="Times New Roman" w:hAnsi="Times New Roman"/>
      <w:b/>
      <w:sz w:val="28"/>
      <w:szCs w:val="24"/>
      <w:lang w:val="en-GB"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aliases w:val="Fußzeile-2"/>
    <w:basedOn w:val="Normal"/>
    <w:link w:val="SubsolCaracter"/>
    <w:unhideWhenUsed/>
    <w:qFormat/>
    <w:rsid w:val="0010560A"/>
    <w:pPr>
      <w:tabs>
        <w:tab w:val="center" w:pos="4680"/>
        <w:tab w:val="right" w:pos="9360"/>
      </w:tabs>
      <w:spacing w:after="0" w:line="240" w:lineRule="auto"/>
    </w:pPr>
  </w:style>
  <w:style w:type="character" w:customStyle="1" w:styleId="SubsolCaracter">
    <w:name w:val="Subsol Caracter"/>
    <w:aliases w:val="Fußzeile-2 Caracter"/>
    <w:basedOn w:val="Fontdeparagrafimplicit"/>
    <w:link w:val="Subsol"/>
    <w:qFormat/>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Tabelgril">
    <w:name w:val="Table Grid"/>
    <w:basedOn w:val="TabelNormal"/>
    <w:uiPriority w:val="5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60"/>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rsid w:val="00157BB1"/>
  </w:style>
  <w:style w:type="character" w:customStyle="1" w:styleId="ax1">
    <w:name w:val="ax1"/>
    <w:rsid w:val="00157BB1"/>
    <w:rPr>
      <w:b/>
      <w:bCs/>
      <w:sz w:val="26"/>
      <w:szCs w:val="26"/>
    </w:rPr>
  </w:style>
  <w:style w:type="paragraph" w:customStyle="1" w:styleId="Caracter">
    <w:name w:val="Caracter"/>
    <w:basedOn w:val="Normal"/>
    <w:rsid w:val="00FD152F"/>
    <w:pPr>
      <w:spacing w:after="0" w:line="240" w:lineRule="auto"/>
    </w:pPr>
    <w:rPr>
      <w:rFonts w:ascii="Times New Roman" w:eastAsia="Times New Roman" w:hAnsi="Times New Roman"/>
      <w:sz w:val="24"/>
      <w:szCs w:val="24"/>
      <w:lang w:val="pl-PL" w:eastAsia="pl-PL"/>
    </w:rPr>
  </w:style>
  <w:style w:type="character" w:styleId="Robust">
    <w:name w:val="Strong"/>
    <w:qFormat/>
    <w:rsid w:val="006524AF"/>
    <w:rPr>
      <w:b/>
      <w:bCs/>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cs="Times New Roman"/>
      <w:b/>
      <w:bCs/>
      <w:i/>
      <w:iCs/>
      <w:sz w:val="22"/>
      <w:szCs w:val="22"/>
    </w:rPr>
  </w:style>
  <w:style w:type="character" w:customStyle="1" w:styleId="FontStyle12">
    <w:name w:val="Font Style12"/>
    <w:uiPriority w:val="99"/>
    <w:rsid w:val="0079446E"/>
    <w:rPr>
      <w:rFonts w:ascii="Times New Roman" w:hAnsi="Times New Roman" w:cs="Times New Roman"/>
      <w:i/>
      <w:iCs/>
      <w:sz w:val="22"/>
      <w:szCs w:val="22"/>
    </w:rPr>
  </w:style>
  <w:style w:type="character" w:customStyle="1" w:styleId="FontStyle13">
    <w:name w:val="Font Style13"/>
    <w:uiPriority w:val="99"/>
    <w:rsid w:val="0079446E"/>
    <w:rPr>
      <w:rFonts w:ascii="Times New Roman" w:hAnsi="Times New Roman" w:cs="Times New Roman"/>
      <w:sz w:val="22"/>
      <w:szCs w:val="22"/>
    </w:rPr>
  </w:style>
  <w:style w:type="character" w:customStyle="1" w:styleId="tpt1">
    <w:name w:val="tpt1"/>
    <w:basedOn w:val="Fontdeparagrafimplicit"/>
    <w:rsid w:val="00D13C82"/>
  </w:style>
  <w:style w:type="paragraph" w:customStyle="1" w:styleId="Footer1">
    <w:name w:val="Footer1"/>
    <w:basedOn w:val="Subsol"/>
    <w:link w:val="footerChar"/>
    <w:qFormat/>
    <w:rsid w:val="00E82948"/>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E82948"/>
    <w:rPr>
      <w:rFonts w:ascii="Trebuchet MS" w:eastAsiaTheme="minorHAnsi" w:hAnsi="Trebuchet MS" w:cs="Open Sans"/>
      <w:color w:val="000000"/>
      <w:sz w:val="14"/>
      <w:szCs w:val="14"/>
      <w:lang w:val="ro-RO"/>
    </w:rPr>
  </w:style>
  <w:style w:type="paragraph" w:styleId="Indentcorptext">
    <w:name w:val="Body Text Indent"/>
    <w:basedOn w:val="Normal"/>
    <w:link w:val="IndentcorptextCaracter"/>
    <w:uiPriority w:val="99"/>
    <w:semiHidden/>
    <w:unhideWhenUsed/>
    <w:rsid w:val="00201321"/>
    <w:pPr>
      <w:spacing w:after="120"/>
      <w:ind w:left="283"/>
    </w:pPr>
  </w:style>
  <w:style w:type="character" w:customStyle="1" w:styleId="IndentcorptextCaracter">
    <w:name w:val="Indent corp text Caracter"/>
    <w:basedOn w:val="Fontdeparagrafimplicit"/>
    <w:link w:val="Indentcorptext"/>
    <w:uiPriority w:val="99"/>
    <w:semiHidden/>
    <w:rsid w:val="00201321"/>
    <w:rPr>
      <w:sz w:val="22"/>
      <w:szCs w:val="22"/>
    </w:rPr>
  </w:style>
  <w:style w:type="character" w:customStyle="1" w:styleId="Titlu7Caracter">
    <w:name w:val="Titlu 7 Caracter"/>
    <w:basedOn w:val="Fontdeparagrafimplicit"/>
    <w:link w:val="Titlu7"/>
    <w:rsid w:val="00201321"/>
    <w:rPr>
      <w:rFonts w:ascii="Times New Roman" w:eastAsia="Times New Roman" w:hAnsi="Times New Roman"/>
      <w:b/>
      <w:sz w:val="28"/>
      <w:szCs w:val="24"/>
      <w:lang w:val="en-GB" w:eastAsia="x-none"/>
    </w:rPr>
  </w:style>
  <w:style w:type="paragraph" w:styleId="Listparagraf">
    <w:name w:val="List Paragraph"/>
    <w:aliases w:val="Normal bullet 2,Bullet,List Paragraph1,Akapit z listą BS,Outlines a.b.c.,List_Paragraph,Multilevel para_II,Akapit z lista BS,bullets,Lettre d'introduction,Forth level,Listă colorată - Accentuare 11,Citation List,Bullet line,List1"/>
    <w:basedOn w:val="Normal"/>
    <w:link w:val="ListparagrafCaracter"/>
    <w:uiPriority w:val="34"/>
    <w:qFormat/>
    <w:rsid w:val="00201321"/>
    <w:pPr>
      <w:ind w:left="720"/>
      <w:contextualSpacing/>
    </w:pPr>
    <w:rPr>
      <w:rFonts w:eastAsia="Times New Roman"/>
    </w:rPr>
  </w:style>
  <w:style w:type="character" w:customStyle="1" w:styleId="ListparagrafCaracter">
    <w:name w:val="Listă paragraf Caracter"/>
    <w:aliases w:val="Normal bullet 2 Caracter,Bullet Caracter,List Paragraph1 Caracter,Akapit z listą BS Caracter,Outlines a.b.c. Caracter,List_Paragraph Caracter,Multilevel para_II Caracter,Akapit z lista BS Caracter,bullets Caracter,List1 Caracter"/>
    <w:link w:val="Listparagraf"/>
    <w:uiPriority w:val="34"/>
    <w:qFormat/>
    <w:locked/>
    <w:rsid w:val="00201321"/>
    <w:rPr>
      <w:rFonts w:eastAsia="Times New Roman"/>
      <w:sz w:val="22"/>
      <w:szCs w:val="22"/>
    </w:rPr>
  </w:style>
  <w:style w:type="paragraph" w:styleId="Corptext3">
    <w:name w:val="Body Text 3"/>
    <w:basedOn w:val="Normal"/>
    <w:link w:val="Corptext3Caracter"/>
    <w:rsid w:val="00201321"/>
    <w:pPr>
      <w:spacing w:after="120"/>
    </w:pPr>
    <w:rPr>
      <w:sz w:val="16"/>
      <w:szCs w:val="16"/>
    </w:rPr>
  </w:style>
  <w:style w:type="character" w:customStyle="1" w:styleId="Corptext3Caracter">
    <w:name w:val="Corp text 3 Caracter"/>
    <w:basedOn w:val="Fontdeparagrafimplicit"/>
    <w:link w:val="Corptext3"/>
    <w:rsid w:val="00201321"/>
    <w:rPr>
      <w:sz w:val="16"/>
      <w:szCs w:val="16"/>
    </w:rPr>
  </w:style>
  <w:style w:type="paragraph" w:customStyle="1" w:styleId="Body">
    <w:name w:val="Body"/>
    <w:basedOn w:val="Normal"/>
    <w:link w:val="BodyChar"/>
    <w:qFormat/>
    <w:rsid w:val="00201321"/>
    <w:pPr>
      <w:widowControl w:val="0"/>
      <w:spacing w:after="0" w:line="240" w:lineRule="auto"/>
    </w:pPr>
    <w:rPr>
      <w:rFonts w:ascii="Times New Roman" w:eastAsia="Times New Roman" w:hAnsi="Times New Roman"/>
      <w:sz w:val="24"/>
      <w:szCs w:val="24"/>
    </w:rPr>
  </w:style>
  <w:style w:type="character" w:customStyle="1" w:styleId="BodyChar">
    <w:name w:val="Body Char"/>
    <w:link w:val="Body"/>
    <w:locked/>
    <w:rsid w:val="00201321"/>
    <w:rPr>
      <w:rFonts w:ascii="Times New Roman" w:eastAsia="Times New Roman" w:hAnsi="Times New Roman"/>
      <w:sz w:val="24"/>
      <w:szCs w:val="24"/>
    </w:rPr>
  </w:style>
  <w:style w:type="paragraph" w:customStyle="1" w:styleId="TableContents">
    <w:name w:val="Table Contents"/>
    <w:basedOn w:val="Corptext"/>
    <w:qFormat/>
    <w:rsid w:val="00E97D84"/>
    <w:pPr>
      <w:suppressLineNumbers/>
      <w:suppressAutoHyphens/>
      <w:spacing w:before="240" w:after="0" w:line="240" w:lineRule="auto"/>
      <w:jc w:val="both"/>
    </w:pPr>
    <w:rPr>
      <w:rFonts w:ascii="Arial" w:eastAsia="Times New Roman" w:hAnsi="Arial" w:cs="Arial"/>
      <w:sz w:val="24"/>
      <w:szCs w:val="20"/>
      <w:lang w:eastAsia="ar-SA"/>
    </w:rPr>
  </w:style>
  <w:style w:type="paragraph" w:customStyle="1" w:styleId="Coninuttabel">
    <w:name w:val="Conținut tabel"/>
    <w:basedOn w:val="Normal"/>
    <w:rsid w:val="00E97D84"/>
    <w:pPr>
      <w:suppressLineNumbers/>
      <w:suppressAutoHyphens/>
      <w:spacing w:after="0" w:line="240" w:lineRule="auto"/>
    </w:pPr>
    <w:rPr>
      <w:rFonts w:ascii="Times New Roman" w:eastAsia="Times New Roman" w:hAnsi="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37499238">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4100">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gl.anpm.ro" TargetMode="External"/><Relationship Id="rId2" Type="http://schemas.openxmlformats.org/officeDocument/2006/relationships/hyperlink" Target="mailto:office@apmgl.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44041-4FA7-48AF-80FD-F8E91737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6855</Characters>
  <Application>Microsoft Office Word</Application>
  <DocSecurity>0</DocSecurity>
  <Lines>57</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8020</CharactersWithSpaces>
  <SharedDoc>false</SharedDoc>
  <HLinks>
    <vt:vector size="12" baseType="variant">
      <vt:variant>
        <vt:i4>127</vt:i4>
      </vt:variant>
      <vt:variant>
        <vt:i4>3</vt:i4>
      </vt:variant>
      <vt:variant>
        <vt:i4>0</vt:i4>
      </vt:variant>
      <vt:variant>
        <vt:i4>5</vt:i4>
      </vt:variant>
      <vt:variant>
        <vt:lpwstr>mailto:office@apmgl.anpm.ro</vt:lpwstr>
      </vt:variant>
      <vt:variant>
        <vt:lpwstr/>
      </vt:variant>
      <vt:variant>
        <vt:i4>127</vt:i4>
      </vt:variant>
      <vt:variant>
        <vt:i4>0</vt:i4>
      </vt:variant>
      <vt:variant>
        <vt:i4>0</vt:i4>
      </vt:variant>
      <vt:variant>
        <vt:i4>5</vt:i4>
      </vt:variant>
      <vt:variant>
        <vt:lpwstr>mailto:office@apmgl.anpm.ro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Simona Sima</cp:lastModifiedBy>
  <cp:revision>2</cp:revision>
  <cp:lastPrinted>2024-01-22T08:12:00Z</cp:lastPrinted>
  <dcterms:created xsi:type="dcterms:W3CDTF">2024-02-16T07:48:00Z</dcterms:created>
  <dcterms:modified xsi:type="dcterms:W3CDTF">2024-02-16T07:48:00Z</dcterms:modified>
</cp:coreProperties>
</file>