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CA882D" w14:textId="77777777" w:rsidR="0066390B" w:rsidRPr="00826E87" w:rsidRDefault="0066390B" w:rsidP="007D0825">
      <w:pPr>
        <w:spacing w:before="480"/>
        <w:ind w:left="0"/>
        <w:rPr>
          <w:color w:val="auto"/>
          <w:sz w:val="32"/>
          <w:szCs w:val="32"/>
        </w:rPr>
      </w:pPr>
    </w:p>
    <w:p w14:paraId="0FD7012A" w14:textId="77777777" w:rsidR="00B342EF" w:rsidRPr="00826E87" w:rsidRDefault="00B342EF" w:rsidP="007D0825">
      <w:pPr>
        <w:spacing w:before="480"/>
        <w:rPr>
          <w:color w:val="auto"/>
          <w:sz w:val="32"/>
          <w:szCs w:val="32"/>
        </w:rPr>
      </w:pPr>
    </w:p>
    <w:p w14:paraId="4654616E" w14:textId="77777777" w:rsidR="00B342EF" w:rsidRPr="00826E87" w:rsidRDefault="00B342EF" w:rsidP="007D0825">
      <w:pPr>
        <w:spacing w:before="480"/>
        <w:rPr>
          <w:color w:val="auto"/>
          <w:sz w:val="32"/>
          <w:szCs w:val="32"/>
        </w:rPr>
      </w:pPr>
    </w:p>
    <w:p w14:paraId="2E2A8324" w14:textId="77777777" w:rsidR="00B342EF" w:rsidRPr="00826E87" w:rsidRDefault="00B342EF" w:rsidP="0066390B">
      <w:pPr>
        <w:rPr>
          <w:color w:val="auto"/>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3"/>
      </w:tblGrid>
      <w:tr w:rsidR="00FB7730" w:rsidRPr="00826E87" w14:paraId="0419B5B0" w14:textId="77777777" w:rsidTr="008F02BF">
        <w:tc>
          <w:tcPr>
            <w:tcW w:w="5000" w:type="pct"/>
          </w:tcPr>
          <w:p w14:paraId="2FF5CF2D" w14:textId="75F010E4" w:rsidR="00A86FB4" w:rsidRPr="00826E87" w:rsidRDefault="00324D98" w:rsidP="00A86FB4">
            <w:pPr>
              <w:pStyle w:val="Title"/>
              <w:rPr>
                <w:color w:val="auto"/>
              </w:rPr>
            </w:pPr>
            <w:bookmarkStart w:id="0" w:name="_Hlk491167128"/>
            <w:r w:rsidRPr="00826E87">
              <w:rPr>
                <w:color w:val="auto"/>
              </w:rPr>
              <w:t>STUDIU DE EVALUARE ADECVATĂ</w:t>
            </w:r>
            <w:r w:rsidR="00A86FB4" w:rsidRPr="00826E87">
              <w:rPr>
                <w:color w:val="auto"/>
              </w:rPr>
              <w:t xml:space="preserve"> – etapa obținere acord de mediu</w:t>
            </w:r>
          </w:p>
        </w:tc>
      </w:tr>
      <w:tr w:rsidR="00FB7730" w:rsidRPr="00826E87" w14:paraId="00F6CEF2" w14:textId="77777777" w:rsidTr="008F02BF">
        <w:tc>
          <w:tcPr>
            <w:tcW w:w="5000" w:type="pct"/>
          </w:tcPr>
          <w:p w14:paraId="695BC739" w14:textId="2638FC31" w:rsidR="00FB7730" w:rsidRPr="00826E87" w:rsidRDefault="002414CB" w:rsidP="00E45029">
            <w:pPr>
              <w:pStyle w:val="Subtitle1"/>
              <w:rPr>
                <w:color w:val="auto"/>
              </w:rPr>
            </w:pPr>
            <w:r w:rsidRPr="00826E87">
              <w:rPr>
                <w:color w:val="auto"/>
              </w:rPr>
              <w:t xml:space="preserve">CONSTRUIRE </w:t>
            </w:r>
            <w:r w:rsidR="00324D98" w:rsidRPr="00826E87">
              <w:rPr>
                <w:color w:val="auto"/>
              </w:rPr>
              <w:t>STAȚIE DE TRATARE A GAZELOR – PROIECTUL DE DEZVOLTARE GAZE NATURALE MIDIA, COMUNA CORBU, JUDEȚUL CONSTANȚA</w:t>
            </w:r>
          </w:p>
        </w:tc>
      </w:tr>
      <w:bookmarkEnd w:id="0"/>
      <w:tr w:rsidR="00770BF9" w:rsidRPr="00826E87" w14:paraId="69D20DFC" w14:textId="77777777" w:rsidTr="008F02BF">
        <w:tc>
          <w:tcPr>
            <w:tcW w:w="5000" w:type="pct"/>
          </w:tcPr>
          <w:p w14:paraId="176DC959" w14:textId="77777777" w:rsidR="00770BF9" w:rsidRPr="00826E87" w:rsidRDefault="00770BF9" w:rsidP="005C50BD">
            <w:pPr>
              <w:pStyle w:val="Subtitle"/>
              <w:rPr>
                <w:color w:val="auto"/>
              </w:rPr>
            </w:pPr>
          </w:p>
        </w:tc>
      </w:tr>
      <w:tr w:rsidR="00770BF9" w:rsidRPr="00826E87" w14:paraId="5CD4AFCA" w14:textId="77777777" w:rsidTr="008F02BF">
        <w:tc>
          <w:tcPr>
            <w:tcW w:w="5000" w:type="pct"/>
          </w:tcPr>
          <w:p w14:paraId="3A6F59CC" w14:textId="77777777" w:rsidR="00770BF9" w:rsidRPr="00826E87" w:rsidRDefault="00547F1C" w:rsidP="00547F1C">
            <w:pPr>
              <w:pStyle w:val="Client"/>
              <w:rPr>
                <w:rStyle w:val="SubtleEmphasis"/>
                <w:iCs w:val="0"/>
                <w:caps/>
                <w:color w:val="auto"/>
              </w:rPr>
            </w:pPr>
            <w:r w:rsidRPr="00826E87">
              <w:rPr>
                <w:rStyle w:val="SubtleEmphasis"/>
                <w:iCs w:val="0"/>
                <w:color w:val="auto"/>
              </w:rPr>
              <w:t>Realizat pentru</w:t>
            </w:r>
            <w:r w:rsidR="00FB0EB3" w:rsidRPr="00826E87">
              <w:rPr>
                <w:rStyle w:val="SubtleEmphasis"/>
                <w:iCs w:val="0"/>
                <w:caps/>
                <w:color w:val="auto"/>
              </w:rPr>
              <w:t>:</w:t>
            </w:r>
          </w:p>
        </w:tc>
      </w:tr>
      <w:tr w:rsidR="00770BF9" w:rsidRPr="00826E87" w14:paraId="5AA3B9B4" w14:textId="77777777" w:rsidTr="008F02BF">
        <w:tc>
          <w:tcPr>
            <w:tcW w:w="5000" w:type="pct"/>
          </w:tcPr>
          <w:p w14:paraId="6668B990" w14:textId="77777777" w:rsidR="00770BF9" w:rsidRPr="00826E87" w:rsidRDefault="00324D98" w:rsidP="00547F1C">
            <w:pPr>
              <w:pStyle w:val="Client"/>
              <w:rPr>
                <w:rStyle w:val="SubtleEmphasis"/>
                <w:color w:val="auto"/>
              </w:rPr>
            </w:pPr>
            <w:r w:rsidRPr="00826E87">
              <w:rPr>
                <w:rFonts w:asciiTheme="minorHAnsi" w:hAnsiTheme="minorHAnsi" w:cs="Arial"/>
                <w:color w:val="auto"/>
              </w:rPr>
              <w:t xml:space="preserve">BLACK SEA OIL &amp; GAS S.R.L. </w:t>
            </w:r>
          </w:p>
        </w:tc>
      </w:tr>
    </w:tbl>
    <w:p w14:paraId="561819E9" w14:textId="77777777" w:rsidR="00B342EF" w:rsidRPr="00826E87" w:rsidRDefault="00B342EF" w:rsidP="00FB7730">
      <w:pPr>
        <w:rPr>
          <w:color w:val="auto"/>
        </w:rPr>
      </w:pPr>
    </w:p>
    <w:p w14:paraId="20B53066" w14:textId="648F543C" w:rsidR="001840ED" w:rsidRPr="00826E87" w:rsidRDefault="00770A3B" w:rsidP="00010431">
      <w:pPr>
        <w:rPr>
          <w:color w:val="auto"/>
        </w:rPr>
      </w:pPr>
      <w:r w:rsidRPr="00826E87">
        <w:rPr>
          <w:rFonts w:asciiTheme="minorHAnsi" w:hAnsiTheme="minorHAnsi" w:cs="Arial"/>
          <w:noProof/>
          <w:color w:val="auto"/>
          <w:lang w:val="en-US"/>
        </w:rPr>
        <w:drawing>
          <wp:inline distT="0" distB="0" distL="0" distR="0" wp14:anchorId="6EA06662" wp14:editId="6BBCD0DE">
            <wp:extent cx="5644055" cy="3799489"/>
            <wp:effectExtent l="0" t="0" r="0" b="12509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r w:rsidR="001840ED" w:rsidRPr="00826E87">
        <w:rPr>
          <w:color w:val="auto"/>
        </w:rPr>
        <w:br w:type="page"/>
      </w:r>
    </w:p>
    <w:p w14:paraId="620E6CAE" w14:textId="77777777" w:rsidR="001840ED" w:rsidRPr="00826E87" w:rsidRDefault="001840ED" w:rsidP="00543124">
      <w:pPr>
        <w:spacing w:before="0"/>
        <w:ind w:left="0"/>
        <w:rPr>
          <w:color w:val="auto"/>
          <w:sz w:val="28"/>
          <w:szCs w:val="28"/>
        </w:rPr>
      </w:pPr>
    </w:p>
    <w:p w14:paraId="5E6C2ED1" w14:textId="77777777" w:rsidR="001840ED" w:rsidRPr="00826E87" w:rsidRDefault="001840ED" w:rsidP="00543124">
      <w:pPr>
        <w:spacing w:before="0"/>
        <w:ind w:left="0"/>
        <w:rPr>
          <w:color w:val="auto"/>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3"/>
      </w:tblGrid>
      <w:tr w:rsidR="001840ED" w:rsidRPr="00826E87" w14:paraId="5FF03AA9" w14:textId="77777777" w:rsidTr="001840ED">
        <w:tc>
          <w:tcPr>
            <w:tcW w:w="9203" w:type="dxa"/>
          </w:tcPr>
          <w:p w14:paraId="774CFF6F" w14:textId="0ABB732E" w:rsidR="001840ED" w:rsidRPr="00826E87" w:rsidRDefault="00770A3B" w:rsidP="001840ED">
            <w:pPr>
              <w:pStyle w:val="Title"/>
              <w:rPr>
                <w:color w:val="auto"/>
              </w:rPr>
            </w:pPr>
            <w:r w:rsidRPr="00826E87">
              <w:rPr>
                <w:color w:val="auto"/>
              </w:rPr>
              <w:t>studiu de evaluare adecvată</w:t>
            </w:r>
            <w:r w:rsidR="00031BDE" w:rsidRPr="00826E87">
              <w:rPr>
                <w:color w:val="auto"/>
              </w:rPr>
              <w:t xml:space="preserve"> – etapa obținere acord de mediu</w:t>
            </w:r>
            <w:r w:rsidRPr="00826E87">
              <w:rPr>
                <w:color w:val="auto"/>
              </w:rPr>
              <w:t xml:space="preserve"> </w:t>
            </w:r>
          </w:p>
        </w:tc>
      </w:tr>
      <w:tr w:rsidR="001840ED" w:rsidRPr="00826E87" w14:paraId="0CC8759F" w14:textId="77777777" w:rsidTr="001840ED">
        <w:tc>
          <w:tcPr>
            <w:tcW w:w="9203" w:type="dxa"/>
          </w:tcPr>
          <w:p w14:paraId="1E07509F" w14:textId="62352258" w:rsidR="00770A3B" w:rsidRPr="00826E87" w:rsidRDefault="00B00257" w:rsidP="00770A3B">
            <w:pPr>
              <w:pStyle w:val="Client"/>
              <w:rPr>
                <w:rStyle w:val="SubtleEmphasis"/>
                <w:rFonts w:asciiTheme="minorHAnsi" w:hAnsiTheme="minorHAnsi"/>
                <w:b/>
                <w:color w:val="auto"/>
                <w:sz w:val="36"/>
                <w:szCs w:val="36"/>
              </w:rPr>
            </w:pPr>
            <w:r w:rsidRPr="00826E87">
              <w:rPr>
                <w:rStyle w:val="SubtleEmphasis"/>
                <w:rFonts w:asciiTheme="minorHAnsi" w:hAnsiTheme="minorHAnsi"/>
                <w:b/>
                <w:color w:val="auto"/>
                <w:sz w:val="36"/>
                <w:szCs w:val="36"/>
              </w:rPr>
              <w:t xml:space="preserve">CONSTRUIRE </w:t>
            </w:r>
            <w:r w:rsidR="00770A3B" w:rsidRPr="00826E87">
              <w:rPr>
                <w:rStyle w:val="SubtleEmphasis"/>
                <w:rFonts w:asciiTheme="minorHAnsi" w:hAnsiTheme="minorHAnsi"/>
                <w:b/>
                <w:color w:val="auto"/>
                <w:sz w:val="36"/>
                <w:szCs w:val="36"/>
              </w:rPr>
              <w:t>STAȚIE DE TRATARE A GAZELOR – PROIECTUL DE DEZVOLTARE GAZE NATURALE MIDIA, CO</w:t>
            </w:r>
            <w:r w:rsidRPr="00826E87">
              <w:rPr>
                <w:rStyle w:val="SubtleEmphasis"/>
                <w:rFonts w:asciiTheme="minorHAnsi" w:hAnsiTheme="minorHAnsi"/>
                <w:b/>
                <w:color w:val="auto"/>
                <w:sz w:val="36"/>
                <w:szCs w:val="36"/>
              </w:rPr>
              <w:t>MUNA CORBU, JUDEȚUL CONSTANȚA</w:t>
            </w:r>
          </w:p>
          <w:p w14:paraId="19AC9478" w14:textId="77777777" w:rsidR="001840ED" w:rsidRPr="00826E87" w:rsidRDefault="001840ED" w:rsidP="00444154">
            <w:pPr>
              <w:pStyle w:val="Subtitle1"/>
              <w:rPr>
                <w:color w:val="auto"/>
              </w:rPr>
            </w:pPr>
          </w:p>
        </w:tc>
      </w:tr>
    </w:tbl>
    <w:p w14:paraId="015506D1" w14:textId="77777777" w:rsidR="007D0825" w:rsidRPr="00826E87" w:rsidRDefault="007D0825" w:rsidP="00543124">
      <w:pPr>
        <w:spacing w:before="0"/>
        <w:ind w:left="0"/>
        <w:rPr>
          <w:color w:val="auto"/>
          <w:sz w:val="28"/>
          <w:szCs w:val="28"/>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1127"/>
        <w:gridCol w:w="1096"/>
        <w:gridCol w:w="2505"/>
        <w:gridCol w:w="828"/>
        <w:gridCol w:w="2232"/>
      </w:tblGrid>
      <w:tr w:rsidR="0042379C" w:rsidRPr="00826E87" w14:paraId="2A15B387" w14:textId="77777777" w:rsidTr="008856A7">
        <w:tc>
          <w:tcPr>
            <w:tcW w:w="1425" w:type="dxa"/>
            <w:tcBorders>
              <w:right w:val="single" w:sz="4" w:space="0" w:color="auto"/>
            </w:tcBorders>
          </w:tcPr>
          <w:p w14:paraId="35F3404A" w14:textId="77777777" w:rsidR="001401AE" w:rsidRPr="00826E87" w:rsidRDefault="001401AE" w:rsidP="008856A7">
            <w:pPr>
              <w:spacing w:before="0"/>
              <w:ind w:left="0"/>
              <w:rPr>
                <w:rFonts w:asciiTheme="minorHAnsi" w:hAnsiTheme="minorHAnsi"/>
                <w:color w:val="auto"/>
                <w:szCs w:val="24"/>
              </w:rPr>
            </w:pPr>
          </w:p>
        </w:tc>
        <w:tc>
          <w:tcPr>
            <w:tcW w:w="2223" w:type="dxa"/>
            <w:gridSpan w:val="2"/>
            <w:tcBorders>
              <w:left w:val="single" w:sz="4" w:space="0" w:color="auto"/>
              <w:bottom w:val="single" w:sz="4" w:space="0" w:color="auto"/>
              <w:right w:val="single" w:sz="4" w:space="0" w:color="auto"/>
            </w:tcBorders>
          </w:tcPr>
          <w:p w14:paraId="4FF631D9" w14:textId="77777777" w:rsidR="001401AE" w:rsidRPr="00826E87" w:rsidRDefault="001401AE" w:rsidP="008856A7">
            <w:pPr>
              <w:spacing w:after="120"/>
              <w:ind w:left="0"/>
              <w:rPr>
                <w:rFonts w:asciiTheme="minorHAnsi" w:hAnsiTheme="minorHAnsi"/>
                <w:b/>
                <w:color w:val="auto"/>
                <w:szCs w:val="24"/>
              </w:rPr>
            </w:pPr>
            <w:r w:rsidRPr="00826E87">
              <w:rPr>
                <w:rFonts w:asciiTheme="minorHAnsi" w:hAnsiTheme="minorHAnsi"/>
                <w:b/>
                <w:color w:val="auto"/>
                <w:szCs w:val="24"/>
              </w:rPr>
              <w:t>Nume</w:t>
            </w:r>
          </w:p>
        </w:tc>
        <w:tc>
          <w:tcPr>
            <w:tcW w:w="3333" w:type="dxa"/>
            <w:gridSpan w:val="2"/>
            <w:tcBorders>
              <w:left w:val="single" w:sz="4" w:space="0" w:color="auto"/>
              <w:bottom w:val="single" w:sz="4" w:space="0" w:color="auto"/>
              <w:right w:val="single" w:sz="4" w:space="0" w:color="auto"/>
            </w:tcBorders>
          </w:tcPr>
          <w:p w14:paraId="32E32467" w14:textId="77777777" w:rsidR="001401AE" w:rsidRPr="00826E87" w:rsidRDefault="001401AE" w:rsidP="008856A7">
            <w:pPr>
              <w:spacing w:after="120"/>
              <w:ind w:left="0"/>
              <w:rPr>
                <w:rFonts w:asciiTheme="minorHAnsi" w:hAnsiTheme="minorHAnsi"/>
                <w:b/>
                <w:color w:val="auto"/>
                <w:szCs w:val="24"/>
              </w:rPr>
            </w:pPr>
            <w:r w:rsidRPr="00826E87">
              <w:rPr>
                <w:rFonts w:asciiTheme="minorHAnsi" w:hAnsiTheme="minorHAnsi"/>
                <w:b/>
                <w:color w:val="auto"/>
                <w:szCs w:val="24"/>
              </w:rPr>
              <w:t>Poziția</w:t>
            </w:r>
          </w:p>
        </w:tc>
        <w:tc>
          <w:tcPr>
            <w:tcW w:w="2232" w:type="dxa"/>
            <w:tcBorders>
              <w:left w:val="single" w:sz="4" w:space="0" w:color="auto"/>
              <w:bottom w:val="single" w:sz="4" w:space="0" w:color="auto"/>
            </w:tcBorders>
          </w:tcPr>
          <w:p w14:paraId="4EF863B3" w14:textId="77777777" w:rsidR="001401AE" w:rsidRPr="00826E87" w:rsidRDefault="001401AE" w:rsidP="008856A7">
            <w:pPr>
              <w:spacing w:after="120"/>
              <w:ind w:left="0"/>
              <w:rPr>
                <w:rFonts w:asciiTheme="minorHAnsi" w:hAnsiTheme="minorHAnsi"/>
                <w:b/>
                <w:color w:val="auto"/>
                <w:szCs w:val="24"/>
              </w:rPr>
            </w:pPr>
            <w:r w:rsidRPr="00826E87">
              <w:rPr>
                <w:rFonts w:asciiTheme="minorHAnsi" w:hAnsiTheme="minorHAnsi"/>
                <w:b/>
                <w:color w:val="auto"/>
                <w:szCs w:val="24"/>
              </w:rPr>
              <w:t>Semnătura</w:t>
            </w:r>
          </w:p>
        </w:tc>
      </w:tr>
      <w:tr w:rsidR="0042379C" w:rsidRPr="00826E87" w14:paraId="121F30D9" w14:textId="77777777" w:rsidTr="008856A7">
        <w:trPr>
          <w:trHeight w:val="263"/>
        </w:trPr>
        <w:tc>
          <w:tcPr>
            <w:tcW w:w="1425" w:type="dxa"/>
            <w:vMerge w:val="restart"/>
            <w:tcBorders>
              <w:right w:val="single" w:sz="4" w:space="0" w:color="auto"/>
            </w:tcBorders>
          </w:tcPr>
          <w:p w14:paraId="1D95124B" w14:textId="77777777" w:rsidR="001401AE" w:rsidRPr="00826E87" w:rsidRDefault="001401AE" w:rsidP="008856A7">
            <w:pPr>
              <w:spacing w:after="240"/>
              <w:ind w:left="0"/>
              <w:rPr>
                <w:rFonts w:asciiTheme="minorHAnsi" w:hAnsiTheme="minorHAnsi"/>
                <w:b/>
                <w:color w:val="auto"/>
                <w:szCs w:val="24"/>
              </w:rPr>
            </w:pPr>
            <w:r w:rsidRPr="00826E87">
              <w:rPr>
                <w:rFonts w:asciiTheme="minorHAnsi" w:hAnsiTheme="minorHAnsi"/>
                <w:b/>
                <w:color w:val="auto"/>
                <w:szCs w:val="24"/>
              </w:rPr>
              <w:t>Elaborat de</w:t>
            </w:r>
          </w:p>
        </w:tc>
        <w:tc>
          <w:tcPr>
            <w:tcW w:w="2223" w:type="dxa"/>
            <w:gridSpan w:val="2"/>
            <w:tcBorders>
              <w:top w:val="single" w:sz="4" w:space="0" w:color="auto"/>
              <w:left w:val="single" w:sz="4" w:space="0" w:color="auto"/>
              <w:right w:val="single" w:sz="4" w:space="0" w:color="auto"/>
            </w:tcBorders>
          </w:tcPr>
          <w:p w14:paraId="7AEB8F53"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Raluca ȘERBAN</w:t>
            </w:r>
          </w:p>
        </w:tc>
        <w:tc>
          <w:tcPr>
            <w:tcW w:w="3333" w:type="dxa"/>
            <w:gridSpan w:val="2"/>
            <w:tcBorders>
              <w:top w:val="single" w:sz="4" w:space="0" w:color="auto"/>
              <w:left w:val="single" w:sz="4" w:space="0" w:color="auto"/>
              <w:right w:val="single" w:sz="4" w:space="0" w:color="auto"/>
            </w:tcBorders>
          </w:tcPr>
          <w:p w14:paraId="39E65951"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Manager</w:t>
            </w:r>
          </w:p>
        </w:tc>
        <w:tc>
          <w:tcPr>
            <w:tcW w:w="2232" w:type="dxa"/>
            <w:tcBorders>
              <w:top w:val="single" w:sz="4" w:space="0" w:color="auto"/>
              <w:left w:val="single" w:sz="4" w:space="0" w:color="auto"/>
            </w:tcBorders>
          </w:tcPr>
          <w:p w14:paraId="54FD3D22" w14:textId="77777777" w:rsidR="001401AE"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7191F83B" wp14:editId="07ECF629">
                  <wp:extent cx="906448" cy="326634"/>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aluca PNG.png"/>
                          <pic:cNvPicPr/>
                        </pic:nvPicPr>
                        <pic:blipFill>
                          <a:blip r:embed="rId16" cstate="print">
                            <a:extLst>
                              <a:ext uri="{28A0092B-C50C-407E-A947-70E740481C1C}">
                                <a14:useLocalDpi xmlns:a14="http://schemas.microsoft.com/office/drawing/2010/main"/>
                              </a:ext>
                            </a:extLst>
                          </a:blip>
                          <a:stretch>
                            <a:fillRect/>
                          </a:stretch>
                        </pic:blipFill>
                        <pic:spPr>
                          <a:xfrm>
                            <a:off x="0" y="0"/>
                            <a:ext cx="922772" cy="332516"/>
                          </a:xfrm>
                          <a:prstGeom prst="rect">
                            <a:avLst/>
                          </a:prstGeom>
                        </pic:spPr>
                      </pic:pic>
                    </a:graphicData>
                  </a:graphic>
                </wp:inline>
              </w:drawing>
            </w:r>
          </w:p>
        </w:tc>
      </w:tr>
      <w:tr w:rsidR="0042379C" w:rsidRPr="00826E87" w14:paraId="197F6043" w14:textId="77777777" w:rsidTr="008856A7">
        <w:tc>
          <w:tcPr>
            <w:tcW w:w="1425" w:type="dxa"/>
            <w:vMerge/>
            <w:tcBorders>
              <w:right w:val="single" w:sz="4" w:space="0" w:color="auto"/>
            </w:tcBorders>
          </w:tcPr>
          <w:p w14:paraId="51A1B319" w14:textId="77777777" w:rsidR="001401AE" w:rsidRPr="00826E87" w:rsidRDefault="001401AE" w:rsidP="008856A7">
            <w:pPr>
              <w:spacing w:before="0"/>
              <w:ind w:left="0"/>
              <w:rPr>
                <w:rFonts w:asciiTheme="minorHAnsi" w:hAnsiTheme="minorHAnsi"/>
                <w:b/>
                <w:color w:val="auto"/>
                <w:szCs w:val="24"/>
              </w:rPr>
            </w:pPr>
          </w:p>
        </w:tc>
        <w:tc>
          <w:tcPr>
            <w:tcW w:w="2223" w:type="dxa"/>
            <w:gridSpan w:val="2"/>
            <w:tcBorders>
              <w:left w:val="single" w:sz="4" w:space="0" w:color="auto"/>
              <w:right w:val="single" w:sz="4" w:space="0" w:color="auto"/>
            </w:tcBorders>
          </w:tcPr>
          <w:p w14:paraId="43609DC0" w14:textId="77777777" w:rsidR="006C7513" w:rsidRPr="00826E87" w:rsidRDefault="006C7513" w:rsidP="008856A7">
            <w:pPr>
              <w:spacing w:after="240"/>
              <w:ind w:left="0"/>
              <w:rPr>
                <w:rFonts w:asciiTheme="minorHAnsi" w:hAnsiTheme="minorHAnsi"/>
                <w:color w:val="auto"/>
                <w:szCs w:val="24"/>
              </w:rPr>
            </w:pPr>
            <w:r w:rsidRPr="00826E87">
              <w:rPr>
                <w:rFonts w:asciiTheme="minorHAnsi" w:hAnsiTheme="minorHAnsi"/>
                <w:color w:val="auto"/>
                <w:szCs w:val="24"/>
              </w:rPr>
              <w:t>Mihai IOSIF</w:t>
            </w:r>
          </w:p>
          <w:p w14:paraId="6C909627"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Alexandru BALINT</w:t>
            </w:r>
          </w:p>
          <w:p w14:paraId="01DD5A58" w14:textId="3BFF6EA4"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Mihai CONSTANTIN</w:t>
            </w:r>
          </w:p>
          <w:p w14:paraId="514465F7" w14:textId="6A0B0832" w:rsidR="00095952" w:rsidRPr="00826E87" w:rsidRDefault="00095952" w:rsidP="008856A7">
            <w:pPr>
              <w:spacing w:after="240"/>
              <w:ind w:left="0"/>
              <w:rPr>
                <w:rFonts w:asciiTheme="minorHAnsi" w:hAnsiTheme="minorHAnsi"/>
                <w:color w:val="auto"/>
                <w:szCs w:val="24"/>
              </w:rPr>
            </w:pPr>
            <w:r w:rsidRPr="00826E87">
              <w:rPr>
                <w:rFonts w:asciiTheme="minorHAnsi" w:hAnsiTheme="minorHAnsi"/>
                <w:color w:val="auto"/>
                <w:szCs w:val="24"/>
              </w:rPr>
              <w:t>Răzvan Spiridon</w:t>
            </w:r>
          </w:p>
          <w:p w14:paraId="23DFA555"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Gabriel BĂNICĂ</w:t>
            </w:r>
          </w:p>
        </w:tc>
        <w:tc>
          <w:tcPr>
            <w:tcW w:w="3333" w:type="dxa"/>
            <w:gridSpan w:val="2"/>
            <w:tcBorders>
              <w:left w:val="single" w:sz="4" w:space="0" w:color="auto"/>
              <w:right w:val="single" w:sz="4" w:space="0" w:color="auto"/>
            </w:tcBorders>
          </w:tcPr>
          <w:p w14:paraId="55D66CAC" w14:textId="77777777" w:rsidR="006C7513" w:rsidRPr="00826E87" w:rsidRDefault="006C7513" w:rsidP="008856A7">
            <w:pPr>
              <w:spacing w:after="240"/>
              <w:ind w:left="0"/>
              <w:rPr>
                <w:rFonts w:asciiTheme="minorHAnsi" w:hAnsiTheme="minorHAnsi"/>
                <w:color w:val="auto"/>
                <w:szCs w:val="24"/>
              </w:rPr>
            </w:pPr>
            <w:r w:rsidRPr="00826E87">
              <w:rPr>
                <w:rFonts w:asciiTheme="minorHAnsi" w:hAnsiTheme="minorHAnsi"/>
                <w:color w:val="auto"/>
                <w:szCs w:val="24"/>
              </w:rPr>
              <w:t>Principal Consultant</w:t>
            </w:r>
          </w:p>
          <w:p w14:paraId="1E13D535"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Principal Consultant</w:t>
            </w:r>
          </w:p>
          <w:p w14:paraId="79E71A1B" w14:textId="309FFEED"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Consultant</w:t>
            </w:r>
          </w:p>
          <w:p w14:paraId="050398B4" w14:textId="4702205C" w:rsidR="00095952" w:rsidRPr="00826E87" w:rsidRDefault="00095952" w:rsidP="008856A7">
            <w:pPr>
              <w:spacing w:after="240"/>
              <w:ind w:left="0"/>
              <w:rPr>
                <w:rFonts w:asciiTheme="minorHAnsi" w:hAnsiTheme="minorHAnsi"/>
                <w:color w:val="auto"/>
                <w:szCs w:val="24"/>
              </w:rPr>
            </w:pPr>
            <w:r w:rsidRPr="00826E87">
              <w:rPr>
                <w:rFonts w:asciiTheme="minorHAnsi" w:hAnsiTheme="minorHAnsi"/>
                <w:color w:val="auto"/>
                <w:szCs w:val="24"/>
              </w:rPr>
              <w:t>Consultant</w:t>
            </w:r>
          </w:p>
          <w:p w14:paraId="31E1856E"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Expert avifaună</w:t>
            </w:r>
          </w:p>
        </w:tc>
        <w:tc>
          <w:tcPr>
            <w:tcW w:w="2232" w:type="dxa"/>
            <w:tcBorders>
              <w:left w:val="single" w:sz="4" w:space="0" w:color="auto"/>
            </w:tcBorders>
          </w:tcPr>
          <w:p w14:paraId="33C89E1C" w14:textId="77777777" w:rsidR="001401AE"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28AC26C9" wp14:editId="6F58C715">
                  <wp:extent cx="564543" cy="303985"/>
                  <wp:effectExtent l="0" t="0" r="698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ihai PNG.png"/>
                          <pic:cNvPicPr/>
                        </pic:nvPicPr>
                        <pic:blipFill>
                          <a:blip r:embed="rId17" cstate="print">
                            <a:extLst>
                              <a:ext uri="{28A0092B-C50C-407E-A947-70E740481C1C}">
                                <a14:useLocalDpi xmlns:a14="http://schemas.microsoft.com/office/drawing/2010/main"/>
                              </a:ext>
                            </a:extLst>
                          </a:blip>
                          <a:stretch>
                            <a:fillRect/>
                          </a:stretch>
                        </pic:blipFill>
                        <pic:spPr>
                          <a:xfrm>
                            <a:off x="0" y="0"/>
                            <a:ext cx="573707" cy="308919"/>
                          </a:xfrm>
                          <a:prstGeom prst="rect">
                            <a:avLst/>
                          </a:prstGeom>
                        </pic:spPr>
                      </pic:pic>
                    </a:graphicData>
                  </a:graphic>
                </wp:inline>
              </w:drawing>
            </w:r>
          </w:p>
          <w:p w14:paraId="32666726" w14:textId="77777777" w:rsidR="0042379C"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3BDA5735" wp14:editId="4250595B">
                  <wp:extent cx="779227" cy="389614"/>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lex PNG.png"/>
                          <pic:cNvPicPr/>
                        </pic:nvPicPr>
                        <pic:blipFill>
                          <a:blip r:embed="rId18" cstate="print">
                            <a:extLst>
                              <a:ext uri="{28A0092B-C50C-407E-A947-70E740481C1C}">
                                <a14:useLocalDpi xmlns:a14="http://schemas.microsoft.com/office/drawing/2010/main"/>
                              </a:ext>
                            </a:extLst>
                          </a:blip>
                          <a:stretch>
                            <a:fillRect/>
                          </a:stretch>
                        </pic:blipFill>
                        <pic:spPr>
                          <a:xfrm>
                            <a:off x="0" y="0"/>
                            <a:ext cx="788644" cy="394322"/>
                          </a:xfrm>
                          <a:prstGeom prst="rect">
                            <a:avLst/>
                          </a:prstGeom>
                        </pic:spPr>
                      </pic:pic>
                    </a:graphicData>
                  </a:graphic>
                </wp:inline>
              </w:drawing>
            </w:r>
          </w:p>
          <w:p w14:paraId="1D8FE184" w14:textId="34CC338B" w:rsidR="0042379C"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1F80CE61" wp14:editId="2B7A1C4E">
                  <wp:extent cx="842839" cy="30416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ihai Constantin PNG.png"/>
                          <pic:cNvPicPr/>
                        </pic:nvPicPr>
                        <pic:blipFill>
                          <a:blip r:embed="rId19" cstate="print">
                            <a:extLst>
                              <a:ext uri="{28A0092B-C50C-407E-A947-70E740481C1C}">
                                <a14:useLocalDpi xmlns:a14="http://schemas.microsoft.com/office/drawing/2010/main"/>
                              </a:ext>
                            </a:extLst>
                          </a:blip>
                          <a:stretch>
                            <a:fillRect/>
                          </a:stretch>
                        </pic:blipFill>
                        <pic:spPr>
                          <a:xfrm>
                            <a:off x="0" y="0"/>
                            <a:ext cx="855622" cy="308778"/>
                          </a:xfrm>
                          <a:prstGeom prst="rect">
                            <a:avLst/>
                          </a:prstGeom>
                        </pic:spPr>
                      </pic:pic>
                    </a:graphicData>
                  </a:graphic>
                </wp:inline>
              </w:drawing>
            </w:r>
          </w:p>
          <w:p w14:paraId="18E22454" w14:textId="11559531" w:rsidR="00095952" w:rsidRPr="00826E87" w:rsidRDefault="00095952" w:rsidP="008856A7">
            <w:pPr>
              <w:spacing w:before="0"/>
              <w:ind w:left="0"/>
              <w:rPr>
                <w:rFonts w:asciiTheme="minorHAnsi" w:hAnsiTheme="minorHAnsi"/>
                <w:color w:val="auto"/>
                <w:szCs w:val="24"/>
              </w:rPr>
            </w:pPr>
            <w:r w:rsidRPr="00826E87">
              <w:rPr>
                <w:rFonts w:asciiTheme="minorHAnsi" w:hAnsiTheme="minorHAnsi"/>
                <w:noProof/>
                <w:color w:val="auto"/>
                <w:szCs w:val="24"/>
              </w:rPr>
              <w:drawing>
                <wp:inline distT="0" distB="0" distL="0" distR="0" wp14:anchorId="1B49344C" wp14:editId="7E594B12">
                  <wp:extent cx="687629" cy="334589"/>
                  <wp:effectExtent l="0" t="0" r="0" b="889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emnatura_RS.PNG"/>
                          <pic:cNvPicPr/>
                        </pic:nvPicPr>
                        <pic:blipFill>
                          <a:blip r:embed="rId20" cstate="print">
                            <a:extLst>
                              <a:ext uri="{28A0092B-C50C-407E-A947-70E740481C1C}">
                                <a14:useLocalDpi xmlns:a14="http://schemas.microsoft.com/office/drawing/2010/main"/>
                              </a:ext>
                            </a:extLst>
                          </a:blip>
                          <a:stretch>
                            <a:fillRect/>
                          </a:stretch>
                        </pic:blipFill>
                        <pic:spPr>
                          <a:xfrm>
                            <a:off x="0" y="0"/>
                            <a:ext cx="702596" cy="341872"/>
                          </a:xfrm>
                          <a:prstGeom prst="rect">
                            <a:avLst/>
                          </a:prstGeom>
                        </pic:spPr>
                      </pic:pic>
                    </a:graphicData>
                  </a:graphic>
                </wp:inline>
              </w:drawing>
            </w:r>
          </w:p>
          <w:p w14:paraId="33CB4E16" w14:textId="77777777" w:rsidR="0042379C"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069CB79A" wp14:editId="453C4B90">
                  <wp:extent cx="763326" cy="379755"/>
                  <wp:effectExtent l="0" t="0" r="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abriel Banica PNG.png"/>
                          <pic:cNvPicPr/>
                        </pic:nvPicPr>
                        <pic:blipFill>
                          <a:blip r:embed="rId21" cstate="print">
                            <a:extLst>
                              <a:ext uri="{28A0092B-C50C-407E-A947-70E740481C1C}">
                                <a14:useLocalDpi xmlns:a14="http://schemas.microsoft.com/office/drawing/2010/main"/>
                              </a:ext>
                            </a:extLst>
                          </a:blip>
                          <a:stretch>
                            <a:fillRect/>
                          </a:stretch>
                        </pic:blipFill>
                        <pic:spPr>
                          <a:xfrm>
                            <a:off x="0" y="0"/>
                            <a:ext cx="777574" cy="386843"/>
                          </a:xfrm>
                          <a:prstGeom prst="rect">
                            <a:avLst/>
                          </a:prstGeom>
                        </pic:spPr>
                      </pic:pic>
                    </a:graphicData>
                  </a:graphic>
                </wp:inline>
              </w:drawing>
            </w:r>
          </w:p>
        </w:tc>
      </w:tr>
      <w:tr w:rsidR="0042379C" w:rsidRPr="00826E87" w14:paraId="4417E317" w14:textId="77777777" w:rsidTr="008856A7">
        <w:tc>
          <w:tcPr>
            <w:tcW w:w="1425" w:type="dxa"/>
            <w:vMerge/>
            <w:tcBorders>
              <w:right w:val="single" w:sz="4" w:space="0" w:color="auto"/>
            </w:tcBorders>
          </w:tcPr>
          <w:p w14:paraId="469C9BA5" w14:textId="77777777" w:rsidR="001401AE" w:rsidRPr="00826E87" w:rsidRDefault="001401AE" w:rsidP="008856A7">
            <w:pPr>
              <w:spacing w:before="0"/>
              <w:ind w:left="0"/>
              <w:rPr>
                <w:rFonts w:asciiTheme="minorHAnsi" w:hAnsiTheme="minorHAnsi"/>
                <w:b/>
                <w:color w:val="auto"/>
                <w:szCs w:val="24"/>
              </w:rPr>
            </w:pPr>
          </w:p>
        </w:tc>
        <w:tc>
          <w:tcPr>
            <w:tcW w:w="2223" w:type="dxa"/>
            <w:gridSpan w:val="2"/>
            <w:tcBorders>
              <w:left w:val="single" w:sz="4" w:space="0" w:color="auto"/>
              <w:right w:val="single" w:sz="4" w:space="0" w:color="auto"/>
            </w:tcBorders>
          </w:tcPr>
          <w:p w14:paraId="010BD05A"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Oana ZAMFIRESCU</w:t>
            </w:r>
          </w:p>
        </w:tc>
        <w:tc>
          <w:tcPr>
            <w:tcW w:w="3333" w:type="dxa"/>
            <w:gridSpan w:val="2"/>
            <w:tcBorders>
              <w:left w:val="single" w:sz="4" w:space="0" w:color="auto"/>
              <w:right w:val="single" w:sz="4" w:space="0" w:color="auto"/>
            </w:tcBorders>
          </w:tcPr>
          <w:p w14:paraId="3D44C425"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Expert habitate/vegetație</w:t>
            </w:r>
          </w:p>
        </w:tc>
        <w:tc>
          <w:tcPr>
            <w:tcW w:w="2232" w:type="dxa"/>
            <w:tcBorders>
              <w:left w:val="single" w:sz="4" w:space="0" w:color="auto"/>
            </w:tcBorders>
          </w:tcPr>
          <w:p w14:paraId="122582CE" w14:textId="77777777" w:rsidR="001401AE"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352BAB21" wp14:editId="6750E654">
                  <wp:extent cx="667910" cy="432763"/>
                  <wp:effectExtent l="0" t="0" r="0"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ana Zamfirescu.png"/>
                          <pic:cNvPicPr/>
                        </pic:nvPicPr>
                        <pic:blipFill>
                          <a:blip r:embed="rId22" cstate="print">
                            <a:extLst>
                              <a:ext uri="{28A0092B-C50C-407E-A947-70E740481C1C}">
                                <a14:useLocalDpi xmlns:a14="http://schemas.microsoft.com/office/drawing/2010/main"/>
                              </a:ext>
                            </a:extLst>
                          </a:blip>
                          <a:stretch>
                            <a:fillRect/>
                          </a:stretch>
                        </pic:blipFill>
                        <pic:spPr>
                          <a:xfrm>
                            <a:off x="0" y="0"/>
                            <a:ext cx="685565" cy="444202"/>
                          </a:xfrm>
                          <a:prstGeom prst="rect">
                            <a:avLst/>
                          </a:prstGeom>
                        </pic:spPr>
                      </pic:pic>
                    </a:graphicData>
                  </a:graphic>
                </wp:inline>
              </w:drawing>
            </w:r>
          </w:p>
        </w:tc>
      </w:tr>
      <w:tr w:rsidR="0042379C" w:rsidRPr="00826E87" w14:paraId="093E4EA1" w14:textId="77777777" w:rsidTr="008856A7">
        <w:trPr>
          <w:trHeight w:val="136"/>
        </w:trPr>
        <w:tc>
          <w:tcPr>
            <w:tcW w:w="1425" w:type="dxa"/>
            <w:vMerge/>
            <w:tcBorders>
              <w:right w:val="single" w:sz="4" w:space="0" w:color="auto"/>
            </w:tcBorders>
          </w:tcPr>
          <w:p w14:paraId="636FC36B" w14:textId="77777777" w:rsidR="001401AE" w:rsidRPr="00826E87" w:rsidRDefault="001401AE" w:rsidP="008856A7">
            <w:pPr>
              <w:spacing w:before="0"/>
              <w:ind w:left="0"/>
              <w:rPr>
                <w:rFonts w:asciiTheme="minorHAnsi" w:hAnsiTheme="minorHAnsi"/>
                <w:b/>
                <w:color w:val="auto"/>
                <w:szCs w:val="24"/>
              </w:rPr>
            </w:pPr>
          </w:p>
        </w:tc>
        <w:tc>
          <w:tcPr>
            <w:tcW w:w="2223" w:type="dxa"/>
            <w:gridSpan w:val="2"/>
            <w:tcBorders>
              <w:left w:val="single" w:sz="4" w:space="0" w:color="auto"/>
              <w:right w:val="single" w:sz="4" w:space="0" w:color="auto"/>
            </w:tcBorders>
          </w:tcPr>
          <w:p w14:paraId="51A8C672"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Ștefan ZAMFIRESCU</w:t>
            </w:r>
          </w:p>
        </w:tc>
        <w:tc>
          <w:tcPr>
            <w:tcW w:w="3333" w:type="dxa"/>
            <w:gridSpan w:val="2"/>
            <w:tcBorders>
              <w:left w:val="single" w:sz="4" w:space="0" w:color="auto"/>
              <w:right w:val="single" w:sz="4" w:space="0" w:color="auto"/>
            </w:tcBorders>
          </w:tcPr>
          <w:p w14:paraId="52D1F6CE"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 xml:space="preserve">Expert herpetofaună/mamifere </w:t>
            </w:r>
          </w:p>
        </w:tc>
        <w:tc>
          <w:tcPr>
            <w:tcW w:w="2232" w:type="dxa"/>
            <w:tcBorders>
              <w:left w:val="single" w:sz="4" w:space="0" w:color="auto"/>
            </w:tcBorders>
          </w:tcPr>
          <w:p w14:paraId="5BF60C2F" w14:textId="77777777" w:rsidR="001401AE"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25A12073" wp14:editId="31669FE3">
                  <wp:extent cx="1098146" cy="437322"/>
                  <wp:effectExtent l="0" t="0" r="6985"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tefan Zamfirescu.png"/>
                          <pic:cNvPicPr/>
                        </pic:nvPicPr>
                        <pic:blipFill>
                          <a:blip r:embed="rId23" cstate="print">
                            <a:extLst>
                              <a:ext uri="{28A0092B-C50C-407E-A947-70E740481C1C}">
                                <a14:useLocalDpi xmlns:a14="http://schemas.microsoft.com/office/drawing/2010/main"/>
                              </a:ext>
                            </a:extLst>
                          </a:blip>
                          <a:stretch>
                            <a:fillRect/>
                          </a:stretch>
                        </pic:blipFill>
                        <pic:spPr>
                          <a:xfrm>
                            <a:off x="0" y="0"/>
                            <a:ext cx="1123438" cy="447394"/>
                          </a:xfrm>
                          <a:prstGeom prst="rect">
                            <a:avLst/>
                          </a:prstGeom>
                        </pic:spPr>
                      </pic:pic>
                    </a:graphicData>
                  </a:graphic>
                </wp:inline>
              </w:drawing>
            </w:r>
          </w:p>
        </w:tc>
      </w:tr>
      <w:tr w:rsidR="0042379C" w:rsidRPr="00826E87" w14:paraId="6DCFB9AA" w14:textId="77777777" w:rsidTr="008856A7">
        <w:tc>
          <w:tcPr>
            <w:tcW w:w="1425" w:type="dxa"/>
            <w:vMerge/>
            <w:tcBorders>
              <w:right w:val="single" w:sz="4" w:space="0" w:color="auto"/>
            </w:tcBorders>
          </w:tcPr>
          <w:p w14:paraId="365B2B04" w14:textId="77777777" w:rsidR="001401AE" w:rsidRPr="00826E87" w:rsidRDefault="001401AE" w:rsidP="008856A7">
            <w:pPr>
              <w:spacing w:before="0"/>
              <w:ind w:left="0"/>
              <w:rPr>
                <w:rFonts w:asciiTheme="minorHAnsi" w:hAnsiTheme="minorHAnsi"/>
                <w:b/>
                <w:color w:val="auto"/>
                <w:szCs w:val="24"/>
              </w:rPr>
            </w:pPr>
          </w:p>
        </w:tc>
        <w:tc>
          <w:tcPr>
            <w:tcW w:w="2223" w:type="dxa"/>
            <w:gridSpan w:val="2"/>
            <w:tcBorders>
              <w:left w:val="single" w:sz="4" w:space="0" w:color="auto"/>
              <w:bottom w:val="single" w:sz="4" w:space="0" w:color="auto"/>
              <w:right w:val="single" w:sz="4" w:space="0" w:color="auto"/>
            </w:tcBorders>
          </w:tcPr>
          <w:p w14:paraId="628DF897"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Irinel POPESCU</w:t>
            </w:r>
          </w:p>
        </w:tc>
        <w:tc>
          <w:tcPr>
            <w:tcW w:w="3333" w:type="dxa"/>
            <w:gridSpan w:val="2"/>
            <w:tcBorders>
              <w:left w:val="single" w:sz="4" w:space="0" w:color="auto"/>
              <w:bottom w:val="single" w:sz="4" w:space="0" w:color="auto"/>
              <w:right w:val="single" w:sz="4" w:space="0" w:color="auto"/>
            </w:tcBorders>
          </w:tcPr>
          <w:p w14:paraId="7B86A546"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Expert entomolog</w:t>
            </w:r>
          </w:p>
        </w:tc>
        <w:tc>
          <w:tcPr>
            <w:tcW w:w="2232" w:type="dxa"/>
            <w:tcBorders>
              <w:left w:val="single" w:sz="4" w:space="0" w:color="auto"/>
              <w:bottom w:val="single" w:sz="4" w:space="0" w:color="auto"/>
            </w:tcBorders>
          </w:tcPr>
          <w:p w14:paraId="777F6843" w14:textId="77777777" w:rsidR="001401AE"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4910A593" wp14:editId="1EACD7A3">
                  <wp:extent cx="1065474" cy="307164"/>
                  <wp:effectExtent l="0" t="0" r="190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rinel Popescu PNG.png"/>
                          <pic:cNvPicPr/>
                        </pic:nvPicPr>
                        <pic:blipFill>
                          <a:blip r:embed="rId24" cstate="print">
                            <a:extLst>
                              <a:ext uri="{28A0092B-C50C-407E-A947-70E740481C1C}">
                                <a14:useLocalDpi xmlns:a14="http://schemas.microsoft.com/office/drawing/2010/main"/>
                              </a:ext>
                            </a:extLst>
                          </a:blip>
                          <a:stretch>
                            <a:fillRect/>
                          </a:stretch>
                        </pic:blipFill>
                        <pic:spPr>
                          <a:xfrm>
                            <a:off x="0" y="0"/>
                            <a:ext cx="1099407" cy="316947"/>
                          </a:xfrm>
                          <a:prstGeom prst="rect">
                            <a:avLst/>
                          </a:prstGeom>
                        </pic:spPr>
                      </pic:pic>
                    </a:graphicData>
                  </a:graphic>
                </wp:inline>
              </w:drawing>
            </w:r>
          </w:p>
        </w:tc>
      </w:tr>
      <w:tr w:rsidR="0042379C" w:rsidRPr="00826E87" w14:paraId="0C60DE0B" w14:textId="77777777" w:rsidTr="008856A7">
        <w:tc>
          <w:tcPr>
            <w:tcW w:w="1425" w:type="dxa"/>
            <w:vMerge w:val="restart"/>
            <w:tcBorders>
              <w:right w:val="single" w:sz="4" w:space="0" w:color="auto"/>
            </w:tcBorders>
          </w:tcPr>
          <w:p w14:paraId="55129B2E" w14:textId="77777777" w:rsidR="001401AE" w:rsidRPr="00826E87" w:rsidRDefault="001401AE" w:rsidP="008856A7">
            <w:pPr>
              <w:spacing w:after="240"/>
              <w:ind w:left="0"/>
              <w:rPr>
                <w:rFonts w:asciiTheme="minorHAnsi" w:hAnsiTheme="minorHAnsi"/>
                <w:b/>
                <w:color w:val="auto"/>
                <w:szCs w:val="24"/>
              </w:rPr>
            </w:pPr>
            <w:r w:rsidRPr="00826E87">
              <w:rPr>
                <w:rFonts w:asciiTheme="minorHAnsi" w:hAnsiTheme="minorHAnsi"/>
                <w:b/>
                <w:color w:val="auto"/>
                <w:szCs w:val="24"/>
              </w:rPr>
              <w:t>Verificat de</w:t>
            </w:r>
          </w:p>
          <w:p w14:paraId="45D80742" w14:textId="77777777" w:rsidR="001401AE" w:rsidRPr="00826E87" w:rsidRDefault="001401AE" w:rsidP="008856A7">
            <w:pPr>
              <w:spacing w:after="240"/>
              <w:ind w:left="0"/>
              <w:rPr>
                <w:rFonts w:asciiTheme="minorHAnsi" w:hAnsiTheme="minorHAnsi"/>
                <w:b/>
                <w:color w:val="auto"/>
                <w:szCs w:val="24"/>
              </w:rPr>
            </w:pPr>
            <w:r w:rsidRPr="00826E87">
              <w:rPr>
                <w:rFonts w:asciiTheme="minorHAnsi" w:hAnsiTheme="minorHAnsi"/>
                <w:b/>
                <w:color w:val="auto"/>
                <w:szCs w:val="24"/>
              </w:rPr>
              <w:t>Aprobat de</w:t>
            </w:r>
          </w:p>
        </w:tc>
        <w:tc>
          <w:tcPr>
            <w:tcW w:w="2223" w:type="dxa"/>
            <w:gridSpan w:val="2"/>
            <w:tcBorders>
              <w:top w:val="single" w:sz="4" w:space="0" w:color="auto"/>
              <w:left w:val="single" w:sz="4" w:space="0" w:color="auto"/>
              <w:right w:val="single" w:sz="4" w:space="0" w:color="auto"/>
            </w:tcBorders>
          </w:tcPr>
          <w:p w14:paraId="0B9B36C3" w14:textId="77777777" w:rsidR="00FF2E70" w:rsidRPr="00826E87" w:rsidRDefault="00FF2E70" w:rsidP="008856A7">
            <w:pPr>
              <w:spacing w:after="240"/>
              <w:ind w:left="0"/>
              <w:rPr>
                <w:rFonts w:asciiTheme="minorHAnsi" w:hAnsiTheme="minorHAnsi"/>
                <w:color w:val="auto"/>
                <w:szCs w:val="24"/>
              </w:rPr>
            </w:pPr>
            <w:r w:rsidRPr="00826E87">
              <w:rPr>
                <w:rFonts w:asciiTheme="minorHAnsi" w:hAnsiTheme="minorHAnsi"/>
                <w:color w:val="auto"/>
                <w:szCs w:val="24"/>
              </w:rPr>
              <w:t xml:space="preserve">Cicerone IONESCU </w:t>
            </w:r>
          </w:p>
          <w:p w14:paraId="5C908AC4"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Cicerone IONESCU</w:t>
            </w:r>
          </w:p>
        </w:tc>
        <w:tc>
          <w:tcPr>
            <w:tcW w:w="3333" w:type="dxa"/>
            <w:gridSpan w:val="2"/>
            <w:tcBorders>
              <w:top w:val="single" w:sz="4" w:space="0" w:color="auto"/>
              <w:left w:val="single" w:sz="4" w:space="0" w:color="auto"/>
              <w:right w:val="single" w:sz="4" w:space="0" w:color="auto"/>
            </w:tcBorders>
          </w:tcPr>
          <w:p w14:paraId="30285653" w14:textId="77777777" w:rsidR="00FF2E70" w:rsidRPr="00826E87" w:rsidRDefault="00FF2E70" w:rsidP="008856A7">
            <w:pPr>
              <w:spacing w:after="240"/>
              <w:ind w:left="0"/>
              <w:rPr>
                <w:rFonts w:asciiTheme="minorHAnsi" w:hAnsiTheme="minorHAnsi"/>
                <w:color w:val="auto"/>
                <w:szCs w:val="24"/>
              </w:rPr>
            </w:pPr>
            <w:r w:rsidRPr="00826E87">
              <w:rPr>
                <w:rFonts w:asciiTheme="minorHAnsi" w:hAnsiTheme="minorHAnsi"/>
                <w:color w:val="auto"/>
                <w:szCs w:val="24"/>
              </w:rPr>
              <w:t xml:space="preserve">Director </w:t>
            </w:r>
          </w:p>
          <w:p w14:paraId="16846ED1" w14:textId="77777777" w:rsidR="001401AE" w:rsidRPr="00826E87" w:rsidRDefault="001401AE" w:rsidP="008856A7">
            <w:pPr>
              <w:spacing w:after="240"/>
              <w:ind w:left="0"/>
              <w:rPr>
                <w:rFonts w:asciiTheme="minorHAnsi" w:hAnsiTheme="minorHAnsi"/>
                <w:color w:val="auto"/>
                <w:szCs w:val="24"/>
              </w:rPr>
            </w:pPr>
            <w:r w:rsidRPr="00826E87">
              <w:rPr>
                <w:rFonts w:asciiTheme="minorHAnsi" w:hAnsiTheme="minorHAnsi"/>
                <w:color w:val="auto"/>
                <w:szCs w:val="24"/>
              </w:rPr>
              <w:t>Director</w:t>
            </w:r>
          </w:p>
        </w:tc>
        <w:tc>
          <w:tcPr>
            <w:tcW w:w="2232" w:type="dxa"/>
            <w:tcBorders>
              <w:top w:val="single" w:sz="4" w:space="0" w:color="auto"/>
              <w:left w:val="single" w:sz="4" w:space="0" w:color="auto"/>
            </w:tcBorders>
          </w:tcPr>
          <w:p w14:paraId="719C1865" w14:textId="77777777" w:rsidR="001401AE" w:rsidRPr="00826E87" w:rsidRDefault="0042379C" w:rsidP="008856A7">
            <w:pPr>
              <w:spacing w:before="0"/>
              <w:ind w:left="0"/>
              <w:rPr>
                <w:rFonts w:asciiTheme="minorHAnsi" w:hAnsiTheme="minorHAnsi"/>
                <w:color w:val="auto"/>
                <w:szCs w:val="24"/>
              </w:rPr>
            </w:pPr>
            <w:r w:rsidRPr="00826E87">
              <w:rPr>
                <w:rFonts w:asciiTheme="minorHAnsi" w:hAnsiTheme="minorHAnsi"/>
                <w:noProof/>
                <w:color w:val="auto"/>
                <w:szCs w:val="24"/>
                <w:lang w:val="en-US"/>
              </w:rPr>
              <w:drawing>
                <wp:inline distT="0" distB="0" distL="0" distR="0" wp14:anchorId="67D95CE2" wp14:editId="5E42B6C0">
                  <wp:extent cx="1280160" cy="1067286"/>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tampila PNG.png"/>
                          <pic:cNvPicPr/>
                        </pic:nvPicPr>
                        <pic:blipFill>
                          <a:blip r:embed="rId25" cstate="print">
                            <a:extLst>
                              <a:ext uri="{28A0092B-C50C-407E-A947-70E740481C1C}">
                                <a14:useLocalDpi xmlns:a14="http://schemas.microsoft.com/office/drawing/2010/main"/>
                              </a:ext>
                            </a:extLst>
                          </a:blip>
                          <a:stretch>
                            <a:fillRect/>
                          </a:stretch>
                        </pic:blipFill>
                        <pic:spPr>
                          <a:xfrm>
                            <a:off x="0" y="0"/>
                            <a:ext cx="1290667" cy="1076046"/>
                          </a:xfrm>
                          <a:prstGeom prst="rect">
                            <a:avLst/>
                          </a:prstGeom>
                        </pic:spPr>
                      </pic:pic>
                    </a:graphicData>
                  </a:graphic>
                </wp:inline>
              </w:drawing>
            </w:r>
          </w:p>
        </w:tc>
      </w:tr>
      <w:tr w:rsidR="0042379C" w:rsidRPr="00826E87" w14:paraId="47D77852" w14:textId="77777777" w:rsidTr="008856A7">
        <w:tc>
          <w:tcPr>
            <w:tcW w:w="1425" w:type="dxa"/>
            <w:vMerge/>
            <w:tcBorders>
              <w:right w:val="single" w:sz="4" w:space="0" w:color="auto"/>
            </w:tcBorders>
          </w:tcPr>
          <w:p w14:paraId="7B330F81" w14:textId="77777777" w:rsidR="001401AE" w:rsidRPr="00826E87" w:rsidRDefault="001401AE" w:rsidP="008856A7">
            <w:pPr>
              <w:spacing w:before="0"/>
              <w:ind w:left="0"/>
              <w:rPr>
                <w:rFonts w:asciiTheme="minorHAnsi" w:hAnsiTheme="minorHAnsi"/>
                <w:b/>
                <w:color w:val="auto"/>
                <w:szCs w:val="24"/>
              </w:rPr>
            </w:pPr>
          </w:p>
        </w:tc>
        <w:tc>
          <w:tcPr>
            <w:tcW w:w="2223" w:type="dxa"/>
            <w:gridSpan w:val="2"/>
            <w:tcBorders>
              <w:left w:val="single" w:sz="4" w:space="0" w:color="auto"/>
              <w:right w:val="single" w:sz="4" w:space="0" w:color="auto"/>
            </w:tcBorders>
          </w:tcPr>
          <w:p w14:paraId="70E6BAF3" w14:textId="77777777" w:rsidR="001401AE" w:rsidRPr="00826E87" w:rsidRDefault="001401AE" w:rsidP="008856A7">
            <w:pPr>
              <w:spacing w:after="240"/>
              <w:ind w:left="0"/>
              <w:rPr>
                <w:rFonts w:asciiTheme="minorHAnsi" w:hAnsiTheme="minorHAnsi"/>
                <w:color w:val="auto"/>
                <w:szCs w:val="24"/>
              </w:rPr>
            </w:pPr>
          </w:p>
        </w:tc>
        <w:tc>
          <w:tcPr>
            <w:tcW w:w="3333" w:type="dxa"/>
            <w:gridSpan w:val="2"/>
            <w:tcBorders>
              <w:left w:val="single" w:sz="4" w:space="0" w:color="auto"/>
              <w:right w:val="single" w:sz="4" w:space="0" w:color="auto"/>
            </w:tcBorders>
          </w:tcPr>
          <w:p w14:paraId="5E9EFC7A" w14:textId="77777777" w:rsidR="001401AE" w:rsidRPr="00826E87" w:rsidRDefault="001401AE" w:rsidP="008856A7">
            <w:pPr>
              <w:spacing w:after="240"/>
              <w:ind w:left="0"/>
              <w:rPr>
                <w:rFonts w:asciiTheme="minorHAnsi" w:hAnsiTheme="minorHAnsi"/>
                <w:color w:val="auto"/>
                <w:szCs w:val="24"/>
              </w:rPr>
            </w:pPr>
          </w:p>
        </w:tc>
        <w:tc>
          <w:tcPr>
            <w:tcW w:w="2232" w:type="dxa"/>
            <w:tcBorders>
              <w:left w:val="single" w:sz="4" w:space="0" w:color="auto"/>
            </w:tcBorders>
          </w:tcPr>
          <w:p w14:paraId="1448CC6F" w14:textId="77777777" w:rsidR="001401AE" w:rsidRPr="00826E87" w:rsidRDefault="001401AE" w:rsidP="008856A7">
            <w:pPr>
              <w:spacing w:before="0"/>
              <w:ind w:left="0"/>
              <w:rPr>
                <w:rFonts w:asciiTheme="minorHAnsi" w:hAnsiTheme="minorHAnsi"/>
                <w:color w:val="auto"/>
                <w:szCs w:val="24"/>
              </w:rPr>
            </w:pPr>
          </w:p>
        </w:tc>
      </w:tr>
      <w:tr w:rsidR="00F27CCE" w:rsidRPr="00826E87" w14:paraId="0F6566C4" w14:textId="77777777" w:rsidTr="008856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060" w:type="dxa"/>
        </w:trPr>
        <w:tc>
          <w:tcPr>
            <w:tcW w:w="2552" w:type="dxa"/>
            <w:gridSpan w:val="2"/>
            <w:tcBorders>
              <w:top w:val="nil"/>
              <w:left w:val="nil"/>
              <w:bottom w:val="single" w:sz="4" w:space="0" w:color="auto"/>
            </w:tcBorders>
          </w:tcPr>
          <w:p w14:paraId="0BE202B5" w14:textId="77777777" w:rsidR="007D0825" w:rsidRPr="00826E87" w:rsidRDefault="007D0825" w:rsidP="008856A7">
            <w:pPr>
              <w:spacing w:before="0"/>
              <w:ind w:left="0"/>
              <w:rPr>
                <w:b/>
                <w:color w:val="auto"/>
              </w:rPr>
            </w:pPr>
            <w:r w:rsidRPr="00826E87">
              <w:rPr>
                <w:b/>
                <w:color w:val="auto"/>
              </w:rPr>
              <w:t>Versiunea raportului</w:t>
            </w:r>
          </w:p>
        </w:tc>
        <w:tc>
          <w:tcPr>
            <w:tcW w:w="3601" w:type="dxa"/>
            <w:gridSpan w:val="2"/>
            <w:tcBorders>
              <w:top w:val="nil"/>
              <w:bottom w:val="single" w:sz="4" w:space="0" w:color="auto"/>
              <w:right w:val="nil"/>
            </w:tcBorders>
          </w:tcPr>
          <w:p w14:paraId="788E8A87" w14:textId="77777777" w:rsidR="007D0825" w:rsidRPr="00826E87" w:rsidRDefault="007D0825" w:rsidP="008856A7">
            <w:pPr>
              <w:spacing w:before="0"/>
              <w:ind w:left="0"/>
              <w:rPr>
                <w:b/>
                <w:color w:val="auto"/>
              </w:rPr>
            </w:pPr>
            <w:r w:rsidRPr="00826E87">
              <w:rPr>
                <w:b/>
                <w:color w:val="auto"/>
              </w:rPr>
              <w:t>Data emiterii</w:t>
            </w:r>
          </w:p>
        </w:tc>
      </w:tr>
      <w:tr w:rsidR="00F27CCE" w:rsidRPr="00826E87" w14:paraId="2256E35E" w14:textId="77777777" w:rsidTr="008856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060" w:type="dxa"/>
        </w:trPr>
        <w:tc>
          <w:tcPr>
            <w:tcW w:w="2552" w:type="dxa"/>
            <w:gridSpan w:val="2"/>
            <w:tcBorders>
              <w:top w:val="single" w:sz="4" w:space="0" w:color="auto"/>
              <w:left w:val="nil"/>
              <w:bottom w:val="nil"/>
            </w:tcBorders>
          </w:tcPr>
          <w:p w14:paraId="40241B49" w14:textId="77777777" w:rsidR="007D0825" w:rsidRPr="00826E87" w:rsidRDefault="007D0825" w:rsidP="008856A7">
            <w:pPr>
              <w:spacing w:before="0"/>
              <w:ind w:left="0"/>
              <w:rPr>
                <w:color w:val="auto"/>
              </w:rPr>
            </w:pPr>
            <w:r w:rsidRPr="00826E87">
              <w:rPr>
                <w:color w:val="auto"/>
              </w:rPr>
              <w:t>Raport draft</w:t>
            </w:r>
          </w:p>
        </w:tc>
        <w:tc>
          <w:tcPr>
            <w:tcW w:w="3601" w:type="dxa"/>
            <w:gridSpan w:val="2"/>
            <w:tcBorders>
              <w:top w:val="single" w:sz="4" w:space="0" w:color="auto"/>
              <w:bottom w:val="nil"/>
              <w:right w:val="nil"/>
            </w:tcBorders>
          </w:tcPr>
          <w:p w14:paraId="44378E32" w14:textId="156F51B5" w:rsidR="007D0825" w:rsidRPr="00826E87" w:rsidRDefault="00E50677" w:rsidP="008856A7">
            <w:pPr>
              <w:spacing w:before="0"/>
              <w:ind w:left="0"/>
              <w:rPr>
                <w:color w:val="auto"/>
              </w:rPr>
            </w:pPr>
            <w:r w:rsidRPr="00826E87">
              <w:rPr>
                <w:color w:val="auto"/>
              </w:rPr>
              <w:t>2</w:t>
            </w:r>
            <w:r w:rsidR="000C3218" w:rsidRPr="00826E87">
              <w:rPr>
                <w:color w:val="auto"/>
              </w:rPr>
              <w:t>3</w:t>
            </w:r>
            <w:r w:rsidR="008011B2" w:rsidRPr="00826E87">
              <w:rPr>
                <w:color w:val="auto"/>
              </w:rPr>
              <w:t>.07.2017</w:t>
            </w:r>
          </w:p>
        </w:tc>
      </w:tr>
      <w:tr w:rsidR="00F27CCE" w:rsidRPr="00826E87" w14:paraId="4E4F2CE7" w14:textId="77777777" w:rsidTr="008856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060" w:type="dxa"/>
        </w:trPr>
        <w:tc>
          <w:tcPr>
            <w:tcW w:w="2552" w:type="dxa"/>
            <w:gridSpan w:val="2"/>
            <w:tcBorders>
              <w:top w:val="nil"/>
              <w:left w:val="nil"/>
              <w:bottom w:val="nil"/>
            </w:tcBorders>
          </w:tcPr>
          <w:p w14:paraId="7A5D4065" w14:textId="77777777" w:rsidR="007D0825" w:rsidRPr="00826E87" w:rsidRDefault="007D0825" w:rsidP="008856A7">
            <w:pPr>
              <w:spacing w:before="0"/>
              <w:ind w:left="0"/>
              <w:rPr>
                <w:color w:val="auto"/>
              </w:rPr>
            </w:pPr>
            <w:r w:rsidRPr="00826E87">
              <w:rPr>
                <w:color w:val="auto"/>
              </w:rPr>
              <w:t>Raport final</w:t>
            </w:r>
          </w:p>
        </w:tc>
        <w:tc>
          <w:tcPr>
            <w:tcW w:w="3601" w:type="dxa"/>
            <w:gridSpan w:val="2"/>
            <w:tcBorders>
              <w:top w:val="nil"/>
              <w:bottom w:val="nil"/>
              <w:right w:val="nil"/>
            </w:tcBorders>
          </w:tcPr>
          <w:p w14:paraId="667C6C2F" w14:textId="309F8D38" w:rsidR="007D0825" w:rsidRPr="00826E87" w:rsidRDefault="00DF2ED9" w:rsidP="008856A7">
            <w:pPr>
              <w:spacing w:before="0"/>
              <w:ind w:left="0"/>
              <w:rPr>
                <w:color w:val="auto"/>
              </w:rPr>
            </w:pPr>
            <w:r>
              <w:rPr>
                <w:color w:val="auto"/>
              </w:rPr>
              <w:t>25.08.2017</w:t>
            </w:r>
          </w:p>
        </w:tc>
      </w:tr>
      <w:tr w:rsidR="00F27CCE" w:rsidRPr="00826E87" w14:paraId="57FFD09D" w14:textId="77777777" w:rsidTr="008856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060" w:type="dxa"/>
        </w:trPr>
        <w:tc>
          <w:tcPr>
            <w:tcW w:w="2552" w:type="dxa"/>
            <w:gridSpan w:val="2"/>
            <w:tcBorders>
              <w:top w:val="nil"/>
              <w:left w:val="nil"/>
              <w:bottom w:val="nil"/>
            </w:tcBorders>
          </w:tcPr>
          <w:p w14:paraId="4E7A6DFD" w14:textId="63BE1289" w:rsidR="00A05249" w:rsidRPr="00826E87" w:rsidRDefault="007869D2" w:rsidP="008856A7">
            <w:pPr>
              <w:spacing w:before="0"/>
              <w:ind w:left="0"/>
              <w:rPr>
                <w:color w:val="auto"/>
                <w:highlight w:val="darkGreen"/>
              </w:rPr>
            </w:pPr>
            <w:r w:rsidRPr="007869D2">
              <w:rPr>
                <w:color w:val="auto"/>
              </w:rPr>
              <w:t>MGD-D-PE-REP-0026-D01</w:t>
            </w:r>
          </w:p>
        </w:tc>
        <w:tc>
          <w:tcPr>
            <w:tcW w:w="3601" w:type="dxa"/>
            <w:gridSpan w:val="2"/>
            <w:tcBorders>
              <w:top w:val="nil"/>
              <w:bottom w:val="nil"/>
              <w:right w:val="nil"/>
            </w:tcBorders>
          </w:tcPr>
          <w:p w14:paraId="49DA551B" w14:textId="77777777" w:rsidR="00A05249" w:rsidRPr="00826E87" w:rsidRDefault="00A05249" w:rsidP="008856A7">
            <w:pPr>
              <w:spacing w:before="0"/>
              <w:ind w:left="0"/>
              <w:rPr>
                <w:color w:val="auto"/>
              </w:rPr>
            </w:pPr>
          </w:p>
        </w:tc>
      </w:tr>
    </w:tbl>
    <w:p w14:paraId="01BF16AC" w14:textId="019B4EAB" w:rsidR="002334C0" w:rsidRPr="00826E87" w:rsidRDefault="008856A7" w:rsidP="00543124">
      <w:pPr>
        <w:spacing w:before="0"/>
        <w:ind w:left="0"/>
        <w:rPr>
          <w:color w:val="auto"/>
          <w:sz w:val="28"/>
          <w:szCs w:val="28"/>
        </w:rPr>
        <w:sectPr w:rsidR="002334C0" w:rsidRPr="00826E87" w:rsidSect="001B44FF">
          <w:headerReference w:type="default" r:id="rId26"/>
          <w:footerReference w:type="default" r:id="rId27"/>
          <w:headerReference w:type="first" r:id="rId28"/>
          <w:footerReference w:type="first" r:id="rId29"/>
          <w:pgSz w:w="11906" w:h="16838"/>
          <w:pgMar w:top="1134" w:right="992" w:bottom="1134" w:left="1701" w:header="907" w:footer="442" w:gutter="0"/>
          <w:cols w:space="708"/>
          <w:titlePg/>
          <w:docGrid w:linePitch="360"/>
        </w:sectPr>
      </w:pPr>
      <w:r w:rsidRPr="00826E87">
        <w:rPr>
          <w:color w:val="auto"/>
          <w:sz w:val="28"/>
          <w:szCs w:val="28"/>
        </w:rPr>
        <w:br w:type="textWrapping" w:clear="all"/>
      </w:r>
    </w:p>
    <w:sdt>
      <w:sdtPr>
        <w:rPr>
          <w:rFonts w:asciiTheme="minorHAnsi" w:eastAsiaTheme="minorEastAsia" w:hAnsiTheme="minorHAnsi" w:cs="Times New Roman"/>
          <w:noProof w:val="0"/>
          <w:color w:val="auto"/>
          <w:sz w:val="32"/>
          <w:szCs w:val="32"/>
          <w:lang w:eastAsia="ro-RO"/>
        </w:rPr>
        <w:id w:val="103164082"/>
        <w:docPartObj>
          <w:docPartGallery w:val="Table of Contents"/>
          <w:docPartUnique/>
        </w:docPartObj>
      </w:sdtPr>
      <w:sdtEndPr>
        <w:rPr>
          <w:rFonts w:ascii="Calibri" w:eastAsiaTheme="minorHAnsi" w:hAnsi="Calibri" w:cstheme="minorBidi"/>
          <w:sz w:val="22"/>
          <w:szCs w:val="22"/>
          <w:lang w:eastAsia="en-US"/>
        </w:rPr>
      </w:sdtEndPr>
      <w:sdtContent>
        <w:p w14:paraId="1AD577D0" w14:textId="77777777" w:rsidR="00321017" w:rsidRPr="00826E87" w:rsidRDefault="00321017" w:rsidP="00AA699A">
          <w:pPr>
            <w:pStyle w:val="TOC"/>
            <w:jc w:val="left"/>
            <w:rPr>
              <w:b/>
              <w:noProof w:val="0"/>
              <w:color w:val="auto"/>
              <w:sz w:val="32"/>
              <w:szCs w:val="32"/>
            </w:rPr>
          </w:pPr>
          <w:r w:rsidRPr="00826E87">
            <w:rPr>
              <w:b/>
              <w:noProof w:val="0"/>
              <w:color w:val="auto"/>
              <w:sz w:val="32"/>
              <w:szCs w:val="32"/>
            </w:rPr>
            <w:t>Cuprins</w:t>
          </w:r>
        </w:p>
        <w:p w14:paraId="789AB2A9" w14:textId="5329DF91" w:rsidR="00295E8F" w:rsidRDefault="00321017">
          <w:pPr>
            <w:pStyle w:val="TOC1"/>
            <w:rPr>
              <w:rFonts w:asciiTheme="minorHAnsi" w:eastAsiaTheme="minorEastAsia" w:hAnsiTheme="minorHAnsi" w:cstheme="minorBidi"/>
              <w:b w:val="0"/>
              <w:noProof/>
              <w:color w:val="auto"/>
              <w:szCs w:val="22"/>
              <w:lang w:eastAsia="ro-RO"/>
            </w:rPr>
          </w:pPr>
          <w:r w:rsidRPr="00826E87">
            <w:rPr>
              <w:color w:val="auto"/>
            </w:rPr>
            <w:fldChar w:fldCharType="begin"/>
          </w:r>
          <w:r w:rsidRPr="00826E87">
            <w:rPr>
              <w:color w:val="auto"/>
            </w:rPr>
            <w:instrText xml:space="preserve"> TOC \o "1-4" \h \z \u </w:instrText>
          </w:r>
          <w:r w:rsidRPr="00826E87">
            <w:rPr>
              <w:color w:val="auto"/>
            </w:rPr>
            <w:fldChar w:fldCharType="separate"/>
          </w:r>
          <w:hyperlink w:anchor="_Toc491440138" w:history="1">
            <w:r w:rsidR="00295E8F" w:rsidRPr="007B37ED">
              <w:rPr>
                <w:rStyle w:val="Hyperlink"/>
                <w:rFonts w:eastAsia="Times New Roman"/>
                <w:noProof/>
              </w:rPr>
              <w:t>1</w:t>
            </w:r>
            <w:r w:rsidR="00295E8F">
              <w:rPr>
                <w:rFonts w:asciiTheme="minorHAnsi" w:eastAsiaTheme="minorEastAsia" w:hAnsiTheme="minorHAnsi" w:cstheme="minorBidi"/>
                <w:b w:val="0"/>
                <w:noProof/>
                <w:color w:val="auto"/>
                <w:szCs w:val="22"/>
                <w:lang w:eastAsia="ro-RO"/>
              </w:rPr>
              <w:tab/>
            </w:r>
            <w:r w:rsidR="00295E8F" w:rsidRPr="007B37ED">
              <w:rPr>
                <w:rStyle w:val="Hyperlink"/>
                <w:rFonts w:eastAsia="Times New Roman"/>
                <w:noProof/>
              </w:rPr>
              <w:t>Introducere</w:t>
            </w:r>
            <w:r w:rsidR="00295E8F">
              <w:rPr>
                <w:noProof/>
                <w:webHidden/>
              </w:rPr>
              <w:tab/>
            </w:r>
            <w:r w:rsidR="00295E8F">
              <w:rPr>
                <w:noProof/>
                <w:webHidden/>
              </w:rPr>
              <w:fldChar w:fldCharType="begin"/>
            </w:r>
            <w:r w:rsidR="00295E8F">
              <w:rPr>
                <w:noProof/>
                <w:webHidden/>
              </w:rPr>
              <w:instrText xml:space="preserve"> PAGEREF _Toc491440138 \h </w:instrText>
            </w:r>
            <w:r w:rsidR="00295E8F">
              <w:rPr>
                <w:noProof/>
                <w:webHidden/>
              </w:rPr>
            </w:r>
            <w:r w:rsidR="00295E8F">
              <w:rPr>
                <w:noProof/>
                <w:webHidden/>
              </w:rPr>
              <w:fldChar w:fldCharType="separate"/>
            </w:r>
            <w:r w:rsidR="00295E8F">
              <w:rPr>
                <w:noProof/>
                <w:webHidden/>
              </w:rPr>
              <w:t>10</w:t>
            </w:r>
            <w:r w:rsidR="00295E8F">
              <w:rPr>
                <w:noProof/>
                <w:webHidden/>
              </w:rPr>
              <w:fldChar w:fldCharType="end"/>
            </w:r>
          </w:hyperlink>
        </w:p>
        <w:p w14:paraId="61C50025" w14:textId="308A77B1" w:rsidR="00295E8F" w:rsidRDefault="00073EC5">
          <w:pPr>
            <w:pStyle w:val="TOC2"/>
            <w:rPr>
              <w:rFonts w:asciiTheme="minorHAnsi" w:eastAsiaTheme="minorEastAsia" w:hAnsiTheme="minorHAnsi"/>
              <w:noProof/>
              <w:color w:val="auto"/>
              <w:lang w:eastAsia="ro-RO"/>
            </w:rPr>
          </w:pPr>
          <w:hyperlink w:anchor="_Toc491440139" w:history="1">
            <w:r w:rsidR="00295E8F" w:rsidRPr="007B37ED">
              <w:rPr>
                <w:rStyle w:val="Hyperlink"/>
                <w:noProof/>
              </w:rPr>
              <w:t>1.1</w:t>
            </w:r>
            <w:r w:rsidR="00295E8F">
              <w:rPr>
                <w:rFonts w:asciiTheme="minorHAnsi" w:eastAsiaTheme="minorEastAsia" w:hAnsiTheme="minorHAnsi"/>
                <w:noProof/>
                <w:color w:val="auto"/>
                <w:lang w:eastAsia="ro-RO"/>
              </w:rPr>
              <w:tab/>
            </w:r>
            <w:r w:rsidR="00295E8F" w:rsidRPr="007B37ED">
              <w:rPr>
                <w:rStyle w:val="Hyperlink"/>
                <w:noProof/>
              </w:rPr>
              <w:t>Abordare și metodologie</w:t>
            </w:r>
            <w:r w:rsidR="00295E8F">
              <w:rPr>
                <w:noProof/>
                <w:webHidden/>
              </w:rPr>
              <w:tab/>
            </w:r>
            <w:r w:rsidR="00295E8F">
              <w:rPr>
                <w:noProof/>
                <w:webHidden/>
              </w:rPr>
              <w:fldChar w:fldCharType="begin"/>
            </w:r>
            <w:r w:rsidR="00295E8F">
              <w:rPr>
                <w:noProof/>
                <w:webHidden/>
              </w:rPr>
              <w:instrText xml:space="preserve"> PAGEREF _Toc491440139 \h </w:instrText>
            </w:r>
            <w:r w:rsidR="00295E8F">
              <w:rPr>
                <w:noProof/>
                <w:webHidden/>
              </w:rPr>
            </w:r>
            <w:r w:rsidR="00295E8F">
              <w:rPr>
                <w:noProof/>
                <w:webHidden/>
              </w:rPr>
              <w:fldChar w:fldCharType="separate"/>
            </w:r>
            <w:r w:rsidR="00295E8F">
              <w:rPr>
                <w:noProof/>
                <w:webHidden/>
              </w:rPr>
              <w:t>14</w:t>
            </w:r>
            <w:r w:rsidR="00295E8F">
              <w:rPr>
                <w:noProof/>
                <w:webHidden/>
              </w:rPr>
              <w:fldChar w:fldCharType="end"/>
            </w:r>
          </w:hyperlink>
        </w:p>
        <w:p w14:paraId="5DA363EE" w14:textId="13BA04FE" w:rsidR="00295E8F" w:rsidRDefault="00073EC5">
          <w:pPr>
            <w:pStyle w:val="TOC2"/>
            <w:rPr>
              <w:rFonts w:asciiTheme="minorHAnsi" w:eastAsiaTheme="minorEastAsia" w:hAnsiTheme="minorHAnsi"/>
              <w:noProof/>
              <w:color w:val="auto"/>
              <w:lang w:eastAsia="ro-RO"/>
            </w:rPr>
          </w:pPr>
          <w:hyperlink w:anchor="_Toc491440140" w:history="1">
            <w:r w:rsidR="00295E8F" w:rsidRPr="007B37ED">
              <w:rPr>
                <w:rStyle w:val="Hyperlink"/>
                <w:noProof/>
              </w:rPr>
              <w:t>1.2</w:t>
            </w:r>
            <w:r w:rsidR="00295E8F">
              <w:rPr>
                <w:rFonts w:asciiTheme="minorHAnsi" w:eastAsiaTheme="minorEastAsia" w:hAnsiTheme="minorHAnsi"/>
                <w:noProof/>
                <w:color w:val="auto"/>
                <w:lang w:eastAsia="ro-RO"/>
              </w:rPr>
              <w:tab/>
            </w:r>
            <w:r w:rsidR="00295E8F" w:rsidRPr="007B37ED">
              <w:rPr>
                <w:rStyle w:val="Hyperlink"/>
                <w:noProof/>
              </w:rPr>
              <w:t>Limitări</w:t>
            </w:r>
            <w:r w:rsidR="00295E8F">
              <w:rPr>
                <w:noProof/>
                <w:webHidden/>
              </w:rPr>
              <w:tab/>
            </w:r>
            <w:r w:rsidR="00295E8F">
              <w:rPr>
                <w:noProof/>
                <w:webHidden/>
              </w:rPr>
              <w:fldChar w:fldCharType="begin"/>
            </w:r>
            <w:r w:rsidR="00295E8F">
              <w:rPr>
                <w:noProof/>
                <w:webHidden/>
              </w:rPr>
              <w:instrText xml:space="preserve"> PAGEREF _Toc491440140 \h </w:instrText>
            </w:r>
            <w:r w:rsidR="00295E8F">
              <w:rPr>
                <w:noProof/>
                <w:webHidden/>
              </w:rPr>
            </w:r>
            <w:r w:rsidR="00295E8F">
              <w:rPr>
                <w:noProof/>
                <w:webHidden/>
              </w:rPr>
              <w:fldChar w:fldCharType="separate"/>
            </w:r>
            <w:r w:rsidR="00295E8F">
              <w:rPr>
                <w:noProof/>
                <w:webHidden/>
              </w:rPr>
              <w:t>16</w:t>
            </w:r>
            <w:r w:rsidR="00295E8F">
              <w:rPr>
                <w:noProof/>
                <w:webHidden/>
              </w:rPr>
              <w:fldChar w:fldCharType="end"/>
            </w:r>
          </w:hyperlink>
        </w:p>
        <w:p w14:paraId="603D8F28" w14:textId="76AB4489" w:rsidR="00295E8F" w:rsidRDefault="00073EC5">
          <w:pPr>
            <w:pStyle w:val="TOC1"/>
            <w:rPr>
              <w:rFonts w:asciiTheme="minorHAnsi" w:eastAsiaTheme="minorEastAsia" w:hAnsiTheme="minorHAnsi" w:cstheme="minorBidi"/>
              <w:b w:val="0"/>
              <w:noProof/>
              <w:color w:val="auto"/>
              <w:szCs w:val="22"/>
              <w:lang w:eastAsia="ro-RO"/>
            </w:rPr>
          </w:pPr>
          <w:hyperlink w:anchor="_Toc491440141" w:history="1">
            <w:r w:rsidR="00295E8F" w:rsidRPr="007B37ED">
              <w:rPr>
                <w:rStyle w:val="Hyperlink"/>
                <w:noProof/>
              </w:rPr>
              <w:t>2</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Informații generale privind PP supus aprobării</w:t>
            </w:r>
            <w:r w:rsidR="00295E8F">
              <w:rPr>
                <w:noProof/>
                <w:webHidden/>
              </w:rPr>
              <w:tab/>
            </w:r>
            <w:r w:rsidR="00295E8F">
              <w:rPr>
                <w:noProof/>
                <w:webHidden/>
              </w:rPr>
              <w:fldChar w:fldCharType="begin"/>
            </w:r>
            <w:r w:rsidR="00295E8F">
              <w:rPr>
                <w:noProof/>
                <w:webHidden/>
              </w:rPr>
              <w:instrText xml:space="preserve"> PAGEREF _Toc491440141 \h </w:instrText>
            </w:r>
            <w:r w:rsidR="00295E8F">
              <w:rPr>
                <w:noProof/>
                <w:webHidden/>
              </w:rPr>
            </w:r>
            <w:r w:rsidR="00295E8F">
              <w:rPr>
                <w:noProof/>
                <w:webHidden/>
              </w:rPr>
              <w:fldChar w:fldCharType="separate"/>
            </w:r>
            <w:r w:rsidR="00295E8F">
              <w:rPr>
                <w:noProof/>
                <w:webHidden/>
              </w:rPr>
              <w:t>17</w:t>
            </w:r>
            <w:r w:rsidR="00295E8F">
              <w:rPr>
                <w:noProof/>
                <w:webHidden/>
              </w:rPr>
              <w:fldChar w:fldCharType="end"/>
            </w:r>
          </w:hyperlink>
        </w:p>
        <w:p w14:paraId="34A9C860" w14:textId="56ECEE09" w:rsidR="00295E8F" w:rsidRDefault="00073EC5">
          <w:pPr>
            <w:pStyle w:val="TOC2"/>
            <w:rPr>
              <w:rFonts w:asciiTheme="minorHAnsi" w:eastAsiaTheme="minorEastAsia" w:hAnsiTheme="minorHAnsi"/>
              <w:noProof/>
              <w:color w:val="auto"/>
              <w:lang w:eastAsia="ro-RO"/>
            </w:rPr>
          </w:pPr>
          <w:hyperlink w:anchor="_Toc491440142" w:history="1">
            <w:r w:rsidR="00295E8F" w:rsidRPr="007B37ED">
              <w:rPr>
                <w:rStyle w:val="Hyperlink"/>
                <w:noProof/>
              </w:rPr>
              <w:t>2.1</w:t>
            </w:r>
            <w:r w:rsidR="00295E8F">
              <w:rPr>
                <w:rFonts w:asciiTheme="minorHAnsi" w:eastAsiaTheme="minorEastAsia" w:hAnsiTheme="minorHAnsi"/>
                <w:noProof/>
                <w:color w:val="auto"/>
                <w:lang w:eastAsia="ro-RO"/>
              </w:rPr>
              <w:tab/>
            </w:r>
            <w:r w:rsidR="00295E8F" w:rsidRPr="007B37ED">
              <w:rPr>
                <w:rStyle w:val="Hyperlink"/>
                <w:noProof/>
              </w:rPr>
              <w:t>Informații generale privind PP</w:t>
            </w:r>
            <w:r w:rsidR="00295E8F">
              <w:rPr>
                <w:noProof/>
                <w:webHidden/>
              </w:rPr>
              <w:tab/>
            </w:r>
            <w:r w:rsidR="00295E8F">
              <w:rPr>
                <w:noProof/>
                <w:webHidden/>
              </w:rPr>
              <w:fldChar w:fldCharType="begin"/>
            </w:r>
            <w:r w:rsidR="00295E8F">
              <w:rPr>
                <w:noProof/>
                <w:webHidden/>
              </w:rPr>
              <w:instrText xml:space="preserve"> PAGEREF _Toc491440142 \h </w:instrText>
            </w:r>
            <w:r w:rsidR="00295E8F">
              <w:rPr>
                <w:noProof/>
                <w:webHidden/>
              </w:rPr>
            </w:r>
            <w:r w:rsidR="00295E8F">
              <w:rPr>
                <w:noProof/>
                <w:webHidden/>
              </w:rPr>
              <w:fldChar w:fldCharType="separate"/>
            </w:r>
            <w:r w:rsidR="00295E8F">
              <w:rPr>
                <w:noProof/>
                <w:webHidden/>
              </w:rPr>
              <w:t>17</w:t>
            </w:r>
            <w:r w:rsidR="00295E8F">
              <w:rPr>
                <w:noProof/>
                <w:webHidden/>
              </w:rPr>
              <w:fldChar w:fldCharType="end"/>
            </w:r>
          </w:hyperlink>
        </w:p>
        <w:p w14:paraId="7078D25B" w14:textId="7443657C" w:rsidR="00295E8F" w:rsidRDefault="00073EC5">
          <w:pPr>
            <w:pStyle w:val="TOC2"/>
            <w:rPr>
              <w:rFonts w:asciiTheme="minorHAnsi" w:eastAsiaTheme="minorEastAsia" w:hAnsiTheme="minorHAnsi"/>
              <w:noProof/>
              <w:color w:val="auto"/>
              <w:lang w:eastAsia="ro-RO"/>
            </w:rPr>
          </w:pPr>
          <w:hyperlink w:anchor="_Toc491440143" w:history="1">
            <w:r w:rsidR="00295E8F" w:rsidRPr="007B37ED">
              <w:rPr>
                <w:rStyle w:val="Hyperlink"/>
                <w:noProof/>
              </w:rPr>
              <w:t>2.2</w:t>
            </w:r>
            <w:r w:rsidR="00295E8F">
              <w:rPr>
                <w:rFonts w:asciiTheme="minorHAnsi" w:eastAsiaTheme="minorEastAsia" w:hAnsiTheme="minorHAnsi"/>
                <w:noProof/>
                <w:color w:val="auto"/>
                <w:lang w:eastAsia="ro-RO"/>
              </w:rPr>
              <w:tab/>
            </w:r>
            <w:r w:rsidR="00295E8F" w:rsidRPr="007B37ED">
              <w:rPr>
                <w:rStyle w:val="Hyperlink"/>
                <w:noProof/>
              </w:rPr>
              <w:t>Localizarea geografică și administrativă, cu precizarea coordonatelor Stereo 70</w:t>
            </w:r>
            <w:r w:rsidR="00295E8F">
              <w:rPr>
                <w:noProof/>
                <w:webHidden/>
              </w:rPr>
              <w:tab/>
            </w:r>
            <w:r w:rsidR="00295E8F">
              <w:rPr>
                <w:noProof/>
                <w:webHidden/>
              </w:rPr>
              <w:fldChar w:fldCharType="begin"/>
            </w:r>
            <w:r w:rsidR="00295E8F">
              <w:rPr>
                <w:noProof/>
                <w:webHidden/>
              </w:rPr>
              <w:instrText xml:space="preserve"> PAGEREF _Toc491440143 \h </w:instrText>
            </w:r>
            <w:r w:rsidR="00295E8F">
              <w:rPr>
                <w:noProof/>
                <w:webHidden/>
              </w:rPr>
            </w:r>
            <w:r w:rsidR="00295E8F">
              <w:rPr>
                <w:noProof/>
                <w:webHidden/>
              </w:rPr>
              <w:fldChar w:fldCharType="separate"/>
            </w:r>
            <w:r w:rsidR="00295E8F">
              <w:rPr>
                <w:noProof/>
                <w:webHidden/>
              </w:rPr>
              <w:t>18</w:t>
            </w:r>
            <w:r w:rsidR="00295E8F">
              <w:rPr>
                <w:noProof/>
                <w:webHidden/>
              </w:rPr>
              <w:fldChar w:fldCharType="end"/>
            </w:r>
          </w:hyperlink>
        </w:p>
        <w:p w14:paraId="662AD1D6" w14:textId="3EEF9116" w:rsidR="00295E8F" w:rsidRDefault="00073EC5">
          <w:pPr>
            <w:pStyle w:val="TOC2"/>
            <w:rPr>
              <w:rFonts w:asciiTheme="minorHAnsi" w:eastAsiaTheme="minorEastAsia" w:hAnsiTheme="minorHAnsi"/>
              <w:noProof/>
              <w:color w:val="auto"/>
              <w:lang w:eastAsia="ro-RO"/>
            </w:rPr>
          </w:pPr>
          <w:hyperlink w:anchor="_Toc491440144" w:history="1">
            <w:r w:rsidR="00295E8F" w:rsidRPr="007B37ED">
              <w:rPr>
                <w:rStyle w:val="Hyperlink"/>
                <w:noProof/>
              </w:rPr>
              <w:t>2.3</w:t>
            </w:r>
            <w:r w:rsidR="00295E8F">
              <w:rPr>
                <w:rFonts w:asciiTheme="minorHAnsi" w:eastAsiaTheme="minorEastAsia" w:hAnsiTheme="minorHAnsi"/>
                <w:noProof/>
                <w:color w:val="auto"/>
                <w:lang w:eastAsia="ro-RO"/>
              </w:rPr>
              <w:tab/>
            </w:r>
            <w:r w:rsidR="00295E8F" w:rsidRPr="007B37ED">
              <w:rPr>
                <w:rStyle w:val="Hyperlink"/>
                <w:noProof/>
              </w:rPr>
              <w:t>Modificări fizice ce decurg din PP</w:t>
            </w:r>
            <w:r w:rsidR="00295E8F">
              <w:rPr>
                <w:noProof/>
                <w:webHidden/>
              </w:rPr>
              <w:tab/>
            </w:r>
            <w:r w:rsidR="00295E8F">
              <w:rPr>
                <w:noProof/>
                <w:webHidden/>
              </w:rPr>
              <w:fldChar w:fldCharType="begin"/>
            </w:r>
            <w:r w:rsidR="00295E8F">
              <w:rPr>
                <w:noProof/>
                <w:webHidden/>
              </w:rPr>
              <w:instrText xml:space="preserve"> PAGEREF _Toc491440144 \h </w:instrText>
            </w:r>
            <w:r w:rsidR="00295E8F">
              <w:rPr>
                <w:noProof/>
                <w:webHidden/>
              </w:rPr>
            </w:r>
            <w:r w:rsidR="00295E8F">
              <w:rPr>
                <w:noProof/>
                <w:webHidden/>
              </w:rPr>
              <w:fldChar w:fldCharType="separate"/>
            </w:r>
            <w:r w:rsidR="00295E8F">
              <w:rPr>
                <w:noProof/>
                <w:webHidden/>
              </w:rPr>
              <w:t>22</w:t>
            </w:r>
            <w:r w:rsidR="00295E8F">
              <w:rPr>
                <w:noProof/>
                <w:webHidden/>
              </w:rPr>
              <w:fldChar w:fldCharType="end"/>
            </w:r>
          </w:hyperlink>
        </w:p>
        <w:p w14:paraId="13C0E46C" w14:textId="1D61318D" w:rsidR="00295E8F" w:rsidRDefault="00073EC5">
          <w:pPr>
            <w:pStyle w:val="TOC2"/>
            <w:rPr>
              <w:rFonts w:asciiTheme="minorHAnsi" w:eastAsiaTheme="minorEastAsia" w:hAnsiTheme="minorHAnsi"/>
              <w:noProof/>
              <w:color w:val="auto"/>
              <w:lang w:eastAsia="ro-RO"/>
            </w:rPr>
          </w:pPr>
          <w:hyperlink w:anchor="_Toc491440145" w:history="1">
            <w:r w:rsidR="00295E8F" w:rsidRPr="007B37ED">
              <w:rPr>
                <w:rStyle w:val="Hyperlink"/>
                <w:noProof/>
              </w:rPr>
              <w:t>2.4</w:t>
            </w:r>
            <w:r w:rsidR="00295E8F">
              <w:rPr>
                <w:rFonts w:asciiTheme="minorHAnsi" w:eastAsiaTheme="minorEastAsia" w:hAnsiTheme="minorHAnsi"/>
                <w:noProof/>
                <w:color w:val="auto"/>
                <w:lang w:eastAsia="ro-RO"/>
              </w:rPr>
              <w:tab/>
            </w:r>
            <w:r w:rsidR="00295E8F" w:rsidRPr="007B37ED">
              <w:rPr>
                <w:rStyle w:val="Hyperlink"/>
                <w:noProof/>
              </w:rPr>
              <w:t>Resurse naturale necesare implementării PP</w:t>
            </w:r>
            <w:r w:rsidR="00295E8F">
              <w:rPr>
                <w:noProof/>
                <w:webHidden/>
              </w:rPr>
              <w:tab/>
            </w:r>
            <w:r w:rsidR="00295E8F">
              <w:rPr>
                <w:noProof/>
                <w:webHidden/>
              </w:rPr>
              <w:fldChar w:fldCharType="begin"/>
            </w:r>
            <w:r w:rsidR="00295E8F">
              <w:rPr>
                <w:noProof/>
                <w:webHidden/>
              </w:rPr>
              <w:instrText xml:space="preserve"> PAGEREF _Toc491440145 \h </w:instrText>
            </w:r>
            <w:r w:rsidR="00295E8F">
              <w:rPr>
                <w:noProof/>
                <w:webHidden/>
              </w:rPr>
            </w:r>
            <w:r w:rsidR="00295E8F">
              <w:rPr>
                <w:noProof/>
                <w:webHidden/>
              </w:rPr>
              <w:fldChar w:fldCharType="separate"/>
            </w:r>
            <w:r w:rsidR="00295E8F">
              <w:rPr>
                <w:noProof/>
                <w:webHidden/>
              </w:rPr>
              <w:t>23</w:t>
            </w:r>
            <w:r w:rsidR="00295E8F">
              <w:rPr>
                <w:noProof/>
                <w:webHidden/>
              </w:rPr>
              <w:fldChar w:fldCharType="end"/>
            </w:r>
          </w:hyperlink>
        </w:p>
        <w:p w14:paraId="6A07C95D" w14:textId="12030AA0" w:rsidR="00295E8F" w:rsidRDefault="00073EC5">
          <w:pPr>
            <w:pStyle w:val="TOC2"/>
            <w:rPr>
              <w:rFonts w:asciiTheme="minorHAnsi" w:eastAsiaTheme="minorEastAsia" w:hAnsiTheme="minorHAnsi"/>
              <w:noProof/>
              <w:color w:val="auto"/>
              <w:lang w:eastAsia="ro-RO"/>
            </w:rPr>
          </w:pPr>
          <w:hyperlink w:anchor="_Toc491440146" w:history="1">
            <w:r w:rsidR="00295E8F" w:rsidRPr="007B37ED">
              <w:rPr>
                <w:rStyle w:val="Hyperlink"/>
                <w:noProof/>
              </w:rPr>
              <w:t>2.5</w:t>
            </w:r>
            <w:r w:rsidR="00295E8F">
              <w:rPr>
                <w:rFonts w:asciiTheme="minorHAnsi" w:eastAsiaTheme="minorEastAsia" w:hAnsiTheme="minorHAnsi"/>
                <w:noProof/>
                <w:color w:val="auto"/>
                <w:lang w:eastAsia="ro-RO"/>
              </w:rPr>
              <w:tab/>
            </w:r>
            <w:r w:rsidR="00295E8F" w:rsidRPr="007B37ED">
              <w:rPr>
                <w:rStyle w:val="Hyperlink"/>
                <w:noProof/>
              </w:rPr>
              <w:t>Resurse naturale ce vor fi exploatate din cadrul ariei naturale protejate de interes comunitar pentru a fi utilizate la implementarea PP</w:t>
            </w:r>
            <w:r w:rsidR="00295E8F">
              <w:rPr>
                <w:noProof/>
                <w:webHidden/>
              </w:rPr>
              <w:tab/>
            </w:r>
            <w:r w:rsidR="00295E8F">
              <w:rPr>
                <w:noProof/>
                <w:webHidden/>
              </w:rPr>
              <w:fldChar w:fldCharType="begin"/>
            </w:r>
            <w:r w:rsidR="00295E8F">
              <w:rPr>
                <w:noProof/>
                <w:webHidden/>
              </w:rPr>
              <w:instrText xml:space="preserve"> PAGEREF _Toc491440146 \h </w:instrText>
            </w:r>
            <w:r w:rsidR="00295E8F">
              <w:rPr>
                <w:noProof/>
                <w:webHidden/>
              </w:rPr>
            </w:r>
            <w:r w:rsidR="00295E8F">
              <w:rPr>
                <w:noProof/>
                <w:webHidden/>
              </w:rPr>
              <w:fldChar w:fldCharType="separate"/>
            </w:r>
            <w:r w:rsidR="00295E8F">
              <w:rPr>
                <w:noProof/>
                <w:webHidden/>
              </w:rPr>
              <w:t>24</w:t>
            </w:r>
            <w:r w:rsidR="00295E8F">
              <w:rPr>
                <w:noProof/>
                <w:webHidden/>
              </w:rPr>
              <w:fldChar w:fldCharType="end"/>
            </w:r>
          </w:hyperlink>
        </w:p>
        <w:p w14:paraId="47C4F596" w14:textId="226987C8" w:rsidR="00295E8F" w:rsidRDefault="00073EC5">
          <w:pPr>
            <w:pStyle w:val="TOC2"/>
            <w:rPr>
              <w:rFonts w:asciiTheme="minorHAnsi" w:eastAsiaTheme="minorEastAsia" w:hAnsiTheme="minorHAnsi"/>
              <w:noProof/>
              <w:color w:val="auto"/>
              <w:lang w:eastAsia="ro-RO"/>
            </w:rPr>
          </w:pPr>
          <w:hyperlink w:anchor="_Toc491440147" w:history="1">
            <w:r w:rsidR="00295E8F" w:rsidRPr="007B37ED">
              <w:rPr>
                <w:rStyle w:val="Hyperlink"/>
                <w:noProof/>
              </w:rPr>
              <w:t>2.6</w:t>
            </w:r>
            <w:r w:rsidR="00295E8F">
              <w:rPr>
                <w:rFonts w:asciiTheme="minorHAnsi" w:eastAsiaTheme="minorEastAsia" w:hAnsiTheme="minorHAnsi"/>
                <w:noProof/>
                <w:color w:val="auto"/>
                <w:lang w:eastAsia="ro-RO"/>
              </w:rPr>
              <w:tab/>
            </w:r>
            <w:r w:rsidR="00295E8F" w:rsidRPr="007B37ED">
              <w:rPr>
                <w:rStyle w:val="Hyperlink"/>
                <w:noProof/>
              </w:rPr>
              <w:t>Emisii și deșeuri generate de PP și modalitatea de eliminare a acestora</w:t>
            </w:r>
            <w:r w:rsidR="00295E8F">
              <w:rPr>
                <w:noProof/>
                <w:webHidden/>
              </w:rPr>
              <w:tab/>
            </w:r>
            <w:r w:rsidR="00295E8F">
              <w:rPr>
                <w:noProof/>
                <w:webHidden/>
              </w:rPr>
              <w:fldChar w:fldCharType="begin"/>
            </w:r>
            <w:r w:rsidR="00295E8F">
              <w:rPr>
                <w:noProof/>
                <w:webHidden/>
              </w:rPr>
              <w:instrText xml:space="preserve"> PAGEREF _Toc491440147 \h </w:instrText>
            </w:r>
            <w:r w:rsidR="00295E8F">
              <w:rPr>
                <w:noProof/>
                <w:webHidden/>
              </w:rPr>
            </w:r>
            <w:r w:rsidR="00295E8F">
              <w:rPr>
                <w:noProof/>
                <w:webHidden/>
              </w:rPr>
              <w:fldChar w:fldCharType="separate"/>
            </w:r>
            <w:r w:rsidR="00295E8F">
              <w:rPr>
                <w:noProof/>
                <w:webHidden/>
              </w:rPr>
              <w:t>24</w:t>
            </w:r>
            <w:r w:rsidR="00295E8F">
              <w:rPr>
                <w:noProof/>
                <w:webHidden/>
              </w:rPr>
              <w:fldChar w:fldCharType="end"/>
            </w:r>
          </w:hyperlink>
        </w:p>
        <w:p w14:paraId="6A0E5E8C" w14:textId="2E95D2F8" w:rsidR="00295E8F" w:rsidRDefault="00073EC5">
          <w:pPr>
            <w:pStyle w:val="TOC3"/>
            <w:rPr>
              <w:rFonts w:asciiTheme="minorHAnsi" w:eastAsiaTheme="minorEastAsia" w:hAnsiTheme="minorHAnsi"/>
              <w:noProof/>
              <w:color w:val="auto"/>
              <w:lang w:eastAsia="ro-RO"/>
            </w:rPr>
          </w:pPr>
          <w:hyperlink w:anchor="_Toc491440148" w:history="1">
            <w:r w:rsidR="00295E8F" w:rsidRPr="007B37ED">
              <w:rPr>
                <w:rStyle w:val="Hyperlink"/>
                <w:noProof/>
              </w:rPr>
              <w:t>2.6.1</w:t>
            </w:r>
            <w:r w:rsidR="00295E8F">
              <w:rPr>
                <w:rFonts w:asciiTheme="minorHAnsi" w:eastAsiaTheme="minorEastAsia" w:hAnsiTheme="minorHAnsi"/>
                <w:noProof/>
                <w:color w:val="auto"/>
                <w:lang w:eastAsia="ro-RO"/>
              </w:rPr>
              <w:tab/>
            </w:r>
            <w:r w:rsidR="00295E8F" w:rsidRPr="007B37ED">
              <w:rPr>
                <w:rStyle w:val="Hyperlink"/>
                <w:noProof/>
              </w:rPr>
              <w:t>Protecția calității apei, solului și subsolului</w:t>
            </w:r>
            <w:r w:rsidR="00295E8F">
              <w:rPr>
                <w:noProof/>
                <w:webHidden/>
              </w:rPr>
              <w:tab/>
            </w:r>
            <w:r w:rsidR="00295E8F">
              <w:rPr>
                <w:noProof/>
                <w:webHidden/>
              </w:rPr>
              <w:fldChar w:fldCharType="begin"/>
            </w:r>
            <w:r w:rsidR="00295E8F">
              <w:rPr>
                <w:noProof/>
                <w:webHidden/>
              </w:rPr>
              <w:instrText xml:space="preserve"> PAGEREF _Toc491440148 \h </w:instrText>
            </w:r>
            <w:r w:rsidR="00295E8F">
              <w:rPr>
                <w:noProof/>
                <w:webHidden/>
              </w:rPr>
            </w:r>
            <w:r w:rsidR="00295E8F">
              <w:rPr>
                <w:noProof/>
                <w:webHidden/>
              </w:rPr>
              <w:fldChar w:fldCharType="separate"/>
            </w:r>
            <w:r w:rsidR="00295E8F">
              <w:rPr>
                <w:noProof/>
                <w:webHidden/>
              </w:rPr>
              <w:t>24</w:t>
            </w:r>
            <w:r w:rsidR="00295E8F">
              <w:rPr>
                <w:noProof/>
                <w:webHidden/>
              </w:rPr>
              <w:fldChar w:fldCharType="end"/>
            </w:r>
          </w:hyperlink>
        </w:p>
        <w:p w14:paraId="444DFFA5" w14:textId="7150E2B9" w:rsidR="00295E8F" w:rsidRDefault="00073EC5">
          <w:pPr>
            <w:pStyle w:val="TOC3"/>
            <w:rPr>
              <w:rFonts w:asciiTheme="minorHAnsi" w:eastAsiaTheme="minorEastAsia" w:hAnsiTheme="minorHAnsi"/>
              <w:noProof/>
              <w:color w:val="auto"/>
              <w:lang w:eastAsia="ro-RO"/>
            </w:rPr>
          </w:pPr>
          <w:hyperlink w:anchor="_Toc491440149" w:history="1">
            <w:r w:rsidR="00295E8F" w:rsidRPr="007B37ED">
              <w:rPr>
                <w:rStyle w:val="Hyperlink"/>
                <w:noProof/>
              </w:rPr>
              <w:t>2.6.2</w:t>
            </w:r>
            <w:r w:rsidR="00295E8F">
              <w:rPr>
                <w:rFonts w:asciiTheme="minorHAnsi" w:eastAsiaTheme="minorEastAsia" w:hAnsiTheme="minorHAnsi"/>
                <w:noProof/>
                <w:color w:val="auto"/>
                <w:lang w:eastAsia="ro-RO"/>
              </w:rPr>
              <w:tab/>
            </w:r>
            <w:r w:rsidR="00295E8F" w:rsidRPr="007B37ED">
              <w:rPr>
                <w:rStyle w:val="Hyperlink"/>
                <w:noProof/>
              </w:rPr>
              <w:t>Protecția atmosferei</w:t>
            </w:r>
            <w:r w:rsidR="00295E8F">
              <w:rPr>
                <w:noProof/>
                <w:webHidden/>
              </w:rPr>
              <w:tab/>
            </w:r>
            <w:r w:rsidR="00295E8F">
              <w:rPr>
                <w:noProof/>
                <w:webHidden/>
              </w:rPr>
              <w:fldChar w:fldCharType="begin"/>
            </w:r>
            <w:r w:rsidR="00295E8F">
              <w:rPr>
                <w:noProof/>
                <w:webHidden/>
              </w:rPr>
              <w:instrText xml:space="preserve"> PAGEREF _Toc491440149 \h </w:instrText>
            </w:r>
            <w:r w:rsidR="00295E8F">
              <w:rPr>
                <w:noProof/>
                <w:webHidden/>
              </w:rPr>
            </w:r>
            <w:r w:rsidR="00295E8F">
              <w:rPr>
                <w:noProof/>
                <w:webHidden/>
              </w:rPr>
              <w:fldChar w:fldCharType="separate"/>
            </w:r>
            <w:r w:rsidR="00295E8F">
              <w:rPr>
                <w:noProof/>
                <w:webHidden/>
              </w:rPr>
              <w:t>25</w:t>
            </w:r>
            <w:r w:rsidR="00295E8F">
              <w:rPr>
                <w:noProof/>
                <w:webHidden/>
              </w:rPr>
              <w:fldChar w:fldCharType="end"/>
            </w:r>
          </w:hyperlink>
        </w:p>
        <w:p w14:paraId="7F552E29" w14:textId="7F649A73" w:rsidR="00295E8F" w:rsidRDefault="00073EC5">
          <w:pPr>
            <w:pStyle w:val="TOC3"/>
            <w:rPr>
              <w:rFonts w:asciiTheme="minorHAnsi" w:eastAsiaTheme="minorEastAsia" w:hAnsiTheme="minorHAnsi"/>
              <w:noProof/>
              <w:color w:val="auto"/>
              <w:lang w:eastAsia="ro-RO"/>
            </w:rPr>
          </w:pPr>
          <w:hyperlink w:anchor="_Toc491440150" w:history="1">
            <w:r w:rsidR="00295E8F" w:rsidRPr="007B37ED">
              <w:rPr>
                <w:rStyle w:val="Hyperlink"/>
                <w:noProof/>
              </w:rPr>
              <w:t>2.6.3</w:t>
            </w:r>
            <w:r w:rsidR="00295E8F">
              <w:rPr>
                <w:rFonts w:asciiTheme="minorHAnsi" w:eastAsiaTheme="minorEastAsia" w:hAnsiTheme="minorHAnsi"/>
                <w:noProof/>
                <w:color w:val="auto"/>
                <w:lang w:eastAsia="ro-RO"/>
              </w:rPr>
              <w:tab/>
            </w:r>
            <w:r w:rsidR="00295E8F" w:rsidRPr="007B37ED">
              <w:rPr>
                <w:rStyle w:val="Hyperlink"/>
                <w:noProof/>
              </w:rPr>
              <w:t>Protecţia împotriva zgomotului şi vibraţiilor</w:t>
            </w:r>
            <w:r w:rsidR="00295E8F">
              <w:rPr>
                <w:noProof/>
                <w:webHidden/>
              </w:rPr>
              <w:tab/>
            </w:r>
            <w:r w:rsidR="00295E8F">
              <w:rPr>
                <w:noProof/>
                <w:webHidden/>
              </w:rPr>
              <w:fldChar w:fldCharType="begin"/>
            </w:r>
            <w:r w:rsidR="00295E8F">
              <w:rPr>
                <w:noProof/>
                <w:webHidden/>
              </w:rPr>
              <w:instrText xml:space="preserve"> PAGEREF _Toc491440150 \h </w:instrText>
            </w:r>
            <w:r w:rsidR="00295E8F">
              <w:rPr>
                <w:noProof/>
                <w:webHidden/>
              </w:rPr>
            </w:r>
            <w:r w:rsidR="00295E8F">
              <w:rPr>
                <w:noProof/>
                <w:webHidden/>
              </w:rPr>
              <w:fldChar w:fldCharType="separate"/>
            </w:r>
            <w:r w:rsidR="00295E8F">
              <w:rPr>
                <w:noProof/>
                <w:webHidden/>
              </w:rPr>
              <w:t>26</w:t>
            </w:r>
            <w:r w:rsidR="00295E8F">
              <w:rPr>
                <w:noProof/>
                <w:webHidden/>
              </w:rPr>
              <w:fldChar w:fldCharType="end"/>
            </w:r>
          </w:hyperlink>
        </w:p>
        <w:p w14:paraId="01D8D734" w14:textId="4B564E34" w:rsidR="00295E8F" w:rsidRDefault="00073EC5">
          <w:pPr>
            <w:pStyle w:val="TOC3"/>
            <w:rPr>
              <w:rFonts w:asciiTheme="minorHAnsi" w:eastAsiaTheme="minorEastAsia" w:hAnsiTheme="minorHAnsi"/>
              <w:noProof/>
              <w:color w:val="auto"/>
              <w:lang w:eastAsia="ro-RO"/>
            </w:rPr>
          </w:pPr>
          <w:hyperlink w:anchor="_Toc491440151" w:history="1">
            <w:r w:rsidR="00295E8F" w:rsidRPr="007B37ED">
              <w:rPr>
                <w:rStyle w:val="Hyperlink"/>
                <w:noProof/>
              </w:rPr>
              <w:t>2.6.4</w:t>
            </w:r>
            <w:r w:rsidR="00295E8F">
              <w:rPr>
                <w:rFonts w:asciiTheme="minorHAnsi" w:eastAsiaTheme="minorEastAsia" w:hAnsiTheme="minorHAnsi"/>
                <w:noProof/>
                <w:color w:val="auto"/>
                <w:lang w:eastAsia="ro-RO"/>
              </w:rPr>
              <w:tab/>
            </w:r>
            <w:r w:rsidR="00295E8F" w:rsidRPr="007B37ED">
              <w:rPr>
                <w:rStyle w:val="Hyperlink"/>
                <w:noProof/>
              </w:rPr>
              <w:t>Protecția împotriva radiațiilor</w:t>
            </w:r>
            <w:r w:rsidR="00295E8F">
              <w:rPr>
                <w:noProof/>
                <w:webHidden/>
              </w:rPr>
              <w:tab/>
            </w:r>
            <w:r w:rsidR="00295E8F">
              <w:rPr>
                <w:noProof/>
                <w:webHidden/>
              </w:rPr>
              <w:fldChar w:fldCharType="begin"/>
            </w:r>
            <w:r w:rsidR="00295E8F">
              <w:rPr>
                <w:noProof/>
                <w:webHidden/>
              </w:rPr>
              <w:instrText xml:space="preserve"> PAGEREF _Toc491440151 \h </w:instrText>
            </w:r>
            <w:r w:rsidR="00295E8F">
              <w:rPr>
                <w:noProof/>
                <w:webHidden/>
              </w:rPr>
            </w:r>
            <w:r w:rsidR="00295E8F">
              <w:rPr>
                <w:noProof/>
                <w:webHidden/>
              </w:rPr>
              <w:fldChar w:fldCharType="separate"/>
            </w:r>
            <w:r w:rsidR="00295E8F">
              <w:rPr>
                <w:noProof/>
                <w:webHidden/>
              </w:rPr>
              <w:t>27</w:t>
            </w:r>
            <w:r w:rsidR="00295E8F">
              <w:rPr>
                <w:noProof/>
                <w:webHidden/>
              </w:rPr>
              <w:fldChar w:fldCharType="end"/>
            </w:r>
          </w:hyperlink>
        </w:p>
        <w:p w14:paraId="76C4A68D" w14:textId="2262979C" w:rsidR="00295E8F" w:rsidRDefault="00073EC5">
          <w:pPr>
            <w:pStyle w:val="TOC3"/>
            <w:rPr>
              <w:rFonts w:asciiTheme="minorHAnsi" w:eastAsiaTheme="minorEastAsia" w:hAnsiTheme="minorHAnsi"/>
              <w:noProof/>
              <w:color w:val="auto"/>
              <w:lang w:eastAsia="ro-RO"/>
            </w:rPr>
          </w:pPr>
          <w:hyperlink w:anchor="_Toc491440152" w:history="1">
            <w:r w:rsidR="00295E8F" w:rsidRPr="007B37ED">
              <w:rPr>
                <w:rStyle w:val="Hyperlink"/>
                <w:noProof/>
              </w:rPr>
              <w:t>2.6.5</w:t>
            </w:r>
            <w:r w:rsidR="00295E8F">
              <w:rPr>
                <w:rFonts w:asciiTheme="minorHAnsi" w:eastAsiaTheme="minorEastAsia" w:hAnsiTheme="minorHAnsi"/>
                <w:noProof/>
                <w:color w:val="auto"/>
                <w:lang w:eastAsia="ro-RO"/>
              </w:rPr>
              <w:tab/>
            </w:r>
            <w:r w:rsidR="00295E8F" w:rsidRPr="007B37ED">
              <w:rPr>
                <w:rStyle w:val="Hyperlink"/>
                <w:noProof/>
              </w:rPr>
              <w:t>Protecția ecosistemelor</w:t>
            </w:r>
            <w:r w:rsidR="00295E8F">
              <w:rPr>
                <w:noProof/>
                <w:webHidden/>
              </w:rPr>
              <w:tab/>
            </w:r>
            <w:r w:rsidR="00295E8F">
              <w:rPr>
                <w:noProof/>
                <w:webHidden/>
              </w:rPr>
              <w:fldChar w:fldCharType="begin"/>
            </w:r>
            <w:r w:rsidR="00295E8F">
              <w:rPr>
                <w:noProof/>
                <w:webHidden/>
              </w:rPr>
              <w:instrText xml:space="preserve"> PAGEREF _Toc491440152 \h </w:instrText>
            </w:r>
            <w:r w:rsidR="00295E8F">
              <w:rPr>
                <w:noProof/>
                <w:webHidden/>
              </w:rPr>
            </w:r>
            <w:r w:rsidR="00295E8F">
              <w:rPr>
                <w:noProof/>
                <w:webHidden/>
              </w:rPr>
              <w:fldChar w:fldCharType="separate"/>
            </w:r>
            <w:r w:rsidR="00295E8F">
              <w:rPr>
                <w:noProof/>
                <w:webHidden/>
              </w:rPr>
              <w:t>27</w:t>
            </w:r>
            <w:r w:rsidR="00295E8F">
              <w:rPr>
                <w:noProof/>
                <w:webHidden/>
              </w:rPr>
              <w:fldChar w:fldCharType="end"/>
            </w:r>
          </w:hyperlink>
        </w:p>
        <w:p w14:paraId="7136660F" w14:textId="7B03AE55" w:rsidR="00295E8F" w:rsidRDefault="00073EC5">
          <w:pPr>
            <w:pStyle w:val="TOC3"/>
            <w:rPr>
              <w:rFonts w:asciiTheme="minorHAnsi" w:eastAsiaTheme="minorEastAsia" w:hAnsiTheme="minorHAnsi"/>
              <w:noProof/>
              <w:color w:val="auto"/>
              <w:lang w:eastAsia="ro-RO"/>
            </w:rPr>
          </w:pPr>
          <w:hyperlink w:anchor="_Toc491440153" w:history="1">
            <w:r w:rsidR="00295E8F" w:rsidRPr="007B37ED">
              <w:rPr>
                <w:rStyle w:val="Hyperlink"/>
                <w:noProof/>
              </w:rPr>
              <w:t>2.6.6</w:t>
            </w:r>
            <w:r w:rsidR="00295E8F">
              <w:rPr>
                <w:rFonts w:asciiTheme="minorHAnsi" w:eastAsiaTheme="minorEastAsia" w:hAnsiTheme="minorHAnsi"/>
                <w:noProof/>
                <w:color w:val="auto"/>
                <w:lang w:eastAsia="ro-RO"/>
              </w:rPr>
              <w:tab/>
            </w:r>
            <w:r w:rsidR="00295E8F" w:rsidRPr="007B37ED">
              <w:rPr>
                <w:rStyle w:val="Hyperlink"/>
                <w:noProof/>
              </w:rPr>
              <w:t>Gestionarea deșeurilor</w:t>
            </w:r>
            <w:r w:rsidR="00295E8F">
              <w:rPr>
                <w:noProof/>
                <w:webHidden/>
              </w:rPr>
              <w:tab/>
            </w:r>
            <w:r w:rsidR="00295E8F">
              <w:rPr>
                <w:noProof/>
                <w:webHidden/>
              </w:rPr>
              <w:fldChar w:fldCharType="begin"/>
            </w:r>
            <w:r w:rsidR="00295E8F">
              <w:rPr>
                <w:noProof/>
                <w:webHidden/>
              </w:rPr>
              <w:instrText xml:space="preserve"> PAGEREF _Toc491440153 \h </w:instrText>
            </w:r>
            <w:r w:rsidR="00295E8F">
              <w:rPr>
                <w:noProof/>
                <w:webHidden/>
              </w:rPr>
            </w:r>
            <w:r w:rsidR="00295E8F">
              <w:rPr>
                <w:noProof/>
                <w:webHidden/>
              </w:rPr>
              <w:fldChar w:fldCharType="separate"/>
            </w:r>
            <w:r w:rsidR="00295E8F">
              <w:rPr>
                <w:noProof/>
                <w:webHidden/>
              </w:rPr>
              <w:t>27</w:t>
            </w:r>
            <w:r w:rsidR="00295E8F">
              <w:rPr>
                <w:noProof/>
                <w:webHidden/>
              </w:rPr>
              <w:fldChar w:fldCharType="end"/>
            </w:r>
          </w:hyperlink>
        </w:p>
        <w:p w14:paraId="4EF64183" w14:textId="20256924" w:rsidR="00295E8F" w:rsidRDefault="00073EC5">
          <w:pPr>
            <w:pStyle w:val="TOC2"/>
            <w:rPr>
              <w:rFonts w:asciiTheme="minorHAnsi" w:eastAsiaTheme="minorEastAsia" w:hAnsiTheme="minorHAnsi"/>
              <w:noProof/>
              <w:color w:val="auto"/>
              <w:lang w:eastAsia="ro-RO"/>
            </w:rPr>
          </w:pPr>
          <w:hyperlink w:anchor="_Toc491440154" w:history="1">
            <w:r w:rsidR="00295E8F" w:rsidRPr="007B37ED">
              <w:rPr>
                <w:rStyle w:val="Hyperlink"/>
                <w:noProof/>
              </w:rPr>
              <w:t>2.7</w:t>
            </w:r>
            <w:r w:rsidR="00295E8F">
              <w:rPr>
                <w:rFonts w:asciiTheme="minorHAnsi" w:eastAsiaTheme="minorEastAsia" w:hAnsiTheme="minorHAnsi"/>
                <w:noProof/>
                <w:color w:val="auto"/>
                <w:lang w:eastAsia="ro-RO"/>
              </w:rPr>
              <w:tab/>
            </w:r>
            <w:r w:rsidR="00295E8F" w:rsidRPr="007B37ED">
              <w:rPr>
                <w:rStyle w:val="Hyperlink"/>
                <w:noProof/>
              </w:rPr>
              <w:t>Cerințe legate de utilizarea terenului, necesare pentru execuția PP</w:t>
            </w:r>
            <w:r w:rsidR="00295E8F">
              <w:rPr>
                <w:noProof/>
                <w:webHidden/>
              </w:rPr>
              <w:tab/>
            </w:r>
            <w:r w:rsidR="00295E8F">
              <w:rPr>
                <w:noProof/>
                <w:webHidden/>
              </w:rPr>
              <w:fldChar w:fldCharType="begin"/>
            </w:r>
            <w:r w:rsidR="00295E8F">
              <w:rPr>
                <w:noProof/>
                <w:webHidden/>
              </w:rPr>
              <w:instrText xml:space="preserve"> PAGEREF _Toc491440154 \h </w:instrText>
            </w:r>
            <w:r w:rsidR="00295E8F">
              <w:rPr>
                <w:noProof/>
                <w:webHidden/>
              </w:rPr>
            </w:r>
            <w:r w:rsidR="00295E8F">
              <w:rPr>
                <w:noProof/>
                <w:webHidden/>
              </w:rPr>
              <w:fldChar w:fldCharType="separate"/>
            </w:r>
            <w:r w:rsidR="00295E8F">
              <w:rPr>
                <w:noProof/>
                <w:webHidden/>
              </w:rPr>
              <w:t>29</w:t>
            </w:r>
            <w:r w:rsidR="00295E8F">
              <w:rPr>
                <w:noProof/>
                <w:webHidden/>
              </w:rPr>
              <w:fldChar w:fldCharType="end"/>
            </w:r>
          </w:hyperlink>
        </w:p>
        <w:p w14:paraId="583C265D" w14:textId="735060AF" w:rsidR="00295E8F" w:rsidRDefault="00073EC5">
          <w:pPr>
            <w:pStyle w:val="TOC2"/>
            <w:rPr>
              <w:rFonts w:asciiTheme="minorHAnsi" w:eastAsiaTheme="minorEastAsia" w:hAnsiTheme="minorHAnsi"/>
              <w:noProof/>
              <w:color w:val="auto"/>
              <w:lang w:eastAsia="ro-RO"/>
            </w:rPr>
          </w:pPr>
          <w:hyperlink w:anchor="_Toc491440155" w:history="1">
            <w:r w:rsidR="00295E8F" w:rsidRPr="007B37ED">
              <w:rPr>
                <w:rStyle w:val="Hyperlink"/>
                <w:noProof/>
              </w:rPr>
              <w:t>2.8</w:t>
            </w:r>
            <w:r w:rsidR="00295E8F">
              <w:rPr>
                <w:rFonts w:asciiTheme="minorHAnsi" w:eastAsiaTheme="minorEastAsia" w:hAnsiTheme="minorHAnsi"/>
                <w:noProof/>
                <w:color w:val="auto"/>
                <w:lang w:eastAsia="ro-RO"/>
              </w:rPr>
              <w:tab/>
            </w:r>
            <w:r w:rsidR="00295E8F" w:rsidRPr="007B37ED">
              <w:rPr>
                <w:rStyle w:val="Hyperlink"/>
                <w:noProof/>
              </w:rPr>
              <w:t>Serviciile suplimentare solicitate de implementarea PP</w:t>
            </w:r>
            <w:r w:rsidR="00295E8F">
              <w:rPr>
                <w:noProof/>
                <w:webHidden/>
              </w:rPr>
              <w:tab/>
            </w:r>
            <w:r w:rsidR="00295E8F">
              <w:rPr>
                <w:noProof/>
                <w:webHidden/>
              </w:rPr>
              <w:fldChar w:fldCharType="begin"/>
            </w:r>
            <w:r w:rsidR="00295E8F">
              <w:rPr>
                <w:noProof/>
                <w:webHidden/>
              </w:rPr>
              <w:instrText xml:space="preserve"> PAGEREF _Toc491440155 \h </w:instrText>
            </w:r>
            <w:r w:rsidR="00295E8F">
              <w:rPr>
                <w:noProof/>
                <w:webHidden/>
              </w:rPr>
            </w:r>
            <w:r w:rsidR="00295E8F">
              <w:rPr>
                <w:noProof/>
                <w:webHidden/>
              </w:rPr>
              <w:fldChar w:fldCharType="separate"/>
            </w:r>
            <w:r w:rsidR="00295E8F">
              <w:rPr>
                <w:noProof/>
                <w:webHidden/>
              </w:rPr>
              <w:t>29</w:t>
            </w:r>
            <w:r w:rsidR="00295E8F">
              <w:rPr>
                <w:noProof/>
                <w:webHidden/>
              </w:rPr>
              <w:fldChar w:fldCharType="end"/>
            </w:r>
          </w:hyperlink>
        </w:p>
        <w:p w14:paraId="1698AD95" w14:textId="16A14AB7" w:rsidR="00295E8F" w:rsidRDefault="00073EC5">
          <w:pPr>
            <w:pStyle w:val="TOC2"/>
            <w:rPr>
              <w:rFonts w:asciiTheme="minorHAnsi" w:eastAsiaTheme="minorEastAsia" w:hAnsiTheme="minorHAnsi"/>
              <w:noProof/>
              <w:color w:val="auto"/>
              <w:lang w:eastAsia="ro-RO"/>
            </w:rPr>
          </w:pPr>
          <w:hyperlink w:anchor="_Toc491440156" w:history="1">
            <w:r w:rsidR="00295E8F" w:rsidRPr="007B37ED">
              <w:rPr>
                <w:rStyle w:val="Hyperlink"/>
                <w:noProof/>
              </w:rPr>
              <w:t>2.9</w:t>
            </w:r>
            <w:r w:rsidR="00295E8F">
              <w:rPr>
                <w:rFonts w:asciiTheme="minorHAnsi" w:eastAsiaTheme="minorEastAsia" w:hAnsiTheme="minorHAnsi"/>
                <w:noProof/>
                <w:color w:val="auto"/>
                <w:lang w:eastAsia="ro-RO"/>
              </w:rPr>
              <w:tab/>
            </w:r>
            <w:r w:rsidR="00295E8F" w:rsidRPr="007B37ED">
              <w:rPr>
                <w:rStyle w:val="Hyperlink"/>
                <w:noProof/>
              </w:rPr>
              <w:t>Durata construcţiei, funcţionării, dezafectării PP şi eşalonarea perioadei de implementare a PP</w:t>
            </w:r>
            <w:r w:rsidR="00295E8F">
              <w:rPr>
                <w:noProof/>
                <w:webHidden/>
              </w:rPr>
              <w:tab/>
            </w:r>
            <w:r w:rsidR="00295E8F">
              <w:rPr>
                <w:noProof/>
                <w:webHidden/>
              </w:rPr>
              <w:fldChar w:fldCharType="begin"/>
            </w:r>
            <w:r w:rsidR="00295E8F">
              <w:rPr>
                <w:noProof/>
                <w:webHidden/>
              </w:rPr>
              <w:instrText xml:space="preserve"> PAGEREF _Toc491440156 \h </w:instrText>
            </w:r>
            <w:r w:rsidR="00295E8F">
              <w:rPr>
                <w:noProof/>
                <w:webHidden/>
              </w:rPr>
            </w:r>
            <w:r w:rsidR="00295E8F">
              <w:rPr>
                <w:noProof/>
                <w:webHidden/>
              </w:rPr>
              <w:fldChar w:fldCharType="separate"/>
            </w:r>
            <w:r w:rsidR="00295E8F">
              <w:rPr>
                <w:noProof/>
                <w:webHidden/>
              </w:rPr>
              <w:t>29</w:t>
            </w:r>
            <w:r w:rsidR="00295E8F">
              <w:rPr>
                <w:noProof/>
                <w:webHidden/>
              </w:rPr>
              <w:fldChar w:fldCharType="end"/>
            </w:r>
          </w:hyperlink>
        </w:p>
        <w:p w14:paraId="7A47E0E7" w14:textId="2732F52A" w:rsidR="00295E8F" w:rsidRDefault="00073EC5">
          <w:pPr>
            <w:pStyle w:val="TOC2"/>
            <w:rPr>
              <w:rFonts w:asciiTheme="minorHAnsi" w:eastAsiaTheme="minorEastAsia" w:hAnsiTheme="minorHAnsi"/>
              <w:noProof/>
              <w:color w:val="auto"/>
              <w:lang w:eastAsia="ro-RO"/>
            </w:rPr>
          </w:pPr>
          <w:hyperlink w:anchor="_Toc491440157" w:history="1">
            <w:r w:rsidR="00295E8F" w:rsidRPr="007B37ED">
              <w:rPr>
                <w:rStyle w:val="Hyperlink"/>
                <w:noProof/>
              </w:rPr>
              <w:t>2.10</w:t>
            </w:r>
            <w:r w:rsidR="00295E8F">
              <w:rPr>
                <w:rFonts w:asciiTheme="minorHAnsi" w:eastAsiaTheme="minorEastAsia" w:hAnsiTheme="minorHAnsi"/>
                <w:noProof/>
                <w:color w:val="auto"/>
                <w:lang w:eastAsia="ro-RO"/>
              </w:rPr>
              <w:tab/>
            </w:r>
            <w:r w:rsidR="00295E8F" w:rsidRPr="007B37ED">
              <w:rPr>
                <w:rStyle w:val="Hyperlink"/>
                <w:noProof/>
              </w:rPr>
              <w:t>Activităţi care vor fi generate ca rezultat al implementării PP</w:t>
            </w:r>
            <w:r w:rsidR="00295E8F">
              <w:rPr>
                <w:noProof/>
                <w:webHidden/>
              </w:rPr>
              <w:tab/>
            </w:r>
            <w:r w:rsidR="00295E8F">
              <w:rPr>
                <w:noProof/>
                <w:webHidden/>
              </w:rPr>
              <w:fldChar w:fldCharType="begin"/>
            </w:r>
            <w:r w:rsidR="00295E8F">
              <w:rPr>
                <w:noProof/>
                <w:webHidden/>
              </w:rPr>
              <w:instrText xml:space="preserve"> PAGEREF _Toc491440157 \h </w:instrText>
            </w:r>
            <w:r w:rsidR="00295E8F">
              <w:rPr>
                <w:noProof/>
                <w:webHidden/>
              </w:rPr>
            </w:r>
            <w:r w:rsidR="00295E8F">
              <w:rPr>
                <w:noProof/>
                <w:webHidden/>
              </w:rPr>
              <w:fldChar w:fldCharType="separate"/>
            </w:r>
            <w:r w:rsidR="00295E8F">
              <w:rPr>
                <w:noProof/>
                <w:webHidden/>
              </w:rPr>
              <w:t>30</w:t>
            </w:r>
            <w:r w:rsidR="00295E8F">
              <w:rPr>
                <w:noProof/>
                <w:webHidden/>
              </w:rPr>
              <w:fldChar w:fldCharType="end"/>
            </w:r>
          </w:hyperlink>
        </w:p>
        <w:p w14:paraId="328BEB77" w14:textId="4890E214" w:rsidR="00295E8F" w:rsidRDefault="00073EC5">
          <w:pPr>
            <w:pStyle w:val="TOC2"/>
            <w:rPr>
              <w:rFonts w:asciiTheme="minorHAnsi" w:eastAsiaTheme="minorEastAsia" w:hAnsiTheme="minorHAnsi"/>
              <w:noProof/>
              <w:color w:val="auto"/>
              <w:lang w:eastAsia="ro-RO"/>
            </w:rPr>
          </w:pPr>
          <w:hyperlink w:anchor="_Toc491440158" w:history="1">
            <w:r w:rsidR="00295E8F" w:rsidRPr="007B37ED">
              <w:rPr>
                <w:rStyle w:val="Hyperlink"/>
                <w:noProof/>
              </w:rPr>
              <w:t>2.11</w:t>
            </w:r>
            <w:r w:rsidR="00295E8F">
              <w:rPr>
                <w:rFonts w:asciiTheme="minorHAnsi" w:eastAsiaTheme="minorEastAsia" w:hAnsiTheme="minorHAnsi"/>
                <w:noProof/>
                <w:color w:val="auto"/>
                <w:lang w:eastAsia="ro-RO"/>
              </w:rPr>
              <w:tab/>
            </w:r>
            <w:r w:rsidR="00295E8F" w:rsidRPr="007B37ED">
              <w:rPr>
                <w:rStyle w:val="Hyperlink"/>
                <w:noProof/>
              </w:rPr>
              <w:t>Descrierea instalațiilor principale ale proiectului</w:t>
            </w:r>
            <w:r w:rsidR="00295E8F">
              <w:rPr>
                <w:noProof/>
                <w:webHidden/>
              </w:rPr>
              <w:tab/>
            </w:r>
            <w:r w:rsidR="00295E8F">
              <w:rPr>
                <w:noProof/>
                <w:webHidden/>
              </w:rPr>
              <w:fldChar w:fldCharType="begin"/>
            </w:r>
            <w:r w:rsidR="00295E8F">
              <w:rPr>
                <w:noProof/>
                <w:webHidden/>
              </w:rPr>
              <w:instrText xml:space="preserve"> PAGEREF _Toc491440158 \h </w:instrText>
            </w:r>
            <w:r w:rsidR="00295E8F">
              <w:rPr>
                <w:noProof/>
                <w:webHidden/>
              </w:rPr>
            </w:r>
            <w:r w:rsidR="00295E8F">
              <w:rPr>
                <w:noProof/>
                <w:webHidden/>
              </w:rPr>
              <w:fldChar w:fldCharType="separate"/>
            </w:r>
            <w:r w:rsidR="00295E8F">
              <w:rPr>
                <w:noProof/>
                <w:webHidden/>
              </w:rPr>
              <w:t>30</w:t>
            </w:r>
            <w:r w:rsidR="00295E8F">
              <w:rPr>
                <w:noProof/>
                <w:webHidden/>
              </w:rPr>
              <w:fldChar w:fldCharType="end"/>
            </w:r>
          </w:hyperlink>
        </w:p>
        <w:p w14:paraId="3CD4FD49" w14:textId="3E2EB0DD" w:rsidR="00295E8F" w:rsidRDefault="00073EC5">
          <w:pPr>
            <w:pStyle w:val="TOC2"/>
            <w:rPr>
              <w:rFonts w:asciiTheme="minorHAnsi" w:eastAsiaTheme="minorEastAsia" w:hAnsiTheme="minorHAnsi"/>
              <w:noProof/>
              <w:color w:val="auto"/>
              <w:lang w:eastAsia="ro-RO"/>
            </w:rPr>
          </w:pPr>
          <w:hyperlink w:anchor="_Toc491440159" w:history="1">
            <w:r w:rsidR="00295E8F" w:rsidRPr="007B37ED">
              <w:rPr>
                <w:rStyle w:val="Hyperlink"/>
                <w:noProof/>
              </w:rPr>
              <w:t>2.12</w:t>
            </w:r>
            <w:r w:rsidR="00295E8F">
              <w:rPr>
                <w:rFonts w:asciiTheme="minorHAnsi" w:eastAsiaTheme="minorEastAsia" w:hAnsiTheme="minorHAnsi"/>
                <w:noProof/>
                <w:color w:val="auto"/>
                <w:lang w:eastAsia="ro-RO"/>
              </w:rPr>
              <w:tab/>
            </w:r>
            <w:r w:rsidR="00295E8F" w:rsidRPr="007B37ED">
              <w:rPr>
                <w:rStyle w:val="Hyperlink"/>
                <w:noProof/>
              </w:rPr>
              <w:t>Caracteristicile PP existente, propuse sau aprobate, ce pot genera impact cumulativ cu PP care este în procedură de evaluare şi care poate afecta aria naturală protejată de interes comunitar</w:t>
            </w:r>
            <w:r w:rsidR="00295E8F">
              <w:rPr>
                <w:noProof/>
                <w:webHidden/>
              </w:rPr>
              <w:tab/>
            </w:r>
            <w:r w:rsidR="00295E8F">
              <w:rPr>
                <w:noProof/>
                <w:webHidden/>
              </w:rPr>
              <w:fldChar w:fldCharType="begin"/>
            </w:r>
            <w:r w:rsidR="00295E8F">
              <w:rPr>
                <w:noProof/>
                <w:webHidden/>
              </w:rPr>
              <w:instrText xml:space="preserve"> PAGEREF _Toc491440159 \h </w:instrText>
            </w:r>
            <w:r w:rsidR="00295E8F">
              <w:rPr>
                <w:noProof/>
                <w:webHidden/>
              </w:rPr>
            </w:r>
            <w:r w:rsidR="00295E8F">
              <w:rPr>
                <w:noProof/>
                <w:webHidden/>
              </w:rPr>
              <w:fldChar w:fldCharType="separate"/>
            </w:r>
            <w:r w:rsidR="00295E8F">
              <w:rPr>
                <w:noProof/>
                <w:webHidden/>
              </w:rPr>
              <w:t>35</w:t>
            </w:r>
            <w:r w:rsidR="00295E8F">
              <w:rPr>
                <w:noProof/>
                <w:webHidden/>
              </w:rPr>
              <w:fldChar w:fldCharType="end"/>
            </w:r>
          </w:hyperlink>
        </w:p>
        <w:p w14:paraId="5205B72E" w14:textId="73AB6F84" w:rsidR="00295E8F" w:rsidRDefault="00073EC5">
          <w:pPr>
            <w:pStyle w:val="TOC2"/>
            <w:rPr>
              <w:rFonts w:asciiTheme="minorHAnsi" w:eastAsiaTheme="minorEastAsia" w:hAnsiTheme="minorHAnsi"/>
              <w:noProof/>
              <w:color w:val="auto"/>
              <w:lang w:eastAsia="ro-RO"/>
            </w:rPr>
          </w:pPr>
          <w:hyperlink w:anchor="_Toc491440160" w:history="1">
            <w:r w:rsidR="00295E8F" w:rsidRPr="007B37ED">
              <w:rPr>
                <w:rStyle w:val="Hyperlink"/>
                <w:noProof/>
              </w:rPr>
              <w:t>2.13</w:t>
            </w:r>
            <w:r w:rsidR="00295E8F">
              <w:rPr>
                <w:rFonts w:asciiTheme="minorHAnsi" w:eastAsiaTheme="minorEastAsia" w:hAnsiTheme="minorHAnsi"/>
                <w:noProof/>
                <w:color w:val="auto"/>
                <w:lang w:eastAsia="ro-RO"/>
              </w:rPr>
              <w:tab/>
            </w:r>
            <w:r w:rsidR="00295E8F" w:rsidRPr="007B37ED">
              <w:rPr>
                <w:rStyle w:val="Hyperlink"/>
                <w:noProof/>
              </w:rPr>
              <w:t>Alte informaţii solicitate de către autoritatea competentă pentru protecţia mediului</w:t>
            </w:r>
            <w:r w:rsidR="00295E8F">
              <w:rPr>
                <w:noProof/>
                <w:webHidden/>
              </w:rPr>
              <w:tab/>
            </w:r>
            <w:r w:rsidR="00295E8F">
              <w:rPr>
                <w:noProof/>
                <w:webHidden/>
              </w:rPr>
              <w:fldChar w:fldCharType="begin"/>
            </w:r>
            <w:r w:rsidR="00295E8F">
              <w:rPr>
                <w:noProof/>
                <w:webHidden/>
              </w:rPr>
              <w:instrText xml:space="preserve"> PAGEREF _Toc491440160 \h </w:instrText>
            </w:r>
            <w:r w:rsidR="00295E8F">
              <w:rPr>
                <w:noProof/>
                <w:webHidden/>
              </w:rPr>
            </w:r>
            <w:r w:rsidR="00295E8F">
              <w:rPr>
                <w:noProof/>
                <w:webHidden/>
              </w:rPr>
              <w:fldChar w:fldCharType="separate"/>
            </w:r>
            <w:r w:rsidR="00295E8F">
              <w:rPr>
                <w:noProof/>
                <w:webHidden/>
              </w:rPr>
              <w:t>37</w:t>
            </w:r>
            <w:r w:rsidR="00295E8F">
              <w:rPr>
                <w:noProof/>
                <w:webHidden/>
              </w:rPr>
              <w:fldChar w:fldCharType="end"/>
            </w:r>
          </w:hyperlink>
        </w:p>
        <w:p w14:paraId="40513B80" w14:textId="14F09133" w:rsidR="00295E8F" w:rsidRDefault="00073EC5">
          <w:pPr>
            <w:pStyle w:val="TOC1"/>
            <w:rPr>
              <w:rFonts w:asciiTheme="minorHAnsi" w:eastAsiaTheme="minorEastAsia" w:hAnsiTheme="minorHAnsi" w:cstheme="minorBidi"/>
              <w:b w:val="0"/>
              <w:noProof/>
              <w:color w:val="auto"/>
              <w:szCs w:val="22"/>
              <w:lang w:eastAsia="ro-RO"/>
            </w:rPr>
          </w:pPr>
          <w:hyperlink w:anchor="_Toc491440161" w:history="1">
            <w:r w:rsidR="00295E8F" w:rsidRPr="007B37ED">
              <w:rPr>
                <w:rStyle w:val="Hyperlink"/>
                <w:noProof/>
              </w:rPr>
              <w:t>3</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Informaţii privind aria naturală protejată de interes comunitar afectată de implementarea PP</w:t>
            </w:r>
            <w:r w:rsidR="00295E8F">
              <w:rPr>
                <w:noProof/>
                <w:webHidden/>
              </w:rPr>
              <w:tab/>
            </w:r>
            <w:r w:rsidR="00295E8F">
              <w:rPr>
                <w:noProof/>
                <w:webHidden/>
              </w:rPr>
              <w:fldChar w:fldCharType="begin"/>
            </w:r>
            <w:r w:rsidR="00295E8F">
              <w:rPr>
                <w:noProof/>
                <w:webHidden/>
              </w:rPr>
              <w:instrText xml:space="preserve"> PAGEREF _Toc491440161 \h </w:instrText>
            </w:r>
            <w:r w:rsidR="00295E8F">
              <w:rPr>
                <w:noProof/>
                <w:webHidden/>
              </w:rPr>
            </w:r>
            <w:r w:rsidR="00295E8F">
              <w:rPr>
                <w:noProof/>
                <w:webHidden/>
              </w:rPr>
              <w:fldChar w:fldCharType="separate"/>
            </w:r>
            <w:r w:rsidR="00295E8F">
              <w:rPr>
                <w:noProof/>
                <w:webHidden/>
              </w:rPr>
              <w:t>37</w:t>
            </w:r>
            <w:r w:rsidR="00295E8F">
              <w:rPr>
                <w:noProof/>
                <w:webHidden/>
              </w:rPr>
              <w:fldChar w:fldCharType="end"/>
            </w:r>
          </w:hyperlink>
        </w:p>
        <w:p w14:paraId="07646489" w14:textId="2E956A40" w:rsidR="00295E8F" w:rsidRDefault="00073EC5">
          <w:pPr>
            <w:pStyle w:val="TOC2"/>
            <w:rPr>
              <w:rFonts w:asciiTheme="minorHAnsi" w:eastAsiaTheme="minorEastAsia" w:hAnsiTheme="minorHAnsi"/>
              <w:noProof/>
              <w:color w:val="auto"/>
              <w:lang w:eastAsia="ro-RO"/>
            </w:rPr>
          </w:pPr>
          <w:hyperlink w:anchor="_Toc491440162" w:history="1">
            <w:r w:rsidR="00295E8F" w:rsidRPr="007B37ED">
              <w:rPr>
                <w:rStyle w:val="Hyperlink"/>
                <w:noProof/>
              </w:rPr>
              <w:t>3.1</w:t>
            </w:r>
            <w:r w:rsidR="00295E8F">
              <w:rPr>
                <w:rFonts w:asciiTheme="minorHAnsi" w:eastAsiaTheme="minorEastAsia" w:hAnsiTheme="minorHAnsi"/>
                <w:noProof/>
                <w:color w:val="auto"/>
                <w:lang w:eastAsia="ro-RO"/>
              </w:rPr>
              <w:tab/>
            </w:r>
            <w:r w:rsidR="00295E8F" w:rsidRPr="007B37ED">
              <w:rPr>
                <w:rStyle w:val="Hyperlink"/>
                <w:noProof/>
              </w:rPr>
              <w:t>Amplasarea PP în raport cu ariile naturale protejate de interes comunitar</w:t>
            </w:r>
            <w:r w:rsidR="00295E8F">
              <w:rPr>
                <w:noProof/>
                <w:webHidden/>
              </w:rPr>
              <w:tab/>
            </w:r>
            <w:r w:rsidR="00295E8F">
              <w:rPr>
                <w:noProof/>
                <w:webHidden/>
              </w:rPr>
              <w:fldChar w:fldCharType="begin"/>
            </w:r>
            <w:r w:rsidR="00295E8F">
              <w:rPr>
                <w:noProof/>
                <w:webHidden/>
              </w:rPr>
              <w:instrText xml:space="preserve"> PAGEREF _Toc491440162 \h </w:instrText>
            </w:r>
            <w:r w:rsidR="00295E8F">
              <w:rPr>
                <w:noProof/>
                <w:webHidden/>
              </w:rPr>
            </w:r>
            <w:r w:rsidR="00295E8F">
              <w:rPr>
                <w:noProof/>
                <w:webHidden/>
              </w:rPr>
              <w:fldChar w:fldCharType="separate"/>
            </w:r>
            <w:r w:rsidR="00295E8F">
              <w:rPr>
                <w:noProof/>
                <w:webHidden/>
              </w:rPr>
              <w:t>37</w:t>
            </w:r>
            <w:r w:rsidR="00295E8F">
              <w:rPr>
                <w:noProof/>
                <w:webHidden/>
              </w:rPr>
              <w:fldChar w:fldCharType="end"/>
            </w:r>
          </w:hyperlink>
        </w:p>
        <w:p w14:paraId="317196BD" w14:textId="03C20978" w:rsidR="00295E8F" w:rsidRDefault="00073EC5">
          <w:pPr>
            <w:pStyle w:val="TOC2"/>
            <w:rPr>
              <w:rFonts w:asciiTheme="minorHAnsi" w:eastAsiaTheme="minorEastAsia" w:hAnsiTheme="minorHAnsi"/>
              <w:noProof/>
              <w:color w:val="auto"/>
              <w:lang w:eastAsia="ro-RO"/>
            </w:rPr>
          </w:pPr>
          <w:hyperlink w:anchor="_Toc491440163" w:history="1">
            <w:r w:rsidR="00295E8F" w:rsidRPr="007B37ED">
              <w:rPr>
                <w:rStyle w:val="Hyperlink"/>
                <w:noProof/>
              </w:rPr>
              <w:t>3.2</w:t>
            </w:r>
            <w:r w:rsidR="00295E8F">
              <w:rPr>
                <w:rFonts w:asciiTheme="minorHAnsi" w:eastAsiaTheme="minorEastAsia" w:hAnsiTheme="minorHAnsi"/>
                <w:noProof/>
                <w:color w:val="auto"/>
                <w:lang w:eastAsia="ro-RO"/>
              </w:rPr>
              <w:tab/>
            </w:r>
            <w:r w:rsidR="00295E8F" w:rsidRPr="007B37ED">
              <w:rPr>
                <w:rStyle w:val="Hyperlink"/>
                <w:noProof/>
              </w:rPr>
              <w:t>Date privind aria naturală protejată de interes comunitar: suprafața, tipuri de ecosisteme, tipuri de habitate şi speciile care pot fi afectate prin implementarea PP, etc.</w:t>
            </w:r>
            <w:r w:rsidR="00295E8F">
              <w:rPr>
                <w:noProof/>
                <w:webHidden/>
              </w:rPr>
              <w:tab/>
            </w:r>
            <w:r w:rsidR="00295E8F">
              <w:rPr>
                <w:noProof/>
                <w:webHidden/>
              </w:rPr>
              <w:fldChar w:fldCharType="begin"/>
            </w:r>
            <w:r w:rsidR="00295E8F">
              <w:rPr>
                <w:noProof/>
                <w:webHidden/>
              </w:rPr>
              <w:instrText xml:space="preserve"> PAGEREF _Toc491440163 \h </w:instrText>
            </w:r>
            <w:r w:rsidR="00295E8F">
              <w:rPr>
                <w:noProof/>
                <w:webHidden/>
              </w:rPr>
            </w:r>
            <w:r w:rsidR="00295E8F">
              <w:rPr>
                <w:noProof/>
                <w:webHidden/>
              </w:rPr>
              <w:fldChar w:fldCharType="separate"/>
            </w:r>
            <w:r w:rsidR="00295E8F">
              <w:rPr>
                <w:noProof/>
                <w:webHidden/>
              </w:rPr>
              <w:t>37</w:t>
            </w:r>
            <w:r w:rsidR="00295E8F">
              <w:rPr>
                <w:noProof/>
                <w:webHidden/>
              </w:rPr>
              <w:fldChar w:fldCharType="end"/>
            </w:r>
          </w:hyperlink>
        </w:p>
        <w:p w14:paraId="6DB0A8A0" w14:textId="3D0F61BF" w:rsidR="00295E8F" w:rsidRDefault="00073EC5">
          <w:pPr>
            <w:pStyle w:val="TOC3"/>
            <w:rPr>
              <w:rFonts w:asciiTheme="minorHAnsi" w:eastAsiaTheme="minorEastAsia" w:hAnsiTheme="minorHAnsi"/>
              <w:noProof/>
              <w:color w:val="auto"/>
              <w:lang w:eastAsia="ro-RO"/>
            </w:rPr>
          </w:pPr>
          <w:hyperlink w:anchor="_Toc491440164" w:history="1">
            <w:r w:rsidR="00295E8F" w:rsidRPr="007B37ED">
              <w:rPr>
                <w:rStyle w:val="Hyperlink"/>
                <w:noProof/>
              </w:rPr>
              <w:t>3.2.1</w:t>
            </w:r>
            <w:r w:rsidR="00295E8F">
              <w:rPr>
                <w:rFonts w:asciiTheme="minorHAnsi" w:eastAsiaTheme="minorEastAsia" w:hAnsiTheme="minorHAnsi"/>
                <w:noProof/>
                <w:color w:val="auto"/>
                <w:lang w:eastAsia="ro-RO"/>
              </w:rPr>
              <w:tab/>
            </w:r>
            <w:r w:rsidR="00295E8F" w:rsidRPr="007B37ED">
              <w:rPr>
                <w:rStyle w:val="Hyperlink"/>
                <w:noProof/>
              </w:rPr>
              <w:t>Date despre aria naturală protejată de interes comunitar ROSCI0065 Delta Dunării</w:t>
            </w:r>
            <w:r w:rsidR="00295E8F">
              <w:rPr>
                <w:noProof/>
                <w:webHidden/>
              </w:rPr>
              <w:tab/>
            </w:r>
            <w:r w:rsidR="00295E8F">
              <w:rPr>
                <w:noProof/>
                <w:webHidden/>
              </w:rPr>
              <w:fldChar w:fldCharType="begin"/>
            </w:r>
            <w:r w:rsidR="00295E8F">
              <w:rPr>
                <w:noProof/>
                <w:webHidden/>
              </w:rPr>
              <w:instrText xml:space="preserve"> PAGEREF _Toc491440164 \h </w:instrText>
            </w:r>
            <w:r w:rsidR="00295E8F">
              <w:rPr>
                <w:noProof/>
                <w:webHidden/>
              </w:rPr>
            </w:r>
            <w:r w:rsidR="00295E8F">
              <w:rPr>
                <w:noProof/>
                <w:webHidden/>
              </w:rPr>
              <w:fldChar w:fldCharType="separate"/>
            </w:r>
            <w:r w:rsidR="00295E8F">
              <w:rPr>
                <w:noProof/>
                <w:webHidden/>
              </w:rPr>
              <w:t>37</w:t>
            </w:r>
            <w:r w:rsidR="00295E8F">
              <w:rPr>
                <w:noProof/>
                <w:webHidden/>
              </w:rPr>
              <w:fldChar w:fldCharType="end"/>
            </w:r>
          </w:hyperlink>
        </w:p>
        <w:p w14:paraId="2D41E568" w14:textId="50D80B96" w:rsidR="00295E8F" w:rsidRDefault="00073EC5">
          <w:pPr>
            <w:pStyle w:val="TOC3"/>
            <w:rPr>
              <w:rFonts w:asciiTheme="minorHAnsi" w:eastAsiaTheme="minorEastAsia" w:hAnsiTheme="minorHAnsi"/>
              <w:noProof/>
              <w:color w:val="auto"/>
              <w:lang w:eastAsia="ro-RO"/>
            </w:rPr>
          </w:pPr>
          <w:hyperlink w:anchor="_Toc491440165" w:history="1">
            <w:r w:rsidR="00295E8F" w:rsidRPr="007B37ED">
              <w:rPr>
                <w:rStyle w:val="Hyperlink"/>
                <w:noProof/>
              </w:rPr>
              <w:t>3.2.2</w:t>
            </w:r>
            <w:r w:rsidR="00295E8F">
              <w:rPr>
                <w:rFonts w:asciiTheme="minorHAnsi" w:eastAsiaTheme="minorEastAsia" w:hAnsiTheme="minorHAnsi"/>
                <w:noProof/>
                <w:color w:val="auto"/>
                <w:lang w:eastAsia="ro-RO"/>
              </w:rPr>
              <w:tab/>
            </w:r>
            <w:r w:rsidR="00295E8F" w:rsidRPr="007B37ED">
              <w:rPr>
                <w:rStyle w:val="Hyperlink"/>
                <w:noProof/>
              </w:rPr>
              <w:t>Date despre aria naturală protejată de interes comunitar ROSPA0031 Delta Dunării și Complexul Razim-Sinoe</w:t>
            </w:r>
            <w:r w:rsidR="00295E8F">
              <w:rPr>
                <w:noProof/>
                <w:webHidden/>
              </w:rPr>
              <w:tab/>
            </w:r>
            <w:r w:rsidR="00295E8F">
              <w:rPr>
                <w:noProof/>
                <w:webHidden/>
              </w:rPr>
              <w:fldChar w:fldCharType="begin"/>
            </w:r>
            <w:r w:rsidR="00295E8F">
              <w:rPr>
                <w:noProof/>
                <w:webHidden/>
              </w:rPr>
              <w:instrText xml:space="preserve"> PAGEREF _Toc491440165 \h </w:instrText>
            </w:r>
            <w:r w:rsidR="00295E8F">
              <w:rPr>
                <w:noProof/>
                <w:webHidden/>
              </w:rPr>
            </w:r>
            <w:r w:rsidR="00295E8F">
              <w:rPr>
                <w:noProof/>
                <w:webHidden/>
              </w:rPr>
              <w:fldChar w:fldCharType="separate"/>
            </w:r>
            <w:r w:rsidR="00295E8F">
              <w:rPr>
                <w:noProof/>
                <w:webHidden/>
              </w:rPr>
              <w:t>38</w:t>
            </w:r>
            <w:r w:rsidR="00295E8F">
              <w:rPr>
                <w:noProof/>
                <w:webHidden/>
              </w:rPr>
              <w:fldChar w:fldCharType="end"/>
            </w:r>
          </w:hyperlink>
        </w:p>
        <w:p w14:paraId="540A942E" w14:textId="7CEC454A" w:rsidR="00295E8F" w:rsidRDefault="00073EC5">
          <w:pPr>
            <w:pStyle w:val="TOC3"/>
            <w:rPr>
              <w:rFonts w:asciiTheme="minorHAnsi" w:eastAsiaTheme="minorEastAsia" w:hAnsiTheme="minorHAnsi"/>
              <w:noProof/>
              <w:color w:val="auto"/>
              <w:lang w:eastAsia="ro-RO"/>
            </w:rPr>
          </w:pPr>
          <w:hyperlink w:anchor="_Toc491440166" w:history="1">
            <w:r w:rsidR="00295E8F" w:rsidRPr="007B37ED">
              <w:rPr>
                <w:rStyle w:val="Hyperlink"/>
                <w:noProof/>
              </w:rPr>
              <w:t>3.2.3</w:t>
            </w:r>
            <w:r w:rsidR="00295E8F">
              <w:rPr>
                <w:rFonts w:asciiTheme="minorHAnsi" w:eastAsiaTheme="minorEastAsia" w:hAnsiTheme="minorHAnsi"/>
                <w:noProof/>
                <w:color w:val="auto"/>
                <w:lang w:eastAsia="ro-RO"/>
              </w:rPr>
              <w:tab/>
            </w:r>
            <w:r w:rsidR="00295E8F" w:rsidRPr="007B37ED">
              <w:rPr>
                <w:rStyle w:val="Hyperlink"/>
                <w:noProof/>
              </w:rPr>
              <w:t>Date despre aria naturală protejată de interes comunitar ROSPA0076 Marea Neagră</w:t>
            </w:r>
            <w:r w:rsidR="00295E8F">
              <w:rPr>
                <w:noProof/>
                <w:webHidden/>
              </w:rPr>
              <w:tab/>
            </w:r>
            <w:r w:rsidR="00295E8F">
              <w:rPr>
                <w:noProof/>
                <w:webHidden/>
              </w:rPr>
              <w:fldChar w:fldCharType="begin"/>
            </w:r>
            <w:r w:rsidR="00295E8F">
              <w:rPr>
                <w:noProof/>
                <w:webHidden/>
              </w:rPr>
              <w:instrText xml:space="preserve"> PAGEREF _Toc491440166 \h </w:instrText>
            </w:r>
            <w:r w:rsidR="00295E8F">
              <w:rPr>
                <w:noProof/>
                <w:webHidden/>
              </w:rPr>
            </w:r>
            <w:r w:rsidR="00295E8F">
              <w:rPr>
                <w:noProof/>
                <w:webHidden/>
              </w:rPr>
              <w:fldChar w:fldCharType="separate"/>
            </w:r>
            <w:r w:rsidR="00295E8F">
              <w:rPr>
                <w:noProof/>
                <w:webHidden/>
              </w:rPr>
              <w:t>38</w:t>
            </w:r>
            <w:r w:rsidR="00295E8F">
              <w:rPr>
                <w:noProof/>
                <w:webHidden/>
              </w:rPr>
              <w:fldChar w:fldCharType="end"/>
            </w:r>
          </w:hyperlink>
        </w:p>
        <w:p w14:paraId="34E39AE7" w14:textId="6D279A21" w:rsidR="00295E8F" w:rsidRDefault="00073EC5">
          <w:pPr>
            <w:pStyle w:val="TOC1"/>
            <w:rPr>
              <w:rFonts w:asciiTheme="minorHAnsi" w:eastAsiaTheme="minorEastAsia" w:hAnsiTheme="minorHAnsi" w:cstheme="minorBidi"/>
              <w:b w:val="0"/>
              <w:noProof/>
              <w:color w:val="auto"/>
              <w:szCs w:val="22"/>
              <w:lang w:eastAsia="ro-RO"/>
            </w:rPr>
          </w:pPr>
          <w:hyperlink w:anchor="_Toc491440167" w:history="1">
            <w:r w:rsidR="00295E8F" w:rsidRPr="007B37ED">
              <w:rPr>
                <w:rStyle w:val="Hyperlink"/>
                <w:noProof/>
              </w:rPr>
              <w:t>4</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Date despre prezența, localizarea, populația și ecologia speciilor și/sau habitatelor de interes comunitar prezente pe suprafața și în imediata vecinătate a PP, menționate în Formularul Standard al ariei protejate de interes comunitar</w:t>
            </w:r>
            <w:r w:rsidR="00295E8F">
              <w:rPr>
                <w:noProof/>
                <w:webHidden/>
              </w:rPr>
              <w:tab/>
            </w:r>
            <w:r w:rsidR="00295E8F">
              <w:rPr>
                <w:noProof/>
                <w:webHidden/>
              </w:rPr>
              <w:fldChar w:fldCharType="begin"/>
            </w:r>
            <w:r w:rsidR="00295E8F">
              <w:rPr>
                <w:noProof/>
                <w:webHidden/>
              </w:rPr>
              <w:instrText xml:space="preserve"> PAGEREF _Toc491440167 \h </w:instrText>
            </w:r>
            <w:r w:rsidR="00295E8F">
              <w:rPr>
                <w:noProof/>
                <w:webHidden/>
              </w:rPr>
            </w:r>
            <w:r w:rsidR="00295E8F">
              <w:rPr>
                <w:noProof/>
                <w:webHidden/>
              </w:rPr>
              <w:fldChar w:fldCharType="separate"/>
            </w:r>
            <w:r w:rsidR="00295E8F">
              <w:rPr>
                <w:noProof/>
                <w:webHidden/>
              </w:rPr>
              <w:t>39</w:t>
            </w:r>
            <w:r w:rsidR="00295E8F">
              <w:rPr>
                <w:noProof/>
                <w:webHidden/>
              </w:rPr>
              <w:fldChar w:fldCharType="end"/>
            </w:r>
          </w:hyperlink>
        </w:p>
        <w:p w14:paraId="1ABA62DE" w14:textId="3919C358" w:rsidR="00295E8F" w:rsidRDefault="00073EC5">
          <w:pPr>
            <w:pStyle w:val="TOC2"/>
            <w:rPr>
              <w:rFonts w:asciiTheme="minorHAnsi" w:eastAsiaTheme="minorEastAsia" w:hAnsiTheme="minorHAnsi"/>
              <w:noProof/>
              <w:color w:val="auto"/>
              <w:lang w:eastAsia="ro-RO"/>
            </w:rPr>
          </w:pPr>
          <w:hyperlink w:anchor="_Toc491440168" w:history="1">
            <w:r w:rsidR="00295E8F" w:rsidRPr="007B37ED">
              <w:rPr>
                <w:rStyle w:val="Hyperlink"/>
                <w:noProof/>
              </w:rPr>
              <w:t>4.1</w:t>
            </w:r>
            <w:r w:rsidR="00295E8F">
              <w:rPr>
                <w:rFonts w:asciiTheme="minorHAnsi" w:eastAsiaTheme="minorEastAsia" w:hAnsiTheme="minorHAnsi"/>
                <w:noProof/>
                <w:color w:val="auto"/>
                <w:lang w:eastAsia="ro-RO"/>
              </w:rPr>
              <w:tab/>
            </w:r>
            <w:r w:rsidR="00295E8F" w:rsidRPr="007B37ED">
              <w:rPr>
                <w:rStyle w:val="Hyperlink"/>
                <w:noProof/>
              </w:rPr>
              <w:t>ROSCI0065 Delta Dunării</w:t>
            </w:r>
            <w:r w:rsidR="00295E8F">
              <w:rPr>
                <w:noProof/>
                <w:webHidden/>
              </w:rPr>
              <w:tab/>
            </w:r>
            <w:r w:rsidR="00295E8F">
              <w:rPr>
                <w:noProof/>
                <w:webHidden/>
              </w:rPr>
              <w:fldChar w:fldCharType="begin"/>
            </w:r>
            <w:r w:rsidR="00295E8F">
              <w:rPr>
                <w:noProof/>
                <w:webHidden/>
              </w:rPr>
              <w:instrText xml:space="preserve"> PAGEREF _Toc491440168 \h </w:instrText>
            </w:r>
            <w:r w:rsidR="00295E8F">
              <w:rPr>
                <w:noProof/>
                <w:webHidden/>
              </w:rPr>
            </w:r>
            <w:r w:rsidR="00295E8F">
              <w:rPr>
                <w:noProof/>
                <w:webHidden/>
              </w:rPr>
              <w:fldChar w:fldCharType="separate"/>
            </w:r>
            <w:r w:rsidR="00295E8F">
              <w:rPr>
                <w:noProof/>
                <w:webHidden/>
              </w:rPr>
              <w:t>39</w:t>
            </w:r>
            <w:r w:rsidR="00295E8F">
              <w:rPr>
                <w:noProof/>
                <w:webHidden/>
              </w:rPr>
              <w:fldChar w:fldCharType="end"/>
            </w:r>
          </w:hyperlink>
        </w:p>
        <w:p w14:paraId="7B6F950B" w14:textId="4088D2D5" w:rsidR="00295E8F" w:rsidRDefault="00073EC5">
          <w:pPr>
            <w:pStyle w:val="TOC3"/>
            <w:rPr>
              <w:rFonts w:asciiTheme="minorHAnsi" w:eastAsiaTheme="minorEastAsia" w:hAnsiTheme="minorHAnsi"/>
              <w:noProof/>
              <w:color w:val="auto"/>
              <w:lang w:eastAsia="ro-RO"/>
            </w:rPr>
          </w:pPr>
          <w:hyperlink w:anchor="_Toc491440169" w:history="1">
            <w:r w:rsidR="00295E8F" w:rsidRPr="007B37ED">
              <w:rPr>
                <w:rStyle w:val="Hyperlink"/>
                <w:rFonts w:eastAsia="Times New Roman"/>
                <w:noProof/>
                <w:lang w:eastAsia="ro-RO"/>
              </w:rPr>
              <w:t>4.1.1</w:t>
            </w:r>
            <w:r w:rsidR="00295E8F">
              <w:rPr>
                <w:rFonts w:asciiTheme="minorHAnsi" w:eastAsiaTheme="minorEastAsia" w:hAnsiTheme="minorHAnsi"/>
                <w:noProof/>
                <w:color w:val="auto"/>
                <w:lang w:eastAsia="ro-RO"/>
              </w:rPr>
              <w:tab/>
            </w:r>
            <w:r w:rsidR="00295E8F" w:rsidRPr="007B37ED">
              <w:rPr>
                <w:rStyle w:val="Hyperlink"/>
                <w:rFonts w:eastAsia="Times New Roman"/>
                <w:noProof/>
                <w:lang w:eastAsia="ro-RO"/>
              </w:rPr>
              <w:t>Tipuri de habitate și plante de interes comunitar identificate în zona PP și în vecinătatea acestuia</w:t>
            </w:r>
            <w:r w:rsidR="00295E8F">
              <w:rPr>
                <w:noProof/>
                <w:webHidden/>
              </w:rPr>
              <w:tab/>
            </w:r>
            <w:r w:rsidR="00295E8F">
              <w:rPr>
                <w:noProof/>
                <w:webHidden/>
              </w:rPr>
              <w:fldChar w:fldCharType="begin"/>
            </w:r>
            <w:r w:rsidR="00295E8F">
              <w:rPr>
                <w:noProof/>
                <w:webHidden/>
              </w:rPr>
              <w:instrText xml:space="preserve"> PAGEREF _Toc491440169 \h </w:instrText>
            </w:r>
            <w:r w:rsidR="00295E8F">
              <w:rPr>
                <w:noProof/>
                <w:webHidden/>
              </w:rPr>
            </w:r>
            <w:r w:rsidR="00295E8F">
              <w:rPr>
                <w:noProof/>
                <w:webHidden/>
              </w:rPr>
              <w:fldChar w:fldCharType="separate"/>
            </w:r>
            <w:r w:rsidR="00295E8F">
              <w:rPr>
                <w:noProof/>
                <w:webHidden/>
              </w:rPr>
              <w:t>39</w:t>
            </w:r>
            <w:r w:rsidR="00295E8F">
              <w:rPr>
                <w:noProof/>
                <w:webHidden/>
              </w:rPr>
              <w:fldChar w:fldCharType="end"/>
            </w:r>
          </w:hyperlink>
        </w:p>
        <w:p w14:paraId="02B5C242" w14:textId="1B64FDA2" w:rsidR="00295E8F" w:rsidRDefault="00073EC5">
          <w:pPr>
            <w:pStyle w:val="TOC3"/>
            <w:rPr>
              <w:rFonts w:asciiTheme="minorHAnsi" w:eastAsiaTheme="minorEastAsia" w:hAnsiTheme="minorHAnsi"/>
              <w:noProof/>
              <w:color w:val="auto"/>
              <w:lang w:eastAsia="ro-RO"/>
            </w:rPr>
          </w:pPr>
          <w:hyperlink w:anchor="_Toc491440170" w:history="1">
            <w:r w:rsidR="00295E8F" w:rsidRPr="007B37ED">
              <w:rPr>
                <w:rStyle w:val="Hyperlink"/>
                <w:rFonts w:eastAsia="Times New Roman"/>
                <w:noProof/>
                <w:lang w:eastAsia="ro-RO"/>
              </w:rPr>
              <w:t>4.1.2</w:t>
            </w:r>
            <w:r w:rsidR="00295E8F">
              <w:rPr>
                <w:rFonts w:asciiTheme="minorHAnsi" w:eastAsiaTheme="minorEastAsia" w:hAnsiTheme="minorHAnsi"/>
                <w:noProof/>
                <w:color w:val="auto"/>
                <w:lang w:eastAsia="ro-RO"/>
              </w:rPr>
              <w:tab/>
            </w:r>
            <w:r w:rsidR="00295E8F" w:rsidRPr="007B37ED">
              <w:rPr>
                <w:rStyle w:val="Hyperlink"/>
                <w:rFonts w:eastAsia="Times New Roman"/>
                <w:noProof/>
                <w:lang w:eastAsia="ro-RO"/>
              </w:rPr>
              <w:t>Specii de mamifere de interes comunitar identificate în zona PP</w:t>
            </w:r>
            <w:r w:rsidR="00295E8F">
              <w:rPr>
                <w:noProof/>
                <w:webHidden/>
              </w:rPr>
              <w:tab/>
            </w:r>
            <w:r w:rsidR="00295E8F">
              <w:rPr>
                <w:noProof/>
                <w:webHidden/>
              </w:rPr>
              <w:fldChar w:fldCharType="begin"/>
            </w:r>
            <w:r w:rsidR="00295E8F">
              <w:rPr>
                <w:noProof/>
                <w:webHidden/>
              </w:rPr>
              <w:instrText xml:space="preserve"> PAGEREF _Toc491440170 \h </w:instrText>
            </w:r>
            <w:r w:rsidR="00295E8F">
              <w:rPr>
                <w:noProof/>
                <w:webHidden/>
              </w:rPr>
            </w:r>
            <w:r w:rsidR="00295E8F">
              <w:rPr>
                <w:noProof/>
                <w:webHidden/>
              </w:rPr>
              <w:fldChar w:fldCharType="separate"/>
            </w:r>
            <w:r w:rsidR="00295E8F">
              <w:rPr>
                <w:noProof/>
                <w:webHidden/>
              </w:rPr>
              <w:t>44</w:t>
            </w:r>
            <w:r w:rsidR="00295E8F">
              <w:rPr>
                <w:noProof/>
                <w:webHidden/>
              </w:rPr>
              <w:fldChar w:fldCharType="end"/>
            </w:r>
          </w:hyperlink>
        </w:p>
        <w:p w14:paraId="11EA09D0" w14:textId="10887120" w:rsidR="00295E8F" w:rsidRDefault="00073EC5">
          <w:pPr>
            <w:pStyle w:val="TOC3"/>
            <w:rPr>
              <w:rFonts w:asciiTheme="minorHAnsi" w:eastAsiaTheme="minorEastAsia" w:hAnsiTheme="minorHAnsi"/>
              <w:noProof/>
              <w:color w:val="auto"/>
              <w:lang w:eastAsia="ro-RO"/>
            </w:rPr>
          </w:pPr>
          <w:hyperlink w:anchor="_Toc491440171" w:history="1">
            <w:r w:rsidR="00295E8F" w:rsidRPr="007B37ED">
              <w:rPr>
                <w:rStyle w:val="Hyperlink"/>
                <w:rFonts w:eastAsia="Times New Roman"/>
                <w:noProof/>
                <w:lang w:eastAsia="ro-RO"/>
              </w:rPr>
              <w:t>4.1.3</w:t>
            </w:r>
            <w:r w:rsidR="00295E8F">
              <w:rPr>
                <w:rFonts w:asciiTheme="minorHAnsi" w:eastAsiaTheme="minorEastAsia" w:hAnsiTheme="minorHAnsi"/>
                <w:noProof/>
                <w:color w:val="auto"/>
                <w:lang w:eastAsia="ro-RO"/>
              </w:rPr>
              <w:tab/>
            </w:r>
            <w:r w:rsidR="00295E8F" w:rsidRPr="007B37ED">
              <w:rPr>
                <w:rStyle w:val="Hyperlink"/>
                <w:rFonts w:eastAsia="Times New Roman"/>
                <w:noProof/>
                <w:lang w:eastAsia="ro-RO"/>
              </w:rPr>
              <w:t>Specii de amfibieni și reptile de interes comunitar identificate în zona luată în studiu</w:t>
            </w:r>
            <w:r w:rsidR="00295E8F">
              <w:rPr>
                <w:noProof/>
                <w:webHidden/>
              </w:rPr>
              <w:tab/>
            </w:r>
            <w:r w:rsidR="00295E8F">
              <w:rPr>
                <w:noProof/>
                <w:webHidden/>
              </w:rPr>
              <w:fldChar w:fldCharType="begin"/>
            </w:r>
            <w:r w:rsidR="00295E8F">
              <w:rPr>
                <w:noProof/>
                <w:webHidden/>
              </w:rPr>
              <w:instrText xml:space="preserve"> PAGEREF _Toc491440171 \h </w:instrText>
            </w:r>
            <w:r w:rsidR="00295E8F">
              <w:rPr>
                <w:noProof/>
                <w:webHidden/>
              </w:rPr>
            </w:r>
            <w:r w:rsidR="00295E8F">
              <w:rPr>
                <w:noProof/>
                <w:webHidden/>
              </w:rPr>
              <w:fldChar w:fldCharType="separate"/>
            </w:r>
            <w:r w:rsidR="00295E8F">
              <w:rPr>
                <w:noProof/>
                <w:webHidden/>
              </w:rPr>
              <w:t>55</w:t>
            </w:r>
            <w:r w:rsidR="00295E8F">
              <w:rPr>
                <w:noProof/>
                <w:webHidden/>
              </w:rPr>
              <w:fldChar w:fldCharType="end"/>
            </w:r>
          </w:hyperlink>
        </w:p>
        <w:p w14:paraId="5A872E01" w14:textId="1C409F54" w:rsidR="00295E8F" w:rsidRDefault="00073EC5">
          <w:pPr>
            <w:pStyle w:val="TOC3"/>
            <w:rPr>
              <w:rFonts w:asciiTheme="minorHAnsi" w:eastAsiaTheme="minorEastAsia" w:hAnsiTheme="minorHAnsi"/>
              <w:noProof/>
              <w:color w:val="auto"/>
              <w:lang w:eastAsia="ro-RO"/>
            </w:rPr>
          </w:pPr>
          <w:hyperlink w:anchor="_Toc491440172" w:history="1">
            <w:r w:rsidR="00295E8F" w:rsidRPr="007B37ED">
              <w:rPr>
                <w:rStyle w:val="Hyperlink"/>
                <w:noProof/>
              </w:rPr>
              <w:t>4.1.4</w:t>
            </w:r>
            <w:r w:rsidR="00295E8F">
              <w:rPr>
                <w:rFonts w:asciiTheme="minorHAnsi" w:eastAsiaTheme="minorEastAsia" w:hAnsiTheme="minorHAnsi"/>
                <w:noProof/>
                <w:color w:val="auto"/>
                <w:lang w:eastAsia="ro-RO"/>
              </w:rPr>
              <w:tab/>
            </w:r>
            <w:r w:rsidR="00295E8F" w:rsidRPr="007B37ED">
              <w:rPr>
                <w:rStyle w:val="Hyperlink"/>
                <w:noProof/>
              </w:rPr>
              <w:t>Prezența speciilor de nevertebrate de interes comunitar în zona PP</w:t>
            </w:r>
            <w:r w:rsidR="00295E8F">
              <w:rPr>
                <w:noProof/>
                <w:webHidden/>
              </w:rPr>
              <w:tab/>
            </w:r>
            <w:r w:rsidR="00295E8F">
              <w:rPr>
                <w:noProof/>
                <w:webHidden/>
              </w:rPr>
              <w:fldChar w:fldCharType="begin"/>
            </w:r>
            <w:r w:rsidR="00295E8F">
              <w:rPr>
                <w:noProof/>
                <w:webHidden/>
              </w:rPr>
              <w:instrText xml:space="preserve"> PAGEREF _Toc491440172 \h </w:instrText>
            </w:r>
            <w:r w:rsidR="00295E8F">
              <w:rPr>
                <w:noProof/>
                <w:webHidden/>
              </w:rPr>
            </w:r>
            <w:r w:rsidR="00295E8F">
              <w:rPr>
                <w:noProof/>
                <w:webHidden/>
              </w:rPr>
              <w:fldChar w:fldCharType="separate"/>
            </w:r>
            <w:r w:rsidR="00295E8F">
              <w:rPr>
                <w:noProof/>
                <w:webHidden/>
              </w:rPr>
              <w:t>64</w:t>
            </w:r>
            <w:r w:rsidR="00295E8F">
              <w:rPr>
                <w:noProof/>
                <w:webHidden/>
              </w:rPr>
              <w:fldChar w:fldCharType="end"/>
            </w:r>
          </w:hyperlink>
        </w:p>
        <w:p w14:paraId="0EFCCB1C" w14:textId="2E36240B" w:rsidR="00295E8F" w:rsidRDefault="00073EC5">
          <w:pPr>
            <w:pStyle w:val="TOC3"/>
            <w:rPr>
              <w:rFonts w:asciiTheme="minorHAnsi" w:eastAsiaTheme="minorEastAsia" w:hAnsiTheme="minorHAnsi"/>
              <w:noProof/>
              <w:color w:val="auto"/>
              <w:lang w:eastAsia="ro-RO"/>
            </w:rPr>
          </w:pPr>
          <w:hyperlink w:anchor="_Toc491440173" w:history="1">
            <w:r w:rsidR="00295E8F" w:rsidRPr="007B37ED">
              <w:rPr>
                <w:rStyle w:val="Hyperlink"/>
                <w:rFonts w:eastAsia="Times New Roman"/>
                <w:noProof/>
                <w:lang w:eastAsia="ro-RO"/>
              </w:rPr>
              <w:t>4.1.5</w:t>
            </w:r>
            <w:r w:rsidR="00295E8F">
              <w:rPr>
                <w:rFonts w:asciiTheme="minorHAnsi" w:eastAsiaTheme="minorEastAsia" w:hAnsiTheme="minorHAnsi"/>
                <w:noProof/>
                <w:color w:val="auto"/>
                <w:lang w:eastAsia="ro-RO"/>
              </w:rPr>
              <w:tab/>
            </w:r>
            <w:r w:rsidR="00295E8F" w:rsidRPr="007B37ED">
              <w:rPr>
                <w:rStyle w:val="Hyperlink"/>
                <w:rFonts w:eastAsia="Times New Roman"/>
                <w:noProof/>
                <w:lang w:eastAsia="ro-RO"/>
              </w:rPr>
              <w:t>Specii de pești de interes comunitar identificați în zona luată în studiu</w:t>
            </w:r>
            <w:r w:rsidR="00295E8F">
              <w:rPr>
                <w:noProof/>
                <w:webHidden/>
              </w:rPr>
              <w:tab/>
            </w:r>
            <w:r w:rsidR="00295E8F">
              <w:rPr>
                <w:noProof/>
                <w:webHidden/>
              </w:rPr>
              <w:fldChar w:fldCharType="begin"/>
            </w:r>
            <w:r w:rsidR="00295E8F">
              <w:rPr>
                <w:noProof/>
                <w:webHidden/>
              </w:rPr>
              <w:instrText xml:space="preserve"> PAGEREF _Toc491440173 \h </w:instrText>
            </w:r>
            <w:r w:rsidR="00295E8F">
              <w:rPr>
                <w:noProof/>
                <w:webHidden/>
              </w:rPr>
            </w:r>
            <w:r w:rsidR="00295E8F">
              <w:rPr>
                <w:noProof/>
                <w:webHidden/>
              </w:rPr>
              <w:fldChar w:fldCharType="separate"/>
            </w:r>
            <w:r w:rsidR="00295E8F">
              <w:rPr>
                <w:noProof/>
                <w:webHidden/>
              </w:rPr>
              <w:t>74</w:t>
            </w:r>
            <w:r w:rsidR="00295E8F">
              <w:rPr>
                <w:noProof/>
                <w:webHidden/>
              </w:rPr>
              <w:fldChar w:fldCharType="end"/>
            </w:r>
          </w:hyperlink>
        </w:p>
        <w:p w14:paraId="1308B67C" w14:textId="313EFA01" w:rsidR="00295E8F" w:rsidRDefault="00073EC5">
          <w:pPr>
            <w:pStyle w:val="TOC2"/>
            <w:rPr>
              <w:rFonts w:asciiTheme="minorHAnsi" w:eastAsiaTheme="minorEastAsia" w:hAnsiTheme="minorHAnsi"/>
              <w:noProof/>
              <w:color w:val="auto"/>
              <w:lang w:eastAsia="ro-RO"/>
            </w:rPr>
          </w:pPr>
          <w:hyperlink w:anchor="_Toc491440174" w:history="1">
            <w:r w:rsidR="00295E8F" w:rsidRPr="007B37ED">
              <w:rPr>
                <w:rStyle w:val="Hyperlink"/>
                <w:rFonts w:eastAsia="Times New Roman"/>
                <w:noProof/>
                <w:lang w:eastAsia="ro-RO"/>
              </w:rPr>
              <w:t>4.2</w:t>
            </w:r>
            <w:r w:rsidR="00295E8F">
              <w:rPr>
                <w:rFonts w:asciiTheme="minorHAnsi" w:eastAsiaTheme="minorEastAsia" w:hAnsiTheme="minorHAnsi"/>
                <w:noProof/>
                <w:color w:val="auto"/>
                <w:lang w:eastAsia="ro-RO"/>
              </w:rPr>
              <w:tab/>
            </w:r>
            <w:r w:rsidR="00295E8F" w:rsidRPr="007B37ED">
              <w:rPr>
                <w:rStyle w:val="Hyperlink"/>
                <w:rFonts w:eastAsia="Times New Roman"/>
                <w:noProof/>
                <w:lang w:eastAsia="ro-RO"/>
              </w:rPr>
              <w:t>Alte specii de floră și faună identificate în zona PP și în vecinătatea acestuia</w:t>
            </w:r>
            <w:r w:rsidR="00295E8F">
              <w:rPr>
                <w:noProof/>
                <w:webHidden/>
              </w:rPr>
              <w:tab/>
            </w:r>
            <w:r w:rsidR="00295E8F">
              <w:rPr>
                <w:noProof/>
                <w:webHidden/>
              </w:rPr>
              <w:fldChar w:fldCharType="begin"/>
            </w:r>
            <w:r w:rsidR="00295E8F">
              <w:rPr>
                <w:noProof/>
                <w:webHidden/>
              </w:rPr>
              <w:instrText xml:space="preserve"> PAGEREF _Toc491440174 \h </w:instrText>
            </w:r>
            <w:r w:rsidR="00295E8F">
              <w:rPr>
                <w:noProof/>
                <w:webHidden/>
              </w:rPr>
            </w:r>
            <w:r w:rsidR="00295E8F">
              <w:rPr>
                <w:noProof/>
                <w:webHidden/>
              </w:rPr>
              <w:fldChar w:fldCharType="separate"/>
            </w:r>
            <w:r w:rsidR="00295E8F">
              <w:rPr>
                <w:noProof/>
                <w:webHidden/>
              </w:rPr>
              <w:t>75</w:t>
            </w:r>
            <w:r w:rsidR="00295E8F">
              <w:rPr>
                <w:noProof/>
                <w:webHidden/>
              </w:rPr>
              <w:fldChar w:fldCharType="end"/>
            </w:r>
          </w:hyperlink>
        </w:p>
        <w:p w14:paraId="504D6732" w14:textId="68202FE5" w:rsidR="00295E8F" w:rsidRDefault="00073EC5">
          <w:pPr>
            <w:pStyle w:val="TOC2"/>
            <w:rPr>
              <w:rFonts w:asciiTheme="minorHAnsi" w:eastAsiaTheme="minorEastAsia" w:hAnsiTheme="minorHAnsi"/>
              <w:noProof/>
              <w:color w:val="auto"/>
              <w:lang w:eastAsia="ro-RO"/>
            </w:rPr>
          </w:pPr>
          <w:hyperlink w:anchor="_Toc491440175" w:history="1">
            <w:r w:rsidR="00295E8F" w:rsidRPr="007B37ED">
              <w:rPr>
                <w:rStyle w:val="Hyperlink"/>
                <w:noProof/>
              </w:rPr>
              <w:t>4.3</w:t>
            </w:r>
            <w:r w:rsidR="00295E8F">
              <w:rPr>
                <w:rFonts w:asciiTheme="minorHAnsi" w:eastAsiaTheme="minorEastAsia" w:hAnsiTheme="minorHAnsi"/>
                <w:noProof/>
                <w:color w:val="auto"/>
                <w:lang w:eastAsia="ro-RO"/>
              </w:rPr>
              <w:tab/>
            </w:r>
            <w:r w:rsidR="00295E8F" w:rsidRPr="007B37ED">
              <w:rPr>
                <w:rStyle w:val="Hyperlink"/>
                <w:noProof/>
              </w:rPr>
              <w:t>ROSPA0031 Delta Dunării și Complexul Razim-Sinoie și ROSPA0076 Marea Neagră</w:t>
            </w:r>
            <w:r w:rsidR="00295E8F">
              <w:rPr>
                <w:noProof/>
                <w:webHidden/>
              </w:rPr>
              <w:tab/>
            </w:r>
            <w:r w:rsidR="00295E8F">
              <w:rPr>
                <w:noProof/>
                <w:webHidden/>
              </w:rPr>
              <w:fldChar w:fldCharType="begin"/>
            </w:r>
            <w:r w:rsidR="00295E8F">
              <w:rPr>
                <w:noProof/>
                <w:webHidden/>
              </w:rPr>
              <w:instrText xml:space="preserve"> PAGEREF _Toc491440175 \h </w:instrText>
            </w:r>
            <w:r w:rsidR="00295E8F">
              <w:rPr>
                <w:noProof/>
                <w:webHidden/>
              </w:rPr>
            </w:r>
            <w:r w:rsidR="00295E8F">
              <w:rPr>
                <w:noProof/>
                <w:webHidden/>
              </w:rPr>
              <w:fldChar w:fldCharType="separate"/>
            </w:r>
            <w:r w:rsidR="00295E8F">
              <w:rPr>
                <w:noProof/>
                <w:webHidden/>
              </w:rPr>
              <w:t>103</w:t>
            </w:r>
            <w:r w:rsidR="00295E8F">
              <w:rPr>
                <w:noProof/>
                <w:webHidden/>
              </w:rPr>
              <w:fldChar w:fldCharType="end"/>
            </w:r>
          </w:hyperlink>
        </w:p>
        <w:p w14:paraId="447CD330" w14:textId="026E4127" w:rsidR="00295E8F" w:rsidRDefault="00073EC5">
          <w:pPr>
            <w:pStyle w:val="TOC3"/>
            <w:rPr>
              <w:rFonts w:asciiTheme="minorHAnsi" w:eastAsiaTheme="minorEastAsia" w:hAnsiTheme="minorHAnsi"/>
              <w:noProof/>
              <w:color w:val="auto"/>
              <w:lang w:eastAsia="ro-RO"/>
            </w:rPr>
          </w:pPr>
          <w:hyperlink w:anchor="_Toc491440176" w:history="1">
            <w:r w:rsidR="00295E8F" w:rsidRPr="007B37ED">
              <w:rPr>
                <w:rStyle w:val="Hyperlink"/>
                <w:noProof/>
              </w:rPr>
              <w:t>4.3.1</w:t>
            </w:r>
            <w:r w:rsidR="00295E8F">
              <w:rPr>
                <w:rFonts w:asciiTheme="minorHAnsi" w:eastAsiaTheme="minorEastAsia" w:hAnsiTheme="minorHAnsi"/>
                <w:noProof/>
                <w:color w:val="auto"/>
                <w:lang w:eastAsia="ro-RO"/>
              </w:rPr>
              <w:tab/>
            </w:r>
            <w:r w:rsidR="00295E8F" w:rsidRPr="007B37ED">
              <w:rPr>
                <w:rStyle w:val="Hyperlink"/>
                <w:noProof/>
              </w:rPr>
              <w:t>Localizarea transectelor și a punctelor de observație</w:t>
            </w:r>
            <w:r w:rsidR="00295E8F">
              <w:rPr>
                <w:noProof/>
                <w:webHidden/>
              </w:rPr>
              <w:tab/>
            </w:r>
            <w:r w:rsidR="00295E8F">
              <w:rPr>
                <w:noProof/>
                <w:webHidden/>
              </w:rPr>
              <w:fldChar w:fldCharType="begin"/>
            </w:r>
            <w:r w:rsidR="00295E8F">
              <w:rPr>
                <w:noProof/>
                <w:webHidden/>
              </w:rPr>
              <w:instrText xml:space="preserve"> PAGEREF _Toc491440176 \h </w:instrText>
            </w:r>
            <w:r w:rsidR="00295E8F">
              <w:rPr>
                <w:noProof/>
                <w:webHidden/>
              </w:rPr>
            </w:r>
            <w:r w:rsidR="00295E8F">
              <w:rPr>
                <w:noProof/>
                <w:webHidden/>
              </w:rPr>
              <w:fldChar w:fldCharType="separate"/>
            </w:r>
            <w:r w:rsidR="00295E8F">
              <w:rPr>
                <w:noProof/>
                <w:webHidden/>
              </w:rPr>
              <w:t>103</w:t>
            </w:r>
            <w:r w:rsidR="00295E8F">
              <w:rPr>
                <w:noProof/>
                <w:webHidden/>
              </w:rPr>
              <w:fldChar w:fldCharType="end"/>
            </w:r>
          </w:hyperlink>
        </w:p>
        <w:p w14:paraId="03BEB31B" w14:textId="0F760976" w:rsidR="00295E8F" w:rsidRDefault="00073EC5">
          <w:pPr>
            <w:pStyle w:val="TOC3"/>
            <w:rPr>
              <w:rFonts w:asciiTheme="minorHAnsi" w:eastAsiaTheme="minorEastAsia" w:hAnsiTheme="minorHAnsi"/>
              <w:noProof/>
              <w:color w:val="auto"/>
              <w:lang w:eastAsia="ro-RO"/>
            </w:rPr>
          </w:pPr>
          <w:hyperlink w:anchor="_Toc491440177" w:history="1">
            <w:r w:rsidR="00295E8F" w:rsidRPr="007B37ED">
              <w:rPr>
                <w:rStyle w:val="Hyperlink"/>
                <w:noProof/>
              </w:rPr>
              <w:t>4.3.2</w:t>
            </w:r>
            <w:r w:rsidR="00295E8F">
              <w:rPr>
                <w:rFonts w:asciiTheme="minorHAnsi" w:eastAsiaTheme="minorEastAsia" w:hAnsiTheme="minorHAnsi"/>
                <w:noProof/>
                <w:color w:val="auto"/>
                <w:lang w:eastAsia="ro-RO"/>
              </w:rPr>
              <w:tab/>
            </w:r>
            <w:r w:rsidR="00295E8F" w:rsidRPr="007B37ED">
              <w:rPr>
                <w:rStyle w:val="Hyperlink"/>
                <w:noProof/>
              </w:rPr>
              <w:t>Specii identificate</w:t>
            </w:r>
            <w:r w:rsidR="00295E8F">
              <w:rPr>
                <w:noProof/>
                <w:webHidden/>
              </w:rPr>
              <w:tab/>
            </w:r>
            <w:r w:rsidR="00295E8F">
              <w:rPr>
                <w:noProof/>
                <w:webHidden/>
              </w:rPr>
              <w:fldChar w:fldCharType="begin"/>
            </w:r>
            <w:r w:rsidR="00295E8F">
              <w:rPr>
                <w:noProof/>
                <w:webHidden/>
              </w:rPr>
              <w:instrText xml:space="preserve"> PAGEREF _Toc491440177 \h </w:instrText>
            </w:r>
            <w:r w:rsidR="00295E8F">
              <w:rPr>
                <w:noProof/>
                <w:webHidden/>
              </w:rPr>
            </w:r>
            <w:r w:rsidR="00295E8F">
              <w:rPr>
                <w:noProof/>
                <w:webHidden/>
              </w:rPr>
              <w:fldChar w:fldCharType="separate"/>
            </w:r>
            <w:r w:rsidR="00295E8F">
              <w:rPr>
                <w:noProof/>
                <w:webHidden/>
              </w:rPr>
              <w:t>116</w:t>
            </w:r>
            <w:r w:rsidR="00295E8F">
              <w:rPr>
                <w:noProof/>
                <w:webHidden/>
              </w:rPr>
              <w:fldChar w:fldCharType="end"/>
            </w:r>
          </w:hyperlink>
        </w:p>
        <w:p w14:paraId="45E9BE0B" w14:textId="577C6AFF" w:rsidR="00295E8F" w:rsidRDefault="00073EC5">
          <w:pPr>
            <w:pStyle w:val="TOC3"/>
            <w:rPr>
              <w:rFonts w:asciiTheme="minorHAnsi" w:eastAsiaTheme="minorEastAsia" w:hAnsiTheme="minorHAnsi"/>
              <w:noProof/>
              <w:color w:val="auto"/>
              <w:lang w:eastAsia="ro-RO"/>
            </w:rPr>
          </w:pPr>
          <w:hyperlink w:anchor="_Toc491440178" w:history="1">
            <w:r w:rsidR="00295E8F" w:rsidRPr="007B37ED">
              <w:rPr>
                <w:rStyle w:val="Hyperlink"/>
                <w:noProof/>
              </w:rPr>
              <w:t>4.3.3</w:t>
            </w:r>
            <w:r w:rsidR="00295E8F">
              <w:rPr>
                <w:rFonts w:asciiTheme="minorHAnsi" w:eastAsiaTheme="minorEastAsia" w:hAnsiTheme="minorHAnsi"/>
                <w:noProof/>
                <w:color w:val="auto"/>
                <w:lang w:eastAsia="ro-RO"/>
              </w:rPr>
              <w:tab/>
            </w:r>
            <w:r w:rsidR="00295E8F" w:rsidRPr="007B37ED">
              <w:rPr>
                <w:rStyle w:val="Hyperlink"/>
                <w:noProof/>
              </w:rPr>
              <w:t>Rezultatele monitorizărilor</w:t>
            </w:r>
            <w:r w:rsidR="00295E8F">
              <w:rPr>
                <w:noProof/>
                <w:webHidden/>
              </w:rPr>
              <w:tab/>
            </w:r>
            <w:r w:rsidR="00295E8F">
              <w:rPr>
                <w:noProof/>
                <w:webHidden/>
              </w:rPr>
              <w:fldChar w:fldCharType="begin"/>
            </w:r>
            <w:r w:rsidR="00295E8F">
              <w:rPr>
                <w:noProof/>
                <w:webHidden/>
              </w:rPr>
              <w:instrText xml:space="preserve"> PAGEREF _Toc491440178 \h </w:instrText>
            </w:r>
            <w:r w:rsidR="00295E8F">
              <w:rPr>
                <w:noProof/>
                <w:webHidden/>
              </w:rPr>
            </w:r>
            <w:r w:rsidR="00295E8F">
              <w:rPr>
                <w:noProof/>
                <w:webHidden/>
              </w:rPr>
              <w:fldChar w:fldCharType="separate"/>
            </w:r>
            <w:r w:rsidR="00295E8F">
              <w:rPr>
                <w:noProof/>
                <w:webHidden/>
              </w:rPr>
              <w:t>121</w:t>
            </w:r>
            <w:r w:rsidR="00295E8F">
              <w:rPr>
                <w:noProof/>
                <w:webHidden/>
              </w:rPr>
              <w:fldChar w:fldCharType="end"/>
            </w:r>
          </w:hyperlink>
        </w:p>
        <w:p w14:paraId="332C7E6B" w14:textId="6BBAFF07" w:rsidR="00295E8F" w:rsidRDefault="00073EC5">
          <w:pPr>
            <w:pStyle w:val="TOC2"/>
            <w:rPr>
              <w:rFonts w:asciiTheme="minorHAnsi" w:eastAsiaTheme="minorEastAsia" w:hAnsiTheme="minorHAnsi"/>
              <w:noProof/>
              <w:color w:val="auto"/>
              <w:lang w:eastAsia="ro-RO"/>
            </w:rPr>
          </w:pPr>
          <w:hyperlink w:anchor="_Toc491440179" w:history="1">
            <w:r w:rsidR="00295E8F" w:rsidRPr="007B37ED">
              <w:rPr>
                <w:rStyle w:val="Hyperlink"/>
                <w:noProof/>
              </w:rPr>
              <w:t>4.4</w:t>
            </w:r>
            <w:r w:rsidR="00295E8F">
              <w:rPr>
                <w:rFonts w:asciiTheme="minorHAnsi" w:eastAsiaTheme="minorEastAsia" w:hAnsiTheme="minorHAnsi"/>
                <w:noProof/>
                <w:color w:val="auto"/>
                <w:lang w:eastAsia="ro-RO"/>
              </w:rPr>
              <w:tab/>
            </w:r>
            <w:r w:rsidR="00295E8F" w:rsidRPr="007B37ED">
              <w:rPr>
                <w:rStyle w:val="Hyperlink"/>
                <w:noProof/>
              </w:rPr>
              <w:t>Descrierea funcțiilor ecologice ale speciilor și habitatelor de interes comunitar afectate (suprafața, locația, speciile caracteristice) și a relației acestora cu ariile naturale de interes comunitar învecinate și distribuția acestora</w:t>
            </w:r>
            <w:r w:rsidR="00295E8F">
              <w:rPr>
                <w:noProof/>
                <w:webHidden/>
              </w:rPr>
              <w:tab/>
            </w:r>
            <w:r w:rsidR="00295E8F">
              <w:rPr>
                <w:noProof/>
                <w:webHidden/>
              </w:rPr>
              <w:fldChar w:fldCharType="begin"/>
            </w:r>
            <w:r w:rsidR="00295E8F">
              <w:rPr>
                <w:noProof/>
                <w:webHidden/>
              </w:rPr>
              <w:instrText xml:space="preserve"> PAGEREF _Toc491440179 \h </w:instrText>
            </w:r>
            <w:r w:rsidR="00295E8F">
              <w:rPr>
                <w:noProof/>
                <w:webHidden/>
              </w:rPr>
            </w:r>
            <w:r w:rsidR="00295E8F">
              <w:rPr>
                <w:noProof/>
                <w:webHidden/>
              </w:rPr>
              <w:fldChar w:fldCharType="separate"/>
            </w:r>
            <w:r w:rsidR="00295E8F">
              <w:rPr>
                <w:noProof/>
                <w:webHidden/>
              </w:rPr>
              <w:t>134</w:t>
            </w:r>
            <w:r w:rsidR="00295E8F">
              <w:rPr>
                <w:noProof/>
                <w:webHidden/>
              </w:rPr>
              <w:fldChar w:fldCharType="end"/>
            </w:r>
          </w:hyperlink>
        </w:p>
        <w:p w14:paraId="4CFAA138" w14:textId="3562A487" w:rsidR="00295E8F" w:rsidRDefault="00073EC5">
          <w:pPr>
            <w:pStyle w:val="TOC2"/>
            <w:rPr>
              <w:rFonts w:asciiTheme="minorHAnsi" w:eastAsiaTheme="minorEastAsia" w:hAnsiTheme="minorHAnsi"/>
              <w:noProof/>
              <w:color w:val="auto"/>
              <w:lang w:eastAsia="ro-RO"/>
            </w:rPr>
          </w:pPr>
          <w:hyperlink w:anchor="_Toc491440180" w:history="1">
            <w:r w:rsidR="00295E8F" w:rsidRPr="007B37ED">
              <w:rPr>
                <w:rStyle w:val="Hyperlink"/>
                <w:noProof/>
              </w:rPr>
              <w:t>4.5</w:t>
            </w:r>
            <w:r w:rsidR="00295E8F">
              <w:rPr>
                <w:rFonts w:asciiTheme="minorHAnsi" w:eastAsiaTheme="minorEastAsia" w:hAnsiTheme="minorHAnsi"/>
                <w:noProof/>
                <w:color w:val="auto"/>
                <w:lang w:eastAsia="ro-RO"/>
              </w:rPr>
              <w:tab/>
            </w:r>
            <w:r w:rsidR="00295E8F" w:rsidRPr="007B37ED">
              <w:rPr>
                <w:rStyle w:val="Hyperlink"/>
                <w:noProof/>
              </w:rPr>
              <w:t>Statutul de conservare a speciilor și habitatelor de interes comunitar</w:t>
            </w:r>
            <w:r w:rsidR="00295E8F">
              <w:rPr>
                <w:noProof/>
                <w:webHidden/>
              </w:rPr>
              <w:tab/>
            </w:r>
            <w:r w:rsidR="00295E8F">
              <w:rPr>
                <w:noProof/>
                <w:webHidden/>
              </w:rPr>
              <w:fldChar w:fldCharType="begin"/>
            </w:r>
            <w:r w:rsidR="00295E8F">
              <w:rPr>
                <w:noProof/>
                <w:webHidden/>
              </w:rPr>
              <w:instrText xml:space="preserve"> PAGEREF _Toc491440180 \h </w:instrText>
            </w:r>
            <w:r w:rsidR="00295E8F">
              <w:rPr>
                <w:noProof/>
                <w:webHidden/>
              </w:rPr>
            </w:r>
            <w:r w:rsidR="00295E8F">
              <w:rPr>
                <w:noProof/>
                <w:webHidden/>
              </w:rPr>
              <w:fldChar w:fldCharType="separate"/>
            </w:r>
            <w:r w:rsidR="00295E8F">
              <w:rPr>
                <w:noProof/>
                <w:webHidden/>
              </w:rPr>
              <w:t>134</w:t>
            </w:r>
            <w:r w:rsidR="00295E8F">
              <w:rPr>
                <w:noProof/>
                <w:webHidden/>
              </w:rPr>
              <w:fldChar w:fldCharType="end"/>
            </w:r>
          </w:hyperlink>
        </w:p>
        <w:p w14:paraId="4607ACB9" w14:textId="7189F511" w:rsidR="00295E8F" w:rsidRDefault="00073EC5">
          <w:pPr>
            <w:pStyle w:val="TOC3"/>
            <w:rPr>
              <w:rFonts w:asciiTheme="minorHAnsi" w:eastAsiaTheme="minorEastAsia" w:hAnsiTheme="minorHAnsi"/>
              <w:noProof/>
              <w:color w:val="auto"/>
              <w:lang w:eastAsia="ro-RO"/>
            </w:rPr>
          </w:pPr>
          <w:hyperlink w:anchor="_Toc491440181" w:history="1">
            <w:r w:rsidR="00295E8F" w:rsidRPr="007B37ED">
              <w:rPr>
                <w:rStyle w:val="Hyperlink"/>
                <w:noProof/>
              </w:rPr>
              <w:t>4.5.1</w:t>
            </w:r>
            <w:r w:rsidR="00295E8F">
              <w:rPr>
                <w:rFonts w:asciiTheme="minorHAnsi" w:eastAsiaTheme="minorEastAsia" w:hAnsiTheme="minorHAnsi"/>
                <w:noProof/>
                <w:color w:val="auto"/>
                <w:lang w:eastAsia="ro-RO"/>
              </w:rPr>
              <w:tab/>
            </w:r>
            <w:r w:rsidR="00295E8F" w:rsidRPr="007B37ED">
              <w:rPr>
                <w:rStyle w:val="Hyperlink"/>
                <w:noProof/>
              </w:rPr>
              <w:t>ROSCI0065 Delta Dunării</w:t>
            </w:r>
            <w:r w:rsidR="00295E8F">
              <w:rPr>
                <w:noProof/>
                <w:webHidden/>
              </w:rPr>
              <w:tab/>
            </w:r>
            <w:r w:rsidR="00295E8F">
              <w:rPr>
                <w:noProof/>
                <w:webHidden/>
              </w:rPr>
              <w:fldChar w:fldCharType="begin"/>
            </w:r>
            <w:r w:rsidR="00295E8F">
              <w:rPr>
                <w:noProof/>
                <w:webHidden/>
              </w:rPr>
              <w:instrText xml:space="preserve"> PAGEREF _Toc491440181 \h </w:instrText>
            </w:r>
            <w:r w:rsidR="00295E8F">
              <w:rPr>
                <w:noProof/>
                <w:webHidden/>
              </w:rPr>
            </w:r>
            <w:r w:rsidR="00295E8F">
              <w:rPr>
                <w:noProof/>
                <w:webHidden/>
              </w:rPr>
              <w:fldChar w:fldCharType="separate"/>
            </w:r>
            <w:r w:rsidR="00295E8F">
              <w:rPr>
                <w:noProof/>
                <w:webHidden/>
              </w:rPr>
              <w:t>134</w:t>
            </w:r>
            <w:r w:rsidR="00295E8F">
              <w:rPr>
                <w:noProof/>
                <w:webHidden/>
              </w:rPr>
              <w:fldChar w:fldCharType="end"/>
            </w:r>
          </w:hyperlink>
        </w:p>
        <w:p w14:paraId="2F7A04B5" w14:textId="349B6A59" w:rsidR="00295E8F" w:rsidRDefault="00073EC5">
          <w:pPr>
            <w:pStyle w:val="TOC3"/>
            <w:rPr>
              <w:rFonts w:asciiTheme="minorHAnsi" w:eastAsiaTheme="minorEastAsia" w:hAnsiTheme="minorHAnsi"/>
              <w:noProof/>
              <w:color w:val="auto"/>
              <w:lang w:eastAsia="ro-RO"/>
            </w:rPr>
          </w:pPr>
          <w:hyperlink w:anchor="_Toc491440182" w:history="1">
            <w:r w:rsidR="00295E8F" w:rsidRPr="007B37ED">
              <w:rPr>
                <w:rStyle w:val="Hyperlink"/>
                <w:noProof/>
              </w:rPr>
              <w:t>4.5.2</w:t>
            </w:r>
            <w:r w:rsidR="00295E8F">
              <w:rPr>
                <w:rFonts w:asciiTheme="minorHAnsi" w:eastAsiaTheme="minorEastAsia" w:hAnsiTheme="minorHAnsi"/>
                <w:noProof/>
                <w:color w:val="auto"/>
                <w:lang w:eastAsia="ro-RO"/>
              </w:rPr>
              <w:tab/>
            </w:r>
            <w:r w:rsidR="00295E8F" w:rsidRPr="007B37ED">
              <w:rPr>
                <w:rStyle w:val="Hyperlink"/>
                <w:noProof/>
              </w:rPr>
              <w:t>ROSPA031 Delta Dunării și Complexul Razim – Sinoe și ROSPA0076 Marea Neagră</w:t>
            </w:r>
            <w:r w:rsidR="00295E8F">
              <w:rPr>
                <w:noProof/>
                <w:webHidden/>
              </w:rPr>
              <w:tab/>
            </w:r>
            <w:r w:rsidR="00295E8F">
              <w:rPr>
                <w:noProof/>
                <w:webHidden/>
              </w:rPr>
              <w:fldChar w:fldCharType="begin"/>
            </w:r>
            <w:r w:rsidR="00295E8F">
              <w:rPr>
                <w:noProof/>
                <w:webHidden/>
              </w:rPr>
              <w:instrText xml:space="preserve"> PAGEREF _Toc491440182 \h </w:instrText>
            </w:r>
            <w:r w:rsidR="00295E8F">
              <w:rPr>
                <w:noProof/>
                <w:webHidden/>
              </w:rPr>
            </w:r>
            <w:r w:rsidR="00295E8F">
              <w:rPr>
                <w:noProof/>
                <w:webHidden/>
              </w:rPr>
              <w:fldChar w:fldCharType="separate"/>
            </w:r>
            <w:r w:rsidR="00295E8F">
              <w:rPr>
                <w:noProof/>
                <w:webHidden/>
              </w:rPr>
              <w:t>136</w:t>
            </w:r>
            <w:r w:rsidR="00295E8F">
              <w:rPr>
                <w:noProof/>
                <w:webHidden/>
              </w:rPr>
              <w:fldChar w:fldCharType="end"/>
            </w:r>
          </w:hyperlink>
        </w:p>
        <w:p w14:paraId="771362E0" w14:textId="38C97FF7" w:rsidR="00295E8F" w:rsidRDefault="00073EC5">
          <w:pPr>
            <w:pStyle w:val="TOC2"/>
            <w:rPr>
              <w:rFonts w:asciiTheme="minorHAnsi" w:eastAsiaTheme="minorEastAsia" w:hAnsiTheme="minorHAnsi"/>
              <w:noProof/>
              <w:color w:val="auto"/>
              <w:lang w:eastAsia="ro-RO"/>
            </w:rPr>
          </w:pPr>
          <w:hyperlink w:anchor="_Toc491440183" w:history="1">
            <w:r w:rsidR="00295E8F" w:rsidRPr="007B37ED">
              <w:rPr>
                <w:rStyle w:val="Hyperlink"/>
                <w:noProof/>
              </w:rPr>
              <w:t>4.6</w:t>
            </w:r>
            <w:r w:rsidR="00295E8F">
              <w:rPr>
                <w:rFonts w:asciiTheme="minorHAnsi" w:eastAsiaTheme="minorEastAsia" w:hAnsiTheme="minorHAnsi"/>
                <w:noProof/>
                <w:color w:val="auto"/>
                <w:lang w:eastAsia="ro-RO"/>
              </w:rPr>
              <w:tab/>
            </w:r>
            <w:r w:rsidR="00295E8F" w:rsidRPr="007B37ED">
              <w:rPr>
                <w:rStyle w:val="Hyperlink"/>
                <w:noProof/>
              </w:rPr>
              <w:t>Date despre structura și dinamica populațiilor de specii afectate</w:t>
            </w:r>
            <w:r w:rsidR="00295E8F">
              <w:rPr>
                <w:noProof/>
                <w:webHidden/>
              </w:rPr>
              <w:tab/>
            </w:r>
            <w:r w:rsidR="00295E8F">
              <w:rPr>
                <w:noProof/>
                <w:webHidden/>
              </w:rPr>
              <w:fldChar w:fldCharType="begin"/>
            </w:r>
            <w:r w:rsidR="00295E8F">
              <w:rPr>
                <w:noProof/>
                <w:webHidden/>
              </w:rPr>
              <w:instrText xml:space="preserve"> PAGEREF _Toc491440183 \h </w:instrText>
            </w:r>
            <w:r w:rsidR="00295E8F">
              <w:rPr>
                <w:noProof/>
                <w:webHidden/>
              </w:rPr>
            </w:r>
            <w:r w:rsidR="00295E8F">
              <w:rPr>
                <w:noProof/>
                <w:webHidden/>
              </w:rPr>
              <w:fldChar w:fldCharType="separate"/>
            </w:r>
            <w:r w:rsidR="00295E8F">
              <w:rPr>
                <w:noProof/>
                <w:webHidden/>
              </w:rPr>
              <w:t>139</w:t>
            </w:r>
            <w:r w:rsidR="00295E8F">
              <w:rPr>
                <w:noProof/>
                <w:webHidden/>
              </w:rPr>
              <w:fldChar w:fldCharType="end"/>
            </w:r>
          </w:hyperlink>
        </w:p>
        <w:p w14:paraId="3DC52462" w14:textId="7EF2D0BB" w:rsidR="00295E8F" w:rsidRDefault="00073EC5">
          <w:pPr>
            <w:pStyle w:val="TOC2"/>
            <w:rPr>
              <w:rFonts w:asciiTheme="minorHAnsi" w:eastAsiaTheme="minorEastAsia" w:hAnsiTheme="minorHAnsi"/>
              <w:noProof/>
              <w:color w:val="auto"/>
              <w:lang w:eastAsia="ro-RO"/>
            </w:rPr>
          </w:pPr>
          <w:hyperlink w:anchor="_Toc491440184" w:history="1">
            <w:r w:rsidR="00295E8F" w:rsidRPr="007B37ED">
              <w:rPr>
                <w:rStyle w:val="Hyperlink"/>
                <w:noProof/>
              </w:rPr>
              <w:t>4.7</w:t>
            </w:r>
            <w:r w:rsidR="00295E8F">
              <w:rPr>
                <w:rFonts w:asciiTheme="minorHAnsi" w:eastAsiaTheme="minorEastAsia" w:hAnsiTheme="minorHAnsi"/>
                <w:noProof/>
                <w:color w:val="auto"/>
                <w:lang w:eastAsia="ro-RO"/>
              </w:rPr>
              <w:tab/>
            </w:r>
            <w:r w:rsidR="00295E8F" w:rsidRPr="007B37ED">
              <w:rPr>
                <w:rStyle w:val="Hyperlink"/>
                <w:noProof/>
              </w:rPr>
              <w:t>Relațiile structurale și funcționale care creează și mențin integritatea ariei naturale protejate de interes comunitar</w:t>
            </w:r>
            <w:r w:rsidR="00295E8F">
              <w:rPr>
                <w:noProof/>
                <w:webHidden/>
              </w:rPr>
              <w:tab/>
            </w:r>
            <w:r w:rsidR="00295E8F">
              <w:rPr>
                <w:noProof/>
                <w:webHidden/>
              </w:rPr>
              <w:fldChar w:fldCharType="begin"/>
            </w:r>
            <w:r w:rsidR="00295E8F">
              <w:rPr>
                <w:noProof/>
                <w:webHidden/>
              </w:rPr>
              <w:instrText xml:space="preserve"> PAGEREF _Toc491440184 \h </w:instrText>
            </w:r>
            <w:r w:rsidR="00295E8F">
              <w:rPr>
                <w:noProof/>
                <w:webHidden/>
              </w:rPr>
            </w:r>
            <w:r w:rsidR="00295E8F">
              <w:rPr>
                <w:noProof/>
                <w:webHidden/>
              </w:rPr>
              <w:fldChar w:fldCharType="separate"/>
            </w:r>
            <w:r w:rsidR="00295E8F">
              <w:rPr>
                <w:noProof/>
                <w:webHidden/>
              </w:rPr>
              <w:t>140</w:t>
            </w:r>
            <w:r w:rsidR="00295E8F">
              <w:rPr>
                <w:noProof/>
                <w:webHidden/>
              </w:rPr>
              <w:fldChar w:fldCharType="end"/>
            </w:r>
          </w:hyperlink>
        </w:p>
        <w:p w14:paraId="4F11AAED" w14:textId="0209E01D" w:rsidR="00295E8F" w:rsidRDefault="00073EC5">
          <w:pPr>
            <w:pStyle w:val="TOC2"/>
            <w:rPr>
              <w:rFonts w:asciiTheme="minorHAnsi" w:eastAsiaTheme="minorEastAsia" w:hAnsiTheme="minorHAnsi"/>
              <w:noProof/>
              <w:color w:val="auto"/>
              <w:lang w:eastAsia="ro-RO"/>
            </w:rPr>
          </w:pPr>
          <w:hyperlink w:anchor="_Toc491440185" w:history="1">
            <w:r w:rsidR="00295E8F" w:rsidRPr="007B37ED">
              <w:rPr>
                <w:rStyle w:val="Hyperlink"/>
                <w:noProof/>
              </w:rPr>
              <w:t>4.8</w:t>
            </w:r>
            <w:r w:rsidR="00295E8F">
              <w:rPr>
                <w:rFonts w:asciiTheme="minorHAnsi" w:eastAsiaTheme="minorEastAsia" w:hAnsiTheme="minorHAnsi"/>
                <w:noProof/>
                <w:color w:val="auto"/>
                <w:lang w:eastAsia="ro-RO"/>
              </w:rPr>
              <w:tab/>
            </w:r>
            <w:r w:rsidR="00295E8F" w:rsidRPr="007B37ED">
              <w:rPr>
                <w:rStyle w:val="Hyperlink"/>
                <w:noProof/>
              </w:rPr>
              <w:t>Obiectivele de conservare a ariei protejate de interes comunitar, acolo unde au fost stabilite prin planuri de management</w:t>
            </w:r>
            <w:r w:rsidR="00295E8F">
              <w:rPr>
                <w:noProof/>
                <w:webHidden/>
              </w:rPr>
              <w:tab/>
            </w:r>
            <w:r w:rsidR="00295E8F">
              <w:rPr>
                <w:noProof/>
                <w:webHidden/>
              </w:rPr>
              <w:fldChar w:fldCharType="begin"/>
            </w:r>
            <w:r w:rsidR="00295E8F">
              <w:rPr>
                <w:noProof/>
                <w:webHidden/>
              </w:rPr>
              <w:instrText xml:space="preserve"> PAGEREF _Toc491440185 \h </w:instrText>
            </w:r>
            <w:r w:rsidR="00295E8F">
              <w:rPr>
                <w:noProof/>
                <w:webHidden/>
              </w:rPr>
            </w:r>
            <w:r w:rsidR="00295E8F">
              <w:rPr>
                <w:noProof/>
                <w:webHidden/>
              </w:rPr>
              <w:fldChar w:fldCharType="separate"/>
            </w:r>
            <w:r w:rsidR="00295E8F">
              <w:rPr>
                <w:noProof/>
                <w:webHidden/>
              </w:rPr>
              <w:t>140</w:t>
            </w:r>
            <w:r w:rsidR="00295E8F">
              <w:rPr>
                <w:noProof/>
                <w:webHidden/>
              </w:rPr>
              <w:fldChar w:fldCharType="end"/>
            </w:r>
          </w:hyperlink>
        </w:p>
        <w:p w14:paraId="73D73271" w14:textId="189E5124" w:rsidR="00295E8F" w:rsidRDefault="00073EC5">
          <w:pPr>
            <w:pStyle w:val="TOC2"/>
            <w:rPr>
              <w:rFonts w:asciiTheme="minorHAnsi" w:eastAsiaTheme="minorEastAsia" w:hAnsiTheme="minorHAnsi"/>
              <w:noProof/>
              <w:color w:val="auto"/>
              <w:lang w:eastAsia="ro-RO"/>
            </w:rPr>
          </w:pPr>
          <w:hyperlink w:anchor="_Toc491440186" w:history="1">
            <w:r w:rsidR="00295E8F" w:rsidRPr="007B37ED">
              <w:rPr>
                <w:rStyle w:val="Hyperlink"/>
                <w:noProof/>
              </w:rPr>
              <w:t>4.9</w:t>
            </w:r>
            <w:r w:rsidR="00295E8F">
              <w:rPr>
                <w:rFonts w:asciiTheme="minorHAnsi" w:eastAsiaTheme="minorEastAsia" w:hAnsiTheme="minorHAnsi"/>
                <w:noProof/>
                <w:color w:val="auto"/>
                <w:lang w:eastAsia="ro-RO"/>
              </w:rPr>
              <w:tab/>
            </w:r>
            <w:r w:rsidR="00295E8F" w:rsidRPr="007B37ED">
              <w:rPr>
                <w:rStyle w:val="Hyperlink"/>
                <w:noProof/>
              </w:rPr>
              <w:t>Descrierea stării actuale de conservare a ariei naturale protejate de interes comunitar, inclusiv evoluții/schimbări care se pot produce în viitor</w:t>
            </w:r>
            <w:r w:rsidR="00295E8F">
              <w:rPr>
                <w:noProof/>
                <w:webHidden/>
              </w:rPr>
              <w:tab/>
            </w:r>
            <w:r w:rsidR="00295E8F">
              <w:rPr>
                <w:noProof/>
                <w:webHidden/>
              </w:rPr>
              <w:fldChar w:fldCharType="begin"/>
            </w:r>
            <w:r w:rsidR="00295E8F">
              <w:rPr>
                <w:noProof/>
                <w:webHidden/>
              </w:rPr>
              <w:instrText xml:space="preserve"> PAGEREF _Toc491440186 \h </w:instrText>
            </w:r>
            <w:r w:rsidR="00295E8F">
              <w:rPr>
                <w:noProof/>
                <w:webHidden/>
              </w:rPr>
            </w:r>
            <w:r w:rsidR="00295E8F">
              <w:rPr>
                <w:noProof/>
                <w:webHidden/>
              </w:rPr>
              <w:fldChar w:fldCharType="separate"/>
            </w:r>
            <w:r w:rsidR="00295E8F">
              <w:rPr>
                <w:noProof/>
                <w:webHidden/>
              </w:rPr>
              <w:t>141</w:t>
            </w:r>
            <w:r w:rsidR="00295E8F">
              <w:rPr>
                <w:noProof/>
                <w:webHidden/>
              </w:rPr>
              <w:fldChar w:fldCharType="end"/>
            </w:r>
          </w:hyperlink>
        </w:p>
        <w:p w14:paraId="21B70BEB" w14:textId="568AF7C1" w:rsidR="00295E8F" w:rsidRDefault="00073EC5">
          <w:pPr>
            <w:pStyle w:val="TOC2"/>
            <w:rPr>
              <w:rFonts w:asciiTheme="minorHAnsi" w:eastAsiaTheme="minorEastAsia" w:hAnsiTheme="minorHAnsi"/>
              <w:noProof/>
              <w:color w:val="auto"/>
              <w:lang w:eastAsia="ro-RO"/>
            </w:rPr>
          </w:pPr>
          <w:hyperlink w:anchor="_Toc491440187" w:history="1">
            <w:r w:rsidR="00295E8F" w:rsidRPr="007B37ED">
              <w:rPr>
                <w:rStyle w:val="Hyperlink"/>
                <w:noProof/>
              </w:rPr>
              <w:t>4.10</w:t>
            </w:r>
            <w:r w:rsidR="00295E8F">
              <w:rPr>
                <w:rFonts w:asciiTheme="minorHAnsi" w:eastAsiaTheme="minorEastAsia" w:hAnsiTheme="minorHAnsi"/>
                <w:noProof/>
                <w:color w:val="auto"/>
                <w:lang w:eastAsia="ro-RO"/>
              </w:rPr>
              <w:tab/>
            </w:r>
            <w:r w:rsidR="00295E8F" w:rsidRPr="007B37ED">
              <w:rPr>
                <w:rStyle w:val="Hyperlink"/>
                <w:noProof/>
              </w:rPr>
              <w:t>Alte informații relevante privind conservarea ariei naturale protejate de interes comunitar, inclusiv posibile schimbări în evoluția naturală a ariei naturale protejate de interes comunitar</w:t>
            </w:r>
            <w:r w:rsidR="00295E8F">
              <w:rPr>
                <w:noProof/>
                <w:webHidden/>
              </w:rPr>
              <w:tab/>
            </w:r>
            <w:r w:rsidR="00295E8F">
              <w:rPr>
                <w:noProof/>
                <w:webHidden/>
              </w:rPr>
              <w:fldChar w:fldCharType="begin"/>
            </w:r>
            <w:r w:rsidR="00295E8F">
              <w:rPr>
                <w:noProof/>
                <w:webHidden/>
              </w:rPr>
              <w:instrText xml:space="preserve"> PAGEREF _Toc491440187 \h </w:instrText>
            </w:r>
            <w:r w:rsidR="00295E8F">
              <w:rPr>
                <w:noProof/>
                <w:webHidden/>
              </w:rPr>
            </w:r>
            <w:r w:rsidR="00295E8F">
              <w:rPr>
                <w:noProof/>
                <w:webHidden/>
              </w:rPr>
              <w:fldChar w:fldCharType="separate"/>
            </w:r>
            <w:r w:rsidR="00295E8F">
              <w:rPr>
                <w:noProof/>
                <w:webHidden/>
              </w:rPr>
              <w:t>141</w:t>
            </w:r>
            <w:r w:rsidR="00295E8F">
              <w:rPr>
                <w:noProof/>
                <w:webHidden/>
              </w:rPr>
              <w:fldChar w:fldCharType="end"/>
            </w:r>
          </w:hyperlink>
        </w:p>
        <w:p w14:paraId="0650FB62" w14:textId="71289A80" w:rsidR="00295E8F" w:rsidRDefault="00073EC5">
          <w:pPr>
            <w:pStyle w:val="TOC1"/>
            <w:rPr>
              <w:rFonts w:asciiTheme="minorHAnsi" w:eastAsiaTheme="minorEastAsia" w:hAnsiTheme="minorHAnsi" w:cstheme="minorBidi"/>
              <w:b w:val="0"/>
              <w:noProof/>
              <w:color w:val="auto"/>
              <w:szCs w:val="22"/>
              <w:lang w:eastAsia="ro-RO"/>
            </w:rPr>
          </w:pPr>
          <w:hyperlink w:anchor="_Toc491440188" w:history="1">
            <w:r w:rsidR="00295E8F" w:rsidRPr="007B37ED">
              <w:rPr>
                <w:rStyle w:val="Hyperlink"/>
                <w:noProof/>
              </w:rPr>
              <w:t>5</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Identificarea și evaluarea impactului</w:t>
            </w:r>
            <w:r w:rsidR="00295E8F">
              <w:rPr>
                <w:noProof/>
                <w:webHidden/>
              </w:rPr>
              <w:tab/>
            </w:r>
            <w:r w:rsidR="00295E8F">
              <w:rPr>
                <w:noProof/>
                <w:webHidden/>
              </w:rPr>
              <w:fldChar w:fldCharType="begin"/>
            </w:r>
            <w:r w:rsidR="00295E8F">
              <w:rPr>
                <w:noProof/>
                <w:webHidden/>
              </w:rPr>
              <w:instrText xml:space="preserve"> PAGEREF _Toc491440188 \h </w:instrText>
            </w:r>
            <w:r w:rsidR="00295E8F">
              <w:rPr>
                <w:noProof/>
                <w:webHidden/>
              </w:rPr>
            </w:r>
            <w:r w:rsidR="00295E8F">
              <w:rPr>
                <w:noProof/>
                <w:webHidden/>
              </w:rPr>
              <w:fldChar w:fldCharType="separate"/>
            </w:r>
            <w:r w:rsidR="00295E8F">
              <w:rPr>
                <w:noProof/>
                <w:webHidden/>
              </w:rPr>
              <w:t>141</w:t>
            </w:r>
            <w:r w:rsidR="00295E8F">
              <w:rPr>
                <w:noProof/>
                <w:webHidden/>
              </w:rPr>
              <w:fldChar w:fldCharType="end"/>
            </w:r>
          </w:hyperlink>
        </w:p>
        <w:p w14:paraId="6BC89D3D" w14:textId="64EBF231" w:rsidR="00295E8F" w:rsidRDefault="00073EC5">
          <w:pPr>
            <w:pStyle w:val="TOC1"/>
            <w:rPr>
              <w:rFonts w:asciiTheme="minorHAnsi" w:eastAsiaTheme="minorEastAsia" w:hAnsiTheme="minorHAnsi" w:cstheme="minorBidi"/>
              <w:b w:val="0"/>
              <w:noProof/>
              <w:color w:val="auto"/>
              <w:szCs w:val="22"/>
              <w:lang w:eastAsia="ro-RO"/>
            </w:rPr>
          </w:pPr>
          <w:hyperlink w:anchor="_Toc491440189" w:history="1">
            <w:r w:rsidR="00295E8F" w:rsidRPr="007B37ED">
              <w:rPr>
                <w:rStyle w:val="Hyperlink"/>
                <w:noProof/>
              </w:rPr>
              <w:t>6</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Măsurile de reducere a impactului</w:t>
            </w:r>
            <w:r w:rsidR="00295E8F">
              <w:rPr>
                <w:noProof/>
                <w:webHidden/>
              </w:rPr>
              <w:tab/>
            </w:r>
            <w:r w:rsidR="00295E8F">
              <w:rPr>
                <w:noProof/>
                <w:webHidden/>
              </w:rPr>
              <w:fldChar w:fldCharType="begin"/>
            </w:r>
            <w:r w:rsidR="00295E8F">
              <w:rPr>
                <w:noProof/>
                <w:webHidden/>
              </w:rPr>
              <w:instrText xml:space="preserve"> PAGEREF _Toc491440189 \h </w:instrText>
            </w:r>
            <w:r w:rsidR="00295E8F">
              <w:rPr>
                <w:noProof/>
                <w:webHidden/>
              </w:rPr>
            </w:r>
            <w:r w:rsidR="00295E8F">
              <w:rPr>
                <w:noProof/>
                <w:webHidden/>
              </w:rPr>
              <w:fldChar w:fldCharType="separate"/>
            </w:r>
            <w:r w:rsidR="00295E8F">
              <w:rPr>
                <w:noProof/>
                <w:webHidden/>
              </w:rPr>
              <w:t>151</w:t>
            </w:r>
            <w:r w:rsidR="00295E8F">
              <w:rPr>
                <w:noProof/>
                <w:webHidden/>
              </w:rPr>
              <w:fldChar w:fldCharType="end"/>
            </w:r>
          </w:hyperlink>
        </w:p>
        <w:p w14:paraId="0A4527AC" w14:textId="62646705" w:rsidR="00295E8F" w:rsidRDefault="00073EC5">
          <w:pPr>
            <w:pStyle w:val="TOC1"/>
            <w:rPr>
              <w:rFonts w:asciiTheme="minorHAnsi" w:eastAsiaTheme="minorEastAsia" w:hAnsiTheme="minorHAnsi" w:cstheme="minorBidi"/>
              <w:b w:val="0"/>
              <w:noProof/>
              <w:color w:val="auto"/>
              <w:szCs w:val="22"/>
              <w:lang w:eastAsia="ro-RO"/>
            </w:rPr>
          </w:pPr>
          <w:hyperlink w:anchor="_Toc491440190" w:history="1">
            <w:r w:rsidR="00295E8F" w:rsidRPr="007B37ED">
              <w:rPr>
                <w:rStyle w:val="Hyperlink"/>
                <w:noProof/>
              </w:rPr>
              <w:t>7</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Planul de monitorizare a biodiversității după finalizarea lucrărilor de construire</w:t>
            </w:r>
            <w:r w:rsidR="00295E8F">
              <w:rPr>
                <w:noProof/>
                <w:webHidden/>
              </w:rPr>
              <w:tab/>
            </w:r>
            <w:r w:rsidR="00295E8F">
              <w:rPr>
                <w:noProof/>
                <w:webHidden/>
              </w:rPr>
              <w:fldChar w:fldCharType="begin"/>
            </w:r>
            <w:r w:rsidR="00295E8F">
              <w:rPr>
                <w:noProof/>
                <w:webHidden/>
              </w:rPr>
              <w:instrText xml:space="preserve"> PAGEREF _Toc491440190 \h </w:instrText>
            </w:r>
            <w:r w:rsidR="00295E8F">
              <w:rPr>
                <w:noProof/>
                <w:webHidden/>
              </w:rPr>
            </w:r>
            <w:r w:rsidR="00295E8F">
              <w:rPr>
                <w:noProof/>
                <w:webHidden/>
              </w:rPr>
              <w:fldChar w:fldCharType="separate"/>
            </w:r>
            <w:r w:rsidR="00295E8F">
              <w:rPr>
                <w:noProof/>
                <w:webHidden/>
              </w:rPr>
              <w:t>157</w:t>
            </w:r>
            <w:r w:rsidR="00295E8F">
              <w:rPr>
                <w:noProof/>
                <w:webHidden/>
              </w:rPr>
              <w:fldChar w:fldCharType="end"/>
            </w:r>
          </w:hyperlink>
        </w:p>
        <w:p w14:paraId="1A0FA45D" w14:textId="7EC4F2A6" w:rsidR="00295E8F" w:rsidRDefault="00073EC5">
          <w:pPr>
            <w:pStyle w:val="TOC1"/>
            <w:rPr>
              <w:rFonts w:asciiTheme="minorHAnsi" w:eastAsiaTheme="minorEastAsia" w:hAnsiTheme="minorHAnsi" w:cstheme="minorBidi"/>
              <w:b w:val="0"/>
              <w:noProof/>
              <w:color w:val="auto"/>
              <w:szCs w:val="22"/>
              <w:lang w:eastAsia="ro-RO"/>
            </w:rPr>
          </w:pPr>
          <w:hyperlink w:anchor="_Toc491440191" w:history="1">
            <w:r w:rsidR="00295E8F" w:rsidRPr="007B37ED">
              <w:rPr>
                <w:rStyle w:val="Hyperlink"/>
                <w:noProof/>
              </w:rPr>
              <w:t>8</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Metodele utilizate pentru culegerea informațiilor privind speciile și/sau habitatele de interes comunitar afectate</w:t>
            </w:r>
            <w:r w:rsidR="00295E8F">
              <w:rPr>
                <w:noProof/>
                <w:webHidden/>
              </w:rPr>
              <w:tab/>
            </w:r>
            <w:r w:rsidR="00295E8F">
              <w:rPr>
                <w:noProof/>
                <w:webHidden/>
              </w:rPr>
              <w:fldChar w:fldCharType="begin"/>
            </w:r>
            <w:r w:rsidR="00295E8F">
              <w:rPr>
                <w:noProof/>
                <w:webHidden/>
              </w:rPr>
              <w:instrText xml:space="preserve"> PAGEREF _Toc491440191 \h </w:instrText>
            </w:r>
            <w:r w:rsidR="00295E8F">
              <w:rPr>
                <w:noProof/>
                <w:webHidden/>
              </w:rPr>
            </w:r>
            <w:r w:rsidR="00295E8F">
              <w:rPr>
                <w:noProof/>
                <w:webHidden/>
              </w:rPr>
              <w:fldChar w:fldCharType="separate"/>
            </w:r>
            <w:r w:rsidR="00295E8F">
              <w:rPr>
                <w:noProof/>
                <w:webHidden/>
              </w:rPr>
              <w:t>158</w:t>
            </w:r>
            <w:r w:rsidR="00295E8F">
              <w:rPr>
                <w:noProof/>
                <w:webHidden/>
              </w:rPr>
              <w:fldChar w:fldCharType="end"/>
            </w:r>
          </w:hyperlink>
        </w:p>
        <w:p w14:paraId="65214412" w14:textId="04DADED5" w:rsidR="00295E8F" w:rsidRDefault="00073EC5">
          <w:pPr>
            <w:pStyle w:val="TOC2"/>
            <w:rPr>
              <w:rFonts w:asciiTheme="minorHAnsi" w:eastAsiaTheme="minorEastAsia" w:hAnsiTheme="minorHAnsi"/>
              <w:noProof/>
              <w:color w:val="auto"/>
              <w:lang w:eastAsia="ro-RO"/>
            </w:rPr>
          </w:pPr>
          <w:hyperlink w:anchor="_Toc491440192" w:history="1">
            <w:r w:rsidR="00295E8F" w:rsidRPr="007B37ED">
              <w:rPr>
                <w:rStyle w:val="Hyperlink"/>
                <w:noProof/>
              </w:rPr>
              <w:t>8.1</w:t>
            </w:r>
            <w:r w:rsidR="00295E8F">
              <w:rPr>
                <w:rFonts w:asciiTheme="minorHAnsi" w:eastAsiaTheme="minorEastAsia" w:hAnsiTheme="minorHAnsi"/>
                <w:noProof/>
                <w:color w:val="auto"/>
                <w:lang w:eastAsia="ro-RO"/>
              </w:rPr>
              <w:tab/>
            </w:r>
            <w:r w:rsidR="00295E8F" w:rsidRPr="007B37ED">
              <w:rPr>
                <w:rStyle w:val="Hyperlink"/>
                <w:noProof/>
              </w:rPr>
              <w:t>Metode utilizate de RSK pentru culegerea informațiilor privind tipurile de habitate și specii de interes comunitar din zona PP în 2012 - 2013</w:t>
            </w:r>
            <w:r w:rsidR="00295E8F">
              <w:rPr>
                <w:noProof/>
                <w:webHidden/>
              </w:rPr>
              <w:tab/>
            </w:r>
            <w:r w:rsidR="00295E8F">
              <w:rPr>
                <w:noProof/>
                <w:webHidden/>
              </w:rPr>
              <w:fldChar w:fldCharType="begin"/>
            </w:r>
            <w:r w:rsidR="00295E8F">
              <w:rPr>
                <w:noProof/>
                <w:webHidden/>
              </w:rPr>
              <w:instrText xml:space="preserve"> PAGEREF _Toc491440192 \h </w:instrText>
            </w:r>
            <w:r w:rsidR="00295E8F">
              <w:rPr>
                <w:noProof/>
                <w:webHidden/>
              </w:rPr>
            </w:r>
            <w:r w:rsidR="00295E8F">
              <w:rPr>
                <w:noProof/>
                <w:webHidden/>
              </w:rPr>
              <w:fldChar w:fldCharType="separate"/>
            </w:r>
            <w:r w:rsidR="00295E8F">
              <w:rPr>
                <w:noProof/>
                <w:webHidden/>
              </w:rPr>
              <w:t>158</w:t>
            </w:r>
            <w:r w:rsidR="00295E8F">
              <w:rPr>
                <w:noProof/>
                <w:webHidden/>
              </w:rPr>
              <w:fldChar w:fldCharType="end"/>
            </w:r>
          </w:hyperlink>
        </w:p>
        <w:p w14:paraId="483D60E6" w14:textId="359608B0" w:rsidR="00295E8F" w:rsidRDefault="00073EC5">
          <w:pPr>
            <w:pStyle w:val="TOC2"/>
            <w:rPr>
              <w:rFonts w:asciiTheme="minorHAnsi" w:eastAsiaTheme="minorEastAsia" w:hAnsiTheme="minorHAnsi"/>
              <w:noProof/>
              <w:color w:val="auto"/>
              <w:lang w:eastAsia="ro-RO"/>
            </w:rPr>
          </w:pPr>
          <w:hyperlink w:anchor="_Toc491440193" w:history="1">
            <w:r w:rsidR="00295E8F" w:rsidRPr="007B37ED">
              <w:rPr>
                <w:rStyle w:val="Hyperlink"/>
                <w:noProof/>
              </w:rPr>
              <w:t>8.2</w:t>
            </w:r>
            <w:r w:rsidR="00295E8F">
              <w:rPr>
                <w:rFonts w:asciiTheme="minorHAnsi" w:eastAsiaTheme="minorEastAsia" w:hAnsiTheme="minorHAnsi"/>
                <w:noProof/>
                <w:color w:val="auto"/>
                <w:lang w:eastAsia="ro-RO"/>
              </w:rPr>
              <w:tab/>
            </w:r>
            <w:r w:rsidR="00295E8F" w:rsidRPr="007B37ED">
              <w:rPr>
                <w:rStyle w:val="Hyperlink"/>
                <w:noProof/>
              </w:rPr>
              <w:t>Metode utilizate de echipa AUDITECO pentru culegerea informațiilor privind tipurile de habitate și specii de interes comunitar din zona PP, în anul 2015, 2016 și 2017</w:t>
            </w:r>
            <w:r w:rsidR="00295E8F">
              <w:rPr>
                <w:noProof/>
                <w:webHidden/>
              </w:rPr>
              <w:tab/>
            </w:r>
            <w:r w:rsidR="00295E8F">
              <w:rPr>
                <w:noProof/>
                <w:webHidden/>
              </w:rPr>
              <w:fldChar w:fldCharType="begin"/>
            </w:r>
            <w:r w:rsidR="00295E8F">
              <w:rPr>
                <w:noProof/>
                <w:webHidden/>
              </w:rPr>
              <w:instrText xml:space="preserve"> PAGEREF _Toc491440193 \h </w:instrText>
            </w:r>
            <w:r w:rsidR="00295E8F">
              <w:rPr>
                <w:noProof/>
                <w:webHidden/>
              </w:rPr>
            </w:r>
            <w:r w:rsidR="00295E8F">
              <w:rPr>
                <w:noProof/>
                <w:webHidden/>
              </w:rPr>
              <w:fldChar w:fldCharType="separate"/>
            </w:r>
            <w:r w:rsidR="00295E8F">
              <w:rPr>
                <w:noProof/>
                <w:webHidden/>
              </w:rPr>
              <w:t>161</w:t>
            </w:r>
            <w:r w:rsidR="00295E8F">
              <w:rPr>
                <w:noProof/>
                <w:webHidden/>
              </w:rPr>
              <w:fldChar w:fldCharType="end"/>
            </w:r>
          </w:hyperlink>
        </w:p>
        <w:p w14:paraId="75BB22C8" w14:textId="7076C94C" w:rsidR="00295E8F" w:rsidRDefault="00073EC5">
          <w:pPr>
            <w:pStyle w:val="TOC1"/>
            <w:rPr>
              <w:rFonts w:asciiTheme="minorHAnsi" w:eastAsiaTheme="minorEastAsia" w:hAnsiTheme="minorHAnsi" w:cstheme="minorBidi"/>
              <w:b w:val="0"/>
              <w:noProof/>
              <w:color w:val="auto"/>
              <w:szCs w:val="22"/>
              <w:lang w:eastAsia="ro-RO"/>
            </w:rPr>
          </w:pPr>
          <w:hyperlink w:anchor="_Toc491440194" w:history="1">
            <w:r w:rsidR="00295E8F" w:rsidRPr="007B37ED">
              <w:rPr>
                <w:rStyle w:val="Hyperlink"/>
                <w:noProof/>
              </w:rPr>
              <w:t>9</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Concluzii</w:t>
            </w:r>
            <w:r w:rsidR="00295E8F">
              <w:rPr>
                <w:noProof/>
                <w:webHidden/>
              </w:rPr>
              <w:tab/>
            </w:r>
            <w:r w:rsidR="00295E8F">
              <w:rPr>
                <w:noProof/>
                <w:webHidden/>
              </w:rPr>
              <w:fldChar w:fldCharType="begin"/>
            </w:r>
            <w:r w:rsidR="00295E8F">
              <w:rPr>
                <w:noProof/>
                <w:webHidden/>
              </w:rPr>
              <w:instrText xml:space="preserve"> PAGEREF _Toc491440194 \h </w:instrText>
            </w:r>
            <w:r w:rsidR="00295E8F">
              <w:rPr>
                <w:noProof/>
                <w:webHidden/>
              </w:rPr>
            </w:r>
            <w:r w:rsidR="00295E8F">
              <w:rPr>
                <w:noProof/>
                <w:webHidden/>
              </w:rPr>
              <w:fldChar w:fldCharType="separate"/>
            </w:r>
            <w:r w:rsidR="00295E8F">
              <w:rPr>
                <w:noProof/>
                <w:webHidden/>
              </w:rPr>
              <w:t>167</w:t>
            </w:r>
            <w:r w:rsidR="00295E8F">
              <w:rPr>
                <w:noProof/>
                <w:webHidden/>
              </w:rPr>
              <w:fldChar w:fldCharType="end"/>
            </w:r>
          </w:hyperlink>
        </w:p>
        <w:p w14:paraId="27323A95" w14:textId="02E92DA5" w:rsidR="00295E8F" w:rsidRDefault="00073EC5">
          <w:pPr>
            <w:pStyle w:val="TOC1"/>
            <w:rPr>
              <w:rFonts w:asciiTheme="minorHAnsi" w:eastAsiaTheme="minorEastAsia" w:hAnsiTheme="minorHAnsi" w:cstheme="minorBidi"/>
              <w:b w:val="0"/>
              <w:noProof/>
              <w:color w:val="auto"/>
              <w:szCs w:val="22"/>
              <w:lang w:eastAsia="ro-RO"/>
            </w:rPr>
          </w:pPr>
          <w:hyperlink w:anchor="_Toc491440195" w:history="1">
            <w:r w:rsidR="00295E8F" w:rsidRPr="007B37ED">
              <w:rPr>
                <w:rStyle w:val="Hyperlink"/>
                <w:rFonts w:eastAsia="SimSun"/>
                <w:noProof/>
              </w:rPr>
              <w:t>10</w:t>
            </w:r>
            <w:r w:rsidR="00295E8F">
              <w:rPr>
                <w:rFonts w:asciiTheme="minorHAnsi" w:eastAsiaTheme="minorEastAsia" w:hAnsiTheme="minorHAnsi" w:cstheme="minorBidi"/>
                <w:b w:val="0"/>
                <w:noProof/>
                <w:color w:val="auto"/>
                <w:szCs w:val="22"/>
                <w:lang w:eastAsia="ro-RO"/>
              </w:rPr>
              <w:tab/>
            </w:r>
            <w:r w:rsidR="00295E8F" w:rsidRPr="007B37ED">
              <w:rPr>
                <w:rStyle w:val="Hyperlink"/>
                <w:noProof/>
              </w:rPr>
              <w:t>Bibliografie</w:t>
            </w:r>
            <w:r w:rsidR="00295E8F">
              <w:rPr>
                <w:noProof/>
                <w:webHidden/>
              </w:rPr>
              <w:tab/>
            </w:r>
            <w:r w:rsidR="00295E8F">
              <w:rPr>
                <w:noProof/>
                <w:webHidden/>
              </w:rPr>
              <w:fldChar w:fldCharType="begin"/>
            </w:r>
            <w:r w:rsidR="00295E8F">
              <w:rPr>
                <w:noProof/>
                <w:webHidden/>
              </w:rPr>
              <w:instrText xml:space="preserve"> PAGEREF _Toc491440195 \h </w:instrText>
            </w:r>
            <w:r w:rsidR="00295E8F">
              <w:rPr>
                <w:noProof/>
                <w:webHidden/>
              </w:rPr>
            </w:r>
            <w:r w:rsidR="00295E8F">
              <w:rPr>
                <w:noProof/>
                <w:webHidden/>
              </w:rPr>
              <w:fldChar w:fldCharType="separate"/>
            </w:r>
            <w:r w:rsidR="00295E8F">
              <w:rPr>
                <w:noProof/>
                <w:webHidden/>
              </w:rPr>
              <w:t>169</w:t>
            </w:r>
            <w:r w:rsidR="00295E8F">
              <w:rPr>
                <w:noProof/>
                <w:webHidden/>
              </w:rPr>
              <w:fldChar w:fldCharType="end"/>
            </w:r>
          </w:hyperlink>
        </w:p>
        <w:p w14:paraId="55E9C8AD" w14:textId="78A54D7D" w:rsidR="00321017" w:rsidRPr="00826E87" w:rsidRDefault="00321017" w:rsidP="00321017">
          <w:pPr>
            <w:pStyle w:val="TOC2"/>
            <w:rPr>
              <w:color w:val="auto"/>
            </w:rPr>
          </w:pPr>
          <w:r w:rsidRPr="00826E87">
            <w:rPr>
              <w:rFonts w:eastAsiaTheme="majorEastAsia" w:cstheme="majorBidi"/>
              <w:color w:val="auto"/>
              <w:szCs w:val="32"/>
            </w:rPr>
            <w:fldChar w:fldCharType="end"/>
          </w:r>
        </w:p>
      </w:sdtContent>
    </w:sdt>
    <w:p w14:paraId="04C46912" w14:textId="77777777" w:rsidR="00A05249" w:rsidRPr="00826E87" w:rsidRDefault="00A05249" w:rsidP="00E4454D">
      <w:pPr>
        <w:pStyle w:val="Titlurilistecuprins"/>
        <w:rPr>
          <w:rFonts w:asciiTheme="minorHAnsi" w:hAnsiTheme="minorHAnsi"/>
          <w:lang w:val="ro-RO"/>
        </w:rPr>
      </w:pPr>
    </w:p>
    <w:p w14:paraId="7DFF914E" w14:textId="77777777" w:rsidR="00A05249" w:rsidRPr="00826E87" w:rsidRDefault="00A05249" w:rsidP="00E4454D">
      <w:pPr>
        <w:pStyle w:val="Titlurilistecuprins"/>
        <w:rPr>
          <w:rFonts w:asciiTheme="minorHAnsi" w:hAnsiTheme="minorHAnsi"/>
          <w:lang w:val="ro-RO"/>
        </w:rPr>
      </w:pPr>
    </w:p>
    <w:p w14:paraId="50765F43" w14:textId="77777777" w:rsidR="00A05249" w:rsidRPr="00826E87" w:rsidRDefault="00A05249" w:rsidP="00E4454D">
      <w:pPr>
        <w:pStyle w:val="Titlurilistecuprins"/>
        <w:rPr>
          <w:rFonts w:asciiTheme="minorHAnsi" w:hAnsiTheme="minorHAnsi"/>
          <w:lang w:val="ro-RO"/>
        </w:rPr>
      </w:pPr>
    </w:p>
    <w:p w14:paraId="683165FA" w14:textId="77777777" w:rsidR="00A05249" w:rsidRPr="00826E87" w:rsidRDefault="00A05249" w:rsidP="00E4454D">
      <w:pPr>
        <w:pStyle w:val="Titlurilistecuprins"/>
        <w:rPr>
          <w:rFonts w:asciiTheme="minorHAnsi" w:hAnsiTheme="minorHAnsi"/>
          <w:lang w:val="ro-RO"/>
        </w:rPr>
      </w:pPr>
    </w:p>
    <w:p w14:paraId="4A222374" w14:textId="77777777" w:rsidR="00E12934" w:rsidRPr="00826E87" w:rsidRDefault="00E12934" w:rsidP="00E4454D">
      <w:pPr>
        <w:pStyle w:val="Titlurilistecuprins"/>
        <w:rPr>
          <w:rFonts w:asciiTheme="minorHAnsi" w:hAnsiTheme="minorHAnsi"/>
          <w:lang w:val="ro-RO"/>
        </w:rPr>
      </w:pPr>
    </w:p>
    <w:p w14:paraId="1AB6E7BE" w14:textId="77777777" w:rsidR="00E12934" w:rsidRPr="00826E87" w:rsidRDefault="00E12934" w:rsidP="00E4454D">
      <w:pPr>
        <w:pStyle w:val="Titlurilistecuprins"/>
        <w:rPr>
          <w:rFonts w:asciiTheme="minorHAnsi" w:hAnsiTheme="minorHAnsi"/>
          <w:lang w:val="ro-RO"/>
        </w:rPr>
      </w:pPr>
    </w:p>
    <w:p w14:paraId="75E52C40" w14:textId="77777777" w:rsidR="00E12934" w:rsidRPr="00826E87" w:rsidRDefault="00E12934" w:rsidP="00E4454D">
      <w:pPr>
        <w:pStyle w:val="Titlurilistecuprins"/>
        <w:rPr>
          <w:rFonts w:asciiTheme="minorHAnsi" w:hAnsiTheme="minorHAnsi"/>
          <w:lang w:val="ro-RO"/>
        </w:rPr>
      </w:pPr>
    </w:p>
    <w:p w14:paraId="73DF9759" w14:textId="77777777" w:rsidR="00E4454D" w:rsidRPr="00826E87" w:rsidRDefault="00E4454D" w:rsidP="00E4454D">
      <w:pPr>
        <w:pStyle w:val="Titlurilistecuprins"/>
        <w:rPr>
          <w:rFonts w:asciiTheme="minorHAnsi" w:hAnsiTheme="minorHAnsi"/>
          <w:lang w:val="ro-RO"/>
        </w:rPr>
      </w:pPr>
      <w:r w:rsidRPr="00826E87">
        <w:rPr>
          <w:rFonts w:asciiTheme="minorHAnsi" w:hAnsiTheme="minorHAnsi"/>
          <w:lang w:val="ro-RO"/>
        </w:rPr>
        <w:t xml:space="preserve"> </w:t>
      </w:r>
    </w:p>
    <w:p w14:paraId="63BE1429" w14:textId="77777777" w:rsidR="00E4454D" w:rsidRPr="00826E87" w:rsidRDefault="00E4454D" w:rsidP="00E4454D">
      <w:pPr>
        <w:pStyle w:val="Titlurilistecuprins"/>
        <w:rPr>
          <w:rFonts w:asciiTheme="minorHAnsi" w:hAnsiTheme="minorHAnsi"/>
          <w:lang w:val="ro-RO"/>
        </w:rPr>
      </w:pPr>
      <w:r w:rsidRPr="00826E87">
        <w:rPr>
          <w:rFonts w:asciiTheme="minorHAnsi" w:hAnsiTheme="minorHAnsi"/>
          <w:lang w:val="ro-RO"/>
        </w:rPr>
        <w:lastRenderedPageBreak/>
        <w:t>Lista anexelor</w:t>
      </w:r>
    </w:p>
    <w:p w14:paraId="0E185937" w14:textId="77777777" w:rsidR="00E4454D" w:rsidRPr="00826E87" w:rsidRDefault="00E4454D" w:rsidP="00E4454D">
      <w:pPr>
        <w:pStyle w:val="Titlurilistecuprins"/>
        <w:rPr>
          <w:rFonts w:asciiTheme="minorHAnsi" w:hAnsiTheme="minorHAnsi"/>
          <w:lang w:val="ro-RO"/>
        </w:rPr>
      </w:pPr>
    </w:p>
    <w:tbl>
      <w:tblPr>
        <w:tblStyle w:val="TableGrid"/>
        <w:tblW w:w="96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8440"/>
      </w:tblGrid>
      <w:tr w:rsidR="00370349" w:rsidRPr="00826E87" w14:paraId="3F2B661A" w14:textId="77777777" w:rsidTr="0098542C">
        <w:tc>
          <w:tcPr>
            <w:tcW w:w="1188" w:type="dxa"/>
          </w:tcPr>
          <w:p w14:paraId="5723512B" w14:textId="77777777" w:rsidR="00E4454D" w:rsidRPr="00826E87" w:rsidRDefault="00E4454D" w:rsidP="0098542C">
            <w:pPr>
              <w:spacing w:before="40" w:after="40"/>
              <w:ind w:left="0"/>
              <w:rPr>
                <w:rFonts w:asciiTheme="minorHAnsi" w:hAnsiTheme="minorHAnsi"/>
                <w:b/>
                <w:color w:val="auto"/>
              </w:rPr>
            </w:pPr>
            <w:r w:rsidRPr="00826E87">
              <w:rPr>
                <w:rFonts w:asciiTheme="minorHAnsi" w:hAnsiTheme="minorHAnsi"/>
                <w:b/>
                <w:color w:val="auto"/>
              </w:rPr>
              <w:t>ANEXA 1</w:t>
            </w:r>
          </w:p>
        </w:tc>
        <w:tc>
          <w:tcPr>
            <w:tcW w:w="8440" w:type="dxa"/>
          </w:tcPr>
          <w:p w14:paraId="00EDD5B0" w14:textId="77777777" w:rsidR="00E4454D" w:rsidRPr="00826E87" w:rsidRDefault="00E4454D" w:rsidP="0098542C">
            <w:pPr>
              <w:spacing w:before="40" w:after="40"/>
              <w:ind w:left="0"/>
              <w:rPr>
                <w:rFonts w:asciiTheme="minorHAnsi" w:hAnsiTheme="minorHAnsi"/>
                <w:color w:val="auto"/>
              </w:rPr>
            </w:pPr>
            <w:r w:rsidRPr="00826E87">
              <w:rPr>
                <w:rFonts w:asciiTheme="minorHAnsi" w:hAnsiTheme="minorHAnsi"/>
                <w:color w:val="auto"/>
              </w:rPr>
              <w:t>Certificat de înregistrare S.C. AUDITECO GES S.R.L.</w:t>
            </w:r>
          </w:p>
        </w:tc>
      </w:tr>
      <w:tr w:rsidR="00370349" w:rsidRPr="00826E87" w14:paraId="7C1F473A" w14:textId="77777777" w:rsidTr="0098542C">
        <w:tc>
          <w:tcPr>
            <w:tcW w:w="1188" w:type="dxa"/>
          </w:tcPr>
          <w:p w14:paraId="7EF8D0E1" w14:textId="77777777" w:rsidR="00E4454D" w:rsidRPr="00826E87" w:rsidRDefault="00E4454D" w:rsidP="0098542C">
            <w:pPr>
              <w:spacing w:before="40" w:after="40"/>
              <w:ind w:left="0"/>
              <w:rPr>
                <w:rFonts w:asciiTheme="minorHAnsi" w:hAnsiTheme="minorHAnsi"/>
                <w:b/>
                <w:color w:val="auto"/>
              </w:rPr>
            </w:pPr>
            <w:r w:rsidRPr="00826E87">
              <w:rPr>
                <w:rFonts w:asciiTheme="minorHAnsi" w:hAnsiTheme="minorHAnsi"/>
                <w:b/>
                <w:color w:val="auto"/>
              </w:rPr>
              <w:t>ANEXA 2</w:t>
            </w:r>
          </w:p>
        </w:tc>
        <w:tc>
          <w:tcPr>
            <w:tcW w:w="8440" w:type="dxa"/>
          </w:tcPr>
          <w:p w14:paraId="2A724073" w14:textId="77777777" w:rsidR="00E4454D" w:rsidRPr="00826E87" w:rsidRDefault="00E4454D" w:rsidP="0098542C">
            <w:pPr>
              <w:spacing w:before="40" w:after="40"/>
              <w:ind w:left="0"/>
              <w:rPr>
                <w:rFonts w:asciiTheme="minorHAnsi" w:hAnsiTheme="minorHAnsi"/>
                <w:color w:val="auto"/>
              </w:rPr>
            </w:pPr>
            <w:r w:rsidRPr="00826E87">
              <w:rPr>
                <w:rFonts w:asciiTheme="minorHAnsi" w:hAnsiTheme="minorHAnsi"/>
                <w:color w:val="auto"/>
              </w:rPr>
              <w:t xml:space="preserve">CV-urile experților care au realizat identificarea și monitorizarea speciilor de interes comunitar din zona luată în studiu </w:t>
            </w:r>
          </w:p>
        </w:tc>
      </w:tr>
      <w:tr w:rsidR="00295E8F" w:rsidRPr="00826E87" w14:paraId="13C05BF0" w14:textId="77777777" w:rsidTr="00C4195D">
        <w:tc>
          <w:tcPr>
            <w:tcW w:w="1188" w:type="dxa"/>
            <w:shd w:val="clear" w:color="auto" w:fill="auto"/>
          </w:tcPr>
          <w:p w14:paraId="2505DB41" w14:textId="6251C3BB" w:rsidR="00295E8F" w:rsidRPr="00D92279" w:rsidRDefault="00295E8F" w:rsidP="00295E8F">
            <w:pPr>
              <w:spacing w:before="40" w:after="40"/>
              <w:ind w:left="0"/>
              <w:rPr>
                <w:rFonts w:asciiTheme="minorHAnsi" w:hAnsiTheme="minorHAnsi"/>
                <w:b/>
                <w:color w:val="auto"/>
                <w:highlight w:val="cyan"/>
              </w:rPr>
            </w:pPr>
            <w:r w:rsidRPr="00295E8F">
              <w:rPr>
                <w:rFonts w:asciiTheme="minorHAnsi" w:hAnsiTheme="minorHAnsi"/>
                <w:b/>
                <w:color w:val="auto"/>
              </w:rPr>
              <w:t>ANEXA 3</w:t>
            </w:r>
          </w:p>
        </w:tc>
        <w:tc>
          <w:tcPr>
            <w:tcW w:w="8440" w:type="dxa"/>
            <w:shd w:val="clear" w:color="auto" w:fill="auto"/>
          </w:tcPr>
          <w:p w14:paraId="6CB91750" w14:textId="71A02C96" w:rsidR="00295E8F" w:rsidRPr="00D92279" w:rsidRDefault="00295E8F" w:rsidP="00295E8F">
            <w:pPr>
              <w:spacing w:before="40" w:after="40"/>
              <w:ind w:left="0"/>
              <w:rPr>
                <w:rFonts w:asciiTheme="minorHAnsi" w:hAnsiTheme="minorHAnsi"/>
                <w:color w:val="auto"/>
                <w:highlight w:val="cyan"/>
              </w:rPr>
            </w:pPr>
            <w:r w:rsidRPr="00826E87">
              <w:rPr>
                <w:rFonts w:asciiTheme="minorHAnsi" w:hAnsiTheme="minorHAnsi"/>
                <w:color w:val="auto"/>
              </w:rPr>
              <w:t>Formularul Standard al ROSCI0065 Delta Dunării</w:t>
            </w:r>
          </w:p>
        </w:tc>
      </w:tr>
      <w:tr w:rsidR="00295E8F" w:rsidRPr="00826E87" w14:paraId="407A9342" w14:textId="77777777" w:rsidTr="00C4195D">
        <w:tc>
          <w:tcPr>
            <w:tcW w:w="1188" w:type="dxa"/>
            <w:shd w:val="clear" w:color="auto" w:fill="auto"/>
          </w:tcPr>
          <w:p w14:paraId="64B22A2B" w14:textId="1E5C97EA" w:rsidR="00295E8F" w:rsidRPr="00D92279" w:rsidRDefault="00295E8F" w:rsidP="00295E8F">
            <w:pPr>
              <w:spacing w:before="40" w:after="40"/>
              <w:ind w:left="0"/>
              <w:rPr>
                <w:rFonts w:asciiTheme="minorHAnsi" w:hAnsiTheme="minorHAnsi"/>
                <w:b/>
                <w:color w:val="auto"/>
                <w:highlight w:val="cyan"/>
              </w:rPr>
            </w:pPr>
            <w:r w:rsidRPr="00826E87">
              <w:rPr>
                <w:rFonts w:asciiTheme="minorHAnsi" w:hAnsiTheme="minorHAnsi"/>
                <w:b/>
                <w:color w:val="auto"/>
              </w:rPr>
              <w:t xml:space="preserve">ANEXA </w:t>
            </w:r>
            <w:r>
              <w:rPr>
                <w:rFonts w:asciiTheme="minorHAnsi" w:hAnsiTheme="minorHAnsi"/>
                <w:b/>
                <w:color w:val="auto"/>
              </w:rPr>
              <w:t>4</w:t>
            </w:r>
          </w:p>
        </w:tc>
        <w:tc>
          <w:tcPr>
            <w:tcW w:w="8440" w:type="dxa"/>
            <w:shd w:val="clear" w:color="auto" w:fill="auto"/>
          </w:tcPr>
          <w:p w14:paraId="2208A3A4" w14:textId="64FE72E5" w:rsidR="00295E8F" w:rsidRPr="00D92279" w:rsidRDefault="00295E8F" w:rsidP="00295E8F">
            <w:pPr>
              <w:spacing w:before="40" w:after="40"/>
              <w:ind w:left="0"/>
              <w:rPr>
                <w:rFonts w:asciiTheme="minorHAnsi" w:hAnsiTheme="minorHAnsi"/>
                <w:color w:val="auto"/>
                <w:highlight w:val="cyan"/>
              </w:rPr>
            </w:pPr>
            <w:r w:rsidRPr="00826E87">
              <w:rPr>
                <w:rFonts w:asciiTheme="minorHAnsi" w:hAnsiTheme="minorHAnsi"/>
                <w:color w:val="auto"/>
              </w:rPr>
              <w:t>Formularul Standard al ROSPA0031 Delta Dunării şi Complexul Razim-Sinoe</w:t>
            </w:r>
          </w:p>
        </w:tc>
      </w:tr>
      <w:tr w:rsidR="00295E8F" w:rsidRPr="00826E87" w14:paraId="3DB0F07F" w14:textId="77777777" w:rsidTr="0098542C">
        <w:tc>
          <w:tcPr>
            <w:tcW w:w="1188" w:type="dxa"/>
          </w:tcPr>
          <w:p w14:paraId="56FC78E6" w14:textId="463EC5A2" w:rsidR="00295E8F" w:rsidRPr="00826E87" w:rsidRDefault="00295E8F" w:rsidP="00295E8F">
            <w:pPr>
              <w:spacing w:before="40" w:after="40"/>
              <w:ind w:left="0"/>
              <w:rPr>
                <w:rFonts w:asciiTheme="minorHAnsi" w:hAnsiTheme="minorHAnsi"/>
                <w:b/>
                <w:color w:val="auto"/>
              </w:rPr>
            </w:pPr>
            <w:r w:rsidRPr="00826E87">
              <w:rPr>
                <w:rFonts w:asciiTheme="minorHAnsi" w:hAnsiTheme="minorHAnsi"/>
                <w:b/>
                <w:color w:val="auto"/>
              </w:rPr>
              <w:t xml:space="preserve">ANEXA </w:t>
            </w:r>
            <w:r>
              <w:rPr>
                <w:rFonts w:asciiTheme="minorHAnsi" w:hAnsiTheme="minorHAnsi"/>
                <w:b/>
                <w:color w:val="auto"/>
              </w:rPr>
              <w:t>5</w:t>
            </w:r>
          </w:p>
        </w:tc>
        <w:tc>
          <w:tcPr>
            <w:tcW w:w="8440" w:type="dxa"/>
          </w:tcPr>
          <w:p w14:paraId="2EB70113" w14:textId="5C3DB0C7" w:rsidR="00295E8F" w:rsidRPr="00826E87" w:rsidRDefault="00295E8F" w:rsidP="00295E8F">
            <w:pPr>
              <w:spacing w:before="40" w:after="40"/>
              <w:ind w:left="0"/>
              <w:rPr>
                <w:rFonts w:asciiTheme="minorHAnsi" w:hAnsiTheme="minorHAnsi"/>
                <w:color w:val="auto"/>
              </w:rPr>
            </w:pPr>
            <w:r w:rsidRPr="00826E87">
              <w:rPr>
                <w:rFonts w:asciiTheme="minorHAnsi" w:hAnsiTheme="minorHAnsi"/>
                <w:color w:val="auto"/>
              </w:rPr>
              <w:t>Formularul Standard al ROSPA0076 Marea Neagră</w:t>
            </w:r>
          </w:p>
        </w:tc>
      </w:tr>
      <w:tr w:rsidR="00295E8F" w:rsidRPr="00826E87" w14:paraId="613A55C1" w14:textId="77777777" w:rsidTr="0098542C">
        <w:tc>
          <w:tcPr>
            <w:tcW w:w="1188" w:type="dxa"/>
          </w:tcPr>
          <w:p w14:paraId="480713A0" w14:textId="5A3E1BD4" w:rsidR="00295E8F" w:rsidRPr="00826E87" w:rsidRDefault="00295E8F" w:rsidP="00295E8F">
            <w:pPr>
              <w:spacing w:before="40" w:after="40"/>
              <w:ind w:left="0"/>
              <w:rPr>
                <w:rFonts w:asciiTheme="minorHAnsi" w:hAnsiTheme="minorHAnsi"/>
                <w:b/>
                <w:color w:val="auto"/>
              </w:rPr>
            </w:pPr>
            <w:r w:rsidRPr="00826E87">
              <w:rPr>
                <w:rFonts w:asciiTheme="minorHAnsi" w:hAnsiTheme="minorHAnsi"/>
                <w:b/>
                <w:color w:val="auto"/>
              </w:rPr>
              <w:t xml:space="preserve">ANEXA </w:t>
            </w:r>
            <w:r>
              <w:rPr>
                <w:rFonts w:asciiTheme="minorHAnsi" w:hAnsiTheme="minorHAnsi"/>
                <w:b/>
                <w:color w:val="auto"/>
              </w:rPr>
              <w:t>6</w:t>
            </w:r>
          </w:p>
        </w:tc>
        <w:tc>
          <w:tcPr>
            <w:tcW w:w="8440" w:type="dxa"/>
          </w:tcPr>
          <w:p w14:paraId="5288B2A5" w14:textId="42BAC919" w:rsidR="00295E8F" w:rsidRPr="00826E87" w:rsidRDefault="00295E8F" w:rsidP="00295E8F">
            <w:pPr>
              <w:spacing w:before="40" w:after="40"/>
              <w:ind w:left="0"/>
              <w:rPr>
                <w:rFonts w:asciiTheme="minorHAnsi" w:hAnsiTheme="minorHAnsi"/>
                <w:color w:val="auto"/>
              </w:rPr>
            </w:pPr>
            <w:r w:rsidRPr="00826E87">
              <w:rPr>
                <w:rFonts w:asciiTheme="minorHAnsi" w:hAnsiTheme="minorHAnsi"/>
                <w:color w:val="auto"/>
              </w:rPr>
              <w:t>Formularul Standard al ROSCI0065 Delta Dunării – zona marină</w:t>
            </w:r>
          </w:p>
        </w:tc>
      </w:tr>
      <w:tr w:rsidR="00295E8F" w:rsidRPr="00826E87" w14:paraId="27D0F165" w14:textId="77777777" w:rsidTr="0098542C">
        <w:tc>
          <w:tcPr>
            <w:tcW w:w="1188" w:type="dxa"/>
          </w:tcPr>
          <w:p w14:paraId="15F8C9F2" w14:textId="25861525" w:rsidR="00295E8F" w:rsidRPr="00826E87" w:rsidRDefault="00295E8F" w:rsidP="00295E8F">
            <w:pPr>
              <w:spacing w:before="40" w:after="40"/>
              <w:ind w:left="0"/>
              <w:rPr>
                <w:rFonts w:asciiTheme="minorHAnsi" w:hAnsiTheme="minorHAnsi"/>
                <w:b/>
                <w:color w:val="auto"/>
              </w:rPr>
            </w:pPr>
            <w:r w:rsidRPr="00826E87">
              <w:rPr>
                <w:rFonts w:asciiTheme="minorHAnsi" w:hAnsiTheme="minorHAnsi"/>
                <w:b/>
                <w:color w:val="auto"/>
              </w:rPr>
              <w:t xml:space="preserve">ANEXA </w:t>
            </w:r>
            <w:r>
              <w:rPr>
                <w:rFonts w:asciiTheme="minorHAnsi" w:hAnsiTheme="minorHAnsi"/>
                <w:b/>
                <w:color w:val="auto"/>
              </w:rPr>
              <w:t>7</w:t>
            </w:r>
          </w:p>
        </w:tc>
        <w:tc>
          <w:tcPr>
            <w:tcW w:w="8440" w:type="dxa"/>
          </w:tcPr>
          <w:p w14:paraId="046813EC" w14:textId="4AECD90F" w:rsidR="00295E8F" w:rsidRPr="00826E87" w:rsidRDefault="00295E8F" w:rsidP="00295E8F">
            <w:pPr>
              <w:spacing w:before="40" w:after="40"/>
              <w:ind w:left="0"/>
              <w:rPr>
                <w:rFonts w:asciiTheme="minorHAnsi" w:hAnsiTheme="minorHAnsi"/>
                <w:color w:val="auto"/>
              </w:rPr>
            </w:pPr>
            <w:r w:rsidRPr="00826E87">
              <w:rPr>
                <w:rFonts w:asciiTheme="minorHAnsi" w:hAnsiTheme="minorHAnsi"/>
                <w:color w:val="auto"/>
              </w:rPr>
              <w:t>Formularul Standard al ROSPA0060 Lacurile Tașaul și Corbu</w:t>
            </w:r>
          </w:p>
        </w:tc>
      </w:tr>
      <w:tr w:rsidR="00295E8F" w:rsidRPr="00826E87" w14:paraId="22937E90" w14:textId="77777777" w:rsidTr="0098542C">
        <w:tc>
          <w:tcPr>
            <w:tcW w:w="1188" w:type="dxa"/>
          </w:tcPr>
          <w:p w14:paraId="53522505" w14:textId="1C1E6F64" w:rsidR="00295E8F" w:rsidRPr="00D92279" w:rsidRDefault="00295E8F" w:rsidP="00295E8F">
            <w:pPr>
              <w:spacing w:before="40" w:after="40"/>
              <w:ind w:left="0"/>
              <w:rPr>
                <w:rFonts w:asciiTheme="minorHAnsi" w:hAnsiTheme="minorHAnsi"/>
                <w:b/>
                <w:color w:val="auto"/>
              </w:rPr>
            </w:pPr>
          </w:p>
        </w:tc>
        <w:tc>
          <w:tcPr>
            <w:tcW w:w="8440" w:type="dxa"/>
          </w:tcPr>
          <w:p w14:paraId="11631E71" w14:textId="401C6368" w:rsidR="00295E8F" w:rsidRPr="00826E87" w:rsidRDefault="00295E8F" w:rsidP="00295E8F">
            <w:pPr>
              <w:spacing w:before="40" w:after="40"/>
              <w:ind w:left="0"/>
              <w:rPr>
                <w:rFonts w:asciiTheme="minorHAnsi" w:hAnsiTheme="minorHAnsi"/>
                <w:color w:val="auto"/>
              </w:rPr>
            </w:pPr>
          </w:p>
        </w:tc>
      </w:tr>
    </w:tbl>
    <w:p w14:paraId="30670C0A" w14:textId="77777777" w:rsidR="00703235" w:rsidRPr="00826E87" w:rsidRDefault="00703235" w:rsidP="00E4454D">
      <w:pPr>
        <w:pStyle w:val="Titlurilistecuprins"/>
      </w:pPr>
    </w:p>
    <w:p w14:paraId="7C459627" w14:textId="77777777" w:rsidR="00BC3239" w:rsidRPr="00826E87" w:rsidRDefault="00703235" w:rsidP="00E4454D">
      <w:pPr>
        <w:pStyle w:val="Titlurilistecuprins"/>
      </w:pPr>
      <w:r w:rsidRPr="00826E87">
        <w:t xml:space="preserve">Lista tabelelor </w:t>
      </w:r>
    </w:p>
    <w:p w14:paraId="149E41B1" w14:textId="77777777" w:rsidR="00703235" w:rsidRPr="00826E87" w:rsidRDefault="00703235" w:rsidP="00E4454D">
      <w:pPr>
        <w:pStyle w:val="Titlurilistecuprins"/>
      </w:pPr>
    </w:p>
    <w:p w14:paraId="764C6299" w14:textId="262C9FEC" w:rsidR="00780BB4" w:rsidRPr="00780BB4" w:rsidRDefault="00BC3239" w:rsidP="00780BB4">
      <w:pPr>
        <w:pStyle w:val="TableofFigures"/>
        <w:tabs>
          <w:tab w:val="right" w:leader="dot" w:pos="9486"/>
        </w:tabs>
        <w:spacing w:before="120" w:after="120"/>
        <w:rPr>
          <w:rFonts w:asciiTheme="minorHAnsi" w:eastAsiaTheme="minorEastAsia" w:hAnsiTheme="minorHAnsi"/>
          <w:b w:val="0"/>
          <w:noProof/>
          <w:color w:val="auto"/>
          <w:lang w:eastAsia="ro-RO"/>
        </w:rPr>
      </w:pPr>
      <w:r w:rsidRPr="00780BB4">
        <w:rPr>
          <w:color w:val="auto"/>
        </w:rPr>
        <w:fldChar w:fldCharType="begin"/>
      </w:r>
      <w:r w:rsidRPr="00780BB4">
        <w:rPr>
          <w:color w:val="auto"/>
        </w:rPr>
        <w:instrText xml:space="preserve"> TOC \h \z \c "Tabel" </w:instrText>
      </w:r>
      <w:r w:rsidRPr="00780BB4">
        <w:rPr>
          <w:color w:val="auto"/>
        </w:rPr>
        <w:fldChar w:fldCharType="separate"/>
      </w:r>
      <w:hyperlink w:anchor="_Toc491251347" w:history="1">
        <w:r w:rsidR="00780BB4" w:rsidRPr="00780BB4">
          <w:rPr>
            <w:rStyle w:val="Hyperlink"/>
            <w:b w:val="0"/>
            <w:noProof/>
          </w:rPr>
          <w:t>Tabel 1 – Rapoarte de monitorizare ale biodiversității de pe suprafața PP sau din vecinătatea acestuia</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_Toc491251347 \h </w:instrText>
        </w:r>
        <w:r w:rsidR="00780BB4" w:rsidRPr="00780BB4">
          <w:rPr>
            <w:b w:val="0"/>
            <w:noProof/>
            <w:webHidden/>
          </w:rPr>
        </w:r>
        <w:r w:rsidR="00780BB4" w:rsidRPr="00780BB4">
          <w:rPr>
            <w:b w:val="0"/>
            <w:noProof/>
            <w:webHidden/>
          </w:rPr>
          <w:fldChar w:fldCharType="separate"/>
        </w:r>
        <w:r w:rsidR="00780BB4" w:rsidRPr="00780BB4">
          <w:rPr>
            <w:b w:val="0"/>
            <w:noProof/>
            <w:webHidden/>
          </w:rPr>
          <w:t>11</w:t>
        </w:r>
        <w:r w:rsidR="00780BB4" w:rsidRPr="00780BB4">
          <w:rPr>
            <w:b w:val="0"/>
            <w:noProof/>
            <w:webHidden/>
          </w:rPr>
          <w:fldChar w:fldCharType="end"/>
        </w:r>
      </w:hyperlink>
    </w:p>
    <w:p w14:paraId="6B6F8C6D" w14:textId="21F3CFA2"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48" w:history="1">
        <w:r w:rsidR="00780BB4" w:rsidRPr="00780BB4">
          <w:rPr>
            <w:rStyle w:val="Hyperlink"/>
            <w:b w:val="0"/>
            <w:noProof/>
          </w:rPr>
          <w:t>Tabel 2 – Tablou coordonate Stereo 70 ale PP</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_Toc491251348 \h </w:instrText>
        </w:r>
        <w:r w:rsidR="00780BB4" w:rsidRPr="00780BB4">
          <w:rPr>
            <w:b w:val="0"/>
            <w:noProof/>
            <w:webHidden/>
          </w:rPr>
        </w:r>
        <w:r w:rsidR="00780BB4" w:rsidRPr="00780BB4">
          <w:rPr>
            <w:b w:val="0"/>
            <w:noProof/>
            <w:webHidden/>
          </w:rPr>
          <w:fldChar w:fldCharType="separate"/>
        </w:r>
        <w:r w:rsidR="00780BB4" w:rsidRPr="00780BB4">
          <w:rPr>
            <w:b w:val="0"/>
            <w:noProof/>
            <w:webHidden/>
          </w:rPr>
          <w:t>19</w:t>
        </w:r>
        <w:r w:rsidR="00780BB4" w:rsidRPr="00780BB4">
          <w:rPr>
            <w:b w:val="0"/>
            <w:noProof/>
            <w:webHidden/>
          </w:rPr>
          <w:fldChar w:fldCharType="end"/>
        </w:r>
      </w:hyperlink>
    </w:p>
    <w:p w14:paraId="316B33C0" w14:textId="7AB45E52"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49" w:history="1">
        <w:r w:rsidR="00780BB4" w:rsidRPr="00780BB4">
          <w:rPr>
            <w:rStyle w:val="Hyperlink"/>
            <w:b w:val="0"/>
            <w:noProof/>
          </w:rPr>
          <w:t>Tabel 3 – Tablou coordonate STEREO 70 ale Stației</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_Toc491251349 \h </w:instrText>
        </w:r>
        <w:r w:rsidR="00780BB4" w:rsidRPr="00780BB4">
          <w:rPr>
            <w:b w:val="0"/>
            <w:noProof/>
            <w:webHidden/>
          </w:rPr>
        </w:r>
        <w:r w:rsidR="00780BB4" w:rsidRPr="00780BB4">
          <w:rPr>
            <w:b w:val="0"/>
            <w:noProof/>
            <w:webHidden/>
          </w:rPr>
          <w:fldChar w:fldCharType="separate"/>
        </w:r>
        <w:r w:rsidR="00780BB4" w:rsidRPr="00780BB4">
          <w:rPr>
            <w:b w:val="0"/>
            <w:noProof/>
            <w:webHidden/>
          </w:rPr>
          <w:t>19</w:t>
        </w:r>
        <w:r w:rsidR="00780BB4" w:rsidRPr="00780BB4">
          <w:rPr>
            <w:b w:val="0"/>
            <w:noProof/>
            <w:webHidden/>
          </w:rPr>
          <w:fldChar w:fldCharType="end"/>
        </w:r>
      </w:hyperlink>
    </w:p>
    <w:p w14:paraId="78AD13DB" w14:textId="234921D2"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0" w:history="1">
        <w:r w:rsidR="00780BB4" w:rsidRPr="00780BB4">
          <w:rPr>
            <w:rStyle w:val="Hyperlink"/>
            <w:b w:val="0"/>
            <w:noProof/>
          </w:rPr>
          <w:t>Tabel 4 – Deșeuri rezultate în urma implementării PP</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_Toc491251350 \h </w:instrText>
        </w:r>
        <w:r w:rsidR="00780BB4" w:rsidRPr="00780BB4">
          <w:rPr>
            <w:b w:val="0"/>
            <w:noProof/>
            <w:webHidden/>
          </w:rPr>
        </w:r>
        <w:r w:rsidR="00780BB4" w:rsidRPr="00780BB4">
          <w:rPr>
            <w:b w:val="0"/>
            <w:noProof/>
            <w:webHidden/>
          </w:rPr>
          <w:fldChar w:fldCharType="separate"/>
        </w:r>
        <w:r w:rsidR="00780BB4" w:rsidRPr="00780BB4">
          <w:rPr>
            <w:b w:val="0"/>
            <w:noProof/>
            <w:webHidden/>
          </w:rPr>
          <w:t>27</w:t>
        </w:r>
        <w:r w:rsidR="00780BB4" w:rsidRPr="00780BB4">
          <w:rPr>
            <w:b w:val="0"/>
            <w:noProof/>
            <w:webHidden/>
          </w:rPr>
          <w:fldChar w:fldCharType="end"/>
        </w:r>
      </w:hyperlink>
    </w:p>
    <w:p w14:paraId="22DFA0DC" w14:textId="5969673D"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1" w:history="1">
        <w:r w:rsidR="00780BB4" w:rsidRPr="00780BB4">
          <w:rPr>
            <w:rStyle w:val="Hyperlink"/>
            <w:b w:val="0"/>
            <w:noProof/>
          </w:rPr>
          <w:t>Tabel 5 - Valorile factorilor climatici temperatură, umiditate, vânt - 2016</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_Toc491251351 \h </w:instrText>
        </w:r>
        <w:r w:rsidR="00780BB4" w:rsidRPr="00780BB4">
          <w:rPr>
            <w:b w:val="0"/>
            <w:noProof/>
            <w:webHidden/>
          </w:rPr>
        </w:r>
        <w:r w:rsidR="00780BB4" w:rsidRPr="00780BB4">
          <w:rPr>
            <w:b w:val="0"/>
            <w:noProof/>
            <w:webHidden/>
          </w:rPr>
          <w:fldChar w:fldCharType="separate"/>
        </w:r>
        <w:r w:rsidR="00780BB4" w:rsidRPr="00780BB4">
          <w:rPr>
            <w:b w:val="0"/>
            <w:noProof/>
            <w:webHidden/>
          </w:rPr>
          <w:t>47</w:t>
        </w:r>
        <w:r w:rsidR="00780BB4" w:rsidRPr="00780BB4">
          <w:rPr>
            <w:b w:val="0"/>
            <w:noProof/>
            <w:webHidden/>
          </w:rPr>
          <w:fldChar w:fldCharType="end"/>
        </w:r>
      </w:hyperlink>
    </w:p>
    <w:p w14:paraId="782AEBC3" w14:textId="2288C762"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2" w:history="1">
        <w:r w:rsidR="00780BB4" w:rsidRPr="00780BB4">
          <w:rPr>
            <w:rStyle w:val="Hyperlink"/>
            <w:b w:val="0"/>
            <w:noProof/>
          </w:rPr>
          <w:t>Tabel 6 – Valorile factorilor climatici temperatură, umiditate, vânt –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_Toc491251352 \h </w:instrText>
        </w:r>
        <w:r w:rsidR="00780BB4" w:rsidRPr="00780BB4">
          <w:rPr>
            <w:b w:val="0"/>
            <w:noProof/>
            <w:webHidden/>
          </w:rPr>
        </w:r>
        <w:r w:rsidR="00780BB4" w:rsidRPr="00780BB4">
          <w:rPr>
            <w:b w:val="0"/>
            <w:noProof/>
            <w:webHidden/>
          </w:rPr>
          <w:fldChar w:fldCharType="separate"/>
        </w:r>
        <w:r w:rsidR="00780BB4" w:rsidRPr="00780BB4">
          <w:rPr>
            <w:b w:val="0"/>
            <w:noProof/>
            <w:webHidden/>
          </w:rPr>
          <w:t>47</w:t>
        </w:r>
        <w:r w:rsidR="00780BB4" w:rsidRPr="00780BB4">
          <w:rPr>
            <w:b w:val="0"/>
            <w:noProof/>
            <w:webHidden/>
          </w:rPr>
          <w:fldChar w:fldCharType="end"/>
        </w:r>
      </w:hyperlink>
    </w:p>
    <w:p w14:paraId="21A3A1DC" w14:textId="7FEEE05C"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3" w:history="1">
        <w:r w:rsidR="00780BB4" w:rsidRPr="00780BB4">
          <w:rPr>
            <w:rStyle w:val="Hyperlink"/>
            <w:b w:val="0"/>
            <w:noProof/>
          </w:rPr>
          <w:t>Tabel 7 - Coordonatele în STEREO 70 ale speciei Spermophilus citellus identificată în zona luată în studiu în 2016</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_Toc491251353 \h </w:instrText>
        </w:r>
        <w:r w:rsidR="00780BB4" w:rsidRPr="00780BB4">
          <w:rPr>
            <w:b w:val="0"/>
            <w:noProof/>
            <w:webHidden/>
          </w:rPr>
        </w:r>
        <w:r w:rsidR="00780BB4" w:rsidRPr="00780BB4">
          <w:rPr>
            <w:b w:val="0"/>
            <w:noProof/>
            <w:webHidden/>
          </w:rPr>
          <w:fldChar w:fldCharType="separate"/>
        </w:r>
        <w:r w:rsidR="00780BB4" w:rsidRPr="00780BB4">
          <w:rPr>
            <w:b w:val="0"/>
            <w:noProof/>
            <w:webHidden/>
          </w:rPr>
          <w:t>58</w:t>
        </w:r>
        <w:r w:rsidR="00780BB4" w:rsidRPr="00780BB4">
          <w:rPr>
            <w:b w:val="0"/>
            <w:noProof/>
            <w:webHidden/>
          </w:rPr>
          <w:fldChar w:fldCharType="end"/>
        </w:r>
      </w:hyperlink>
    </w:p>
    <w:p w14:paraId="1D853EE1" w14:textId="517A5852"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4" w:history="1">
        <w:r w:rsidR="00780BB4" w:rsidRPr="00780BB4">
          <w:rPr>
            <w:rStyle w:val="Hyperlink"/>
            <w:b w:val="0"/>
            <w:noProof/>
          </w:rPr>
          <w:t>Tabel 8 - Coordonatele în STEREO 70 ale speciilor de nevertebrate de interes comunitar identificate în timpul monitorizărilor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_Toc491251354 \h </w:instrText>
        </w:r>
        <w:r w:rsidR="00780BB4" w:rsidRPr="00780BB4">
          <w:rPr>
            <w:b w:val="0"/>
            <w:noProof/>
            <w:webHidden/>
          </w:rPr>
        </w:r>
        <w:r w:rsidR="00780BB4" w:rsidRPr="00780BB4">
          <w:rPr>
            <w:b w:val="0"/>
            <w:noProof/>
            <w:webHidden/>
          </w:rPr>
          <w:fldChar w:fldCharType="separate"/>
        </w:r>
        <w:r w:rsidR="00780BB4" w:rsidRPr="00780BB4">
          <w:rPr>
            <w:b w:val="0"/>
            <w:noProof/>
            <w:webHidden/>
          </w:rPr>
          <w:t>77</w:t>
        </w:r>
        <w:r w:rsidR="00780BB4" w:rsidRPr="00780BB4">
          <w:rPr>
            <w:b w:val="0"/>
            <w:noProof/>
            <w:webHidden/>
          </w:rPr>
          <w:fldChar w:fldCharType="end"/>
        </w:r>
      </w:hyperlink>
    </w:p>
    <w:p w14:paraId="1BC9FBEE" w14:textId="59D54AE6"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5" w:history="1">
        <w:r w:rsidR="00780BB4" w:rsidRPr="00780BB4">
          <w:rPr>
            <w:rStyle w:val="Hyperlink"/>
            <w:b w:val="0"/>
            <w:noProof/>
          </w:rPr>
          <w:t>Tabel 9 - Coordonatele în STEREO 70 ale speciilor de nevertebrate de interes comunitar identificate în timpul monitorizărilor 2016</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_Toc491251355 \h </w:instrText>
        </w:r>
        <w:r w:rsidR="00780BB4" w:rsidRPr="00780BB4">
          <w:rPr>
            <w:b w:val="0"/>
            <w:noProof/>
            <w:webHidden/>
          </w:rPr>
        </w:r>
        <w:r w:rsidR="00780BB4" w:rsidRPr="00780BB4">
          <w:rPr>
            <w:b w:val="0"/>
            <w:noProof/>
            <w:webHidden/>
          </w:rPr>
          <w:fldChar w:fldCharType="separate"/>
        </w:r>
        <w:r w:rsidR="00780BB4" w:rsidRPr="00780BB4">
          <w:rPr>
            <w:b w:val="0"/>
            <w:noProof/>
            <w:webHidden/>
          </w:rPr>
          <w:t>77</w:t>
        </w:r>
        <w:r w:rsidR="00780BB4" w:rsidRPr="00780BB4">
          <w:rPr>
            <w:b w:val="0"/>
            <w:noProof/>
            <w:webHidden/>
          </w:rPr>
          <w:fldChar w:fldCharType="end"/>
        </w:r>
      </w:hyperlink>
    </w:p>
    <w:p w14:paraId="2ED2AA29" w14:textId="57455D4E"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6" w:history="1">
        <w:r w:rsidR="00780BB4" w:rsidRPr="00780BB4">
          <w:rPr>
            <w:rStyle w:val="Hyperlink"/>
            <w:b w:val="0"/>
            <w:noProof/>
          </w:rPr>
          <w:t>Tabel 10 – Relevee în care a fost evidențiată prezența asoc. ARTEMISIETEA VULGARIS</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_Toc491251356 \h </w:instrText>
        </w:r>
        <w:r w:rsidR="00780BB4" w:rsidRPr="00780BB4">
          <w:rPr>
            <w:b w:val="0"/>
            <w:noProof/>
            <w:webHidden/>
          </w:rPr>
        </w:r>
        <w:r w:rsidR="00780BB4" w:rsidRPr="00780BB4">
          <w:rPr>
            <w:b w:val="0"/>
            <w:noProof/>
            <w:webHidden/>
          </w:rPr>
          <w:fldChar w:fldCharType="separate"/>
        </w:r>
        <w:r w:rsidR="00780BB4" w:rsidRPr="00780BB4">
          <w:rPr>
            <w:b w:val="0"/>
            <w:noProof/>
            <w:webHidden/>
          </w:rPr>
          <w:t>80</w:t>
        </w:r>
        <w:r w:rsidR="00780BB4" w:rsidRPr="00780BB4">
          <w:rPr>
            <w:b w:val="0"/>
            <w:noProof/>
            <w:webHidden/>
          </w:rPr>
          <w:fldChar w:fldCharType="end"/>
        </w:r>
      </w:hyperlink>
    </w:p>
    <w:p w14:paraId="62D6B26C" w14:textId="63317E8C"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7" w:history="1">
        <w:r w:rsidR="00780BB4" w:rsidRPr="00780BB4">
          <w:rPr>
            <w:rStyle w:val="Hyperlink"/>
            <w:b w:val="0"/>
            <w:noProof/>
          </w:rPr>
          <w:t>Tabel 11 - Coordonatele în STEREO 70 ale releveelor fitocenologice realizate în timpul monitorizării</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_Toc491251357 \h </w:instrText>
        </w:r>
        <w:r w:rsidR="00780BB4" w:rsidRPr="00780BB4">
          <w:rPr>
            <w:b w:val="0"/>
            <w:noProof/>
            <w:webHidden/>
          </w:rPr>
        </w:r>
        <w:r w:rsidR="00780BB4" w:rsidRPr="00780BB4">
          <w:rPr>
            <w:b w:val="0"/>
            <w:noProof/>
            <w:webHidden/>
          </w:rPr>
          <w:fldChar w:fldCharType="separate"/>
        </w:r>
        <w:r w:rsidR="00780BB4" w:rsidRPr="00780BB4">
          <w:rPr>
            <w:b w:val="0"/>
            <w:noProof/>
            <w:webHidden/>
          </w:rPr>
          <w:t>87</w:t>
        </w:r>
        <w:r w:rsidR="00780BB4" w:rsidRPr="00780BB4">
          <w:rPr>
            <w:b w:val="0"/>
            <w:noProof/>
            <w:webHidden/>
          </w:rPr>
          <w:fldChar w:fldCharType="end"/>
        </w:r>
      </w:hyperlink>
    </w:p>
    <w:p w14:paraId="6187B6AB" w14:textId="33D99DCE"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8" w:history="1">
        <w:r w:rsidR="00780BB4" w:rsidRPr="00780BB4">
          <w:rPr>
            <w:rStyle w:val="Hyperlink"/>
            <w:b w:val="0"/>
            <w:noProof/>
          </w:rPr>
          <w:t>Tabel 12 - Coordonatele în STEREO 70 ale altor specii de mamifere identificate în zona luată în studiu în 2016</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_Toc491251358 \h </w:instrText>
        </w:r>
        <w:r w:rsidR="00780BB4" w:rsidRPr="00780BB4">
          <w:rPr>
            <w:b w:val="0"/>
            <w:noProof/>
            <w:webHidden/>
          </w:rPr>
        </w:r>
        <w:r w:rsidR="00780BB4" w:rsidRPr="00780BB4">
          <w:rPr>
            <w:b w:val="0"/>
            <w:noProof/>
            <w:webHidden/>
          </w:rPr>
          <w:fldChar w:fldCharType="separate"/>
        </w:r>
        <w:r w:rsidR="00780BB4" w:rsidRPr="00780BB4">
          <w:rPr>
            <w:b w:val="0"/>
            <w:noProof/>
            <w:webHidden/>
          </w:rPr>
          <w:t>91</w:t>
        </w:r>
        <w:r w:rsidR="00780BB4" w:rsidRPr="00780BB4">
          <w:rPr>
            <w:b w:val="0"/>
            <w:noProof/>
            <w:webHidden/>
          </w:rPr>
          <w:fldChar w:fldCharType="end"/>
        </w:r>
      </w:hyperlink>
    </w:p>
    <w:p w14:paraId="2E77AB5E" w14:textId="59DFCAA6"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59" w:history="1">
        <w:r w:rsidR="00780BB4" w:rsidRPr="00780BB4">
          <w:rPr>
            <w:rStyle w:val="Hyperlink"/>
            <w:b w:val="0"/>
            <w:noProof/>
          </w:rPr>
          <w:t>Tabel 13 - Coordonatele în STEREO 70 ale altor specii de mamifere identificate în zona luată în studiu în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_Toc491251359 \h </w:instrText>
        </w:r>
        <w:r w:rsidR="00780BB4" w:rsidRPr="00780BB4">
          <w:rPr>
            <w:b w:val="0"/>
            <w:noProof/>
            <w:webHidden/>
          </w:rPr>
        </w:r>
        <w:r w:rsidR="00780BB4" w:rsidRPr="00780BB4">
          <w:rPr>
            <w:b w:val="0"/>
            <w:noProof/>
            <w:webHidden/>
          </w:rPr>
          <w:fldChar w:fldCharType="separate"/>
        </w:r>
        <w:r w:rsidR="00780BB4" w:rsidRPr="00780BB4">
          <w:rPr>
            <w:b w:val="0"/>
            <w:noProof/>
            <w:webHidden/>
          </w:rPr>
          <w:t>92</w:t>
        </w:r>
        <w:r w:rsidR="00780BB4" w:rsidRPr="00780BB4">
          <w:rPr>
            <w:b w:val="0"/>
            <w:noProof/>
            <w:webHidden/>
          </w:rPr>
          <w:fldChar w:fldCharType="end"/>
        </w:r>
      </w:hyperlink>
    </w:p>
    <w:p w14:paraId="3FF6088B" w14:textId="6766FFC7"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0" w:history="1">
        <w:r w:rsidR="00780BB4" w:rsidRPr="00780BB4">
          <w:rPr>
            <w:rStyle w:val="Hyperlink"/>
            <w:b w:val="0"/>
            <w:noProof/>
          </w:rPr>
          <w:t xml:space="preserve">Tabel 14 – </w:t>
        </w:r>
        <w:r w:rsidR="00780BB4" w:rsidRPr="00780BB4">
          <w:rPr>
            <w:rStyle w:val="Hyperlink"/>
            <w:rFonts w:cs="Arial"/>
            <w:b w:val="0"/>
            <w:noProof/>
          </w:rPr>
          <w:t>Coordonatele în STEREO 70 ale speciilor de herpetofaună identificate în zona luată în studiu în timpul monitorizării din 2016</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_Toc491251360 \h </w:instrText>
        </w:r>
        <w:r w:rsidR="00780BB4" w:rsidRPr="00780BB4">
          <w:rPr>
            <w:b w:val="0"/>
            <w:noProof/>
            <w:webHidden/>
          </w:rPr>
        </w:r>
        <w:r w:rsidR="00780BB4" w:rsidRPr="00780BB4">
          <w:rPr>
            <w:b w:val="0"/>
            <w:noProof/>
            <w:webHidden/>
          </w:rPr>
          <w:fldChar w:fldCharType="separate"/>
        </w:r>
        <w:r w:rsidR="00780BB4" w:rsidRPr="00780BB4">
          <w:rPr>
            <w:b w:val="0"/>
            <w:noProof/>
            <w:webHidden/>
          </w:rPr>
          <w:t>98</w:t>
        </w:r>
        <w:r w:rsidR="00780BB4" w:rsidRPr="00780BB4">
          <w:rPr>
            <w:b w:val="0"/>
            <w:noProof/>
            <w:webHidden/>
          </w:rPr>
          <w:fldChar w:fldCharType="end"/>
        </w:r>
      </w:hyperlink>
    </w:p>
    <w:p w14:paraId="5CB29CB4" w14:textId="4990120B"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1" w:history="1">
        <w:r w:rsidR="00780BB4" w:rsidRPr="00780BB4">
          <w:rPr>
            <w:rStyle w:val="Hyperlink"/>
            <w:b w:val="0"/>
            <w:noProof/>
          </w:rPr>
          <w:t xml:space="preserve">Tabel 15 - </w:t>
        </w:r>
        <w:r w:rsidR="00780BB4" w:rsidRPr="00780BB4">
          <w:rPr>
            <w:rStyle w:val="Hyperlink"/>
            <w:rFonts w:cs="Arial"/>
            <w:b w:val="0"/>
            <w:noProof/>
          </w:rPr>
          <w:t>Coordonatele în STEREO 70 ale speciilor de herpetofaună identificate în zona luată în studiu în timpul monitorizării din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_Toc491251361 \h </w:instrText>
        </w:r>
        <w:r w:rsidR="00780BB4" w:rsidRPr="00780BB4">
          <w:rPr>
            <w:b w:val="0"/>
            <w:noProof/>
            <w:webHidden/>
          </w:rPr>
        </w:r>
        <w:r w:rsidR="00780BB4" w:rsidRPr="00780BB4">
          <w:rPr>
            <w:b w:val="0"/>
            <w:noProof/>
            <w:webHidden/>
          </w:rPr>
          <w:fldChar w:fldCharType="separate"/>
        </w:r>
        <w:r w:rsidR="00780BB4" w:rsidRPr="00780BB4">
          <w:rPr>
            <w:b w:val="0"/>
            <w:noProof/>
            <w:webHidden/>
          </w:rPr>
          <w:t>98</w:t>
        </w:r>
        <w:r w:rsidR="00780BB4" w:rsidRPr="00780BB4">
          <w:rPr>
            <w:b w:val="0"/>
            <w:noProof/>
            <w:webHidden/>
          </w:rPr>
          <w:fldChar w:fldCharType="end"/>
        </w:r>
      </w:hyperlink>
    </w:p>
    <w:p w14:paraId="4B3287EC" w14:textId="0D7F16ED"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2" w:history="1">
        <w:r w:rsidR="00780BB4" w:rsidRPr="00780BB4">
          <w:rPr>
            <w:rStyle w:val="Hyperlink"/>
            <w:b w:val="0"/>
            <w:noProof/>
          </w:rPr>
          <w:t>Tabel 16 - Specii de păsări enumerate în Anexa I a Directivei Consiliului 2009/147/EC observate în zona luată în studiu și în vecinătatea acesteia de echipa AUDITECO  în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_Toc491251362 \h </w:instrText>
        </w:r>
        <w:r w:rsidR="00780BB4" w:rsidRPr="00780BB4">
          <w:rPr>
            <w:b w:val="0"/>
            <w:noProof/>
            <w:webHidden/>
          </w:rPr>
        </w:r>
        <w:r w:rsidR="00780BB4" w:rsidRPr="00780BB4">
          <w:rPr>
            <w:b w:val="0"/>
            <w:noProof/>
            <w:webHidden/>
          </w:rPr>
          <w:fldChar w:fldCharType="separate"/>
        </w:r>
        <w:r w:rsidR="00780BB4" w:rsidRPr="00780BB4">
          <w:rPr>
            <w:b w:val="0"/>
            <w:noProof/>
            <w:webHidden/>
          </w:rPr>
          <w:t>120</w:t>
        </w:r>
        <w:r w:rsidR="00780BB4" w:rsidRPr="00780BB4">
          <w:rPr>
            <w:b w:val="0"/>
            <w:noProof/>
            <w:webHidden/>
          </w:rPr>
          <w:fldChar w:fldCharType="end"/>
        </w:r>
      </w:hyperlink>
    </w:p>
    <w:p w14:paraId="6C953D1A" w14:textId="693CB31A"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3" w:history="1">
        <w:r w:rsidR="00780BB4" w:rsidRPr="00780BB4">
          <w:rPr>
            <w:rStyle w:val="Hyperlink"/>
            <w:b w:val="0"/>
            <w:noProof/>
          </w:rPr>
          <w:t>Tabel 17 - Specii de păsări cu migrație regulată nemenționate în Anexa I a Directivei Consiliului 2009/147/EC observate în zona luată în studiu și în vecinătatea acesteia de echipa AUDITECO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_Toc491251363 \h </w:instrText>
        </w:r>
        <w:r w:rsidR="00780BB4" w:rsidRPr="00780BB4">
          <w:rPr>
            <w:b w:val="0"/>
            <w:noProof/>
            <w:webHidden/>
          </w:rPr>
        </w:r>
        <w:r w:rsidR="00780BB4" w:rsidRPr="00780BB4">
          <w:rPr>
            <w:b w:val="0"/>
            <w:noProof/>
            <w:webHidden/>
          </w:rPr>
          <w:fldChar w:fldCharType="separate"/>
        </w:r>
        <w:r w:rsidR="00780BB4" w:rsidRPr="00780BB4">
          <w:rPr>
            <w:b w:val="0"/>
            <w:noProof/>
            <w:webHidden/>
          </w:rPr>
          <w:t>121</w:t>
        </w:r>
        <w:r w:rsidR="00780BB4" w:rsidRPr="00780BB4">
          <w:rPr>
            <w:b w:val="0"/>
            <w:noProof/>
            <w:webHidden/>
          </w:rPr>
          <w:fldChar w:fldCharType="end"/>
        </w:r>
      </w:hyperlink>
    </w:p>
    <w:p w14:paraId="3455FC84" w14:textId="08E43395"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4" w:history="1">
        <w:r w:rsidR="00780BB4" w:rsidRPr="00780BB4">
          <w:rPr>
            <w:rStyle w:val="Hyperlink"/>
            <w:b w:val="0"/>
            <w:noProof/>
          </w:rPr>
          <w:t>Tabel 18 - Alte specii de păsări neenumerate în Anexa I a Directivei Consiliului 2009/147/EC observate în zona luată în studiu și în vecinătatea acesteia de echipa AUDITECO –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_Toc491251364 \h </w:instrText>
        </w:r>
        <w:r w:rsidR="00780BB4" w:rsidRPr="00780BB4">
          <w:rPr>
            <w:b w:val="0"/>
            <w:noProof/>
            <w:webHidden/>
          </w:rPr>
        </w:r>
        <w:r w:rsidR="00780BB4" w:rsidRPr="00780BB4">
          <w:rPr>
            <w:b w:val="0"/>
            <w:noProof/>
            <w:webHidden/>
          </w:rPr>
          <w:fldChar w:fldCharType="separate"/>
        </w:r>
        <w:r w:rsidR="00780BB4" w:rsidRPr="00780BB4">
          <w:rPr>
            <w:b w:val="0"/>
            <w:noProof/>
            <w:webHidden/>
          </w:rPr>
          <w:t>123</w:t>
        </w:r>
        <w:r w:rsidR="00780BB4" w:rsidRPr="00780BB4">
          <w:rPr>
            <w:b w:val="0"/>
            <w:noProof/>
            <w:webHidden/>
          </w:rPr>
          <w:fldChar w:fldCharType="end"/>
        </w:r>
      </w:hyperlink>
    </w:p>
    <w:p w14:paraId="61C52759" w14:textId="03517A35"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5" w:history="1">
        <w:r w:rsidR="00780BB4" w:rsidRPr="00780BB4">
          <w:rPr>
            <w:rStyle w:val="Hyperlink"/>
            <w:b w:val="0"/>
            <w:noProof/>
          </w:rPr>
          <w:t>Tabel 19 – Date bio-ecologice și etologice pentru speciile de păsări menționate în Anexa I a Directivei Păsări și identificate în zona luată în studiu</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_Toc491251365 \h </w:instrText>
        </w:r>
        <w:r w:rsidR="00780BB4" w:rsidRPr="00780BB4">
          <w:rPr>
            <w:b w:val="0"/>
            <w:noProof/>
            <w:webHidden/>
          </w:rPr>
        </w:r>
        <w:r w:rsidR="00780BB4" w:rsidRPr="00780BB4">
          <w:rPr>
            <w:b w:val="0"/>
            <w:noProof/>
            <w:webHidden/>
          </w:rPr>
          <w:fldChar w:fldCharType="separate"/>
        </w:r>
        <w:r w:rsidR="00780BB4" w:rsidRPr="00780BB4">
          <w:rPr>
            <w:b w:val="0"/>
            <w:noProof/>
            <w:webHidden/>
          </w:rPr>
          <w:t>131</w:t>
        </w:r>
        <w:r w:rsidR="00780BB4" w:rsidRPr="00780BB4">
          <w:rPr>
            <w:b w:val="0"/>
            <w:noProof/>
            <w:webHidden/>
          </w:rPr>
          <w:fldChar w:fldCharType="end"/>
        </w:r>
      </w:hyperlink>
    </w:p>
    <w:p w14:paraId="6383618A" w14:textId="0D48E9D9"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6" w:history="1">
        <w:r w:rsidR="00780BB4" w:rsidRPr="00780BB4">
          <w:rPr>
            <w:rStyle w:val="Hyperlink"/>
            <w:b w:val="0"/>
            <w:noProof/>
          </w:rPr>
          <w:t>Tabel 20 – Statutul de conservare al speciilor de mamifere identificate în zona luată în studiu în 2016 și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_Toc491251366 \h </w:instrText>
        </w:r>
        <w:r w:rsidR="00780BB4" w:rsidRPr="00780BB4">
          <w:rPr>
            <w:b w:val="0"/>
            <w:noProof/>
            <w:webHidden/>
          </w:rPr>
        </w:r>
        <w:r w:rsidR="00780BB4" w:rsidRPr="00780BB4">
          <w:rPr>
            <w:b w:val="0"/>
            <w:noProof/>
            <w:webHidden/>
          </w:rPr>
          <w:fldChar w:fldCharType="separate"/>
        </w:r>
        <w:r w:rsidR="00780BB4" w:rsidRPr="00780BB4">
          <w:rPr>
            <w:b w:val="0"/>
            <w:noProof/>
            <w:webHidden/>
          </w:rPr>
          <w:t>137</w:t>
        </w:r>
        <w:r w:rsidR="00780BB4" w:rsidRPr="00780BB4">
          <w:rPr>
            <w:b w:val="0"/>
            <w:noProof/>
            <w:webHidden/>
          </w:rPr>
          <w:fldChar w:fldCharType="end"/>
        </w:r>
      </w:hyperlink>
    </w:p>
    <w:p w14:paraId="4241CDAA" w14:textId="42E374AC"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7" w:history="1">
        <w:r w:rsidR="00780BB4" w:rsidRPr="00780BB4">
          <w:rPr>
            <w:rStyle w:val="Hyperlink"/>
            <w:b w:val="0"/>
            <w:noProof/>
          </w:rPr>
          <w:t>Tabel 21 - Statutul de conservare al speciilor de herpetofaună identificate în zona luată în studiu</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_Toc491251367 \h </w:instrText>
        </w:r>
        <w:r w:rsidR="00780BB4" w:rsidRPr="00780BB4">
          <w:rPr>
            <w:b w:val="0"/>
            <w:noProof/>
            <w:webHidden/>
          </w:rPr>
        </w:r>
        <w:r w:rsidR="00780BB4" w:rsidRPr="00780BB4">
          <w:rPr>
            <w:b w:val="0"/>
            <w:noProof/>
            <w:webHidden/>
          </w:rPr>
          <w:fldChar w:fldCharType="separate"/>
        </w:r>
        <w:r w:rsidR="00780BB4" w:rsidRPr="00780BB4">
          <w:rPr>
            <w:b w:val="0"/>
            <w:noProof/>
            <w:webHidden/>
          </w:rPr>
          <w:t>138</w:t>
        </w:r>
        <w:r w:rsidR="00780BB4" w:rsidRPr="00780BB4">
          <w:rPr>
            <w:b w:val="0"/>
            <w:noProof/>
            <w:webHidden/>
          </w:rPr>
          <w:fldChar w:fldCharType="end"/>
        </w:r>
      </w:hyperlink>
    </w:p>
    <w:p w14:paraId="717BC720" w14:textId="4B56DB0E"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8" w:history="1">
        <w:r w:rsidR="00780BB4" w:rsidRPr="00780BB4">
          <w:rPr>
            <w:rStyle w:val="Hyperlink"/>
            <w:b w:val="0"/>
            <w:noProof/>
          </w:rPr>
          <w:t>Tabel 22 - Statutul de conservare al speciilor de nevertebrate identificate în zona luată în studiu în 2016 și 2017</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_Toc491251368 \h </w:instrText>
        </w:r>
        <w:r w:rsidR="00780BB4" w:rsidRPr="00780BB4">
          <w:rPr>
            <w:b w:val="0"/>
            <w:noProof/>
            <w:webHidden/>
          </w:rPr>
        </w:r>
        <w:r w:rsidR="00780BB4" w:rsidRPr="00780BB4">
          <w:rPr>
            <w:b w:val="0"/>
            <w:noProof/>
            <w:webHidden/>
          </w:rPr>
          <w:fldChar w:fldCharType="separate"/>
        </w:r>
        <w:r w:rsidR="00780BB4" w:rsidRPr="00780BB4">
          <w:rPr>
            <w:b w:val="0"/>
            <w:noProof/>
            <w:webHidden/>
          </w:rPr>
          <w:t>139</w:t>
        </w:r>
        <w:r w:rsidR="00780BB4" w:rsidRPr="00780BB4">
          <w:rPr>
            <w:b w:val="0"/>
            <w:noProof/>
            <w:webHidden/>
          </w:rPr>
          <w:fldChar w:fldCharType="end"/>
        </w:r>
      </w:hyperlink>
    </w:p>
    <w:p w14:paraId="349304B2" w14:textId="56B63D90"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69" w:history="1">
        <w:r w:rsidR="00780BB4" w:rsidRPr="00780BB4">
          <w:rPr>
            <w:rStyle w:val="Hyperlink"/>
            <w:b w:val="0"/>
            <w:noProof/>
          </w:rPr>
          <w:t>Tabel 23 – Statutul de conservare al speciilor de păsări enumerate în Anexa I a Directivei Consiliului 2009/147/EC identificate în zona studiată</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_Toc491251369 \h </w:instrText>
        </w:r>
        <w:r w:rsidR="00780BB4" w:rsidRPr="00780BB4">
          <w:rPr>
            <w:b w:val="0"/>
            <w:noProof/>
            <w:webHidden/>
          </w:rPr>
        </w:r>
        <w:r w:rsidR="00780BB4" w:rsidRPr="00780BB4">
          <w:rPr>
            <w:b w:val="0"/>
            <w:noProof/>
            <w:webHidden/>
          </w:rPr>
          <w:fldChar w:fldCharType="separate"/>
        </w:r>
        <w:r w:rsidR="00780BB4" w:rsidRPr="00780BB4">
          <w:rPr>
            <w:b w:val="0"/>
            <w:noProof/>
            <w:webHidden/>
          </w:rPr>
          <w:t>139</w:t>
        </w:r>
        <w:r w:rsidR="00780BB4" w:rsidRPr="00780BB4">
          <w:rPr>
            <w:b w:val="0"/>
            <w:noProof/>
            <w:webHidden/>
          </w:rPr>
          <w:fldChar w:fldCharType="end"/>
        </w:r>
      </w:hyperlink>
    </w:p>
    <w:p w14:paraId="0727F410" w14:textId="27B51A02"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70" w:history="1">
        <w:r w:rsidR="00780BB4" w:rsidRPr="00780BB4">
          <w:rPr>
            <w:rStyle w:val="Hyperlink"/>
            <w:b w:val="0"/>
            <w:noProof/>
          </w:rPr>
          <w:t>Tabel 24 – Statutul de conservare al speciilor de păsări cu migrație regulată nemenționate în Anexa I a Directivei Consiliului 2009/147/EC identificate în zona studiată</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_Toc491251370 \h </w:instrText>
        </w:r>
        <w:r w:rsidR="00780BB4" w:rsidRPr="00780BB4">
          <w:rPr>
            <w:b w:val="0"/>
            <w:noProof/>
            <w:webHidden/>
          </w:rPr>
        </w:r>
        <w:r w:rsidR="00780BB4" w:rsidRPr="00780BB4">
          <w:rPr>
            <w:b w:val="0"/>
            <w:noProof/>
            <w:webHidden/>
          </w:rPr>
          <w:fldChar w:fldCharType="separate"/>
        </w:r>
        <w:r w:rsidR="00780BB4" w:rsidRPr="00780BB4">
          <w:rPr>
            <w:b w:val="0"/>
            <w:noProof/>
            <w:webHidden/>
          </w:rPr>
          <w:t>140</w:t>
        </w:r>
        <w:r w:rsidR="00780BB4" w:rsidRPr="00780BB4">
          <w:rPr>
            <w:b w:val="0"/>
            <w:noProof/>
            <w:webHidden/>
          </w:rPr>
          <w:fldChar w:fldCharType="end"/>
        </w:r>
      </w:hyperlink>
    </w:p>
    <w:p w14:paraId="22CAC3A9" w14:textId="4395AC90"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71" w:history="1">
        <w:r w:rsidR="00780BB4" w:rsidRPr="00780BB4">
          <w:rPr>
            <w:rStyle w:val="Hyperlink"/>
            <w:b w:val="0"/>
            <w:noProof/>
          </w:rPr>
          <w:t>Tabel 25 – Statutul de conservare al altor specii de păsări neenumerate în Anexa I a Directivei Consiliului 2009/147/EC identificate în zona studiată</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_Toc491251371 \h </w:instrText>
        </w:r>
        <w:r w:rsidR="00780BB4" w:rsidRPr="00780BB4">
          <w:rPr>
            <w:b w:val="0"/>
            <w:noProof/>
            <w:webHidden/>
          </w:rPr>
        </w:r>
        <w:r w:rsidR="00780BB4" w:rsidRPr="00780BB4">
          <w:rPr>
            <w:b w:val="0"/>
            <w:noProof/>
            <w:webHidden/>
          </w:rPr>
          <w:fldChar w:fldCharType="separate"/>
        </w:r>
        <w:r w:rsidR="00780BB4" w:rsidRPr="00780BB4">
          <w:rPr>
            <w:b w:val="0"/>
            <w:noProof/>
            <w:webHidden/>
          </w:rPr>
          <w:t>141</w:t>
        </w:r>
        <w:r w:rsidR="00780BB4" w:rsidRPr="00780BB4">
          <w:rPr>
            <w:b w:val="0"/>
            <w:noProof/>
            <w:webHidden/>
          </w:rPr>
          <w:fldChar w:fldCharType="end"/>
        </w:r>
      </w:hyperlink>
    </w:p>
    <w:p w14:paraId="57C0E690" w14:textId="1BA7DD41"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72" w:history="1">
        <w:r w:rsidR="00780BB4" w:rsidRPr="00780BB4">
          <w:rPr>
            <w:rStyle w:val="Hyperlink"/>
            <w:b w:val="0"/>
            <w:noProof/>
          </w:rPr>
          <w:t>Tabel 26 – Scară de notare pentru evaluarea tipurilor de impact</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_Toc491251372 \h </w:instrText>
        </w:r>
        <w:r w:rsidR="00780BB4" w:rsidRPr="00780BB4">
          <w:rPr>
            <w:b w:val="0"/>
            <w:noProof/>
            <w:webHidden/>
          </w:rPr>
        </w:r>
        <w:r w:rsidR="00780BB4" w:rsidRPr="00780BB4">
          <w:rPr>
            <w:b w:val="0"/>
            <w:noProof/>
            <w:webHidden/>
          </w:rPr>
          <w:fldChar w:fldCharType="separate"/>
        </w:r>
        <w:r w:rsidR="00780BB4" w:rsidRPr="00780BB4">
          <w:rPr>
            <w:b w:val="0"/>
            <w:noProof/>
            <w:webHidden/>
          </w:rPr>
          <w:t>144</w:t>
        </w:r>
        <w:r w:rsidR="00780BB4" w:rsidRPr="00780BB4">
          <w:rPr>
            <w:b w:val="0"/>
            <w:noProof/>
            <w:webHidden/>
          </w:rPr>
          <w:fldChar w:fldCharType="end"/>
        </w:r>
      </w:hyperlink>
    </w:p>
    <w:p w14:paraId="1E59F6AF" w14:textId="3CAE8571"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73" w:history="1">
        <w:r w:rsidR="00780BB4" w:rsidRPr="00780BB4">
          <w:rPr>
            <w:rStyle w:val="Hyperlink"/>
            <w:b w:val="0"/>
            <w:noProof/>
          </w:rPr>
          <w:t>Tabel 27 – Evaluarea tuturor tipurilor de impact al PP susceptibile să afecteze în mod semnificativ ariile naturale protejate de interes comunitar</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_Toc491251373 \h </w:instrText>
        </w:r>
        <w:r w:rsidR="00780BB4" w:rsidRPr="00780BB4">
          <w:rPr>
            <w:b w:val="0"/>
            <w:noProof/>
            <w:webHidden/>
          </w:rPr>
        </w:r>
        <w:r w:rsidR="00780BB4" w:rsidRPr="00780BB4">
          <w:rPr>
            <w:b w:val="0"/>
            <w:noProof/>
            <w:webHidden/>
          </w:rPr>
          <w:fldChar w:fldCharType="separate"/>
        </w:r>
        <w:r w:rsidR="00780BB4" w:rsidRPr="00780BB4">
          <w:rPr>
            <w:b w:val="0"/>
            <w:noProof/>
            <w:webHidden/>
          </w:rPr>
          <w:t>145</w:t>
        </w:r>
        <w:r w:rsidR="00780BB4" w:rsidRPr="00780BB4">
          <w:rPr>
            <w:b w:val="0"/>
            <w:noProof/>
            <w:webHidden/>
          </w:rPr>
          <w:fldChar w:fldCharType="end"/>
        </w:r>
      </w:hyperlink>
    </w:p>
    <w:p w14:paraId="7C595F47" w14:textId="67D3C7A4"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74" w:history="1">
        <w:r w:rsidR="00780BB4" w:rsidRPr="00780BB4">
          <w:rPr>
            <w:rStyle w:val="Hyperlink"/>
            <w:b w:val="0"/>
            <w:noProof/>
          </w:rPr>
          <w:t>Tabel 28 - Măsuri de reducere a impactului potențial prognozat de implementarea PP asupra habitatelor și speciilor de interes comunitar din arealul investigat</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_Toc491251374 \h </w:instrText>
        </w:r>
        <w:r w:rsidR="00780BB4" w:rsidRPr="00780BB4">
          <w:rPr>
            <w:b w:val="0"/>
            <w:noProof/>
            <w:webHidden/>
          </w:rPr>
        </w:r>
        <w:r w:rsidR="00780BB4" w:rsidRPr="00780BB4">
          <w:rPr>
            <w:b w:val="0"/>
            <w:noProof/>
            <w:webHidden/>
          </w:rPr>
          <w:fldChar w:fldCharType="separate"/>
        </w:r>
        <w:r w:rsidR="00780BB4" w:rsidRPr="00780BB4">
          <w:rPr>
            <w:b w:val="0"/>
            <w:noProof/>
            <w:webHidden/>
          </w:rPr>
          <w:t>155</w:t>
        </w:r>
        <w:r w:rsidR="00780BB4" w:rsidRPr="00780BB4">
          <w:rPr>
            <w:b w:val="0"/>
            <w:noProof/>
            <w:webHidden/>
          </w:rPr>
          <w:fldChar w:fldCharType="end"/>
        </w:r>
      </w:hyperlink>
    </w:p>
    <w:p w14:paraId="0BA9207B" w14:textId="797B8B50" w:rsidR="00780BB4" w:rsidRPr="00780BB4" w:rsidRDefault="00073EC5" w:rsidP="00780BB4">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75" w:history="1">
        <w:r w:rsidR="00780BB4" w:rsidRPr="00780BB4">
          <w:rPr>
            <w:rStyle w:val="Hyperlink"/>
            <w:b w:val="0"/>
            <w:noProof/>
          </w:rPr>
          <w:t>Tabel 29 – Perioadele favorabile/optime de realizare a monitorizării biodiversității</w:t>
        </w:r>
        <w:r w:rsidR="00780BB4" w:rsidRPr="00780BB4">
          <w:rPr>
            <w:b w:val="0"/>
            <w:noProof/>
            <w:webHidden/>
          </w:rPr>
          <w:tab/>
        </w:r>
        <w:r w:rsidR="00780BB4" w:rsidRPr="00780BB4">
          <w:rPr>
            <w:b w:val="0"/>
            <w:noProof/>
            <w:webHidden/>
          </w:rPr>
          <w:fldChar w:fldCharType="begin"/>
        </w:r>
        <w:r w:rsidR="00780BB4" w:rsidRPr="00780BB4">
          <w:rPr>
            <w:b w:val="0"/>
            <w:noProof/>
            <w:webHidden/>
          </w:rPr>
          <w:instrText xml:space="preserve"> PAGEREF _Toc491251375 \h </w:instrText>
        </w:r>
        <w:r w:rsidR="00780BB4" w:rsidRPr="00780BB4">
          <w:rPr>
            <w:b w:val="0"/>
            <w:noProof/>
            <w:webHidden/>
          </w:rPr>
        </w:r>
        <w:r w:rsidR="00780BB4" w:rsidRPr="00780BB4">
          <w:rPr>
            <w:b w:val="0"/>
            <w:noProof/>
            <w:webHidden/>
          </w:rPr>
          <w:fldChar w:fldCharType="separate"/>
        </w:r>
        <w:r w:rsidR="00780BB4" w:rsidRPr="00780BB4">
          <w:rPr>
            <w:b w:val="0"/>
            <w:noProof/>
            <w:webHidden/>
          </w:rPr>
          <w:t>160</w:t>
        </w:r>
        <w:r w:rsidR="00780BB4" w:rsidRPr="00780BB4">
          <w:rPr>
            <w:b w:val="0"/>
            <w:noProof/>
            <w:webHidden/>
          </w:rPr>
          <w:fldChar w:fldCharType="end"/>
        </w:r>
      </w:hyperlink>
    </w:p>
    <w:p w14:paraId="0879DBDF" w14:textId="16452941" w:rsidR="009E41A6" w:rsidRPr="00826E87" w:rsidRDefault="00BC3239" w:rsidP="00780BB4">
      <w:pPr>
        <w:pStyle w:val="Titlurilistecuprins"/>
        <w:spacing w:before="120" w:after="120" w:line="240" w:lineRule="auto"/>
        <w:rPr>
          <w:b w:val="0"/>
        </w:rPr>
      </w:pPr>
      <w:r w:rsidRPr="00780BB4">
        <w:fldChar w:fldCharType="end"/>
      </w:r>
    </w:p>
    <w:p w14:paraId="7D084D11" w14:textId="77777777" w:rsidR="00CA5E9F" w:rsidRDefault="009E41A6" w:rsidP="00E4454D">
      <w:pPr>
        <w:pStyle w:val="Titlurilistecuprins"/>
      </w:pPr>
      <w:r w:rsidRPr="00826E87">
        <w:t>Lista figurilor</w:t>
      </w:r>
    </w:p>
    <w:p w14:paraId="4E48A62D" w14:textId="493A3891" w:rsidR="00D92279" w:rsidRPr="00D92279" w:rsidRDefault="009E41A6" w:rsidP="00D92279">
      <w:pPr>
        <w:pStyle w:val="TableofFigures"/>
        <w:tabs>
          <w:tab w:val="right" w:leader="dot" w:pos="9486"/>
        </w:tabs>
        <w:spacing w:before="120" w:after="120"/>
        <w:rPr>
          <w:rFonts w:asciiTheme="minorHAnsi" w:eastAsiaTheme="minorEastAsia" w:hAnsiTheme="minorHAnsi"/>
          <w:b w:val="0"/>
          <w:noProof/>
          <w:color w:val="auto"/>
          <w:lang w:eastAsia="ro-RO"/>
        </w:rPr>
      </w:pPr>
      <w:r w:rsidRPr="00826E87">
        <w:fldChar w:fldCharType="begin"/>
      </w:r>
      <w:r w:rsidRPr="00826E87">
        <w:instrText xml:space="preserve"> TOC \h \z \c "Figură" </w:instrText>
      </w:r>
      <w:r w:rsidRPr="00826E87">
        <w:fldChar w:fldCharType="separate"/>
      </w:r>
      <w:hyperlink w:anchor="_Toc491247884" w:history="1">
        <w:r w:rsidR="00D92279" w:rsidRPr="00D92279">
          <w:rPr>
            <w:rStyle w:val="Hyperlink"/>
            <w:b w:val="0"/>
            <w:noProof/>
          </w:rPr>
          <w:t>Figură 1 – Localizarea geografică a zonei PP</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_Toc491247884 \h </w:instrText>
        </w:r>
        <w:r w:rsidR="00D92279" w:rsidRPr="00D92279">
          <w:rPr>
            <w:b w:val="0"/>
            <w:noProof/>
            <w:webHidden/>
          </w:rPr>
        </w:r>
        <w:r w:rsidR="00D92279" w:rsidRPr="00D92279">
          <w:rPr>
            <w:b w:val="0"/>
            <w:noProof/>
            <w:webHidden/>
          </w:rPr>
          <w:fldChar w:fldCharType="separate"/>
        </w:r>
        <w:r w:rsidR="00D92279" w:rsidRPr="00D92279">
          <w:rPr>
            <w:b w:val="0"/>
            <w:noProof/>
            <w:webHidden/>
          </w:rPr>
          <w:t>20</w:t>
        </w:r>
        <w:r w:rsidR="00D92279" w:rsidRPr="00D92279">
          <w:rPr>
            <w:b w:val="0"/>
            <w:noProof/>
            <w:webHidden/>
          </w:rPr>
          <w:fldChar w:fldCharType="end"/>
        </w:r>
      </w:hyperlink>
    </w:p>
    <w:p w14:paraId="541BDCE5" w14:textId="617FF364"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85" w:history="1">
        <w:r w:rsidR="00D92279" w:rsidRPr="00D92279">
          <w:rPr>
            <w:rStyle w:val="Hyperlink"/>
            <w:b w:val="0"/>
            <w:noProof/>
          </w:rPr>
          <w:t>Figură 2 – Localizarea PP față de ariile naturale protejate de interes comunitar și față de limitele Rezervației Biosferei "Delta Dunării"</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_Toc491247885 \h </w:instrText>
        </w:r>
        <w:r w:rsidR="00D92279" w:rsidRPr="00D92279">
          <w:rPr>
            <w:b w:val="0"/>
            <w:noProof/>
            <w:webHidden/>
          </w:rPr>
        </w:r>
        <w:r w:rsidR="00D92279" w:rsidRPr="00D92279">
          <w:rPr>
            <w:b w:val="0"/>
            <w:noProof/>
            <w:webHidden/>
          </w:rPr>
          <w:fldChar w:fldCharType="separate"/>
        </w:r>
        <w:r w:rsidR="00D92279" w:rsidRPr="00D92279">
          <w:rPr>
            <w:b w:val="0"/>
            <w:noProof/>
            <w:webHidden/>
          </w:rPr>
          <w:t>21</w:t>
        </w:r>
        <w:r w:rsidR="00D92279" w:rsidRPr="00D92279">
          <w:rPr>
            <w:b w:val="0"/>
            <w:noProof/>
            <w:webHidden/>
          </w:rPr>
          <w:fldChar w:fldCharType="end"/>
        </w:r>
      </w:hyperlink>
    </w:p>
    <w:p w14:paraId="4BF62125" w14:textId="4593DDF7"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86" w:history="1">
        <w:r w:rsidR="00D92279" w:rsidRPr="00D92279">
          <w:rPr>
            <w:rStyle w:val="Hyperlink"/>
            <w:b w:val="0"/>
            <w:noProof/>
          </w:rPr>
          <w:t>Figură 3 – Amplasarea organizării de șantier, a drumurilor temporare de acces și a solului fertil în zona PP</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_Toc491247886 \h </w:instrText>
        </w:r>
        <w:r w:rsidR="00D92279" w:rsidRPr="00D92279">
          <w:rPr>
            <w:b w:val="0"/>
            <w:noProof/>
            <w:webHidden/>
          </w:rPr>
        </w:r>
        <w:r w:rsidR="00D92279" w:rsidRPr="00D92279">
          <w:rPr>
            <w:b w:val="0"/>
            <w:noProof/>
            <w:webHidden/>
          </w:rPr>
          <w:fldChar w:fldCharType="separate"/>
        </w:r>
        <w:r w:rsidR="00D92279" w:rsidRPr="00D92279">
          <w:rPr>
            <w:b w:val="0"/>
            <w:noProof/>
            <w:webHidden/>
          </w:rPr>
          <w:t>22</w:t>
        </w:r>
        <w:r w:rsidR="00D92279" w:rsidRPr="00D92279">
          <w:rPr>
            <w:b w:val="0"/>
            <w:noProof/>
            <w:webHidden/>
          </w:rPr>
          <w:fldChar w:fldCharType="end"/>
        </w:r>
      </w:hyperlink>
    </w:p>
    <w:p w14:paraId="3C626E1F" w14:textId="4C406143"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87" w:history="1">
        <w:r w:rsidR="00D92279" w:rsidRPr="00D92279">
          <w:rPr>
            <w:rStyle w:val="Hyperlink"/>
            <w:b w:val="0"/>
            <w:noProof/>
          </w:rPr>
          <w:t>Figură 4 – Transecte pentru monitorizarea tipurilor de habitate și speciilor de plante realizate în iulie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_Toc491247887 \h </w:instrText>
        </w:r>
        <w:r w:rsidR="00D92279" w:rsidRPr="00D92279">
          <w:rPr>
            <w:b w:val="0"/>
            <w:noProof/>
            <w:webHidden/>
          </w:rPr>
        </w:r>
        <w:r w:rsidR="00D92279" w:rsidRPr="00D92279">
          <w:rPr>
            <w:b w:val="0"/>
            <w:noProof/>
            <w:webHidden/>
          </w:rPr>
          <w:fldChar w:fldCharType="separate"/>
        </w:r>
        <w:r w:rsidR="00D92279" w:rsidRPr="00D92279">
          <w:rPr>
            <w:b w:val="0"/>
            <w:noProof/>
            <w:webHidden/>
          </w:rPr>
          <w:t>43</w:t>
        </w:r>
        <w:r w:rsidR="00D92279" w:rsidRPr="00D92279">
          <w:rPr>
            <w:b w:val="0"/>
            <w:noProof/>
            <w:webHidden/>
          </w:rPr>
          <w:fldChar w:fldCharType="end"/>
        </w:r>
      </w:hyperlink>
    </w:p>
    <w:p w14:paraId="27276165" w14:textId="0614A672"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88" w:history="1">
        <w:r w:rsidR="00D92279" w:rsidRPr="00D92279">
          <w:rPr>
            <w:rStyle w:val="Hyperlink"/>
            <w:b w:val="0"/>
            <w:noProof/>
          </w:rPr>
          <w:t>Figură 5 - Transecte pentru monitorizarea tipurilor de habitate și speciilor de plante realizate în august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_Toc491247888 \h </w:instrText>
        </w:r>
        <w:r w:rsidR="00D92279" w:rsidRPr="00D92279">
          <w:rPr>
            <w:b w:val="0"/>
            <w:noProof/>
            <w:webHidden/>
          </w:rPr>
        </w:r>
        <w:r w:rsidR="00D92279" w:rsidRPr="00D92279">
          <w:rPr>
            <w:b w:val="0"/>
            <w:noProof/>
            <w:webHidden/>
          </w:rPr>
          <w:fldChar w:fldCharType="separate"/>
        </w:r>
        <w:r w:rsidR="00D92279" w:rsidRPr="00D92279">
          <w:rPr>
            <w:b w:val="0"/>
            <w:noProof/>
            <w:webHidden/>
          </w:rPr>
          <w:t>44</w:t>
        </w:r>
        <w:r w:rsidR="00D92279" w:rsidRPr="00D92279">
          <w:rPr>
            <w:b w:val="0"/>
            <w:noProof/>
            <w:webHidden/>
          </w:rPr>
          <w:fldChar w:fldCharType="end"/>
        </w:r>
      </w:hyperlink>
    </w:p>
    <w:p w14:paraId="2CD03A22" w14:textId="78023839"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89" w:history="1">
        <w:r w:rsidR="00D92279" w:rsidRPr="00D92279">
          <w:rPr>
            <w:rStyle w:val="Hyperlink"/>
            <w:b w:val="0"/>
            <w:noProof/>
          </w:rPr>
          <w:t>Figură 6 - Transecte pentru monitorizarea tipurilor de habitate (asociații vegetale) și a speciilor de plante realizate în septembrie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_Toc491247889 \h </w:instrText>
        </w:r>
        <w:r w:rsidR="00D92279" w:rsidRPr="00D92279">
          <w:rPr>
            <w:b w:val="0"/>
            <w:noProof/>
            <w:webHidden/>
          </w:rPr>
        </w:r>
        <w:r w:rsidR="00D92279" w:rsidRPr="00D92279">
          <w:rPr>
            <w:b w:val="0"/>
            <w:noProof/>
            <w:webHidden/>
          </w:rPr>
          <w:fldChar w:fldCharType="separate"/>
        </w:r>
        <w:r w:rsidR="00D92279" w:rsidRPr="00D92279">
          <w:rPr>
            <w:b w:val="0"/>
            <w:noProof/>
            <w:webHidden/>
          </w:rPr>
          <w:t>45</w:t>
        </w:r>
        <w:r w:rsidR="00D92279" w:rsidRPr="00D92279">
          <w:rPr>
            <w:b w:val="0"/>
            <w:noProof/>
            <w:webHidden/>
          </w:rPr>
          <w:fldChar w:fldCharType="end"/>
        </w:r>
      </w:hyperlink>
    </w:p>
    <w:p w14:paraId="4B52E70B" w14:textId="1F4D4C0D"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0" w:history="1">
        <w:r w:rsidR="00D92279" w:rsidRPr="00D92279">
          <w:rPr>
            <w:rStyle w:val="Hyperlink"/>
            <w:b w:val="0"/>
            <w:noProof/>
          </w:rPr>
          <w:t>Figură 7 - Transecte pentru monitorizarea speciilor de mamifere realizate în iulie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_Toc491247890 \h </w:instrText>
        </w:r>
        <w:r w:rsidR="00D92279" w:rsidRPr="00D92279">
          <w:rPr>
            <w:b w:val="0"/>
            <w:noProof/>
            <w:webHidden/>
          </w:rPr>
        </w:r>
        <w:r w:rsidR="00D92279" w:rsidRPr="00D92279">
          <w:rPr>
            <w:b w:val="0"/>
            <w:noProof/>
            <w:webHidden/>
          </w:rPr>
          <w:fldChar w:fldCharType="separate"/>
        </w:r>
        <w:r w:rsidR="00D92279" w:rsidRPr="00D92279">
          <w:rPr>
            <w:b w:val="0"/>
            <w:noProof/>
            <w:webHidden/>
          </w:rPr>
          <w:t>47</w:t>
        </w:r>
        <w:r w:rsidR="00D92279" w:rsidRPr="00D92279">
          <w:rPr>
            <w:b w:val="0"/>
            <w:noProof/>
            <w:webHidden/>
          </w:rPr>
          <w:fldChar w:fldCharType="end"/>
        </w:r>
      </w:hyperlink>
    </w:p>
    <w:p w14:paraId="46766FC8" w14:textId="3DC17B8C"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1" w:history="1">
        <w:r w:rsidR="00D92279" w:rsidRPr="00D92279">
          <w:rPr>
            <w:rStyle w:val="Hyperlink"/>
            <w:b w:val="0"/>
            <w:noProof/>
          </w:rPr>
          <w:t>Figură 8 - Transecte pentru monitorizarea speciilor de mamifere realizate în august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_Toc491247891 \h </w:instrText>
        </w:r>
        <w:r w:rsidR="00D92279" w:rsidRPr="00D92279">
          <w:rPr>
            <w:b w:val="0"/>
            <w:noProof/>
            <w:webHidden/>
          </w:rPr>
        </w:r>
        <w:r w:rsidR="00D92279" w:rsidRPr="00D92279">
          <w:rPr>
            <w:b w:val="0"/>
            <w:noProof/>
            <w:webHidden/>
          </w:rPr>
          <w:fldChar w:fldCharType="separate"/>
        </w:r>
        <w:r w:rsidR="00D92279" w:rsidRPr="00D92279">
          <w:rPr>
            <w:b w:val="0"/>
            <w:noProof/>
            <w:webHidden/>
          </w:rPr>
          <w:t>48</w:t>
        </w:r>
        <w:r w:rsidR="00D92279" w:rsidRPr="00D92279">
          <w:rPr>
            <w:b w:val="0"/>
            <w:noProof/>
            <w:webHidden/>
          </w:rPr>
          <w:fldChar w:fldCharType="end"/>
        </w:r>
      </w:hyperlink>
    </w:p>
    <w:p w14:paraId="48AB1CE1" w14:textId="4EC26A6B"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2" w:history="1">
        <w:r w:rsidR="00D92279" w:rsidRPr="00D92279">
          <w:rPr>
            <w:rStyle w:val="Hyperlink"/>
            <w:b w:val="0"/>
            <w:noProof/>
          </w:rPr>
          <w:t>Figură 9 - Transecte pentru monitorizarea speciilor de mamifere realizate în septembrie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_Toc491247892 \h </w:instrText>
        </w:r>
        <w:r w:rsidR="00D92279" w:rsidRPr="00D92279">
          <w:rPr>
            <w:b w:val="0"/>
            <w:noProof/>
            <w:webHidden/>
          </w:rPr>
        </w:r>
        <w:r w:rsidR="00D92279" w:rsidRPr="00D92279">
          <w:rPr>
            <w:b w:val="0"/>
            <w:noProof/>
            <w:webHidden/>
          </w:rPr>
          <w:fldChar w:fldCharType="separate"/>
        </w:r>
        <w:r w:rsidR="00D92279" w:rsidRPr="00D92279">
          <w:rPr>
            <w:b w:val="0"/>
            <w:noProof/>
            <w:webHidden/>
          </w:rPr>
          <w:t>49</w:t>
        </w:r>
        <w:r w:rsidR="00D92279" w:rsidRPr="00D92279">
          <w:rPr>
            <w:b w:val="0"/>
            <w:noProof/>
            <w:webHidden/>
          </w:rPr>
          <w:fldChar w:fldCharType="end"/>
        </w:r>
      </w:hyperlink>
    </w:p>
    <w:p w14:paraId="677FB9AE" w14:textId="49516BC9"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3" w:history="1">
        <w:r w:rsidR="00D92279" w:rsidRPr="00D92279">
          <w:rPr>
            <w:rStyle w:val="Hyperlink"/>
            <w:b w:val="0"/>
            <w:noProof/>
          </w:rPr>
          <w:t>Figură 10 – Transect nocturn pentru monitorizarea speciilor de mamifere și herpetofaună realizat în septembrie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_Toc491247893 \h </w:instrText>
        </w:r>
        <w:r w:rsidR="00D92279" w:rsidRPr="00D92279">
          <w:rPr>
            <w:b w:val="0"/>
            <w:noProof/>
            <w:webHidden/>
          </w:rPr>
        </w:r>
        <w:r w:rsidR="00D92279" w:rsidRPr="00D92279">
          <w:rPr>
            <w:b w:val="0"/>
            <w:noProof/>
            <w:webHidden/>
          </w:rPr>
          <w:fldChar w:fldCharType="separate"/>
        </w:r>
        <w:r w:rsidR="00D92279" w:rsidRPr="00D92279">
          <w:rPr>
            <w:b w:val="0"/>
            <w:noProof/>
            <w:webHidden/>
          </w:rPr>
          <w:t>50</w:t>
        </w:r>
        <w:r w:rsidR="00D92279" w:rsidRPr="00D92279">
          <w:rPr>
            <w:b w:val="0"/>
            <w:noProof/>
            <w:webHidden/>
          </w:rPr>
          <w:fldChar w:fldCharType="end"/>
        </w:r>
      </w:hyperlink>
    </w:p>
    <w:p w14:paraId="2A032F2A" w14:textId="44730593"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4" w:history="1">
        <w:r w:rsidR="00D92279" w:rsidRPr="00D92279">
          <w:rPr>
            <w:rStyle w:val="Hyperlink"/>
            <w:b w:val="0"/>
            <w:noProof/>
          </w:rPr>
          <w:t>Figură 11 - Transecte pentru monitorizarea speciilor de mamifere realizate în aprilie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_Toc491247894 \h </w:instrText>
        </w:r>
        <w:r w:rsidR="00D92279" w:rsidRPr="00D92279">
          <w:rPr>
            <w:b w:val="0"/>
            <w:noProof/>
            <w:webHidden/>
          </w:rPr>
        </w:r>
        <w:r w:rsidR="00D92279" w:rsidRPr="00D92279">
          <w:rPr>
            <w:b w:val="0"/>
            <w:noProof/>
            <w:webHidden/>
          </w:rPr>
          <w:fldChar w:fldCharType="separate"/>
        </w:r>
        <w:r w:rsidR="00D92279" w:rsidRPr="00D92279">
          <w:rPr>
            <w:b w:val="0"/>
            <w:noProof/>
            <w:webHidden/>
          </w:rPr>
          <w:t>51</w:t>
        </w:r>
        <w:r w:rsidR="00D92279" w:rsidRPr="00D92279">
          <w:rPr>
            <w:b w:val="0"/>
            <w:noProof/>
            <w:webHidden/>
          </w:rPr>
          <w:fldChar w:fldCharType="end"/>
        </w:r>
      </w:hyperlink>
    </w:p>
    <w:p w14:paraId="573527C3" w14:textId="50FE071D"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5" w:history="1">
        <w:r w:rsidR="00D92279" w:rsidRPr="00D92279">
          <w:rPr>
            <w:rStyle w:val="Hyperlink"/>
            <w:b w:val="0"/>
            <w:noProof/>
          </w:rPr>
          <w:t>Figură 12 - Transecte pentru monitorizarea speciilor de mamifere realizate în mai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_Toc491247895 \h </w:instrText>
        </w:r>
        <w:r w:rsidR="00D92279" w:rsidRPr="00D92279">
          <w:rPr>
            <w:b w:val="0"/>
            <w:noProof/>
            <w:webHidden/>
          </w:rPr>
        </w:r>
        <w:r w:rsidR="00D92279" w:rsidRPr="00D92279">
          <w:rPr>
            <w:b w:val="0"/>
            <w:noProof/>
            <w:webHidden/>
          </w:rPr>
          <w:fldChar w:fldCharType="separate"/>
        </w:r>
        <w:r w:rsidR="00D92279" w:rsidRPr="00D92279">
          <w:rPr>
            <w:b w:val="0"/>
            <w:noProof/>
            <w:webHidden/>
          </w:rPr>
          <w:t>52</w:t>
        </w:r>
        <w:r w:rsidR="00D92279" w:rsidRPr="00D92279">
          <w:rPr>
            <w:b w:val="0"/>
            <w:noProof/>
            <w:webHidden/>
          </w:rPr>
          <w:fldChar w:fldCharType="end"/>
        </w:r>
      </w:hyperlink>
    </w:p>
    <w:p w14:paraId="2D4344F3" w14:textId="4AB0EC08"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6" w:history="1">
        <w:r w:rsidR="00D92279" w:rsidRPr="00D92279">
          <w:rPr>
            <w:rStyle w:val="Hyperlink"/>
            <w:b w:val="0"/>
            <w:noProof/>
          </w:rPr>
          <w:t>Figură 13- Transecte pentru monitorizarea speciilor de mamifere realizate în iunie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_Toc491247896 \h </w:instrText>
        </w:r>
        <w:r w:rsidR="00D92279" w:rsidRPr="00D92279">
          <w:rPr>
            <w:b w:val="0"/>
            <w:noProof/>
            <w:webHidden/>
          </w:rPr>
        </w:r>
        <w:r w:rsidR="00D92279" w:rsidRPr="00D92279">
          <w:rPr>
            <w:b w:val="0"/>
            <w:noProof/>
            <w:webHidden/>
          </w:rPr>
          <w:fldChar w:fldCharType="separate"/>
        </w:r>
        <w:r w:rsidR="00D92279" w:rsidRPr="00D92279">
          <w:rPr>
            <w:b w:val="0"/>
            <w:noProof/>
            <w:webHidden/>
          </w:rPr>
          <w:t>53</w:t>
        </w:r>
        <w:r w:rsidR="00D92279" w:rsidRPr="00D92279">
          <w:rPr>
            <w:b w:val="0"/>
            <w:noProof/>
            <w:webHidden/>
          </w:rPr>
          <w:fldChar w:fldCharType="end"/>
        </w:r>
      </w:hyperlink>
    </w:p>
    <w:p w14:paraId="08B8E158" w14:textId="0A1A0B3B"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7" w:history="1">
        <w:r w:rsidR="00D92279" w:rsidRPr="00D92279">
          <w:rPr>
            <w:rStyle w:val="Hyperlink"/>
            <w:b w:val="0"/>
            <w:noProof/>
          </w:rPr>
          <w:t>Figură 14 – Transecte nocturne pentru monitorizarea speciilor de mamifere și herpetofauna realizate în aprilie și mai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_Toc491247897 \h </w:instrText>
        </w:r>
        <w:r w:rsidR="00D92279" w:rsidRPr="00D92279">
          <w:rPr>
            <w:b w:val="0"/>
            <w:noProof/>
            <w:webHidden/>
          </w:rPr>
        </w:r>
        <w:r w:rsidR="00D92279" w:rsidRPr="00D92279">
          <w:rPr>
            <w:b w:val="0"/>
            <w:noProof/>
            <w:webHidden/>
          </w:rPr>
          <w:fldChar w:fldCharType="separate"/>
        </w:r>
        <w:r w:rsidR="00D92279" w:rsidRPr="00D92279">
          <w:rPr>
            <w:b w:val="0"/>
            <w:noProof/>
            <w:webHidden/>
          </w:rPr>
          <w:t>54</w:t>
        </w:r>
        <w:r w:rsidR="00D92279" w:rsidRPr="00D92279">
          <w:rPr>
            <w:b w:val="0"/>
            <w:noProof/>
            <w:webHidden/>
          </w:rPr>
          <w:fldChar w:fldCharType="end"/>
        </w:r>
      </w:hyperlink>
    </w:p>
    <w:p w14:paraId="37A98FE3" w14:textId="0E73754D"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8" w:history="1">
        <w:r w:rsidR="00D92279" w:rsidRPr="00D92279">
          <w:rPr>
            <w:rStyle w:val="Hyperlink"/>
            <w:b w:val="0"/>
            <w:noProof/>
          </w:rPr>
          <w:t>Figură 15 - Localizarea speciilor de mamifere de interes comunitar în cadrul campaniilor de monitorizare din 2015 și 2016: popândăul (Spermophilus citellus)</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_Toc491247898 \h </w:instrText>
        </w:r>
        <w:r w:rsidR="00D92279" w:rsidRPr="00D92279">
          <w:rPr>
            <w:b w:val="0"/>
            <w:noProof/>
            <w:webHidden/>
          </w:rPr>
        </w:r>
        <w:r w:rsidR="00D92279" w:rsidRPr="00D92279">
          <w:rPr>
            <w:b w:val="0"/>
            <w:noProof/>
            <w:webHidden/>
          </w:rPr>
          <w:fldChar w:fldCharType="separate"/>
        </w:r>
        <w:r w:rsidR="00D92279" w:rsidRPr="00D92279">
          <w:rPr>
            <w:b w:val="0"/>
            <w:noProof/>
            <w:webHidden/>
          </w:rPr>
          <w:t>56</w:t>
        </w:r>
        <w:r w:rsidR="00D92279" w:rsidRPr="00D92279">
          <w:rPr>
            <w:b w:val="0"/>
            <w:noProof/>
            <w:webHidden/>
          </w:rPr>
          <w:fldChar w:fldCharType="end"/>
        </w:r>
      </w:hyperlink>
    </w:p>
    <w:p w14:paraId="7F01C3AA" w14:textId="4BAAD42E"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899" w:history="1">
        <w:r w:rsidR="00D92279" w:rsidRPr="00D92279">
          <w:rPr>
            <w:rStyle w:val="Hyperlink"/>
            <w:b w:val="0"/>
            <w:noProof/>
          </w:rPr>
          <w:t>Figură 16 - Transecte pentru monitorizarea speciilor de herpetofaună realizate în iulie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_Toc491247899 \h </w:instrText>
        </w:r>
        <w:r w:rsidR="00D92279" w:rsidRPr="00D92279">
          <w:rPr>
            <w:b w:val="0"/>
            <w:noProof/>
            <w:webHidden/>
          </w:rPr>
        </w:r>
        <w:r w:rsidR="00D92279" w:rsidRPr="00D92279">
          <w:rPr>
            <w:b w:val="0"/>
            <w:noProof/>
            <w:webHidden/>
          </w:rPr>
          <w:fldChar w:fldCharType="separate"/>
        </w:r>
        <w:r w:rsidR="00D92279" w:rsidRPr="00D92279">
          <w:rPr>
            <w:b w:val="0"/>
            <w:noProof/>
            <w:webHidden/>
          </w:rPr>
          <w:t>58</w:t>
        </w:r>
        <w:r w:rsidR="00D92279" w:rsidRPr="00D92279">
          <w:rPr>
            <w:b w:val="0"/>
            <w:noProof/>
            <w:webHidden/>
          </w:rPr>
          <w:fldChar w:fldCharType="end"/>
        </w:r>
      </w:hyperlink>
    </w:p>
    <w:p w14:paraId="01BC468D" w14:textId="422ACB2C"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0" w:history="1">
        <w:r w:rsidR="00D92279" w:rsidRPr="00D92279">
          <w:rPr>
            <w:rStyle w:val="Hyperlink"/>
            <w:b w:val="0"/>
            <w:noProof/>
          </w:rPr>
          <w:t>Figură 17 - Transecte pentru monitorizarea speciilor de herpetofaună realizate în august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_Toc491247900 \h </w:instrText>
        </w:r>
        <w:r w:rsidR="00D92279" w:rsidRPr="00D92279">
          <w:rPr>
            <w:b w:val="0"/>
            <w:noProof/>
            <w:webHidden/>
          </w:rPr>
        </w:r>
        <w:r w:rsidR="00D92279" w:rsidRPr="00D92279">
          <w:rPr>
            <w:b w:val="0"/>
            <w:noProof/>
            <w:webHidden/>
          </w:rPr>
          <w:fldChar w:fldCharType="separate"/>
        </w:r>
        <w:r w:rsidR="00D92279" w:rsidRPr="00D92279">
          <w:rPr>
            <w:b w:val="0"/>
            <w:noProof/>
            <w:webHidden/>
          </w:rPr>
          <w:t>59</w:t>
        </w:r>
        <w:r w:rsidR="00D92279" w:rsidRPr="00D92279">
          <w:rPr>
            <w:b w:val="0"/>
            <w:noProof/>
            <w:webHidden/>
          </w:rPr>
          <w:fldChar w:fldCharType="end"/>
        </w:r>
      </w:hyperlink>
    </w:p>
    <w:p w14:paraId="2EEB3104" w14:textId="7281EAC6"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1" w:history="1">
        <w:r w:rsidR="00D92279" w:rsidRPr="00D92279">
          <w:rPr>
            <w:rStyle w:val="Hyperlink"/>
            <w:b w:val="0"/>
            <w:noProof/>
          </w:rPr>
          <w:t>Figură 18 - Transecte pentru monitorizarea speciilor de herpetofaună realizate în septembrie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_Toc491247901 \h </w:instrText>
        </w:r>
        <w:r w:rsidR="00D92279" w:rsidRPr="00D92279">
          <w:rPr>
            <w:b w:val="0"/>
            <w:noProof/>
            <w:webHidden/>
          </w:rPr>
        </w:r>
        <w:r w:rsidR="00D92279" w:rsidRPr="00D92279">
          <w:rPr>
            <w:b w:val="0"/>
            <w:noProof/>
            <w:webHidden/>
          </w:rPr>
          <w:fldChar w:fldCharType="separate"/>
        </w:r>
        <w:r w:rsidR="00D92279" w:rsidRPr="00D92279">
          <w:rPr>
            <w:b w:val="0"/>
            <w:noProof/>
            <w:webHidden/>
          </w:rPr>
          <w:t>60</w:t>
        </w:r>
        <w:r w:rsidR="00D92279" w:rsidRPr="00D92279">
          <w:rPr>
            <w:b w:val="0"/>
            <w:noProof/>
            <w:webHidden/>
          </w:rPr>
          <w:fldChar w:fldCharType="end"/>
        </w:r>
      </w:hyperlink>
    </w:p>
    <w:p w14:paraId="0FC43D3A" w14:textId="545FD7C2"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2" w:history="1">
        <w:r w:rsidR="00D92279" w:rsidRPr="00D92279">
          <w:rPr>
            <w:rStyle w:val="Hyperlink"/>
            <w:b w:val="0"/>
            <w:noProof/>
          </w:rPr>
          <w:t>Figură 19 - Transecte pentru monitorizarea speciilor de reptile și herpetofaună realizate în aprilie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_Toc491247902 \h </w:instrText>
        </w:r>
        <w:r w:rsidR="00D92279" w:rsidRPr="00D92279">
          <w:rPr>
            <w:b w:val="0"/>
            <w:noProof/>
            <w:webHidden/>
          </w:rPr>
        </w:r>
        <w:r w:rsidR="00D92279" w:rsidRPr="00D92279">
          <w:rPr>
            <w:b w:val="0"/>
            <w:noProof/>
            <w:webHidden/>
          </w:rPr>
          <w:fldChar w:fldCharType="separate"/>
        </w:r>
        <w:r w:rsidR="00D92279" w:rsidRPr="00D92279">
          <w:rPr>
            <w:b w:val="0"/>
            <w:noProof/>
            <w:webHidden/>
          </w:rPr>
          <w:t>61</w:t>
        </w:r>
        <w:r w:rsidR="00D92279" w:rsidRPr="00D92279">
          <w:rPr>
            <w:b w:val="0"/>
            <w:noProof/>
            <w:webHidden/>
          </w:rPr>
          <w:fldChar w:fldCharType="end"/>
        </w:r>
      </w:hyperlink>
    </w:p>
    <w:p w14:paraId="766D8B38" w14:textId="6904B2A7"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3" w:history="1">
        <w:r w:rsidR="00D92279" w:rsidRPr="00D92279">
          <w:rPr>
            <w:rStyle w:val="Hyperlink"/>
            <w:b w:val="0"/>
            <w:noProof/>
          </w:rPr>
          <w:t>Figură 20 - Transecte pentru monitorizarea speciilor de reptile și herpetofaună realizate în mai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_Toc491247903 \h </w:instrText>
        </w:r>
        <w:r w:rsidR="00D92279" w:rsidRPr="00D92279">
          <w:rPr>
            <w:b w:val="0"/>
            <w:noProof/>
            <w:webHidden/>
          </w:rPr>
        </w:r>
        <w:r w:rsidR="00D92279" w:rsidRPr="00D92279">
          <w:rPr>
            <w:b w:val="0"/>
            <w:noProof/>
            <w:webHidden/>
          </w:rPr>
          <w:fldChar w:fldCharType="separate"/>
        </w:r>
        <w:r w:rsidR="00D92279" w:rsidRPr="00D92279">
          <w:rPr>
            <w:b w:val="0"/>
            <w:noProof/>
            <w:webHidden/>
          </w:rPr>
          <w:t>62</w:t>
        </w:r>
        <w:r w:rsidR="00D92279" w:rsidRPr="00D92279">
          <w:rPr>
            <w:b w:val="0"/>
            <w:noProof/>
            <w:webHidden/>
          </w:rPr>
          <w:fldChar w:fldCharType="end"/>
        </w:r>
      </w:hyperlink>
    </w:p>
    <w:p w14:paraId="6382E98A" w14:textId="0AE3D261"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4" w:history="1">
        <w:r w:rsidR="00D92279" w:rsidRPr="00D92279">
          <w:rPr>
            <w:rStyle w:val="Hyperlink"/>
            <w:b w:val="0"/>
            <w:noProof/>
          </w:rPr>
          <w:t>Figură 21 - Transecte pentru monitorizarea speciilor de reptile și herpetofaună realizate în iunie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_Toc491247904 \h </w:instrText>
        </w:r>
        <w:r w:rsidR="00D92279" w:rsidRPr="00D92279">
          <w:rPr>
            <w:b w:val="0"/>
            <w:noProof/>
            <w:webHidden/>
          </w:rPr>
        </w:r>
        <w:r w:rsidR="00D92279" w:rsidRPr="00D92279">
          <w:rPr>
            <w:b w:val="0"/>
            <w:noProof/>
            <w:webHidden/>
          </w:rPr>
          <w:fldChar w:fldCharType="separate"/>
        </w:r>
        <w:r w:rsidR="00D92279" w:rsidRPr="00D92279">
          <w:rPr>
            <w:b w:val="0"/>
            <w:noProof/>
            <w:webHidden/>
          </w:rPr>
          <w:t>63</w:t>
        </w:r>
        <w:r w:rsidR="00D92279" w:rsidRPr="00D92279">
          <w:rPr>
            <w:b w:val="0"/>
            <w:noProof/>
            <w:webHidden/>
          </w:rPr>
          <w:fldChar w:fldCharType="end"/>
        </w:r>
      </w:hyperlink>
    </w:p>
    <w:p w14:paraId="30463943" w14:textId="56BA2F68"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5" w:history="1">
        <w:r w:rsidR="00D92279" w:rsidRPr="00D92279">
          <w:rPr>
            <w:rStyle w:val="Hyperlink"/>
            <w:b w:val="0"/>
            <w:noProof/>
          </w:rPr>
          <w:t>Figură 22 - Localizarea speciei de reptilă de interes comunitar broască țestoasă de apă (Emys orbicularis) în cadrul campaniilor de monitorizare din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_Toc491247905 \h </w:instrText>
        </w:r>
        <w:r w:rsidR="00D92279" w:rsidRPr="00D92279">
          <w:rPr>
            <w:b w:val="0"/>
            <w:noProof/>
            <w:webHidden/>
          </w:rPr>
        </w:r>
        <w:r w:rsidR="00D92279" w:rsidRPr="00D92279">
          <w:rPr>
            <w:b w:val="0"/>
            <w:noProof/>
            <w:webHidden/>
          </w:rPr>
          <w:fldChar w:fldCharType="separate"/>
        </w:r>
        <w:r w:rsidR="00D92279" w:rsidRPr="00D92279">
          <w:rPr>
            <w:b w:val="0"/>
            <w:noProof/>
            <w:webHidden/>
          </w:rPr>
          <w:t>65</w:t>
        </w:r>
        <w:r w:rsidR="00D92279" w:rsidRPr="00D92279">
          <w:rPr>
            <w:b w:val="0"/>
            <w:noProof/>
            <w:webHidden/>
          </w:rPr>
          <w:fldChar w:fldCharType="end"/>
        </w:r>
      </w:hyperlink>
    </w:p>
    <w:p w14:paraId="110F88EC" w14:textId="4A376A86"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6" w:history="1">
        <w:r w:rsidR="00D92279" w:rsidRPr="00D92279">
          <w:rPr>
            <w:rStyle w:val="Hyperlink"/>
            <w:b w:val="0"/>
            <w:noProof/>
          </w:rPr>
          <w:t>Figură 23 - Transecte pentru monitorizarea speciilor de nevertebrate realizate în iulie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_Toc491247906 \h </w:instrText>
        </w:r>
        <w:r w:rsidR="00D92279" w:rsidRPr="00D92279">
          <w:rPr>
            <w:b w:val="0"/>
            <w:noProof/>
            <w:webHidden/>
          </w:rPr>
        </w:r>
        <w:r w:rsidR="00D92279" w:rsidRPr="00D92279">
          <w:rPr>
            <w:b w:val="0"/>
            <w:noProof/>
            <w:webHidden/>
          </w:rPr>
          <w:fldChar w:fldCharType="separate"/>
        </w:r>
        <w:r w:rsidR="00D92279" w:rsidRPr="00D92279">
          <w:rPr>
            <w:b w:val="0"/>
            <w:noProof/>
            <w:webHidden/>
          </w:rPr>
          <w:t>68</w:t>
        </w:r>
        <w:r w:rsidR="00D92279" w:rsidRPr="00D92279">
          <w:rPr>
            <w:b w:val="0"/>
            <w:noProof/>
            <w:webHidden/>
          </w:rPr>
          <w:fldChar w:fldCharType="end"/>
        </w:r>
      </w:hyperlink>
    </w:p>
    <w:p w14:paraId="1C048773" w14:textId="349CBF79"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7" w:history="1">
        <w:r w:rsidR="00D92279" w:rsidRPr="00D92279">
          <w:rPr>
            <w:rStyle w:val="Hyperlink"/>
            <w:b w:val="0"/>
            <w:noProof/>
          </w:rPr>
          <w:t>Figură 24 - Transecte pentru monitorizarea speciilor de nevertebrate realizate în august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_Toc491247907 \h </w:instrText>
        </w:r>
        <w:r w:rsidR="00D92279" w:rsidRPr="00D92279">
          <w:rPr>
            <w:b w:val="0"/>
            <w:noProof/>
            <w:webHidden/>
          </w:rPr>
        </w:r>
        <w:r w:rsidR="00D92279" w:rsidRPr="00D92279">
          <w:rPr>
            <w:b w:val="0"/>
            <w:noProof/>
            <w:webHidden/>
          </w:rPr>
          <w:fldChar w:fldCharType="separate"/>
        </w:r>
        <w:r w:rsidR="00D92279" w:rsidRPr="00D92279">
          <w:rPr>
            <w:b w:val="0"/>
            <w:noProof/>
            <w:webHidden/>
          </w:rPr>
          <w:t>69</w:t>
        </w:r>
        <w:r w:rsidR="00D92279" w:rsidRPr="00D92279">
          <w:rPr>
            <w:b w:val="0"/>
            <w:noProof/>
            <w:webHidden/>
          </w:rPr>
          <w:fldChar w:fldCharType="end"/>
        </w:r>
      </w:hyperlink>
    </w:p>
    <w:p w14:paraId="74CD05B7" w14:textId="2FD5233E"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8" w:history="1">
        <w:r w:rsidR="00D92279" w:rsidRPr="00D92279">
          <w:rPr>
            <w:rStyle w:val="Hyperlink"/>
            <w:b w:val="0"/>
            <w:noProof/>
          </w:rPr>
          <w:t>Figură 25 - Transecte pentru monitorizarea speciilor de nevertebrate realizate în mai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_Toc491247908 \h </w:instrText>
        </w:r>
        <w:r w:rsidR="00D92279" w:rsidRPr="00D92279">
          <w:rPr>
            <w:b w:val="0"/>
            <w:noProof/>
            <w:webHidden/>
          </w:rPr>
        </w:r>
        <w:r w:rsidR="00D92279" w:rsidRPr="00D92279">
          <w:rPr>
            <w:b w:val="0"/>
            <w:noProof/>
            <w:webHidden/>
          </w:rPr>
          <w:fldChar w:fldCharType="separate"/>
        </w:r>
        <w:r w:rsidR="00D92279" w:rsidRPr="00D92279">
          <w:rPr>
            <w:b w:val="0"/>
            <w:noProof/>
            <w:webHidden/>
          </w:rPr>
          <w:t>70</w:t>
        </w:r>
        <w:r w:rsidR="00D92279" w:rsidRPr="00D92279">
          <w:rPr>
            <w:b w:val="0"/>
            <w:noProof/>
            <w:webHidden/>
          </w:rPr>
          <w:fldChar w:fldCharType="end"/>
        </w:r>
      </w:hyperlink>
    </w:p>
    <w:p w14:paraId="78612D7F" w14:textId="4AFF047B"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09" w:history="1">
        <w:r w:rsidR="00D92279" w:rsidRPr="00D92279">
          <w:rPr>
            <w:rStyle w:val="Hyperlink"/>
            <w:b w:val="0"/>
            <w:noProof/>
          </w:rPr>
          <w:t>Figură 26 - Transecte pentru monitorizarea speciilor de nevertebrate realizate în iunie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_Toc491247909 \h </w:instrText>
        </w:r>
        <w:r w:rsidR="00D92279" w:rsidRPr="00D92279">
          <w:rPr>
            <w:b w:val="0"/>
            <w:noProof/>
            <w:webHidden/>
          </w:rPr>
        </w:r>
        <w:r w:rsidR="00D92279" w:rsidRPr="00D92279">
          <w:rPr>
            <w:b w:val="0"/>
            <w:noProof/>
            <w:webHidden/>
          </w:rPr>
          <w:fldChar w:fldCharType="separate"/>
        </w:r>
        <w:r w:rsidR="00D92279" w:rsidRPr="00D92279">
          <w:rPr>
            <w:b w:val="0"/>
            <w:noProof/>
            <w:webHidden/>
          </w:rPr>
          <w:t>71</w:t>
        </w:r>
        <w:r w:rsidR="00D92279" w:rsidRPr="00D92279">
          <w:rPr>
            <w:b w:val="0"/>
            <w:noProof/>
            <w:webHidden/>
          </w:rPr>
          <w:fldChar w:fldCharType="end"/>
        </w:r>
      </w:hyperlink>
    </w:p>
    <w:p w14:paraId="431B5041" w14:textId="35D65FA9"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0" w:history="1">
        <w:r w:rsidR="00D92279" w:rsidRPr="00D92279">
          <w:rPr>
            <w:rStyle w:val="Hyperlink"/>
            <w:b w:val="0"/>
            <w:noProof/>
          </w:rPr>
          <w:t>Figură 27 - Localizarea speciilor de nevertebrate de interes comunitar în cadrul campaniilor de monitorizare din 2016 și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_Toc491247910 \h </w:instrText>
        </w:r>
        <w:r w:rsidR="00D92279" w:rsidRPr="00D92279">
          <w:rPr>
            <w:b w:val="0"/>
            <w:noProof/>
            <w:webHidden/>
          </w:rPr>
        </w:r>
        <w:r w:rsidR="00D92279" w:rsidRPr="00D92279">
          <w:rPr>
            <w:b w:val="0"/>
            <w:noProof/>
            <w:webHidden/>
          </w:rPr>
          <w:fldChar w:fldCharType="separate"/>
        </w:r>
        <w:r w:rsidR="00D92279" w:rsidRPr="00D92279">
          <w:rPr>
            <w:b w:val="0"/>
            <w:noProof/>
            <w:webHidden/>
          </w:rPr>
          <w:t>74</w:t>
        </w:r>
        <w:r w:rsidR="00D92279" w:rsidRPr="00D92279">
          <w:rPr>
            <w:b w:val="0"/>
            <w:noProof/>
            <w:webHidden/>
          </w:rPr>
          <w:fldChar w:fldCharType="end"/>
        </w:r>
      </w:hyperlink>
    </w:p>
    <w:p w14:paraId="09E2B5D8" w14:textId="5351F629"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1" w:history="1">
        <w:r w:rsidR="00D92279" w:rsidRPr="00D92279">
          <w:rPr>
            <w:rStyle w:val="Hyperlink"/>
            <w:b w:val="0"/>
            <w:noProof/>
          </w:rPr>
          <w:t>Figură 28 - Localizarea releveelor fitocenologice în cadrul realizării campaniilor de monitorizare a biodiversității</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_Toc491247911 \h </w:instrText>
        </w:r>
        <w:r w:rsidR="00D92279" w:rsidRPr="00D92279">
          <w:rPr>
            <w:b w:val="0"/>
            <w:noProof/>
            <w:webHidden/>
          </w:rPr>
        </w:r>
        <w:r w:rsidR="00D92279" w:rsidRPr="00D92279">
          <w:rPr>
            <w:b w:val="0"/>
            <w:noProof/>
            <w:webHidden/>
          </w:rPr>
          <w:fldChar w:fldCharType="separate"/>
        </w:r>
        <w:r w:rsidR="00D92279" w:rsidRPr="00D92279">
          <w:rPr>
            <w:b w:val="0"/>
            <w:noProof/>
            <w:webHidden/>
          </w:rPr>
          <w:t>84</w:t>
        </w:r>
        <w:r w:rsidR="00D92279" w:rsidRPr="00D92279">
          <w:rPr>
            <w:b w:val="0"/>
            <w:noProof/>
            <w:webHidden/>
          </w:rPr>
          <w:fldChar w:fldCharType="end"/>
        </w:r>
      </w:hyperlink>
    </w:p>
    <w:p w14:paraId="5966C5FB" w14:textId="503F2E4A"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2" w:history="1">
        <w:r w:rsidR="00D92279" w:rsidRPr="00D92279">
          <w:rPr>
            <w:rStyle w:val="Hyperlink"/>
            <w:b w:val="0"/>
            <w:noProof/>
          </w:rPr>
          <w:t>Figură 29 - Distribuția asociațiilor vegetale în zona luată în studiu</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_Toc491247912 \h </w:instrText>
        </w:r>
        <w:r w:rsidR="00D92279" w:rsidRPr="00D92279">
          <w:rPr>
            <w:b w:val="0"/>
            <w:noProof/>
            <w:webHidden/>
          </w:rPr>
        </w:r>
        <w:r w:rsidR="00D92279" w:rsidRPr="00D92279">
          <w:rPr>
            <w:b w:val="0"/>
            <w:noProof/>
            <w:webHidden/>
          </w:rPr>
          <w:fldChar w:fldCharType="separate"/>
        </w:r>
        <w:r w:rsidR="00D92279" w:rsidRPr="00D92279">
          <w:rPr>
            <w:b w:val="0"/>
            <w:noProof/>
            <w:webHidden/>
          </w:rPr>
          <w:t>85</w:t>
        </w:r>
        <w:r w:rsidR="00D92279" w:rsidRPr="00D92279">
          <w:rPr>
            <w:b w:val="0"/>
            <w:noProof/>
            <w:webHidden/>
          </w:rPr>
          <w:fldChar w:fldCharType="end"/>
        </w:r>
      </w:hyperlink>
    </w:p>
    <w:p w14:paraId="56C615F5" w14:textId="7D6E81C4"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3" w:history="1">
        <w:r w:rsidR="00D92279" w:rsidRPr="00D92279">
          <w:rPr>
            <w:rStyle w:val="Hyperlink"/>
            <w:b w:val="0"/>
            <w:noProof/>
          </w:rPr>
          <w:t>Figură 30 – Localizarea speciilor de mamifere, altele decât cele de interes comunitar în cadrul campaniilor de monitorizare din 2015, 2016 și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_Toc491247913 \h </w:instrText>
        </w:r>
        <w:r w:rsidR="00D92279" w:rsidRPr="00D92279">
          <w:rPr>
            <w:b w:val="0"/>
            <w:noProof/>
            <w:webHidden/>
          </w:rPr>
        </w:r>
        <w:r w:rsidR="00D92279" w:rsidRPr="00D92279">
          <w:rPr>
            <w:b w:val="0"/>
            <w:noProof/>
            <w:webHidden/>
          </w:rPr>
          <w:fldChar w:fldCharType="separate"/>
        </w:r>
        <w:r w:rsidR="00D92279" w:rsidRPr="00D92279">
          <w:rPr>
            <w:b w:val="0"/>
            <w:noProof/>
            <w:webHidden/>
          </w:rPr>
          <w:t>93</w:t>
        </w:r>
        <w:r w:rsidR="00D92279" w:rsidRPr="00D92279">
          <w:rPr>
            <w:b w:val="0"/>
            <w:noProof/>
            <w:webHidden/>
          </w:rPr>
          <w:fldChar w:fldCharType="end"/>
        </w:r>
      </w:hyperlink>
    </w:p>
    <w:p w14:paraId="084547CD" w14:textId="5A69D405"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4" w:history="1">
        <w:r w:rsidR="00D92279" w:rsidRPr="00D92279">
          <w:rPr>
            <w:rStyle w:val="Hyperlink"/>
            <w:b w:val="0"/>
            <w:noProof/>
          </w:rPr>
          <w:t>Figură 31 – Localizarea speciilor de herpetofaună, altele decât cele de interes comunitar menționate în Formularul Standard al ROSCI0065 - în zona luată în studiu (anul 2016 și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_Toc491247914 \h </w:instrText>
        </w:r>
        <w:r w:rsidR="00D92279" w:rsidRPr="00D92279">
          <w:rPr>
            <w:b w:val="0"/>
            <w:noProof/>
            <w:webHidden/>
          </w:rPr>
        </w:r>
        <w:r w:rsidR="00D92279" w:rsidRPr="00D92279">
          <w:rPr>
            <w:b w:val="0"/>
            <w:noProof/>
            <w:webHidden/>
          </w:rPr>
          <w:fldChar w:fldCharType="separate"/>
        </w:r>
        <w:r w:rsidR="00D92279" w:rsidRPr="00D92279">
          <w:rPr>
            <w:b w:val="0"/>
            <w:noProof/>
            <w:webHidden/>
          </w:rPr>
          <w:t>98</w:t>
        </w:r>
        <w:r w:rsidR="00D92279" w:rsidRPr="00D92279">
          <w:rPr>
            <w:b w:val="0"/>
            <w:noProof/>
            <w:webHidden/>
          </w:rPr>
          <w:fldChar w:fldCharType="end"/>
        </w:r>
      </w:hyperlink>
    </w:p>
    <w:p w14:paraId="64E0373F" w14:textId="5577F2D8"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5" w:history="1">
        <w:r w:rsidR="00D92279" w:rsidRPr="00D92279">
          <w:rPr>
            <w:rStyle w:val="Hyperlink"/>
            <w:b w:val="0"/>
            <w:noProof/>
          </w:rPr>
          <w:t>Figură 32 – Zone de monitorizare avifaună RSK – anul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_Toc491247915 \h </w:instrText>
        </w:r>
        <w:r w:rsidR="00D92279" w:rsidRPr="00D92279">
          <w:rPr>
            <w:b w:val="0"/>
            <w:noProof/>
            <w:webHidden/>
          </w:rPr>
        </w:r>
        <w:r w:rsidR="00D92279" w:rsidRPr="00D92279">
          <w:rPr>
            <w:b w:val="0"/>
            <w:noProof/>
            <w:webHidden/>
          </w:rPr>
          <w:fldChar w:fldCharType="separate"/>
        </w:r>
        <w:r w:rsidR="00D92279" w:rsidRPr="00D92279">
          <w:rPr>
            <w:b w:val="0"/>
            <w:noProof/>
            <w:webHidden/>
          </w:rPr>
          <w:t>106</w:t>
        </w:r>
        <w:r w:rsidR="00D92279" w:rsidRPr="00D92279">
          <w:rPr>
            <w:b w:val="0"/>
            <w:noProof/>
            <w:webHidden/>
          </w:rPr>
          <w:fldChar w:fldCharType="end"/>
        </w:r>
      </w:hyperlink>
    </w:p>
    <w:p w14:paraId="08B45970" w14:textId="175EA978"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6" w:history="1">
        <w:r w:rsidR="00D92279" w:rsidRPr="00D92279">
          <w:rPr>
            <w:rStyle w:val="Hyperlink"/>
            <w:b w:val="0"/>
            <w:noProof/>
          </w:rPr>
          <w:t>Figură 33 – Localizarea transectelor pentru monitorizarea avifaunei – octombrie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_Toc491247916 \h </w:instrText>
        </w:r>
        <w:r w:rsidR="00D92279" w:rsidRPr="00D92279">
          <w:rPr>
            <w:b w:val="0"/>
            <w:noProof/>
            <w:webHidden/>
          </w:rPr>
        </w:r>
        <w:r w:rsidR="00D92279" w:rsidRPr="00D92279">
          <w:rPr>
            <w:b w:val="0"/>
            <w:noProof/>
            <w:webHidden/>
          </w:rPr>
          <w:fldChar w:fldCharType="separate"/>
        </w:r>
        <w:r w:rsidR="00D92279" w:rsidRPr="00D92279">
          <w:rPr>
            <w:b w:val="0"/>
            <w:noProof/>
            <w:webHidden/>
          </w:rPr>
          <w:t>108</w:t>
        </w:r>
        <w:r w:rsidR="00D92279" w:rsidRPr="00D92279">
          <w:rPr>
            <w:b w:val="0"/>
            <w:noProof/>
            <w:webHidden/>
          </w:rPr>
          <w:fldChar w:fldCharType="end"/>
        </w:r>
      </w:hyperlink>
    </w:p>
    <w:p w14:paraId="09D7C03C" w14:textId="6CF90095"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7" w:history="1">
        <w:r w:rsidR="00D92279" w:rsidRPr="00D92279">
          <w:rPr>
            <w:rStyle w:val="Hyperlink"/>
            <w:b w:val="0"/>
            <w:noProof/>
          </w:rPr>
          <w:t>Figură 34 – Localizarea transectelor pentru monitorizarea avifaunei – noiembrie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_Toc491247917 \h </w:instrText>
        </w:r>
        <w:r w:rsidR="00D92279" w:rsidRPr="00D92279">
          <w:rPr>
            <w:b w:val="0"/>
            <w:noProof/>
            <w:webHidden/>
          </w:rPr>
        </w:r>
        <w:r w:rsidR="00D92279" w:rsidRPr="00D92279">
          <w:rPr>
            <w:b w:val="0"/>
            <w:noProof/>
            <w:webHidden/>
          </w:rPr>
          <w:fldChar w:fldCharType="separate"/>
        </w:r>
        <w:r w:rsidR="00D92279" w:rsidRPr="00D92279">
          <w:rPr>
            <w:b w:val="0"/>
            <w:noProof/>
            <w:webHidden/>
          </w:rPr>
          <w:t>109</w:t>
        </w:r>
        <w:r w:rsidR="00D92279" w:rsidRPr="00D92279">
          <w:rPr>
            <w:b w:val="0"/>
            <w:noProof/>
            <w:webHidden/>
          </w:rPr>
          <w:fldChar w:fldCharType="end"/>
        </w:r>
      </w:hyperlink>
    </w:p>
    <w:p w14:paraId="34F66729" w14:textId="3F11074B"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8" w:history="1">
        <w:r w:rsidR="00D92279" w:rsidRPr="00D92279">
          <w:rPr>
            <w:rStyle w:val="Hyperlink"/>
            <w:b w:val="0"/>
            <w:noProof/>
          </w:rPr>
          <w:t>Figură 35 – Localizarea transectelor pentru monitorizarea avifaunei – decembrie 2016</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_Toc491247918 \h </w:instrText>
        </w:r>
        <w:r w:rsidR="00D92279" w:rsidRPr="00D92279">
          <w:rPr>
            <w:b w:val="0"/>
            <w:noProof/>
            <w:webHidden/>
          </w:rPr>
        </w:r>
        <w:r w:rsidR="00D92279" w:rsidRPr="00D92279">
          <w:rPr>
            <w:b w:val="0"/>
            <w:noProof/>
            <w:webHidden/>
          </w:rPr>
          <w:fldChar w:fldCharType="separate"/>
        </w:r>
        <w:r w:rsidR="00D92279" w:rsidRPr="00D92279">
          <w:rPr>
            <w:b w:val="0"/>
            <w:noProof/>
            <w:webHidden/>
          </w:rPr>
          <w:t>110</w:t>
        </w:r>
        <w:r w:rsidR="00D92279" w:rsidRPr="00D92279">
          <w:rPr>
            <w:b w:val="0"/>
            <w:noProof/>
            <w:webHidden/>
          </w:rPr>
          <w:fldChar w:fldCharType="end"/>
        </w:r>
      </w:hyperlink>
    </w:p>
    <w:p w14:paraId="6BE04D8F" w14:textId="7739262C"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19" w:history="1">
        <w:r w:rsidR="00D92279" w:rsidRPr="00D92279">
          <w:rPr>
            <w:rStyle w:val="Hyperlink"/>
            <w:b w:val="0"/>
            <w:noProof/>
          </w:rPr>
          <w:t>Figură 36 – Localizarea transectelor pentru avifaună – ianuarie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_Toc491247919 \h </w:instrText>
        </w:r>
        <w:r w:rsidR="00D92279" w:rsidRPr="00D92279">
          <w:rPr>
            <w:b w:val="0"/>
            <w:noProof/>
            <w:webHidden/>
          </w:rPr>
        </w:r>
        <w:r w:rsidR="00D92279" w:rsidRPr="00D92279">
          <w:rPr>
            <w:b w:val="0"/>
            <w:noProof/>
            <w:webHidden/>
          </w:rPr>
          <w:fldChar w:fldCharType="separate"/>
        </w:r>
        <w:r w:rsidR="00D92279" w:rsidRPr="00D92279">
          <w:rPr>
            <w:b w:val="0"/>
            <w:noProof/>
            <w:webHidden/>
          </w:rPr>
          <w:t>111</w:t>
        </w:r>
        <w:r w:rsidR="00D92279" w:rsidRPr="00D92279">
          <w:rPr>
            <w:b w:val="0"/>
            <w:noProof/>
            <w:webHidden/>
          </w:rPr>
          <w:fldChar w:fldCharType="end"/>
        </w:r>
      </w:hyperlink>
    </w:p>
    <w:p w14:paraId="170C5399" w14:textId="6C427563"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0" w:history="1">
        <w:r w:rsidR="00D92279" w:rsidRPr="00D92279">
          <w:rPr>
            <w:rStyle w:val="Hyperlink"/>
            <w:b w:val="0"/>
            <w:noProof/>
          </w:rPr>
          <w:t>Figură 37 – Localizarea transectelor pentru avifaună – februarie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_Toc491247920 \h </w:instrText>
        </w:r>
        <w:r w:rsidR="00D92279" w:rsidRPr="00D92279">
          <w:rPr>
            <w:b w:val="0"/>
            <w:noProof/>
            <w:webHidden/>
          </w:rPr>
        </w:r>
        <w:r w:rsidR="00D92279" w:rsidRPr="00D92279">
          <w:rPr>
            <w:b w:val="0"/>
            <w:noProof/>
            <w:webHidden/>
          </w:rPr>
          <w:fldChar w:fldCharType="separate"/>
        </w:r>
        <w:r w:rsidR="00D92279" w:rsidRPr="00D92279">
          <w:rPr>
            <w:b w:val="0"/>
            <w:noProof/>
            <w:webHidden/>
          </w:rPr>
          <w:t>112</w:t>
        </w:r>
        <w:r w:rsidR="00D92279" w:rsidRPr="00D92279">
          <w:rPr>
            <w:b w:val="0"/>
            <w:noProof/>
            <w:webHidden/>
          </w:rPr>
          <w:fldChar w:fldCharType="end"/>
        </w:r>
      </w:hyperlink>
    </w:p>
    <w:p w14:paraId="4EEFD6BE" w14:textId="4806775C"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1" w:history="1">
        <w:r w:rsidR="00D92279" w:rsidRPr="00D92279">
          <w:rPr>
            <w:rStyle w:val="Hyperlink"/>
            <w:b w:val="0"/>
            <w:noProof/>
          </w:rPr>
          <w:t>Figură 38 – Localizarea transectelor pentru avifaună – martie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_Toc491247921 \h </w:instrText>
        </w:r>
        <w:r w:rsidR="00D92279" w:rsidRPr="00D92279">
          <w:rPr>
            <w:b w:val="0"/>
            <w:noProof/>
            <w:webHidden/>
          </w:rPr>
        </w:r>
        <w:r w:rsidR="00D92279" w:rsidRPr="00D92279">
          <w:rPr>
            <w:b w:val="0"/>
            <w:noProof/>
            <w:webHidden/>
          </w:rPr>
          <w:fldChar w:fldCharType="separate"/>
        </w:r>
        <w:r w:rsidR="00D92279" w:rsidRPr="00D92279">
          <w:rPr>
            <w:b w:val="0"/>
            <w:noProof/>
            <w:webHidden/>
          </w:rPr>
          <w:t>113</w:t>
        </w:r>
        <w:r w:rsidR="00D92279" w:rsidRPr="00D92279">
          <w:rPr>
            <w:b w:val="0"/>
            <w:noProof/>
            <w:webHidden/>
          </w:rPr>
          <w:fldChar w:fldCharType="end"/>
        </w:r>
      </w:hyperlink>
    </w:p>
    <w:p w14:paraId="620E1FC5" w14:textId="48699C0E"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2" w:history="1">
        <w:r w:rsidR="00D92279" w:rsidRPr="00D92279">
          <w:rPr>
            <w:rStyle w:val="Hyperlink"/>
            <w:b w:val="0"/>
            <w:noProof/>
          </w:rPr>
          <w:t>Figură 39 – Localizarea transectelor pentru avifaună – aprilie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_Toc491247922 \h </w:instrText>
        </w:r>
        <w:r w:rsidR="00D92279" w:rsidRPr="00D92279">
          <w:rPr>
            <w:b w:val="0"/>
            <w:noProof/>
            <w:webHidden/>
          </w:rPr>
        </w:r>
        <w:r w:rsidR="00D92279" w:rsidRPr="00D92279">
          <w:rPr>
            <w:b w:val="0"/>
            <w:noProof/>
            <w:webHidden/>
          </w:rPr>
          <w:fldChar w:fldCharType="separate"/>
        </w:r>
        <w:r w:rsidR="00D92279" w:rsidRPr="00D92279">
          <w:rPr>
            <w:b w:val="0"/>
            <w:noProof/>
            <w:webHidden/>
          </w:rPr>
          <w:t>114</w:t>
        </w:r>
        <w:r w:rsidR="00D92279" w:rsidRPr="00D92279">
          <w:rPr>
            <w:b w:val="0"/>
            <w:noProof/>
            <w:webHidden/>
          </w:rPr>
          <w:fldChar w:fldCharType="end"/>
        </w:r>
      </w:hyperlink>
    </w:p>
    <w:p w14:paraId="52E5C638" w14:textId="35357DA0"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3" w:history="1">
        <w:r w:rsidR="00D92279" w:rsidRPr="00D92279">
          <w:rPr>
            <w:rStyle w:val="Hyperlink"/>
            <w:b w:val="0"/>
            <w:noProof/>
          </w:rPr>
          <w:t>Figură 40 – Localizarea transectelor pentru avifaună – mai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_Toc491247923 \h </w:instrText>
        </w:r>
        <w:r w:rsidR="00D92279" w:rsidRPr="00D92279">
          <w:rPr>
            <w:b w:val="0"/>
            <w:noProof/>
            <w:webHidden/>
          </w:rPr>
        </w:r>
        <w:r w:rsidR="00D92279" w:rsidRPr="00D92279">
          <w:rPr>
            <w:b w:val="0"/>
            <w:noProof/>
            <w:webHidden/>
          </w:rPr>
          <w:fldChar w:fldCharType="separate"/>
        </w:r>
        <w:r w:rsidR="00D92279" w:rsidRPr="00D92279">
          <w:rPr>
            <w:b w:val="0"/>
            <w:noProof/>
            <w:webHidden/>
          </w:rPr>
          <w:t>115</w:t>
        </w:r>
        <w:r w:rsidR="00D92279" w:rsidRPr="00D92279">
          <w:rPr>
            <w:b w:val="0"/>
            <w:noProof/>
            <w:webHidden/>
          </w:rPr>
          <w:fldChar w:fldCharType="end"/>
        </w:r>
      </w:hyperlink>
    </w:p>
    <w:p w14:paraId="53F243A2" w14:textId="159C4903"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4" w:history="1">
        <w:r w:rsidR="00D92279" w:rsidRPr="00D92279">
          <w:rPr>
            <w:rStyle w:val="Hyperlink"/>
            <w:b w:val="0"/>
            <w:noProof/>
          </w:rPr>
          <w:t>Figură 41 – Localizarea transectelor pentru avifaună – iunie 2017</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_Toc491247924 \h </w:instrText>
        </w:r>
        <w:r w:rsidR="00D92279" w:rsidRPr="00D92279">
          <w:rPr>
            <w:b w:val="0"/>
            <w:noProof/>
            <w:webHidden/>
          </w:rPr>
        </w:r>
        <w:r w:rsidR="00D92279" w:rsidRPr="00D92279">
          <w:rPr>
            <w:b w:val="0"/>
            <w:noProof/>
            <w:webHidden/>
          </w:rPr>
          <w:fldChar w:fldCharType="separate"/>
        </w:r>
        <w:r w:rsidR="00D92279" w:rsidRPr="00D92279">
          <w:rPr>
            <w:b w:val="0"/>
            <w:noProof/>
            <w:webHidden/>
          </w:rPr>
          <w:t>116</w:t>
        </w:r>
        <w:r w:rsidR="00D92279" w:rsidRPr="00D92279">
          <w:rPr>
            <w:b w:val="0"/>
            <w:noProof/>
            <w:webHidden/>
          </w:rPr>
          <w:fldChar w:fldCharType="end"/>
        </w:r>
      </w:hyperlink>
    </w:p>
    <w:p w14:paraId="10199045" w14:textId="62986552"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5" w:history="1">
        <w:r w:rsidR="00D92279" w:rsidRPr="00D92279">
          <w:rPr>
            <w:rStyle w:val="Hyperlink"/>
            <w:b w:val="0"/>
            <w:noProof/>
          </w:rPr>
          <w:t>Figură 42 – Localizarea punctelor de observație a avifaunei</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_Toc491247925 \h </w:instrText>
        </w:r>
        <w:r w:rsidR="00D92279" w:rsidRPr="00D92279">
          <w:rPr>
            <w:b w:val="0"/>
            <w:noProof/>
            <w:webHidden/>
          </w:rPr>
        </w:r>
        <w:r w:rsidR="00D92279" w:rsidRPr="00D92279">
          <w:rPr>
            <w:b w:val="0"/>
            <w:noProof/>
            <w:webHidden/>
          </w:rPr>
          <w:fldChar w:fldCharType="separate"/>
        </w:r>
        <w:r w:rsidR="00D92279" w:rsidRPr="00D92279">
          <w:rPr>
            <w:b w:val="0"/>
            <w:noProof/>
            <w:webHidden/>
          </w:rPr>
          <w:t>117</w:t>
        </w:r>
        <w:r w:rsidR="00D92279" w:rsidRPr="00D92279">
          <w:rPr>
            <w:b w:val="0"/>
            <w:noProof/>
            <w:webHidden/>
          </w:rPr>
          <w:fldChar w:fldCharType="end"/>
        </w:r>
      </w:hyperlink>
    </w:p>
    <w:p w14:paraId="3FC0688E" w14:textId="40592787"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6" w:history="1">
        <w:r w:rsidR="00D92279" w:rsidRPr="00D92279">
          <w:rPr>
            <w:rStyle w:val="Hyperlink"/>
            <w:b w:val="0"/>
            <w:noProof/>
          </w:rPr>
          <w:t>Figură 43 – Areale preferate de specii de păsări de interes comunitar: Anthus campestris</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_Toc491247926 \h </w:instrText>
        </w:r>
        <w:r w:rsidR="00D92279" w:rsidRPr="00D92279">
          <w:rPr>
            <w:b w:val="0"/>
            <w:noProof/>
            <w:webHidden/>
          </w:rPr>
        </w:r>
        <w:r w:rsidR="00D92279" w:rsidRPr="00D92279">
          <w:rPr>
            <w:b w:val="0"/>
            <w:noProof/>
            <w:webHidden/>
          </w:rPr>
          <w:fldChar w:fldCharType="separate"/>
        </w:r>
        <w:r w:rsidR="00D92279" w:rsidRPr="00D92279">
          <w:rPr>
            <w:b w:val="0"/>
            <w:noProof/>
            <w:webHidden/>
          </w:rPr>
          <w:t>124</w:t>
        </w:r>
        <w:r w:rsidR="00D92279" w:rsidRPr="00D92279">
          <w:rPr>
            <w:b w:val="0"/>
            <w:noProof/>
            <w:webHidden/>
          </w:rPr>
          <w:fldChar w:fldCharType="end"/>
        </w:r>
      </w:hyperlink>
    </w:p>
    <w:p w14:paraId="5377DFFC" w14:textId="4874AC81"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7" w:history="1">
        <w:r w:rsidR="00D92279" w:rsidRPr="00D92279">
          <w:rPr>
            <w:rStyle w:val="Hyperlink"/>
            <w:b w:val="0"/>
            <w:noProof/>
          </w:rPr>
          <w:t>Figură 44 - Areale preferate de specii de păsări de interes comunitar: Falco vespertinus</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_Toc491247927 \h </w:instrText>
        </w:r>
        <w:r w:rsidR="00D92279" w:rsidRPr="00D92279">
          <w:rPr>
            <w:b w:val="0"/>
            <w:noProof/>
            <w:webHidden/>
          </w:rPr>
        </w:r>
        <w:r w:rsidR="00D92279" w:rsidRPr="00D92279">
          <w:rPr>
            <w:b w:val="0"/>
            <w:noProof/>
            <w:webHidden/>
          </w:rPr>
          <w:fldChar w:fldCharType="separate"/>
        </w:r>
        <w:r w:rsidR="00D92279" w:rsidRPr="00D92279">
          <w:rPr>
            <w:b w:val="0"/>
            <w:noProof/>
            <w:webHidden/>
          </w:rPr>
          <w:t>125</w:t>
        </w:r>
        <w:r w:rsidR="00D92279" w:rsidRPr="00D92279">
          <w:rPr>
            <w:b w:val="0"/>
            <w:noProof/>
            <w:webHidden/>
          </w:rPr>
          <w:fldChar w:fldCharType="end"/>
        </w:r>
      </w:hyperlink>
    </w:p>
    <w:p w14:paraId="38D89C91" w14:textId="5E032F56"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8" w:history="1">
        <w:r w:rsidR="00D92279" w:rsidRPr="00D92279">
          <w:rPr>
            <w:rStyle w:val="Hyperlink"/>
            <w:b w:val="0"/>
            <w:noProof/>
          </w:rPr>
          <w:t>Figură 45 - Areale preferate de specii de păsări de interes comunitar: Melanocorypha calandra</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_Toc491247928 \h </w:instrText>
        </w:r>
        <w:r w:rsidR="00D92279" w:rsidRPr="00D92279">
          <w:rPr>
            <w:b w:val="0"/>
            <w:noProof/>
            <w:webHidden/>
          </w:rPr>
        </w:r>
        <w:r w:rsidR="00D92279" w:rsidRPr="00D92279">
          <w:rPr>
            <w:b w:val="0"/>
            <w:noProof/>
            <w:webHidden/>
          </w:rPr>
          <w:fldChar w:fldCharType="separate"/>
        </w:r>
        <w:r w:rsidR="00D92279" w:rsidRPr="00D92279">
          <w:rPr>
            <w:b w:val="0"/>
            <w:noProof/>
            <w:webHidden/>
          </w:rPr>
          <w:t>126</w:t>
        </w:r>
        <w:r w:rsidR="00D92279" w:rsidRPr="00D92279">
          <w:rPr>
            <w:b w:val="0"/>
            <w:noProof/>
            <w:webHidden/>
          </w:rPr>
          <w:fldChar w:fldCharType="end"/>
        </w:r>
      </w:hyperlink>
    </w:p>
    <w:p w14:paraId="68FB2E3B" w14:textId="71722E6B"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29" w:history="1">
        <w:r w:rsidR="00D92279" w:rsidRPr="00D92279">
          <w:rPr>
            <w:rStyle w:val="Hyperlink"/>
            <w:b w:val="0"/>
            <w:noProof/>
          </w:rPr>
          <w:t>Figură 46 - Areale preferate de specii de păsări de interes comunitar: Falconiiformes</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_Toc491247929 \h </w:instrText>
        </w:r>
        <w:r w:rsidR="00D92279" w:rsidRPr="00D92279">
          <w:rPr>
            <w:b w:val="0"/>
            <w:noProof/>
            <w:webHidden/>
          </w:rPr>
        </w:r>
        <w:r w:rsidR="00D92279" w:rsidRPr="00D92279">
          <w:rPr>
            <w:b w:val="0"/>
            <w:noProof/>
            <w:webHidden/>
          </w:rPr>
          <w:fldChar w:fldCharType="separate"/>
        </w:r>
        <w:r w:rsidR="00D92279" w:rsidRPr="00D92279">
          <w:rPr>
            <w:b w:val="0"/>
            <w:noProof/>
            <w:webHidden/>
          </w:rPr>
          <w:t>127</w:t>
        </w:r>
        <w:r w:rsidR="00D92279" w:rsidRPr="00D92279">
          <w:rPr>
            <w:b w:val="0"/>
            <w:noProof/>
            <w:webHidden/>
          </w:rPr>
          <w:fldChar w:fldCharType="end"/>
        </w:r>
      </w:hyperlink>
    </w:p>
    <w:p w14:paraId="0729792F" w14:textId="005B4AC6" w:rsidR="00D92279" w:rsidRP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30" w:history="1">
        <w:r w:rsidR="00D92279" w:rsidRPr="00D92279">
          <w:rPr>
            <w:rStyle w:val="Hyperlink"/>
            <w:b w:val="0"/>
            <w:noProof/>
          </w:rPr>
          <w:t>Figură 47 – Areale preferate de specii de păsări de interes comunitar:  Lanius minor</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_Toc491247930 \h </w:instrText>
        </w:r>
        <w:r w:rsidR="00D92279" w:rsidRPr="00D92279">
          <w:rPr>
            <w:b w:val="0"/>
            <w:noProof/>
            <w:webHidden/>
          </w:rPr>
        </w:r>
        <w:r w:rsidR="00D92279" w:rsidRPr="00D92279">
          <w:rPr>
            <w:b w:val="0"/>
            <w:noProof/>
            <w:webHidden/>
          </w:rPr>
          <w:fldChar w:fldCharType="separate"/>
        </w:r>
        <w:r w:rsidR="00D92279" w:rsidRPr="00D92279">
          <w:rPr>
            <w:b w:val="0"/>
            <w:noProof/>
            <w:webHidden/>
          </w:rPr>
          <w:t>128</w:t>
        </w:r>
        <w:r w:rsidR="00D92279" w:rsidRPr="00D92279">
          <w:rPr>
            <w:b w:val="0"/>
            <w:noProof/>
            <w:webHidden/>
          </w:rPr>
          <w:fldChar w:fldCharType="end"/>
        </w:r>
      </w:hyperlink>
    </w:p>
    <w:p w14:paraId="5D1ABB31" w14:textId="05076D85" w:rsidR="00D92279" w:rsidRDefault="00073EC5" w:rsidP="00D92279">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47931" w:history="1">
        <w:r w:rsidR="00D92279" w:rsidRPr="00D92279">
          <w:rPr>
            <w:rStyle w:val="Hyperlink"/>
            <w:b w:val="0"/>
            <w:noProof/>
          </w:rPr>
          <w:t>Figură 48 - Areale preferate de specii de păsări de interes comunitar: Miliaria calandra</w:t>
        </w:r>
        <w:r w:rsidR="00D92279" w:rsidRPr="00D92279">
          <w:rPr>
            <w:b w:val="0"/>
            <w:noProof/>
            <w:webHidden/>
          </w:rPr>
          <w:tab/>
        </w:r>
        <w:r w:rsidR="00D92279" w:rsidRPr="00D92279">
          <w:rPr>
            <w:b w:val="0"/>
            <w:noProof/>
            <w:webHidden/>
          </w:rPr>
          <w:fldChar w:fldCharType="begin"/>
        </w:r>
        <w:r w:rsidR="00D92279" w:rsidRPr="00D92279">
          <w:rPr>
            <w:b w:val="0"/>
            <w:noProof/>
            <w:webHidden/>
          </w:rPr>
          <w:instrText xml:space="preserve"> PAGEREF _Toc491247931 \h </w:instrText>
        </w:r>
        <w:r w:rsidR="00D92279" w:rsidRPr="00D92279">
          <w:rPr>
            <w:b w:val="0"/>
            <w:noProof/>
            <w:webHidden/>
          </w:rPr>
        </w:r>
        <w:r w:rsidR="00D92279" w:rsidRPr="00D92279">
          <w:rPr>
            <w:b w:val="0"/>
            <w:noProof/>
            <w:webHidden/>
          </w:rPr>
          <w:fldChar w:fldCharType="separate"/>
        </w:r>
        <w:r w:rsidR="00D92279" w:rsidRPr="00D92279">
          <w:rPr>
            <w:b w:val="0"/>
            <w:noProof/>
            <w:webHidden/>
          </w:rPr>
          <w:t>129</w:t>
        </w:r>
        <w:r w:rsidR="00D92279" w:rsidRPr="00D92279">
          <w:rPr>
            <w:b w:val="0"/>
            <w:noProof/>
            <w:webHidden/>
          </w:rPr>
          <w:fldChar w:fldCharType="end"/>
        </w:r>
      </w:hyperlink>
    </w:p>
    <w:p w14:paraId="0AC056BD" w14:textId="37175454" w:rsidR="009E41A6" w:rsidRPr="00826E87" w:rsidRDefault="009E41A6" w:rsidP="00E4454D">
      <w:pPr>
        <w:pStyle w:val="Titlurilistecuprins"/>
        <w:rPr>
          <w:b w:val="0"/>
        </w:rPr>
      </w:pPr>
      <w:r w:rsidRPr="00826E87">
        <w:rPr>
          <w:b w:val="0"/>
        </w:rPr>
        <w:fldChar w:fldCharType="end"/>
      </w:r>
    </w:p>
    <w:p w14:paraId="0FCC561F" w14:textId="723F9B37" w:rsidR="009E41A6" w:rsidRPr="00826E87" w:rsidRDefault="009E41A6" w:rsidP="00E4454D">
      <w:pPr>
        <w:pStyle w:val="Titlurilistecuprins"/>
      </w:pPr>
      <w:r w:rsidRPr="00826E87">
        <w:t>Index foto</w:t>
      </w:r>
    </w:p>
    <w:p w14:paraId="59438954" w14:textId="37E612DF" w:rsidR="003F0361" w:rsidRPr="003F0361" w:rsidRDefault="004239FE" w:rsidP="003F0361">
      <w:pPr>
        <w:pStyle w:val="TableofFigures"/>
        <w:tabs>
          <w:tab w:val="right" w:leader="dot" w:pos="9486"/>
        </w:tabs>
        <w:spacing w:before="120" w:after="120"/>
        <w:rPr>
          <w:rFonts w:asciiTheme="minorHAnsi" w:eastAsiaTheme="minorEastAsia" w:hAnsiTheme="minorHAnsi"/>
          <w:b w:val="0"/>
          <w:noProof/>
          <w:color w:val="auto"/>
          <w:lang w:eastAsia="ro-RO"/>
        </w:rPr>
      </w:pPr>
      <w:r w:rsidRPr="00826E87">
        <w:rPr>
          <w:b w:val="0"/>
          <w:color w:val="auto"/>
          <w:highlight w:val="green"/>
        </w:rPr>
        <w:fldChar w:fldCharType="begin"/>
      </w:r>
      <w:r w:rsidRPr="00826E87">
        <w:rPr>
          <w:b w:val="0"/>
          <w:color w:val="auto"/>
          <w:highlight w:val="green"/>
        </w:rPr>
        <w:instrText xml:space="preserve"> TOC \h \z \c "Foto" </w:instrText>
      </w:r>
      <w:r w:rsidRPr="00826E87">
        <w:rPr>
          <w:b w:val="0"/>
          <w:color w:val="auto"/>
          <w:highlight w:val="green"/>
        </w:rPr>
        <w:fldChar w:fldCharType="separate"/>
      </w:r>
      <w:hyperlink w:anchor="_Toc491251395" w:history="1">
        <w:r w:rsidR="003F0361" w:rsidRPr="003F0361">
          <w:rPr>
            <w:rStyle w:val="Hyperlink"/>
            <w:b w:val="0"/>
            <w:noProof/>
          </w:rPr>
          <w:t>Foto 1: Carapace de broască țestoasă de apă (Emys orbicularis) identificată în vecinătatea zonei PP - 25.07.2016 (foto: Ștefan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_Toc491251395 \h </w:instrText>
        </w:r>
        <w:r w:rsidR="003F0361" w:rsidRPr="003F0361">
          <w:rPr>
            <w:b w:val="0"/>
            <w:noProof/>
            <w:webHidden/>
          </w:rPr>
        </w:r>
        <w:r w:rsidR="003F0361" w:rsidRPr="003F0361">
          <w:rPr>
            <w:b w:val="0"/>
            <w:noProof/>
            <w:webHidden/>
          </w:rPr>
          <w:fldChar w:fldCharType="separate"/>
        </w:r>
        <w:r w:rsidR="003F0361" w:rsidRPr="003F0361">
          <w:rPr>
            <w:b w:val="0"/>
            <w:noProof/>
            <w:webHidden/>
          </w:rPr>
          <w:t>67</w:t>
        </w:r>
        <w:r w:rsidR="003F0361" w:rsidRPr="003F0361">
          <w:rPr>
            <w:b w:val="0"/>
            <w:noProof/>
            <w:webHidden/>
          </w:rPr>
          <w:fldChar w:fldCharType="end"/>
        </w:r>
      </w:hyperlink>
    </w:p>
    <w:p w14:paraId="0EF82EC4" w14:textId="19F8A4F3"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96" w:history="1">
        <w:r w:rsidR="003F0361" w:rsidRPr="003F0361">
          <w:rPr>
            <w:rStyle w:val="Hyperlink"/>
            <w:b w:val="0"/>
            <w:noProof/>
          </w:rPr>
          <w:t>Foto 2: Lycaena dispar – identificat în vecinătatea zona PP, în zona ROSCI0065 - 27.07.2016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_Toc491251396 \h </w:instrText>
        </w:r>
        <w:r w:rsidR="003F0361" w:rsidRPr="003F0361">
          <w:rPr>
            <w:b w:val="0"/>
            <w:noProof/>
            <w:webHidden/>
          </w:rPr>
        </w:r>
        <w:r w:rsidR="003F0361" w:rsidRPr="003F0361">
          <w:rPr>
            <w:b w:val="0"/>
            <w:noProof/>
            <w:webHidden/>
          </w:rPr>
          <w:fldChar w:fldCharType="separate"/>
        </w:r>
        <w:r w:rsidR="003F0361" w:rsidRPr="003F0361">
          <w:rPr>
            <w:b w:val="0"/>
            <w:noProof/>
            <w:webHidden/>
          </w:rPr>
          <w:t>76</w:t>
        </w:r>
        <w:r w:rsidR="003F0361" w:rsidRPr="003F0361">
          <w:rPr>
            <w:b w:val="0"/>
            <w:noProof/>
            <w:webHidden/>
          </w:rPr>
          <w:fldChar w:fldCharType="end"/>
        </w:r>
      </w:hyperlink>
    </w:p>
    <w:p w14:paraId="6226C11C" w14:textId="4F4D4591"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97" w:history="1">
        <w:r w:rsidR="003F0361" w:rsidRPr="003F0361">
          <w:rPr>
            <w:rStyle w:val="Hyperlink"/>
            <w:b w:val="0"/>
            <w:noProof/>
          </w:rPr>
          <w:t>Foto 3: Catopta thrips identificat în vecinătatea PP, în zona ROSCI0065 - 25.07.2016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_Toc491251397 \h </w:instrText>
        </w:r>
        <w:r w:rsidR="003F0361" w:rsidRPr="003F0361">
          <w:rPr>
            <w:b w:val="0"/>
            <w:noProof/>
            <w:webHidden/>
          </w:rPr>
        </w:r>
        <w:r w:rsidR="003F0361" w:rsidRPr="003F0361">
          <w:rPr>
            <w:b w:val="0"/>
            <w:noProof/>
            <w:webHidden/>
          </w:rPr>
          <w:fldChar w:fldCharType="separate"/>
        </w:r>
        <w:r w:rsidR="003F0361" w:rsidRPr="003F0361">
          <w:rPr>
            <w:b w:val="0"/>
            <w:noProof/>
            <w:webHidden/>
          </w:rPr>
          <w:t>76</w:t>
        </w:r>
        <w:r w:rsidR="003F0361" w:rsidRPr="003F0361">
          <w:rPr>
            <w:b w:val="0"/>
            <w:noProof/>
            <w:webHidden/>
          </w:rPr>
          <w:fldChar w:fldCharType="end"/>
        </w:r>
      </w:hyperlink>
    </w:p>
    <w:p w14:paraId="03CB39F3" w14:textId="4EA2E571"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98" w:history="1">
        <w:r w:rsidR="003F0361" w:rsidRPr="003F0361">
          <w:rPr>
            <w:rStyle w:val="Hyperlink"/>
            <w:b w:val="0"/>
            <w:noProof/>
          </w:rPr>
          <w:t>Foto 4: Helix pomatia identificat în zona plantației de salcâmi – 25.07.2016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_Toc491251398 \h </w:instrText>
        </w:r>
        <w:r w:rsidR="003F0361" w:rsidRPr="003F0361">
          <w:rPr>
            <w:b w:val="0"/>
            <w:noProof/>
            <w:webHidden/>
          </w:rPr>
        </w:r>
        <w:r w:rsidR="003F0361" w:rsidRPr="003F0361">
          <w:rPr>
            <w:b w:val="0"/>
            <w:noProof/>
            <w:webHidden/>
          </w:rPr>
          <w:fldChar w:fldCharType="separate"/>
        </w:r>
        <w:r w:rsidR="003F0361" w:rsidRPr="003F0361">
          <w:rPr>
            <w:b w:val="0"/>
            <w:noProof/>
            <w:webHidden/>
          </w:rPr>
          <w:t>77</w:t>
        </w:r>
        <w:r w:rsidR="003F0361" w:rsidRPr="003F0361">
          <w:rPr>
            <w:b w:val="0"/>
            <w:noProof/>
            <w:webHidden/>
          </w:rPr>
          <w:fldChar w:fldCharType="end"/>
        </w:r>
      </w:hyperlink>
    </w:p>
    <w:p w14:paraId="267ACC89" w14:textId="54F988F7"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399" w:history="1">
        <w:r w:rsidR="003F0361" w:rsidRPr="003F0361">
          <w:rPr>
            <w:rStyle w:val="Hyperlink"/>
            <w:b w:val="0"/>
            <w:noProof/>
          </w:rPr>
          <w:t>Foto 5: Onopordetum achantii – facies cu Daucus carota în estul suprafeței luată în studiu – 25.07.2016 (foto: Oana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_Toc491251399 \h </w:instrText>
        </w:r>
        <w:r w:rsidR="003F0361" w:rsidRPr="003F0361">
          <w:rPr>
            <w:b w:val="0"/>
            <w:noProof/>
            <w:webHidden/>
          </w:rPr>
        </w:r>
        <w:r w:rsidR="003F0361" w:rsidRPr="003F0361">
          <w:rPr>
            <w:b w:val="0"/>
            <w:noProof/>
            <w:webHidden/>
          </w:rPr>
          <w:fldChar w:fldCharType="separate"/>
        </w:r>
        <w:r w:rsidR="003F0361" w:rsidRPr="003F0361">
          <w:rPr>
            <w:b w:val="0"/>
            <w:noProof/>
            <w:webHidden/>
          </w:rPr>
          <w:t>88</w:t>
        </w:r>
        <w:r w:rsidR="003F0361" w:rsidRPr="003F0361">
          <w:rPr>
            <w:b w:val="0"/>
            <w:noProof/>
            <w:webHidden/>
          </w:rPr>
          <w:fldChar w:fldCharType="end"/>
        </w:r>
      </w:hyperlink>
    </w:p>
    <w:p w14:paraId="50057285" w14:textId="37CCED55"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0" w:history="1">
        <w:r w:rsidR="003F0361" w:rsidRPr="003F0361">
          <w:rPr>
            <w:rStyle w:val="Hyperlink"/>
            <w:b w:val="0"/>
            <w:noProof/>
          </w:rPr>
          <w:t>Foto 6: Scolymus hispanicus identificată în zona luată în studiu, în vecinătatea PP – 27.07.2016 (foto: Oana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_Toc491251400 \h </w:instrText>
        </w:r>
        <w:r w:rsidR="003F0361" w:rsidRPr="003F0361">
          <w:rPr>
            <w:b w:val="0"/>
            <w:noProof/>
            <w:webHidden/>
          </w:rPr>
        </w:r>
        <w:r w:rsidR="003F0361" w:rsidRPr="003F0361">
          <w:rPr>
            <w:b w:val="0"/>
            <w:noProof/>
            <w:webHidden/>
          </w:rPr>
          <w:fldChar w:fldCharType="separate"/>
        </w:r>
        <w:r w:rsidR="003F0361" w:rsidRPr="003F0361">
          <w:rPr>
            <w:b w:val="0"/>
            <w:noProof/>
            <w:webHidden/>
          </w:rPr>
          <w:t>88</w:t>
        </w:r>
        <w:r w:rsidR="003F0361" w:rsidRPr="003F0361">
          <w:rPr>
            <w:b w:val="0"/>
            <w:noProof/>
            <w:webHidden/>
          </w:rPr>
          <w:fldChar w:fldCharType="end"/>
        </w:r>
      </w:hyperlink>
    </w:p>
    <w:p w14:paraId="7C072E7B" w14:textId="211C6E71"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1" w:history="1">
        <w:r w:rsidR="003F0361" w:rsidRPr="003F0361">
          <w:rPr>
            <w:rStyle w:val="Hyperlink"/>
            <w:b w:val="0"/>
            <w:noProof/>
          </w:rPr>
          <w:t>Foto 7: Cultură agricolă de grâu zona luată în studiu – 19.04.2017 (foto: Raluca Șerban)</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_Toc491251401 \h </w:instrText>
        </w:r>
        <w:r w:rsidR="003F0361" w:rsidRPr="003F0361">
          <w:rPr>
            <w:b w:val="0"/>
            <w:noProof/>
            <w:webHidden/>
          </w:rPr>
        </w:r>
        <w:r w:rsidR="003F0361" w:rsidRPr="003F0361">
          <w:rPr>
            <w:b w:val="0"/>
            <w:noProof/>
            <w:webHidden/>
          </w:rPr>
          <w:fldChar w:fldCharType="separate"/>
        </w:r>
        <w:r w:rsidR="003F0361" w:rsidRPr="003F0361">
          <w:rPr>
            <w:b w:val="0"/>
            <w:noProof/>
            <w:webHidden/>
          </w:rPr>
          <w:t>89</w:t>
        </w:r>
        <w:r w:rsidR="003F0361" w:rsidRPr="003F0361">
          <w:rPr>
            <w:b w:val="0"/>
            <w:noProof/>
            <w:webHidden/>
          </w:rPr>
          <w:fldChar w:fldCharType="end"/>
        </w:r>
      </w:hyperlink>
    </w:p>
    <w:p w14:paraId="3A8F208A" w14:textId="27972F9F"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2" w:history="1">
        <w:r w:rsidR="003F0361" w:rsidRPr="003F0361">
          <w:rPr>
            <w:rStyle w:val="Hyperlink"/>
            <w:b w:val="0"/>
            <w:noProof/>
          </w:rPr>
          <w:t>Foto 8: Cultură agricolă de grâu pe suprafața luată în studiu – 21.06.2017  (foto: Răzvan Spiridon)</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_Toc491251402 \h </w:instrText>
        </w:r>
        <w:r w:rsidR="003F0361" w:rsidRPr="003F0361">
          <w:rPr>
            <w:b w:val="0"/>
            <w:noProof/>
            <w:webHidden/>
          </w:rPr>
        </w:r>
        <w:r w:rsidR="003F0361" w:rsidRPr="003F0361">
          <w:rPr>
            <w:b w:val="0"/>
            <w:noProof/>
            <w:webHidden/>
          </w:rPr>
          <w:fldChar w:fldCharType="separate"/>
        </w:r>
        <w:r w:rsidR="003F0361" w:rsidRPr="003F0361">
          <w:rPr>
            <w:b w:val="0"/>
            <w:noProof/>
            <w:webHidden/>
          </w:rPr>
          <w:t>89</w:t>
        </w:r>
        <w:r w:rsidR="003F0361" w:rsidRPr="003F0361">
          <w:rPr>
            <w:b w:val="0"/>
            <w:noProof/>
            <w:webHidden/>
          </w:rPr>
          <w:fldChar w:fldCharType="end"/>
        </w:r>
      </w:hyperlink>
    </w:p>
    <w:p w14:paraId="1FE031B7" w14:textId="4839DA2F"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3" w:history="1">
        <w:r w:rsidR="003F0361" w:rsidRPr="003F0361">
          <w:rPr>
            <w:rStyle w:val="Hyperlink"/>
            <w:b w:val="0"/>
            <w:noProof/>
          </w:rPr>
          <w:t>Foto 9: Vizuină de bursuc (Meles meles) în zona PP, în cadrul ROSCI0065 – 19.04.2017 (foto: Ștefan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_Toc491251403 \h </w:instrText>
        </w:r>
        <w:r w:rsidR="003F0361" w:rsidRPr="003F0361">
          <w:rPr>
            <w:b w:val="0"/>
            <w:noProof/>
            <w:webHidden/>
          </w:rPr>
        </w:r>
        <w:r w:rsidR="003F0361" w:rsidRPr="003F0361">
          <w:rPr>
            <w:b w:val="0"/>
            <w:noProof/>
            <w:webHidden/>
          </w:rPr>
          <w:fldChar w:fldCharType="separate"/>
        </w:r>
        <w:r w:rsidR="003F0361" w:rsidRPr="003F0361">
          <w:rPr>
            <w:b w:val="0"/>
            <w:noProof/>
            <w:webHidden/>
          </w:rPr>
          <w:t>95</w:t>
        </w:r>
        <w:r w:rsidR="003F0361" w:rsidRPr="003F0361">
          <w:rPr>
            <w:b w:val="0"/>
            <w:noProof/>
            <w:webHidden/>
          </w:rPr>
          <w:fldChar w:fldCharType="end"/>
        </w:r>
      </w:hyperlink>
    </w:p>
    <w:p w14:paraId="76DFFC50" w14:textId="4997A864"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4" w:history="1">
        <w:r w:rsidR="003F0361" w:rsidRPr="003F0361">
          <w:rPr>
            <w:rStyle w:val="Hyperlink"/>
            <w:b w:val="0"/>
            <w:noProof/>
          </w:rPr>
          <w:t>Foto 10: Vizuină de bursuc (Meles meles) în zona PP – 28.05.2017 (foto: Ștefan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_Toc491251404 \h </w:instrText>
        </w:r>
        <w:r w:rsidR="003F0361" w:rsidRPr="003F0361">
          <w:rPr>
            <w:b w:val="0"/>
            <w:noProof/>
            <w:webHidden/>
          </w:rPr>
        </w:r>
        <w:r w:rsidR="003F0361" w:rsidRPr="003F0361">
          <w:rPr>
            <w:b w:val="0"/>
            <w:noProof/>
            <w:webHidden/>
          </w:rPr>
          <w:fldChar w:fldCharType="separate"/>
        </w:r>
        <w:r w:rsidR="003F0361" w:rsidRPr="003F0361">
          <w:rPr>
            <w:b w:val="0"/>
            <w:noProof/>
            <w:webHidden/>
          </w:rPr>
          <w:t>95</w:t>
        </w:r>
        <w:r w:rsidR="003F0361" w:rsidRPr="003F0361">
          <w:rPr>
            <w:b w:val="0"/>
            <w:noProof/>
            <w:webHidden/>
          </w:rPr>
          <w:fldChar w:fldCharType="end"/>
        </w:r>
      </w:hyperlink>
    </w:p>
    <w:p w14:paraId="09DF8A2B" w14:textId="3803822C"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5" w:history="1">
        <w:r w:rsidR="003F0361" w:rsidRPr="003F0361">
          <w:rPr>
            <w:rStyle w:val="Hyperlink"/>
            <w:b w:val="0"/>
            <w:noProof/>
          </w:rPr>
          <w:t>Foto 11: Urme de Meles meles în zona PP – 28.05.2017 (foto: Ștefan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_Toc491251405 \h </w:instrText>
        </w:r>
        <w:r w:rsidR="003F0361" w:rsidRPr="003F0361">
          <w:rPr>
            <w:b w:val="0"/>
            <w:noProof/>
            <w:webHidden/>
          </w:rPr>
        </w:r>
        <w:r w:rsidR="003F0361" w:rsidRPr="003F0361">
          <w:rPr>
            <w:b w:val="0"/>
            <w:noProof/>
            <w:webHidden/>
          </w:rPr>
          <w:fldChar w:fldCharType="separate"/>
        </w:r>
        <w:r w:rsidR="003F0361" w:rsidRPr="003F0361">
          <w:rPr>
            <w:b w:val="0"/>
            <w:noProof/>
            <w:webHidden/>
          </w:rPr>
          <w:t>96</w:t>
        </w:r>
        <w:r w:rsidR="003F0361" w:rsidRPr="003F0361">
          <w:rPr>
            <w:b w:val="0"/>
            <w:noProof/>
            <w:webHidden/>
          </w:rPr>
          <w:fldChar w:fldCharType="end"/>
        </w:r>
      </w:hyperlink>
    </w:p>
    <w:p w14:paraId="5FC445E5" w14:textId="1D383123"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6" w:history="1">
        <w:r w:rsidR="003F0361" w:rsidRPr="003F0361">
          <w:rPr>
            <w:rStyle w:val="Hyperlink"/>
            <w:b w:val="0"/>
            <w:noProof/>
          </w:rPr>
          <w:t>Foto 12: Mușuroaie de cârtițe identificate pe mare parte din zona terenurilor agricole din zona luată în studiu – 19.04.2017 (foto: Ștefan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_Toc491251406 \h </w:instrText>
        </w:r>
        <w:r w:rsidR="003F0361" w:rsidRPr="003F0361">
          <w:rPr>
            <w:b w:val="0"/>
            <w:noProof/>
            <w:webHidden/>
          </w:rPr>
        </w:r>
        <w:r w:rsidR="003F0361" w:rsidRPr="003F0361">
          <w:rPr>
            <w:b w:val="0"/>
            <w:noProof/>
            <w:webHidden/>
          </w:rPr>
          <w:fldChar w:fldCharType="separate"/>
        </w:r>
        <w:r w:rsidR="003F0361" w:rsidRPr="003F0361">
          <w:rPr>
            <w:b w:val="0"/>
            <w:noProof/>
            <w:webHidden/>
          </w:rPr>
          <w:t>96</w:t>
        </w:r>
        <w:r w:rsidR="003F0361" w:rsidRPr="003F0361">
          <w:rPr>
            <w:b w:val="0"/>
            <w:noProof/>
            <w:webHidden/>
          </w:rPr>
          <w:fldChar w:fldCharType="end"/>
        </w:r>
      </w:hyperlink>
    </w:p>
    <w:p w14:paraId="07BA5DD4" w14:textId="0DA47BE8"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7" w:history="1">
        <w:r w:rsidR="003F0361" w:rsidRPr="003F0361">
          <w:rPr>
            <w:rStyle w:val="Hyperlink"/>
            <w:b w:val="0"/>
            <w:noProof/>
          </w:rPr>
          <w:t>Foto 13: Exuvie de Dolichophis caspius – 28.05.2017 (foto: Ștefan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_Toc491251407 \h </w:instrText>
        </w:r>
        <w:r w:rsidR="003F0361" w:rsidRPr="003F0361">
          <w:rPr>
            <w:b w:val="0"/>
            <w:noProof/>
            <w:webHidden/>
          </w:rPr>
        </w:r>
        <w:r w:rsidR="003F0361" w:rsidRPr="003F0361">
          <w:rPr>
            <w:b w:val="0"/>
            <w:noProof/>
            <w:webHidden/>
          </w:rPr>
          <w:fldChar w:fldCharType="separate"/>
        </w:r>
        <w:r w:rsidR="003F0361" w:rsidRPr="003F0361">
          <w:rPr>
            <w:b w:val="0"/>
            <w:noProof/>
            <w:webHidden/>
          </w:rPr>
          <w:t>100</w:t>
        </w:r>
        <w:r w:rsidR="003F0361" w:rsidRPr="003F0361">
          <w:rPr>
            <w:b w:val="0"/>
            <w:noProof/>
            <w:webHidden/>
          </w:rPr>
          <w:fldChar w:fldCharType="end"/>
        </w:r>
      </w:hyperlink>
    </w:p>
    <w:p w14:paraId="13AE3641" w14:textId="1FBAEAD0"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8" w:history="1">
        <w:r w:rsidR="003F0361" w:rsidRPr="003F0361">
          <w:rPr>
            <w:rStyle w:val="Hyperlink"/>
            <w:b w:val="0"/>
            <w:noProof/>
          </w:rPr>
          <w:t>Foto 14: Exuvie de Natrix natrix - 27.07.2016 (foto: Ștefan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_Toc491251408 \h </w:instrText>
        </w:r>
        <w:r w:rsidR="003F0361" w:rsidRPr="003F0361">
          <w:rPr>
            <w:b w:val="0"/>
            <w:noProof/>
            <w:webHidden/>
          </w:rPr>
        </w:r>
        <w:r w:rsidR="003F0361" w:rsidRPr="003F0361">
          <w:rPr>
            <w:b w:val="0"/>
            <w:noProof/>
            <w:webHidden/>
          </w:rPr>
          <w:fldChar w:fldCharType="separate"/>
        </w:r>
        <w:r w:rsidR="003F0361" w:rsidRPr="003F0361">
          <w:rPr>
            <w:b w:val="0"/>
            <w:noProof/>
            <w:webHidden/>
          </w:rPr>
          <w:t>100</w:t>
        </w:r>
        <w:r w:rsidR="003F0361" w:rsidRPr="003F0361">
          <w:rPr>
            <w:b w:val="0"/>
            <w:noProof/>
            <w:webHidden/>
          </w:rPr>
          <w:fldChar w:fldCharType="end"/>
        </w:r>
      </w:hyperlink>
    </w:p>
    <w:p w14:paraId="1D6423D9" w14:textId="716B0367"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09" w:history="1">
        <w:r w:rsidR="003F0361" w:rsidRPr="003F0361">
          <w:rPr>
            <w:rStyle w:val="Hyperlink"/>
            <w:b w:val="0"/>
            <w:noProof/>
          </w:rPr>
          <w:t>Foto 15: Hyla arborea - 07.05.2017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_Toc491251409 \h </w:instrText>
        </w:r>
        <w:r w:rsidR="003F0361" w:rsidRPr="003F0361">
          <w:rPr>
            <w:b w:val="0"/>
            <w:noProof/>
            <w:webHidden/>
          </w:rPr>
        </w:r>
        <w:r w:rsidR="003F0361" w:rsidRPr="003F0361">
          <w:rPr>
            <w:b w:val="0"/>
            <w:noProof/>
            <w:webHidden/>
          </w:rPr>
          <w:fldChar w:fldCharType="separate"/>
        </w:r>
        <w:r w:rsidR="003F0361" w:rsidRPr="003F0361">
          <w:rPr>
            <w:b w:val="0"/>
            <w:noProof/>
            <w:webHidden/>
          </w:rPr>
          <w:t>101</w:t>
        </w:r>
        <w:r w:rsidR="003F0361" w:rsidRPr="003F0361">
          <w:rPr>
            <w:b w:val="0"/>
            <w:noProof/>
            <w:webHidden/>
          </w:rPr>
          <w:fldChar w:fldCharType="end"/>
        </w:r>
      </w:hyperlink>
    </w:p>
    <w:p w14:paraId="25BFF335" w14:textId="6B219368"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0" w:history="1">
        <w:r w:rsidR="003F0361" w:rsidRPr="003F0361">
          <w:rPr>
            <w:rStyle w:val="Hyperlink"/>
            <w:b w:val="0"/>
            <w:noProof/>
          </w:rPr>
          <w:t>Foto 16: Exuvie de Dolichophis caspius - 26.07.2016 (foto: Ștefan ZAMFIRESCU)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_Toc491251410 \h </w:instrText>
        </w:r>
        <w:r w:rsidR="003F0361" w:rsidRPr="003F0361">
          <w:rPr>
            <w:b w:val="0"/>
            <w:noProof/>
            <w:webHidden/>
          </w:rPr>
        </w:r>
        <w:r w:rsidR="003F0361" w:rsidRPr="003F0361">
          <w:rPr>
            <w:b w:val="0"/>
            <w:noProof/>
            <w:webHidden/>
          </w:rPr>
          <w:fldChar w:fldCharType="separate"/>
        </w:r>
        <w:r w:rsidR="003F0361" w:rsidRPr="003F0361">
          <w:rPr>
            <w:b w:val="0"/>
            <w:noProof/>
            <w:webHidden/>
          </w:rPr>
          <w:t>101</w:t>
        </w:r>
        <w:r w:rsidR="003F0361" w:rsidRPr="003F0361">
          <w:rPr>
            <w:b w:val="0"/>
            <w:noProof/>
            <w:webHidden/>
          </w:rPr>
          <w:fldChar w:fldCharType="end"/>
        </w:r>
      </w:hyperlink>
    </w:p>
    <w:p w14:paraId="4FE1F4A5" w14:textId="22CEA23C"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1" w:history="1">
        <w:r w:rsidR="003F0361" w:rsidRPr="003F0361">
          <w:rPr>
            <w:rStyle w:val="Hyperlink"/>
            <w:b w:val="0"/>
            <w:noProof/>
          </w:rPr>
          <w:t>Foto 17: Anisoplia segetum  identificat în zona luată în studiu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_Toc491251411 \h </w:instrText>
        </w:r>
        <w:r w:rsidR="003F0361" w:rsidRPr="003F0361">
          <w:rPr>
            <w:b w:val="0"/>
            <w:noProof/>
            <w:webHidden/>
          </w:rPr>
        </w:r>
        <w:r w:rsidR="003F0361" w:rsidRPr="003F0361">
          <w:rPr>
            <w:b w:val="0"/>
            <w:noProof/>
            <w:webHidden/>
          </w:rPr>
          <w:fldChar w:fldCharType="separate"/>
        </w:r>
        <w:r w:rsidR="003F0361" w:rsidRPr="003F0361">
          <w:rPr>
            <w:b w:val="0"/>
            <w:noProof/>
            <w:webHidden/>
          </w:rPr>
          <w:t>103</w:t>
        </w:r>
        <w:r w:rsidR="003F0361" w:rsidRPr="003F0361">
          <w:rPr>
            <w:b w:val="0"/>
            <w:noProof/>
            <w:webHidden/>
          </w:rPr>
          <w:fldChar w:fldCharType="end"/>
        </w:r>
      </w:hyperlink>
    </w:p>
    <w:p w14:paraId="2A734738" w14:textId="21387C14"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2" w:history="1">
        <w:r w:rsidR="003F0361" w:rsidRPr="003F0361">
          <w:rPr>
            <w:rStyle w:val="Hyperlink"/>
            <w:b w:val="0"/>
            <w:noProof/>
          </w:rPr>
          <w:t>Foto 18: Sympetrum meridionale identificat în zona luată în studiu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_Toc491251412 \h </w:instrText>
        </w:r>
        <w:r w:rsidR="003F0361" w:rsidRPr="003F0361">
          <w:rPr>
            <w:b w:val="0"/>
            <w:noProof/>
            <w:webHidden/>
          </w:rPr>
        </w:r>
        <w:r w:rsidR="003F0361" w:rsidRPr="003F0361">
          <w:rPr>
            <w:b w:val="0"/>
            <w:noProof/>
            <w:webHidden/>
          </w:rPr>
          <w:fldChar w:fldCharType="separate"/>
        </w:r>
        <w:r w:rsidR="003F0361" w:rsidRPr="003F0361">
          <w:rPr>
            <w:b w:val="0"/>
            <w:noProof/>
            <w:webHidden/>
          </w:rPr>
          <w:t>103</w:t>
        </w:r>
        <w:r w:rsidR="003F0361" w:rsidRPr="003F0361">
          <w:rPr>
            <w:b w:val="0"/>
            <w:noProof/>
            <w:webHidden/>
          </w:rPr>
          <w:fldChar w:fldCharType="end"/>
        </w:r>
      </w:hyperlink>
    </w:p>
    <w:p w14:paraId="237FEAB0" w14:textId="1B60119C"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3" w:history="1">
        <w:r w:rsidR="003F0361" w:rsidRPr="003F0361">
          <w:rPr>
            <w:rStyle w:val="Hyperlink"/>
            <w:b w:val="0"/>
            <w:noProof/>
          </w:rPr>
          <w:t>Foto 19: Graphosoma lineatum identificat în zona luată în studiu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_Toc491251413 \h </w:instrText>
        </w:r>
        <w:r w:rsidR="003F0361" w:rsidRPr="003F0361">
          <w:rPr>
            <w:b w:val="0"/>
            <w:noProof/>
            <w:webHidden/>
          </w:rPr>
        </w:r>
        <w:r w:rsidR="003F0361" w:rsidRPr="003F0361">
          <w:rPr>
            <w:b w:val="0"/>
            <w:noProof/>
            <w:webHidden/>
          </w:rPr>
          <w:fldChar w:fldCharType="separate"/>
        </w:r>
        <w:r w:rsidR="003F0361" w:rsidRPr="003F0361">
          <w:rPr>
            <w:b w:val="0"/>
            <w:noProof/>
            <w:webHidden/>
          </w:rPr>
          <w:t>104</w:t>
        </w:r>
        <w:r w:rsidR="003F0361" w:rsidRPr="003F0361">
          <w:rPr>
            <w:b w:val="0"/>
            <w:noProof/>
            <w:webHidden/>
          </w:rPr>
          <w:fldChar w:fldCharType="end"/>
        </w:r>
      </w:hyperlink>
    </w:p>
    <w:p w14:paraId="7D5B3661" w14:textId="320BEDA4"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4" w:history="1">
        <w:r w:rsidR="003F0361" w:rsidRPr="003F0361">
          <w:rPr>
            <w:rStyle w:val="Hyperlink"/>
            <w:b w:val="0"/>
            <w:noProof/>
          </w:rPr>
          <w:t>Foto 20: Dolycoris baccarum identificat în zona luată în studiu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_Toc491251414 \h </w:instrText>
        </w:r>
        <w:r w:rsidR="003F0361" w:rsidRPr="003F0361">
          <w:rPr>
            <w:b w:val="0"/>
            <w:noProof/>
            <w:webHidden/>
          </w:rPr>
        </w:r>
        <w:r w:rsidR="003F0361" w:rsidRPr="003F0361">
          <w:rPr>
            <w:b w:val="0"/>
            <w:noProof/>
            <w:webHidden/>
          </w:rPr>
          <w:fldChar w:fldCharType="separate"/>
        </w:r>
        <w:r w:rsidR="003F0361" w:rsidRPr="003F0361">
          <w:rPr>
            <w:b w:val="0"/>
            <w:noProof/>
            <w:webHidden/>
          </w:rPr>
          <w:t>104</w:t>
        </w:r>
        <w:r w:rsidR="003F0361" w:rsidRPr="003F0361">
          <w:rPr>
            <w:b w:val="0"/>
            <w:noProof/>
            <w:webHidden/>
          </w:rPr>
          <w:fldChar w:fldCharType="end"/>
        </w:r>
      </w:hyperlink>
    </w:p>
    <w:p w14:paraId="2F421C47" w14:textId="2997F074"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5" w:history="1">
        <w:r w:rsidR="003F0361" w:rsidRPr="003F0361">
          <w:rPr>
            <w:rStyle w:val="Hyperlink"/>
            <w:b w:val="0"/>
            <w:noProof/>
          </w:rPr>
          <w:t>Foto 21: Xylena exsoleta identificat în zona luată în studiu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_Toc491251415 \h </w:instrText>
        </w:r>
        <w:r w:rsidR="003F0361" w:rsidRPr="003F0361">
          <w:rPr>
            <w:b w:val="0"/>
            <w:noProof/>
            <w:webHidden/>
          </w:rPr>
        </w:r>
        <w:r w:rsidR="003F0361" w:rsidRPr="003F0361">
          <w:rPr>
            <w:b w:val="0"/>
            <w:noProof/>
            <w:webHidden/>
          </w:rPr>
          <w:fldChar w:fldCharType="separate"/>
        </w:r>
        <w:r w:rsidR="003F0361" w:rsidRPr="003F0361">
          <w:rPr>
            <w:b w:val="0"/>
            <w:noProof/>
            <w:webHidden/>
          </w:rPr>
          <w:t>105</w:t>
        </w:r>
        <w:r w:rsidR="003F0361" w:rsidRPr="003F0361">
          <w:rPr>
            <w:b w:val="0"/>
            <w:noProof/>
            <w:webHidden/>
          </w:rPr>
          <w:fldChar w:fldCharType="end"/>
        </w:r>
      </w:hyperlink>
    </w:p>
    <w:p w14:paraId="16439F25" w14:textId="7796F53D"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6" w:history="1">
        <w:r w:rsidR="003F0361" w:rsidRPr="003F0361">
          <w:rPr>
            <w:rStyle w:val="Hyperlink"/>
            <w:b w:val="0"/>
            <w:noProof/>
          </w:rPr>
          <w:t>Foto 22: Tettigonia viridissima identificat în zona luată în studiu (foto: Irinel Popescu)</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_Toc491251416 \h </w:instrText>
        </w:r>
        <w:r w:rsidR="003F0361" w:rsidRPr="003F0361">
          <w:rPr>
            <w:b w:val="0"/>
            <w:noProof/>
            <w:webHidden/>
          </w:rPr>
        </w:r>
        <w:r w:rsidR="003F0361" w:rsidRPr="003F0361">
          <w:rPr>
            <w:b w:val="0"/>
            <w:noProof/>
            <w:webHidden/>
          </w:rPr>
          <w:fldChar w:fldCharType="separate"/>
        </w:r>
        <w:r w:rsidR="003F0361" w:rsidRPr="003F0361">
          <w:rPr>
            <w:b w:val="0"/>
            <w:noProof/>
            <w:webHidden/>
          </w:rPr>
          <w:t>105</w:t>
        </w:r>
        <w:r w:rsidR="003F0361" w:rsidRPr="003F0361">
          <w:rPr>
            <w:b w:val="0"/>
            <w:noProof/>
            <w:webHidden/>
          </w:rPr>
          <w:fldChar w:fldCharType="end"/>
        </w:r>
      </w:hyperlink>
    </w:p>
    <w:p w14:paraId="3B3D0FA1" w14:textId="01919642"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7" w:history="1">
        <w:r w:rsidR="003F0361" w:rsidRPr="003F0361">
          <w:rPr>
            <w:rStyle w:val="Hyperlink"/>
            <w:b w:val="0"/>
            <w:noProof/>
          </w:rPr>
          <w:t>Foto 23: Falco vespertinus identificat în plantația de salcâmi din vecinătatea PP - 21.06.2017 (foto: Răzvan Spiridon)</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_Toc491251417 \h </w:instrText>
        </w:r>
        <w:r w:rsidR="003F0361" w:rsidRPr="003F0361">
          <w:rPr>
            <w:b w:val="0"/>
            <w:noProof/>
            <w:webHidden/>
          </w:rPr>
        </w:r>
        <w:r w:rsidR="003F0361" w:rsidRPr="003F0361">
          <w:rPr>
            <w:b w:val="0"/>
            <w:noProof/>
            <w:webHidden/>
          </w:rPr>
          <w:fldChar w:fldCharType="separate"/>
        </w:r>
        <w:r w:rsidR="003F0361" w:rsidRPr="003F0361">
          <w:rPr>
            <w:b w:val="0"/>
            <w:noProof/>
            <w:webHidden/>
          </w:rPr>
          <w:t>134</w:t>
        </w:r>
        <w:r w:rsidR="003F0361" w:rsidRPr="003F0361">
          <w:rPr>
            <w:b w:val="0"/>
            <w:noProof/>
            <w:webHidden/>
          </w:rPr>
          <w:fldChar w:fldCharType="end"/>
        </w:r>
      </w:hyperlink>
    </w:p>
    <w:p w14:paraId="308D6E61" w14:textId="57760D51"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8" w:history="1">
        <w:r w:rsidR="003F0361" w:rsidRPr="003F0361">
          <w:rPr>
            <w:rStyle w:val="Hyperlink"/>
            <w:b w:val="0"/>
            <w:noProof/>
          </w:rPr>
          <w:t>Foto 24: Pelecanus onocrotalus identificat în zbor deasupra suprafațeței studiate - 21.06.2017 (foto: Răzvan Spiridon)</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_Toc491251418 \h </w:instrText>
        </w:r>
        <w:r w:rsidR="003F0361" w:rsidRPr="003F0361">
          <w:rPr>
            <w:b w:val="0"/>
            <w:noProof/>
            <w:webHidden/>
          </w:rPr>
        </w:r>
        <w:r w:rsidR="003F0361" w:rsidRPr="003F0361">
          <w:rPr>
            <w:b w:val="0"/>
            <w:noProof/>
            <w:webHidden/>
          </w:rPr>
          <w:fldChar w:fldCharType="separate"/>
        </w:r>
        <w:r w:rsidR="003F0361" w:rsidRPr="003F0361">
          <w:rPr>
            <w:b w:val="0"/>
            <w:noProof/>
            <w:webHidden/>
          </w:rPr>
          <w:t>134</w:t>
        </w:r>
        <w:r w:rsidR="003F0361" w:rsidRPr="003F0361">
          <w:rPr>
            <w:b w:val="0"/>
            <w:noProof/>
            <w:webHidden/>
          </w:rPr>
          <w:fldChar w:fldCharType="end"/>
        </w:r>
      </w:hyperlink>
    </w:p>
    <w:p w14:paraId="3CD03F61" w14:textId="54E73466"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19" w:history="1">
        <w:r w:rsidR="003F0361" w:rsidRPr="003F0361">
          <w:rPr>
            <w:rStyle w:val="Hyperlink"/>
            <w:b w:val="0"/>
            <w:noProof/>
          </w:rPr>
          <w:t>Foto 25: Cygnus cygnus hrănindu-se în apropierea zonei PP - 04.02.2017 (foto: Gabriel BĂNICĂ)</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_Toc491251419 \h </w:instrText>
        </w:r>
        <w:r w:rsidR="003F0361" w:rsidRPr="003F0361">
          <w:rPr>
            <w:b w:val="0"/>
            <w:noProof/>
            <w:webHidden/>
          </w:rPr>
        </w:r>
        <w:r w:rsidR="003F0361" w:rsidRPr="003F0361">
          <w:rPr>
            <w:b w:val="0"/>
            <w:noProof/>
            <w:webHidden/>
          </w:rPr>
          <w:fldChar w:fldCharType="separate"/>
        </w:r>
        <w:r w:rsidR="003F0361" w:rsidRPr="003F0361">
          <w:rPr>
            <w:b w:val="0"/>
            <w:noProof/>
            <w:webHidden/>
          </w:rPr>
          <w:t>135</w:t>
        </w:r>
        <w:r w:rsidR="003F0361" w:rsidRPr="003F0361">
          <w:rPr>
            <w:b w:val="0"/>
            <w:noProof/>
            <w:webHidden/>
          </w:rPr>
          <w:fldChar w:fldCharType="end"/>
        </w:r>
      </w:hyperlink>
    </w:p>
    <w:p w14:paraId="1C1C324C" w14:textId="1137DFB0"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20" w:history="1">
        <w:r w:rsidR="003F0361" w:rsidRPr="003F0361">
          <w:rPr>
            <w:rStyle w:val="Hyperlink"/>
            <w:b w:val="0"/>
            <w:noProof/>
          </w:rPr>
          <w:t>Foto 26: Cygnus cygnus hrănindu-se în apropierea zonei PP – 17.02.2017 (foto: Gabriel BĂNICĂ)</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_Toc491251420 \h </w:instrText>
        </w:r>
        <w:r w:rsidR="003F0361" w:rsidRPr="003F0361">
          <w:rPr>
            <w:b w:val="0"/>
            <w:noProof/>
            <w:webHidden/>
          </w:rPr>
        </w:r>
        <w:r w:rsidR="003F0361" w:rsidRPr="003F0361">
          <w:rPr>
            <w:b w:val="0"/>
            <w:noProof/>
            <w:webHidden/>
          </w:rPr>
          <w:fldChar w:fldCharType="separate"/>
        </w:r>
        <w:r w:rsidR="003F0361" w:rsidRPr="003F0361">
          <w:rPr>
            <w:b w:val="0"/>
            <w:noProof/>
            <w:webHidden/>
          </w:rPr>
          <w:t>135</w:t>
        </w:r>
        <w:r w:rsidR="003F0361" w:rsidRPr="003F0361">
          <w:rPr>
            <w:b w:val="0"/>
            <w:noProof/>
            <w:webHidden/>
          </w:rPr>
          <w:fldChar w:fldCharType="end"/>
        </w:r>
      </w:hyperlink>
    </w:p>
    <w:p w14:paraId="00C26115" w14:textId="15BD6B62"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21" w:history="1">
        <w:r w:rsidR="003F0361" w:rsidRPr="003F0361">
          <w:rPr>
            <w:rStyle w:val="Hyperlink"/>
            <w:b w:val="0"/>
            <w:noProof/>
          </w:rPr>
          <w:t>Foto 27: Corvus monedula, Corvus frugilegus și Corvus corone cornix hrănindu-se în zona luată în studiu - 21.06.2017 (foto: Gabriel BĂNICĂ)</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_Toc491251421 \h </w:instrText>
        </w:r>
        <w:r w:rsidR="003F0361" w:rsidRPr="003F0361">
          <w:rPr>
            <w:b w:val="0"/>
            <w:noProof/>
            <w:webHidden/>
          </w:rPr>
        </w:r>
        <w:r w:rsidR="003F0361" w:rsidRPr="003F0361">
          <w:rPr>
            <w:b w:val="0"/>
            <w:noProof/>
            <w:webHidden/>
          </w:rPr>
          <w:fldChar w:fldCharType="separate"/>
        </w:r>
        <w:r w:rsidR="003F0361" w:rsidRPr="003F0361">
          <w:rPr>
            <w:b w:val="0"/>
            <w:noProof/>
            <w:webHidden/>
          </w:rPr>
          <w:t>136</w:t>
        </w:r>
        <w:r w:rsidR="003F0361" w:rsidRPr="003F0361">
          <w:rPr>
            <w:b w:val="0"/>
            <w:noProof/>
            <w:webHidden/>
          </w:rPr>
          <w:fldChar w:fldCharType="end"/>
        </w:r>
      </w:hyperlink>
    </w:p>
    <w:p w14:paraId="3C132371" w14:textId="75B9FF81"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22" w:history="1">
        <w:r w:rsidR="003F0361" w:rsidRPr="003F0361">
          <w:rPr>
            <w:rStyle w:val="Hyperlink"/>
            <w:b w:val="0"/>
            <w:noProof/>
          </w:rPr>
          <w:t>Foto 28: Cuiburi de lemn montate în partea de nord a plantației de salcâm – 21.06.2017 (foto: Răzvan Spiridon)</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_Toc491251422 \h </w:instrText>
        </w:r>
        <w:r w:rsidR="003F0361" w:rsidRPr="003F0361">
          <w:rPr>
            <w:b w:val="0"/>
            <w:noProof/>
            <w:webHidden/>
          </w:rPr>
        </w:r>
        <w:r w:rsidR="003F0361" w:rsidRPr="003F0361">
          <w:rPr>
            <w:b w:val="0"/>
            <w:noProof/>
            <w:webHidden/>
          </w:rPr>
          <w:fldChar w:fldCharType="separate"/>
        </w:r>
        <w:r w:rsidR="003F0361" w:rsidRPr="003F0361">
          <w:rPr>
            <w:b w:val="0"/>
            <w:noProof/>
            <w:webHidden/>
          </w:rPr>
          <w:t>136</w:t>
        </w:r>
        <w:r w:rsidR="003F0361" w:rsidRPr="003F0361">
          <w:rPr>
            <w:b w:val="0"/>
            <w:noProof/>
            <w:webHidden/>
          </w:rPr>
          <w:fldChar w:fldCharType="end"/>
        </w:r>
      </w:hyperlink>
    </w:p>
    <w:p w14:paraId="45438476" w14:textId="319E9CB5"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23" w:history="1">
        <w:r w:rsidR="003F0361" w:rsidRPr="003F0361">
          <w:rPr>
            <w:rStyle w:val="Hyperlink"/>
            <w:b w:val="0"/>
            <w:noProof/>
          </w:rPr>
          <w:t>Foto 29: Identificarea vegetației în zona luată în studiu de către expertul botanist – dna. lect. universitar dr. Oana ZAMFIRESCU (foto: Ștefan ZAMFIRESCU) – 17.09.2016</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_Toc491251423 \h </w:instrText>
        </w:r>
        <w:r w:rsidR="003F0361" w:rsidRPr="003F0361">
          <w:rPr>
            <w:b w:val="0"/>
            <w:noProof/>
            <w:webHidden/>
          </w:rPr>
        </w:r>
        <w:r w:rsidR="003F0361" w:rsidRPr="003F0361">
          <w:rPr>
            <w:b w:val="0"/>
            <w:noProof/>
            <w:webHidden/>
          </w:rPr>
          <w:fldChar w:fldCharType="separate"/>
        </w:r>
        <w:r w:rsidR="003F0361" w:rsidRPr="003F0361">
          <w:rPr>
            <w:b w:val="0"/>
            <w:noProof/>
            <w:webHidden/>
          </w:rPr>
          <w:t>165</w:t>
        </w:r>
        <w:r w:rsidR="003F0361" w:rsidRPr="003F0361">
          <w:rPr>
            <w:b w:val="0"/>
            <w:noProof/>
            <w:webHidden/>
          </w:rPr>
          <w:fldChar w:fldCharType="end"/>
        </w:r>
      </w:hyperlink>
    </w:p>
    <w:p w14:paraId="4A3D8313" w14:textId="68E12D24"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24" w:history="1">
        <w:r w:rsidR="003F0361" w:rsidRPr="003F0361">
          <w:rPr>
            <w:rStyle w:val="Hyperlink"/>
            <w:b w:val="0"/>
            <w:noProof/>
          </w:rPr>
          <w:t>Foto 30: Identificarea unei vizuini de bursuc (Meles meles) de către expertul în biodiversitate – Dl. prof. universitar dr. Ștefan ZAMFIRESCU (foto: Mihai CONSTANTIN) – 25.07.2016</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_Toc491251424 \h </w:instrText>
        </w:r>
        <w:r w:rsidR="003F0361" w:rsidRPr="003F0361">
          <w:rPr>
            <w:b w:val="0"/>
            <w:noProof/>
            <w:webHidden/>
          </w:rPr>
        </w:r>
        <w:r w:rsidR="003F0361" w:rsidRPr="003F0361">
          <w:rPr>
            <w:b w:val="0"/>
            <w:noProof/>
            <w:webHidden/>
          </w:rPr>
          <w:fldChar w:fldCharType="separate"/>
        </w:r>
        <w:r w:rsidR="003F0361" w:rsidRPr="003F0361">
          <w:rPr>
            <w:b w:val="0"/>
            <w:noProof/>
            <w:webHidden/>
          </w:rPr>
          <w:t>166</w:t>
        </w:r>
        <w:r w:rsidR="003F0361" w:rsidRPr="003F0361">
          <w:rPr>
            <w:b w:val="0"/>
            <w:noProof/>
            <w:webHidden/>
          </w:rPr>
          <w:fldChar w:fldCharType="end"/>
        </w:r>
      </w:hyperlink>
    </w:p>
    <w:p w14:paraId="34DA526F" w14:textId="28F78A8C"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25" w:history="1">
        <w:r w:rsidR="003F0361" w:rsidRPr="003F0361">
          <w:rPr>
            <w:rStyle w:val="Hyperlink"/>
            <w:b w:val="0"/>
            <w:noProof/>
          </w:rPr>
          <w:t>Foto 31: Căutare activă a speciilor de herpetofaună și mamifere de către expertul în biodiversitate – Dl. prof. universitar dr. Ștefan ZAMFIRESCU (foto: Mihai CONSTANTIN) – 25.07.2016</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_Toc491251425 \h </w:instrText>
        </w:r>
        <w:r w:rsidR="003F0361" w:rsidRPr="003F0361">
          <w:rPr>
            <w:b w:val="0"/>
            <w:noProof/>
            <w:webHidden/>
          </w:rPr>
        </w:r>
        <w:r w:rsidR="003F0361" w:rsidRPr="003F0361">
          <w:rPr>
            <w:b w:val="0"/>
            <w:noProof/>
            <w:webHidden/>
          </w:rPr>
          <w:fldChar w:fldCharType="separate"/>
        </w:r>
        <w:r w:rsidR="003F0361" w:rsidRPr="003F0361">
          <w:rPr>
            <w:b w:val="0"/>
            <w:noProof/>
            <w:webHidden/>
          </w:rPr>
          <w:t>167</w:t>
        </w:r>
        <w:r w:rsidR="003F0361" w:rsidRPr="003F0361">
          <w:rPr>
            <w:b w:val="0"/>
            <w:noProof/>
            <w:webHidden/>
          </w:rPr>
          <w:fldChar w:fldCharType="end"/>
        </w:r>
      </w:hyperlink>
    </w:p>
    <w:p w14:paraId="369940B2" w14:textId="269A9758" w:rsidR="003F0361" w:rsidRP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26" w:history="1">
        <w:r w:rsidR="003F0361" w:rsidRPr="003F0361">
          <w:rPr>
            <w:rStyle w:val="Hyperlink"/>
            <w:b w:val="0"/>
            <w:noProof/>
          </w:rPr>
          <w:t>Foto 32: Fotografierea unei specii de avifaună în zona luată în studiu de către ornitologul Gabriel Bănică – 21.06.2017 (foto: Răzvan Spiridon)</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_Toc491251426 \h </w:instrText>
        </w:r>
        <w:r w:rsidR="003F0361" w:rsidRPr="003F0361">
          <w:rPr>
            <w:b w:val="0"/>
            <w:noProof/>
            <w:webHidden/>
          </w:rPr>
        </w:r>
        <w:r w:rsidR="003F0361" w:rsidRPr="003F0361">
          <w:rPr>
            <w:b w:val="0"/>
            <w:noProof/>
            <w:webHidden/>
          </w:rPr>
          <w:fldChar w:fldCharType="separate"/>
        </w:r>
        <w:r w:rsidR="003F0361" w:rsidRPr="003F0361">
          <w:rPr>
            <w:b w:val="0"/>
            <w:noProof/>
            <w:webHidden/>
          </w:rPr>
          <w:t>168</w:t>
        </w:r>
        <w:r w:rsidR="003F0361" w:rsidRPr="003F0361">
          <w:rPr>
            <w:b w:val="0"/>
            <w:noProof/>
            <w:webHidden/>
          </w:rPr>
          <w:fldChar w:fldCharType="end"/>
        </w:r>
      </w:hyperlink>
    </w:p>
    <w:p w14:paraId="3053B45F" w14:textId="49BC3755" w:rsidR="003F0361" w:rsidRDefault="00073EC5" w:rsidP="003F0361">
      <w:pPr>
        <w:pStyle w:val="TableofFigures"/>
        <w:tabs>
          <w:tab w:val="right" w:leader="dot" w:pos="9486"/>
        </w:tabs>
        <w:spacing w:before="120" w:after="120"/>
        <w:rPr>
          <w:rFonts w:asciiTheme="minorHAnsi" w:eastAsiaTheme="minorEastAsia" w:hAnsiTheme="minorHAnsi"/>
          <w:b w:val="0"/>
          <w:noProof/>
          <w:color w:val="auto"/>
          <w:lang w:eastAsia="ro-RO"/>
        </w:rPr>
      </w:pPr>
      <w:hyperlink w:anchor="_Toc491251427" w:history="1">
        <w:r w:rsidR="003F0361" w:rsidRPr="003F0361">
          <w:rPr>
            <w:rStyle w:val="Hyperlink"/>
            <w:b w:val="0"/>
            <w:noProof/>
          </w:rPr>
          <w:t>Foto 33: Fotografierea speciilor de nevertebrate în zona luată în studiu de către expert entomolog dl. lect. univ. dr. Irinel POPESCU (foto: Mihai CONSTANTIN) – 19.08.2016</w:t>
        </w:r>
        <w:r w:rsidR="003F0361" w:rsidRPr="003F0361">
          <w:rPr>
            <w:b w:val="0"/>
            <w:noProof/>
            <w:webHidden/>
          </w:rPr>
          <w:tab/>
        </w:r>
        <w:r w:rsidR="003F0361" w:rsidRPr="003F0361">
          <w:rPr>
            <w:b w:val="0"/>
            <w:noProof/>
            <w:webHidden/>
          </w:rPr>
          <w:fldChar w:fldCharType="begin"/>
        </w:r>
        <w:r w:rsidR="003F0361" w:rsidRPr="003F0361">
          <w:rPr>
            <w:b w:val="0"/>
            <w:noProof/>
            <w:webHidden/>
          </w:rPr>
          <w:instrText xml:space="preserve"> PAGEREF _Toc491251427 \h </w:instrText>
        </w:r>
        <w:r w:rsidR="003F0361" w:rsidRPr="003F0361">
          <w:rPr>
            <w:b w:val="0"/>
            <w:noProof/>
            <w:webHidden/>
          </w:rPr>
        </w:r>
        <w:r w:rsidR="003F0361" w:rsidRPr="003F0361">
          <w:rPr>
            <w:b w:val="0"/>
            <w:noProof/>
            <w:webHidden/>
          </w:rPr>
          <w:fldChar w:fldCharType="separate"/>
        </w:r>
        <w:r w:rsidR="003F0361" w:rsidRPr="003F0361">
          <w:rPr>
            <w:b w:val="0"/>
            <w:noProof/>
            <w:webHidden/>
          </w:rPr>
          <w:t>169</w:t>
        </w:r>
        <w:r w:rsidR="003F0361" w:rsidRPr="003F0361">
          <w:rPr>
            <w:b w:val="0"/>
            <w:noProof/>
            <w:webHidden/>
          </w:rPr>
          <w:fldChar w:fldCharType="end"/>
        </w:r>
      </w:hyperlink>
    </w:p>
    <w:p w14:paraId="72A4291C" w14:textId="66229F3B" w:rsidR="00D550B8" w:rsidRPr="00826E87" w:rsidRDefault="004239FE" w:rsidP="00E4454D">
      <w:pPr>
        <w:pStyle w:val="Titlurilistecuprins"/>
        <w:rPr>
          <w:b w:val="0"/>
        </w:rPr>
      </w:pPr>
      <w:r w:rsidRPr="00826E87">
        <w:rPr>
          <w:b w:val="0"/>
          <w:highlight w:val="green"/>
        </w:rPr>
        <w:fldChar w:fldCharType="end"/>
      </w:r>
    </w:p>
    <w:p w14:paraId="1ECA18F3" w14:textId="0288C242" w:rsidR="009E41A6" w:rsidRDefault="009E41A6" w:rsidP="000C3C3E">
      <w:pPr>
        <w:spacing w:before="0" w:after="240"/>
        <w:ind w:left="0"/>
        <w:rPr>
          <w:b/>
          <w:color w:val="auto"/>
          <w:sz w:val="32"/>
          <w:szCs w:val="28"/>
        </w:rPr>
      </w:pPr>
    </w:p>
    <w:p w14:paraId="53910128" w14:textId="3D4DFED4" w:rsidR="005D18F5" w:rsidRDefault="005D18F5" w:rsidP="000C3C3E">
      <w:pPr>
        <w:spacing w:before="0" w:after="240"/>
        <w:ind w:left="0"/>
        <w:rPr>
          <w:b/>
          <w:color w:val="auto"/>
          <w:sz w:val="32"/>
          <w:szCs w:val="28"/>
        </w:rPr>
      </w:pPr>
    </w:p>
    <w:p w14:paraId="7435DD95" w14:textId="6737AC9F" w:rsidR="005D18F5" w:rsidRDefault="005D18F5" w:rsidP="000C3C3E">
      <w:pPr>
        <w:spacing w:before="0" w:after="240"/>
        <w:ind w:left="0"/>
        <w:rPr>
          <w:b/>
          <w:color w:val="auto"/>
          <w:sz w:val="32"/>
          <w:szCs w:val="28"/>
        </w:rPr>
      </w:pPr>
    </w:p>
    <w:p w14:paraId="5DE649E5" w14:textId="2991004E" w:rsidR="005D18F5" w:rsidRDefault="005D18F5" w:rsidP="000C3C3E">
      <w:pPr>
        <w:spacing w:before="0" w:after="240"/>
        <w:ind w:left="0"/>
        <w:rPr>
          <w:b/>
          <w:color w:val="auto"/>
          <w:sz w:val="32"/>
          <w:szCs w:val="28"/>
        </w:rPr>
      </w:pPr>
    </w:p>
    <w:p w14:paraId="3AC56F47" w14:textId="5019FD37" w:rsidR="005D18F5" w:rsidRDefault="005D18F5" w:rsidP="000C3C3E">
      <w:pPr>
        <w:spacing w:before="0" w:after="240"/>
        <w:ind w:left="0"/>
        <w:rPr>
          <w:b/>
          <w:color w:val="auto"/>
          <w:sz w:val="32"/>
          <w:szCs w:val="28"/>
        </w:rPr>
      </w:pPr>
    </w:p>
    <w:p w14:paraId="101404CB" w14:textId="77777777" w:rsidR="005D18F5" w:rsidRPr="00826E87" w:rsidRDefault="005D18F5" w:rsidP="000C3C3E">
      <w:pPr>
        <w:spacing w:before="0" w:after="240"/>
        <w:ind w:left="0"/>
        <w:rPr>
          <w:b/>
          <w:color w:val="auto"/>
          <w:sz w:val="32"/>
          <w:szCs w:val="28"/>
        </w:rPr>
      </w:pPr>
      <w:bookmarkStart w:id="1" w:name="_GoBack"/>
      <w:bookmarkEnd w:id="1"/>
    </w:p>
    <w:p w14:paraId="5BC544BB" w14:textId="56D94FD9" w:rsidR="00AD1AEE" w:rsidRPr="00826E87" w:rsidRDefault="000C3C3E" w:rsidP="000C3C3E">
      <w:pPr>
        <w:spacing w:before="0" w:after="240"/>
        <w:ind w:left="0"/>
        <w:rPr>
          <w:b/>
          <w:color w:val="auto"/>
          <w:sz w:val="32"/>
          <w:szCs w:val="28"/>
        </w:rPr>
      </w:pPr>
      <w:r w:rsidRPr="00826E87">
        <w:rPr>
          <w:b/>
          <w:color w:val="auto"/>
          <w:sz w:val="32"/>
          <w:szCs w:val="28"/>
        </w:rPr>
        <w:lastRenderedPageBreak/>
        <w:t>Abrevieri</w:t>
      </w:r>
    </w:p>
    <w:tbl>
      <w:tblPr>
        <w:tblW w:w="0" w:type="auto"/>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9"/>
        <w:gridCol w:w="7692"/>
      </w:tblGrid>
      <w:tr w:rsidR="001401AE" w:rsidRPr="00826E87" w14:paraId="1E2113DE" w14:textId="77777777" w:rsidTr="00C02CF1">
        <w:trPr>
          <w:trHeight w:val="364"/>
        </w:trPr>
        <w:tc>
          <w:tcPr>
            <w:tcW w:w="1619" w:type="dxa"/>
            <w:shd w:val="clear" w:color="auto" w:fill="auto"/>
          </w:tcPr>
          <w:p w14:paraId="39EAAED3"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BERD</w:t>
            </w:r>
          </w:p>
        </w:tc>
        <w:tc>
          <w:tcPr>
            <w:tcW w:w="7692" w:type="dxa"/>
            <w:shd w:val="clear" w:color="auto" w:fill="auto"/>
          </w:tcPr>
          <w:p w14:paraId="7B4195E9"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Banca Europeană pentru Reconstrucție și Dezvoltare</w:t>
            </w:r>
          </w:p>
        </w:tc>
      </w:tr>
      <w:tr w:rsidR="001401AE" w:rsidRPr="00826E87" w14:paraId="6B615877" w14:textId="77777777" w:rsidTr="00C02CF1">
        <w:trPr>
          <w:trHeight w:val="364"/>
        </w:trPr>
        <w:tc>
          <w:tcPr>
            <w:tcW w:w="1619" w:type="dxa"/>
            <w:shd w:val="clear" w:color="auto" w:fill="auto"/>
          </w:tcPr>
          <w:p w14:paraId="7603E7D0"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CP</w:t>
            </w:r>
          </w:p>
        </w:tc>
        <w:tc>
          <w:tcPr>
            <w:tcW w:w="7692" w:type="dxa"/>
            <w:shd w:val="clear" w:color="auto" w:fill="auto"/>
          </w:tcPr>
          <w:p w14:paraId="0EE1114C"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Cerințe de Performanță ale BERD</w:t>
            </w:r>
          </w:p>
        </w:tc>
      </w:tr>
      <w:tr w:rsidR="001401AE" w:rsidRPr="00826E87" w14:paraId="1381B6ED" w14:textId="77777777" w:rsidTr="00C02CF1">
        <w:trPr>
          <w:trHeight w:val="364"/>
        </w:trPr>
        <w:tc>
          <w:tcPr>
            <w:tcW w:w="1619" w:type="dxa"/>
            <w:shd w:val="clear" w:color="auto" w:fill="auto"/>
          </w:tcPr>
          <w:p w14:paraId="108BAE7E"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DC</w:t>
            </w:r>
          </w:p>
        </w:tc>
        <w:tc>
          <w:tcPr>
            <w:tcW w:w="7692" w:type="dxa"/>
            <w:shd w:val="clear" w:color="auto" w:fill="auto"/>
          </w:tcPr>
          <w:p w14:paraId="59B1C28E"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Drum comunal</w:t>
            </w:r>
          </w:p>
        </w:tc>
      </w:tr>
      <w:tr w:rsidR="001401AE" w:rsidRPr="00826E87" w14:paraId="6A606724" w14:textId="77777777" w:rsidTr="00C02CF1">
        <w:trPr>
          <w:trHeight w:val="380"/>
        </w:trPr>
        <w:tc>
          <w:tcPr>
            <w:tcW w:w="1619" w:type="dxa"/>
            <w:shd w:val="clear" w:color="auto" w:fill="auto"/>
          </w:tcPr>
          <w:p w14:paraId="725366CE"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EBI</w:t>
            </w:r>
          </w:p>
        </w:tc>
        <w:tc>
          <w:tcPr>
            <w:tcW w:w="7692" w:type="dxa"/>
            <w:shd w:val="clear" w:color="auto" w:fill="auto"/>
          </w:tcPr>
          <w:p w14:paraId="049BDC55"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Energy and Biodiversity Initiative – Inițiativa pentru Biodiversitate și Energie</w:t>
            </w:r>
          </w:p>
        </w:tc>
      </w:tr>
      <w:tr w:rsidR="001401AE" w:rsidRPr="00826E87" w14:paraId="70243E93" w14:textId="77777777" w:rsidTr="00C02CF1">
        <w:trPr>
          <w:trHeight w:val="380"/>
        </w:trPr>
        <w:tc>
          <w:tcPr>
            <w:tcW w:w="1619" w:type="dxa"/>
            <w:shd w:val="clear" w:color="auto" w:fill="auto"/>
          </w:tcPr>
          <w:p w14:paraId="0F61CE1C"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HG</w:t>
            </w:r>
          </w:p>
        </w:tc>
        <w:tc>
          <w:tcPr>
            <w:tcW w:w="7692" w:type="dxa"/>
            <w:shd w:val="clear" w:color="auto" w:fill="auto"/>
          </w:tcPr>
          <w:p w14:paraId="362CCF94"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Hotărâre de Guvern</w:t>
            </w:r>
          </w:p>
        </w:tc>
      </w:tr>
      <w:tr w:rsidR="001401AE" w:rsidRPr="00826E87" w14:paraId="153BF33F" w14:textId="77777777" w:rsidTr="00C02CF1">
        <w:trPr>
          <w:trHeight w:val="380"/>
        </w:trPr>
        <w:tc>
          <w:tcPr>
            <w:tcW w:w="1619" w:type="dxa"/>
            <w:shd w:val="clear" w:color="auto" w:fill="auto"/>
          </w:tcPr>
          <w:p w14:paraId="39817720"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IFC</w:t>
            </w:r>
          </w:p>
        </w:tc>
        <w:tc>
          <w:tcPr>
            <w:tcW w:w="7692" w:type="dxa"/>
            <w:shd w:val="clear" w:color="auto" w:fill="auto"/>
          </w:tcPr>
          <w:p w14:paraId="36C3EBDB"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Divizia de Investiții a Băncii Mondiale - International Finance Corporation – World Bank Group</w:t>
            </w:r>
          </w:p>
        </w:tc>
      </w:tr>
      <w:tr w:rsidR="001401AE" w:rsidRPr="00826E87" w14:paraId="076E50F1" w14:textId="77777777" w:rsidTr="00C02CF1">
        <w:trPr>
          <w:trHeight w:val="380"/>
        </w:trPr>
        <w:tc>
          <w:tcPr>
            <w:tcW w:w="1619" w:type="dxa"/>
            <w:shd w:val="clear" w:color="auto" w:fill="auto"/>
          </w:tcPr>
          <w:p w14:paraId="37EF84B0"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IPIECA</w:t>
            </w:r>
          </w:p>
        </w:tc>
        <w:tc>
          <w:tcPr>
            <w:tcW w:w="7692" w:type="dxa"/>
            <w:shd w:val="clear" w:color="auto" w:fill="auto"/>
          </w:tcPr>
          <w:p w14:paraId="7AC234BE"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 xml:space="preserve">International Petroleum Industry Environmental Conservation Association - the global oil and gas industry association for environmental and social issues – Asociația Industriei Internaționale a Petrolului pentru Conservarea Mediului </w:t>
            </w:r>
          </w:p>
        </w:tc>
      </w:tr>
      <w:tr w:rsidR="001401AE" w:rsidRPr="00826E87" w14:paraId="145B665F" w14:textId="77777777" w:rsidTr="00C02CF1">
        <w:trPr>
          <w:trHeight w:val="364"/>
        </w:trPr>
        <w:tc>
          <w:tcPr>
            <w:tcW w:w="1619" w:type="dxa"/>
            <w:shd w:val="clear" w:color="auto" w:fill="auto"/>
          </w:tcPr>
          <w:p w14:paraId="2E23E107"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IUCN</w:t>
            </w:r>
          </w:p>
        </w:tc>
        <w:tc>
          <w:tcPr>
            <w:tcW w:w="7692" w:type="dxa"/>
            <w:shd w:val="clear" w:color="auto" w:fill="auto"/>
          </w:tcPr>
          <w:p w14:paraId="317C9B37"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Uniunea Internațională pentru Conservarea Naturii – International Union for Conservation of Nature</w:t>
            </w:r>
          </w:p>
        </w:tc>
      </w:tr>
      <w:tr w:rsidR="001401AE" w:rsidRPr="00826E87" w14:paraId="27966C7D" w14:textId="77777777" w:rsidTr="00C02CF1">
        <w:trPr>
          <w:trHeight w:val="380"/>
        </w:trPr>
        <w:tc>
          <w:tcPr>
            <w:tcW w:w="1619" w:type="dxa"/>
            <w:shd w:val="clear" w:color="auto" w:fill="auto"/>
          </w:tcPr>
          <w:p w14:paraId="117318BD"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L</w:t>
            </w:r>
          </w:p>
        </w:tc>
        <w:tc>
          <w:tcPr>
            <w:tcW w:w="7692" w:type="dxa"/>
            <w:shd w:val="clear" w:color="auto" w:fill="auto"/>
          </w:tcPr>
          <w:p w14:paraId="0788D66B"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Lege</w:t>
            </w:r>
          </w:p>
        </w:tc>
      </w:tr>
      <w:tr w:rsidR="001401AE" w:rsidRPr="00826E87" w14:paraId="4CE831D3" w14:textId="77777777" w:rsidTr="00C02CF1">
        <w:trPr>
          <w:trHeight w:val="380"/>
        </w:trPr>
        <w:tc>
          <w:tcPr>
            <w:tcW w:w="1619" w:type="dxa"/>
            <w:shd w:val="clear" w:color="auto" w:fill="auto"/>
          </w:tcPr>
          <w:p w14:paraId="50CCB1EE"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OM</w:t>
            </w:r>
          </w:p>
        </w:tc>
        <w:tc>
          <w:tcPr>
            <w:tcW w:w="7692" w:type="dxa"/>
            <w:shd w:val="clear" w:color="auto" w:fill="auto"/>
          </w:tcPr>
          <w:p w14:paraId="57D2CBFB"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Ordin al Ministrului</w:t>
            </w:r>
          </w:p>
        </w:tc>
      </w:tr>
      <w:tr w:rsidR="001401AE" w:rsidRPr="00826E87" w14:paraId="572B6E5D" w14:textId="77777777" w:rsidTr="00C02CF1">
        <w:trPr>
          <w:trHeight w:val="380"/>
        </w:trPr>
        <w:tc>
          <w:tcPr>
            <w:tcW w:w="1619" w:type="dxa"/>
            <w:shd w:val="clear" w:color="auto" w:fill="auto"/>
          </w:tcPr>
          <w:p w14:paraId="02CC5D19"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OUG</w:t>
            </w:r>
          </w:p>
        </w:tc>
        <w:tc>
          <w:tcPr>
            <w:tcW w:w="7692" w:type="dxa"/>
            <w:shd w:val="clear" w:color="auto" w:fill="auto"/>
          </w:tcPr>
          <w:p w14:paraId="751C3BB4"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Ordonanță de Urgență a Guvernului</w:t>
            </w:r>
          </w:p>
        </w:tc>
      </w:tr>
      <w:tr w:rsidR="00F51B96" w:rsidRPr="00826E87" w14:paraId="16F5404B" w14:textId="77777777" w:rsidTr="00C02CF1">
        <w:trPr>
          <w:trHeight w:val="380"/>
        </w:trPr>
        <w:tc>
          <w:tcPr>
            <w:tcW w:w="1619" w:type="dxa"/>
            <w:shd w:val="clear" w:color="auto" w:fill="auto"/>
          </w:tcPr>
          <w:p w14:paraId="722DBC5C" w14:textId="3C81E5C9" w:rsidR="00F51B96" w:rsidRPr="00826E87" w:rsidRDefault="00F51B96"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PP</w:t>
            </w:r>
          </w:p>
        </w:tc>
        <w:tc>
          <w:tcPr>
            <w:tcW w:w="7692" w:type="dxa"/>
            <w:shd w:val="clear" w:color="auto" w:fill="auto"/>
          </w:tcPr>
          <w:p w14:paraId="5F9FF7E0" w14:textId="64529ED8" w:rsidR="00F51B96" w:rsidRPr="00826E87" w:rsidRDefault="00F51B96"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Proiectul propus</w:t>
            </w:r>
          </w:p>
        </w:tc>
      </w:tr>
      <w:tr w:rsidR="0082410D" w:rsidRPr="00826E87" w14:paraId="56F6FE8B" w14:textId="77777777" w:rsidTr="00C02CF1">
        <w:trPr>
          <w:trHeight w:val="380"/>
        </w:trPr>
        <w:tc>
          <w:tcPr>
            <w:tcW w:w="1619" w:type="dxa"/>
            <w:shd w:val="clear" w:color="auto" w:fill="auto"/>
          </w:tcPr>
          <w:p w14:paraId="012797D3" w14:textId="50B8B565" w:rsidR="0082410D" w:rsidRPr="00826E87" w:rsidRDefault="0082410D"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PUZ</w:t>
            </w:r>
          </w:p>
        </w:tc>
        <w:tc>
          <w:tcPr>
            <w:tcW w:w="7692" w:type="dxa"/>
            <w:shd w:val="clear" w:color="auto" w:fill="auto"/>
          </w:tcPr>
          <w:p w14:paraId="66F8197F" w14:textId="1870FC10" w:rsidR="0082410D" w:rsidRPr="00826E87" w:rsidRDefault="0082410D"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Plan Urbanistic Zonal</w:t>
            </w:r>
          </w:p>
        </w:tc>
      </w:tr>
      <w:tr w:rsidR="001401AE" w:rsidRPr="00826E87" w14:paraId="032D15F8" w14:textId="77777777" w:rsidTr="00C02CF1">
        <w:trPr>
          <w:trHeight w:val="380"/>
        </w:trPr>
        <w:tc>
          <w:tcPr>
            <w:tcW w:w="9311" w:type="dxa"/>
            <w:gridSpan w:val="2"/>
            <w:shd w:val="clear" w:color="auto" w:fill="auto"/>
          </w:tcPr>
          <w:p w14:paraId="3835CE03"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b/>
                <w:szCs w:val="22"/>
              </w:rPr>
              <w:t>Categorii IUCN</w:t>
            </w:r>
          </w:p>
        </w:tc>
      </w:tr>
      <w:tr w:rsidR="001401AE" w:rsidRPr="00826E87" w14:paraId="60F0BE3F" w14:textId="77777777" w:rsidTr="00C02CF1">
        <w:trPr>
          <w:trHeight w:val="380"/>
        </w:trPr>
        <w:tc>
          <w:tcPr>
            <w:tcW w:w="1619" w:type="dxa"/>
            <w:shd w:val="clear" w:color="auto" w:fill="auto"/>
          </w:tcPr>
          <w:p w14:paraId="73B08C81"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EX</w:t>
            </w:r>
          </w:p>
        </w:tc>
        <w:tc>
          <w:tcPr>
            <w:tcW w:w="7692" w:type="dxa"/>
            <w:shd w:val="clear" w:color="auto" w:fill="auto"/>
          </w:tcPr>
          <w:p w14:paraId="570B20A8"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Dispărută</w:t>
            </w:r>
          </w:p>
        </w:tc>
      </w:tr>
      <w:tr w:rsidR="001401AE" w:rsidRPr="00826E87" w14:paraId="400D7538" w14:textId="77777777" w:rsidTr="00C02CF1">
        <w:trPr>
          <w:trHeight w:val="380"/>
        </w:trPr>
        <w:tc>
          <w:tcPr>
            <w:tcW w:w="1619" w:type="dxa"/>
            <w:shd w:val="clear" w:color="auto" w:fill="auto"/>
          </w:tcPr>
          <w:p w14:paraId="0EBF6256"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EW</w:t>
            </w:r>
          </w:p>
        </w:tc>
        <w:tc>
          <w:tcPr>
            <w:tcW w:w="7692" w:type="dxa"/>
            <w:shd w:val="clear" w:color="auto" w:fill="auto"/>
          </w:tcPr>
          <w:p w14:paraId="5F2C42D9"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Dispărută din sălbăticie</w:t>
            </w:r>
          </w:p>
        </w:tc>
      </w:tr>
      <w:tr w:rsidR="001401AE" w:rsidRPr="00826E87" w14:paraId="120DB437" w14:textId="77777777" w:rsidTr="00C02CF1">
        <w:trPr>
          <w:trHeight w:val="380"/>
        </w:trPr>
        <w:tc>
          <w:tcPr>
            <w:tcW w:w="1619" w:type="dxa"/>
            <w:shd w:val="clear" w:color="auto" w:fill="auto"/>
          </w:tcPr>
          <w:p w14:paraId="5F56BEE2"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CR</w:t>
            </w:r>
          </w:p>
        </w:tc>
        <w:tc>
          <w:tcPr>
            <w:tcW w:w="7692" w:type="dxa"/>
            <w:shd w:val="clear" w:color="auto" w:fill="auto"/>
          </w:tcPr>
          <w:p w14:paraId="1DE5C044"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Foarte amenințată</w:t>
            </w:r>
          </w:p>
        </w:tc>
      </w:tr>
      <w:tr w:rsidR="001401AE" w:rsidRPr="00826E87" w14:paraId="146A6BE5" w14:textId="77777777" w:rsidTr="00C02CF1">
        <w:trPr>
          <w:trHeight w:val="380"/>
        </w:trPr>
        <w:tc>
          <w:tcPr>
            <w:tcW w:w="1619" w:type="dxa"/>
            <w:shd w:val="clear" w:color="auto" w:fill="auto"/>
          </w:tcPr>
          <w:p w14:paraId="32C76EB5"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EN</w:t>
            </w:r>
          </w:p>
        </w:tc>
        <w:tc>
          <w:tcPr>
            <w:tcW w:w="7692" w:type="dxa"/>
            <w:shd w:val="clear" w:color="auto" w:fill="auto"/>
          </w:tcPr>
          <w:p w14:paraId="27EEEF98"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Amenințată</w:t>
            </w:r>
          </w:p>
        </w:tc>
      </w:tr>
      <w:tr w:rsidR="001401AE" w:rsidRPr="00826E87" w14:paraId="5BCC11CA" w14:textId="77777777" w:rsidTr="00C02CF1">
        <w:trPr>
          <w:trHeight w:val="380"/>
        </w:trPr>
        <w:tc>
          <w:tcPr>
            <w:tcW w:w="1619" w:type="dxa"/>
            <w:shd w:val="clear" w:color="auto" w:fill="auto"/>
          </w:tcPr>
          <w:p w14:paraId="51B9E338"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VU</w:t>
            </w:r>
          </w:p>
        </w:tc>
        <w:tc>
          <w:tcPr>
            <w:tcW w:w="7692" w:type="dxa"/>
            <w:shd w:val="clear" w:color="auto" w:fill="auto"/>
          </w:tcPr>
          <w:p w14:paraId="634EA991"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Vulnerabilă</w:t>
            </w:r>
          </w:p>
        </w:tc>
      </w:tr>
      <w:tr w:rsidR="001401AE" w:rsidRPr="00826E87" w14:paraId="0079BCE1" w14:textId="77777777" w:rsidTr="00C02CF1">
        <w:trPr>
          <w:trHeight w:val="380"/>
        </w:trPr>
        <w:tc>
          <w:tcPr>
            <w:tcW w:w="1619" w:type="dxa"/>
            <w:shd w:val="clear" w:color="auto" w:fill="auto"/>
          </w:tcPr>
          <w:p w14:paraId="3ED364B9"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NT</w:t>
            </w:r>
          </w:p>
        </w:tc>
        <w:tc>
          <w:tcPr>
            <w:tcW w:w="7692" w:type="dxa"/>
            <w:shd w:val="clear" w:color="auto" w:fill="auto"/>
          </w:tcPr>
          <w:p w14:paraId="4ECBEE17"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Amenințată moderat</w:t>
            </w:r>
          </w:p>
        </w:tc>
      </w:tr>
      <w:tr w:rsidR="001401AE" w:rsidRPr="00826E87" w14:paraId="7550E3A4" w14:textId="77777777" w:rsidTr="00C02CF1">
        <w:trPr>
          <w:trHeight w:val="380"/>
        </w:trPr>
        <w:tc>
          <w:tcPr>
            <w:tcW w:w="1619" w:type="dxa"/>
            <w:shd w:val="clear" w:color="auto" w:fill="auto"/>
          </w:tcPr>
          <w:p w14:paraId="594FB304"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LC</w:t>
            </w:r>
          </w:p>
        </w:tc>
        <w:tc>
          <w:tcPr>
            <w:tcW w:w="7692" w:type="dxa"/>
            <w:shd w:val="clear" w:color="auto" w:fill="auto"/>
          </w:tcPr>
          <w:p w14:paraId="619391E5"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Cu risc scăzut</w:t>
            </w:r>
          </w:p>
        </w:tc>
      </w:tr>
      <w:tr w:rsidR="001401AE" w:rsidRPr="00826E87" w14:paraId="3757230F" w14:textId="77777777" w:rsidTr="00C02CF1">
        <w:trPr>
          <w:trHeight w:val="380"/>
        </w:trPr>
        <w:tc>
          <w:tcPr>
            <w:tcW w:w="1619" w:type="dxa"/>
            <w:shd w:val="clear" w:color="auto" w:fill="auto"/>
          </w:tcPr>
          <w:p w14:paraId="3B3A0889" w14:textId="77777777" w:rsidR="001401AE" w:rsidRPr="00826E87" w:rsidRDefault="001401AE" w:rsidP="00C02CF1">
            <w:pPr>
              <w:pStyle w:val="StyleBodyTextCharCharCharCharCharCharCharCharCharCharC"/>
              <w:spacing w:before="0"/>
              <w:rPr>
                <w:rFonts w:asciiTheme="minorHAnsi" w:hAnsiTheme="minorHAnsi" w:cstheme="minorHAnsi"/>
                <w:b/>
                <w:szCs w:val="22"/>
              </w:rPr>
            </w:pPr>
            <w:r w:rsidRPr="00826E87">
              <w:rPr>
                <w:rFonts w:asciiTheme="minorHAnsi" w:hAnsiTheme="minorHAnsi" w:cstheme="minorHAnsi"/>
                <w:b/>
                <w:szCs w:val="22"/>
              </w:rPr>
              <w:t>NA</w:t>
            </w:r>
          </w:p>
        </w:tc>
        <w:tc>
          <w:tcPr>
            <w:tcW w:w="7692" w:type="dxa"/>
            <w:shd w:val="clear" w:color="auto" w:fill="auto"/>
          </w:tcPr>
          <w:p w14:paraId="3C663049" w14:textId="77777777" w:rsidR="001401AE" w:rsidRPr="00826E87" w:rsidRDefault="001401AE" w:rsidP="00C02CF1">
            <w:pPr>
              <w:pStyle w:val="StyleBodyTextCharCharCharCharCharCharCharCharCharCharC"/>
              <w:spacing w:before="0"/>
              <w:rPr>
                <w:rFonts w:asciiTheme="minorHAnsi" w:hAnsiTheme="minorHAnsi" w:cstheme="minorHAnsi"/>
                <w:szCs w:val="22"/>
              </w:rPr>
            </w:pPr>
            <w:r w:rsidRPr="00826E87">
              <w:rPr>
                <w:rFonts w:asciiTheme="minorHAnsi" w:hAnsiTheme="minorHAnsi" w:cstheme="minorHAnsi"/>
                <w:szCs w:val="22"/>
              </w:rPr>
              <w:t>Neevaluată</w:t>
            </w:r>
          </w:p>
        </w:tc>
      </w:tr>
    </w:tbl>
    <w:p w14:paraId="24E8B551" w14:textId="77777777" w:rsidR="001401AE" w:rsidRPr="00826E87" w:rsidRDefault="001401AE" w:rsidP="000C3C3E">
      <w:pPr>
        <w:spacing w:before="0" w:after="240"/>
        <w:ind w:left="0"/>
        <w:rPr>
          <w:b/>
          <w:color w:val="auto"/>
          <w:sz w:val="32"/>
          <w:szCs w:val="28"/>
        </w:rPr>
      </w:pPr>
    </w:p>
    <w:p w14:paraId="0E80A71E" w14:textId="77777777" w:rsidR="001401AE" w:rsidRPr="00826E87" w:rsidRDefault="001401AE" w:rsidP="000C3C3E">
      <w:pPr>
        <w:spacing w:before="0" w:after="240"/>
        <w:ind w:left="0"/>
        <w:rPr>
          <w:b/>
          <w:color w:val="auto"/>
          <w:sz w:val="32"/>
          <w:szCs w:val="28"/>
        </w:rPr>
      </w:pPr>
    </w:p>
    <w:p w14:paraId="7897D055" w14:textId="77777777" w:rsidR="001401AE" w:rsidRPr="00826E87" w:rsidRDefault="001401AE" w:rsidP="000C3C3E">
      <w:pPr>
        <w:spacing w:before="0" w:after="240"/>
        <w:ind w:left="0"/>
        <w:rPr>
          <w:b/>
          <w:color w:val="auto"/>
          <w:sz w:val="32"/>
          <w:szCs w:val="28"/>
        </w:rPr>
      </w:pPr>
    </w:p>
    <w:p w14:paraId="3A454446" w14:textId="77777777" w:rsidR="00AD1AEE" w:rsidRPr="00826E87" w:rsidRDefault="00AD1AEE" w:rsidP="00321017">
      <w:pPr>
        <w:ind w:left="0"/>
        <w:rPr>
          <w:color w:val="auto"/>
          <w:sz w:val="28"/>
          <w:szCs w:val="28"/>
        </w:rPr>
      </w:pPr>
    </w:p>
    <w:p w14:paraId="0E590B46" w14:textId="77777777" w:rsidR="00A608A8" w:rsidRPr="00826E87" w:rsidRDefault="00A608A8">
      <w:pPr>
        <w:spacing w:before="0" w:after="160" w:line="259" w:lineRule="auto"/>
        <w:ind w:left="0"/>
        <w:jc w:val="left"/>
        <w:rPr>
          <w:color w:val="auto"/>
          <w:sz w:val="28"/>
          <w:szCs w:val="28"/>
        </w:rPr>
      </w:pPr>
      <w:r w:rsidRPr="00826E87">
        <w:rPr>
          <w:color w:val="auto"/>
          <w:sz w:val="28"/>
          <w:szCs w:val="28"/>
        </w:rPr>
        <w:br w:type="page"/>
      </w:r>
    </w:p>
    <w:p w14:paraId="091227BE" w14:textId="77777777" w:rsidR="00805AFB" w:rsidRPr="00826E87" w:rsidRDefault="002336AA" w:rsidP="00805AFB">
      <w:pPr>
        <w:pStyle w:val="Heading1"/>
        <w:rPr>
          <w:rFonts w:eastAsia="Times New Roman"/>
          <w:color w:val="auto"/>
        </w:rPr>
      </w:pPr>
      <w:bookmarkStart w:id="2" w:name="_Toc404168744"/>
      <w:bookmarkStart w:id="3" w:name="_Toc491440138"/>
      <w:r w:rsidRPr="00826E87">
        <w:rPr>
          <w:rFonts w:eastAsia="Times New Roman"/>
          <w:color w:val="auto"/>
        </w:rPr>
        <w:lastRenderedPageBreak/>
        <w:t>Introducere</w:t>
      </w:r>
      <w:bookmarkEnd w:id="2"/>
      <w:bookmarkEnd w:id="3"/>
    </w:p>
    <w:p w14:paraId="188B570D" w14:textId="268EFA65" w:rsidR="00685D60" w:rsidRPr="00826E87" w:rsidRDefault="00685D60" w:rsidP="00685D60">
      <w:pPr>
        <w:pStyle w:val="BodyText"/>
        <w:ind w:left="709"/>
        <w:rPr>
          <w:rFonts w:asciiTheme="minorHAnsi" w:hAnsiTheme="minorHAnsi" w:cs="Arial"/>
          <w:lang w:eastAsia="en-US"/>
        </w:rPr>
      </w:pPr>
      <w:r w:rsidRPr="00826E87">
        <w:rPr>
          <w:rFonts w:asciiTheme="minorHAnsi" w:hAnsiTheme="minorHAnsi" w:cs="Arial"/>
          <w:lang w:eastAsia="en-US"/>
        </w:rPr>
        <w:t>Prezenta documentație are ca principal scop obținerea A</w:t>
      </w:r>
      <w:r w:rsidR="00FE65DE" w:rsidRPr="00826E87">
        <w:rPr>
          <w:rFonts w:asciiTheme="minorHAnsi" w:hAnsiTheme="minorHAnsi" w:cs="Arial"/>
          <w:lang w:eastAsia="en-US"/>
        </w:rPr>
        <w:t>cordului</w:t>
      </w:r>
      <w:r w:rsidRPr="00826E87">
        <w:rPr>
          <w:rFonts w:asciiTheme="minorHAnsi" w:hAnsiTheme="minorHAnsi" w:cs="Arial"/>
          <w:lang w:eastAsia="en-US"/>
        </w:rPr>
        <w:t xml:space="preserve"> de Mediu pentru </w:t>
      </w:r>
      <w:r w:rsidR="00F51B96" w:rsidRPr="00826E87">
        <w:rPr>
          <w:rFonts w:asciiTheme="minorHAnsi" w:hAnsiTheme="minorHAnsi" w:cs="Arial"/>
          <w:lang w:eastAsia="en-US"/>
        </w:rPr>
        <w:t>PROIECTUL PROPUS - CO</w:t>
      </w:r>
      <w:r w:rsidR="00FE65DE" w:rsidRPr="00826E87">
        <w:rPr>
          <w:rFonts w:asciiTheme="minorHAnsi" w:hAnsiTheme="minorHAnsi" w:cs="Arial"/>
          <w:lang w:eastAsia="en-US"/>
        </w:rPr>
        <w:t>N</w:t>
      </w:r>
      <w:r w:rsidR="00F51B96" w:rsidRPr="00826E87">
        <w:rPr>
          <w:rFonts w:asciiTheme="minorHAnsi" w:hAnsiTheme="minorHAnsi" w:cs="Arial"/>
          <w:lang w:eastAsia="en-US"/>
        </w:rPr>
        <w:t>S</w:t>
      </w:r>
      <w:r w:rsidR="00FE65DE" w:rsidRPr="00826E87">
        <w:rPr>
          <w:rFonts w:asciiTheme="minorHAnsi" w:hAnsiTheme="minorHAnsi" w:cs="Arial"/>
          <w:lang w:eastAsia="en-US"/>
        </w:rPr>
        <w:t xml:space="preserve">TRUIRE </w:t>
      </w:r>
      <w:r w:rsidR="00665553" w:rsidRPr="00826E87">
        <w:rPr>
          <w:rFonts w:asciiTheme="minorHAnsi" w:hAnsiTheme="minorHAnsi" w:cs="Arial"/>
          <w:lang w:eastAsia="en-US"/>
        </w:rPr>
        <w:t>STAȚIE DE TRATARE A GAZELOR – PROIECTUL DE DEZVOLTARE GAZE NATURALE MIDIA, COMUNA CORBU, JUDEȚU</w:t>
      </w:r>
      <w:r w:rsidR="00FE65DE" w:rsidRPr="00826E87">
        <w:rPr>
          <w:rFonts w:asciiTheme="minorHAnsi" w:hAnsiTheme="minorHAnsi" w:cs="Arial"/>
          <w:lang w:eastAsia="en-US"/>
        </w:rPr>
        <w:t>L CONSTANȚA</w:t>
      </w:r>
      <w:r w:rsidR="00665553" w:rsidRPr="00826E87">
        <w:rPr>
          <w:rFonts w:asciiTheme="minorHAnsi" w:hAnsiTheme="minorHAnsi" w:cs="Arial"/>
          <w:lang w:eastAsia="en-US"/>
        </w:rPr>
        <w:t xml:space="preserve"> </w:t>
      </w:r>
      <w:r w:rsidRPr="00826E87">
        <w:rPr>
          <w:rFonts w:asciiTheme="minorHAnsi" w:hAnsiTheme="minorHAnsi" w:cs="Arial"/>
          <w:lang w:eastAsia="en-US"/>
        </w:rPr>
        <w:t xml:space="preserve">având ca </w:t>
      </w:r>
      <w:r w:rsidR="00665553" w:rsidRPr="00826E87">
        <w:rPr>
          <w:rFonts w:asciiTheme="minorHAnsi" w:hAnsiTheme="minorHAnsi" w:cs="Arial"/>
          <w:lang w:eastAsia="en-US"/>
        </w:rPr>
        <w:t xml:space="preserve">Beneficiar </w:t>
      </w:r>
      <w:r w:rsidRPr="00826E87">
        <w:rPr>
          <w:rFonts w:asciiTheme="minorHAnsi" w:hAnsiTheme="minorHAnsi" w:cs="Arial"/>
          <w:lang w:eastAsia="en-US"/>
        </w:rPr>
        <w:t xml:space="preserve">pe </w:t>
      </w:r>
      <w:r w:rsidR="00665553" w:rsidRPr="00826E87">
        <w:rPr>
          <w:rFonts w:asciiTheme="minorHAnsi" w:hAnsiTheme="minorHAnsi" w:cs="Arial"/>
          <w:lang w:eastAsia="en-US"/>
        </w:rPr>
        <w:t>Black Sea Oil &amp; Gas</w:t>
      </w:r>
      <w:r w:rsidR="000F3FFF" w:rsidRPr="00826E87">
        <w:rPr>
          <w:rFonts w:asciiTheme="minorHAnsi" w:hAnsiTheme="minorHAnsi" w:cs="Arial"/>
          <w:lang w:eastAsia="en-US"/>
        </w:rPr>
        <w:t xml:space="preserve"> S.R.L.</w:t>
      </w:r>
      <w:r w:rsidRPr="00826E87">
        <w:rPr>
          <w:rFonts w:asciiTheme="minorHAnsi" w:hAnsiTheme="minorHAnsi" w:cs="Arial"/>
          <w:lang w:eastAsia="en-US"/>
        </w:rPr>
        <w:t>, numit în continuare „PP”.</w:t>
      </w:r>
    </w:p>
    <w:p w14:paraId="34975BF3" w14:textId="77777777" w:rsidR="00685D60" w:rsidRPr="00826E87" w:rsidRDefault="00685D60" w:rsidP="00685D60">
      <w:pPr>
        <w:pStyle w:val="BodyText"/>
        <w:ind w:left="709"/>
        <w:rPr>
          <w:rFonts w:asciiTheme="minorHAnsi" w:hAnsiTheme="minorHAnsi" w:cs="Arial"/>
          <w:lang w:eastAsia="en-US"/>
        </w:rPr>
      </w:pPr>
      <w:r w:rsidRPr="00826E87">
        <w:rPr>
          <w:rFonts w:asciiTheme="minorHAnsi" w:hAnsiTheme="minorHAnsi" w:cs="Arial"/>
          <w:lang w:eastAsia="en-US"/>
        </w:rPr>
        <w:t xml:space="preserve">Lucrarea este realizată de AUDITECO GES S.R.L. – o companie de consultanță în domeniul protecției mediului, înregistrată în Registrul Național al elaboratorilor de studii pentru protecția mediului, la poziția 274, </w:t>
      </w:r>
      <w:r w:rsidR="00665553" w:rsidRPr="00826E87">
        <w:rPr>
          <w:rFonts w:asciiTheme="minorHAnsi" w:hAnsiTheme="minorHAnsi" w:cs="Arial"/>
          <w:lang w:eastAsia="en-US"/>
        </w:rPr>
        <w:t>conform</w:t>
      </w:r>
      <w:r w:rsidRPr="00826E87">
        <w:rPr>
          <w:rFonts w:asciiTheme="minorHAnsi" w:hAnsiTheme="minorHAnsi" w:cs="Arial"/>
          <w:lang w:eastAsia="en-US"/>
        </w:rPr>
        <w:t xml:space="preserve"> Certificatului de Înregistrare inclus în ANEXA 1 la prezentul raport, denumită în continuare „AUDITECO” și/sau „Consultantul”, la solicitarea </w:t>
      </w:r>
      <w:r w:rsidR="00721DE8" w:rsidRPr="00826E87">
        <w:rPr>
          <w:rFonts w:asciiTheme="minorHAnsi" w:hAnsiTheme="minorHAnsi" w:cs="Arial"/>
          <w:lang w:eastAsia="en-US"/>
        </w:rPr>
        <w:t>Black Sea Oil &amp; Gas S.R.L.</w:t>
      </w:r>
    </w:p>
    <w:p w14:paraId="2DAF4508" w14:textId="7DC08FB6" w:rsidR="00685D60" w:rsidRPr="00826E87" w:rsidRDefault="00685D60" w:rsidP="00D80460">
      <w:pPr>
        <w:pStyle w:val="BodyText"/>
        <w:tabs>
          <w:tab w:val="left" w:pos="3150"/>
        </w:tabs>
        <w:ind w:left="709"/>
        <w:rPr>
          <w:rFonts w:asciiTheme="minorHAnsi" w:hAnsiTheme="minorHAnsi" w:cs="Arial"/>
          <w:lang w:eastAsia="en-US"/>
        </w:rPr>
      </w:pPr>
      <w:r w:rsidRPr="00826E87">
        <w:rPr>
          <w:rFonts w:asciiTheme="minorHAnsi" w:hAnsiTheme="minorHAnsi" w:cs="Arial"/>
          <w:lang w:eastAsia="en-US"/>
        </w:rPr>
        <w:t>Realizarea evaluării adecvate a fost solicitată în cadrul procedurii de emitere a A</w:t>
      </w:r>
      <w:r w:rsidR="00FE65DE" w:rsidRPr="00826E87">
        <w:rPr>
          <w:rFonts w:asciiTheme="minorHAnsi" w:hAnsiTheme="minorHAnsi" w:cs="Arial"/>
          <w:lang w:eastAsia="en-US"/>
        </w:rPr>
        <w:t>cordului</w:t>
      </w:r>
      <w:r w:rsidRPr="00826E87">
        <w:rPr>
          <w:rFonts w:asciiTheme="minorHAnsi" w:hAnsiTheme="minorHAnsi" w:cs="Arial"/>
          <w:lang w:eastAsia="en-US"/>
        </w:rPr>
        <w:t xml:space="preserve"> de Mediu, derulată de către </w:t>
      </w:r>
      <w:r w:rsidR="00721DE8" w:rsidRPr="00826E87">
        <w:rPr>
          <w:rFonts w:asciiTheme="minorHAnsi" w:hAnsiTheme="minorHAnsi" w:cs="Arial"/>
          <w:lang w:eastAsia="en-US"/>
        </w:rPr>
        <w:t>Agenția pentru Protecția Mediului Constanța</w:t>
      </w:r>
      <w:r w:rsidRPr="00826E87">
        <w:rPr>
          <w:rFonts w:asciiTheme="minorHAnsi" w:hAnsiTheme="minorHAnsi" w:cs="Arial"/>
          <w:lang w:eastAsia="en-US"/>
        </w:rPr>
        <w:t>, conform deciziei etapei de încadrare</w:t>
      </w:r>
      <w:r w:rsidR="00F35699" w:rsidRPr="00826E87">
        <w:rPr>
          <w:rFonts w:asciiTheme="minorHAnsi" w:hAnsiTheme="minorHAnsi" w:cs="Arial"/>
          <w:lang w:eastAsia="en-US"/>
        </w:rPr>
        <w:t>.</w:t>
      </w:r>
    </w:p>
    <w:p w14:paraId="37F80FE2" w14:textId="4DE33E5C" w:rsidR="00685D60" w:rsidRPr="00826E87" w:rsidRDefault="00685D60" w:rsidP="00685D60">
      <w:pPr>
        <w:pStyle w:val="BodyText"/>
        <w:ind w:left="709"/>
        <w:rPr>
          <w:rFonts w:asciiTheme="minorHAnsi" w:hAnsiTheme="minorHAnsi" w:cs="Arial"/>
          <w:highlight w:val="yellow"/>
          <w:lang w:eastAsia="en-US"/>
        </w:rPr>
      </w:pPr>
      <w:r w:rsidRPr="00826E87">
        <w:rPr>
          <w:rFonts w:asciiTheme="minorHAnsi" w:hAnsiTheme="minorHAnsi" w:cs="Arial"/>
          <w:lang w:eastAsia="en-US"/>
        </w:rPr>
        <w:t xml:space="preserve">Studiul de evaluare adecvată pentru </w:t>
      </w:r>
      <w:r w:rsidR="007B248E" w:rsidRPr="00826E87">
        <w:rPr>
          <w:rFonts w:asciiTheme="minorHAnsi" w:hAnsiTheme="minorHAnsi" w:cs="Arial"/>
          <w:lang w:eastAsia="en-US"/>
        </w:rPr>
        <w:t>PP</w:t>
      </w:r>
      <w:r w:rsidRPr="00826E87">
        <w:rPr>
          <w:rFonts w:asciiTheme="minorHAnsi" w:hAnsiTheme="minorHAnsi" w:cs="Arial"/>
          <w:lang w:eastAsia="en-US"/>
        </w:rPr>
        <w:t xml:space="preserve"> menționat mai sus a fost realizat în conformitate cu cerințele de conținut precizate în legislația în vigoare la data realizării acestuia, </w:t>
      </w:r>
      <w:r w:rsidR="00FE65DE" w:rsidRPr="00826E87">
        <w:rPr>
          <w:rFonts w:asciiTheme="minorHAnsi" w:hAnsiTheme="minorHAnsi" w:cs="Arial"/>
          <w:lang w:eastAsia="en-US"/>
        </w:rPr>
        <w:t xml:space="preserve">în special </w:t>
      </w:r>
      <w:r w:rsidRPr="00826E87">
        <w:rPr>
          <w:rFonts w:asciiTheme="minorHAnsi" w:hAnsiTheme="minorHAnsi" w:cs="Arial"/>
          <w:lang w:eastAsia="en-US"/>
        </w:rPr>
        <w:t xml:space="preserve">OM nr. 19/2010 </w:t>
      </w:r>
      <w:r w:rsidRPr="00826E87">
        <w:rPr>
          <w:rFonts w:asciiTheme="minorHAnsi" w:hAnsiTheme="minorHAnsi" w:cs="Arial"/>
          <w:i/>
          <w:lang w:eastAsia="en-US"/>
        </w:rPr>
        <w:t>pentru aprobarea Ghidului metodologic privind evaluarea adecvată a efectelor potențiale ale planurilor sau proiectelor asupra ariilor naturale protejate de interes comunitar</w:t>
      </w:r>
      <w:r w:rsidRPr="00826E87">
        <w:rPr>
          <w:rFonts w:asciiTheme="minorHAnsi" w:hAnsiTheme="minorHAnsi" w:cs="Arial"/>
          <w:lang w:eastAsia="en-US"/>
        </w:rPr>
        <w:t xml:space="preserve">. </w:t>
      </w:r>
    </w:p>
    <w:p w14:paraId="428631FC" w14:textId="768DE359" w:rsidR="00685D60" w:rsidRPr="00826E87" w:rsidRDefault="00685D60" w:rsidP="00685D60">
      <w:pPr>
        <w:pStyle w:val="BodyText"/>
        <w:ind w:left="709"/>
        <w:rPr>
          <w:rFonts w:asciiTheme="minorHAnsi" w:hAnsiTheme="minorHAnsi" w:cs="Arial"/>
          <w:lang w:eastAsia="en-US"/>
        </w:rPr>
      </w:pPr>
      <w:r w:rsidRPr="00826E87">
        <w:rPr>
          <w:rFonts w:asciiTheme="minorHAnsi" w:hAnsiTheme="minorHAnsi" w:cs="Arial"/>
          <w:lang w:eastAsia="en-US"/>
        </w:rPr>
        <w:t xml:space="preserve">Pentru realizarea prezentei documentații s-a ținut seama de reglementările </w:t>
      </w:r>
      <w:r w:rsidR="00721DE8" w:rsidRPr="00826E87">
        <w:rPr>
          <w:rFonts w:asciiTheme="minorHAnsi" w:hAnsiTheme="minorHAnsi" w:cs="Arial"/>
          <w:lang w:eastAsia="en-US"/>
        </w:rPr>
        <w:t>legislației</w:t>
      </w:r>
      <w:r w:rsidRPr="00826E87">
        <w:rPr>
          <w:rFonts w:asciiTheme="minorHAnsi" w:hAnsiTheme="minorHAnsi" w:cs="Arial"/>
          <w:lang w:eastAsia="en-US"/>
        </w:rPr>
        <w:t xml:space="preserve"> românești privind protecția mediului, versiunea în vigoare la data </w:t>
      </w:r>
      <w:r w:rsidR="00721DE8" w:rsidRPr="00826E87">
        <w:rPr>
          <w:rFonts w:asciiTheme="minorHAnsi" w:hAnsiTheme="minorHAnsi" w:cs="Arial"/>
          <w:lang w:eastAsia="en-US"/>
        </w:rPr>
        <w:t>întocmirii</w:t>
      </w:r>
      <w:r w:rsidR="00997753" w:rsidRPr="00826E87">
        <w:rPr>
          <w:rFonts w:asciiTheme="minorHAnsi" w:hAnsiTheme="minorHAnsi" w:cs="Arial"/>
          <w:lang w:eastAsia="en-US"/>
        </w:rPr>
        <w:t xml:space="preserve"> prezentului studiu</w:t>
      </w:r>
      <w:r w:rsidRPr="00826E87">
        <w:rPr>
          <w:rFonts w:asciiTheme="minorHAnsi" w:hAnsiTheme="minorHAnsi" w:cs="Arial"/>
          <w:lang w:eastAsia="en-US"/>
        </w:rPr>
        <w:t>, respectiv:</w:t>
      </w:r>
    </w:p>
    <w:p w14:paraId="31386511"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 xml:space="preserve">L nr. 265/2006 pentru aprobarea OUG nr. 195/2005 privind protecția mediului; </w:t>
      </w:r>
    </w:p>
    <w:p w14:paraId="5B8A12D1"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L nr. 82/1993 privind constituirea Rezervației Biosferei "Delta Dunării”;</w:t>
      </w:r>
    </w:p>
    <w:p w14:paraId="5B00CD5E"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OM nr. 19/2010 pentru aprobarea Ghidului metodologic privind evaluarea adecvată a efectelor potențiale ale planurilor sau proiectelor asupra ariilor naturale protejate de interes comunitar;</w:t>
      </w:r>
    </w:p>
    <w:p w14:paraId="48D36923" w14:textId="058DD66F" w:rsidR="00685D60" w:rsidRPr="00826E87" w:rsidRDefault="00997753" w:rsidP="00997753">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OM nr. 135/2010 privind aprobarea Metodologiei de aplicare a evaluării impactului asupra mediului pentru proiecte publice şi private;</w:t>
      </w:r>
    </w:p>
    <w:p w14:paraId="71754352"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OUG nr. 57/2007 privind regimul ariilor naturale protejate, conservarea habitatelor naturale, a florei și faunei sălbatice;</w:t>
      </w:r>
    </w:p>
    <w:p w14:paraId="3AA4984D"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OM nr. 1964/2007 privind instituirea regimului de arie naturală protejată a siturilor de importanță comunitară, ca parte integrantă a rețelei ecologice europene Natura 2000 în România (cu modificările și completările aduse de OM nr. 2387/2011) – ce transpune Directiva Habitate;</w:t>
      </w:r>
    </w:p>
    <w:p w14:paraId="57739105"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 xml:space="preserve">HG nr. 1284/2007 privind declararea ariilor de protecție specială avifaunistică ca parte integrantă a rețelei ecologice Natura 2000 în România (cu modificările și completările aduse de HG nr. 971/2011) </w:t>
      </w:r>
      <w:r w:rsidR="00BB61FD" w:rsidRPr="00826E87">
        <w:rPr>
          <w:rFonts w:asciiTheme="minorHAnsi" w:hAnsiTheme="minorHAnsi" w:cs="Arial"/>
          <w:lang w:eastAsia="en-US"/>
        </w:rPr>
        <w:t>– ce transpune Directiva Păsări;</w:t>
      </w:r>
    </w:p>
    <w:p w14:paraId="078F5EDC" w14:textId="77777777" w:rsidR="00721DE8" w:rsidRPr="00826E87" w:rsidRDefault="00721DE8"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 xml:space="preserve">OM nr. 46/2016 privind instituirea regimului de arie naturală protejată și declararea siturilor de importanță comunitară ca parte integrantă a rețelei </w:t>
      </w:r>
      <w:r w:rsidR="00BB61FD" w:rsidRPr="00826E87">
        <w:rPr>
          <w:rFonts w:asciiTheme="minorHAnsi" w:hAnsiTheme="minorHAnsi" w:cs="Arial"/>
          <w:lang w:eastAsia="en-US"/>
        </w:rPr>
        <w:t>ecologice europene Natura 2000 în România</w:t>
      </w:r>
      <w:r w:rsidR="000C41BE" w:rsidRPr="00826E87">
        <w:rPr>
          <w:rFonts w:asciiTheme="minorHAnsi" w:hAnsiTheme="minorHAnsi" w:cs="Arial"/>
          <w:lang w:eastAsia="en-US"/>
        </w:rPr>
        <w:t>;</w:t>
      </w:r>
    </w:p>
    <w:p w14:paraId="2236E2EF" w14:textId="77777777" w:rsidR="00BB61FD" w:rsidRPr="00826E87" w:rsidRDefault="00576145" w:rsidP="00576145">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HG nr. 663/2016 privind instituirea regimului de arie naturală protejată şi declararea ariilor de protecţie specială avifaunistică ca parte integrantă a reţelei ecologice europene Natura 2000 în România</w:t>
      </w:r>
      <w:r w:rsidR="000C41BE" w:rsidRPr="00826E87">
        <w:rPr>
          <w:rFonts w:asciiTheme="minorHAnsi" w:hAnsiTheme="minorHAnsi" w:cs="Arial"/>
          <w:lang w:eastAsia="en-US"/>
        </w:rPr>
        <w:t>.</w:t>
      </w:r>
    </w:p>
    <w:p w14:paraId="2EACA977" w14:textId="77777777" w:rsidR="00685D60" w:rsidRPr="00826E87" w:rsidRDefault="00685D60" w:rsidP="00685D60">
      <w:pPr>
        <w:pStyle w:val="BodyText"/>
        <w:ind w:left="709"/>
        <w:rPr>
          <w:rFonts w:asciiTheme="minorHAnsi" w:hAnsiTheme="minorHAnsi" w:cs="Arial"/>
          <w:lang w:eastAsia="en-US"/>
        </w:rPr>
      </w:pPr>
      <w:r w:rsidRPr="00826E87">
        <w:rPr>
          <w:rFonts w:asciiTheme="minorHAnsi" w:hAnsiTheme="minorHAnsi" w:cs="Arial"/>
          <w:lang w:eastAsia="en-US"/>
        </w:rPr>
        <w:t>Prezenta documentație respectă prevederile legislației românești, ale Politicii Sociale și de Mediu ale Băncii Europene pentru Reconstrucție și Dezvo</w:t>
      </w:r>
      <w:r w:rsidR="00576145" w:rsidRPr="00826E87">
        <w:rPr>
          <w:rFonts w:asciiTheme="minorHAnsi" w:hAnsiTheme="minorHAnsi" w:cs="Arial"/>
          <w:lang w:eastAsia="en-US"/>
        </w:rPr>
        <w:t>ltare, adoptată de Bancă în 2014</w:t>
      </w:r>
      <w:r w:rsidRPr="00826E87">
        <w:rPr>
          <w:rFonts w:asciiTheme="minorHAnsi" w:hAnsiTheme="minorHAnsi" w:cs="Arial"/>
          <w:lang w:eastAsia="en-US"/>
        </w:rPr>
        <w:t xml:space="preserve"> precum și ale Cerințelor de Performanță (CP) asociate acestei Politici.  </w:t>
      </w:r>
    </w:p>
    <w:p w14:paraId="30EE0E60" w14:textId="77777777" w:rsidR="00685D60" w:rsidRPr="00826E87" w:rsidRDefault="00685D60" w:rsidP="00685D60">
      <w:pPr>
        <w:pStyle w:val="BodyText"/>
        <w:ind w:left="709"/>
        <w:rPr>
          <w:rFonts w:asciiTheme="minorHAnsi" w:hAnsiTheme="minorHAnsi" w:cs="Arial"/>
          <w:lang w:eastAsia="en-US"/>
        </w:rPr>
      </w:pPr>
      <w:r w:rsidRPr="00826E87">
        <w:rPr>
          <w:rFonts w:asciiTheme="minorHAnsi" w:hAnsiTheme="minorHAnsi" w:cs="Arial"/>
          <w:lang w:eastAsia="en-US"/>
        </w:rPr>
        <w:lastRenderedPageBreak/>
        <w:t>La realizarea acestei documentații s-a ținut cont de următoarele orientări și standarde internaționale:</w:t>
      </w:r>
    </w:p>
    <w:p w14:paraId="37AA520A"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Standardul de Performanță al IFC nr. 6: Conservarea Biodiversității și Managementul Durabil al Resurselor Naturale</w:t>
      </w:r>
      <w:r w:rsidR="00576145" w:rsidRPr="00826E87">
        <w:rPr>
          <w:rFonts w:asciiTheme="minorHAnsi" w:hAnsiTheme="minorHAnsi" w:cs="Arial"/>
          <w:lang w:eastAsia="en-US"/>
        </w:rPr>
        <w:t xml:space="preserve"> din 2012</w:t>
      </w:r>
      <w:r w:rsidR="00AF2ED3" w:rsidRPr="00826E87">
        <w:rPr>
          <w:rStyle w:val="FootnoteReference"/>
          <w:rFonts w:asciiTheme="minorHAnsi" w:hAnsiTheme="minorHAnsi" w:cs="Arial"/>
          <w:lang w:eastAsia="en-US"/>
        </w:rPr>
        <w:footnoteReference w:id="1"/>
      </w:r>
      <w:r w:rsidRPr="00826E87">
        <w:rPr>
          <w:rFonts w:asciiTheme="minorHAnsi" w:hAnsiTheme="minorHAnsi" w:cs="Arial"/>
          <w:lang w:eastAsia="en-US"/>
        </w:rPr>
        <w:t>;</w:t>
      </w:r>
    </w:p>
    <w:p w14:paraId="1C1A2952"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IPIECA Chestionarele și Normele de Prestare a Serviciilor oferite Ecosistemelor</w:t>
      </w:r>
      <w:r w:rsidR="00AF2ED3" w:rsidRPr="00826E87">
        <w:rPr>
          <w:rStyle w:val="FootnoteReference"/>
          <w:rFonts w:asciiTheme="minorHAnsi" w:hAnsiTheme="minorHAnsi" w:cs="Arial"/>
          <w:lang w:eastAsia="en-US"/>
        </w:rPr>
        <w:footnoteReference w:id="2"/>
      </w:r>
      <w:r w:rsidRPr="00826E87">
        <w:rPr>
          <w:rFonts w:asciiTheme="minorHAnsi" w:hAnsiTheme="minorHAnsi" w:cs="Arial"/>
          <w:lang w:eastAsia="en-US"/>
        </w:rPr>
        <w:t>;</w:t>
      </w:r>
    </w:p>
    <w:p w14:paraId="32AFE08B" w14:textId="77777777" w:rsidR="00685D60" w:rsidRPr="00826E87" w:rsidRDefault="00AF2ED3"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Normele EBI</w:t>
      </w:r>
      <w:r w:rsidR="00685D60" w:rsidRPr="00826E87">
        <w:rPr>
          <w:rFonts w:asciiTheme="minorHAnsi" w:hAnsiTheme="minorHAnsi" w:cs="Arial"/>
          <w:lang w:eastAsia="en-US"/>
        </w:rPr>
        <w:t>: Standardele de Bună Practică în prevenirea și micșorarea efectelor adverse, primare și secundare, asupra biodiversității</w:t>
      </w:r>
      <w:r w:rsidRPr="00826E87">
        <w:rPr>
          <w:rStyle w:val="FootnoteReference"/>
          <w:rFonts w:asciiTheme="minorHAnsi" w:hAnsiTheme="minorHAnsi" w:cs="Arial"/>
          <w:lang w:eastAsia="en-US"/>
        </w:rPr>
        <w:footnoteReference w:id="3"/>
      </w:r>
      <w:r w:rsidR="00685D60" w:rsidRPr="00826E87">
        <w:rPr>
          <w:rFonts w:asciiTheme="minorHAnsi" w:hAnsiTheme="minorHAnsi" w:cs="Arial"/>
          <w:lang w:eastAsia="en-US"/>
        </w:rPr>
        <w:t>;</w:t>
      </w:r>
    </w:p>
    <w:p w14:paraId="2045FF5A" w14:textId="77777777" w:rsidR="00685D60" w:rsidRPr="00826E87" w:rsidRDefault="00685D60" w:rsidP="004F1B66">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BERD CP 6: Conservarea biodiversității și managementul durabil al resurselor naturale vii</w:t>
      </w:r>
      <w:r w:rsidR="00AF2ED3" w:rsidRPr="00826E87">
        <w:rPr>
          <w:rStyle w:val="FootnoteReference"/>
          <w:rFonts w:asciiTheme="minorHAnsi" w:hAnsiTheme="minorHAnsi" w:cs="Arial"/>
          <w:lang w:eastAsia="en-US"/>
        </w:rPr>
        <w:footnoteReference w:id="4"/>
      </w:r>
      <w:r w:rsidR="00AF2ED3" w:rsidRPr="00826E87">
        <w:rPr>
          <w:rFonts w:asciiTheme="minorHAnsi" w:hAnsiTheme="minorHAnsi" w:cs="Arial"/>
          <w:lang w:eastAsia="en-US"/>
        </w:rPr>
        <w:t>.</w:t>
      </w:r>
    </w:p>
    <w:p w14:paraId="3861E4C8" w14:textId="1DE35968" w:rsidR="00685D60" w:rsidRPr="00826E87" w:rsidRDefault="00685D60" w:rsidP="00685D60">
      <w:pPr>
        <w:pStyle w:val="BodyText"/>
        <w:ind w:left="709"/>
        <w:rPr>
          <w:rFonts w:asciiTheme="minorHAnsi" w:hAnsiTheme="minorHAnsi" w:cs="Arial"/>
          <w:lang w:eastAsia="en-US"/>
        </w:rPr>
      </w:pPr>
      <w:r w:rsidRPr="00826E87">
        <w:rPr>
          <w:rFonts w:asciiTheme="minorHAnsi" w:hAnsiTheme="minorHAnsi" w:cs="Arial"/>
          <w:lang w:eastAsia="en-US"/>
        </w:rPr>
        <w:t xml:space="preserve">Principalele surse de informare care au stat la baza realizării Studiului de Evaluare Adecvată sunt rapoartele de identificare și monitorizare a speciilor de interes conservativ consemnate în Formularele Standard Natura 2000 </w:t>
      </w:r>
      <w:r w:rsidR="00C97B08" w:rsidRPr="00826E87">
        <w:rPr>
          <w:rFonts w:asciiTheme="minorHAnsi" w:hAnsiTheme="minorHAnsi" w:cs="Arial"/>
          <w:lang w:eastAsia="en-US"/>
        </w:rPr>
        <w:t>(versiunea actualizată în f</w:t>
      </w:r>
      <w:r w:rsidR="000F3FFF" w:rsidRPr="00826E87">
        <w:rPr>
          <w:rFonts w:asciiTheme="minorHAnsi" w:hAnsiTheme="minorHAnsi" w:cs="Arial"/>
          <w:lang w:eastAsia="en-US"/>
        </w:rPr>
        <w:t xml:space="preserve">ebruarie 2016) </w:t>
      </w:r>
      <w:r w:rsidRPr="00826E87">
        <w:rPr>
          <w:rFonts w:asciiTheme="minorHAnsi" w:hAnsiTheme="minorHAnsi" w:cs="Arial"/>
          <w:lang w:eastAsia="en-US"/>
        </w:rPr>
        <w:t xml:space="preserve">ale siturilor </w:t>
      </w:r>
      <w:r w:rsidR="000F3FFF" w:rsidRPr="00826E87">
        <w:rPr>
          <w:rFonts w:asciiTheme="minorHAnsi" w:hAnsiTheme="minorHAnsi" w:cs="Arial"/>
          <w:lang w:eastAsia="en-US"/>
        </w:rPr>
        <w:t>Natura 2000</w:t>
      </w:r>
      <w:r w:rsidRPr="00826E87">
        <w:rPr>
          <w:rFonts w:asciiTheme="minorHAnsi" w:hAnsiTheme="minorHAnsi" w:cs="Arial"/>
          <w:lang w:eastAsia="en-US"/>
        </w:rPr>
        <w:t xml:space="preserve"> care se suprapun peste suprafața PP sau se află în imediata vecinătate</w:t>
      </w:r>
      <w:r w:rsidR="00F45E42" w:rsidRPr="00826E87">
        <w:rPr>
          <w:rFonts w:asciiTheme="minorHAnsi" w:hAnsiTheme="minorHAnsi" w:cs="Arial"/>
          <w:lang w:eastAsia="en-US"/>
        </w:rPr>
        <w:t>, monitorizări</w:t>
      </w:r>
      <w:r w:rsidRPr="00826E87">
        <w:rPr>
          <w:rFonts w:asciiTheme="minorHAnsi" w:hAnsiTheme="minorHAnsi" w:cs="Arial"/>
          <w:lang w:eastAsia="en-US"/>
        </w:rPr>
        <w:t xml:space="preserve"> </w:t>
      </w:r>
      <w:r w:rsidR="00494222" w:rsidRPr="00826E87">
        <w:rPr>
          <w:rFonts w:asciiTheme="minorHAnsi" w:hAnsiTheme="minorHAnsi" w:cs="Arial"/>
          <w:lang w:eastAsia="en-US"/>
        </w:rPr>
        <w:t xml:space="preserve">realizate </w:t>
      </w:r>
      <w:r w:rsidR="00FE65DE" w:rsidRPr="00826E87">
        <w:rPr>
          <w:rFonts w:asciiTheme="minorHAnsi" w:hAnsiTheme="minorHAnsi" w:cs="Arial"/>
          <w:lang w:eastAsia="en-US"/>
        </w:rPr>
        <w:t xml:space="preserve">de-a lungul anilor </w:t>
      </w:r>
      <w:r w:rsidR="00FE65DE" w:rsidRPr="00826E87">
        <w:rPr>
          <w:rFonts w:asciiTheme="minorHAnsi" w:hAnsiTheme="minorHAnsi" w:cs="Arial"/>
          <w:b/>
          <w:lang w:eastAsia="en-US"/>
        </w:rPr>
        <w:t xml:space="preserve">2013, 2015, </w:t>
      </w:r>
      <w:r w:rsidR="00494222" w:rsidRPr="00826E87">
        <w:rPr>
          <w:rFonts w:asciiTheme="minorHAnsi" w:hAnsiTheme="minorHAnsi" w:cs="Arial"/>
          <w:b/>
          <w:lang w:eastAsia="en-US"/>
        </w:rPr>
        <w:t>2016,</w:t>
      </w:r>
      <w:r w:rsidR="00FE65DE" w:rsidRPr="00826E87">
        <w:rPr>
          <w:rFonts w:asciiTheme="minorHAnsi" w:hAnsiTheme="minorHAnsi" w:cs="Arial"/>
          <w:b/>
          <w:lang w:eastAsia="en-US"/>
        </w:rPr>
        <w:t xml:space="preserve"> 2017</w:t>
      </w:r>
      <w:r w:rsidR="00351A29" w:rsidRPr="00826E87">
        <w:rPr>
          <w:rFonts w:asciiTheme="minorHAnsi" w:hAnsiTheme="minorHAnsi" w:cs="Arial"/>
          <w:lang w:eastAsia="en-US"/>
        </w:rPr>
        <w:t xml:space="preserve"> după cum urmează</w:t>
      </w:r>
      <w:r w:rsidRPr="00826E87">
        <w:rPr>
          <w:rFonts w:asciiTheme="minorHAnsi" w:hAnsiTheme="minorHAnsi" w:cs="Arial"/>
          <w:lang w:eastAsia="en-US"/>
        </w:rPr>
        <w:t xml:space="preserve">: </w:t>
      </w:r>
    </w:p>
    <w:p w14:paraId="1E929244" w14:textId="55EC04C4" w:rsidR="00685D60" w:rsidRPr="00826E87" w:rsidRDefault="00685D60" w:rsidP="00685D60">
      <w:pPr>
        <w:pStyle w:val="Caption"/>
        <w:ind w:left="567"/>
        <w:rPr>
          <w:rFonts w:asciiTheme="minorHAnsi" w:hAnsiTheme="minorHAnsi"/>
          <w:color w:val="auto"/>
        </w:rPr>
      </w:pPr>
      <w:bookmarkStart w:id="4" w:name="_Toc423622549"/>
      <w:bookmarkStart w:id="5" w:name="_Toc491251347"/>
      <w:r w:rsidRPr="00826E87">
        <w:rPr>
          <w:rFonts w:asciiTheme="minorHAnsi" w:hAnsiTheme="minorHAnsi"/>
          <w:color w:val="auto"/>
        </w:rPr>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07734C" w:rsidRPr="00826E87">
        <w:rPr>
          <w:rFonts w:asciiTheme="minorHAnsi" w:hAnsiTheme="minorHAnsi"/>
          <w:noProof/>
          <w:color w:val="auto"/>
        </w:rPr>
        <w:t>1</w:t>
      </w:r>
      <w:r w:rsidRPr="00826E87">
        <w:rPr>
          <w:rFonts w:asciiTheme="minorHAnsi" w:hAnsiTheme="minorHAnsi"/>
          <w:color w:val="auto"/>
        </w:rPr>
        <w:fldChar w:fldCharType="end"/>
      </w:r>
      <w:r w:rsidR="00FF30A0" w:rsidRPr="00826E87">
        <w:rPr>
          <w:rFonts w:asciiTheme="minorHAnsi" w:hAnsiTheme="minorHAnsi"/>
          <w:color w:val="auto"/>
        </w:rPr>
        <w:t xml:space="preserve"> – Rapoarte</w:t>
      </w:r>
      <w:r w:rsidRPr="00826E87">
        <w:rPr>
          <w:rFonts w:asciiTheme="minorHAnsi" w:hAnsiTheme="minorHAnsi"/>
          <w:color w:val="auto"/>
        </w:rPr>
        <w:t xml:space="preserve"> de monitorizare ale </w:t>
      </w:r>
      <w:r w:rsidR="00FF30A0" w:rsidRPr="00826E87">
        <w:rPr>
          <w:rFonts w:asciiTheme="minorHAnsi" w:hAnsiTheme="minorHAnsi"/>
          <w:color w:val="auto"/>
        </w:rPr>
        <w:t>biodiversității de pe suprafața PP sau din</w:t>
      </w:r>
      <w:r w:rsidRPr="00826E87">
        <w:rPr>
          <w:rFonts w:asciiTheme="minorHAnsi" w:hAnsiTheme="minorHAnsi"/>
          <w:color w:val="auto"/>
        </w:rPr>
        <w:t xml:space="preserve"> </w:t>
      </w:r>
      <w:r w:rsidR="00FF30A0" w:rsidRPr="00826E87">
        <w:rPr>
          <w:rFonts w:asciiTheme="minorHAnsi" w:hAnsiTheme="minorHAnsi"/>
          <w:color w:val="auto"/>
        </w:rPr>
        <w:t>vecinătate</w:t>
      </w:r>
      <w:r w:rsidRPr="00826E87">
        <w:rPr>
          <w:rFonts w:asciiTheme="minorHAnsi" w:hAnsiTheme="minorHAnsi"/>
          <w:color w:val="auto"/>
        </w:rPr>
        <w:t>a acest</w:t>
      </w:r>
      <w:bookmarkEnd w:id="4"/>
      <w:r w:rsidR="00FF30A0" w:rsidRPr="00826E87">
        <w:rPr>
          <w:rFonts w:asciiTheme="minorHAnsi" w:hAnsiTheme="minorHAnsi"/>
          <w:color w:val="auto"/>
        </w:rPr>
        <w:t>uia</w:t>
      </w:r>
      <w:bookmarkEnd w:id="5"/>
    </w:p>
    <w:tbl>
      <w:tblPr>
        <w:tblStyle w:val="TableGrid"/>
        <w:tblW w:w="8730" w:type="dxa"/>
        <w:jc w:val="right"/>
        <w:tblLook w:val="04A0" w:firstRow="1" w:lastRow="0" w:firstColumn="1" w:lastColumn="0" w:noHBand="0" w:noVBand="1"/>
      </w:tblPr>
      <w:tblGrid>
        <w:gridCol w:w="603"/>
        <w:gridCol w:w="625"/>
        <w:gridCol w:w="6407"/>
        <w:gridCol w:w="1095"/>
      </w:tblGrid>
      <w:tr w:rsidR="003E303B" w:rsidRPr="00826E87" w14:paraId="10CB0FA1" w14:textId="77777777" w:rsidTr="00A81FA6">
        <w:trPr>
          <w:tblHeader/>
          <w:jc w:val="right"/>
        </w:trPr>
        <w:tc>
          <w:tcPr>
            <w:tcW w:w="603" w:type="dxa"/>
            <w:shd w:val="clear" w:color="auto" w:fill="BFBFBF" w:themeFill="background1" w:themeFillShade="BF"/>
            <w:vAlign w:val="center"/>
          </w:tcPr>
          <w:p w14:paraId="1A53B116" w14:textId="45FE9C29"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Nr. crt.</w:t>
            </w:r>
          </w:p>
        </w:tc>
        <w:tc>
          <w:tcPr>
            <w:tcW w:w="625" w:type="dxa"/>
            <w:shd w:val="clear" w:color="auto" w:fill="BFBFBF" w:themeFill="background1" w:themeFillShade="BF"/>
            <w:vAlign w:val="center"/>
          </w:tcPr>
          <w:p w14:paraId="78020AB9" w14:textId="1D8F3792" w:rsidR="003E303B" w:rsidRPr="00826E87" w:rsidRDefault="003E303B" w:rsidP="00685D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Anul</w:t>
            </w:r>
          </w:p>
        </w:tc>
        <w:tc>
          <w:tcPr>
            <w:tcW w:w="6408" w:type="dxa"/>
            <w:shd w:val="clear" w:color="auto" w:fill="BFBFBF" w:themeFill="background1" w:themeFillShade="BF"/>
            <w:vAlign w:val="center"/>
          </w:tcPr>
          <w:p w14:paraId="01625B1D" w14:textId="77777777" w:rsidR="003E303B" w:rsidRPr="00826E87" w:rsidRDefault="003E303B" w:rsidP="00685D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Denumirea raportului</w:t>
            </w:r>
          </w:p>
        </w:tc>
        <w:tc>
          <w:tcPr>
            <w:tcW w:w="1094" w:type="dxa"/>
            <w:shd w:val="clear" w:color="auto" w:fill="BFBFBF" w:themeFill="background1" w:themeFillShade="BF"/>
            <w:vAlign w:val="center"/>
          </w:tcPr>
          <w:p w14:paraId="354E1D69" w14:textId="77777777" w:rsidR="003E303B" w:rsidRPr="00826E87" w:rsidRDefault="003E303B" w:rsidP="00685D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Elaborator</w:t>
            </w:r>
          </w:p>
        </w:tc>
      </w:tr>
      <w:tr w:rsidR="003E303B" w:rsidRPr="00826E87" w14:paraId="67DB0EAD" w14:textId="77777777" w:rsidTr="00A81FA6">
        <w:trPr>
          <w:jc w:val="right"/>
        </w:trPr>
        <w:tc>
          <w:tcPr>
            <w:tcW w:w="603" w:type="dxa"/>
            <w:vAlign w:val="center"/>
          </w:tcPr>
          <w:p w14:paraId="5519FE88" w14:textId="53DD5F81"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1</w:t>
            </w:r>
          </w:p>
        </w:tc>
        <w:tc>
          <w:tcPr>
            <w:tcW w:w="625" w:type="dxa"/>
            <w:shd w:val="clear" w:color="auto" w:fill="auto"/>
            <w:vAlign w:val="center"/>
          </w:tcPr>
          <w:p w14:paraId="5923413B" w14:textId="17BD52B1" w:rsidR="003E303B" w:rsidRPr="00826E87" w:rsidRDefault="003E303B" w:rsidP="00B15BC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2013</w:t>
            </w:r>
          </w:p>
        </w:tc>
        <w:tc>
          <w:tcPr>
            <w:tcW w:w="6408" w:type="dxa"/>
            <w:shd w:val="clear" w:color="auto" w:fill="auto"/>
          </w:tcPr>
          <w:p w14:paraId="388A5D4C"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 xml:space="preserve">Raportul de monitorizare al florei și faunei (2013) </w:t>
            </w:r>
            <w:r w:rsidRPr="00826E87">
              <w:rPr>
                <w:rFonts w:asciiTheme="minorHAnsi" w:hAnsiTheme="minorHAnsi" w:cs="Arial"/>
                <w:sz w:val="20"/>
                <w:szCs w:val="20"/>
                <w:lang w:eastAsia="en-US"/>
              </w:rPr>
              <w:t xml:space="preserve">Echipa de proiect a fost alcătuită din experți cu experiență relevantă în astfel de proiecte: botanistul român Daniyar Memedemin, botanistul britanic Dr. Jonathan Mitchley, expertul în faună Simon Boulter și Dr. Marian Tudor, expert în herpetofaună; scopul acestui raport a fost de a facilita identificarea zonelor cele mai semnificative și cele mai puțin semnificative din punct de vedere ecologic (din perspectiva vertebratelor terestre și al florei) pentru ca ulterior să se aleagă cea mai bună opțiune privind traseul conductei de gaz în sectorul terestru și a localizării Stației de tratare a gazelor, ruta cu cel mai redus impact asupra biodiversității; </w:t>
            </w:r>
          </w:p>
          <w:p w14:paraId="2F29FB23" w14:textId="77777777" w:rsidR="003E303B" w:rsidRPr="00826E87" w:rsidRDefault="003E303B" w:rsidP="00D56260">
            <w:pPr>
              <w:pStyle w:val="BodyText"/>
              <w:spacing w:before="0"/>
              <w:rPr>
                <w:rFonts w:asciiTheme="minorHAnsi" w:hAnsiTheme="minorHAnsi" w:cs="Arial"/>
                <w:b/>
                <w:sz w:val="20"/>
                <w:szCs w:val="20"/>
                <w:lang w:eastAsia="en-US"/>
              </w:rPr>
            </w:pPr>
            <w:r w:rsidRPr="00826E87">
              <w:rPr>
                <w:rFonts w:asciiTheme="minorHAnsi" w:hAnsiTheme="minorHAnsi" w:cs="Arial"/>
                <w:b/>
                <w:sz w:val="20"/>
                <w:szCs w:val="20"/>
                <w:lang w:eastAsia="en-US"/>
              </w:rPr>
              <w:t xml:space="preserve">Raportul </w:t>
            </w:r>
            <w:r w:rsidRPr="00826E87">
              <w:rPr>
                <w:rFonts w:asciiTheme="minorHAnsi" w:hAnsiTheme="minorHAnsi" w:cs="Arial"/>
                <w:sz w:val="20"/>
                <w:szCs w:val="20"/>
                <w:lang w:eastAsia="en-US"/>
              </w:rPr>
              <w:t>a constat în realizarea de monitorizări ale florei și faunei (Mai 2013) pe o suprafață de cca. 12 000 ha ce a cuprins în totalitate suprafața PP și acest raport poate fi considerat de actualitate, relevant și o bază bună de plecare pentru a ajuta la identificarea habitatelor/speciilor de interes comunitar din zona PP și din imediata vecinătate;</w:t>
            </w:r>
          </w:p>
        </w:tc>
        <w:tc>
          <w:tcPr>
            <w:tcW w:w="1094" w:type="dxa"/>
            <w:shd w:val="clear" w:color="auto" w:fill="auto"/>
            <w:vAlign w:val="center"/>
          </w:tcPr>
          <w:p w14:paraId="78942EF9" w14:textId="20A98D19" w:rsidR="003E303B" w:rsidRPr="00826E87" w:rsidRDefault="00A81FA6" w:rsidP="00B15BCE">
            <w:pPr>
              <w:pStyle w:val="BodyText"/>
              <w:spacing w:before="0"/>
              <w:jc w:val="center"/>
              <w:rPr>
                <w:rFonts w:asciiTheme="minorHAnsi" w:hAnsiTheme="minorHAnsi" w:cs="Arial"/>
                <w:b/>
                <w:sz w:val="20"/>
                <w:szCs w:val="20"/>
                <w:lang w:eastAsia="en-US"/>
              </w:rPr>
            </w:pPr>
            <w:r>
              <w:rPr>
                <w:rFonts w:asciiTheme="minorHAnsi" w:hAnsiTheme="minorHAnsi" w:cs="Arial"/>
                <w:b/>
                <w:sz w:val="20"/>
                <w:szCs w:val="20"/>
                <w:lang w:eastAsia="en-US"/>
              </w:rPr>
              <w:t>RSK</w:t>
            </w:r>
            <w:r>
              <w:rPr>
                <w:rStyle w:val="FootnoteReference"/>
                <w:rFonts w:asciiTheme="minorHAnsi" w:hAnsiTheme="minorHAnsi" w:cs="Arial"/>
                <w:b/>
                <w:sz w:val="20"/>
                <w:szCs w:val="20"/>
                <w:lang w:eastAsia="en-US"/>
              </w:rPr>
              <w:footnoteReference w:id="5"/>
            </w:r>
          </w:p>
        </w:tc>
      </w:tr>
      <w:tr w:rsidR="003E303B" w:rsidRPr="00826E87" w14:paraId="1BE5C110" w14:textId="77777777" w:rsidTr="00A81FA6">
        <w:trPr>
          <w:jc w:val="right"/>
        </w:trPr>
        <w:tc>
          <w:tcPr>
            <w:tcW w:w="603" w:type="dxa"/>
            <w:vAlign w:val="center"/>
          </w:tcPr>
          <w:p w14:paraId="69437AC5" w14:textId="2AE40DD8"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w:t>
            </w:r>
          </w:p>
        </w:tc>
        <w:tc>
          <w:tcPr>
            <w:tcW w:w="625" w:type="dxa"/>
            <w:shd w:val="clear" w:color="auto" w:fill="auto"/>
            <w:vAlign w:val="center"/>
          </w:tcPr>
          <w:p w14:paraId="59CEE561" w14:textId="61468404"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2013</w:t>
            </w:r>
          </w:p>
        </w:tc>
        <w:tc>
          <w:tcPr>
            <w:tcW w:w="6408" w:type="dxa"/>
            <w:shd w:val="clear" w:color="auto" w:fill="auto"/>
          </w:tcPr>
          <w:p w14:paraId="71428E9B" w14:textId="77777777" w:rsidR="003E303B" w:rsidRPr="00826E87" w:rsidRDefault="003E303B" w:rsidP="00D56260">
            <w:pPr>
              <w:pStyle w:val="BodyText"/>
              <w:spacing w:before="0"/>
              <w:rPr>
                <w:rFonts w:asciiTheme="minorHAnsi" w:hAnsiTheme="minorHAnsi" w:cs="Arial"/>
                <w:b/>
                <w:sz w:val="20"/>
                <w:szCs w:val="20"/>
                <w:lang w:eastAsia="en-US"/>
              </w:rPr>
            </w:pPr>
            <w:r w:rsidRPr="00826E87">
              <w:rPr>
                <w:rFonts w:asciiTheme="minorHAnsi" w:hAnsiTheme="minorHAnsi" w:cs="Arial"/>
                <w:b/>
                <w:sz w:val="20"/>
                <w:szCs w:val="20"/>
                <w:lang w:eastAsia="en-US"/>
              </w:rPr>
              <w:t xml:space="preserve">Raportul de monitorizare al efectivelor avifaunistice de iarnă (2013). </w:t>
            </w:r>
            <w:r w:rsidRPr="00826E87">
              <w:rPr>
                <w:rFonts w:asciiTheme="minorHAnsi" w:hAnsiTheme="minorHAnsi" w:cs="Arial"/>
                <w:sz w:val="20"/>
                <w:szCs w:val="20"/>
                <w:lang w:eastAsia="en-US"/>
              </w:rPr>
              <w:t>Echipa de proiect a fost alcătuită din ornitologi cu experiență relevantă în realizarea unor astfel de proiecte: ornitologii români Teodor Glăvan, Alina Bărbuceanu și un expert ornitolog britanic Tom Smith; scopul acestui raport a fost de a facilita identificarea zonelor cele mai semnificative și cel mai puțin semnificative din punct de vedere al prezenței păsărilor de interes comunitar pentru ca ulterior să se aleagă cea mai bună opțiune privind traseul conductei de gaz în sectorul terestru, ruta cu cel mai redus impact asupra acestora;</w:t>
            </w:r>
          </w:p>
          <w:p w14:paraId="2165BE61" w14:textId="77777777" w:rsidR="003E303B" w:rsidRPr="00826E87" w:rsidRDefault="003E303B" w:rsidP="00D56260">
            <w:pPr>
              <w:pStyle w:val="BodyText"/>
              <w:spacing w:before="0"/>
              <w:rPr>
                <w:rFonts w:asciiTheme="minorHAnsi" w:hAnsiTheme="minorHAnsi" w:cs="Arial"/>
                <w:b/>
                <w:sz w:val="20"/>
                <w:szCs w:val="20"/>
                <w:lang w:eastAsia="en-US"/>
              </w:rPr>
            </w:pPr>
            <w:r w:rsidRPr="00826E87">
              <w:rPr>
                <w:rFonts w:asciiTheme="minorHAnsi" w:hAnsiTheme="minorHAnsi" w:cs="Arial"/>
                <w:b/>
                <w:sz w:val="20"/>
                <w:szCs w:val="20"/>
                <w:lang w:eastAsia="en-US"/>
              </w:rPr>
              <w:lastRenderedPageBreak/>
              <w:t xml:space="preserve">Raportul </w:t>
            </w:r>
            <w:r w:rsidRPr="00826E87">
              <w:rPr>
                <w:rFonts w:asciiTheme="minorHAnsi" w:hAnsiTheme="minorHAnsi" w:cs="Arial"/>
                <w:sz w:val="20"/>
                <w:szCs w:val="20"/>
                <w:lang w:eastAsia="en-US"/>
              </w:rPr>
              <w:t>a constat în realizarea de monitorizări ale migrației de iarnă și primăvară timpurie a  păsărilor (ianuarie și martie 2013) pe o suprafață de cca 6.000 ha ce a cuprins în totalitate suprafața PP și acest raport poate fi considerat de actualitate, relevant și o bază bună de plecare pentru a ajuta la identificarea speciilor de păsări de interes comunitar din zona PP și din vecinătate.</w:t>
            </w:r>
          </w:p>
        </w:tc>
        <w:tc>
          <w:tcPr>
            <w:tcW w:w="1094" w:type="dxa"/>
            <w:shd w:val="clear" w:color="auto" w:fill="auto"/>
            <w:vAlign w:val="center"/>
          </w:tcPr>
          <w:p w14:paraId="574562A2" w14:textId="77777777"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lastRenderedPageBreak/>
              <w:t>RSK</w:t>
            </w:r>
          </w:p>
        </w:tc>
      </w:tr>
      <w:tr w:rsidR="003E303B" w:rsidRPr="00826E87" w14:paraId="4565FDEA" w14:textId="77777777" w:rsidTr="00A81FA6">
        <w:trPr>
          <w:tblHeader/>
          <w:jc w:val="right"/>
        </w:trPr>
        <w:tc>
          <w:tcPr>
            <w:tcW w:w="603" w:type="dxa"/>
            <w:vAlign w:val="center"/>
          </w:tcPr>
          <w:p w14:paraId="467B9155" w14:textId="65393A91"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3</w:t>
            </w:r>
          </w:p>
        </w:tc>
        <w:tc>
          <w:tcPr>
            <w:tcW w:w="625" w:type="dxa"/>
            <w:shd w:val="clear" w:color="auto" w:fill="auto"/>
            <w:vAlign w:val="center"/>
          </w:tcPr>
          <w:p w14:paraId="582C3EFB" w14:textId="5CC9D84B"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2013</w:t>
            </w:r>
          </w:p>
        </w:tc>
        <w:tc>
          <w:tcPr>
            <w:tcW w:w="6408" w:type="dxa"/>
            <w:shd w:val="clear" w:color="auto" w:fill="auto"/>
          </w:tcPr>
          <w:p w14:paraId="3478F78E"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 xml:space="preserve">Raportul de monitorizare a efectivelor avifaunistice în perioada migrației de primăvară și a cuibăritului (2013). </w:t>
            </w:r>
            <w:r w:rsidRPr="00826E87">
              <w:rPr>
                <w:rFonts w:asciiTheme="minorHAnsi" w:hAnsiTheme="minorHAnsi" w:cs="Arial"/>
                <w:sz w:val="20"/>
                <w:szCs w:val="20"/>
                <w:lang w:eastAsia="en-US"/>
              </w:rPr>
              <w:t>Echipa de proiect a fost alcătuită din ornitologi cu experiență relevantă în realizarea unor astfel de proiecte: ornitologii români Teodor Glăvan, Alina Bărbuceanu și un expert ornitolog britanic Tom Smith; scopul acestui raport a fost de a facilita identificarea zonelor cele mai semnificative și cel mai puțin semnificative din punct de vedere al prezenței păsărilor de interes comunitar, pentru ca ulterior să se aleagă cea mai bună opțiune privind traseul conductei de gaz în sectorul terestru și localizarea Stației de tratare a gazelor naturale, localizarea cu cel mai redus impact asupra acestora;</w:t>
            </w:r>
          </w:p>
          <w:p w14:paraId="1FBDCA4B" w14:textId="77777777" w:rsidR="003E303B" w:rsidRPr="00826E87" w:rsidRDefault="003E303B" w:rsidP="00D56260">
            <w:pPr>
              <w:pStyle w:val="BodyText"/>
              <w:spacing w:before="0"/>
              <w:rPr>
                <w:rFonts w:asciiTheme="minorHAnsi" w:hAnsiTheme="minorHAnsi" w:cs="Arial"/>
                <w:b/>
                <w:sz w:val="20"/>
                <w:szCs w:val="20"/>
                <w:lang w:eastAsia="en-US"/>
              </w:rPr>
            </w:pPr>
            <w:r w:rsidRPr="00826E87">
              <w:rPr>
                <w:rFonts w:asciiTheme="minorHAnsi" w:hAnsiTheme="minorHAnsi" w:cs="Arial"/>
                <w:b/>
                <w:sz w:val="20"/>
                <w:szCs w:val="20"/>
                <w:lang w:eastAsia="en-US"/>
              </w:rPr>
              <w:t xml:space="preserve">Raportul </w:t>
            </w:r>
            <w:r w:rsidRPr="00826E87">
              <w:rPr>
                <w:rFonts w:asciiTheme="minorHAnsi" w:hAnsiTheme="minorHAnsi" w:cs="Arial"/>
                <w:sz w:val="20"/>
                <w:szCs w:val="20"/>
                <w:lang w:eastAsia="en-US"/>
              </w:rPr>
              <w:t>a constat în realizarea de monitorizări ale migrației de primăvară și a cuibăritului (aprilie și mai 2013) pe o suprafață de cca. 6.000 ha ce a cuprins în totalitate suprafața PP; acest raport poate fi considerat de actualitate, relevant și o bază bună de plecare pentru a ajuta la identificarea speciilor de păsări de interes comunitar din zona PP și din vecinătate.</w:t>
            </w:r>
          </w:p>
        </w:tc>
        <w:tc>
          <w:tcPr>
            <w:tcW w:w="1094" w:type="dxa"/>
            <w:shd w:val="clear" w:color="auto" w:fill="auto"/>
            <w:vAlign w:val="center"/>
          </w:tcPr>
          <w:p w14:paraId="4F067291" w14:textId="77777777" w:rsidR="003E303B" w:rsidRPr="00826E87" w:rsidRDefault="003E303B" w:rsidP="00D56260">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RSK</w:t>
            </w:r>
          </w:p>
        </w:tc>
      </w:tr>
      <w:tr w:rsidR="003E303B" w:rsidRPr="00826E87" w14:paraId="307DD7D9" w14:textId="77777777" w:rsidTr="00A81FA6">
        <w:trPr>
          <w:tblHeader/>
          <w:jc w:val="right"/>
        </w:trPr>
        <w:tc>
          <w:tcPr>
            <w:tcW w:w="603" w:type="dxa"/>
            <w:vAlign w:val="center"/>
          </w:tcPr>
          <w:p w14:paraId="01258BDF" w14:textId="47D7A2C2"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4</w:t>
            </w:r>
          </w:p>
        </w:tc>
        <w:tc>
          <w:tcPr>
            <w:tcW w:w="625" w:type="dxa"/>
            <w:shd w:val="clear" w:color="auto" w:fill="auto"/>
            <w:vAlign w:val="center"/>
          </w:tcPr>
          <w:p w14:paraId="74CAE0A8" w14:textId="0D834CCA"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2015</w:t>
            </w:r>
          </w:p>
        </w:tc>
        <w:tc>
          <w:tcPr>
            <w:tcW w:w="6408" w:type="dxa"/>
            <w:shd w:val="clear" w:color="auto" w:fill="auto"/>
          </w:tcPr>
          <w:p w14:paraId="26198764"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 xml:space="preserve">Raportul de monitorizare a biodiversității (2015) </w:t>
            </w:r>
            <w:r w:rsidRPr="00826E87">
              <w:rPr>
                <w:rFonts w:asciiTheme="minorHAnsi" w:hAnsiTheme="minorHAnsi" w:cs="Arial"/>
                <w:sz w:val="20"/>
                <w:szCs w:val="20"/>
                <w:lang w:eastAsia="en-US"/>
              </w:rPr>
              <w:t>– elaborat de AUDITECO</w:t>
            </w:r>
            <w:r w:rsidRPr="00826E87">
              <w:rPr>
                <w:rFonts w:asciiTheme="minorHAnsi" w:hAnsiTheme="minorHAnsi" w:cs="Arial"/>
                <w:b/>
                <w:sz w:val="20"/>
                <w:szCs w:val="20"/>
                <w:lang w:eastAsia="en-US"/>
              </w:rPr>
              <w:t xml:space="preserve"> </w:t>
            </w:r>
            <w:r w:rsidRPr="00826E87">
              <w:rPr>
                <w:rFonts w:asciiTheme="minorHAnsi" w:hAnsiTheme="minorHAnsi" w:cs="Arial"/>
                <w:sz w:val="20"/>
                <w:szCs w:val="20"/>
                <w:lang w:eastAsia="en-US"/>
              </w:rPr>
              <w:t>Echipa de proiect a fost alcătuită din următorii experți în biodiversitate: dl. Gabriel Bănică, expert ornitolog cu peste 20 de ani de experiență în acest domeniu, dna. lector Universitar Oana Zamfirescu, Universitatea “Alexandru Ioan Cuza” din Iaşi, Facultatea de Biologie, Departamentul de Biologie, dl. Profesor Dr. Universitar Ștefan Zamfirescu, Universitatea “Alexandru Ioan Cuza” din Iaşi, Facultatea de Biologie, Departamentul de Biologie, dl. lector Dr. Universitar Irinel Popescu, Universitatea “Alexandru Ioan Cuza” din Iaşi, Facultatea de Biologie, Departamentul de Biologie, Raluca Șerban, Mihai Constantin, consultanți de mediu în cadrul AUDITECO.</w:t>
            </w:r>
          </w:p>
          <w:p w14:paraId="3C6BD2A2" w14:textId="0BE570C6" w:rsidR="003E303B" w:rsidRPr="00826E87" w:rsidRDefault="003E303B" w:rsidP="00D56260">
            <w:pPr>
              <w:pStyle w:val="BodyText"/>
              <w:spacing w:before="0"/>
              <w:rPr>
                <w:rFonts w:asciiTheme="minorHAnsi" w:hAnsiTheme="minorHAnsi" w:cs="Arial"/>
                <w:b/>
                <w:sz w:val="20"/>
                <w:szCs w:val="20"/>
                <w:lang w:eastAsia="en-US"/>
              </w:rPr>
            </w:pPr>
            <w:r w:rsidRPr="00826E87">
              <w:rPr>
                <w:rFonts w:asciiTheme="minorHAnsi" w:hAnsiTheme="minorHAnsi" w:cs="Arial"/>
                <w:sz w:val="20"/>
                <w:szCs w:val="20"/>
                <w:lang w:eastAsia="en-US"/>
              </w:rPr>
              <w:t xml:space="preserve">Scopul raportului a fost acela de a identifica speciile și habitatele, inclusiv cele interes comunitar din zona </w:t>
            </w:r>
            <w:r w:rsidRPr="00826E87">
              <w:rPr>
                <w:rFonts w:asciiTheme="minorHAnsi" w:hAnsiTheme="minorHAnsi" w:cs="Arial"/>
                <w:b/>
                <w:sz w:val="20"/>
                <w:szCs w:val="20"/>
                <w:lang w:eastAsia="en-US"/>
              </w:rPr>
              <w:t>PUZ "Construire conductă subterană pentru transport de gaze naturale pe raza Comunei Corbu – Tronson I, în extravilanul Comunei Corbu, jud. Constanța" – beneficiar Black Sea Oil &amp; Gas S.R.L. și din vecinătatea acestuia</w:t>
            </w:r>
            <w:r w:rsidRPr="00826E87">
              <w:rPr>
                <w:rFonts w:asciiTheme="minorHAnsi" w:hAnsiTheme="minorHAnsi" w:cs="Arial"/>
                <w:sz w:val="20"/>
                <w:szCs w:val="20"/>
                <w:lang w:eastAsia="en-US"/>
              </w:rPr>
              <w:t>. Activitățile de monitorizare s-au desfășurat în perioada ianuarie – iunie 2016. Având în vedere faptul că acest obiectiv este amplasat în imediata vecinătate a suprafeței P.U.Z. - "STAȚIE DE TRATARE A GAZELOR – PROIECTUL DE DEZVOLTARE GAZE NATURALE MIDIA, COMUNA CORBU, JUDEȚUL CONSTANȚA" și că monitorizarea a vizat și z</w:t>
            </w:r>
            <w:r w:rsidR="00AC6582" w:rsidRPr="00826E87">
              <w:rPr>
                <w:rFonts w:asciiTheme="minorHAnsi" w:hAnsiTheme="minorHAnsi" w:cs="Arial"/>
                <w:sz w:val="20"/>
                <w:szCs w:val="20"/>
                <w:lang w:eastAsia="en-US"/>
              </w:rPr>
              <w:t xml:space="preserve">ona de contact dintre PP Stație și </w:t>
            </w:r>
            <w:r w:rsidRPr="00826E87">
              <w:rPr>
                <w:rFonts w:asciiTheme="minorHAnsi" w:hAnsiTheme="minorHAnsi" w:cs="Arial"/>
                <w:sz w:val="20"/>
                <w:szCs w:val="20"/>
                <w:lang w:eastAsia="en-US"/>
              </w:rPr>
              <w:t>PUZ</w:t>
            </w:r>
            <w:r w:rsidR="00AC6582" w:rsidRPr="00826E87">
              <w:rPr>
                <w:rFonts w:asciiTheme="minorHAnsi" w:hAnsiTheme="minorHAnsi" w:cs="Arial"/>
                <w:sz w:val="20"/>
                <w:szCs w:val="20"/>
                <w:lang w:eastAsia="en-US"/>
              </w:rPr>
              <w:t xml:space="preserve"> Conductă</w:t>
            </w:r>
            <w:r w:rsidRPr="00826E87">
              <w:rPr>
                <w:rFonts w:asciiTheme="minorHAnsi" w:hAnsiTheme="minorHAnsi" w:cs="Arial"/>
                <w:sz w:val="20"/>
                <w:szCs w:val="20"/>
                <w:lang w:eastAsia="en-US"/>
              </w:rPr>
              <w:t xml:space="preserve"> în special pentru monitorizarea speciilor de păsări, au fost luate în considerare și rezultatele acestui raport. </w:t>
            </w:r>
          </w:p>
        </w:tc>
        <w:tc>
          <w:tcPr>
            <w:tcW w:w="1094" w:type="dxa"/>
            <w:shd w:val="clear" w:color="auto" w:fill="auto"/>
            <w:vAlign w:val="center"/>
          </w:tcPr>
          <w:p w14:paraId="0F7C5963" w14:textId="77777777" w:rsidR="003E303B" w:rsidRPr="00826E87" w:rsidRDefault="003E303B" w:rsidP="00D56260">
            <w:pPr>
              <w:pStyle w:val="BodyText"/>
              <w:spacing w:before="0"/>
              <w:jc w:val="center"/>
              <w:rPr>
                <w:rFonts w:asciiTheme="minorHAnsi" w:hAnsiTheme="minorHAnsi" w:cs="Arial"/>
                <w:sz w:val="20"/>
                <w:szCs w:val="20"/>
                <w:lang w:eastAsia="en-US"/>
              </w:rPr>
            </w:pPr>
            <w:r w:rsidRPr="00826E87">
              <w:rPr>
                <w:rFonts w:asciiTheme="minorHAnsi" w:hAnsiTheme="minorHAnsi" w:cs="Arial"/>
                <w:b/>
                <w:sz w:val="20"/>
                <w:szCs w:val="20"/>
                <w:lang w:eastAsia="en-US"/>
              </w:rPr>
              <w:t>AUDITECO</w:t>
            </w:r>
          </w:p>
        </w:tc>
      </w:tr>
      <w:tr w:rsidR="003E303B" w:rsidRPr="00826E87" w14:paraId="2FE4DFDA" w14:textId="77777777" w:rsidTr="00A81FA6">
        <w:trPr>
          <w:jc w:val="right"/>
        </w:trPr>
        <w:tc>
          <w:tcPr>
            <w:tcW w:w="603" w:type="dxa"/>
            <w:vAlign w:val="center"/>
          </w:tcPr>
          <w:p w14:paraId="265F36BB" w14:textId="3892A1F9"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5</w:t>
            </w:r>
          </w:p>
        </w:tc>
        <w:tc>
          <w:tcPr>
            <w:tcW w:w="625" w:type="dxa"/>
            <w:vAlign w:val="center"/>
          </w:tcPr>
          <w:p w14:paraId="66CE721A" w14:textId="18739D1E"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2016</w:t>
            </w:r>
          </w:p>
        </w:tc>
        <w:tc>
          <w:tcPr>
            <w:tcW w:w="6408" w:type="dxa"/>
          </w:tcPr>
          <w:p w14:paraId="18FC3A39"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păsări de interes comunitar din zona PP (2016)</w:t>
            </w:r>
            <w:r w:rsidRPr="00826E87">
              <w:rPr>
                <w:rFonts w:asciiTheme="minorHAnsi" w:hAnsiTheme="minorHAnsi" w:cs="Arial"/>
                <w:sz w:val="20"/>
                <w:szCs w:val="20"/>
                <w:lang w:eastAsia="en-US"/>
              </w:rPr>
              <w:t xml:space="preserve"> – elaborat de AUDITECO. Echipa de proiect a fost alcătuită din dl. Gabriel Bănică, expert ornitolog cu peste 20 de ani de experiență în acest domeniu, Raluca Șerban, Mihai Constantin și Alexandru Balint, consultanți de mediu în cadrul AUDITECO.  </w:t>
            </w:r>
          </w:p>
          <w:p w14:paraId="1F5249F7"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sz w:val="20"/>
                <w:szCs w:val="20"/>
                <w:lang w:eastAsia="en-US"/>
              </w:rPr>
              <w:t>Scopul raportului a fost acela de a identifica speciile de păsări de interes comunitar din zona PP și vecinătatea acestuia. Activitățile de monitorizare s-au desfășurat în perioada iulie – octombrie 2016, iar metodele utilizate în cadrul acesteia sunt prezentate în cap. 8.</w:t>
            </w:r>
          </w:p>
        </w:tc>
        <w:tc>
          <w:tcPr>
            <w:tcW w:w="1094" w:type="dxa"/>
            <w:vAlign w:val="center"/>
          </w:tcPr>
          <w:p w14:paraId="32EC577B" w14:textId="77777777"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 xml:space="preserve">AUDITECO </w:t>
            </w:r>
          </w:p>
        </w:tc>
      </w:tr>
      <w:tr w:rsidR="003E303B" w:rsidRPr="00826E87" w14:paraId="1ADA31A5" w14:textId="77777777" w:rsidTr="00A81FA6">
        <w:trPr>
          <w:jc w:val="right"/>
        </w:trPr>
        <w:tc>
          <w:tcPr>
            <w:tcW w:w="603" w:type="dxa"/>
            <w:vAlign w:val="center"/>
          </w:tcPr>
          <w:p w14:paraId="3EBBA22D" w14:textId="43D20EA1"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lastRenderedPageBreak/>
              <w:t>6</w:t>
            </w:r>
          </w:p>
        </w:tc>
        <w:tc>
          <w:tcPr>
            <w:tcW w:w="625" w:type="dxa"/>
            <w:vAlign w:val="center"/>
          </w:tcPr>
          <w:p w14:paraId="7A6C83AF" w14:textId="2DC37711"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2016</w:t>
            </w:r>
          </w:p>
        </w:tc>
        <w:tc>
          <w:tcPr>
            <w:tcW w:w="6408" w:type="dxa"/>
          </w:tcPr>
          <w:p w14:paraId="3004DA72"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habitatelor și speciilor de plante interes comunitar din zona PP (2016)</w:t>
            </w:r>
            <w:r w:rsidRPr="00826E87">
              <w:rPr>
                <w:rFonts w:asciiTheme="minorHAnsi" w:hAnsiTheme="minorHAnsi" w:cs="Arial"/>
                <w:sz w:val="20"/>
                <w:szCs w:val="20"/>
                <w:lang w:eastAsia="en-US"/>
              </w:rPr>
              <w:t xml:space="preserve"> – elaborat de AUDITECO. Echipa de proiect a fost alcătuită din dna. lector Universitar Oana Zamfirescu, Universitatea “Alexandru Ioan Cuza” din Iaşi, Facultatea de Biologie, Departamentul de Biologie, Raluca Șerban și Mihai Iosif, consultanți de mediu în cadrul AUDITECO. </w:t>
            </w:r>
          </w:p>
          <w:p w14:paraId="453D0348"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sz w:val="20"/>
                <w:szCs w:val="20"/>
                <w:lang w:eastAsia="en-US"/>
              </w:rPr>
              <w:t>Scopul raportului a fost acela de a identifica habitatele și speciile de interes comunitar din zona PP. Activitățile de monitorizare s-au desfășurat în perioada iulie – septembrie 2016, iar metodele utilizate în cadrul acesteia sunt prezentate în cap. 8.</w:t>
            </w:r>
          </w:p>
        </w:tc>
        <w:tc>
          <w:tcPr>
            <w:tcW w:w="1094" w:type="dxa"/>
            <w:vAlign w:val="center"/>
          </w:tcPr>
          <w:p w14:paraId="50B3C004" w14:textId="77777777"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AUDITECO</w:t>
            </w:r>
          </w:p>
        </w:tc>
      </w:tr>
      <w:tr w:rsidR="003E303B" w:rsidRPr="00826E87" w14:paraId="0E7DB33F" w14:textId="77777777" w:rsidTr="00A81FA6">
        <w:trPr>
          <w:jc w:val="right"/>
        </w:trPr>
        <w:tc>
          <w:tcPr>
            <w:tcW w:w="603" w:type="dxa"/>
            <w:vAlign w:val="center"/>
          </w:tcPr>
          <w:p w14:paraId="00455649" w14:textId="670C304D"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7</w:t>
            </w:r>
          </w:p>
        </w:tc>
        <w:tc>
          <w:tcPr>
            <w:tcW w:w="625" w:type="dxa"/>
            <w:vAlign w:val="center"/>
          </w:tcPr>
          <w:p w14:paraId="6AFD772B" w14:textId="3F49761F"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2016</w:t>
            </w:r>
          </w:p>
        </w:tc>
        <w:tc>
          <w:tcPr>
            <w:tcW w:w="6408" w:type="dxa"/>
          </w:tcPr>
          <w:p w14:paraId="18D1AB41"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herpetofaună de interes comunitar din zona PP (2016)</w:t>
            </w:r>
            <w:r w:rsidRPr="00826E87">
              <w:rPr>
                <w:rFonts w:asciiTheme="minorHAnsi" w:hAnsiTheme="minorHAnsi" w:cs="Arial"/>
                <w:sz w:val="20"/>
                <w:szCs w:val="20"/>
                <w:lang w:eastAsia="en-US"/>
              </w:rPr>
              <w:t xml:space="preserve"> – elaborat de AUDITECO. Echipa de proiect a fost alcătuită din dl. Profesor Dr. Universitar Ștefan Zamfirescu, Universitatea “Alexandru Ioan Cuza” din Iaşi, Facultatea de Biologie, Departamentul de Biologie, Raluca Șerban, Mihai Constantin și Alexandru Balint, consultanți de mediu în cadrul AUDITECO.</w:t>
            </w:r>
          </w:p>
          <w:p w14:paraId="3EA38F31"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sz w:val="20"/>
                <w:szCs w:val="20"/>
                <w:lang w:eastAsia="en-US"/>
              </w:rPr>
              <w:t>Scopul raportului a fost acela de a identifica speciile de herpetofaună de interes comunitar din zona PP și din vecinătatea acestuia. Activitățile de monitorizare s-au desfășurat în perioada iulie – septembrie 2016, iar metodele utilizate în cadrul acesteia sunt prezentate în cap. 8;</w:t>
            </w:r>
          </w:p>
        </w:tc>
        <w:tc>
          <w:tcPr>
            <w:tcW w:w="1094" w:type="dxa"/>
            <w:vAlign w:val="center"/>
          </w:tcPr>
          <w:p w14:paraId="23B91595" w14:textId="77777777"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AUDITECO</w:t>
            </w:r>
          </w:p>
        </w:tc>
      </w:tr>
      <w:tr w:rsidR="003E303B" w:rsidRPr="00826E87" w14:paraId="2C9BBCF5" w14:textId="77777777" w:rsidTr="00A81FA6">
        <w:trPr>
          <w:jc w:val="right"/>
        </w:trPr>
        <w:tc>
          <w:tcPr>
            <w:tcW w:w="603" w:type="dxa"/>
            <w:vAlign w:val="center"/>
          </w:tcPr>
          <w:p w14:paraId="0765343E" w14:textId="43F60B17"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8</w:t>
            </w:r>
          </w:p>
        </w:tc>
        <w:tc>
          <w:tcPr>
            <w:tcW w:w="625" w:type="dxa"/>
            <w:vAlign w:val="center"/>
          </w:tcPr>
          <w:p w14:paraId="0752419F" w14:textId="7F0BEBE2"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2016</w:t>
            </w:r>
          </w:p>
        </w:tc>
        <w:tc>
          <w:tcPr>
            <w:tcW w:w="6408" w:type="dxa"/>
          </w:tcPr>
          <w:p w14:paraId="79AC1A0B"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mamifere din zona PP (2016)</w:t>
            </w:r>
            <w:r w:rsidRPr="00826E87">
              <w:rPr>
                <w:rFonts w:asciiTheme="minorHAnsi" w:hAnsiTheme="minorHAnsi" w:cs="Arial"/>
                <w:sz w:val="20"/>
                <w:szCs w:val="20"/>
                <w:lang w:eastAsia="en-US"/>
              </w:rPr>
              <w:t xml:space="preserve"> – elaborat de AUDITECO. Echipa de proiect a fost alcătuită din dl. Profesor Dr. Universitar Ștefan Zamfirescu, Universitatea “Alexandru Ioan Cuza” din Iaşi, Facultatea de Biologie, Departamentul de Biologie, Raluca Șerban, Mihai Constantin și Alexandru Balint, consultanți de mediu în cadrul AUDITECO.</w:t>
            </w:r>
          </w:p>
          <w:p w14:paraId="5A701B6B"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sz w:val="20"/>
                <w:szCs w:val="20"/>
                <w:lang w:eastAsia="en-US"/>
              </w:rPr>
              <w:t>Scopul raportului a fost acela de a identifica speciile de mamifere de interes comunitar din zona PP și vecinătatea acestuia. Activitățile de monitorizare s-au desfășurat în perioada iulie – septembrie 2016, iar metodele utilizate în cadrul acesteia sunt prezentate în cap. 8;</w:t>
            </w:r>
          </w:p>
        </w:tc>
        <w:tc>
          <w:tcPr>
            <w:tcW w:w="1094" w:type="dxa"/>
            <w:vAlign w:val="center"/>
          </w:tcPr>
          <w:p w14:paraId="19D8C8CA" w14:textId="77777777"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AUDITECO</w:t>
            </w:r>
          </w:p>
        </w:tc>
      </w:tr>
      <w:tr w:rsidR="003E303B" w:rsidRPr="00826E87" w14:paraId="32E57298" w14:textId="77777777" w:rsidTr="00A81FA6">
        <w:trPr>
          <w:jc w:val="right"/>
        </w:trPr>
        <w:tc>
          <w:tcPr>
            <w:tcW w:w="603" w:type="dxa"/>
            <w:vAlign w:val="center"/>
          </w:tcPr>
          <w:p w14:paraId="08A61F85" w14:textId="442C0CAB"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9</w:t>
            </w:r>
          </w:p>
        </w:tc>
        <w:tc>
          <w:tcPr>
            <w:tcW w:w="625" w:type="dxa"/>
            <w:vAlign w:val="center"/>
          </w:tcPr>
          <w:p w14:paraId="6DACD918" w14:textId="5091E90B"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2016</w:t>
            </w:r>
          </w:p>
        </w:tc>
        <w:tc>
          <w:tcPr>
            <w:tcW w:w="6408" w:type="dxa"/>
          </w:tcPr>
          <w:p w14:paraId="1B11629C"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nevertebrate din zona PP (2016)</w:t>
            </w:r>
            <w:r w:rsidRPr="00826E87">
              <w:rPr>
                <w:rFonts w:asciiTheme="minorHAnsi" w:hAnsiTheme="minorHAnsi" w:cs="Arial"/>
                <w:sz w:val="20"/>
                <w:szCs w:val="20"/>
                <w:lang w:eastAsia="en-US"/>
              </w:rPr>
              <w:t xml:space="preserve"> – elaborat de AUDITECO. Echipa de proiect a fost alcătuită din dl. lector Dr. Universitar Irinel Popescu, Universitatea “Alexandru Ioan Cuza” din Iaşi, Facultatea de Biologie, Departamentul de Biologie, Raluca Șerban, Mihai Constantin și Alexandru Balint, consultanți de mediu în cadrul AUDITECO. </w:t>
            </w:r>
          </w:p>
          <w:p w14:paraId="0500BBF0"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sz w:val="20"/>
                <w:szCs w:val="20"/>
                <w:lang w:eastAsia="en-US"/>
              </w:rPr>
              <w:t>Scopul raportului a fost acela de a identifica speciile de nevertebrate de interes comunitar din zona PP și vecinătatea acestuia. Activitățile de monitorizare s-au desfășurat în perioada iulie – august 2016, iar metodele utilizate în cadrul acesteia sunt prezentate în cap. 8;</w:t>
            </w:r>
          </w:p>
        </w:tc>
        <w:tc>
          <w:tcPr>
            <w:tcW w:w="1094" w:type="dxa"/>
            <w:vAlign w:val="center"/>
          </w:tcPr>
          <w:p w14:paraId="0836A1AF" w14:textId="77777777"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AUDITECO</w:t>
            </w:r>
          </w:p>
        </w:tc>
      </w:tr>
      <w:tr w:rsidR="003E303B" w:rsidRPr="00826E87" w14:paraId="15007A61" w14:textId="77777777" w:rsidTr="00A81FA6">
        <w:trPr>
          <w:jc w:val="right"/>
        </w:trPr>
        <w:tc>
          <w:tcPr>
            <w:tcW w:w="603" w:type="dxa"/>
            <w:vAlign w:val="center"/>
          </w:tcPr>
          <w:p w14:paraId="5D9C18A9" w14:textId="4DECCC0A"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10</w:t>
            </w:r>
          </w:p>
        </w:tc>
        <w:tc>
          <w:tcPr>
            <w:tcW w:w="625" w:type="dxa"/>
            <w:vAlign w:val="center"/>
          </w:tcPr>
          <w:p w14:paraId="2769F7A7" w14:textId="6813E098"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2016</w:t>
            </w:r>
          </w:p>
        </w:tc>
        <w:tc>
          <w:tcPr>
            <w:tcW w:w="6408" w:type="dxa"/>
          </w:tcPr>
          <w:p w14:paraId="274E919E"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păsări de interes comunitar din zona PP (2015)</w:t>
            </w:r>
            <w:r w:rsidRPr="00826E87">
              <w:rPr>
                <w:rFonts w:asciiTheme="minorHAnsi" w:hAnsiTheme="minorHAnsi" w:cs="Arial"/>
                <w:sz w:val="20"/>
                <w:szCs w:val="20"/>
                <w:lang w:eastAsia="en-US"/>
              </w:rPr>
              <w:t xml:space="preserve"> – elaborat de AUDITECO. Echipa de proiect a fost alcătuită din dl. Gabriel Bănică, expert ornitolog cu peste 20 de ani de experiență în acest domeniu și de consultanți de mediu din cadrul AUDITECO.  </w:t>
            </w:r>
          </w:p>
          <w:p w14:paraId="0C352CF9" w14:textId="77777777" w:rsidR="003E303B" w:rsidRPr="00826E87" w:rsidRDefault="003E303B" w:rsidP="00D56260">
            <w:pPr>
              <w:pStyle w:val="BodyText"/>
              <w:spacing w:before="0"/>
              <w:rPr>
                <w:rFonts w:asciiTheme="minorHAnsi" w:hAnsiTheme="minorHAnsi" w:cs="Arial"/>
                <w:sz w:val="20"/>
                <w:szCs w:val="20"/>
                <w:lang w:eastAsia="en-US"/>
              </w:rPr>
            </w:pPr>
            <w:r w:rsidRPr="00826E87">
              <w:rPr>
                <w:rFonts w:asciiTheme="minorHAnsi" w:hAnsiTheme="minorHAnsi" w:cs="Arial"/>
                <w:sz w:val="20"/>
                <w:szCs w:val="20"/>
                <w:lang w:eastAsia="en-US"/>
              </w:rPr>
              <w:t>Scopul raportului a fost acela de a identifica speciile de păsări de interes comunitar din zona PP. Activitățile de monitorizare s-au desfășurat în perioada iulie – octombrie 2016, iar metodele utilizate în cadrul acesteia sunt prezentate în cap. 8.</w:t>
            </w:r>
          </w:p>
        </w:tc>
        <w:tc>
          <w:tcPr>
            <w:tcW w:w="1094" w:type="dxa"/>
            <w:vAlign w:val="center"/>
          </w:tcPr>
          <w:p w14:paraId="6F0B0660" w14:textId="77777777" w:rsidR="003E303B" w:rsidRPr="00826E87" w:rsidRDefault="003E303B" w:rsidP="00D56260">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AUDITECO</w:t>
            </w:r>
          </w:p>
        </w:tc>
      </w:tr>
      <w:tr w:rsidR="003E303B" w:rsidRPr="00826E87" w14:paraId="650B0DD6" w14:textId="77777777" w:rsidTr="00A81FA6">
        <w:trPr>
          <w:jc w:val="right"/>
        </w:trPr>
        <w:tc>
          <w:tcPr>
            <w:tcW w:w="603" w:type="dxa"/>
            <w:vAlign w:val="center"/>
          </w:tcPr>
          <w:p w14:paraId="47EEC036" w14:textId="631B8621"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11</w:t>
            </w:r>
          </w:p>
        </w:tc>
        <w:tc>
          <w:tcPr>
            <w:tcW w:w="625" w:type="dxa"/>
            <w:vAlign w:val="center"/>
          </w:tcPr>
          <w:p w14:paraId="033D0485" w14:textId="486AE562" w:rsidR="003E303B" w:rsidRPr="00826E87" w:rsidRDefault="003E303B" w:rsidP="00FE65D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2017</w:t>
            </w:r>
          </w:p>
        </w:tc>
        <w:tc>
          <w:tcPr>
            <w:tcW w:w="6408" w:type="dxa"/>
          </w:tcPr>
          <w:p w14:paraId="49759333" w14:textId="77777777" w:rsidR="003E303B" w:rsidRPr="00826E87" w:rsidRDefault="003E303B" w:rsidP="00FE65DE">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herpetofaună de interes comunitar din zona PP (2016)</w:t>
            </w:r>
            <w:r w:rsidRPr="00826E87">
              <w:rPr>
                <w:rFonts w:asciiTheme="minorHAnsi" w:hAnsiTheme="minorHAnsi" w:cs="Arial"/>
                <w:sz w:val="20"/>
                <w:szCs w:val="20"/>
                <w:lang w:eastAsia="en-US"/>
              </w:rPr>
              <w:t xml:space="preserve"> – elaborat de AUDITECO. Echipa de proiect a fost alcătuită din dl. Profesor Dr. Universitar Ștefan Zamfirescu, Universitatea “Alexandru Ioan Cuza” din Iaşi, Facultatea de Biologie, Departamentul de Biologie, Raluca Șerban, Mihai Constantin și Alexandru Balint, consultanți de mediu în cadrul AUDITECO.</w:t>
            </w:r>
          </w:p>
          <w:p w14:paraId="56E30D2D" w14:textId="51844374" w:rsidR="003E303B" w:rsidRPr="00826E87" w:rsidRDefault="003E303B" w:rsidP="00FE65DE">
            <w:pPr>
              <w:pStyle w:val="BodyText"/>
              <w:spacing w:before="0"/>
              <w:rPr>
                <w:rFonts w:asciiTheme="minorHAnsi" w:hAnsiTheme="minorHAnsi" w:cs="Arial"/>
                <w:b/>
                <w:sz w:val="20"/>
                <w:szCs w:val="20"/>
                <w:lang w:eastAsia="en-US"/>
              </w:rPr>
            </w:pPr>
            <w:r w:rsidRPr="00826E87">
              <w:rPr>
                <w:rFonts w:asciiTheme="minorHAnsi" w:hAnsiTheme="minorHAnsi" w:cs="Arial"/>
                <w:sz w:val="20"/>
                <w:szCs w:val="20"/>
                <w:lang w:eastAsia="en-US"/>
              </w:rPr>
              <w:lastRenderedPageBreak/>
              <w:t>Scopul raportului a fost acela de a identifica speciile de herpetofaună de interes comunitar din zona PP și din vecinătatea acestuia. Activitățile de monitorizare s-au desfășurat în perioada aprilie - iunie 2017, iar metodele utilizate în cadrul acesteia sunt prezentate în cap. 8;</w:t>
            </w:r>
          </w:p>
        </w:tc>
        <w:tc>
          <w:tcPr>
            <w:tcW w:w="1094" w:type="dxa"/>
            <w:vAlign w:val="center"/>
          </w:tcPr>
          <w:p w14:paraId="5F7D4D4B" w14:textId="21C233B9" w:rsidR="003E303B" w:rsidRPr="00826E87" w:rsidRDefault="003E303B" w:rsidP="00FE65D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lastRenderedPageBreak/>
              <w:t>AUDITECO</w:t>
            </w:r>
          </w:p>
        </w:tc>
      </w:tr>
      <w:tr w:rsidR="003E303B" w:rsidRPr="00826E87" w14:paraId="1BBB66BB" w14:textId="77777777" w:rsidTr="00A81FA6">
        <w:trPr>
          <w:jc w:val="right"/>
        </w:trPr>
        <w:tc>
          <w:tcPr>
            <w:tcW w:w="603" w:type="dxa"/>
            <w:vAlign w:val="center"/>
          </w:tcPr>
          <w:p w14:paraId="0A67362E" w14:textId="66606B21"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12</w:t>
            </w:r>
          </w:p>
        </w:tc>
        <w:tc>
          <w:tcPr>
            <w:tcW w:w="625" w:type="dxa"/>
            <w:vAlign w:val="center"/>
          </w:tcPr>
          <w:p w14:paraId="04503293" w14:textId="2D50A8C4" w:rsidR="003E303B" w:rsidRPr="00826E87" w:rsidRDefault="003E303B" w:rsidP="00FE65D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2017</w:t>
            </w:r>
          </w:p>
        </w:tc>
        <w:tc>
          <w:tcPr>
            <w:tcW w:w="6408" w:type="dxa"/>
          </w:tcPr>
          <w:p w14:paraId="022C92D9" w14:textId="77777777" w:rsidR="003E303B" w:rsidRPr="00826E87" w:rsidRDefault="003E303B" w:rsidP="00FE65DE">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mamifere din zona PP (2016)</w:t>
            </w:r>
            <w:r w:rsidRPr="00826E87">
              <w:rPr>
                <w:rFonts w:asciiTheme="minorHAnsi" w:hAnsiTheme="minorHAnsi" w:cs="Arial"/>
                <w:sz w:val="20"/>
                <w:szCs w:val="20"/>
                <w:lang w:eastAsia="en-US"/>
              </w:rPr>
              <w:t xml:space="preserve"> – elaborat de AUDITECO. Echipa de proiect a fost alcătuită din dl. Profesor Dr. Universitar Ștefan Zamfirescu, Universitatea “Alexandru Ioan Cuza” din Iaşi, Facultatea de Biologie, Departamentul de Biologie, Raluca Șerban, Mihai Constantin și Alexandru Balint, consultanți de mediu în cadrul AUDITECO.</w:t>
            </w:r>
          </w:p>
          <w:p w14:paraId="13B0D5AC" w14:textId="57E45248" w:rsidR="003E303B" w:rsidRPr="00826E87" w:rsidRDefault="003E303B" w:rsidP="00FE65DE">
            <w:pPr>
              <w:pStyle w:val="BodyText"/>
              <w:spacing w:before="0"/>
              <w:rPr>
                <w:rFonts w:asciiTheme="minorHAnsi" w:hAnsiTheme="minorHAnsi" w:cs="Arial"/>
                <w:b/>
                <w:sz w:val="20"/>
                <w:szCs w:val="20"/>
                <w:lang w:eastAsia="en-US"/>
              </w:rPr>
            </w:pPr>
            <w:r w:rsidRPr="00826E87">
              <w:rPr>
                <w:rFonts w:asciiTheme="minorHAnsi" w:hAnsiTheme="minorHAnsi" w:cs="Arial"/>
                <w:sz w:val="20"/>
                <w:szCs w:val="20"/>
                <w:lang w:eastAsia="en-US"/>
              </w:rPr>
              <w:t>Scopul raportului a fost acela de a identifica speciile de mamifere de interes comunitar din zona PP și vecinătatea acestuia. Activitățile de monitorizare s-au desfășurat în perioada aprilie – iunie 2017, iar metodele utilizate în cadrul acesteia sunt prezentate în cap. 8;</w:t>
            </w:r>
          </w:p>
        </w:tc>
        <w:tc>
          <w:tcPr>
            <w:tcW w:w="1094" w:type="dxa"/>
            <w:vAlign w:val="center"/>
          </w:tcPr>
          <w:p w14:paraId="0201D7AB" w14:textId="3CC6B50E" w:rsidR="003E303B" w:rsidRPr="00826E87" w:rsidRDefault="003E303B" w:rsidP="00FE65D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AUDITECO</w:t>
            </w:r>
          </w:p>
        </w:tc>
      </w:tr>
      <w:tr w:rsidR="003E303B" w:rsidRPr="00826E87" w14:paraId="20ACD1A8" w14:textId="77777777" w:rsidTr="00A81FA6">
        <w:trPr>
          <w:jc w:val="right"/>
        </w:trPr>
        <w:tc>
          <w:tcPr>
            <w:tcW w:w="603" w:type="dxa"/>
            <w:vAlign w:val="center"/>
          </w:tcPr>
          <w:p w14:paraId="043EC35E" w14:textId="6F0755C3"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13</w:t>
            </w:r>
          </w:p>
        </w:tc>
        <w:tc>
          <w:tcPr>
            <w:tcW w:w="625" w:type="dxa"/>
            <w:vAlign w:val="center"/>
          </w:tcPr>
          <w:p w14:paraId="2DAACFC7" w14:textId="3496476C" w:rsidR="003E303B" w:rsidRPr="00826E87" w:rsidRDefault="003E303B" w:rsidP="00FE65D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2017</w:t>
            </w:r>
          </w:p>
        </w:tc>
        <w:tc>
          <w:tcPr>
            <w:tcW w:w="6408" w:type="dxa"/>
          </w:tcPr>
          <w:p w14:paraId="7604B021" w14:textId="77777777" w:rsidR="003E303B" w:rsidRPr="00826E87" w:rsidRDefault="003E303B" w:rsidP="00FE65DE">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nevertebrate din zona PP (2016)</w:t>
            </w:r>
            <w:r w:rsidRPr="00826E87">
              <w:rPr>
                <w:rFonts w:asciiTheme="minorHAnsi" w:hAnsiTheme="minorHAnsi" w:cs="Arial"/>
                <w:sz w:val="20"/>
                <w:szCs w:val="20"/>
                <w:lang w:eastAsia="en-US"/>
              </w:rPr>
              <w:t xml:space="preserve"> – elaborat de AUDITECO. Echipa de proiect a fost alcătuită din dl. lector Dr. Universitar Irinel Popescu, Universitatea “Alexandru Ioan Cuza” din Iaşi, Facultatea de Biologie, Departamentul de Biologie, Raluca Șerban, Mihai Constantin și Alexandru Balint, consultanți de mediu în cadrul AUDITECO. </w:t>
            </w:r>
          </w:p>
          <w:p w14:paraId="0CF1CB34" w14:textId="7FD47F41" w:rsidR="003E303B" w:rsidRPr="00826E87" w:rsidRDefault="003E303B" w:rsidP="00FE65DE">
            <w:pPr>
              <w:pStyle w:val="BodyText"/>
              <w:spacing w:before="0"/>
              <w:rPr>
                <w:rFonts w:asciiTheme="minorHAnsi" w:hAnsiTheme="minorHAnsi" w:cs="Arial"/>
                <w:b/>
                <w:sz w:val="20"/>
                <w:szCs w:val="20"/>
                <w:lang w:eastAsia="en-US"/>
              </w:rPr>
            </w:pPr>
            <w:r w:rsidRPr="00826E87">
              <w:rPr>
                <w:rFonts w:asciiTheme="minorHAnsi" w:hAnsiTheme="minorHAnsi" w:cs="Arial"/>
                <w:sz w:val="20"/>
                <w:szCs w:val="20"/>
                <w:lang w:eastAsia="en-US"/>
              </w:rPr>
              <w:t>Scopul raportului a fost acela de a identifica speciile de nevertebrate de interes comunitar din zona PP și vecinătatea acestuia. Activitățile de monitorizare s-au desfășurat în perioada aprilie – iunie 2017, iar metodele utilizate în cadrul acesteia sunt prezentate în cap. 8;</w:t>
            </w:r>
          </w:p>
        </w:tc>
        <w:tc>
          <w:tcPr>
            <w:tcW w:w="1094" w:type="dxa"/>
            <w:vAlign w:val="center"/>
          </w:tcPr>
          <w:p w14:paraId="330D4F6D" w14:textId="092C0EAC" w:rsidR="003E303B" w:rsidRPr="00826E87" w:rsidRDefault="003E303B" w:rsidP="00FE65D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AUDITECO</w:t>
            </w:r>
          </w:p>
        </w:tc>
      </w:tr>
      <w:tr w:rsidR="003E303B" w:rsidRPr="00826E87" w14:paraId="6EFBA451" w14:textId="77777777" w:rsidTr="00A81FA6">
        <w:trPr>
          <w:jc w:val="right"/>
        </w:trPr>
        <w:tc>
          <w:tcPr>
            <w:tcW w:w="603" w:type="dxa"/>
            <w:vAlign w:val="center"/>
          </w:tcPr>
          <w:p w14:paraId="1791D92D" w14:textId="068E1A3F" w:rsidR="003E303B" w:rsidRPr="00826E87" w:rsidRDefault="003E303B" w:rsidP="003E303B">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14</w:t>
            </w:r>
          </w:p>
        </w:tc>
        <w:tc>
          <w:tcPr>
            <w:tcW w:w="625" w:type="dxa"/>
            <w:vAlign w:val="center"/>
          </w:tcPr>
          <w:p w14:paraId="35AD4312" w14:textId="76D9AB69" w:rsidR="003E303B" w:rsidRPr="00826E87" w:rsidRDefault="003E303B" w:rsidP="00FE65D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2017</w:t>
            </w:r>
          </w:p>
        </w:tc>
        <w:tc>
          <w:tcPr>
            <w:tcW w:w="6408" w:type="dxa"/>
          </w:tcPr>
          <w:p w14:paraId="6DBBAB1D" w14:textId="77777777" w:rsidR="003E303B" w:rsidRPr="00826E87" w:rsidRDefault="003E303B" w:rsidP="00FE65DE">
            <w:pPr>
              <w:pStyle w:val="BodyText"/>
              <w:spacing w:before="0"/>
              <w:rPr>
                <w:rFonts w:asciiTheme="minorHAnsi" w:hAnsiTheme="minorHAnsi" w:cs="Arial"/>
                <w:sz w:val="20"/>
                <w:szCs w:val="20"/>
                <w:lang w:eastAsia="en-US"/>
              </w:rPr>
            </w:pPr>
            <w:r w:rsidRPr="00826E87">
              <w:rPr>
                <w:rFonts w:asciiTheme="minorHAnsi" w:hAnsiTheme="minorHAnsi" w:cs="Arial"/>
                <w:b/>
                <w:sz w:val="20"/>
                <w:szCs w:val="20"/>
                <w:lang w:eastAsia="en-US"/>
              </w:rPr>
              <w:t>Raportul de monitorizare a speciilor de păsări de interes comunitar din zona PP (2015)</w:t>
            </w:r>
            <w:r w:rsidRPr="00826E87">
              <w:rPr>
                <w:rFonts w:asciiTheme="minorHAnsi" w:hAnsiTheme="minorHAnsi" w:cs="Arial"/>
                <w:sz w:val="20"/>
                <w:szCs w:val="20"/>
                <w:lang w:eastAsia="en-US"/>
              </w:rPr>
              <w:t xml:space="preserve"> – elaborat de AUDITECO. Echipa de proiect a fost alcătuită din dl. Gabriel Bănică, expert ornitolog cu peste 20 de ani de experiență în acest domeniu și de consultanți de mediu din cadrul AUDITECO.  </w:t>
            </w:r>
          </w:p>
          <w:p w14:paraId="52F2C9D4" w14:textId="575C4E2C" w:rsidR="003E303B" w:rsidRPr="00826E87" w:rsidRDefault="003E303B" w:rsidP="00FE65DE">
            <w:pPr>
              <w:pStyle w:val="BodyText"/>
              <w:spacing w:before="0"/>
              <w:rPr>
                <w:rFonts w:asciiTheme="minorHAnsi" w:hAnsiTheme="minorHAnsi" w:cs="Arial"/>
                <w:b/>
                <w:sz w:val="20"/>
                <w:szCs w:val="20"/>
                <w:lang w:eastAsia="en-US"/>
              </w:rPr>
            </w:pPr>
            <w:r w:rsidRPr="00826E87">
              <w:rPr>
                <w:rFonts w:asciiTheme="minorHAnsi" w:hAnsiTheme="minorHAnsi" w:cs="Arial"/>
                <w:sz w:val="20"/>
                <w:szCs w:val="20"/>
                <w:lang w:eastAsia="en-US"/>
              </w:rPr>
              <w:t>Scopul raportului a fost acela de a identifica speciile de păsări de interes comunitar din zona PP. Activitățile de monitorizare s-au desfășurat în perioada noiembrie 2016 – iunie 2017, iar metodele utilizate în cadrul acesteia sunt prezentate în cap. 8.</w:t>
            </w:r>
          </w:p>
        </w:tc>
        <w:tc>
          <w:tcPr>
            <w:tcW w:w="1094" w:type="dxa"/>
            <w:vAlign w:val="center"/>
          </w:tcPr>
          <w:p w14:paraId="47359E03" w14:textId="49D170DD" w:rsidR="003E303B" w:rsidRPr="00826E87" w:rsidRDefault="003E303B" w:rsidP="00FE65DE">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AUDITECO</w:t>
            </w:r>
          </w:p>
        </w:tc>
      </w:tr>
    </w:tbl>
    <w:p w14:paraId="4E63851F" w14:textId="77777777" w:rsidR="00685D60" w:rsidRPr="00826E87" w:rsidRDefault="00685D60" w:rsidP="00685D60">
      <w:pPr>
        <w:pStyle w:val="BodyText"/>
        <w:ind w:left="709"/>
        <w:rPr>
          <w:rFonts w:asciiTheme="minorHAnsi" w:hAnsiTheme="minorHAnsi" w:cs="Arial"/>
          <w:lang w:eastAsia="en-US"/>
        </w:rPr>
      </w:pPr>
      <w:r w:rsidRPr="00826E87">
        <w:rPr>
          <w:rFonts w:asciiTheme="minorHAnsi" w:hAnsiTheme="minorHAnsi" w:cs="Arial"/>
          <w:lang w:eastAsia="en-US"/>
        </w:rPr>
        <w:t xml:space="preserve">De asemenea, alte surse importante de informații pentru realizarea prezentului studiul le-au constituit formularele standard Natura 2000 </w:t>
      </w:r>
      <w:r w:rsidR="00C97B08" w:rsidRPr="00826E87">
        <w:rPr>
          <w:rFonts w:asciiTheme="minorHAnsi" w:hAnsiTheme="minorHAnsi" w:cs="Arial"/>
          <w:lang w:eastAsia="en-US"/>
        </w:rPr>
        <w:t xml:space="preserve">(versiunea actualizată din februarie 2016) </w:t>
      </w:r>
      <w:r w:rsidRPr="00826E87">
        <w:rPr>
          <w:rFonts w:asciiTheme="minorHAnsi" w:hAnsiTheme="minorHAnsi" w:cs="Arial"/>
          <w:lang w:eastAsia="en-US"/>
        </w:rPr>
        <w:t>pentru ROSCI0065 Delta Dunării, ROSCI0066 Delta Dunării – zona maritimă, ROSPA0076 Marea Neagră, ROSPA0031 Delta Dunării și Complexul Razim – Sinoe, ROSPA0060 Lacurile Tașaul și Corbu și informațiile și documentele furnizate de Beneficiar, date și informații din alte surse, precizate în notele de subsol și/sau în bibliografie.</w:t>
      </w:r>
    </w:p>
    <w:p w14:paraId="5AF6E4B4" w14:textId="77777777" w:rsidR="005B78EE" w:rsidRPr="00826E87" w:rsidRDefault="005B78EE" w:rsidP="005B78EE">
      <w:pPr>
        <w:pStyle w:val="Heading2"/>
        <w:rPr>
          <w:color w:val="auto"/>
        </w:rPr>
      </w:pPr>
      <w:bookmarkStart w:id="6" w:name="_Toc491440139"/>
      <w:r w:rsidRPr="00826E87">
        <w:rPr>
          <w:color w:val="auto"/>
        </w:rPr>
        <w:t>Abordare și metodologie</w:t>
      </w:r>
      <w:bookmarkEnd w:id="6"/>
    </w:p>
    <w:p w14:paraId="4CB0C38D" w14:textId="403AD8A1" w:rsidR="00494222" w:rsidRPr="00826E87" w:rsidRDefault="00494222" w:rsidP="00494222">
      <w:pPr>
        <w:rPr>
          <w:color w:val="auto"/>
        </w:rPr>
      </w:pPr>
      <w:r w:rsidRPr="00826E87">
        <w:rPr>
          <w:color w:val="auto"/>
        </w:rPr>
        <w:t>Abordarea utilizată de AUDITECO pentru a identifica prezența pe suprafața PP și în vecinătatea acesteia a speciilor și habitatelor de interes comunitar a constat în:</w:t>
      </w:r>
      <w:r w:rsidR="003D1A5C" w:rsidRPr="00826E87">
        <w:rPr>
          <w:color w:val="auto"/>
          <w:highlight w:val="yellow"/>
        </w:rPr>
        <w:t xml:space="preserve"> </w:t>
      </w:r>
    </w:p>
    <w:p w14:paraId="344AE339" w14:textId="06CBA83E" w:rsidR="000D656E" w:rsidRPr="00826E87" w:rsidRDefault="00011E90" w:rsidP="003D4437">
      <w:pPr>
        <w:pStyle w:val="BodyText"/>
        <w:numPr>
          <w:ilvl w:val="0"/>
          <w:numId w:val="5"/>
        </w:numPr>
        <w:ind w:left="990"/>
        <w:rPr>
          <w:rFonts w:asciiTheme="minorHAnsi" w:hAnsiTheme="minorHAnsi" w:cs="Arial"/>
          <w:lang w:eastAsia="en-US"/>
        </w:rPr>
      </w:pPr>
      <w:r w:rsidRPr="00826E87">
        <w:rPr>
          <w:rFonts w:asciiTheme="minorHAnsi" w:hAnsiTheme="minorHAnsi" w:cs="Arial"/>
          <w:lang w:eastAsia="en-US"/>
        </w:rPr>
        <w:t xml:space="preserve">Stabilirea unei zone de studiu pentru monitorizarea speciilor de plante, mamifere, herpetofaună și nevertebrate mai extinsă decât zona PP, care </w:t>
      </w:r>
      <w:r w:rsidR="000D656E" w:rsidRPr="00826E87">
        <w:rPr>
          <w:rFonts w:asciiTheme="minorHAnsi" w:hAnsiTheme="minorHAnsi" w:cs="Arial"/>
          <w:lang w:eastAsia="en-US"/>
        </w:rPr>
        <w:t xml:space="preserve">să se suprapună atât peste suprafața PP care are </w:t>
      </w:r>
      <w:r w:rsidR="003D1A5C" w:rsidRPr="00826E87">
        <w:rPr>
          <w:rFonts w:asciiTheme="minorHAnsi" w:hAnsiTheme="minorHAnsi" w:cs="Arial"/>
          <w:lang w:eastAsia="en-US"/>
        </w:rPr>
        <w:t>34.400 m</w:t>
      </w:r>
      <w:r w:rsidR="003D1A5C" w:rsidRPr="00826E87">
        <w:rPr>
          <w:rFonts w:asciiTheme="minorHAnsi" w:hAnsiTheme="minorHAnsi" w:cs="Arial"/>
          <w:vertAlign w:val="superscript"/>
          <w:lang w:eastAsia="en-US"/>
        </w:rPr>
        <w:t>2</w:t>
      </w:r>
      <w:r w:rsidR="0098361E" w:rsidRPr="00826E87">
        <w:rPr>
          <w:rFonts w:asciiTheme="minorHAnsi" w:hAnsiTheme="minorHAnsi" w:cs="Arial"/>
          <w:lang w:eastAsia="en-US"/>
        </w:rPr>
        <w:t xml:space="preserve"> </w:t>
      </w:r>
      <w:r w:rsidR="000D656E" w:rsidRPr="00826E87">
        <w:rPr>
          <w:rFonts w:asciiTheme="minorHAnsi" w:hAnsiTheme="minorHAnsi" w:cs="Arial"/>
          <w:lang w:eastAsia="en-US"/>
        </w:rPr>
        <w:t xml:space="preserve">cât și peste zona de contact cu </w:t>
      </w:r>
      <w:r w:rsidRPr="00826E87">
        <w:rPr>
          <w:rFonts w:asciiTheme="minorHAnsi" w:hAnsiTheme="minorHAnsi" w:cs="Arial"/>
          <w:lang w:eastAsia="en-US"/>
        </w:rPr>
        <w:t xml:space="preserve">ROSPA0031, </w:t>
      </w:r>
      <w:r w:rsidR="000D656E" w:rsidRPr="00826E87">
        <w:rPr>
          <w:rFonts w:asciiTheme="minorHAnsi" w:hAnsiTheme="minorHAnsi" w:cs="Arial"/>
          <w:lang w:eastAsia="en-US"/>
        </w:rPr>
        <w:t>cu ROSCI0065 – Delta Dunării și Rezervați</w:t>
      </w:r>
      <w:r w:rsidRPr="00826E87">
        <w:rPr>
          <w:rFonts w:asciiTheme="minorHAnsi" w:hAnsiTheme="minorHAnsi" w:cs="Arial"/>
          <w:lang w:eastAsia="en-US"/>
        </w:rPr>
        <w:t>a</w:t>
      </w:r>
      <w:r w:rsidR="000D656E" w:rsidRPr="00826E87">
        <w:rPr>
          <w:rFonts w:asciiTheme="minorHAnsi" w:hAnsiTheme="minorHAnsi" w:cs="Arial"/>
          <w:lang w:eastAsia="en-US"/>
        </w:rPr>
        <w:t xml:space="preserve"> Biosferei "Delta Dunării"</w:t>
      </w:r>
      <w:r w:rsidR="00054B5F" w:rsidRPr="00826E87">
        <w:rPr>
          <w:rFonts w:asciiTheme="minorHAnsi" w:hAnsiTheme="minorHAnsi" w:cs="Arial"/>
          <w:lang w:eastAsia="en-US"/>
        </w:rPr>
        <w:t xml:space="preserve">. Zona luată în studiu </w:t>
      </w:r>
      <w:r w:rsidR="009938B0" w:rsidRPr="00826E87">
        <w:rPr>
          <w:rFonts w:asciiTheme="minorHAnsi" w:hAnsiTheme="minorHAnsi" w:cs="Arial"/>
          <w:lang w:eastAsia="en-US"/>
        </w:rPr>
        <w:t xml:space="preserve">pentru monitorizarea speciilor de vegetație, mamifere, herpetofaună și nevertebrate </w:t>
      </w:r>
      <w:r w:rsidR="00E63466" w:rsidRPr="00826E87">
        <w:rPr>
          <w:rFonts w:asciiTheme="minorHAnsi" w:hAnsiTheme="minorHAnsi" w:cs="Arial"/>
          <w:lang w:eastAsia="en-US"/>
        </w:rPr>
        <w:t xml:space="preserve">de-a lungul celor trei ani de monitorizare AUDITECO </w:t>
      </w:r>
      <w:r w:rsidR="00054B5F" w:rsidRPr="00826E87">
        <w:rPr>
          <w:rFonts w:asciiTheme="minorHAnsi" w:hAnsiTheme="minorHAnsi" w:cs="Arial"/>
          <w:lang w:eastAsia="en-US"/>
        </w:rPr>
        <w:t>are o</w:t>
      </w:r>
      <w:r w:rsidR="000D656E" w:rsidRPr="00826E87">
        <w:rPr>
          <w:rFonts w:asciiTheme="minorHAnsi" w:hAnsiTheme="minorHAnsi" w:cs="Arial"/>
          <w:lang w:eastAsia="en-US"/>
        </w:rPr>
        <w:t xml:space="preserve"> suprafață totală de </w:t>
      </w:r>
      <w:r w:rsidR="003D4437" w:rsidRPr="00826E87">
        <w:rPr>
          <w:rFonts w:asciiTheme="minorHAnsi" w:hAnsiTheme="minorHAnsi" w:cs="Arial"/>
          <w:lang w:eastAsia="en-US"/>
        </w:rPr>
        <w:t>264,835 ha</w:t>
      </w:r>
      <w:r w:rsidR="0009605E" w:rsidRPr="00826E87">
        <w:rPr>
          <w:rFonts w:asciiTheme="minorHAnsi" w:hAnsiTheme="minorHAnsi" w:cs="Arial"/>
          <w:lang w:eastAsia="en-US"/>
        </w:rPr>
        <w:t>;</w:t>
      </w:r>
    </w:p>
    <w:p w14:paraId="37FBC3DF" w14:textId="5C1B9604" w:rsidR="009938B0" w:rsidRPr="00826E87" w:rsidRDefault="00011E90" w:rsidP="00011E9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Stabilirea unui areal de monitorizare a speciilor de păsări c</w:t>
      </w:r>
      <w:r w:rsidR="002B4867" w:rsidRPr="00826E87">
        <w:rPr>
          <w:rFonts w:asciiTheme="minorHAnsi" w:hAnsiTheme="minorHAnsi" w:cs="Arial"/>
          <w:lang w:eastAsia="en-US"/>
        </w:rPr>
        <w:t xml:space="preserve">are să se suprapună </w:t>
      </w:r>
      <w:r w:rsidRPr="00826E87">
        <w:rPr>
          <w:rFonts w:asciiTheme="minorHAnsi" w:hAnsiTheme="minorHAnsi" w:cs="Arial"/>
          <w:lang w:eastAsia="en-US"/>
        </w:rPr>
        <w:t xml:space="preserve">atât </w:t>
      </w:r>
      <w:r w:rsidR="002B4867" w:rsidRPr="00826E87">
        <w:rPr>
          <w:rFonts w:asciiTheme="minorHAnsi" w:hAnsiTheme="minorHAnsi" w:cs="Arial"/>
          <w:lang w:eastAsia="en-US"/>
        </w:rPr>
        <w:t xml:space="preserve">peste zona PP, dar care să se extindă </w:t>
      </w:r>
      <w:r w:rsidRPr="00826E87">
        <w:rPr>
          <w:rFonts w:asciiTheme="minorHAnsi" w:hAnsiTheme="minorHAnsi" w:cs="Arial"/>
          <w:lang w:eastAsia="en-US"/>
        </w:rPr>
        <w:t xml:space="preserve">și </w:t>
      </w:r>
      <w:r w:rsidR="002B4867" w:rsidRPr="00826E87">
        <w:rPr>
          <w:rFonts w:asciiTheme="minorHAnsi" w:hAnsiTheme="minorHAnsi" w:cs="Arial"/>
          <w:lang w:eastAsia="en-US"/>
        </w:rPr>
        <w:t xml:space="preserve">până la țărmul Mării Negre, având în vedere că PP se </w:t>
      </w:r>
      <w:r w:rsidR="0087557C" w:rsidRPr="00826E87">
        <w:rPr>
          <w:rFonts w:asciiTheme="minorHAnsi" w:hAnsiTheme="minorHAnsi" w:cs="Arial"/>
          <w:lang w:eastAsia="en-US"/>
        </w:rPr>
        <w:t xml:space="preserve">află în imediata </w:t>
      </w:r>
      <w:r w:rsidR="0087557C" w:rsidRPr="00826E87">
        <w:rPr>
          <w:rFonts w:asciiTheme="minorHAnsi" w:hAnsiTheme="minorHAnsi" w:cs="Arial"/>
          <w:lang w:eastAsia="en-US"/>
        </w:rPr>
        <w:lastRenderedPageBreak/>
        <w:t xml:space="preserve">vecinătatea a </w:t>
      </w:r>
      <w:r w:rsidR="002B4867" w:rsidRPr="00826E87">
        <w:rPr>
          <w:rFonts w:asciiTheme="minorHAnsi" w:hAnsiTheme="minorHAnsi" w:cs="Arial"/>
          <w:lang w:eastAsia="en-US"/>
        </w:rPr>
        <w:t xml:space="preserve">ROSPA0031 – Delta Dunării și Complexul Razim – Sinoe și </w:t>
      </w:r>
      <w:r w:rsidRPr="00826E87">
        <w:rPr>
          <w:rFonts w:asciiTheme="minorHAnsi" w:hAnsiTheme="minorHAnsi" w:cs="Arial"/>
          <w:lang w:eastAsia="en-US"/>
        </w:rPr>
        <w:t>la cca. 3 km vest de</w:t>
      </w:r>
      <w:r w:rsidR="002B4867" w:rsidRPr="00826E87">
        <w:rPr>
          <w:rFonts w:asciiTheme="minorHAnsi" w:hAnsiTheme="minorHAnsi" w:cs="Arial"/>
          <w:lang w:eastAsia="en-US"/>
        </w:rPr>
        <w:t xml:space="preserve"> ROSPA0076 – Marea Neagră și având în vedere că</w:t>
      </w:r>
      <w:r w:rsidR="009938B0" w:rsidRPr="00826E87">
        <w:rPr>
          <w:rFonts w:asciiTheme="minorHAnsi" w:hAnsiTheme="minorHAnsi" w:cs="Arial"/>
          <w:lang w:eastAsia="en-US"/>
        </w:rPr>
        <w:t xml:space="preserve"> </w:t>
      </w:r>
      <w:r w:rsidR="009938B0" w:rsidRPr="00826E87">
        <w:rPr>
          <w:rFonts w:asciiTheme="minorHAnsi" w:hAnsiTheme="minorHAnsi"/>
        </w:rPr>
        <w:t xml:space="preserve">păsările din ambele arii protejate traversează </w:t>
      </w:r>
      <w:r w:rsidR="009938B0" w:rsidRPr="00826E87">
        <w:rPr>
          <w:rFonts w:asciiTheme="minorHAnsi" w:hAnsiTheme="minorHAnsi" w:cs="Arial"/>
          <w:lang w:eastAsia="en-US"/>
        </w:rPr>
        <w:t>liber zona PP</w:t>
      </w:r>
      <w:r w:rsidR="002B4867" w:rsidRPr="00826E87">
        <w:rPr>
          <w:rFonts w:asciiTheme="minorHAnsi" w:hAnsiTheme="minorHAnsi" w:cs="Arial"/>
          <w:lang w:eastAsia="en-US"/>
        </w:rPr>
        <w:t>;</w:t>
      </w:r>
      <w:r w:rsidR="0009605E" w:rsidRPr="00826E87">
        <w:rPr>
          <w:rFonts w:asciiTheme="minorHAnsi" w:hAnsiTheme="minorHAnsi" w:cs="Arial"/>
          <w:lang w:eastAsia="en-US"/>
        </w:rPr>
        <w:t xml:space="preserve"> suprafața acestui areal însumează cca. 1.000 ha și se întinde dinspre satul Corbu spre Vadu, ajungând la plaja d</w:t>
      </w:r>
      <w:r w:rsidR="00193850" w:rsidRPr="00826E87">
        <w:rPr>
          <w:rFonts w:asciiTheme="minorHAnsi" w:hAnsiTheme="minorHAnsi" w:cs="Arial"/>
          <w:lang w:eastAsia="en-US"/>
        </w:rPr>
        <w:t xml:space="preserve">in dreptul țărmului Mării Negre (perioada </w:t>
      </w:r>
      <w:r w:rsidR="009F3D52" w:rsidRPr="00826E87">
        <w:rPr>
          <w:rFonts w:asciiTheme="minorHAnsi" w:hAnsiTheme="minorHAnsi" w:cs="Arial"/>
          <w:lang w:eastAsia="en-US"/>
        </w:rPr>
        <w:t>de monitorizare între 2015-2017);</w:t>
      </w:r>
    </w:p>
    <w:p w14:paraId="50960466" w14:textId="1CCD70D9" w:rsidR="00653C6E" w:rsidRPr="00826E87" w:rsidRDefault="00011E90" w:rsidP="00653C6E">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Colectarea informațiilor</w:t>
      </w:r>
      <w:r w:rsidR="00653C6E" w:rsidRPr="00826E87">
        <w:rPr>
          <w:rFonts w:asciiTheme="minorHAnsi" w:hAnsiTheme="minorHAnsi" w:cs="Arial"/>
          <w:lang w:eastAsia="en-US"/>
        </w:rPr>
        <w:t xml:space="preserve"> de </w:t>
      </w:r>
      <w:r w:rsidRPr="00826E87">
        <w:rPr>
          <w:rFonts w:asciiTheme="minorHAnsi" w:hAnsiTheme="minorHAnsi" w:cs="Arial"/>
          <w:lang w:eastAsia="en-US"/>
        </w:rPr>
        <w:t xml:space="preserve">către </w:t>
      </w:r>
      <w:r w:rsidR="00653C6E" w:rsidRPr="00826E87">
        <w:rPr>
          <w:rFonts w:asciiTheme="minorHAnsi" w:hAnsiTheme="minorHAnsi" w:cs="Arial"/>
          <w:lang w:eastAsia="en-US"/>
        </w:rPr>
        <w:t xml:space="preserve">experții AUDITECO (expert habitate/vegetație, expert mamifere și herpetofaună, expert păsări și expert nevertebrate) în timpul monitorizărilor lunare din teren realizate în </w:t>
      </w:r>
      <w:r w:rsidR="00DF32B1" w:rsidRPr="00826E87">
        <w:rPr>
          <w:rFonts w:asciiTheme="minorHAnsi" w:hAnsiTheme="minorHAnsi" w:cs="Arial"/>
          <w:lang w:eastAsia="en-US"/>
        </w:rPr>
        <w:t>anii 2016 și 2017 (</w:t>
      </w:r>
      <w:r w:rsidR="00653C6E" w:rsidRPr="00826E87">
        <w:rPr>
          <w:rFonts w:asciiTheme="minorHAnsi" w:hAnsiTheme="minorHAnsi" w:cs="Arial"/>
          <w:lang w:eastAsia="en-US"/>
        </w:rPr>
        <w:t xml:space="preserve">perioada iulie 2016 - </w:t>
      </w:r>
      <w:r w:rsidR="003D6CCB" w:rsidRPr="00826E87">
        <w:rPr>
          <w:rFonts w:asciiTheme="minorHAnsi" w:hAnsiTheme="minorHAnsi" w:cs="Arial"/>
          <w:lang w:eastAsia="en-US"/>
        </w:rPr>
        <w:t>octombrie</w:t>
      </w:r>
      <w:r w:rsidR="00653C6E" w:rsidRPr="00826E87">
        <w:rPr>
          <w:rFonts w:asciiTheme="minorHAnsi" w:hAnsiTheme="minorHAnsi" w:cs="Arial"/>
          <w:lang w:eastAsia="en-US"/>
        </w:rPr>
        <w:t xml:space="preserve"> 2016 </w:t>
      </w:r>
      <w:r w:rsidR="00DF32B1" w:rsidRPr="00826E87">
        <w:rPr>
          <w:rFonts w:asciiTheme="minorHAnsi" w:hAnsiTheme="minorHAnsi" w:cs="Arial"/>
          <w:lang w:eastAsia="en-US"/>
        </w:rPr>
        <w:t xml:space="preserve">și aprilie 2017 – iunie 2017) </w:t>
      </w:r>
      <w:r w:rsidR="00653C6E" w:rsidRPr="00826E87">
        <w:rPr>
          <w:rFonts w:asciiTheme="minorHAnsi" w:hAnsiTheme="minorHAnsi" w:cs="Arial"/>
          <w:lang w:eastAsia="en-US"/>
        </w:rPr>
        <w:t xml:space="preserve">referitoare la prezența și distribuția speciilor și habitatelor de interes comunitar pe suprafața </w:t>
      </w:r>
      <w:r w:rsidR="00054B5F" w:rsidRPr="00826E87">
        <w:rPr>
          <w:rFonts w:asciiTheme="minorHAnsi" w:hAnsiTheme="minorHAnsi" w:cs="Arial"/>
          <w:lang w:eastAsia="en-US"/>
        </w:rPr>
        <w:t>zonei luate în studiu</w:t>
      </w:r>
      <w:r w:rsidR="00653C6E" w:rsidRPr="00826E87">
        <w:rPr>
          <w:rFonts w:asciiTheme="minorHAnsi" w:hAnsiTheme="minorHAnsi" w:cs="Arial"/>
          <w:lang w:eastAsia="en-US"/>
        </w:rPr>
        <w:t>, studierea documentației PP, a formularelor standard Natura 2000, precum și pe alte informații precizate în notele de subsol și/sau în secțiune de bibliografie;</w:t>
      </w:r>
    </w:p>
    <w:p w14:paraId="26339459" w14:textId="77777777" w:rsidR="00C02CF1" w:rsidRPr="00826E87" w:rsidRDefault="00273BDA" w:rsidP="00C02CF1">
      <w:pPr>
        <w:pStyle w:val="BodyText"/>
        <w:ind w:left="709"/>
        <w:rPr>
          <w:rFonts w:asciiTheme="minorHAnsi" w:hAnsiTheme="minorHAnsi" w:cs="Arial"/>
          <w:lang w:eastAsia="en-US"/>
        </w:rPr>
      </w:pPr>
      <w:r w:rsidRPr="00826E87">
        <w:rPr>
          <w:rFonts w:asciiTheme="minorHAnsi" w:hAnsiTheme="minorHAnsi" w:cs="Arial"/>
          <w:lang w:eastAsia="en-US"/>
        </w:rPr>
        <w:t>Redactarea st</w:t>
      </w:r>
      <w:r w:rsidR="00C02CF1" w:rsidRPr="00826E87">
        <w:rPr>
          <w:rFonts w:asciiTheme="minorHAnsi" w:hAnsiTheme="minorHAnsi" w:cs="Arial"/>
          <w:lang w:eastAsia="en-US"/>
        </w:rPr>
        <w:t>udiul</w:t>
      </w:r>
      <w:r w:rsidRPr="00826E87">
        <w:rPr>
          <w:rFonts w:asciiTheme="minorHAnsi" w:hAnsiTheme="minorHAnsi" w:cs="Arial"/>
          <w:lang w:eastAsia="en-US"/>
        </w:rPr>
        <w:t>ui</w:t>
      </w:r>
      <w:r w:rsidR="00C02CF1" w:rsidRPr="00826E87">
        <w:rPr>
          <w:rFonts w:asciiTheme="minorHAnsi" w:hAnsiTheme="minorHAnsi" w:cs="Arial"/>
          <w:lang w:eastAsia="en-US"/>
        </w:rPr>
        <w:t xml:space="preserve"> de evaluare adecvată </w:t>
      </w:r>
      <w:r w:rsidRPr="00826E87">
        <w:rPr>
          <w:rFonts w:asciiTheme="minorHAnsi" w:hAnsiTheme="minorHAnsi" w:cs="Arial"/>
          <w:lang w:eastAsia="en-US"/>
        </w:rPr>
        <w:t>s-a</w:t>
      </w:r>
      <w:r w:rsidR="00C02CF1" w:rsidRPr="00826E87">
        <w:rPr>
          <w:rFonts w:asciiTheme="minorHAnsi" w:hAnsiTheme="minorHAnsi" w:cs="Arial"/>
          <w:lang w:eastAsia="en-US"/>
        </w:rPr>
        <w:t xml:space="preserve"> bazat și pe:</w:t>
      </w:r>
    </w:p>
    <w:p w14:paraId="23CEE543" w14:textId="57E7322A" w:rsidR="003D6CCB" w:rsidRPr="00826E87" w:rsidRDefault="003D6CCB" w:rsidP="003D6CCB">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 xml:space="preserve">Concluziile </w:t>
      </w:r>
      <w:r w:rsidR="009413E3" w:rsidRPr="00826E87">
        <w:rPr>
          <w:rFonts w:asciiTheme="minorHAnsi" w:hAnsiTheme="minorHAnsi" w:cs="Arial"/>
          <w:lang w:eastAsia="en-US"/>
        </w:rPr>
        <w:t>R</w:t>
      </w:r>
      <w:r w:rsidRPr="00826E87">
        <w:rPr>
          <w:rFonts w:asciiTheme="minorHAnsi" w:hAnsiTheme="minorHAnsi" w:cs="Arial"/>
          <w:lang w:eastAsia="en-US"/>
        </w:rPr>
        <w:t>aportului de monitorizare a biodiversității realizat</w:t>
      </w:r>
      <w:r w:rsidR="009413E3" w:rsidRPr="00826E87">
        <w:rPr>
          <w:rFonts w:asciiTheme="minorHAnsi" w:hAnsiTheme="minorHAnsi" w:cs="Arial"/>
          <w:lang w:eastAsia="en-US"/>
        </w:rPr>
        <w:t>e</w:t>
      </w:r>
      <w:r w:rsidRPr="00826E87">
        <w:rPr>
          <w:rFonts w:asciiTheme="minorHAnsi" w:hAnsiTheme="minorHAnsi" w:cs="Arial"/>
          <w:lang w:eastAsia="en-US"/>
        </w:rPr>
        <w:t xml:space="preserve"> pentru PUZ "Construire conductă subterană pentru transport de gaze naturale pe raza Comunei Corbu – Tronson I, în extravilanul Comunei Corbu, jud. Constanța" – beneficiar Black Sea Oil &amp; Gas S.R.L. </w:t>
      </w:r>
      <w:r w:rsidR="00054B5F" w:rsidRPr="00826E87">
        <w:rPr>
          <w:rFonts w:asciiTheme="minorHAnsi" w:hAnsiTheme="minorHAnsi" w:cs="Arial"/>
          <w:lang w:eastAsia="en-US"/>
        </w:rPr>
        <w:t>ce au stat la baza realizării Studiului de Evaluare Adecvată pentru PUZ "Construire conductă subterană pentru transport de gaze naturale pe raza Comunei Corbu – Tronson I, în extravilanul Comunei Corbu, jud. Constanța" – beneficiar Black Sea Oil &amp; Gas S.R.L. ce a obținut Avizul de Mediu nr. 7/2015</w:t>
      </w:r>
      <w:r w:rsidRPr="00826E87">
        <w:rPr>
          <w:rFonts w:asciiTheme="minorHAnsi" w:hAnsiTheme="minorHAnsi" w:cs="Arial"/>
          <w:lang w:eastAsia="en-US"/>
        </w:rPr>
        <w:t>;</w:t>
      </w:r>
    </w:p>
    <w:p w14:paraId="533E0764" w14:textId="77777777" w:rsidR="003D6CCB" w:rsidRPr="00826E87" w:rsidRDefault="003D6CCB" w:rsidP="003D6CCB">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Concluziile rapoartelor de monitorizare realizate de RSK în 2013 prezentate anterior.</w:t>
      </w:r>
    </w:p>
    <w:p w14:paraId="0DAE6F2F" w14:textId="1717FC25" w:rsidR="003D6CCB" w:rsidRPr="00826E87" w:rsidRDefault="003D6CCB" w:rsidP="003D6CCB">
      <w:pPr>
        <w:rPr>
          <w:color w:val="auto"/>
        </w:rPr>
      </w:pPr>
      <w:r w:rsidRPr="00826E87">
        <w:rPr>
          <w:color w:val="auto"/>
        </w:rPr>
        <w:t xml:space="preserve">Pentru a alege traseul conductei de transport de gaze naturale și pentru </w:t>
      </w:r>
      <w:r w:rsidR="00ED72C2" w:rsidRPr="00826E87">
        <w:rPr>
          <w:color w:val="auto"/>
        </w:rPr>
        <w:t>amplasarea</w:t>
      </w:r>
      <w:r w:rsidRPr="00826E87">
        <w:rPr>
          <w:color w:val="auto"/>
        </w:rPr>
        <w:t xml:space="preserve"> Stației de tratare a gazelor naturale care să aibă un impact cât mai redus asupra biodiversității, înainte de demararea procedurii pentru obținerea A</w:t>
      </w:r>
      <w:r w:rsidR="00DF32B1" w:rsidRPr="00826E87">
        <w:rPr>
          <w:color w:val="auto"/>
        </w:rPr>
        <w:t>cordului</w:t>
      </w:r>
      <w:r w:rsidRPr="00826E87">
        <w:rPr>
          <w:color w:val="auto"/>
        </w:rPr>
        <w:t xml:space="preserve"> de Mediu pentru prezentul PP, în </w:t>
      </w:r>
      <w:r w:rsidR="00C14C61" w:rsidRPr="00826E87">
        <w:rPr>
          <w:color w:val="auto"/>
        </w:rPr>
        <w:t xml:space="preserve">anii </w:t>
      </w:r>
      <w:r w:rsidRPr="00826E87">
        <w:rPr>
          <w:color w:val="auto"/>
        </w:rPr>
        <w:t xml:space="preserve">2012 </w:t>
      </w:r>
      <w:r w:rsidR="00C14C61" w:rsidRPr="00826E87">
        <w:rPr>
          <w:color w:val="auto"/>
        </w:rPr>
        <w:t xml:space="preserve">și </w:t>
      </w:r>
      <w:r w:rsidRPr="00826E87">
        <w:rPr>
          <w:color w:val="auto"/>
        </w:rPr>
        <w:t xml:space="preserve">2013, Beneficiarul a analizat din punct de vedere al biodiversității – </w:t>
      </w:r>
      <w:r w:rsidRPr="00826E87">
        <w:rPr>
          <w:i/>
          <w:color w:val="auto"/>
        </w:rPr>
        <w:t>în principal al speciilor și habitatelor de interes comunitar</w:t>
      </w:r>
      <w:r w:rsidRPr="00826E87">
        <w:rPr>
          <w:color w:val="auto"/>
        </w:rPr>
        <w:t xml:space="preserve"> - o zonă mult mai extinsă ca suprafață, care a inclus și suprafața PP. </w:t>
      </w:r>
    </w:p>
    <w:p w14:paraId="77EC081B" w14:textId="77777777" w:rsidR="003D6CCB" w:rsidRPr="00826E87" w:rsidRDefault="003D6CCB" w:rsidP="003D6CCB">
      <w:pPr>
        <w:pStyle w:val="BodyText"/>
        <w:ind w:left="709"/>
        <w:rPr>
          <w:rFonts w:asciiTheme="minorHAnsi" w:hAnsiTheme="minorHAnsi" w:cs="Arial"/>
        </w:rPr>
      </w:pPr>
      <w:r w:rsidRPr="00826E87">
        <w:rPr>
          <w:rFonts w:asciiTheme="minorHAnsi" w:hAnsiTheme="minorHAnsi" w:cs="Arial"/>
        </w:rPr>
        <w:t xml:space="preserve">A fost contractată la vremea respectivă (2012-2013) de către Beneficiar compania RSK, care în perioada </w:t>
      </w:r>
      <w:r w:rsidRPr="00826E87">
        <w:rPr>
          <w:rFonts w:asciiTheme="minorHAnsi" w:hAnsiTheme="minorHAnsi" w:cs="Arial"/>
          <w:b/>
        </w:rPr>
        <w:t>2012 - 2013 a realizat</w:t>
      </w:r>
      <w:r w:rsidRPr="00826E87">
        <w:rPr>
          <w:rFonts w:asciiTheme="minorHAnsi" w:hAnsiTheme="minorHAnsi" w:cs="Arial"/>
        </w:rPr>
        <w:t xml:space="preserve"> </w:t>
      </w:r>
      <w:r w:rsidRPr="00826E87">
        <w:rPr>
          <w:rFonts w:asciiTheme="minorHAnsi" w:hAnsiTheme="minorHAnsi" w:cs="Arial"/>
          <w:b/>
        </w:rPr>
        <w:t xml:space="preserve">rapoarte </w:t>
      </w:r>
      <w:r w:rsidRPr="00826E87">
        <w:rPr>
          <w:rFonts w:asciiTheme="minorHAnsi" w:hAnsiTheme="minorHAnsi" w:cs="Arial"/>
        </w:rPr>
        <w:t xml:space="preserve">ce au avut ca scop monitorizarea speciilor de floră, faună și păsări pentru identificarea zonelor cele mai semnificative și cel mai puțin semnificative din punct de vedere al prezenței speciilor și habitatelor de interes comunitar, pentru ca ulterior să se aleagă </w:t>
      </w:r>
      <w:r w:rsidRPr="00826E87">
        <w:rPr>
          <w:rFonts w:asciiTheme="minorHAnsi" w:hAnsiTheme="minorHAnsi" w:cs="Arial"/>
          <w:lang w:eastAsia="en-US"/>
        </w:rPr>
        <w:t>cea mai bună opțiune privind traseul conductei de gaz în sectorul terestru și localizarea</w:t>
      </w:r>
      <w:r w:rsidR="000F1728" w:rsidRPr="00826E87">
        <w:rPr>
          <w:rFonts w:asciiTheme="minorHAnsi" w:hAnsiTheme="minorHAnsi" w:cs="Arial"/>
          <w:lang w:eastAsia="en-US"/>
        </w:rPr>
        <w:t xml:space="preserve"> Stației de tratare a gazelor naturale</w:t>
      </w:r>
      <w:r w:rsidRPr="00826E87">
        <w:rPr>
          <w:rFonts w:asciiTheme="minorHAnsi" w:hAnsiTheme="minorHAnsi" w:cs="Arial"/>
          <w:lang w:eastAsia="en-US"/>
        </w:rPr>
        <w:t xml:space="preserve">, respectiv ruta </w:t>
      </w:r>
      <w:r w:rsidRPr="00826E87">
        <w:rPr>
          <w:rFonts w:asciiTheme="minorHAnsi" w:hAnsiTheme="minorHAnsi" w:cs="Arial"/>
        </w:rPr>
        <w:t>cu cel mai redus impact asupra acestora.</w:t>
      </w:r>
      <w:r w:rsidR="00C14C61" w:rsidRPr="00826E87">
        <w:rPr>
          <w:rFonts w:asciiTheme="minorHAnsi" w:hAnsiTheme="minorHAnsi" w:cs="Arial"/>
        </w:rPr>
        <w:t xml:space="preserve"> </w:t>
      </w:r>
    </w:p>
    <w:p w14:paraId="34FFF031" w14:textId="77777777" w:rsidR="003D6CCB" w:rsidRPr="00826E87" w:rsidRDefault="00BE7655" w:rsidP="003D6CCB">
      <w:pPr>
        <w:pStyle w:val="BodyText"/>
        <w:ind w:left="709"/>
        <w:rPr>
          <w:rFonts w:asciiTheme="minorHAnsi" w:hAnsiTheme="minorHAnsi" w:cs="Arial"/>
        </w:rPr>
      </w:pPr>
      <w:r w:rsidRPr="00826E87">
        <w:rPr>
          <w:rFonts w:asciiTheme="minorHAnsi" w:hAnsiTheme="minorHAnsi" w:cs="Arial"/>
        </w:rPr>
        <w:t>O parte dintre a</w:t>
      </w:r>
      <w:r w:rsidR="003D6CCB" w:rsidRPr="00826E87">
        <w:rPr>
          <w:rFonts w:asciiTheme="minorHAnsi" w:hAnsiTheme="minorHAnsi" w:cs="Arial"/>
        </w:rPr>
        <w:t>ceste rapoarte au fost considerate ca relevante, de actualitate și o bază bună de plecare pentru a ajuta la identificarea speciilor și habitatelor de interes comunitar din zona PP și din vecinătatea acestuia, având în vedere că au fost realizate de echipe de experți cu experiență vastă ș</w:t>
      </w:r>
      <w:r w:rsidR="00452A40" w:rsidRPr="00826E87">
        <w:rPr>
          <w:rFonts w:asciiTheme="minorHAnsi" w:hAnsiTheme="minorHAnsi" w:cs="Arial"/>
        </w:rPr>
        <w:t>i</w:t>
      </w:r>
      <w:r w:rsidR="003D6CCB" w:rsidRPr="00826E87">
        <w:rPr>
          <w:rFonts w:asciiTheme="minorHAnsi" w:hAnsiTheme="minorHAnsi" w:cs="Arial"/>
        </w:rPr>
        <w:t xml:space="preserve"> relevantă pentru planuri și proiecte, au fost realizate în perioade favorabile pentru identificarea speciilor și habitatelor de interes comunitar și au urmat, fiecare, metodologii specifice pentru identificarea/cartarea speciilor și habitatelor de interes comunitar.</w:t>
      </w:r>
    </w:p>
    <w:p w14:paraId="59AE4F5B" w14:textId="17EA14BD" w:rsidR="003D6CCB" w:rsidRPr="00826E87" w:rsidRDefault="003D6CCB" w:rsidP="003D6CCB">
      <w:pPr>
        <w:pStyle w:val="BodyText"/>
        <w:ind w:left="709"/>
        <w:rPr>
          <w:rFonts w:asciiTheme="minorHAnsi" w:hAnsiTheme="minorHAnsi" w:cs="Arial"/>
        </w:rPr>
      </w:pPr>
      <w:r w:rsidRPr="00826E87">
        <w:rPr>
          <w:rFonts w:asciiTheme="minorHAnsi" w:hAnsiTheme="minorHAnsi" w:cs="Arial"/>
        </w:rPr>
        <w:t>Metodologia utilizată de RSK Romania pentru a identifica speciile și habitatele de interes comunitar a fost detaliată în cap.</w:t>
      </w:r>
      <w:r w:rsidR="00FE547F" w:rsidRPr="00826E87">
        <w:rPr>
          <w:rFonts w:asciiTheme="minorHAnsi" w:hAnsiTheme="minorHAnsi" w:cs="Arial"/>
        </w:rPr>
        <w:t xml:space="preserve"> 8</w:t>
      </w:r>
      <w:r w:rsidRPr="00826E87">
        <w:rPr>
          <w:rFonts w:asciiTheme="minorHAnsi" w:hAnsiTheme="minorHAnsi" w:cs="Arial"/>
        </w:rPr>
        <w:t>.</w:t>
      </w:r>
    </w:p>
    <w:p w14:paraId="0F2741CF" w14:textId="77777777" w:rsidR="00452A40" w:rsidRPr="00826E87" w:rsidRDefault="00452A40" w:rsidP="00452A40">
      <w:pPr>
        <w:pStyle w:val="BodyText"/>
        <w:ind w:left="709"/>
        <w:rPr>
          <w:rFonts w:asciiTheme="minorHAnsi" w:hAnsiTheme="minorHAnsi" w:cs="Arial"/>
        </w:rPr>
      </w:pPr>
      <w:r w:rsidRPr="00826E87">
        <w:rPr>
          <w:rFonts w:asciiTheme="minorHAnsi" w:hAnsiTheme="minorHAnsi" w:cs="Arial"/>
        </w:rPr>
        <w:t>Abordarea utilizată de AUDITECO pentru a identifica prezența pe suprafața PP și în vecinătatea acesteia a speciilor și habitatelor de interes comunitar a constat în:</w:t>
      </w:r>
    </w:p>
    <w:p w14:paraId="70145D51" w14:textId="0E3166A5" w:rsidR="00494222" w:rsidRPr="00826E87" w:rsidRDefault="00494222" w:rsidP="00494222">
      <w:pPr>
        <w:pStyle w:val="ListParagraph"/>
        <w:numPr>
          <w:ilvl w:val="0"/>
          <w:numId w:val="7"/>
        </w:numPr>
        <w:rPr>
          <w:color w:val="auto"/>
        </w:rPr>
      </w:pPr>
      <w:r w:rsidRPr="00826E87">
        <w:rPr>
          <w:color w:val="auto"/>
        </w:rPr>
        <w:lastRenderedPageBreak/>
        <w:t xml:space="preserve">Activități preliminare de birou pentru studierea documentației pusă la dispoziție de Beneficiar pentru identificarea pe teren a zonei PP, identificarea siturilor de interes comunitar ce se suprapun zonei PP și a celor din </w:t>
      </w:r>
      <w:r w:rsidR="0037383E" w:rsidRPr="00826E87">
        <w:rPr>
          <w:color w:val="auto"/>
        </w:rPr>
        <w:t>vecinătate</w:t>
      </w:r>
      <w:r w:rsidRPr="00826E87">
        <w:rPr>
          <w:color w:val="auto"/>
        </w:rPr>
        <w:t>a acestuia, consultarea formularelor standard Natura 2000 ce se suprapun zonei PP;</w:t>
      </w:r>
    </w:p>
    <w:p w14:paraId="584CD254" w14:textId="77777777" w:rsidR="00494222" w:rsidRPr="00826E87" w:rsidRDefault="00494222" w:rsidP="00494222">
      <w:pPr>
        <w:pStyle w:val="ListParagraph"/>
        <w:numPr>
          <w:ilvl w:val="0"/>
          <w:numId w:val="7"/>
        </w:numPr>
        <w:rPr>
          <w:color w:val="auto"/>
        </w:rPr>
      </w:pPr>
      <w:r w:rsidRPr="00826E87">
        <w:rPr>
          <w:color w:val="auto"/>
        </w:rPr>
        <w:t>Formarea unei echipe de experți pentru a identifica și monitoriza în teren speciile și habitatele de interes comunitar ce se suprapun zonei PP. CV-urile experților care au realizat identificarea și monitorizarea speciilor de interes comunitar din zona PP sunt prezentate în ANEXA 2:</w:t>
      </w:r>
    </w:p>
    <w:p w14:paraId="162DBB8E" w14:textId="77777777" w:rsidR="00494222" w:rsidRPr="00826E87" w:rsidRDefault="00494222" w:rsidP="00494222">
      <w:pPr>
        <w:pStyle w:val="ListParagraph"/>
        <w:numPr>
          <w:ilvl w:val="0"/>
          <w:numId w:val="7"/>
        </w:numPr>
        <w:ind w:left="1170" w:hanging="180"/>
        <w:rPr>
          <w:color w:val="auto"/>
        </w:rPr>
      </w:pPr>
      <w:r w:rsidRPr="00826E87">
        <w:rPr>
          <w:color w:val="auto"/>
        </w:rPr>
        <w:t>Expert habitate și vegetație - dna. lect. univ. dr. Oana ZAMFIRESCU, cadru didactic în cadrul Universității “Alexandru Ioan Cuza” din Iaşi, Facultatea de Biologie, Departamentul de Biologie, cu peste 15 ani de experiență relevantă în domeniu;</w:t>
      </w:r>
    </w:p>
    <w:p w14:paraId="738104A9" w14:textId="77777777" w:rsidR="00494222" w:rsidRPr="00826E87" w:rsidRDefault="00494222" w:rsidP="00494222">
      <w:pPr>
        <w:pStyle w:val="ListParagraph"/>
        <w:numPr>
          <w:ilvl w:val="0"/>
          <w:numId w:val="7"/>
        </w:numPr>
        <w:ind w:left="1170" w:hanging="180"/>
        <w:rPr>
          <w:color w:val="auto"/>
        </w:rPr>
      </w:pPr>
      <w:r w:rsidRPr="00826E87">
        <w:rPr>
          <w:color w:val="auto"/>
        </w:rPr>
        <w:t>Expert herpetofaună și mamifere - dl. conf. univ. dr. Ștefan ZAMFIRESCU, Universitatea “Alexandru Ioan Cuza” din Iaşi, Facultatea de Biologie, Departamentul de Biologie, cu peste 15 ani de experiență relevantă în domeniu;</w:t>
      </w:r>
    </w:p>
    <w:p w14:paraId="379CAB93" w14:textId="77777777" w:rsidR="00494222" w:rsidRPr="00826E87" w:rsidRDefault="00494222" w:rsidP="00494222">
      <w:pPr>
        <w:pStyle w:val="ListParagraph"/>
        <w:numPr>
          <w:ilvl w:val="0"/>
          <w:numId w:val="7"/>
        </w:numPr>
        <w:ind w:left="1170" w:hanging="180"/>
        <w:rPr>
          <w:color w:val="auto"/>
        </w:rPr>
      </w:pPr>
      <w:r w:rsidRPr="00826E87">
        <w:rPr>
          <w:color w:val="auto"/>
        </w:rPr>
        <w:t>Ornitolog – dl. Gabriel BĂNICĂ, cu o experiență de peste 20 de ani în domeniu: elaborator de studii de evaluare adecvată și studii de biodiversitate, participare ca expert în proiecte de inventariere și completare baze de date referitoare la specii și habitate de interes comunitar, membru al Societății Ornitologice Române în perioada 1990-2000;</w:t>
      </w:r>
    </w:p>
    <w:p w14:paraId="106EFAB3" w14:textId="77777777" w:rsidR="00494222" w:rsidRPr="00826E87" w:rsidRDefault="00494222" w:rsidP="00494222">
      <w:pPr>
        <w:pStyle w:val="ListParagraph"/>
        <w:numPr>
          <w:ilvl w:val="0"/>
          <w:numId w:val="7"/>
        </w:numPr>
        <w:ind w:left="1170" w:hanging="180"/>
        <w:rPr>
          <w:color w:val="auto"/>
        </w:rPr>
      </w:pPr>
      <w:r w:rsidRPr="00826E87">
        <w:rPr>
          <w:color w:val="auto"/>
        </w:rPr>
        <w:t>Expert nevertebrate - dl. lect. univ. dr. Irinel POPESCU, cadru universitar în cadrul Universității “Alexandru Ioan Cuza” din Iaşi, Facultatea de Biologie, Departamentul de Biologie, cu peste 15 ani de experiență relevantă în acest domeniu.</w:t>
      </w:r>
    </w:p>
    <w:p w14:paraId="0C9465C5" w14:textId="4960E60F" w:rsidR="00494222" w:rsidRPr="00826E87" w:rsidRDefault="00494222" w:rsidP="00494222">
      <w:pPr>
        <w:pStyle w:val="ListParagraph"/>
        <w:numPr>
          <w:ilvl w:val="0"/>
          <w:numId w:val="7"/>
        </w:numPr>
        <w:ind w:left="1170" w:hanging="180"/>
        <w:rPr>
          <w:color w:val="auto"/>
        </w:rPr>
      </w:pPr>
      <w:r w:rsidRPr="00826E87">
        <w:rPr>
          <w:color w:val="auto"/>
        </w:rPr>
        <w:t>Consultanți de mediu a</w:t>
      </w:r>
      <w:r w:rsidR="004B68FD" w:rsidRPr="00826E87">
        <w:rPr>
          <w:color w:val="auto"/>
        </w:rPr>
        <w:t>i AUDITECO, Raluca ȘERBAN</w:t>
      </w:r>
      <w:r w:rsidR="000A6A7F" w:rsidRPr="00826E87">
        <w:rPr>
          <w:color w:val="auto"/>
        </w:rPr>
        <w:t>,</w:t>
      </w:r>
      <w:r w:rsidRPr="00826E87">
        <w:rPr>
          <w:color w:val="auto"/>
        </w:rPr>
        <w:t xml:space="preserve"> Mihai IOSIF, </w:t>
      </w:r>
      <w:r w:rsidR="000A6A7F" w:rsidRPr="00826E87">
        <w:rPr>
          <w:color w:val="auto"/>
        </w:rPr>
        <w:t xml:space="preserve">Alexandru BALINT, Mihai CONSTANTIN, </w:t>
      </w:r>
      <w:r w:rsidR="00DF32B1" w:rsidRPr="00826E87">
        <w:rPr>
          <w:color w:val="auto"/>
        </w:rPr>
        <w:t xml:space="preserve">Răzvan SPIRIDON </w:t>
      </w:r>
      <w:r w:rsidRPr="00826E87">
        <w:rPr>
          <w:color w:val="auto"/>
        </w:rPr>
        <w:t>cu experiență relevantă în realizarea studiilor de evaluare adecvată și studiilor de evaluare a impactului asupra mediului, precum și în coordonarea echipelor de specialiști asociați în diferite proiecte.</w:t>
      </w:r>
    </w:p>
    <w:p w14:paraId="3410E7A5" w14:textId="16311C15" w:rsidR="00494222" w:rsidRPr="00826E87" w:rsidRDefault="00494222" w:rsidP="00494222">
      <w:pPr>
        <w:pStyle w:val="ListParagraph"/>
        <w:numPr>
          <w:ilvl w:val="0"/>
          <w:numId w:val="7"/>
        </w:numPr>
        <w:rPr>
          <w:color w:val="auto"/>
        </w:rPr>
      </w:pPr>
      <w:r w:rsidRPr="00826E87">
        <w:rPr>
          <w:color w:val="auto"/>
        </w:rPr>
        <w:t xml:space="preserve">Stabilirea unui program lunar de monitorizare pentru speciile și habitatele de </w:t>
      </w:r>
      <w:r w:rsidR="00C822EC" w:rsidRPr="00826E87">
        <w:rPr>
          <w:color w:val="auto"/>
        </w:rPr>
        <w:t>interes comunitar din formularele</w:t>
      </w:r>
      <w:r w:rsidRPr="00826E87">
        <w:rPr>
          <w:color w:val="auto"/>
        </w:rPr>
        <w:t xml:space="preserve"> Natura 2000 al siturilor ROSCI0065 Delta Dunării, ROSPA0031 Delta Dunării și Complexul Razim-Sinoe și ROSPA0076 Marea Neagră în scopul realizării prezentului Studiu d</w:t>
      </w:r>
      <w:r w:rsidR="00C822EC" w:rsidRPr="00826E87">
        <w:rPr>
          <w:color w:val="auto"/>
        </w:rPr>
        <w:t>e evaluare adecvată: perioada iulie 2016 – octombrie 2016</w:t>
      </w:r>
      <w:r w:rsidR="007C2437" w:rsidRPr="00826E87">
        <w:rPr>
          <w:color w:val="auto"/>
        </w:rPr>
        <w:t xml:space="preserve"> și noiembrie 2016 – iunie 2017</w:t>
      </w:r>
      <w:r w:rsidRPr="00826E87">
        <w:rPr>
          <w:color w:val="auto"/>
        </w:rPr>
        <w:t>.</w:t>
      </w:r>
    </w:p>
    <w:p w14:paraId="07937DCF" w14:textId="0A2A45A5" w:rsidR="005B78EE" w:rsidRPr="00826E87" w:rsidRDefault="00494222" w:rsidP="00494222">
      <w:pPr>
        <w:rPr>
          <w:color w:val="auto"/>
        </w:rPr>
      </w:pPr>
      <w:r w:rsidRPr="00826E87">
        <w:rPr>
          <w:color w:val="auto"/>
        </w:rPr>
        <w:t>Metodologia utilizată de AUDITECO pentru a identifica speciile și habitatele de interes comunitar a fost detaliată în cap.</w:t>
      </w:r>
      <w:r w:rsidR="00FE547F" w:rsidRPr="00826E87">
        <w:rPr>
          <w:color w:val="auto"/>
        </w:rPr>
        <w:t xml:space="preserve"> 8</w:t>
      </w:r>
      <w:r w:rsidRPr="00826E87">
        <w:rPr>
          <w:color w:val="auto"/>
        </w:rPr>
        <w:t>.</w:t>
      </w:r>
    </w:p>
    <w:p w14:paraId="404E3202" w14:textId="77777777" w:rsidR="00452A40" w:rsidRPr="00826E87" w:rsidRDefault="00452A40" w:rsidP="00452A40">
      <w:pPr>
        <w:pStyle w:val="Heading2"/>
        <w:rPr>
          <w:rFonts w:asciiTheme="minorHAnsi" w:hAnsiTheme="minorHAnsi"/>
          <w:color w:val="auto"/>
        </w:rPr>
      </w:pPr>
      <w:bookmarkStart w:id="7" w:name="_Toc423622742"/>
      <w:bookmarkStart w:id="8" w:name="_Toc491440140"/>
      <w:r w:rsidRPr="00826E87">
        <w:rPr>
          <w:rFonts w:asciiTheme="minorHAnsi" w:hAnsiTheme="minorHAnsi"/>
          <w:color w:val="auto"/>
        </w:rPr>
        <w:t>Limitări</w:t>
      </w:r>
      <w:bookmarkEnd w:id="7"/>
      <w:bookmarkEnd w:id="8"/>
      <w:r w:rsidRPr="00826E87">
        <w:rPr>
          <w:rFonts w:asciiTheme="minorHAnsi" w:hAnsiTheme="minorHAnsi"/>
          <w:color w:val="auto"/>
        </w:rPr>
        <w:t xml:space="preserve"> </w:t>
      </w:r>
    </w:p>
    <w:p w14:paraId="12E15F54" w14:textId="61B499AD" w:rsidR="000B0C1C" w:rsidRPr="00826E87" w:rsidRDefault="000B0C1C" w:rsidP="000B0C1C">
      <w:pPr>
        <w:pStyle w:val="BodyText"/>
        <w:ind w:left="709"/>
        <w:rPr>
          <w:rFonts w:asciiTheme="minorHAnsi" w:hAnsiTheme="minorHAnsi" w:cs="Arial"/>
          <w:lang w:eastAsia="en-US"/>
        </w:rPr>
      </w:pPr>
      <w:r w:rsidRPr="00826E87">
        <w:rPr>
          <w:rFonts w:asciiTheme="minorHAnsi" w:hAnsiTheme="minorHAnsi" w:cs="Arial"/>
        </w:rPr>
        <w:t xml:space="preserve">Activitățile de monitorizare din teren </w:t>
      </w:r>
      <w:r w:rsidR="00C02CF1" w:rsidRPr="00826E87">
        <w:rPr>
          <w:rFonts w:asciiTheme="minorHAnsi" w:hAnsiTheme="minorHAnsi" w:cs="Arial"/>
        </w:rPr>
        <w:t>realizate</w:t>
      </w:r>
      <w:r w:rsidRPr="00826E87">
        <w:rPr>
          <w:rFonts w:asciiTheme="minorHAnsi" w:hAnsiTheme="minorHAnsi" w:cs="Arial"/>
        </w:rPr>
        <w:t xml:space="preserve"> de echipa AUDITECO s-au desfășurat în general în condiții corespunzătoare. </w:t>
      </w:r>
      <w:r w:rsidRPr="00826E87">
        <w:rPr>
          <w:rFonts w:asciiTheme="minorHAnsi" w:hAnsiTheme="minorHAnsi" w:cs="Arial"/>
          <w:lang w:eastAsia="en-US"/>
        </w:rPr>
        <w:t xml:space="preserve">Singura limitare asociată condițiilor meteorologice este reprezentată de temperaturile ridicate ce au fost înregistrate în timpul monitorizărilor din lunile iulie </w:t>
      </w:r>
      <w:r w:rsidR="0058459E" w:rsidRPr="00826E87">
        <w:rPr>
          <w:rFonts w:asciiTheme="minorHAnsi" w:hAnsiTheme="minorHAnsi" w:cs="Arial"/>
          <w:lang w:eastAsia="en-US"/>
        </w:rPr>
        <w:t xml:space="preserve">și </w:t>
      </w:r>
      <w:r w:rsidRPr="00826E87">
        <w:rPr>
          <w:rFonts w:asciiTheme="minorHAnsi" w:hAnsiTheme="minorHAnsi" w:cs="Arial"/>
          <w:lang w:eastAsia="en-US"/>
        </w:rPr>
        <w:t>august</w:t>
      </w:r>
      <w:r w:rsidR="0058459E" w:rsidRPr="00826E87">
        <w:rPr>
          <w:rFonts w:asciiTheme="minorHAnsi" w:hAnsiTheme="minorHAnsi" w:cs="Arial"/>
          <w:lang w:eastAsia="en-US"/>
        </w:rPr>
        <w:t xml:space="preserve"> 2016</w:t>
      </w:r>
      <w:r w:rsidRPr="00826E87">
        <w:rPr>
          <w:rFonts w:asciiTheme="minorHAnsi" w:hAnsiTheme="minorHAnsi" w:cs="Arial"/>
          <w:lang w:eastAsia="en-US"/>
        </w:rPr>
        <w:t>, temperaturi ce au provocat retragerea animalelor în adăposturi în perioada caniculară.</w:t>
      </w:r>
      <w:r w:rsidR="00FD78B2" w:rsidRPr="00826E87">
        <w:rPr>
          <w:rFonts w:asciiTheme="minorHAnsi" w:hAnsiTheme="minorHAnsi" w:cs="Arial"/>
          <w:lang w:eastAsia="en-US"/>
        </w:rPr>
        <w:t xml:space="preserve"> </w:t>
      </w:r>
    </w:p>
    <w:p w14:paraId="6B12E2DE" w14:textId="3839D550" w:rsidR="000B0C1C" w:rsidRPr="00826E87" w:rsidRDefault="00452A40" w:rsidP="00452A40">
      <w:pPr>
        <w:pStyle w:val="BodyText"/>
        <w:ind w:left="709"/>
        <w:rPr>
          <w:rFonts w:asciiTheme="minorHAnsi" w:hAnsiTheme="minorHAnsi" w:cs="Arial"/>
          <w:lang w:eastAsia="en-US"/>
        </w:rPr>
      </w:pPr>
      <w:r w:rsidRPr="00826E87">
        <w:rPr>
          <w:rFonts w:asciiTheme="minorHAnsi" w:hAnsiTheme="minorHAnsi" w:cs="Arial"/>
          <w:lang w:eastAsia="en-US"/>
        </w:rPr>
        <w:t xml:space="preserve">În general nu se poate afirma că au putut fi înregistrate în mod exhaustiv toate speciile din zona </w:t>
      </w:r>
      <w:r w:rsidR="00E7585F" w:rsidRPr="00826E87">
        <w:rPr>
          <w:rFonts w:asciiTheme="minorHAnsi" w:hAnsiTheme="minorHAnsi" w:cs="Arial"/>
          <w:lang w:eastAsia="en-US"/>
        </w:rPr>
        <w:t>PP</w:t>
      </w:r>
      <w:r w:rsidRPr="00826E87">
        <w:rPr>
          <w:rFonts w:asciiTheme="minorHAnsi" w:hAnsiTheme="minorHAnsi" w:cs="Arial"/>
          <w:lang w:eastAsia="en-US"/>
        </w:rPr>
        <w:t xml:space="preserve">, dar, având în vedere că investigațiile de teren s-au desfășurat pe durata a </w:t>
      </w:r>
      <w:r w:rsidR="00FD78B2" w:rsidRPr="00826E87">
        <w:rPr>
          <w:rFonts w:asciiTheme="minorHAnsi" w:hAnsiTheme="minorHAnsi" w:cs="Arial"/>
          <w:lang w:eastAsia="en-US"/>
        </w:rPr>
        <w:t xml:space="preserve">câțiva ani de monitorizare </w:t>
      </w:r>
      <w:r w:rsidRPr="00826E87">
        <w:rPr>
          <w:rFonts w:asciiTheme="minorHAnsi" w:hAnsiTheme="minorHAnsi" w:cs="Arial"/>
          <w:lang w:eastAsia="en-US"/>
        </w:rPr>
        <w:t xml:space="preserve"> și au cuprins sezonul de </w:t>
      </w:r>
      <w:r w:rsidR="00FD78B2" w:rsidRPr="00826E87">
        <w:rPr>
          <w:rFonts w:asciiTheme="minorHAnsi" w:hAnsiTheme="minorHAnsi" w:cs="Arial"/>
          <w:lang w:eastAsia="en-US"/>
        </w:rPr>
        <w:t xml:space="preserve">iarnă, primăvară, vară și </w:t>
      </w:r>
      <w:r w:rsidRPr="00826E87">
        <w:rPr>
          <w:rFonts w:asciiTheme="minorHAnsi" w:hAnsiTheme="minorHAnsi" w:cs="Arial"/>
          <w:lang w:eastAsia="en-US"/>
        </w:rPr>
        <w:t xml:space="preserve">toamnă, favorabile </w:t>
      </w:r>
      <w:r w:rsidR="00547907" w:rsidRPr="00826E87">
        <w:rPr>
          <w:rFonts w:asciiTheme="minorHAnsi" w:hAnsiTheme="minorHAnsi" w:cs="Arial"/>
          <w:lang w:eastAsia="en-US"/>
        </w:rPr>
        <w:t>investigațiilor</w:t>
      </w:r>
      <w:r w:rsidRPr="00826E87">
        <w:rPr>
          <w:rFonts w:asciiTheme="minorHAnsi" w:hAnsiTheme="minorHAnsi" w:cs="Arial"/>
          <w:lang w:eastAsia="en-US"/>
        </w:rPr>
        <w:t xml:space="preserve"> în teren şi </w:t>
      </w:r>
      <w:r w:rsidR="00547907" w:rsidRPr="00826E87">
        <w:rPr>
          <w:rFonts w:asciiTheme="minorHAnsi" w:hAnsiTheme="minorHAnsi" w:cs="Arial"/>
          <w:lang w:eastAsia="en-US"/>
        </w:rPr>
        <w:t>activității</w:t>
      </w:r>
      <w:r w:rsidRPr="00826E87">
        <w:rPr>
          <w:rFonts w:asciiTheme="minorHAnsi" w:hAnsiTheme="minorHAnsi" w:cs="Arial"/>
          <w:lang w:eastAsia="en-US"/>
        </w:rPr>
        <w:t xml:space="preserve"> normale a speciilor, informațiile prezentate în acest </w:t>
      </w:r>
      <w:r w:rsidR="00E7585F" w:rsidRPr="00826E87">
        <w:rPr>
          <w:rFonts w:asciiTheme="minorHAnsi" w:hAnsiTheme="minorHAnsi" w:cs="Arial"/>
          <w:lang w:eastAsia="en-US"/>
        </w:rPr>
        <w:t>studiu</w:t>
      </w:r>
      <w:r w:rsidRPr="00826E87">
        <w:rPr>
          <w:rFonts w:asciiTheme="minorHAnsi" w:hAnsiTheme="minorHAnsi" w:cs="Arial"/>
          <w:lang w:eastAsia="en-US"/>
        </w:rPr>
        <w:t xml:space="preserve"> pot fi considerate complete și de actualitate. </w:t>
      </w:r>
    </w:p>
    <w:p w14:paraId="4E96582E" w14:textId="77777777" w:rsidR="008E2266" w:rsidRPr="00826E87" w:rsidRDefault="00825DA2" w:rsidP="008E2266">
      <w:pPr>
        <w:pStyle w:val="BodyText"/>
        <w:ind w:left="709"/>
        <w:rPr>
          <w:rFonts w:asciiTheme="minorHAnsi" w:hAnsiTheme="minorHAnsi"/>
        </w:rPr>
      </w:pPr>
      <w:r w:rsidRPr="00826E87">
        <w:rPr>
          <w:rFonts w:asciiTheme="minorHAnsi" w:hAnsiTheme="minorHAnsi"/>
        </w:rPr>
        <w:t>Referitor la prezența nevertebratelor, z</w:t>
      </w:r>
      <w:r w:rsidR="008E2266" w:rsidRPr="00826E87">
        <w:rPr>
          <w:rFonts w:asciiTheme="minorHAnsi" w:hAnsiTheme="minorHAnsi"/>
        </w:rPr>
        <w:t xml:space="preserve">ona PP este relativ uniformă din punct de vedere al habitatelor (terenuri agricole) și nu oferă un suport biologic pentru existenţa majorităţii speciilor </w:t>
      </w:r>
      <w:r w:rsidR="00C02CF1" w:rsidRPr="00826E87">
        <w:rPr>
          <w:rFonts w:asciiTheme="minorHAnsi" w:hAnsiTheme="minorHAnsi"/>
        </w:rPr>
        <w:t>de nevertebrate menționate în Formularul Standard pentru ROSCI0065</w:t>
      </w:r>
      <w:r w:rsidR="008E2266" w:rsidRPr="00826E87">
        <w:rPr>
          <w:rFonts w:asciiTheme="minorHAnsi" w:hAnsiTheme="minorHAnsi"/>
        </w:rPr>
        <w:t>, ele fiind menţionate în cadrul sitului de mare întindere ROSCI0065 Delta Dunării:</w:t>
      </w:r>
    </w:p>
    <w:p w14:paraId="3E1CE783" w14:textId="77777777" w:rsidR="008E2266" w:rsidRPr="00826E87" w:rsidRDefault="008E2266" w:rsidP="008E2266">
      <w:pPr>
        <w:pStyle w:val="ListParagraph"/>
        <w:numPr>
          <w:ilvl w:val="0"/>
          <w:numId w:val="16"/>
        </w:numPr>
        <w:ind w:left="1170"/>
        <w:rPr>
          <w:rFonts w:asciiTheme="minorHAnsi" w:hAnsiTheme="minorHAnsi"/>
          <w:color w:val="auto"/>
        </w:rPr>
      </w:pPr>
      <w:r w:rsidRPr="00826E87">
        <w:rPr>
          <w:rFonts w:asciiTheme="minorHAnsi" w:hAnsiTheme="minorHAnsi"/>
          <w:i/>
          <w:color w:val="auto"/>
        </w:rPr>
        <w:t>Theodoxus transversalis</w:t>
      </w:r>
      <w:r w:rsidRPr="00826E87">
        <w:rPr>
          <w:rFonts w:asciiTheme="minorHAnsi" w:hAnsiTheme="minorHAnsi"/>
          <w:color w:val="auto"/>
        </w:rPr>
        <w:t xml:space="preserve"> este considerată o specie posibil extinctă în România, semnalările din sectorul românesc al Dunării fiind sporadice şi puse sub semnul întrebării de specialişti. </w:t>
      </w:r>
    </w:p>
    <w:p w14:paraId="75EA57BD" w14:textId="77777777" w:rsidR="008E2266" w:rsidRPr="00826E87" w:rsidRDefault="008E2266" w:rsidP="008E2266">
      <w:pPr>
        <w:pStyle w:val="ListParagraph"/>
        <w:numPr>
          <w:ilvl w:val="0"/>
          <w:numId w:val="16"/>
        </w:numPr>
        <w:ind w:left="1170"/>
        <w:rPr>
          <w:rFonts w:asciiTheme="minorHAnsi" w:hAnsiTheme="minorHAnsi"/>
          <w:color w:val="auto"/>
        </w:rPr>
      </w:pPr>
      <w:r w:rsidRPr="00826E87">
        <w:rPr>
          <w:rFonts w:asciiTheme="minorHAnsi" w:hAnsiTheme="minorHAnsi"/>
          <w:i/>
          <w:color w:val="auto"/>
        </w:rPr>
        <w:lastRenderedPageBreak/>
        <w:t>Morimus funereus</w:t>
      </w:r>
      <w:r w:rsidRPr="00826E87">
        <w:rPr>
          <w:rFonts w:asciiTheme="minorHAnsi" w:hAnsiTheme="minorHAnsi"/>
          <w:color w:val="auto"/>
        </w:rPr>
        <w:t xml:space="preserve"> are nevoie pentru dezvoltarea larvară de păduri de foioase, în special de fag, aceste păduri lipsind în zona luată în studiu, această specie fiind semnalată în Delta Dunării de la Caraorman. </w:t>
      </w:r>
    </w:p>
    <w:p w14:paraId="3A34F4FB" w14:textId="77777777" w:rsidR="008E2266" w:rsidRPr="00826E87" w:rsidRDefault="008E2266" w:rsidP="008E2266">
      <w:pPr>
        <w:pStyle w:val="ListParagraph"/>
        <w:numPr>
          <w:ilvl w:val="0"/>
          <w:numId w:val="16"/>
        </w:numPr>
        <w:ind w:left="1170"/>
        <w:rPr>
          <w:rFonts w:asciiTheme="minorHAnsi" w:hAnsiTheme="minorHAnsi"/>
          <w:color w:val="auto"/>
        </w:rPr>
      </w:pPr>
      <w:r w:rsidRPr="00826E87">
        <w:rPr>
          <w:rFonts w:asciiTheme="minorHAnsi" w:hAnsiTheme="minorHAnsi"/>
          <w:i/>
          <w:color w:val="auto"/>
        </w:rPr>
        <w:t>Colias myrmidone</w:t>
      </w:r>
      <w:r w:rsidRPr="00826E87">
        <w:rPr>
          <w:rFonts w:asciiTheme="minorHAnsi" w:hAnsiTheme="minorHAnsi"/>
          <w:color w:val="auto"/>
        </w:rPr>
        <w:t xml:space="preserve"> este semnalat în România doar din câteva zone din Transilvania, restul semnalărilor fiind datorate unor confuzii cu alte specii. </w:t>
      </w:r>
    </w:p>
    <w:p w14:paraId="1CA71CD3" w14:textId="77777777" w:rsidR="008E2266" w:rsidRPr="00826E87" w:rsidRDefault="008E2266" w:rsidP="008E2266">
      <w:pPr>
        <w:pStyle w:val="ListParagraph"/>
        <w:numPr>
          <w:ilvl w:val="0"/>
          <w:numId w:val="16"/>
        </w:numPr>
        <w:ind w:left="1170"/>
        <w:rPr>
          <w:rFonts w:asciiTheme="minorHAnsi" w:hAnsiTheme="minorHAnsi"/>
          <w:color w:val="auto"/>
        </w:rPr>
      </w:pPr>
      <w:r w:rsidRPr="00826E87">
        <w:rPr>
          <w:rFonts w:asciiTheme="minorHAnsi" w:hAnsiTheme="minorHAnsi"/>
          <w:i/>
          <w:color w:val="auto"/>
        </w:rPr>
        <w:t>Leptidea morsei</w:t>
      </w:r>
      <w:r w:rsidRPr="00826E87">
        <w:rPr>
          <w:rFonts w:asciiTheme="minorHAnsi" w:hAnsiTheme="minorHAnsi"/>
          <w:color w:val="auto"/>
        </w:rPr>
        <w:t xml:space="preserve"> este prezentă în România în Transilvania, Banat, Crişana, Maramureş, nordul Moldovei, restul semnalărilor fiind datorate confuziilor cu </w:t>
      </w:r>
      <w:r w:rsidRPr="00826E87">
        <w:rPr>
          <w:rFonts w:asciiTheme="minorHAnsi" w:hAnsiTheme="minorHAnsi"/>
          <w:i/>
          <w:color w:val="auto"/>
        </w:rPr>
        <w:t>L. sinapis</w:t>
      </w:r>
      <w:r w:rsidRPr="00826E87">
        <w:rPr>
          <w:rFonts w:asciiTheme="minorHAnsi" w:hAnsiTheme="minorHAnsi"/>
          <w:color w:val="auto"/>
        </w:rPr>
        <w:t xml:space="preserve">. </w:t>
      </w:r>
    </w:p>
    <w:p w14:paraId="520983BF" w14:textId="77777777" w:rsidR="008E2266" w:rsidRPr="00826E87" w:rsidRDefault="008E2266" w:rsidP="008E2266">
      <w:pPr>
        <w:pStyle w:val="ListParagraph"/>
        <w:numPr>
          <w:ilvl w:val="0"/>
          <w:numId w:val="16"/>
        </w:numPr>
        <w:ind w:left="1170"/>
        <w:rPr>
          <w:rFonts w:asciiTheme="minorHAnsi" w:hAnsiTheme="minorHAnsi"/>
          <w:color w:val="auto"/>
        </w:rPr>
      </w:pPr>
      <w:r w:rsidRPr="00826E87">
        <w:rPr>
          <w:rFonts w:asciiTheme="minorHAnsi" w:hAnsiTheme="minorHAnsi"/>
          <w:i/>
          <w:color w:val="auto"/>
        </w:rPr>
        <w:t>Graphoderus bilineatus</w:t>
      </w:r>
      <w:r w:rsidRPr="00826E87">
        <w:rPr>
          <w:rFonts w:asciiTheme="minorHAnsi" w:hAnsiTheme="minorHAnsi"/>
          <w:color w:val="auto"/>
        </w:rPr>
        <w:t xml:space="preserve"> a fost semnalat în România doar din nord-vestul extrem (râul Tur) şi din lacul Nebunu de pe Grindul Letea, şansele de a fi identificat în zona luată în studiu fiind practic nule datorită condiţiilor specifice întâlnite în teren. </w:t>
      </w:r>
    </w:p>
    <w:p w14:paraId="52101FF6" w14:textId="77777777" w:rsidR="008E2266" w:rsidRPr="00826E87" w:rsidRDefault="008E2266" w:rsidP="008E2266">
      <w:pPr>
        <w:pStyle w:val="ListParagraph"/>
        <w:numPr>
          <w:ilvl w:val="0"/>
          <w:numId w:val="16"/>
        </w:numPr>
        <w:ind w:left="1170"/>
        <w:rPr>
          <w:rFonts w:asciiTheme="minorHAnsi" w:hAnsiTheme="minorHAnsi"/>
          <w:color w:val="auto"/>
        </w:rPr>
      </w:pPr>
      <w:r w:rsidRPr="00826E87">
        <w:rPr>
          <w:rFonts w:asciiTheme="minorHAnsi" w:hAnsiTheme="minorHAnsi"/>
          <w:i/>
          <w:color w:val="auto"/>
        </w:rPr>
        <w:t>Ophiogomphus cecilia</w:t>
      </w:r>
      <w:r w:rsidRPr="00826E87">
        <w:rPr>
          <w:rFonts w:asciiTheme="minorHAnsi" w:hAnsiTheme="minorHAnsi"/>
          <w:color w:val="auto"/>
        </w:rPr>
        <w:t xml:space="preserve"> preferă în stadiul larvar ape curgătoare de munte sau ape mari de şes, cu subtrat nisipos, limpezi, nepoluate şi cu debit lent, fiind semnalată din râurile Olt, Mureș, Jiu, Crișuri, Cerna și Nera dar şi din Delta Dunării. Date fiind condiţiile necesare pentru dezvoltarea larvelor posibilitatea existenţei sale în zona luată în studiu este redusă. </w:t>
      </w:r>
    </w:p>
    <w:p w14:paraId="4FA6F795" w14:textId="77777777" w:rsidR="008E2266" w:rsidRPr="00826E87" w:rsidRDefault="008E2266" w:rsidP="008E2266">
      <w:pPr>
        <w:pStyle w:val="ListParagraph"/>
        <w:numPr>
          <w:ilvl w:val="0"/>
          <w:numId w:val="16"/>
        </w:numPr>
        <w:ind w:left="1170"/>
        <w:rPr>
          <w:rFonts w:asciiTheme="minorHAnsi" w:hAnsiTheme="minorHAnsi"/>
          <w:color w:val="auto"/>
        </w:rPr>
      </w:pPr>
      <w:r w:rsidRPr="00826E87">
        <w:rPr>
          <w:rFonts w:asciiTheme="minorHAnsi" w:hAnsiTheme="minorHAnsi"/>
          <w:i/>
          <w:color w:val="auto"/>
        </w:rPr>
        <w:t>Arytrura musculus</w:t>
      </w:r>
      <w:r w:rsidRPr="00826E87">
        <w:rPr>
          <w:rFonts w:asciiTheme="minorHAnsi" w:hAnsiTheme="minorHAnsi"/>
          <w:color w:val="auto"/>
        </w:rPr>
        <w:t xml:space="preserve"> este o specie termohigrofilă extrem de localizată, care este legată de un tip de habitat extrem de specializat, fiind întâlnită exclusiv în habitatele forestiere de luncă cu vegetaţie luxuriantă şi în zăvoaiele de sălcii care flanchează cursurile de apă aflate la şes. În România există câteva populaţii extrem de izolate în Crişana, nord-estul Moldovei, Delta Dunării şi sudul Dobrogei, posibilitatea identificării acestei specii în zona luată în studiu fiind extrem de redusă.</w:t>
      </w:r>
    </w:p>
    <w:p w14:paraId="4992A750" w14:textId="77777777" w:rsidR="008E2266" w:rsidRPr="00826E87" w:rsidRDefault="008E2266" w:rsidP="008E2266">
      <w:pPr>
        <w:pStyle w:val="ListParagraph"/>
        <w:numPr>
          <w:ilvl w:val="0"/>
          <w:numId w:val="16"/>
        </w:numPr>
        <w:ind w:left="1170"/>
        <w:rPr>
          <w:rFonts w:asciiTheme="minorHAnsi" w:hAnsiTheme="minorHAnsi"/>
          <w:color w:val="auto"/>
        </w:rPr>
      </w:pPr>
      <w:r w:rsidRPr="00826E87">
        <w:rPr>
          <w:rFonts w:asciiTheme="minorHAnsi" w:hAnsiTheme="minorHAnsi"/>
          <w:i/>
          <w:color w:val="auto"/>
        </w:rPr>
        <w:t>Anisus vorticulus</w:t>
      </w:r>
      <w:r w:rsidRPr="00826E87">
        <w:rPr>
          <w:rFonts w:asciiTheme="minorHAnsi" w:hAnsiTheme="minorHAnsi"/>
          <w:color w:val="auto"/>
        </w:rPr>
        <w:t xml:space="preserve"> trăieşte în ape stagnante, bogate în vegetaţie, gropi, canale, iazuri, mlaştini, cursuri părăsite, dar şi ape încet curgătoare în zone de câmpie. În România este o specie rar semnalată, sporadică, ameninţată de dispariţia şi degradarea habitatelor specifice; apare mai ales în zone de câmpie, rar de depresiune sau podiş. Poate fi identificat în perioada aprilie-septembrie însă nu a fost găsit în zona luată în studiu. </w:t>
      </w:r>
    </w:p>
    <w:p w14:paraId="1A298F8B" w14:textId="77777777" w:rsidR="008E2266" w:rsidRPr="00826E87" w:rsidRDefault="008E2266" w:rsidP="008E2266">
      <w:pPr>
        <w:pStyle w:val="BodyText"/>
        <w:numPr>
          <w:ilvl w:val="0"/>
          <w:numId w:val="16"/>
        </w:numPr>
        <w:ind w:left="1170"/>
        <w:rPr>
          <w:rFonts w:asciiTheme="minorHAnsi" w:hAnsiTheme="minorHAnsi"/>
        </w:rPr>
      </w:pPr>
      <w:r w:rsidRPr="00826E87">
        <w:rPr>
          <w:rFonts w:asciiTheme="minorHAnsi" w:hAnsiTheme="minorHAnsi"/>
          <w:i/>
        </w:rPr>
        <w:t>Coenagrion ornatum</w:t>
      </w:r>
      <w:r w:rsidRPr="00826E87">
        <w:rPr>
          <w:rFonts w:asciiTheme="minorHAnsi" w:hAnsiTheme="minorHAnsi"/>
        </w:rPr>
        <w:t xml:space="preserve"> este întâlnită mai ales pe lângă ape curgătoare puţin adânci, cu debit lent, mâloase şi cu substrat calcaros. Adulţii acestei specii stau în vegetaţia cu Carex de pe malurile apelor. În România, specia este întâlnită în mai multe puncte din Banat, Oltenia, Sudul Transilvaniei, Maramureș, Lunca Bahluiului, Dobrogea și Comana.</w:t>
      </w:r>
    </w:p>
    <w:p w14:paraId="4774750D" w14:textId="77777777" w:rsidR="00E7585F" w:rsidRPr="00826E87" w:rsidRDefault="00E7585F" w:rsidP="00E7585F">
      <w:pPr>
        <w:pStyle w:val="Heading1"/>
        <w:rPr>
          <w:rFonts w:asciiTheme="minorHAnsi" w:hAnsiTheme="minorHAnsi"/>
          <w:color w:val="auto"/>
        </w:rPr>
      </w:pPr>
      <w:bookmarkStart w:id="9" w:name="_Toc423622743"/>
      <w:bookmarkStart w:id="10" w:name="_Toc491440141"/>
      <w:bookmarkStart w:id="11" w:name="_Toc315086020"/>
      <w:r w:rsidRPr="00826E87">
        <w:rPr>
          <w:rFonts w:asciiTheme="minorHAnsi" w:hAnsiTheme="minorHAnsi"/>
          <w:color w:val="auto"/>
        </w:rPr>
        <w:t>Informații generale privind PP supus aprobării</w:t>
      </w:r>
      <w:bookmarkEnd w:id="9"/>
      <w:bookmarkEnd w:id="10"/>
    </w:p>
    <w:p w14:paraId="59BB5E58" w14:textId="77777777" w:rsidR="00E7585F" w:rsidRPr="00826E87" w:rsidRDefault="00E7585F" w:rsidP="00E7585F">
      <w:pPr>
        <w:pStyle w:val="Heading2"/>
        <w:rPr>
          <w:rFonts w:asciiTheme="minorHAnsi" w:hAnsiTheme="minorHAnsi"/>
          <w:color w:val="auto"/>
        </w:rPr>
      </w:pPr>
      <w:bookmarkStart w:id="12" w:name="_Toc423622744"/>
      <w:bookmarkStart w:id="13" w:name="_Toc491440142"/>
      <w:bookmarkEnd w:id="11"/>
      <w:r w:rsidRPr="00826E87">
        <w:rPr>
          <w:rFonts w:asciiTheme="minorHAnsi" w:hAnsiTheme="minorHAnsi"/>
          <w:color w:val="auto"/>
        </w:rPr>
        <w:t>Informații generale privind PP</w:t>
      </w:r>
      <w:bookmarkEnd w:id="12"/>
      <w:bookmarkEnd w:id="13"/>
    </w:p>
    <w:p w14:paraId="041F4205" w14:textId="77777777" w:rsidR="00FD57C8" w:rsidRPr="00826E87" w:rsidRDefault="00FD57C8" w:rsidP="00FD57C8">
      <w:pPr>
        <w:pStyle w:val="BodyText"/>
        <w:ind w:left="709"/>
      </w:pPr>
      <w:bookmarkStart w:id="14" w:name="_Toc423622745"/>
      <w:r w:rsidRPr="00826E87">
        <w:t>Black Sea Oil &amp; Gas S.R.L. (BSOG) este titular și operator al Perimetrului XV Midia, Suprafața contractuală B (Perimetrul XV Midia) situat în platoul continental al Mării Negre aparținând României, în baza Acordului de concesiune pentru explorare, dezvoltare și exploatare petrolieră în perimetrele XIII Pelican și XV Midia, încheiat cu Agenția Națională pentru Resurse Minerale și aprobat prin Hotărârea Guvernului nr. 43 din 22.01.2014, publicată în Monitorul  Oficial al României, Partea I, nr. 69 din 28.01.2014.</w:t>
      </w:r>
    </w:p>
    <w:p w14:paraId="3E346A72" w14:textId="77777777" w:rsidR="00FD57C8" w:rsidRPr="00826E87" w:rsidRDefault="00FD57C8" w:rsidP="00FD57C8">
      <w:pPr>
        <w:pStyle w:val="BodyText"/>
        <w:ind w:left="709"/>
      </w:pPr>
      <w:r w:rsidRPr="00826E87">
        <w:t xml:space="preserve">Descoperirile de gaze naturale “Ana” și “Doina” se află în Perimetrul XV Midia, localizat în partea de Vest a Mării Negre, la cca. 110 km către Est de Constanța. </w:t>
      </w:r>
    </w:p>
    <w:p w14:paraId="7BE46CD4" w14:textId="77777777" w:rsidR="00FD57C8" w:rsidRPr="00826E87" w:rsidRDefault="00FD57C8" w:rsidP="00FD57C8">
      <w:pPr>
        <w:pStyle w:val="BodyText"/>
        <w:ind w:left="709"/>
      </w:pPr>
      <w:r w:rsidRPr="00826E87">
        <w:t xml:space="preserve">În scopul exploatării acestor descoperiri de gaze naturale, BSOG intenționează să demareze Proiectul de Dezvoltare Gaze Naturale Midia ce va asigura extracția, procesarea și transportul gazelor naturale din acestea către consumatorii din România și/sau alte statea membre ale Uniunii Europene (UE). Producția de gaze naturale din descoperirile „Ana” și „Doina” este planificată să </w:t>
      </w:r>
      <w:r w:rsidRPr="00826E87">
        <w:lastRenderedPageBreak/>
        <w:t>înceapă în trimestrul II din anul 2019. Proiectul de Dezvoltare Gaze Naturale Midia, menționat mai sus, constă în realizarea următoarelor obiective:</w:t>
      </w:r>
    </w:p>
    <w:p w14:paraId="053003EB" w14:textId="77777777" w:rsidR="00FD57C8" w:rsidRPr="00826E87" w:rsidRDefault="00FD57C8" w:rsidP="00FD57C8">
      <w:pPr>
        <w:numPr>
          <w:ilvl w:val="1"/>
          <w:numId w:val="8"/>
        </w:numPr>
        <w:rPr>
          <w:color w:val="auto"/>
        </w:rPr>
      </w:pPr>
      <w:r w:rsidRPr="00826E87">
        <w:rPr>
          <w:color w:val="auto"/>
        </w:rPr>
        <w:t>Platforma de producție marină, situată pe amplasamentul descoperirii “Ana” – manifoldul de producție amplasat pe această platformă va colecta gazele naturale provenite de la 4 sonde de extracție din zona descoperirii „Ana” și 2 sonde de extracție din descoperirea “Doina”;</w:t>
      </w:r>
    </w:p>
    <w:p w14:paraId="1E130E70" w14:textId="77777777" w:rsidR="00FD57C8" w:rsidRPr="00826E87" w:rsidRDefault="00FD57C8" w:rsidP="00FD57C8">
      <w:pPr>
        <w:numPr>
          <w:ilvl w:val="1"/>
          <w:numId w:val="8"/>
        </w:numPr>
        <w:rPr>
          <w:color w:val="auto"/>
        </w:rPr>
      </w:pPr>
      <w:r w:rsidRPr="00826E87">
        <w:rPr>
          <w:color w:val="auto"/>
        </w:rPr>
        <w:t>Conducta pentru transportul gazelor naturale de la cele două sonde ale descoperirii “Doina” menționate mai sus, până la platforma de producție;</w:t>
      </w:r>
    </w:p>
    <w:p w14:paraId="5C1D9DC7" w14:textId="77777777" w:rsidR="00FD57C8" w:rsidRPr="00826E87" w:rsidRDefault="00FD57C8" w:rsidP="00FD57C8">
      <w:pPr>
        <w:numPr>
          <w:ilvl w:val="1"/>
          <w:numId w:val="8"/>
        </w:numPr>
        <w:rPr>
          <w:color w:val="auto"/>
        </w:rPr>
      </w:pPr>
      <w:r w:rsidRPr="00826E87">
        <w:rPr>
          <w:color w:val="auto"/>
        </w:rPr>
        <w:t>Stație de injecție MEG (monoetilenglicol) în conductele de transport gaze naturale, amplasată pe platforma de producție marină;</w:t>
      </w:r>
    </w:p>
    <w:p w14:paraId="773AB2E2" w14:textId="77777777" w:rsidR="00FD57C8" w:rsidRPr="00826E87" w:rsidRDefault="00FD57C8" w:rsidP="00FD57C8">
      <w:pPr>
        <w:numPr>
          <w:ilvl w:val="1"/>
          <w:numId w:val="8"/>
        </w:numPr>
        <w:rPr>
          <w:color w:val="auto"/>
        </w:rPr>
      </w:pPr>
      <w:r w:rsidRPr="00826E87">
        <w:rPr>
          <w:color w:val="auto"/>
        </w:rPr>
        <w:t>Conducta submarină pentru transportul gazelor naturale de la platforma de producție maritimă până la țărm;</w:t>
      </w:r>
    </w:p>
    <w:p w14:paraId="21ED6EE8" w14:textId="77777777" w:rsidR="00FD57C8" w:rsidRPr="00826E87" w:rsidRDefault="00FD57C8" w:rsidP="00FD57C8">
      <w:pPr>
        <w:numPr>
          <w:ilvl w:val="1"/>
          <w:numId w:val="8"/>
        </w:numPr>
        <w:rPr>
          <w:color w:val="auto"/>
        </w:rPr>
      </w:pPr>
      <w:r w:rsidRPr="00826E87">
        <w:rPr>
          <w:color w:val="auto"/>
        </w:rPr>
        <w:t>Conducta subterană (conexiune cu conducta submarină de la platforma de producție), pentru transportul gazelor naturale de la țărm până la stația de tratare;</w:t>
      </w:r>
    </w:p>
    <w:p w14:paraId="2CC475DA" w14:textId="77777777" w:rsidR="00FD57C8" w:rsidRPr="00826E87" w:rsidRDefault="00FD57C8" w:rsidP="00FD57C8">
      <w:pPr>
        <w:numPr>
          <w:ilvl w:val="1"/>
          <w:numId w:val="8"/>
        </w:numPr>
        <w:rPr>
          <w:b/>
          <w:color w:val="auto"/>
        </w:rPr>
      </w:pPr>
      <w:r w:rsidRPr="00826E87">
        <w:rPr>
          <w:b/>
          <w:color w:val="auto"/>
        </w:rPr>
        <w:t>Stație de tratare a gazelor naturale, care va permite aducerea gazelor naturale la standardele și condițiile de livrare către consumatori (temperatură, presiune, compoziție chimică etc.), impuse de operatorii sistemelor naționale de transport și distribuție;</w:t>
      </w:r>
    </w:p>
    <w:p w14:paraId="07E9EF2F" w14:textId="77777777" w:rsidR="00FD57C8" w:rsidRPr="00826E87" w:rsidRDefault="00FD57C8" w:rsidP="00FD57C8">
      <w:pPr>
        <w:numPr>
          <w:ilvl w:val="1"/>
          <w:numId w:val="8"/>
        </w:numPr>
        <w:rPr>
          <w:color w:val="auto"/>
        </w:rPr>
      </w:pPr>
      <w:r w:rsidRPr="00826E87">
        <w:rPr>
          <w:color w:val="auto"/>
        </w:rPr>
        <w:t>Conexiunea la conducta de transport al  gazelor naturale procesate, de la ieșirea din Stația de tratare către sistemul național de transport.</w:t>
      </w:r>
    </w:p>
    <w:p w14:paraId="3489A063" w14:textId="063B5432" w:rsidR="00FD57C8" w:rsidRPr="00826E87" w:rsidRDefault="00FD57C8" w:rsidP="00FD57C8">
      <w:pPr>
        <w:pStyle w:val="BodyText"/>
        <w:ind w:left="709"/>
      </w:pPr>
      <w:r w:rsidRPr="00826E87">
        <w:t xml:space="preserve">Prezentul PP se referă la </w:t>
      </w:r>
      <w:r w:rsidR="0023484F" w:rsidRPr="00826E87">
        <w:t xml:space="preserve">Construcția </w:t>
      </w:r>
      <w:r w:rsidR="0023484F" w:rsidRPr="00826E87">
        <w:rPr>
          <w:b/>
        </w:rPr>
        <w:t>Stației</w:t>
      </w:r>
      <w:r w:rsidRPr="00826E87">
        <w:rPr>
          <w:b/>
        </w:rPr>
        <w:t xml:space="preserve"> de tratare a gazelor naturale</w:t>
      </w:r>
      <w:r w:rsidRPr="00826E87">
        <w:t>, care va asigura prelucrarea gazelor naturale de la viitoarea platformă de producție marină.</w:t>
      </w:r>
    </w:p>
    <w:p w14:paraId="1EDAC64A" w14:textId="77777777" w:rsidR="00E7585F" w:rsidRPr="00826E87" w:rsidRDefault="00E7585F" w:rsidP="00E7585F">
      <w:pPr>
        <w:pStyle w:val="Heading2"/>
        <w:rPr>
          <w:rFonts w:asciiTheme="minorHAnsi" w:hAnsiTheme="minorHAnsi"/>
          <w:color w:val="auto"/>
        </w:rPr>
      </w:pPr>
      <w:bookmarkStart w:id="15" w:name="_Toc491440143"/>
      <w:r w:rsidRPr="00826E87">
        <w:rPr>
          <w:rFonts w:asciiTheme="minorHAnsi" w:hAnsiTheme="minorHAnsi"/>
          <w:color w:val="auto"/>
        </w:rPr>
        <w:t>Localizarea geografică și administrativă, cu precizarea coordonatelor Stereo 70</w:t>
      </w:r>
      <w:bookmarkEnd w:id="14"/>
      <w:bookmarkEnd w:id="15"/>
    </w:p>
    <w:p w14:paraId="49F5D3EF" w14:textId="77777777" w:rsidR="00DE44F5" w:rsidRPr="00826E87" w:rsidRDefault="00DE44F5" w:rsidP="00DE44F5">
      <w:pPr>
        <w:rPr>
          <w:color w:val="auto"/>
        </w:rPr>
      </w:pPr>
      <w:r w:rsidRPr="00826E87">
        <w:rPr>
          <w:color w:val="auto"/>
        </w:rPr>
        <w:t xml:space="preserve">PP este localizat în extravilanul Comunei Corbu, județul Constanța, una din </w:t>
      </w:r>
      <w:r w:rsidR="00826068" w:rsidRPr="00826E87">
        <w:rPr>
          <w:color w:val="auto"/>
        </w:rPr>
        <w:t>unitățile</w:t>
      </w:r>
      <w:r w:rsidRPr="00826E87">
        <w:rPr>
          <w:color w:val="auto"/>
        </w:rPr>
        <w:t xml:space="preserve"> </w:t>
      </w:r>
      <w:r w:rsidR="00826068" w:rsidRPr="00826E87">
        <w:rPr>
          <w:color w:val="auto"/>
        </w:rPr>
        <w:t>administrativ teritoriale</w:t>
      </w:r>
      <w:r w:rsidRPr="00826E87">
        <w:rPr>
          <w:color w:val="auto"/>
        </w:rPr>
        <w:t xml:space="preserve"> ale țărmului românesc al Mării Negre</w:t>
      </w:r>
      <w:r w:rsidR="007D13A7" w:rsidRPr="00826E87">
        <w:rPr>
          <w:color w:val="auto"/>
        </w:rPr>
        <w:t xml:space="preserve"> - Figura 1.  </w:t>
      </w:r>
    </w:p>
    <w:p w14:paraId="76D04380" w14:textId="77777777" w:rsidR="00DE44F5" w:rsidRPr="00826E87" w:rsidRDefault="00DE44F5" w:rsidP="00DE44F5">
      <w:pPr>
        <w:rPr>
          <w:color w:val="auto"/>
        </w:rPr>
      </w:pPr>
      <w:r w:rsidRPr="00826E87">
        <w:rPr>
          <w:color w:val="auto"/>
        </w:rPr>
        <w:t xml:space="preserve">Comuna Corbu se află la o distanță de cca. 15 km de municipiul Constanța; accesul rutier se realizează pe Drumul Comunal DC 83 (fostul DC 269), amplasamentul aflându-se la cca. 3 km est de satul Corbu înspre satul Vadu, cu acces direct la acest drum. Cea mai apropiată zonă rezidențială este satul Vadu iar cele mai apropiate locuințe sunt la cca 2 – 2,5 km </w:t>
      </w:r>
      <w:r w:rsidR="00D466A8" w:rsidRPr="00826E87">
        <w:rPr>
          <w:color w:val="auto"/>
        </w:rPr>
        <w:t>N-NE</w:t>
      </w:r>
      <w:r w:rsidRPr="00826E87">
        <w:rPr>
          <w:color w:val="auto"/>
        </w:rPr>
        <w:t xml:space="preserve"> față de amplasamentul PP.</w:t>
      </w:r>
    </w:p>
    <w:p w14:paraId="2EBA70E0" w14:textId="77777777" w:rsidR="00DE44F5" w:rsidRPr="00826E87" w:rsidRDefault="00DE44F5" w:rsidP="00DE44F5">
      <w:pPr>
        <w:rPr>
          <w:color w:val="auto"/>
        </w:rPr>
      </w:pPr>
      <w:r w:rsidRPr="00826E87">
        <w:rPr>
          <w:color w:val="auto"/>
        </w:rPr>
        <w:t>Stația de tratare a gazelor naturale va fi amplasată pe un teren cu o suprafață de 34.400 m</w:t>
      </w:r>
      <w:r w:rsidRPr="00826E87">
        <w:rPr>
          <w:color w:val="auto"/>
          <w:vertAlign w:val="superscript"/>
        </w:rPr>
        <w:t>2</w:t>
      </w:r>
      <w:r w:rsidRPr="00826E87">
        <w:rPr>
          <w:color w:val="auto"/>
        </w:rPr>
        <w:t xml:space="preserve"> în partea de est a terenului </w:t>
      </w:r>
      <w:r w:rsidR="00826068" w:rsidRPr="00826E87">
        <w:rPr>
          <w:color w:val="auto"/>
        </w:rPr>
        <w:t>ce are o suprafață totală</w:t>
      </w:r>
      <w:r w:rsidRPr="00826E87">
        <w:rPr>
          <w:color w:val="auto"/>
        </w:rPr>
        <w:t xml:space="preserve"> de 96.550 m</w:t>
      </w:r>
      <w:r w:rsidRPr="00826E87">
        <w:rPr>
          <w:color w:val="auto"/>
          <w:vertAlign w:val="superscript"/>
        </w:rPr>
        <w:t>2</w:t>
      </w:r>
      <w:r w:rsidRPr="00826E87">
        <w:rPr>
          <w:color w:val="auto"/>
        </w:rPr>
        <w:t>, proprietate privată în cote indivize, aparținând Black Sea Oil &amp; Gas S.R.L., Petro Ventures Resources S.R.L. și Gas Plus Dacia S.R.L.. Acest teren este situat între satul Corbu și Vadu, pe partea dreaptă a drumului comunal DC</w:t>
      </w:r>
      <w:r w:rsidR="00826068" w:rsidRPr="00826E87">
        <w:rPr>
          <w:color w:val="auto"/>
        </w:rPr>
        <w:t xml:space="preserve"> 83 (fost DC </w:t>
      </w:r>
      <w:r w:rsidRPr="00826E87">
        <w:rPr>
          <w:color w:val="auto"/>
        </w:rPr>
        <w:t>269</w:t>
      </w:r>
      <w:r w:rsidR="00826068" w:rsidRPr="00826E87">
        <w:rPr>
          <w:color w:val="auto"/>
        </w:rPr>
        <w:t>)</w:t>
      </w:r>
      <w:r w:rsidRPr="00826E87">
        <w:rPr>
          <w:color w:val="auto"/>
        </w:rPr>
        <w:t xml:space="preserve"> Corbu-Vadu. Terenul se află în extravilanul comunei Corbu și are folosința actuală de teren arabil </w:t>
      </w:r>
      <w:r w:rsidR="00826068" w:rsidRPr="00826E87">
        <w:rPr>
          <w:color w:val="auto"/>
        </w:rPr>
        <w:t>în extravilan</w:t>
      </w:r>
      <w:r w:rsidR="007D13A7" w:rsidRPr="00826E87">
        <w:rPr>
          <w:color w:val="auto"/>
        </w:rPr>
        <w:t>.</w:t>
      </w:r>
    </w:p>
    <w:p w14:paraId="41890017" w14:textId="77777777" w:rsidR="00C02CF1" w:rsidRPr="00826E87" w:rsidRDefault="00C02CF1" w:rsidP="00DE44F5">
      <w:pPr>
        <w:pStyle w:val="BodyText"/>
        <w:ind w:left="709"/>
        <w:rPr>
          <w:rFonts w:asciiTheme="minorHAnsi" w:hAnsiTheme="minorHAnsi" w:cs="Arial"/>
          <w:lang w:eastAsia="en-US"/>
        </w:rPr>
      </w:pPr>
      <w:bookmarkStart w:id="16" w:name="_Hlk488661340"/>
      <w:r w:rsidRPr="00826E87">
        <w:rPr>
          <w:rFonts w:asciiTheme="minorHAnsi" w:hAnsiTheme="minorHAnsi" w:cs="Arial"/>
          <w:lang w:eastAsia="en-US"/>
        </w:rPr>
        <w:t>Limita de est a ampl</w:t>
      </w:r>
      <w:r w:rsidR="0034457C" w:rsidRPr="00826E87">
        <w:rPr>
          <w:rFonts w:asciiTheme="minorHAnsi" w:hAnsiTheme="minorHAnsi" w:cs="Arial"/>
          <w:lang w:eastAsia="en-US"/>
        </w:rPr>
        <w:t>a</w:t>
      </w:r>
      <w:r w:rsidRPr="00826E87">
        <w:rPr>
          <w:rFonts w:asciiTheme="minorHAnsi" w:hAnsiTheme="minorHAnsi" w:cs="Arial"/>
          <w:lang w:eastAsia="en-US"/>
        </w:rPr>
        <w:t xml:space="preserve">samentului </w:t>
      </w:r>
      <w:r w:rsidR="0034457C" w:rsidRPr="00826E87">
        <w:rPr>
          <w:rFonts w:asciiTheme="minorHAnsi" w:hAnsiTheme="minorHAnsi" w:cs="Arial"/>
          <w:lang w:eastAsia="en-US"/>
        </w:rPr>
        <w:t xml:space="preserve">PP </w:t>
      </w:r>
      <w:r w:rsidRPr="00826E87">
        <w:rPr>
          <w:rFonts w:asciiTheme="minorHAnsi" w:hAnsiTheme="minorHAnsi" w:cs="Arial"/>
          <w:lang w:eastAsia="en-US"/>
        </w:rPr>
        <w:t>se află la o distanță de aprox. 160 m față de limitele RBDD și limitele siturilor ROSCI0065 Delta Dunării, ROSPA0031 Delta Dunării și Complexul Razim Sinoe</w:t>
      </w:r>
      <w:r w:rsidR="0034457C" w:rsidRPr="00826E87">
        <w:rPr>
          <w:rFonts w:asciiTheme="minorHAnsi" w:hAnsiTheme="minorHAnsi" w:cs="Arial"/>
          <w:lang w:eastAsia="en-US"/>
        </w:rPr>
        <w:t>.</w:t>
      </w:r>
    </w:p>
    <w:p w14:paraId="3FD54D78" w14:textId="77777777" w:rsidR="0034457C" w:rsidRPr="00826E87" w:rsidRDefault="0034457C" w:rsidP="00DE44F5">
      <w:pPr>
        <w:pStyle w:val="BodyText"/>
        <w:ind w:left="709"/>
        <w:rPr>
          <w:rFonts w:asciiTheme="minorHAnsi" w:hAnsiTheme="minorHAnsi" w:cs="Arial"/>
          <w:lang w:eastAsia="en-US"/>
        </w:rPr>
      </w:pPr>
      <w:r w:rsidRPr="00826E87">
        <w:rPr>
          <w:rFonts w:asciiTheme="minorHAnsi" w:hAnsiTheme="minorHAnsi" w:cs="Arial"/>
          <w:lang w:eastAsia="en-US"/>
        </w:rPr>
        <w:t>Limita de vest a amplasamentului PP se află la o distanță de aprox. 2 m față de limitele sitului ROSPA0031 Delta Dunării și Complexul Razim Sinoe.</w:t>
      </w:r>
    </w:p>
    <w:p w14:paraId="7509C9A2" w14:textId="77777777" w:rsidR="00DE44F5" w:rsidRPr="00826E87" w:rsidRDefault="0034457C" w:rsidP="00DE44F5">
      <w:pPr>
        <w:pStyle w:val="BodyText"/>
        <w:ind w:left="709"/>
        <w:rPr>
          <w:rFonts w:asciiTheme="minorHAnsi" w:hAnsiTheme="minorHAnsi" w:cs="Arial"/>
          <w:lang w:eastAsia="en-US"/>
        </w:rPr>
      </w:pPr>
      <w:r w:rsidRPr="00826E87">
        <w:rPr>
          <w:rFonts w:asciiTheme="minorHAnsi" w:hAnsiTheme="minorHAnsi" w:cs="Arial"/>
          <w:lang w:eastAsia="en-US"/>
        </w:rPr>
        <w:t>L</w:t>
      </w:r>
      <w:r w:rsidR="00DE44F5" w:rsidRPr="00826E87">
        <w:rPr>
          <w:rFonts w:asciiTheme="minorHAnsi" w:hAnsiTheme="minorHAnsi" w:cs="Arial"/>
          <w:lang w:eastAsia="en-US"/>
        </w:rPr>
        <w:t xml:space="preserve">a cca. 3 km est </w:t>
      </w:r>
      <w:r w:rsidRPr="00826E87">
        <w:rPr>
          <w:rFonts w:asciiTheme="minorHAnsi" w:hAnsiTheme="minorHAnsi" w:cs="Arial"/>
          <w:lang w:eastAsia="en-US"/>
        </w:rPr>
        <w:t xml:space="preserve">de amplasamentul PP </w:t>
      </w:r>
      <w:r w:rsidR="00DE44F5" w:rsidRPr="00826E87">
        <w:rPr>
          <w:rFonts w:asciiTheme="minorHAnsi" w:hAnsiTheme="minorHAnsi" w:cs="Arial"/>
          <w:lang w:eastAsia="en-US"/>
        </w:rPr>
        <w:t xml:space="preserve">se află ROSPA0076 Marea Neagră și ROSCI0066 Delta Dunării – zona marină iar la cca. 6,5 km sud-vest de </w:t>
      </w:r>
      <w:r w:rsidRPr="00826E87">
        <w:rPr>
          <w:rFonts w:asciiTheme="minorHAnsi" w:hAnsiTheme="minorHAnsi" w:cs="Arial"/>
          <w:lang w:eastAsia="en-US"/>
        </w:rPr>
        <w:t>amplasament</w:t>
      </w:r>
      <w:r w:rsidR="00DE44F5" w:rsidRPr="00826E87">
        <w:rPr>
          <w:rFonts w:asciiTheme="minorHAnsi" w:hAnsiTheme="minorHAnsi" w:cs="Arial"/>
          <w:lang w:eastAsia="en-US"/>
        </w:rPr>
        <w:t xml:space="preserve"> se află ROSPA0060 Lacurile Tașaul și Corbu.</w:t>
      </w:r>
    </w:p>
    <w:p w14:paraId="74F6C2D5" w14:textId="5776AC24" w:rsidR="0007734C" w:rsidRPr="00826E87" w:rsidRDefault="00DE44F5" w:rsidP="009571CE">
      <w:pPr>
        <w:pStyle w:val="BodyText"/>
        <w:rPr>
          <w:rFonts w:asciiTheme="minorHAnsi" w:hAnsiTheme="minorHAnsi" w:cs="Arial"/>
          <w:lang w:eastAsia="en-US"/>
        </w:rPr>
      </w:pPr>
      <w:r w:rsidRPr="00826E87">
        <w:rPr>
          <w:rFonts w:asciiTheme="minorHAnsi" w:hAnsiTheme="minorHAnsi" w:cs="Arial"/>
          <w:lang w:eastAsia="en-US"/>
        </w:rPr>
        <w:lastRenderedPageBreak/>
        <w:t xml:space="preserve">Localizarea față de siturile Natura 2000 și față de Rezervația Biosferei Delta Dunării este prezentată în format grafic în </w:t>
      </w:r>
      <w:r w:rsidR="0034457C" w:rsidRPr="00826E87">
        <w:rPr>
          <w:rFonts w:asciiTheme="minorHAnsi" w:hAnsiTheme="minorHAnsi" w:cs="Arial"/>
          <w:lang w:eastAsia="en-US"/>
        </w:rPr>
        <w:t>Figura 2</w:t>
      </w:r>
      <w:r w:rsidRPr="00826E87">
        <w:rPr>
          <w:rFonts w:asciiTheme="minorHAnsi" w:hAnsiTheme="minorHAnsi" w:cs="Arial"/>
          <w:lang w:eastAsia="en-US"/>
        </w:rPr>
        <w:t xml:space="preserve">. Această hartă a fost realizată folosind coordonatele STEREO 70 ale obiectivului redate în Tabelul </w:t>
      </w:r>
      <w:r w:rsidR="00BC3239" w:rsidRPr="00826E87">
        <w:rPr>
          <w:rFonts w:asciiTheme="minorHAnsi" w:hAnsiTheme="minorHAnsi" w:cs="Arial"/>
          <w:lang w:eastAsia="en-US"/>
        </w:rPr>
        <w:t>2</w:t>
      </w:r>
      <w:r w:rsidRPr="00826E87">
        <w:rPr>
          <w:rFonts w:asciiTheme="minorHAnsi" w:hAnsiTheme="minorHAnsi" w:cs="Arial"/>
          <w:lang w:eastAsia="en-US"/>
        </w:rPr>
        <w:t xml:space="preserve"> </w:t>
      </w:r>
      <w:r w:rsidR="00E767A1">
        <w:rPr>
          <w:rFonts w:asciiTheme="minorHAnsi" w:hAnsiTheme="minorHAnsi" w:cs="Arial"/>
          <w:lang w:eastAsia="en-US"/>
        </w:rPr>
        <w:t xml:space="preserve">și 3 </w:t>
      </w:r>
      <w:r w:rsidRPr="00826E87">
        <w:rPr>
          <w:rFonts w:asciiTheme="minorHAnsi" w:hAnsiTheme="minorHAnsi" w:cs="Arial"/>
          <w:lang w:eastAsia="en-US"/>
        </w:rPr>
        <w:t xml:space="preserve">de mai jos ce au fost puse la dispoziție de către Beneficiar, precum și ale ariilor naturale protejate de interes comunitar preluate din baza de date spațiale accesibilă public la adresa </w:t>
      </w:r>
      <w:hyperlink r:id="rId30" w:history="1">
        <w:r w:rsidRPr="00826E87">
          <w:rPr>
            <w:lang w:eastAsia="en-US"/>
          </w:rPr>
          <w:t>www.mmediu.ro</w:t>
        </w:r>
      </w:hyperlink>
      <w:r w:rsidRPr="00826E87">
        <w:rPr>
          <w:rFonts w:asciiTheme="minorHAnsi" w:hAnsiTheme="minorHAnsi" w:cs="Arial"/>
          <w:lang w:eastAsia="en-US"/>
        </w:rPr>
        <w:t>.</w:t>
      </w:r>
      <w:bookmarkStart w:id="17" w:name="_Toc466618254"/>
    </w:p>
    <w:p w14:paraId="623CC3D8" w14:textId="60CB478D" w:rsidR="0007734C" w:rsidRPr="00826E87" w:rsidRDefault="0007734C" w:rsidP="0007734C">
      <w:pPr>
        <w:pStyle w:val="Caption"/>
        <w:rPr>
          <w:rFonts w:asciiTheme="minorHAnsi" w:hAnsiTheme="minorHAnsi" w:cs="Arial"/>
          <w:color w:val="auto"/>
        </w:rPr>
      </w:pPr>
      <w:bookmarkStart w:id="18" w:name="_Toc491251348"/>
      <w:r w:rsidRPr="00826E87">
        <w:rPr>
          <w:color w:val="auto"/>
        </w:rPr>
        <w:t xml:space="preserve">Tabel </w:t>
      </w:r>
      <w:r w:rsidR="00837E03" w:rsidRPr="00826E87">
        <w:rPr>
          <w:color w:val="auto"/>
        </w:rPr>
        <w:fldChar w:fldCharType="begin"/>
      </w:r>
      <w:r w:rsidR="00837E03" w:rsidRPr="00826E87">
        <w:rPr>
          <w:color w:val="auto"/>
        </w:rPr>
        <w:instrText xml:space="preserve"> SEQ Tabel \* ARABIC </w:instrText>
      </w:r>
      <w:r w:rsidR="00837E03" w:rsidRPr="00826E87">
        <w:rPr>
          <w:color w:val="auto"/>
        </w:rPr>
        <w:fldChar w:fldCharType="separate"/>
      </w:r>
      <w:r w:rsidRPr="00826E87">
        <w:rPr>
          <w:noProof/>
          <w:color w:val="auto"/>
        </w:rPr>
        <w:t>2</w:t>
      </w:r>
      <w:r w:rsidR="00837E03" w:rsidRPr="00826E87">
        <w:rPr>
          <w:noProof/>
          <w:color w:val="auto"/>
        </w:rPr>
        <w:fldChar w:fldCharType="end"/>
      </w:r>
      <w:r w:rsidRPr="00826E87">
        <w:rPr>
          <w:color w:val="auto"/>
        </w:rPr>
        <w:t xml:space="preserve"> – Tablou coordonate Stereo 70 ale PP</w:t>
      </w:r>
      <w:bookmarkEnd w:id="18"/>
    </w:p>
    <w:tbl>
      <w:tblPr>
        <w:tblStyle w:val="TableGrid"/>
        <w:tblW w:w="0" w:type="auto"/>
        <w:jc w:val="center"/>
        <w:tblLook w:val="04A0" w:firstRow="1" w:lastRow="0" w:firstColumn="1" w:lastColumn="0" w:noHBand="0" w:noVBand="1"/>
      </w:tblPr>
      <w:tblGrid>
        <w:gridCol w:w="546"/>
        <w:gridCol w:w="1260"/>
        <w:gridCol w:w="1440"/>
        <w:gridCol w:w="1440"/>
      </w:tblGrid>
      <w:tr w:rsidR="00DE2CD8" w:rsidRPr="00826E87" w14:paraId="1817F073" w14:textId="77777777" w:rsidTr="00DE2CD8">
        <w:trPr>
          <w:tblHeader/>
          <w:jc w:val="center"/>
        </w:trPr>
        <w:tc>
          <w:tcPr>
            <w:tcW w:w="4686" w:type="dxa"/>
            <w:gridSpan w:val="4"/>
            <w:tcBorders>
              <w:top w:val="double" w:sz="4" w:space="0" w:color="auto"/>
              <w:left w:val="double" w:sz="4" w:space="0" w:color="auto"/>
              <w:right w:val="double" w:sz="4" w:space="0" w:color="auto"/>
            </w:tcBorders>
            <w:shd w:val="clear" w:color="auto" w:fill="BFBFBF" w:themeFill="background1" w:themeFillShade="BF"/>
            <w:vAlign w:val="center"/>
          </w:tcPr>
          <w:p w14:paraId="296013CA" w14:textId="6C5706D1" w:rsidR="00DE2CD8" w:rsidRPr="00826E87" w:rsidRDefault="00DE2CD8" w:rsidP="008A6160">
            <w:pPr>
              <w:pStyle w:val="Texttabel"/>
              <w:rPr>
                <w:b/>
                <w:color w:val="auto"/>
              </w:rPr>
            </w:pPr>
            <w:r w:rsidRPr="00826E87">
              <w:rPr>
                <w:b/>
                <w:color w:val="auto"/>
              </w:rPr>
              <w:t>Tablou coordonate Stereo 70 ale PP</w:t>
            </w:r>
          </w:p>
        </w:tc>
      </w:tr>
      <w:tr w:rsidR="00DE2CD8" w:rsidRPr="00826E87" w14:paraId="22BBD2EA" w14:textId="2CF85C7A" w:rsidTr="00DE2CD8">
        <w:trPr>
          <w:tblHeader/>
          <w:jc w:val="center"/>
        </w:trPr>
        <w:tc>
          <w:tcPr>
            <w:tcW w:w="546" w:type="dxa"/>
            <w:vMerge w:val="restart"/>
            <w:tcBorders>
              <w:left w:val="double" w:sz="4" w:space="0" w:color="auto"/>
            </w:tcBorders>
            <w:shd w:val="clear" w:color="auto" w:fill="BFBFBF" w:themeFill="background1" w:themeFillShade="BF"/>
            <w:vAlign w:val="center"/>
          </w:tcPr>
          <w:p w14:paraId="256E29A1" w14:textId="77777777" w:rsidR="00DE2CD8" w:rsidRPr="00826E87" w:rsidRDefault="00DE2CD8" w:rsidP="008A6160">
            <w:pPr>
              <w:pStyle w:val="Texttabel"/>
              <w:rPr>
                <w:b/>
                <w:color w:val="auto"/>
              </w:rPr>
            </w:pPr>
            <w:r w:rsidRPr="00826E87">
              <w:rPr>
                <w:b/>
                <w:color w:val="auto"/>
              </w:rPr>
              <w:t>Nr. crt</w:t>
            </w:r>
          </w:p>
        </w:tc>
        <w:tc>
          <w:tcPr>
            <w:tcW w:w="2700" w:type="dxa"/>
            <w:gridSpan w:val="2"/>
            <w:shd w:val="clear" w:color="auto" w:fill="BFBFBF" w:themeFill="background1" w:themeFillShade="BF"/>
            <w:vAlign w:val="center"/>
          </w:tcPr>
          <w:p w14:paraId="0E3FCBA0" w14:textId="77777777" w:rsidR="00DE2CD8" w:rsidRPr="00826E87" w:rsidRDefault="00DE2CD8" w:rsidP="008A6160">
            <w:pPr>
              <w:pStyle w:val="Texttabel"/>
              <w:rPr>
                <w:b/>
                <w:color w:val="auto"/>
              </w:rPr>
            </w:pPr>
            <w:r w:rsidRPr="00826E87">
              <w:rPr>
                <w:b/>
                <w:color w:val="auto"/>
              </w:rPr>
              <w:t>Coordonate puncte de contur</w:t>
            </w:r>
          </w:p>
        </w:tc>
        <w:tc>
          <w:tcPr>
            <w:tcW w:w="1440" w:type="dxa"/>
            <w:vMerge w:val="restart"/>
            <w:tcBorders>
              <w:right w:val="double" w:sz="4" w:space="0" w:color="auto"/>
            </w:tcBorders>
            <w:shd w:val="clear" w:color="auto" w:fill="BFBFBF" w:themeFill="background1" w:themeFillShade="BF"/>
            <w:vAlign w:val="center"/>
          </w:tcPr>
          <w:p w14:paraId="40736D33" w14:textId="77777777" w:rsidR="00DE2CD8" w:rsidRPr="00826E87" w:rsidRDefault="00DE2CD8" w:rsidP="008A6160">
            <w:pPr>
              <w:pStyle w:val="Texttabel"/>
              <w:rPr>
                <w:b/>
                <w:color w:val="auto"/>
              </w:rPr>
            </w:pPr>
            <w:r w:rsidRPr="00826E87">
              <w:rPr>
                <w:b/>
                <w:color w:val="auto"/>
              </w:rPr>
              <w:t>Lungimi laturi</w:t>
            </w:r>
          </w:p>
          <w:p w14:paraId="27312096" w14:textId="77777777" w:rsidR="00DE2CD8" w:rsidRPr="00826E87" w:rsidRDefault="00DE2CD8" w:rsidP="008A6160">
            <w:pPr>
              <w:pStyle w:val="Texttabel"/>
              <w:rPr>
                <w:b/>
                <w:color w:val="auto"/>
              </w:rPr>
            </w:pPr>
            <w:r w:rsidRPr="00826E87">
              <w:rPr>
                <w:b/>
                <w:color w:val="auto"/>
              </w:rPr>
              <w:t>D (i, i+1)</w:t>
            </w:r>
          </w:p>
        </w:tc>
      </w:tr>
      <w:tr w:rsidR="00DE2CD8" w:rsidRPr="00826E87" w14:paraId="11690380" w14:textId="616C22CF" w:rsidTr="00DE2CD8">
        <w:trPr>
          <w:tblHeader/>
          <w:jc w:val="center"/>
        </w:trPr>
        <w:tc>
          <w:tcPr>
            <w:tcW w:w="546" w:type="dxa"/>
            <w:vMerge/>
            <w:tcBorders>
              <w:left w:val="double" w:sz="4" w:space="0" w:color="auto"/>
            </w:tcBorders>
          </w:tcPr>
          <w:p w14:paraId="1A972C3C" w14:textId="77777777" w:rsidR="00DE2CD8" w:rsidRPr="00826E87" w:rsidRDefault="00DE2CD8" w:rsidP="008A6160">
            <w:pPr>
              <w:pStyle w:val="Texttabel"/>
              <w:rPr>
                <w:color w:val="auto"/>
              </w:rPr>
            </w:pPr>
          </w:p>
        </w:tc>
        <w:tc>
          <w:tcPr>
            <w:tcW w:w="1260" w:type="dxa"/>
            <w:shd w:val="clear" w:color="auto" w:fill="BFBFBF" w:themeFill="background1" w:themeFillShade="BF"/>
            <w:vAlign w:val="center"/>
          </w:tcPr>
          <w:p w14:paraId="3488A961" w14:textId="77777777" w:rsidR="00DE2CD8" w:rsidRPr="00826E87" w:rsidRDefault="00DE2CD8" w:rsidP="008A6160">
            <w:pPr>
              <w:pStyle w:val="Texttabel"/>
              <w:rPr>
                <w:b/>
                <w:color w:val="auto"/>
              </w:rPr>
            </w:pPr>
            <w:r w:rsidRPr="00826E87">
              <w:rPr>
                <w:b/>
                <w:color w:val="auto"/>
              </w:rPr>
              <w:t>X</w:t>
            </w:r>
          </w:p>
        </w:tc>
        <w:tc>
          <w:tcPr>
            <w:tcW w:w="1440" w:type="dxa"/>
            <w:shd w:val="clear" w:color="auto" w:fill="BFBFBF" w:themeFill="background1" w:themeFillShade="BF"/>
            <w:vAlign w:val="center"/>
          </w:tcPr>
          <w:p w14:paraId="79D6AED3" w14:textId="77777777" w:rsidR="00DE2CD8" w:rsidRPr="00826E87" w:rsidRDefault="00DE2CD8" w:rsidP="008A6160">
            <w:pPr>
              <w:pStyle w:val="Texttabel"/>
              <w:rPr>
                <w:b/>
                <w:color w:val="auto"/>
              </w:rPr>
            </w:pPr>
            <w:r w:rsidRPr="00826E87">
              <w:rPr>
                <w:b/>
                <w:color w:val="auto"/>
              </w:rPr>
              <w:t>Y</w:t>
            </w:r>
          </w:p>
        </w:tc>
        <w:tc>
          <w:tcPr>
            <w:tcW w:w="1440" w:type="dxa"/>
            <w:vMerge/>
            <w:tcBorders>
              <w:right w:val="double" w:sz="4" w:space="0" w:color="auto"/>
            </w:tcBorders>
            <w:shd w:val="clear" w:color="auto" w:fill="BFBFBF" w:themeFill="background1" w:themeFillShade="BF"/>
          </w:tcPr>
          <w:p w14:paraId="3BFDC485" w14:textId="77777777" w:rsidR="00DE2CD8" w:rsidRPr="00826E87" w:rsidRDefault="00DE2CD8" w:rsidP="008A6160">
            <w:pPr>
              <w:pStyle w:val="Texttabel"/>
              <w:rPr>
                <w:color w:val="auto"/>
              </w:rPr>
            </w:pPr>
          </w:p>
        </w:tc>
      </w:tr>
      <w:tr w:rsidR="00DE2CD8" w:rsidRPr="00826E87" w14:paraId="571062DE" w14:textId="30C52787" w:rsidTr="00DE2CD8">
        <w:trPr>
          <w:jc w:val="center"/>
        </w:trPr>
        <w:tc>
          <w:tcPr>
            <w:tcW w:w="546" w:type="dxa"/>
            <w:tcBorders>
              <w:left w:val="double" w:sz="4" w:space="0" w:color="auto"/>
            </w:tcBorders>
          </w:tcPr>
          <w:p w14:paraId="04B80F88" w14:textId="77777777" w:rsidR="00DE2CD8" w:rsidRPr="00826E87" w:rsidRDefault="00DE2CD8" w:rsidP="00DE2CD8">
            <w:pPr>
              <w:pStyle w:val="Texttabel"/>
              <w:rPr>
                <w:color w:val="auto"/>
              </w:rPr>
            </w:pPr>
            <w:r w:rsidRPr="00826E87">
              <w:rPr>
                <w:color w:val="auto"/>
              </w:rPr>
              <w:t>1</w:t>
            </w:r>
          </w:p>
        </w:tc>
        <w:tc>
          <w:tcPr>
            <w:tcW w:w="1260" w:type="dxa"/>
          </w:tcPr>
          <w:p w14:paraId="24389991" w14:textId="77777777" w:rsidR="00DE2CD8" w:rsidRPr="00826E87" w:rsidRDefault="00DE2CD8" w:rsidP="00DE2CD8">
            <w:pPr>
              <w:pStyle w:val="Texttabel"/>
              <w:rPr>
                <w:color w:val="auto"/>
              </w:rPr>
            </w:pPr>
            <w:r w:rsidRPr="00826E87">
              <w:rPr>
                <w:color w:val="auto"/>
              </w:rPr>
              <w:t>332281.789</w:t>
            </w:r>
          </w:p>
        </w:tc>
        <w:tc>
          <w:tcPr>
            <w:tcW w:w="1440" w:type="dxa"/>
          </w:tcPr>
          <w:p w14:paraId="2A681C41" w14:textId="77777777" w:rsidR="00DE2CD8" w:rsidRPr="00826E87" w:rsidRDefault="00DE2CD8" w:rsidP="00DE2CD8">
            <w:pPr>
              <w:pStyle w:val="Texttabel"/>
              <w:rPr>
                <w:color w:val="auto"/>
              </w:rPr>
            </w:pPr>
            <w:r w:rsidRPr="00826E87">
              <w:rPr>
                <w:color w:val="auto"/>
              </w:rPr>
              <w:t>795922.708</w:t>
            </w:r>
          </w:p>
        </w:tc>
        <w:tc>
          <w:tcPr>
            <w:tcW w:w="1440" w:type="dxa"/>
            <w:tcBorders>
              <w:right w:val="double" w:sz="4" w:space="0" w:color="auto"/>
            </w:tcBorders>
          </w:tcPr>
          <w:p w14:paraId="7710B583" w14:textId="77777777" w:rsidR="00DE2CD8" w:rsidRPr="00826E87" w:rsidRDefault="00DE2CD8" w:rsidP="00DE2CD8">
            <w:pPr>
              <w:pStyle w:val="Texttabel"/>
              <w:rPr>
                <w:color w:val="auto"/>
              </w:rPr>
            </w:pPr>
            <w:r w:rsidRPr="00826E87">
              <w:rPr>
                <w:color w:val="auto"/>
              </w:rPr>
              <w:t>973.151</w:t>
            </w:r>
          </w:p>
        </w:tc>
      </w:tr>
      <w:tr w:rsidR="00DE2CD8" w:rsidRPr="00826E87" w14:paraId="7974C1D7" w14:textId="4D6EB90E" w:rsidTr="00DE2CD8">
        <w:trPr>
          <w:jc w:val="center"/>
        </w:trPr>
        <w:tc>
          <w:tcPr>
            <w:tcW w:w="546" w:type="dxa"/>
            <w:tcBorders>
              <w:left w:val="double" w:sz="4" w:space="0" w:color="auto"/>
            </w:tcBorders>
          </w:tcPr>
          <w:p w14:paraId="2AADB74A" w14:textId="77777777" w:rsidR="00DE2CD8" w:rsidRPr="00826E87" w:rsidRDefault="00DE2CD8" w:rsidP="00DE2CD8">
            <w:pPr>
              <w:pStyle w:val="Texttabel"/>
              <w:rPr>
                <w:color w:val="auto"/>
              </w:rPr>
            </w:pPr>
            <w:r w:rsidRPr="00826E87">
              <w:rPr>
                <w:color w:val="auto"/>
              </w:rPr>
              <w:t>2</w:t>
            </w:r>
          </w:p>
        </w:tc>
        <w:tc>
          <w:tcPr>
            <w:tcW w:w="1260" w:type="dxa"/>
          </w:tcPr>
          <w:p w14:paraId="655D6726" w14:textId="77777777" w:rsidR="00DE2CD8" w:rsidRPr="00826E87" w:rsidRDefault="00DE2CD8" w:rsidP="00DE2CD8">
            <w:pPr>
              <w:pStyle w:val="Texttabel"/>
              <w:rPr>
                <w:color w:val="auto"/>
              </w:rPr>
            </w:pPr>
            <w:r w:rsidRPr="00826E87">
              <w:rPr>
                <w:color w:val="auto"/>
              </w:rPr>
              <w:t>332345.404</w:t>
            </w:r>
          </w:p>
        </w:tc>
        <w:tc>
          <w:tcPr>
            <w:tcW w:w="1440" w:type="dxa"/>
          </w:tcPr>
          <w:p w14:paraId="4B4B11C4" w14:textId="77777777" w:rsidR="00DE2CD8" w:rsidRPr="00826E87" w:rsidRDefault="00DE2CD8" w:rsidP="00DE2CD8">
            <w:pPr>
              <w:pStyle w:val="Texttabel"/>
              <w:rPr>
                <w:color w:val="auto"/>
              </w:rPr>
            </w:pPr>
            <w:r w:rsidRPr="00826E87">
              <w:rPr>
                <w:color w:val="auto"/>
              </w:rPr>
              <w:t>796893.778</w:t>
            </w:r>
          </w:p>
        </w:tc>
        <w:tc>
          <w:tcPr>
            <w:tcW w:w="1440" w:type="dxa"/>
            <w:tcBorders>
              <w:right w:val="double" w:sz="4" w:space="0" w:color="auto"/>
            </w:tcBorders>
          </w:tcPr>
          <w:p w14:paraId="19F57ACD" w14:textId="77777777" w:rsidR="00DE2CD8" w:rsidRPr="00826E87" w:rsidRDefault="00DE2CD8" w:rsidP="00DE2CD8">
            <w:pPr>
              <w:pStyle w:val="Texttabel"/>
              <w:rPr>
                <w:color w:val="auto"/>
              </w:rPr>
            </w:pPr>
            <w:r w:rsidRPr="00826E87">
              <w:rPr>
                <w:color w:val="auto"/>
              </w:rPr>
              <w:t>21.473</w:t>
            </w:r>
          </w:p>
        </w:tc>
      </w:tr>
      <w:tr w:rsidR="00DE2CD8" w:rsidRPr="00826E87" w14:paraId="13767A83" w14:textId="37D24EFF" w:rsidTr="00DE2CD8">
        <w:trPr>
          <w:jc w:val="center"/>
        </w:trPr>
        <w:tc>
          <w:tcPr>
            <w:tcW w:w="546" w:type="dxa"/>
            <w:tcBorders>
              <w:left w:val="double" w:sz="4" w:space="0" w:color="auto"/>
            </w:tcBorders>
          </w:tcPr>
          <w:p w14:paraId="0F3D5E3A" w14:textId="77777777" w:rsidR="00DE2CD8" w:rsidRPr="00826E87" w:rsidRDefault="00DE2CD8" w:rsidP="00DE2CD8">
            <w:pPr>
              <w:pStyle w:val="Texttabel"/>
              <w:rPr>
                <w:color w:val="auto"/>
              </w:rPr>
            </w:pPr>
            <w:r w:rsidRPr="00826E87">
              <w:rPr>
                <w:color w:val="auto"/>
              </w:rPr>
              <w:t>3</w:t>
            </w:r>
          </w:p>
        </w:tc>
        <w:tc>
          <w:tcPr>
            <w:tcW w:w="1260" w:type="dxa"/>
          </w:tcPr>
          <w:p w14:paraId="40549A22" w14:textId="77777777" w:rsidR="00DE2CD8" w:rsidRPr="00826E87" w:rsidRDefault="00DE2CD8" w:rsidP="00DE2CD8">
            <w:pPr>
              <w:pStyle w:val="Texttabel"/>
              <w:rPr>
                <w:color w:val="auto"/>
              </w:rPr>
            </w:pPr>
            <w:r w:rsidRPr="00826E87">
              <w:rPr>
                <w:color w:val="auto"/>
              </w:rPr>
              <w:t>332324.145</w:t>
            </w:r>
          </w:p>
        </w:tc>
        <w:tc>
          <w:tcPr>
            <w:tcW w:w="1440" w:type="dxa"/>
          </w:tcPr>
          <w:p w14:paraId="08A9D3A3" w14:textId="77777777" w:rsidR="00DE2CD8" w:rsidRPr="00826E87" w:rsidRDefault="00DE2CD8" w:rsidP="00DE2CD8">
            <w:pPr>
              <w:pStyle w:val="Texttabel"/>
              <w:rPr>
                <w:color w:val="auto"/>
              </w:rPr>
            </w:pPr>
            <w:r w:rsidRPr="00826E87">
              <w:rPr>
                <w:color w:val="auto"/>
              </w:rPr>
              <w:t>796896.802</w:t>
            </w:r>
          </w:p>
        </w:tc>
        <w:tc>
          <w:tcPr>
            <w:tcW w:w="1440" w:type="dxa"/>
            <w:tcBorders>
              <w:right w:val="double" w:sz="4" w:space="0" w:color="auto"/>
            </w:tcBorders>
          </w:tcPr>
          <w:p w14:paraId="7628BA0D" w14:textId="77777777" w:rsidR="00DE2CD8" w:rsidRPr="00826E87" w:rsidRDefault="00DE2CD8" w:rsidP="00DE2CD8">
            <w:pPr>
              <w:pStyle w:val="Texttabel"/>
              <w:rPr>
                <w:color w:val="auto"/>
              </w:rPr>
            </w:pPr>
            <w:r w:rsidRPr="00826E87">
              <w:rPr>
                <w:color w:val="auto"/>
              </w:rPr>
              <w:t>5.846</w:t>
            </w:r>
          </w:p>
        </w:tc>
      </w:tr>
      <w:tr w:rsidR="00DE2CD8" w:rsidRPr="00826E87" w14:paraId="2242BC6C" w14:textId="59A1B4EC" w:rsidTr="00DE2CD8">
        <w:trPr>
          <w:jc w:val="center"/>
        </w:trPr>
        <w:tc>
          <w:tcPr>
            <w:tcW w:w="546" w:type="dxa"/>
            <w:tcBorders>
              <w:left w:val="double" w:sz="4" w:space="0" w:color="auto"/>
            </w:tcBorders>
          </w:tcPr>
          <w:p w14:paraId="4346BBBF" w14:textId="77777777" w:rsidR="00DE2CD8" w:rsidRPr="00826E87" w:rsidRDefault="00DE2CD8" w:rsidP="00DE2CD8">
            <w:pPr>
              <w:pStyle w:val="Texttabel"/>
              <w:rPr>
                <w:color w:val="auto"/>
              </w:rPr>
            </w:pPr>
            <w:r w:rsidRPr="00826E87">
              <w:rPr>
                <w:color w:val="auto"/>
              </w:rPr>
              <w:t>4</w:t>
            </w:r>
          </w:p>
        </w:tc>
        <w:tc>
          <w:tcPr>
            <w:tcW w:w="1260" w:type="dxa"/>
          </w:tcPr>
          <w:p w14:paraId="0B9D6528" w14:textId="77777777" w:rsidR="00DE2CD8" w:rsidRPr="00826E87" w:rsidRDefault="00DE2CD8" w:rsidP="00DE2CD8">
            <w:pPr>
              <w:pStyle w:val="Texttabel"/>
              <w:rPr>
                <w:color w:val="auto"/>
              </w:rPr>
            </w:pPr>
            <w:r w:rsidRPr="00826E87">
              <w:rPr>
                <w:color w:val="auto"/>
              </w:rPr>
              <w:t>332318.357</w:t>
            </w:r>
          </w:p>
        </w:tc>
        <w:tc>
          <w:tcPr>
            <w:tcW w:w="1440" w:type="dxa"/>
          </w:tcPr>
          <w:p w14:paraId="303E700C" w14:textId="77777777" w:rsidR="00DE2CD8" w:rsidRPr="00826E87" w:rsidRDefault="00DE2CD8" w:rsidP="00DE2CD8">
            <w:pPr>
              <w:pStyle w:val="Texttabel"/>
              <w:rPr>
                <w:color w:val="auto"/>
              </w:rPr>
            </w:pPr>
            <w:r w:rsidRPr="00826E87">
              <w:rPr>
                <w:color w:val="auto"/>
              </w:rPr>
              <w:t>796897.626</w:t>
            </w:r>
          </w:p>
        </w:tc>
        <w:tc>
          <w:tcPr>
            <w:tcW w:w="1440" w:type="dxa"/>
            <w:tcBorders>
              <w:right w:val="double" w:sz="4" w:space="0" w:color="auto"/>
            </w:tcBorders>
          </w:tcPr>
          <w:p w14:paraId="665D3EE5" w14:textId="77777777" w:rsidR="00DE2CD8" w:rsidRPr="00826E87" w:rsidRDefault="00DE2CD8" w:rsidP="00DE2CD8">
            <w:pPr>
              <w:pStyle w:val="Texttabel"/>
              <w:rPr>
                <w:color w:val="auto"/>
              </w:rPr>
            </w:pPr>
            <w:r w:rsidRPr="00826E87">
              <w:rPr>
                <w:color w:val="auto"/>
              </w:rPr>
              <w:t>4.252</w:t>
            </w:r>
          </w:p>
        </w:tc>
      </w:tr>
      <w:tr w:rsidR="00DE2CD8" w:rsidRPr="00826E87" w14:paraId="5589DD14" w14:textId="35DE37B5" w:rsidTr="00E758F0">
        <w:trPr>
          <w:jc w:val="center"/>
        </w:trPr>
        <w:tc>
          <w:tcPr>
            <w:tcW w:w="546" w:type="dxa"/>
            <w:tcBorders>
              <w:left w:val="double" w:sz="4" w:space="0" w:color="auto"/>
            </w:tcBorders>
          </w:tcPr>
          <w:p w14:paraId="75433DEB" w14:textId="77777777" w:rsidR="00DE2CD8" w:rsidRPr="00826E87" w:rsidRDefault="00DE2CD8" w:rsidP="00DE2CD8">
            <w:pPr>
              <w:pStyle w:val="Texttabel"/>
              <w:rPr>
                <w:color w:val="auto"/>
              </w:rPr>
            </w:pPr>
            <w:r w:rsidRPr="00826E87">
              <w:rPr>
                <w:color w:val="auto"/>
              </w:rPr>
              <w:t>5</w:t>
            </w:r>
          </w:p>
        </w:tc>
        <w:tc>
          <w:tcPr>
            <w:tcW w:w="1260" w:type="dxa"/>
          </w:tcPr>
          <w:p w14:paraId="2FAB538A" w14:textId="77777777" w:rsidR="00DE2CD8" w:rsidRPr="00826E87" w:rsidRDefault="00DE2CD8" w:rsidP="00DE2CD8">
            <w:pPr>
              <w:pStyle w:val="Texttabel"/>
              <w:rPr>
                <w:color w:val="auto"/>
              </w:rPr>
            </w:pPr>
            <w:r w:rsidRPr="00826E87">
              <w:rPr>
                <w:color w:val="auto"/>
              </w:rPr>
              <w:t>332314.118</w:t>
            </w:r>
          </w:p>
        </w:tc>
        <w:tc>
          <w:tcPr>
            <w:tcW w:w="1440" w:type="dxa"/>
          </w:tcPr>
          <w:p w14:paraId="5AB08FA7" w14:textId="77777777" w:rsidR="00DE2CD8" w:rsidRPr="00826E87" w:rsidRDefault="00DE2CD8" w:rsidP="00DE2CD8">
            <w:pPr>
              <w:pStyle w:val="Texttabel"/>
              <w:rPr>
                <w:color w:val="auto"/>
              </w:rPr>
            </w:pPr>
            <w:r w:rsidRPr="00826E87">
              <w:rPr>
                <w:color w:val="auto"/>
              </w:rPr>
              <w:t>796897.957</w:t>
            </w:r>
          </w:p>
        </w:tc>
        <w:tc>
          <w:tcPr>
            <w:tcW w:w="1440" w:type="dxa"/>
            <w:tcBorders>
              <w:right w:val="double" w:sz="4" w:space="0" w:color="auto"/>
            </w:tcBorders>
          </w:tcPr>
          <w:p w14:paraId="4283CE30" w14:textId="77777777" w:rsidR="00DE2CD8" w:rsidRPr="00826E87" w:rsidRDefault="00DE2CD8" w:rsidP="00DE2CD8">
            <w:pPr>
              <w:pStyle w:val="Texttabel"/>
              <w:rPr>
                <w:color w:val="auto"/>
              </w:rPr>
            </w:pPr>
            <w:r w:rsidRPr="00826E87">
              <w:rPr>
                <w:color w:val="auto"/>
              </w:rPr>
              <w:t>19.963</w:t>
            </w:r>
          </w:p>
        </w:tc>
      </w:tr>
      <w:tr w:rsidR="00DE2CD8" w:rsidRPr="00826E87" w14:paraId="1E5504FB" w14:textId="499F494E" w:rsidTr="00E758F0">
        <w:trPr>
          <w:jc w:val="center"/>
        </w:trPr>
        <w:tc>
          <w:tcPr>
            <w:tcW w:w="546" w:type="dxa"/>
            <w:tcBorders>
              <w:left w:val="double" w:sz="4" w:space="0" w:color="auto"/>
            </w:tcBorders>
          </w:tcPr>
          <w:p w14:paraId="24F339B6" w14:textId="77777777" w:rsidR="00DE2CD8" w:rsidRPr="00826E87" w:rsidRDefault="00DE2CD8" w:rsidP="00DE2CD8">
            <w:pPr>
              <w:pStyle w:val="Texttabel"/>
              <w:rPr>
                <w:color w:val="auto"/>
              </w:rPr>
            </w:pPr>
            <w:r w:rsidRPr="00826E87">
              <w:rPr>
                <w:color w:val="auto"/>
              </w:rPr>
              <w:t>6</w:t>
            </w:r>
          </w:p>
        </w:tc>
        <w:tc>
          <w:tcPr>
            <w:tcW w:w="1260" w:type="dxa"/>
          </w:tcPr>
          <w:p w14:paraId="21F9AEBF" w14:textId="77777777" w:rsidR="00DE2CD8" w:rsidRPr="00826E87" w:rsidRDefault="00DE2CD8" w:rsidP="00DE2CD8">
            <w:pPr>
              <w:pStyle w:val="Texttabel"/>
              <w:rPr>
                <w:color w:val="auto"/>
              </w:rPr>
            </w:pPr>
            <w:r w:rsidRPr="00826E87">
              <w:rPr>
                <w:color w:val="auto"/>
              </w:rPr>
              <w:t>332294.215</w:t>
            </w:r>
          </w:p>
        </w:tc>
        <w:tc>
          <w:tcPr>
            <w:tcW w:w="1440" w:type="dxa"/>
          </w:tcPr>
          <w:p w14:paraId="02B18EA3" w14:textId="77777777" w:rsidR="00DE2CD8" w:rsidRPr="00826E87" w:rsidRDefault="00DE2CD8" w:rsidP="00DE2CD8">
            <w:pPr>
              <w:pStyle w:val="Texttabel"/>
              <w:rPr>
                <w:color w:val="auto"/>
              </w:rPr>
            </w:pPr>
            <w:r w:rsidRPr="00826E87">
              <w:rPr>
                <w:color w:val="auto"/>
              </w:rPr>
              <w:t>796899.509</w:t>
            </w:r>
          </w:p>
        </w:tc>
        <w:tc>
          <w:tcPr>
            <w:tcW w:w="1440" w:type="dxa"/>
            <w:tcBorders>
              <w:right w:val="double" w:sz="4" w:space="0" w:color="auto"/>
            </w:tcBorders>
          </w:tcPr>
          <w:p w14:paraId="70B9ADFF" w14:textId="77777777" w:rsidR="00DE2CD8" w:rsidRPr="00826E87" w:rsidRDefault="00DE2CD8" w:rsidP="00DE2CD8">
            <w:pPr>
              <w:pStyle w:val="Texttabel"/>
              <w:rPr>
                <w:color w:val="auto"/>
              </w:rPr>
            </w:pPr>
            <w:r w:rsidRPr="00826E87">
              <w:rPr>
                <w:color w:val="auto"/>
              </w:rPr>
              <w:t>39.664</w:t>
            </w:r>
          </w:p>
        </w:tc>
      </w:tr>
      <w:tr w:rsidR="00DE2CD8" w:rsidRPr="00826E87" w14:paraId="3C76BB44" w14:textId="7729AF1A" w:rsidTr="00DE2CD8">
        <w:trPr>
          <w:jc w:val="center"/>
        </w:trPr>
        <w:tc>
          <w:tcPr>
            <w:tcW w:w="546" w:type="dxa"/>
            <w:tcBorders>
              <w:left w:val="double" w:sz="4" w:space="0" w:color="auto"/>
            </w:tcBorders>
          </w:tcPr>
          <w:p w14:paraId="3EACC69C" w14:textId="77777777" w:rsidR="00DE2CD8" w:rsidRPr="00826E87" w:rsidRDefault="00DE2CD8" w:rsidP="00DE2CD8">
            <w:pPr>
              <w:pStyle w:val="Texttabel"/>
              <w:rPr>
                <w:color w:val="auto"/>
              </w:rPr>
            </w:pPr>
            <w:r w:rsidRPr="00826E87">
              <w:rPr>
                <w:color w:val="auto"/>
              </w:rPr>
              <w:t>7</w:t>
            </w:r>
          </w:p>
        </w:tc>
        <w:tc>
          <w:tcPr>
            <w:tcW w:w="1260" w:type="dxa"/>
          </w:tcPr>
          <w:p w14:paraId="054C15B5" w14:textId="77777777" w:rsidR="00DE2CD8" w:rsidRPr="00826E87" w:rsidRDefault="00DE2CD8" w:rsidP="00DE2CD8">
            <w:pPr>
              <w:pStyle w:val="Texttabel"/>
              <w:rPr>
                <w:color w:val="auto"/>
              </w:rPr>
            </w:pPr>
            <w:r w:rsidRPr="00826E87">
              <w:rPr>
                <w:color w:val="auto"/>
              </w:rPr>
              <w:t>332254.668</w:t>
            </w:r>
          </w:p>
        </w:tc>
        <w:tc>
          <w:tcPr>
            <w:tcW w:w="1440" w:type="dxa"/>
          </w:tcPr>
          <w:p w14:paraId="52E97BB9" w14:textId="77777777" w:rsidR="00DE2CD8" w:rsidRPr="00826E87" w:rsidRDefault="00DE2CD8" w:rsidP="00DE2CD8">
            <w:pPr>
              <w:pStyle w:val="Texttabel"/>
              <w:rPr>
                <w:color w:val="auto"/>
              </w:rPr>
            </w:pPr>
            <w:r w:rsidRPr="00826E87">
              <w:rPr>
                <w:color w:val="auto"/>
              </w:rPr>
              <w:t>796902.554</w:t>
            </w:r>
          </w:p>
        </w:tc>
        <w:tc>
          <w:tcPr>
            <w:tcW w:w="1440" w:type="dxa"/>
            <w:tcBorders>
              <w:right w:val="double" w:sz="4" w:space="0" w:color="auto"/>
            </w:tcBorders>
          </w:tcPr>
          <w:p w14:paraId="623C402C" w14:textId="77777777" w:rsidR="00DE2CD8" w:rsidRPr="00826E87" w:rsidRDefault="00DE2CD8" w:rsidP="00DE2CD8">
            <w:pPr>
              <w:pStyle w:val="Texttabel"/>
              <w:rPr>
                <w:color w:val="auto"/>
              </w:rPr>
            </w:pPr>
            <w:r w:rsidRPr="00826E87">
              <w:rPr>
                <w:color w:val="auto"/>
              </w:rPr>
              <w:t>21.906</w:t>
            </w:r>
          </w:p>
        </w:tc>
      </w:tr>
      <w:tr w:rsidR="00DE2CD8" w:rsidRPr="00826E87" w14:paraId="14948E90" w14:textId="5603EEC7" w:rsidTr="00DE2CD8">
        <w:trPr>
          <w:jc w:val="center"/>
        </w:trPr>
        <w:tc>
          <w:tcPr>
            <w:tcW w:w="546" w:type="dxa"/>
            <w:tcBorders>
              <w:left w:val="double" w:sz="4" w:space="0" w:color="auto"/>
            </w:tcBorders>
          </w:tcPr>
          <w:p w14:paraId="31FAED08" w14:textId="77777777" w:rsidR="00DE2CD8" w:rsidRPr="00826E87" w:rsidRDefault="00DE2CD8" w:rsidP="00DE2CD8">
            <w:pPr>
              <w:pStyle w:val="Texttabel"/>
              <w:rPr>
                <w:color w:val="auto"/>
              </w:rPr>
            </w:pPr>
            <w:r w:rsidRPr="00826E87">
              <w:rPr>
                <w:color w:val="auto"/>
              </w:rPr>
              <w:t>8</w:t>
            </w:r>
          </w:p>
        </w:tc>
        <w:tc>
          <w:tcPr>
            <w:tcW w:w="1260" w:type="dxa"/>
          </w:tcPr>
          <w:p w14:paraId="026410C5" w14:textId="77777777" w:rsidR="00DE2CD8" w:rsidRPr="00826E87" w:rsidRDefault="00DE2CD8" w:rsidP="00DE2CD8">
            <w:pPr>
              <w:pStyle w:val="Texttabel"/>
              <w:rPr>
                <w:color w:val="auto"/>
              </w:rPr>
            </w:pPr>
            <w:r w:rsidRPr="00826E87">
              <w:rPr>
                <w:color w:val="auto"/>
              </w:rPr>
              <w:t>332232.858</w:t>
            </w:r>
          </w:p>
        </w:tc>
        <w:tc>
          <w:tcPr>
            <w:tcW w:w="1440" w:type="dxa"/>
          </w:tcPr>
          <w:p w14:paraId="53E40645" w14:textId="77777777" w:rsidR="00DE2CD8" w:rsidRPr="00826E87" w:rsidRDefault="00DE2CD8" w:rsidP="00DE2CD8">
            <w:pPr>
              <w:pStyle w:val="Texttabel"/>
              <w:rPr>
                <w:color w:val="auto"/>
              </w:rPr>
            </w:pPr>
            <w:r w:rsidRPr="00826E87">
              <w:rPr>
                <w:color w:val="auto"/>
              </w:rPr>
              <w:t>796904.599</w:t>
            </w:r>
          </w:p>
        </w:tc>
        <w:tc>
          <w:tcPr>
            <w:tcW w:w="1440" w:type="dxa"/>
            <w:tcBorders>
              <w:bottom w:val="single" w:sz="4" w:space="0" w:color="auto"/>
              <w:right w:val="double" w:sz="4" w:space="0" w:color="auto"/>
            </w:tcBorders>
          </w:tcPr>
          <w:p w14:paraId="6DD16174" w14:textId="77777777" w:rsidR="00DE2CD8" w:rsidRPr="00826E87" w:rsidRDefault="00DE2CD8" w:rsidP="00DE2CD8">
            <w:pPr>
              <w:pStyle w:val="Texttabel"/>
              <w:rPr>
                <w:color w:val="auto"/>
              </w:rPr>
            </w:pPr>
            <w:r w:rsidRPr="00826E87">
              <w:rPr>
                <w:color w:val="auto"/>
              </w:rPr>
              <w:t>28.272</w:t>
            </w:r>
          </w:p>
        </w:tc>
      </w:tr>
      <w:tr w:rsidR="00DE2CD8" w:rsidRPr="00826E87" w14:paraId="62EE65CC" w14:textId="54CBB725" w:rsidTr="00DE2CD8">
        <w:trPr>
          <w:jc w:val="center"/>
        </w:trPr>
        <w:tc>
          <w:tcPr>
            <w:tcW w:w="546" w:type="dxa"/>
            <w:tcBorders>
              <w:left w:val="double" w:sz="4" w:space="0" w:color="auto"/>
            </w:tcBorders>
          </w:tcPr>
          <w:p w14:paraId="222DE1B0" w14:textId="77777777" w:rsidR="00DE2CD8" w:rsidRPr="00826E87" w:rsidRDefault="00DE2CD8" w:rsidP="008A6160">
            <w:pPr>
              <w:pStyle w:val="Texttabel"/>
              <w:rPr>
                <w:color w:val="auto"/>
              </w:rPr>
            </w:pPr>
            <w:r w:rsidRPr="00826E87">
              <w:rPr>
                <w:color w:val="auto"/>
              </w:rPr>
              <w:t>9</w:t>
            </w:r>
          </w:p>
        </w:tc>
        <w:tc>
          <w:tcPr>
            <w:tcW w:w="1260" w:type="dxa"/>
          </w:tcPr>
          <w:p w14:paraId="5537D954" w14:textId="77777777" w:rsidR="00DE2CD8" w:rsidRPr="00826E87" w:rsidRDefault="00DE2CD8" w:rsidP="008A6160">
            <w:pPr>
              <w:pStyle w:val="Texttabel"/>
              <w:rPr>
                <w:color w:val="auto"/>
              </w:rPr>
            </w:pPr>
            <w:r w:rsidRPr="00826E87">
              <w:rPr>
                <w:color w:val="auto"/>
              </w:rPr>
              <w:t>332206.584</w:t>
            </w:r>
          </w:p>
        </w:tc>
        <w:tc>
          <w:tcPr>
            <w:tcW w:w="1440" w:type="dxa"/>
          </w:tcPr>
          <w:p w14:paraId="5A9954CA" w14:textId="77777777" w:rsidR="00DE2CD8" w:rsidRPr="00826E87" w:rsidRDefault="00DE2CD8" w:rsidP="008A6160">
            <w:pPr>
              <w:pStyle w:val="Texttabel"/>
              <w:rPr>
                <w:color w:val="auto"/>
              </w:rPr>
            </w:pPr>
            <w:r w:rsidRPr="00826E87">
              <w:rPr>
                <w:color w:val="auto"/>
              </w:rPr>
              <w:t>796894.160</w:t>
            </w:r>
          </w:p>
        </w:tc>
        <w:tc>
          <w:tcPr>
            <w:tcW w:w="1440" w:type="dxa"/>
            <w:tcBorders>
              <w:right w:val="double" w:sz="4" w:space="0" w:color="auto"/>
            </w:tcBorders>
          </w:tcPr>
          <w:p w14:paraId="4756AB17" w14:textId="77777777" w:rsidR="00DE2CD8" w:rsidRPr="00826E87" w:rsidRDefault="00DE2CD8" w:rsidP="008A6160">
            <w:pPr>
              <w:pStyle w:val="Texttabel"/>
              <w:rPr>
                <w:color w:val="auto"/>
              </w:rPr>
            </w:pPr>
            <w:r w:rsidRPr="00826E87">
              <w:rPr>
                <w:color w:val="auto"/>
              </w:rPr>
              <w:t>0.929</w:t>
            </w:r>
          </w:p>
        </w:tc>
      </w:tr>
      <w:tr w:rsidR="00DE2CD8" w:rsidRPr="00826E87" w14:paraId="2A5062CB" w14:textId="32EE0C7F" w:rsidTr="00DE2CD8">
        <w:trPr>
          <w:jc w:val="center"/>
        </w:trPr>
        <w:tc>
          <w:tcPr>
            <w:tcW w:w="546" w:type="dxa"/>
            <w:tcBorders>
              <w:left w:val="double" w:sz="4" w:space="0" w:color="auto"/>
            </w:tcBorders>
          </w:tcPr>
          <w:p w14:paraId="6EC43825" w14:textId="77777777" w:rsidR="00DE2CD8" w:rsidRPr="00826E87" w:rsidRDefault="00DE2CD8" w:rsidP="008A6160">
            <w:pPr>
              <w:pStyle w:val="Texttabel"/>
              <w:rPr>
                <w:color w:val="auto"/>
              </w:rPr>
            </w:pPr>
            <w:r w:rsidRPr="00826E87">
              <w:rPr>
                <w:color w:val="auto"/>
              </w:rPr>
              <w:t>10</w:t>
            </w:r>
          </w:p>
        </w:tc>
        <w:tc>
          <w:tcPr>
            <w:tcW w:w="1260" w:type="dxa"/>
          </w:tcPr>
          <w:p w14:paraId="78AAD900" w14:textId="77777777" w:rsidR="00DE2CD8" w:rsidRPr="00826E87" w:rsidRDefault="00DE2CD8" w:rsidP="008A6160">
            <w:pPr>
              <w:pStyle w:val="Texttabel"/>
              <w:rPr>
                <w:color w:val="auto"/>
              </w:rPr>
            </w:pPr>
            <w:r w:rsidRPr="00826E87">
              <w:rPr>
                <w:color w:val="auto"/>
              </w:rPr>
              <w:t>332205.673</w:t>
            </w:r>
          </w:p>
        </w:tc>
        <w:tc>
          <w:tcPr>
            <w:tcW w:w="1440" w:type="dxa"/>
          </w:tcPr>
          <w:p w14:paraId="4D53D50D" w14:textId="77777777" w:rsidR="00DE2CD8" w:rsidRPr="00826E87" w:rsidRDefault="00DE2CD8" w:rsidP="008A6160">
            <w:pPr>
              <w:pStyle w:val="Texttabel"/>
              <w:rPr>
                <w:color w:val="auto"/>
              </w:rPr>
            </w:pPr>
            <w:r w:rsidRPr="00826E87">
              <w:rPr>
                <w:color w:val="auto"/>
              </w:rPr>
              <w:t>796893.980</w:t>
            </w:r>
          </w:p>
        </w:tc>
        <w:tc>
          <w:tcPr>
            <w:tcW w:w="1440" w:type="dxa"/>
            <w:tcBorders>
              <w:right w:val="double" w:sz="4" w:space="0" w:color="auto"/>
            </w:tcBorders>
          </w:tcPr>
          <w:p w14:paraId="24213DE6" w14:textId="77777777" w:rsidR="00DE2CD8" w:rsidRPr="00826E87" w:rsidRDefault="00DE2CD8" w:rsidP="008A6160">
            <w:pPr>
              <w:pStyle w:val="Texttabel"/>
              <w:rPr>
                <w:color w:val="auto"/>
              </w:rPr>
            </w:pPr>
            <w:r w:rsidRPr="00826E87">
              <w:rPr>
                <w:color w:val="auto"/>
              </w:rPr>
              <w:t>405.664</w:t>
            </w:r>
          </w:p>
        </w:tc>
      </w:tr>
      <w:tr w:rsidR="00DE2CD8" w:rsidRPr="00826E87" w14:paraId="63911CFA" w14:textId="5F0D8738" w:rsidTr="00DE2CD8">
        <w:trPr>
          <w:jc w:val="center"/>
        </w:trPr>
        <w:tc>
          <w:tcPr>
            <w:tcW w:w="546" w:type="dxa"/>
            <w:tcBorders>
              <w:left w:val="double" w:sz="4" w:space="0" w:color="auto"/>
            </w:tcBorders>
          </w:tcPr>
          <w:p w14:paraId="68EACF19" w14:textId="77777777" w:rsidR="00DE2CD8" w:rsidRPr="00826E87" w:rsidRDefault="00DE2CD8" w:rsidP="008A6160">
            <w:pPr>
              <w:pStyle w:val="Texttabel"/>
              <w:rPr>
                <w:color w:val="auto"/>
              </w:rPr>
            </w:pPr>
            <w:r w:rsidRPr="00826E87">
              <w:rPr>
                <w:color w:val="auto"/>
              </w:rPr>
              <w:t>11</w:t>
            </w:r>
          </w:p>
        </w:tc>
        <w:tc>
          <w:tcPr>
            <w:tcW w:w="1260" w:type="dxa"/>
          </w:tcPr>
          <w:p w14:paraId="1317EB9E" w14:textId="77777777" w:rsidR="00DE2CD8" w:rsidRPr="00826E87" w:rsidRDefault="00DE2CD8" w:rsidP="008A6160">
            <w:pPr>
              <w:pStyle w:val="Texttabel"/>
              <w:jc w:val="both"/>
              <w:rPr>
                <w:color w:val="auto"/>
              </w:rPr>
            </w:pPr>
            <w:r w:rsidRPr="00826E87">
              <w:rPr>
                <w:color w:val="auto"/>
              </w:rPr>
              <w:t>332179.155</w:t>
            </w:r>
          </w:p>
        </w:tc>
        <w:tc>
          <w:tcPr>
            <w:tcW w:w="1440" w:type="dxa"/>
          </w:tcPr>
          <w:p w14:paraId="17B6D7B4" w14:textId="77777777" w:rsidR="00DE2CD8" w:rsidRPr="00826E87" w:rsidRDefault="00DE2CD8" w:rsidP="008A6160">
            <w:pPr>
              <w:pStyle w:val="Texttabel"/>
              <w:rPr>
                <w:color w:val="auto"/>
              </w:rPr>
            </w:pPr>
            <w:r w:rsidRPr="00826E87">
              <w:rPr>
                <w:color w:val="auto"/>
              </w:rPr>
              <w:t>796489.184</w:t>
            </w:r>
          </w:p>
        </w:tc>
        <w:tc>
          <w:tcPr>
            <w:tcW w:w="1440" w:type="dxa"/>
            <w:tcBorders>
              <w:right w:val="double" w:sz="4" w:space="0" w:color="auto"/>
            </w:tcBorders>
          </w:tcPr>
          <w:p w14:paraId="5C7DDCEB" w14:textId="77777777" w:rsidR="00DE2CD8" w:rsidRPr="00826E87" w:rsidRDefault="00DE2CD8" w:rsidP="008A6160">
            <w:pPr>
              <w:pStyle w:val="Texttabel"/>
              <w:rPr>
                <w:color w:val="auto"/>
              </w:rPr>
            </w:pPr>
            <w:r w:rsidRPr="00826E87">
              <w:rPr>
                <w:color w:val="auto"/>
              </w:rPr>
              <w:t>37.793</w:t>
            </w:r>
          </w:p>
        </w:tc>
      </w:tr>
      <w:tr w:rsidR="00DE2CD8" w:rsidRPr="00826E87" w14:paraId="3E9CD854" w14:textId="7082DF28" w:rsidTr="00DE2CD8">
        <w:trPr>
          <w:jc w:val="center"/>
        </w:trPr>
        <w:tc>
          <w:tcPr>
            <w:tcW w:w="546" w:type="dxa"/>
            <w:tcBorders>
              <w:left w:val="double" w:sz="4" w:space="0" w:color="auto"/>
            </w:tcBorders>
          </w:tcPr>
          <w:p w14:paraId="51119B74" w14:textId="77777777" w:rsidR="00DE2CD8" w:rsidRPr="00826E87" w:rsidRDefault="00DE2CD8" w:rsidP="008A6160">
            <w:pPr>
              <w:pStyle w:val="Texttabel"/>
              <w:rPr>
                <w:color w:val="auto"/>
              </w:rPr>
            </w:pPr>
            <w:r w:rsidRPr="00826E87">
              <w:rPr>
                <w:color w:val="auto"/>
              </w:rPr>
              <w:t>12</w:t>
            </w:r>
          </w:p>
        </w:tc>
        <w:tc>
          <w:tcPr>
            <w:tcW w:w="1260" w:type="dxa"/>
          </w:tcPr>
          <w:p w14:paraId="2B859BEA" w14:textId="77777777" w:rsidR="00DE2CD8" w:rsidRPr="00826E87" w:rsidRDefault="00DE2CD8" w:rsidP="008A6160">
            <w:pPr>
              <w:pStyle w:val="Texttabel"/>
              <w:rPr>
                <w:color w:val="auto"/>
              </w:rPr>
            </w:pPr>
            <w:r w:rsidRPr="00826E87">
              <w:rPr>
                <w:color w:val="auto"/>
              </w:rPr>
              <w:t>332216.867</w:t>
            </w:r>
          </w:p>
        </w:tc>
        <w:tc>
          <w:tcPr>
            <w:tcW w:w="1440" w:type="dxa"/>
          </w:tcPr>
          <w:p w14:paraId="3FBB33A1" w14:textId="77777777" w:rsidR="00DE2CD8" w:rsidRPr="00826E87" w:rsidRDefault="00DE2CD8" w:rsidP="008A6160">
            <w:pPr>
              <w:pStyle w:val="Texttabel"/>
              <w:rPr>
                <w:color w:val="auto"/>
              </w:rPr>
            </w:pPr>
            <w:r w:rsidRPr="00826E87">
              <w:rPr>
                <w:color w:val="auto"/>
              </w:rPr>
              <w:t>796486.714</w:t>
            </w:r>
          </w:p>
        </w:tc>
        <w:tc>
          <w:tcPr>
            <w:tcW w:w="1440" w:type="dxa"/>
            <w:tcBorders>
              <w:right w:val="double" w:sz="4" w:space="0" w:color="auto"/>
            </w:tcBorders>
          </w:tcPr>
          <w:p w14:paraId="0BB8763E" w14:textId="77777777" w:rsidR="00DE2CD8" w:rsidRPr="00826E87" w:rsidRDefault="00DE2CD8" w:rsidP="008A6160">
            <w:pPr>
              <w:pStyle w:val="Texttabel"/>
              <w:rPr>
                <w:color w:val="auto"/>
              </w:rPr>
            </w:pPr>
            <w:r w:rsidRPr="00826E87">
              <w:rPr>
                <w:color w:val="auto"/>
              </w:rPr>
              <w:t>623.604</w:t>
            </w:r>
          </w:p>
        </w:tc>
      </w:tr>
      <w:tr w:rsidR="00DE2CD8" w:rsidRPr="00826E87" w14:paraId="3290D297" w14:textId="183BA5A7" w:rsidTr="00DE2CD8">
        <w:trPr>
          <w:jc w:val="center"/>
        </w:trPr>
        <w:tc>
          <w:tcPr>
            <w:tcW w:w="546" w:type="dxa"/>
            <w:tcBorders>
              <w:left w:val="double" w:sz="4" w:space="0" w:color="auto"/>
            </w:tcBorders>
          </w:tcPr>
          <w:p w14:paraId="2223E403" w14:textId="77777777" w:rsidR="00DE2CD8" w:rsidRPr="00826E87" w:rsidRDefault="00DE2CD8" w:rsidP="008A6160">
            <w:pPr>
              <w:pStyle w:val="Texttabel"/>
              <w:rPr>
                <w:color w:val="auto"/>
              </w:rPr>
            </w:pPr>
            <w:r w:rsidRPr="00826E87">
              <w:rPr>
                <w:color w:val="auto"/>
              </w:rPr>
              <w:t>13</w:t>
            </w:r>
          </w:p>
        </w:tc>
        <w:tc>
          <w:tcPr>
            <w:tcW w:w="1260" w:type="dxa"/>
          </w:tcPr>
          <w:p w14:paraId="55EF043B" w14:textId="77777777" w:rsidR="00DE2CD8" w:rsidRPr="00826E87" w:rsidRDefault="00DE2CD8" w:rsidP="008A6160">
            <w:pPr>
              <w:pStyle w:val="Texttabel"/>
              <w:rPr>
                <w:color w:val="auto"/>
              </w:rPr>
            </w:pPr>
            <w:r w:rsidRPr="00826E87">
              <w:rPr>
                <w:color w:val="auto"/>
              </w:rPr>
              <w:t>332176.101</w:t>
            </w:r>
          </w:p>
        </w:tc>
        <w:tc>
          <w:tcPr>
            <w:tcW w:w="1440" w:type="dxa"/>
          </w:tcPr>
          <w:p w14:paraId="4D822DAA" w14:textId="77777777" w:rsidR="00DE2CD8" w:rsidRPr="00826E87" w:rsidRDefault="00DE2CD8" w:rsidP="008A6160">
            <w:pPr>
              <w:pStyle w:val="Texttabel"/>
              <w:rPr>
                <w:color w:val="auto"/>
              </w:rPr>
            </w:pPr>
            <w:r w:rsidRPr="00826E87">
              <w:rPr>
                <w:color w:val="auto"/>
              </w:rPr>
              <w:t>795864.444</w:t>
            </w:r>
          </w:p>
        </w:tc>
        <w:tc>
          <w:tcPr>
            <w:tcW w:w="1440" w:type="dxa"/>
            <w:tcBorders>
              <w:right w:val="double" w:sz="4" w:space="0" w:color="auto"/>
            </w:tcBorders>
          </w:tcPr>
          <w:p w14:paraId="161EB19F" w14:textId="77777777" w:rsidR="00DE2CD8" w:rsidRPr="00826E87" w:rsidRDefault="00DE2CD8" w:rsidP="008A6160">
            <w:pPr>
              <w:pStyle w:val="Texttabel"/>
              <w:rPr>
                <w:color w:val="auto"/>
              </w:rPr>
            </w:pPr>
            <w:r w:rsidRPr="00826E87">
              <w:rPr>
                <w:color w:val="auto"/>
              </w:rPr>
              <w:t>14.217</w:t>
            </w:r>
          </w:p>
        </w:tc>
      </w:tr>
      <w:tr w:rsidR="00DE2CD8" w:rsidRPr="00826E87" w14:paraId="7D3FE793" w14:textId="3BE8DD89" w:rsidTr="00DE2CD8">
        <w:trPr>
          <w:jc w:val="center"/>
        </w:trPr>
        <w:tc>
          <w:tcPr>
            <w:tcW w:w="546" w:type="dxa"/>
            <w:tcBorders>
              <w:left w:val="double" w:sz="4" w:space="0" w:color="auto"/>
            </w:tcBorders>
          </w:tcPr>
          <w:p w14:paraId="78EBBCAD" w14:textId="77777777" w:rsidR="00DE2CD8" w:rsidRPr="00826E87" w:rsidRDefault="00DE2CD8" w:rsidP="008A6160">
            <w:pPr>
              <w:pStyle w:val="Texttabel"/>
              <w:rPr>
                <w:color w:val="auto"/>
              </w:rPr>
            </w:pPr>
            <w:r w:rsidRPr="00826E87">
              <w:rPr>
                <w:color w:val="auto"/>
              </w:rPr>
              <w:t>14</w:t>
            </w:r>
          </w:p>
        </w:tc>
        <w:tc>
          <w:tcPr>
            <w:tcW w:w="1260" w:type="dxa"/>
          </w:tcPr>
          <w:p w14:paraId="06B2202D" w14:textId="77777777" w:rsidR="00DE2CD8" w:rsidRPr="00826E87" w:rsidRDefault="00DE2CD8" w:rsidP="008A6160">
            <w:pPr>
              <w:pStyle w:val="Texttabel"/>
              <w:rPr>
                <w:color w:val="auto"/>
              </w:rPr>
            </w:pPr>
            <w:r w:rsidRPr="00826E87">
              <w:rPr>
                <w:color w:val="auto"/>
              </w:rPr>
              <w:t>332188.551</w:t>
            </w:r>
          </w:p>
        </w:tc>
        <w:tc>
          <w:tcPr>
            <w:tcW w:w="1440" w:type="dxa"/>
          </w:tcPr>
          <w:p w14:paraId="7A892467" w14:textId="77777777" w:rsidR="00DE2CD8" w:rsidRPr="00826E87" w:rsidRDefault="00DE2CD8" w:rsidP="008A6160">
            <w:pPr>
              <w:pStyle w:val="Texttabel"/>
              <w:rPr>
                <w:color w:val="auto"/>
              </w:rPr>
            </w:pPr>
            <w:r w:rsidRPr="00826E87">
              <w:rPr>
                <w:color w:val="auto"/>
              </w:rPr>
              <w:t>795871.308</w:t>
            </w:r>
          </w:p>
        </w:tc>
        <w:tc>
          <w:tcPr>
            <w:tcW w:w="1440" w:type="dxa"/>
            <w:tcBorders>
              <w:right w:val="double" w:sz="4" w:space="0" w:color="auto"/>
            </w:tcBorders>
          </w:tcPr>
          <w:p w14:paraId="7A467D40" w14:textId="77777777" w:rsidR="00DE2CD8" w:rsidRPr="00826E87" w:rsidRDefault="00DE2CD8" w:rsidP="008A6160">
            <w:pPr>
              <w:pStyle w:val="Texttabel"/>
              <w:rPr>
                <w:color w:val="auto"/>
              </w:rPr>
            </w:pPr>
            <w:r w:rsidRPr="00826E87">
              <w:rPr>
                <w:color w:val="auto"/>
              </w:rPr>
              <w:t>575.547</w:t>
            </w:r>
          </w:p>
        </w:tc>
      </w:tr>
      <w:tr w:rsidR="00DE2CD8" w:rsidRPr="00826E87" w14:paraId="3A17F308" w14:textId="43A30918" w:rsidTr="00DE2CD8">
        <w:trPr>
          <w:jc w:val="center"/>
        </w:trPr>
        <w:tc>
          <w:tcPr>
            <w:tcW w:w="546" w:type="dxa"/>
            <w:tcBorders>
              <w:left w:val="double" w:sz="4" w:space="0" w:color="auto"/>
            </w:tcBorders>
          </w:tcPr>
          <w:p w14:paraId="17A3DED4" w14:textId="77777777" w:rsidR="00DE2CD8" w:rsidRPr="00826E87" w:rsidRDefault="00DE2CD8" w:rsidP="008A6160">
            <w:pPr>
              <w:pStyle w:val="Texttabel"/>
              <w:rPr>
                <w:color w:val="auto"/>
              </w:rPr>
            </w:pPr>
            <w:r w:rsidRPr="00826E87">
              <w:rPr>
                <w:color w:val="auto"/>
              </w:rPr>
              <w:t>15</w:t>
            </w:r>
          </w:p>
        </w:tc>
        <w:tc>
          <w:tcPr>
            <w:tcW w:w="1260" w:type="dxa"/>
          </w:tcPr>
          <w:p w14:paraId="04A81834" w14:textId="77777777" w:rsidR="00DE2CD8" w:rsidRPr="00826E87" w:rsidRDefault="00DE2CD8" w:rsidP="008A6160">
            <w:pPr>
              <w:pStyle w:val="Texttabel"/>
              <w:rPr>
                <w:color w:val="auto"/>
              </w:rPr>
            </w:pPr>
            <w:r w:rsidRPr="00826E87">
              <w:rPr>
                <w:color w:val="auto"/>
              </w:rPr>
              <w:t>332226.199</w:t>
            </w:r>
          </w:p>
        </w:tc>
        <w:tc>
          <w:tcPr>
            <w:tcW w:w="1440" w:type="dxa"/>
          </w:tcPr>
          <w:p w14:paraId="3FB5244F" w14:textId="77777777" w:rsidR="00DE2CD8" w:rsidRPr="00826E87" w:rsidRDefault="00DE2CD8" w:rsidP="008A6160">
            <w:pPr>
              <w:pStyle w:val="Texttabel"/>
              <w:rPr>
                <w:color w:val="auto"/>
              </w:rPr>
            </w:pPr>
            <w:r w:rsidRPr="00826E87">
              <w:rPr>
                <w:color w:val="auto"/>
              </w:rPr>
              <w:t>796445.622</w:t>
            </w:r>
          </w:p>
        </w:tc>
        <w:tc>
          <w:tcPr>
            <w:tcW w:w="1440" w:type="dxa"/>
            <w:tcBorders>
              <w:right w:val="double" w:sz="4" w:space="0" w:color="auto"/>
            </w:tcBorders>
          </w:tcPr>
          <w:p w14:paraId="233EC4FD" w14:textId="77777777" w:rsidR="00DE2CD8" w:rsidRPr="00826E87" w:rsidRDefault="00DE2CD8" w:rsidP="008A6160">
            <w:pPr>
              <w:pStyle w:val="Texttabel"/>
              <w:rPr>
                <w:color w:val="auto"/>
              </w:rPr>
            </w:pPr>
            <w:r w:rsidRPr="00826E87">
              <w:rPr>
                <w:color w:val="auto"/>
              </w:rPr>
              <w:t>38.200</w:t>
            </w:r>
          </w:p>
        </w:tc>
      </w:tr>
      <w:tr w:rsidR="00DE2CD8" w:rsidRPr="00826E87" w14:paraId="12D2DAA7" w14:textId="0EA39229" w:rsidTr="00DE2CD8">
        <w:trPr>
          <w:jc w:val="center"/>
        </w:trPr>
        <w:tc>
          <w:tcPr>
            <w:tcW w:w="546" w:type="dxa"/>
            <w:tcBorders>
              <w:left w:val="double" w:sz="4" w:space="0" w:color="auto"/>
            </w:tcBorders>
          </w:tcPr>
          <w:p w14:paraId="43D33A92" w14:textId="77777777" w:rsidR="00DE2CD8" w:rsidRPr="00826E87" w:rsidRDefault="00DE2CD8" w:rsidP="008A6160">
            <w:pPr>
              <w:pStyle w:val="Texttabel"/>
              <w:rPr>
                <w:color w:val="auto"/>
              </w:rPr>
            </w:pPr>
            <w:r w:rsidRPr="00826E87">
              <w:rPr>
                <w:color w:val="auto"/>
              </w:rPr>
              <w:t>16</w:t>
            </w:r>
          </w:p>
        </w:tc>
        <w:tc>
          <w:tcPr>
            <w:tcW w:w="1260" w:type="dxa"/>
          </w:tcPr>
          <w:p w14:paraId="197AC384" w14:textId="77777777" w:rsidR="00DE2CD8" w:rsidRPr="00826E87" w:rsidRDefault="00DE2CD8" w:rsidP="008A6160">
            <w:pPr>
              <w:pStyle w:val="Texttabel"/>
              <w:rPr>
                <w:color w:val="auto"/>
              </w:rPr>
            </w:pPr>
            <w:r w:rsidRPr="00826E87">
              <w:rPr>
                <w:color w:val="auto"/>
              </w:rPr>
              <w:t>332264.317</w:t>
            </w:r>
          </w:p>
        </w:tc>
        <w:tc>
          <w:tcPr>
            <w:tcW w:w="1440" w:type="dxa"/>
          </w:tcPr>
          <w:p w14:paraId="15AB5594" w14:textId="77777777" w:rsidR="00DE2CD8" w:rsidRPr="00826E87" w:rsidRDefault="00DE2CD8" w:rsidP="008A6160">
            <w:pPr>
              <w:pStyle w:val="Texttabel"/>
              <w:rPr>
                <w:color w:val="auto"/>
              </w:rPr>
            </w:pPr>
            <w:r w:rsidRPr="00826E87">
              <w:rPr>
                <w:color w:val="auto"/>
              </w:rPr>
              <w:t>796443.125</w:t>
            </w:r>
          </w:p>
        </w:tc>
        <w:tc>
          <w:tcPr>
            <w:tcW w:w="1440" w:type="dxa"/>
            <w:tcBorders>
              <w:right w:val="double" w:sz="4" w:space="0" w:color="auto"/>
            </w:tcBorders>
          </w:tcPr>
          <w:p w14:paraId="68FED233" w14:textId="77777777" w:rsidR="00DE2CD8" w:rsidRPr="00826E87" w:rsidRDefault="00DE2CD8" w:rsidP="008A6160">
            <w:pPr>
              <w:pStyle w:val="Texttabel"/>
              <w:rPr>
                <w:color w:val="auto"/>
              </w:rPr>
            </w:pPr>
            <w:r w:rsidRPr="00826E87">
              <w:rPr>
                <w:color w:val="auto"/>
              </w:rPr>
              <w:t>551.087</w:t>
            </w:r>
          </w:p>
        </w:tc>
      </w:tr>
      <w:tr w:rsidR="00DE2CD8" w:rsidRPr="00826E87" w14:paraId="25004134" w14:textId="6F54847D" w:rsidTr="00DE2CD8">
        <w:trPr>
          <w:jc w:val="center"/>
        </w:trPr>
        <w:tc>
          <w:tcPr>
            <w:tcW w:w="546" w:type="dxa"/>
            <w:tcBorders>
              <w:left w:val="double" w:sz="4" w:space="0" w:color="auto"/>
            </w:tcBorders>
          </w:tcPr>
          <w:p w14:paraId="3E1AF044" w14:textId="77777777" w:rsidR="00DE2CD8" w:rsidRPr="00826E87" w:rsidRDefault="00DE2CD8" w:rsidP="008A6160">
            <w:pPr>
              <w:pStyle w:val="Texttabel"/>
              <w:rPr>
                <w:color w:val="auto"/>
              </w:rPr>
            </w:pPr>
            <w:r w:rsidRPr="00826E87">
              <w:rPr>
                <w:color w:val="auto"/>
              </w:rPr>
              <w:t>17</w:t>
            </w:r>
          </w:p>
        </w:tc>
        <w:tc>
          <w:tcPr>
            <w:tcW w:w="1260" w:type="dxa"/>
          </w:tcPr>
          <w:p w14:paraId="2A803201" w14:textId="77777777" w:rsidR="00DE2CD8" w:rsidRPr="00826E87" w:rsidRDefault="00DE2CD8" w:rsidP="008A6160">
            <w:pPr>
              <w:pStyle w:val="Texttabel"/>
              <w:rPr>
                <w:color w:val="auto"/>
              </w:rPr>
            </w:pPr>
            <w:r w:rsidRPr="00826E87">
              <w:rPr>
                <w:color w:val="auto"/>
              </w:rPr>
              <w:t>332228.293</w:t>
            </w:r>
          </w:p>
        </w:tc>
        <w:tc>
          <w:tcPr>
            <w:tcW w:w="1440" w:type="dxa"/>
          </w:tcPr>
          <w:p w14:paraId="130B06EA" w14:textId="77777777" w:rsidR="00DE2CD8" w:rsidRPr="00826E87" w:rsidRDefault="00DE2CD8" w:rsidP="008A6160">
            <w:pPr>
              <w:pStyle w:val="Texttabel"/>
              <w:rPr>
                <w:color w:val="auto"/>
              </w:rPr>
            </w:pPr>
            <w:r w:rsidRPr="00826E87">
              <w:rPr>
                <w:color w:val="auto"/>
              </w:rPr>
              <w:t>795893.217</w:t>
            </w:r>
          </w:p>
        </w:tc>
        <w:tc>
          <w:tcPr>
            <w:tcW w:w="1440" w:type="dxa"/>
            <w:tcBorders>
              <w:right w:val="double" w:sz="4" w:space="0" w:color="auto"/>
            </w:tcBorders>
          </w:tcPr>
          <w:p w14:paraId="2914FB7A" w14:textId="77777777" w:rsidR="00DE2CD8" w:rsidRPr="00826E87" w:rsidRDefault="00DE2CD8" w:rsidP="008A6160">
            <w:pPr>
              <w:pStyle w:val="Texttabel"/>
              <w:rPr>
                <w:color w:val="auto"/>
              </w:rPr>
            </w:pPr>
            <w:r w:rsidRPr="00826E87">
              <w:rPr>
                <w:color w:val="auto"/>
              </w:rPr>
              <w:t>23.701</w:t>
            </w:r>
          </w:p>
        </w:tc>
      </w:tr>
      <w:tr w:rsidR="00DE2CD8" w:rsidRPr="00826E87" w14:paraId="300988E4" w14:textId="7271577E" w:rsidTr="00DE2CD8">
        <w:trPr>
          <w:jc w:val="center"/>
        </w:trPr>
        <w:tc>
          <w:tcPr>
            <w:tcW w:w="546" w:type="dxa"/>
            <w:tcBorders>
              <w:left w:val="double" w:sz="4" w:space="0" w:color="auto"/>
            </w:tcBorders>
          </w:tcPr>
          <w:p w14:paraId="15D21F1E" w14:textId="77777777" w:rsidR="00DE2CD8" w:rsidRPr="00826E87" w:rsidRDefault="00DE2CD8" w:rsidP="008A6160">
            <w:pPr>
              <w:pStyle w:val="Texttabel"/>
              <w:rPr>
                <w:color w:val="auto"/>
              </w:rPr>
            </w:pPr>
            <w:r w:rsidRPr="00826E87">
              <w:rPr>
                <w:color w:val="auto"/>
              </w:rPr>
              <w:t>18</w:t>
            </w:r>
          </w:p>
        </w:tc>
        <w:tc>
          <w:tcPr>
            <w:tcW w:w="1260" w:type="dxa"/>
          </w:tcPr>
          <w:p w14:paraId="3900705B" w14:textId="77777777" w:rsidR="00DE2CD8" w:rsidRPr="00826E87" w:rsidRDefault="00DE2CD8" w:rsidP="008A6160">
            <w:pPr>
              <w:pStyle w:val="Texttabel"/>
              <w:rPr>
                <w:color w:val="auto"/>
              </w:rPr>
            </w:pPr>
            <w:r w:rsidRPr="00826E87">
              <w:rPr>
                <w:color w:val="auto"/>
              </w:rPr>
              <w:t>332249.049</w:t>
            </w:r>
          </w:p>
        </w:tc>
        <w:tc>
          <w:tcPr>
            <w:tcW w:w="1440" w:type="dxa"/>
          </w:tcPr>
          <w:p w14:paraId="60E31E36" w14:textId="77777777" w:rsidR="00DE2CD8" w:rsidRPr="00826E87" w:rsidRDefault="00DE2CD8" w:rsidP="008A6160">
            <w:pPr>
              <w:pStyle w:val="Texttabel"/>
              <w:rPr>
                <w:color w:val="auto"/>
              </w:rPr>
            </w:pPr>
            <w:r w:rsidRPr="00826E87">
              <w:rPr>
                <w:color w:val="auto"/>
              </w:rPr>
              <w:t>795904.659</w:t>
            </w:r>
          </w:p>
        </w:tc>
        <w:tc>
          <w:tcPr>
            <w:tcW w:w="1440" w:type="dxa"/>
            <w:tcBorders>
              <w:right w:val="double" w:sz="4" w:space="0" w:color="auto"/>
            </w:tcBorders>
          </w:tcPr>
          <w:p w14:paraId="040ADE94" w14:textId="77777777" w:rsidR="00DE2CD8" w:rsidRPr="00826E87" w:rsidRDefault="00DE2CD8" w:rsidP="008A6160">
            <w:pPr>
              <w:pStyle w:val="Texttabel"/>
              <w:rPr>
                <w:color w:val="auto"/>
              </w:rPr>
            </w:pPr>
            <w:r w:rsidRPr="00826E87">
              <w:rPr>
                <w:color w:val="auto"/>
              </w:rPr>
              <w:t>11.970</w:t>
            </w:r>
          </w:p>
        </w:tc>
      </w:tr>
      <w:tr w:rsidR="00DE2CD8" w:rsidRPr="00826E87" w14:paraId="26B3DB3D" w14:textId="1F65D706" w:rsidTr="00DE2CD8">
        <w:trPr>
          <w:jc w:val="center"/>
        </w:trPr>
        <w:tc>
          <w:tcPr>
            <w:tcW w:w="546" w:type="dxa"/>
            <w:tcBorders>
              <w:left w:val="double" w:sz="4" w:space="0" w:color="auto"/>
              <w:bottom w:val="double" w:sz="4" w:space="0" w:color="auto"/>
            </w:tcBorders>
          </w:tcPr>
          <w:p w14:paraId="78D56459" w14:textId="77777777" w:rsidR="00DE2CD8" w:rsidRPr="00826E87" w:rsidRDefault="00DE2CD8" w:rsidP="008A6160">
            <w:pPr>
              <w:pStyle w:val="Texttabel"/>
              <w:rPr>
                <w:color w:val="auto"/>
              </w:rPr>
            </w:pPr>
            <w:r w:rsidRPr="00826E87">
              <w:rPr>
                <w:color w:val="auto"/>
              </w:rPr>
              <w:t>19</w:t>
            </w:r>
          </w:p>
        </w:tc>
        <w:tc>
          <w:tcPr>
            <w:tcW w:w="1260" w:type="dxa"/>
            <w:tcBorders>
              <w:bottom w:val="double" w:sz="4" w:space="0" w:color="auto"/>
            </w:tcBorders>
          </w:tcPr>
          <w:p w14:paraId="2D779C26" w14:textId="77777777" w:rsidR="00DE2CD8" w:rsidRPr="00826E87" w:rsidRDefault="00DE2CD8" w:rsidP="008A6160">
            <w:pPr>
              <w:pStyle w:val="Texttabel"/>
              <w:rPr>
                <w:color w:val="auto"/>
              </w:rPr>
            </w:pPr>
            <w:r w:rsidRPr="00826E87">
              <w:rPr>
                <w:color w:val="auto"/>
              </w:rPr>
              <w:t>332259.530</w:t>
            </w:r>
          </w:p>
        </w:tc>
        <w:tc>
          <w:tcPr>
            <w:tcW w:w="1440" w:type="dxa"/>
            <w:tcBorders>
              <w:bottom w:val="double" w:sz="4" w:space="0" w:color="auto"/>
            </w:tcBorders>
          </w:tcPr>
          <w:p w14:paraId="60AE3458" w14:textId="77777777" w:rsidR="00DE2CD8" w:rsidRPr="00826E87" w:rsidRDefault="00DE2CD8" w:rsidP="008A6160">
            <w:pPr>
              <w:pStyle w:val="Texttabel"/>
              <w:rPr>
                <w:color w:val="auto"/>
              </w:rPr>
            </w:pPr>
            <w:r w:rsidRPr="00826E87">
              <w:rPr>
                <w:color w:val="auto"/>
              </w:rPr>
              <w:t>795910.440</w:t>
            </w:r>
          </w:p>
        </w:tc>
        <w:tc>
          <w:tcPr>
            <w:tcW w:w="1440" w:type="dxa"/>
            <w:tcBorders>
              <w:bottom w:val="double" w:sz="4" w:space="0" w:color="auto"/>
              <w:right w:val="double" w:sz="4" w:space="0" w:color="auto"/>
            </w:tcBorders>
          </w:tcPr>
          <w:p w14:paraId="161B0C4E" w14:textId="77777777" w:rsidR="00DE2CD8" w:rsidRPr="00826E87" w:rsidRDefault="00DE2CD8" w:rsidP="008A6160">
            <w:pPr>
              <w:pStyle w:val="Texttabel"/>
              <w:rPr>
                <w:color w:val="auto"/>
              </w:rPr>
            </w:pPr>
            <w:r w:rsidRPr="00826E87">
              <w:rPr>
                <w:color w:val="auto"/>
              </w:rPr>
              <w:t>25.416</w:t>
            </w:r>
          </w:p>
        </w:tc>
      </w:tr>
    </w:tbl>
    <w:p w14:paraId="79BD88A5" w14:textId="77777777" w:rsidR="0007734C" w:rsidRPr="00826E87" w:rsidRDefault="0007734C" w:rsidP="00DE44F5">
      <w:pPr>
        <w:pStyle w:val="BodyText"/>
        <w:ind w:left="709"/>
        <w:rPr>
          <w:rFonts w:asciiTheme="minorHAnsi" w:hAnsiTheme="minorHAnsi" w:cs="Arial"/>
          <w:lang w:eastAsia="en-US"/>
        </w:rPr>
      </w:pPr>
    </w:p>
    <w:p w14:paraId="16261C2D" w14:textId="568D9AFD" w:rsidR="00DE44F5" w:rsidRPr="00826E87" w:rsidRDefault="00DE44F5" w:rsidP="00DE44F5">
      <w:pPr>
        <w:pStyle w:val="Caption"/>
        <w:rPr>
          <w:rFonts w:asciiTheme="minorHAnsi" w:hAnsiTheme="minorHAnsi"/>
          <w:color w:val="auto"/>
        </w:rPr>
      </w:pPr>
      <w:bookmarkStart w:id="19" w:name="_Toc491251349"/>
      <w:bookmarkEnd w:id="16"/>
      <w:r w:rsidRPr="00826E87">
        <w:rPr>
          <w:rFonts w:asciiTheme="minorHAnsi" w:hAnsiTheme="minorHAnsi"/>
          <w:color w:val="auto"/>
        </w:rPr>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9571CE" w:rsidRPr="00826E87">
        <w:rPr>
          <w:rFonts w:asciiTheme="minorHAnsi" w:hAnsiTheme="minorHAnsi"/>
          <w:noProof/>
          <w:color w:val="auto"/>
        </w:rPr>
        <w:t>3</w:t>
      </w:r>
      <w:r w:rsidRPr="00826E87">
        <w:rPr>
          <w:rFonts w:asciiTheme="minorHAnsi" w:hAnsiTheme="minorHAnsi"/>
          <w:color w:val="auto"/>
        </w:rPr>
        <w:fldChar w:fldCharType="end"/>
      </w:r>
      <w:r w:rsidR="00DF2DD7" w:rsidRPr="00826E87">
        <w:rPr>
          <w:rFonts w:asciiTheme="minorHAnsi" w:hAnsiTheme="minorHAnsi"/>
          <w:color w:val="auto"/>
        </w:rPr>
        <w:t xml:space="preserve"> – Tablou coordonate STEREO </w:t>
      </w:r>
      <w:r w:rsidRPr="00826E87">
        <w:rPr>
          <w:rFonts w:asciiTheme="minorHAnsi" w:hAnsiTheme="minorHAnsi"/>
          <w:color w:val="auto"/>
        </w:rPr>
        <w:t xml:space="preserve">70 ale </w:t>
      </w:r>
      <w:bookmarkEnd w:id="17"/>
      <w:r w:rsidR="0007734C" w:rsidRPr="00826E87">
        <w:rPr>
          <w:rFonts w:asciiTheme="minorHAnsi" w:hAnsiTheme="minorHAnsi"/>
          <w:color w:val="auto"/>
        </w:rPr>
        <w:t>Stației</w:t>
      </w:r>
      <w:bookmarkEnd w:id="19"/>
    </w:p>
    <w:tbl>
      <w:tblPr>
        <w:tblStyle w:val="TableGrid"/>
        <w:tblW w:w="0" w:type="auto"/>
        <w:jc w:val="center"/>
        <w:tblLook w:val="04A0" w:firstRow="1" w:lastRow="0" w:firstColumn="1" w:lastColumn="0" w:noHBand="0" w:noVBand="1"/>
      </w:tblPr>
      <w:tblGrid>
        <w:gridCol w:w="978"/>
        <w:gridCol w:w="1842"/>
        <w:gridCol w:w="1865"/>
      </w:tblGrid>
      <w:tr w:rsidR="00DE2CD8" w:rsidRPr="00826E87" w14:paraId="7B2F8771" w14:textId="77777777" w:rsidTr="00562588">
        <w:trPr>
          <w:tblHeader/>
          <w:jc w:val="center"/>
        </w:trPr>
        <w:tc>
          <w:tcPr>
            <w:tcW w:w="4685" w:type="dxa"/>
            <w:gridSpan w:val="3"/>
            <w:tcBorders>
              <w:top w:val="double" w:sz="4" w:space="0" w:color="auto"/>
              <w:left w:val="double" w:sz="4" w:space="0" w:color="auto"/>
              <w:right w:val="double" w:sz="4" w:space="0" w:color="auto"/>
            </w:tcBorders>
            <w:shd w:val="clear" w:color="auto" w:fill="BFBFBF" w:themeFill="background1" w:themeFillShade="BF"/>
          </w:tcPr>
          <w:p w14:paraId="1FF7A988" w14:textId="77777777" w:rsidR="00DE2CD8" w:rsidRPr="00826E87" w:rsidRDefault="00DE2CD8" w:rsidP="00E758F0">
            <w:pPr>
              <w:pStyle w:val="Texttabel"/>
              <w:rPr>
                <w:b/>
                <w:color w:val="auto"/>
              </w:rPr>
            </w:pPr>
            <w:r w:rsidRPr="00826E87">
              <w:rPr>
                <w:b/>
                <w:color w:val="auto"/>
              </w:rPr>
              <w:t>Tablou coordonate Stereo 70 ale Stație</w:t>
            </w:r>
          </w:p>
        </w:tc>
      </w:tr>
      <w:tr w:rsidR="00DE2CD8" w:rsidRPr="00826E87" w14:paraId="1F861157" w14:textId="77777777" w:rsidTr="00562588">
        <w:trPr>
          <w:tblHeader/>
          <w:jc w:val="center"/>
        </w:trPr>
        <w:tc>
          <w:tcPr>
            <w:tcW w:w="978" w:type="dxa"/>
            <w:vMerge w:val="restart"/>
            <w:tcBorders>
              <w:left w:val="double" w:sz="4" w:space="0" w:color="auto"/>
            </w:tcBorders>
            <w:shd w:val="clear" w:color="auto" w:fill="BFBFBF" w:themeFill="background1" w:themeFillShade="BF"/>
            <w:vAlign w:val="center"/>
          </w:tcPr>
          <w:p w14:paraId="330D213E" w14:textId="77777777" w:rsidR="00DE2CD8" w:rsidRPr="00826E87" w:rsidRDefault="00DE2CD8" w:rsidP="00E758F0">
            <w:pPr>
              <w:pStyle w:val="Texttabel"/>
              <w:rPr>
                <w:b/>
                <w:color w:val="auto"/>
              </w:rPr>
            </w:pPr>
            <w:r w:rsidRPr="00826E87">
              <w:rPr>
                <w:b/>
                <w:color w:val="auto"/>
              </w:rPr>
              <w:t>Nr. punct</w:t>
            </w:r>
          </w:p>
        </w:tc>
        <w:tc>
          <w:tcPr>
            <w:tcW w:w="3707" w:type="dxa"/>
            <w:gridSpan w:val="2"/>
            <w:tcBorders>
              <w:right w:val="double" w:sz="4" w:space="0" w:color="auto"/>
            </w:tcBorders>
            <w:shd w:val="clear" w:color="auto" w:fill="BFBFBF" w:themeFill="background1" w:themeFillShade="BF"/>
          </w:tcPr>
          <w:p w14:paraId="19C1166D" w14:textId="77777777" w:rsidR="00DE2CD8" w:rsidRPr="00826E87" w:rsidRDefault="00DE2CD8" w:rsidP="00E758F0">
            <w:pPr>
              <w:pStyle w:val="Texttabel"/>
              <w:rPr>
                <w:b/>
                <w:color w:val="auto"/>
              </w:rPr>
            </w:pPr>
            <w:r w:rsidRPr="00826E87">
              <w:rPr>
                <w:b/>
                <w:color w:val="auto"/>
              </w:rPr>
              <w:t>Coordonate puncte de contur Stație</w:t>
            </w:r>
          </w:p>
        </w:tc>
      </w:tr>
      <w:tr w:rsidR="00DE2CD8" w:rsidRPr="00826E87" w14:paraId="346BBF7D" w14:textId="77777777" w:rsidTr="00562588">
        <w:trPr>
          <w:tblHeader/>
          <w:jc w:val="center"/>
        </w:trPr>
        <w:tc>
          <w:tcPr>
            <w:tcW w:w="978" w:type="dxa"/>
            <w:vMerge/>
            <w:tcBorders>
              <w:left w:val="double" w:sz="4" w:space="0" w:color="auto"/>
            </w:tcBorders>
            <w:shd w:val="clear" w:color="auto" w:fill="BFBFBF" w:themeFill="background1" w:themeFillShade="BF"/>
          </w:tcPr>
          <w:p w14:paraId="36D3178F" w14:textId="77777777" w:rsidR="00DE2CD8" w:rsidRPr="00826E87" w:rsidRDefault="00DE2CD8" w:rsidP="00E758F0">
            <w:pPr>
              <w:pStyle w:val="Texttabel"/>
              <w:rPr>
                <w:color w:val="auto"/>
              </w:rPr>
            </w:pPr>
          </w:p>
        </w:tc>
        <w:tc>
          <w:tcPr>
            <w:tcW w:w="1842" w:type="dxa"/>
            <w:shd w:val="clear" w:color="auto" w:fill="BFBFBF" w:themeFill="background1" w:themeFillShade="BF"/>
          </w:tcPr>
          <w:p w14:paraId="5B3B9EAA" w14:textId="77777777" w:rsidR="00DE2CD8" w:rsidRPr="00826E87" w:rsidRDefault="00DE2CD8" w:rsidP="00E758F0">
            <w:pPr>
              <w:pStyle w:val="Texttabel"/>
              <w:rPr>
                <w:b/>
                <w:color w:val="auto"/>
              </w:rPr>
            </w:pPr>
            <w:r w:rsidRPr="00826E87">
              <w:rPr>
                <w:b/>
                <w:color w:val="auto"/>
              </w:rPr>
              <w:t>X</w:t>
            </w:r>
          </w:p>
        </w:tc>
        <w:tc>
          <w:tcPr>
            <w:tcW w:w="1865" w:type="dxa"/>
            <w:tcBorders>
              <w:right w:val="double" w:sz="4" w:space="0" w:color="auto"/>
            </w:tcBorders>
            <w:shd w:val="clear" w:color="auto" w:fill="BFBFBF" w:themeFill="background1" w:themeFillShade="BF"/>
          </w:tcPr>
          <w:p w14:paraId="1942D82C" w14:textId="77777777" w:rsidR="00DE2CD8" w:rsidRPr="00826E87" w:rsidRDefault="00DE2CD8" w:rsidP="00E758F0">
            <w:pPr>
              <w:pStyle w:val="Texttabel"/>
              <w:rPr>
                <w:b/>
                <w:color w:val="auto"/>
              </w:rPr>
            </w:pPr>
            <w:r w:rsidRPr="00826E87">
              <w:rPr>
                <w:b/>
                <w:color w:val="auto"/>
              </w:rPr>
              <w:t>Y</w:t>
            </w:r>
          </w:p>
        </w:tc>
      </w:tr>
      <w:tr w:rsidR="00DE2CD8" w:rsidRPr="00826E87" w14:paraId="24BDBCC9" w14:textId="77777777" w:rsidTr="00562588">
        <w:trPr>
          <w:jc w:val="center"/>
        </w:trPr>
        <w:tc>
          <w:tcPr>
            <w:tcW w:w="978" w:type="dxa"/>
            <w:tcBorders>
              <w:left w:val="double" w:sz="4" w:space="0" w:color="auto"/>
            </w:tcBorders>
          </w:tcPr>
          <w:p w14:paraId="5BB2B735" w14:textId="77777777" w:rsidR="00DE2CD8" w:rsidRPr="00826E87" w:rsidRDefault="00DE2CD8" w:rsidP="00E758F0">
            <w:pPr>
              <w:pStyle w:val="Texttabel"/>
              <w:rPr>
                <w:color w:val="auto"/>
              </w:rPr>
            </w:pPr>
            <w:r w:rsidRPr="00826E87">
              <w:rPr>
                <w:color w:val="auto"/>
              </w:rPr>
              <w:t>1</w:t>
            </w:r>
          </w:p>
        </w:tc>
        <w:tc>
          <w:tcPr>
            <w:tcW w:w="1842" w:type="dxa"/>
          </w:tcPr>
          <w:p w14:paraId="722B4215" w14:textId="77777777" w:rsidR="00DE2CD8" w:rsidRPr="00826E87" w:rsidRDefault="00DE2CD8" w:rsidP="00E758F0">
            <w:pPr>
              <w:pStyle w:val="Texttabel"/>
              <w:rPr>
                <w:color w:val="auto"/>
              </w:rPr>
            </w:pPr>
            <w:r w:rsidRPr="00826E87">
              <w:rPr>
                <w:color w:val="auto"/>
              </w:rPr>
              <w:t>332305.178</w:t>
            </w:r>
          </w:p>
        </w:tc>
        <w:tc>
          <w:tcPr>
            <w:tcW w:w="1865" w:type="dxa"/>
            <w:tcBorders>
              <w:right w:val="double" w:sz="4" w:space="0" w:color="auto"/>
            </w:tcBorders>
          </w:tcPr>
          <w:p w14:paraId="00930F47" w14:textId="77777777" w:rsidR="00DE2CD8" w:rsidRPr="00826E87" w:rsidRDefault="00DE2CD8" w:rsidP="00E758F0">
            <w:pPr>
              <w:pStyle w:val="Texttabel"/>
              <w:rPr>
                <w:color w:val="auto"/>
              </w:rPr>
            </w:pPr>
            <w:r w:rsidRPr="00826E87">
              <w:rPr>
                <w:color w:val="auto"/>
              </w:rPr>
              <w:t>796577.202</w:t>
            </w:r>
          </w:p>
        </w:tc>
      </w:tr>
      <w:tr w:rsidR="00DE2CD8" w:rsidRPr="00826E87" w14:paraId="49A04E4C" w14:textId="77777777" w:rsidTr="00562588">
        <w:trPr>
          <w:jc w:val="center"/>
        </w:trPr>
        <w:tc>
          <w:tcPr>
            <w:tcW w:w="978" w:type="dxa"/>
            <w:tcBorders>
              <w:left w:val="double" w:sz="4" w:space="0" w:color="auto"/>
            </w:tcBorders>
          </w:tcPr>
          <w:p w14:paraId="13DBEEF7" w14:textId="77777777" w:rsidR="00DE2CD8" w:rsidRPr="00826E87" w:rsidRDefault="00DE2CD8" w:rsidP="00E758F0">
            <w:pPr>
              <w:pStyle w:val="Texttabel"/>
              <w:rPr>
                <w:color w:val="auto"/>
              </w:rPr>
            </w:pPr>
            <w:r w:rsidRPr="00826E87">
              <w:rPr>
                <w:color w:val="auto"/>
              </w:rPr>
              <w:t>2</w:t>
            </w:r>
          </w:p>
        </w:tc>
        <w:tc>
          <w:tcPr>
            <w:tcW w:w="1842" w:type="dxa"/>
          </w:tcPr>
          <w:p w14:paraId="776B3020" w14:textId="77777777" w:rsidR="00DE2CD8" w:rsidRPr="00826E87" w:rsidRDefault="00DE2CD8" w:rsidP="00E758F0">
            <w:pPr>
              <w:pStyle w:val="Texttabel"/>
              <w:rPr>
                <w:color w:val="auto"/>
              </w:rPr>
            </w:pPr>
            <w:r w:rsidRPr="00826E87">
              <w:rPr>
                <w:color w:val="auto"/>
              </w:rPr>
              <w:t>332324.789</w:t>
            </w:r>
          </w:p>
        </w:tc>
        <w:tc>
          <w:tcPr>
            <w:tcW w:w="1865" w:type="dxa"/>
            <w:tcBorders>
              <w:right w:val="double" w:sz="4" w:space="0" w:color="auto"/>
            </w:tcBorders>
          </w:tcPr>
          <w:p w14:paraId="662236E1" w14:textId="77777777" w:rsidR="00DE2CD8" w:rsidRPr="00826E87" w:rsidRDefault="00DE2CD8" w:rsidP="00E758F0">
            <w:pPr>
              <w:pStyle w:val="Texttabel"/>
              <w:rPr>
                <w:color w:val="auto"/>
              </w:rPr>
            </w:pPr>
            <w:r w:rsidRPr="00826E87">
              <w:rPr>
                <w:color w:val="auto"/>
              </w:rPr>
              <w:t>796876.560</w:t>
            </w:r>
          </w:p>
        </w:tc>
      </w:tr>
      <w:tr w:rsidR="00DE2CD8" w:rsidRPr="00826E87" w14:paraId="5F29999C" w14:textId="77777777" w:rsidTr="00562588">
        <w:trPr>
          <w:jc w:val="center"/>
        </w:trPr>
        <w:tc>
          <w:tcPr>
            <w:tcW w:w="978" w:type="dxa"/>
            <w:tcBorders>
              <w:left w:val="double" w:sz="4" w:space="0" w:color="auto"/>
            </w:tcBorders>
          </w:tcPr>
          <w:p w14:paraId="07F7D8AA" w14:textId="77777777" w:rsidR="00DE2CD8" w:rsidRPr="00826E87" w:rsidRDefault="00DE2CD8" w:rsidP="00E758F0">
            <w:pPr>
              <w:pStyle w:val="Texttabel"/>
              <w:rPr>
                <w:color w:val="auto"/>
              </w:rPr>
            </w:pPr>
            <w:r w:rsidRPr="00826E87">
              <w:rPr>
                <w:color w:val="auto"/>
              </w:rPr>
              <w:t>3</w:t>
            </w:r>
          </w:p>
        </w:tc>
        <w:tc>
          <w:tcPr>
            <w:tcW w:w="1842" w:type="dxa"/>
          </w:tcPr>
          <w:p w14:paraId="4A3FAD07" w14:textId="77777777" w:rsidR="00DE2CD8" w:rsidRPr="00826E87" w:rsidRDefault="00DE2CD8" w:rsidP="00E758F0">
            <w:pPr>
              <w:pStyle w:val="Texttabel"/>
              <w:rPr>
                <w:color w:val="auto"/>
              </w:rPr>
            </w:pPr>
            <w:r w:rsidRPr="00826E87">
              <w:rPr>
                <w:color w:val="auto"/>
              </w:rPr>
              <w:t>332225.002</w:t>
            </w:r>
          </w:p>
        </w:tc>
        <w:tc>
          <w:tcPr>
            <w:tcW w:w="1865" w:type="dxa"/>
            <w:tcBorders>
              <w:right w:val="double" w:sz="4" w:space="0" w:color="auto"/>
            </w:tcBorders>
          </w:tcPr>
          <w:p w14:paraId="07DDB306" w14:textId="77777777" w:rsidR="00DE2CD8" w:rsidRPr="00826E87" w:rsidRDefault="00DE2CD8" w:rsidP="00E758F0">
            <w:pPr>
              <w:pStyle w:val="Texttabel"/>
              <w:rPr>
                <w:color w:val="auto"/>
              </w:rPr>
            </w:pPr>
            <w:r w:rsidRPr="00826E87">
              <w:rPr>
                <w:color w:val="auto"/>
              </w:rPr>
              <w:t>796883.097</w:t>
            </w:r>
          </w:p>
        </w:tc>
      </w:tr>
      <w:tr w:rsidR="00DE2CD8" w:rsidRPr="00826E87" w14:paraId="3453DBD3" w14:textId="77777777" w:rsidTr="00562588">
        <w:trPr>
          <w:jc w:val="center"/>
        </w:trPr>
        <w:tc>
          <w:tcPr>
            <w:tcW w:w="978" w:type="dxa"/>
            <w:tcBorders>
              <w:left w:val="double" w:sz="4" w:space="0" w:color="auto"/>
            </w:tcBorders>
          </w:tcPr>
          <w:p w14:paraId="4D8A3F12" w14:textId="77777777" w:rsidR="00DE2CD8" w:rsidRPr="00826E87" w:rsidRDefault="00DE2CD8" w:rsidP="00E758F0">
            <w:pPr>
              <w:pStyle w:val="Texttabel"/>
              <w:rPr>
                <w:color w:val="auto"/>
              </w:rPr>
            </w:pPr>
            <w:r w:rsidRPr="00826E87">
              <w:rPr>
                <w:color w:val="auto"/>
              </w:rPr>
              <w:t>4</w:t>
            </w:r>
          </w:p>
        </w:tc>
        <w:tc>
          <w:tcPr>
            <w:tcW w:w="1842" w:type="dxa"/>
          </w:tcPr>
          <w:p w14:paraId="4BA27DEA" w14:textId="77777777" w:rsidR="00DE2CD8" w:rsidRPr="00826E87" w:rsidRDefault="00DE2CD8" w:rsidP="00E758F0">
            <w:pPr>
              <w:pStyle w:val="Texttabel"/>
              <w:rPr>
                <w:color w:val="auto"/>
              </w:rPr>
            </w:pPr>
            <w:r w:rsidRPr="00826E87">
              <w:rPr>
                <w:color w:val="auto"/>
              </w:rPr>
              <w:t>332205.392</w:t>
            </w:r>
          </w:p>
        </w:tc>
        <w:tc>
          <w:tcPr>
            <w:tcW w:w="1865" w:type="dxa"/>
            <w:tcBorders>
              <w:right w:val="double" w:sz="4" w:space="0" w:color="auto"/>
            </w:tcBorders>
          </w:tcPr>
          <w:p w14:paraId="33C554D2" w14:textId="77777777" w:rsidR="00DE2CD8" w:rsidRPr="00826E87" w:rsidRDefault="00DE2CD8" w:rsidP="00E758F0">
            <w:pPr>
              <w:pStyle w:val="Texttabel"/>
              <w:rPr>
                <w:color w:val="auto"/>
              </w:rPr>
            </w:pPr>
            <w:r w:rsidRPr="00826E87">
              <w:rPr>
                <w:color w:val="auto"/>
              </w:rPr>
              <w:t>796583.739</w:t>
            </w:r>
          </w:p>
        </w:tc>
      </w:tr>
      <w:tr w:rsidR="00DE2CD8" w:rsidRPr="00826E87" w14:paraId="1C0A53BF" w14:textId="77777777" w:rsidTr="00562588">
        <w:trPr>
          <w:jc w:val="center"/>
        </w:trPr>
        <w:tc>
          <w:tcPr>
            <w:tcW w:w="978" w:type="dxa"/>
            <w:tcBorders>
              <w:left w:val="double" w:sz="4" w:space="0" w:color="auto"/>
            </w:tcBorders>
          </w:tcPr>
          <w:p w14:paraId="4A034A72" w14:textId="77777777" w:rsidR="00DE2CD8" w:rsidRPr="00826E87" w:rsidRDefault="00DE2CD8" w:rsidP="00E758F0">
            <w:pPr>
              <w:pStyle w:val="Texttabel"/>
              <w:rPr>
                <w:color w:val="auto"/>
              </w:rPr>
            </w:pPr>
            <w:r w:rsidRPr="00826E87">
              <w:rPr>
                <w:color w:val="auto"/>
              </w:rPr>
              <w:t>5</w:t>
            </w:r>
          </w:p>
        </w:tc>
        <w:tc>
          <w:tcPr>
            <w:tcW w:w="1842" w:type="dxa"/>
            <w:vAlign w:val="center"/>
          </w:tcPr>
          <w:p w14:paraId="7B4BCD5B" w14:textId="77777777" w:rsidR="00DE2CD8" w:rsidRPr="00826E87" w:rsidRDefault="00DE2CD8" w:rsidP="00E758F0">
            <w:pPr>
              <w:pStyle w:val="Texttabel"/>
              <w:rPr>
                <w:color w:val="auto"/>
              </w:rPr>
            </w:pPr>
            <w:r w:rsidRPr="00826E87">
              <w:rPr>
                <w:color w:val="auto"/>
              </w:rPr>
              <w:t>332179.219</w:t>
            </w:r>
          </w:p>
        </w:tc>
        <w:tc>
          <w:tcPr>
            <w:tcW w:w="1865" w:type="dxa"/>
            <w:tcBorders>
              <w:right w:val="double" w:sz="4" w:space="0" w:color="auto"/>
            </w:tcBorders>
            <w:vAlign w:val="center"/>
          </w:tcPr>
          <w:p w14:paraId="26120303" w14:textId="77777777" w:rsidR="00DE2CD8" w:rsidRPr="00826E87" w:rsidRDefault="00DE2CD8" w:rsidP="00E758F0">
            <w:pPr>
              <w:pStyle w:val="Texttabel"/>
              <w:rPr>
                <w:color w:val="auto"/>
              </w:rPr>
            </w:pPr>
            <w:r w:rsidRPr="00826E87">
              <w:rPr>
                <w:color w:val="auto"/>
              </w:rPr>
              <w:t>795866.157</w:t>
            </w:r>
          </w:p>
        </w:tc>
      </w:tr>
      <w:tr w:rsidR="00DE2CD8" w:rsidRPr="00826E87" w14:paraId="564088C6" w14:textId="77777777" w:rsidTr="00562588">
        <w:trPr>
          <w:jc w:val="center"/>
        </w:trPr>
        <w:tc>
          <w:tcPr>
            <w:tcW w:w="978" w:type="dxa"/>
            <w:tcBorders>
              <w:left w:val="double" w:sz="4" w:space="0" w:color="auto"/>
            </w:tcBorders>
          </w:tcPr>
          <w:p w14:paraId="37D8CC8D" w14:textId="77777777" w:rsidR="00DE2CD8" w:rsidRPr="00826E87" w:rsidRDefault="00DE2CD8" w:rsidP="00E758F0">
            <w:pPr>
              <w:pStyle w:val="Texttabel"/>
              <w:rPr>
                <w:color w:val="auto"/>
              </w:rPr>
            </w:pPr>
            <w:r w:rsidRPr="00826E87">
              <w:rPr>
                <w:color w:val="auto"/>
              </w:rPr>
              <w:t>6</w:t>
            </w:r>
          </w:p>
        </w:tc>
        <w:tc>
          <w:tcPr>
            <w:tcW w:w="1842" w:type="dxa"/>
            <w:vAlign w:val="center"/>
          </w:tcPr>
          <w:p w14:paraId="132C0921" w14:textId="77777777" w:rsidR="00DE2CD8" w:rsidRPr="00826E87" w:rsidRDefault="00DE2CD8" w:rsidP="00E758F0">
            <w:pPr>
              <w:pStyle w:val="Texttabel"/>
              <w:rPr>
                <w:color w:val="auto"/>
              </w:rPr>
            </w:pPr>
            <w:r w:rsidRPr="00826E87">
              <w:rPr>
                <w:color w:val="auto"/>
              </w:rPr>
              <w:t>332185.431</w:t>
            </w:r>
          </w:p>
        </w:tc>
        <w:tc>
          <w:tcPr>
            <w:tcW w:w="1865" w:type="dxa"/>
            <w:tcBorders>
              <w:right w:val="double" w:sz="4" w:space="0" w:color="auto"/>
            </w:tcBorders>
            <w:vAlign w:val="center"/>
          </w:tcPr>
          <w:p w14:paraId="1B66EA8B" w14:textId="77777777" w:rsidR="00DE2CD8" w:rsidRPr="00826E87" w:rsidRDefault="00DE2CD8" w:rsidP="00E758F0">
            <w:pPr>
              <w:pStyle w:val="Texttabel"/>
              <w:rPr>
                <w:color w:val="auto"/>
              </w:rPr>
            </w:pPr>
            <w:r w:rsidRPr="00826E87">
              <w:rPr>
                <w:color w:val="auto"/>
              </w:rPr>
              <w:t>795869.581</w:t>
            </w:r>
          </w:p>
        </w:tc>
      </w:tr>
      <w:tr w:rsidR="00DE2CD8" w:rsidRPr="00826E87" w14:paraId="39CE4542" w14:textId="77777777" w:rsidTr="00562588">
        <w:trPr>
          <w:jc w:val="center"/>
        </w:trPr>
        <w:tc>
          <w:tcPr>
            <w:tcW w:w="978" w:type="dxa"/>
            <w:tcBorders>
              <w:left w:val="double" w:sz="4" w:space="0" w:color="auto"/>
              <w:bottom w:val="single" w:sz="4" w:space="0" w:color="auto"/>
            </w:tcBorders>
          </w:tcPr>
          <w:p w14:paraId="16485E06" w14:textId="77777777" w:rsidR="00DE2CD8" w:rsidRPr="00826E87" w:rsidRDefault="00DE2CD8" w:rsidP="00E758F0">
            <w:pPr>
              <w:pStyle w:val="Texttabel"/>
              <w:rPr>
                <w:color w:val="auto"/>
              </w:rPr>
            </w:pPr>
            <w:r w:rsidRPr="00826E87">
              <w:rPr>
                <w:color w:val="auto"/>
              </w:rPr>
              <w:t>7</w:t>
            </w:r>
          </w:p>
        </w:tc>
        <w:tc>
          <w:tcPr>
            <w:tcW w:w="1842" w:type="dxa"/>
            <w:tcBorders>
              <w:bottom w:val="single" w:sz="4" w:space="0" w:color="auto"/>
            </w:tcBorders>
            <w:vAlign w:val="center"/>
          </w:tcPr>
          <w:p w14:paraId="714BCF17" w14:textId="77777777" w:rsidR="00DE2CD8" w:rsidRPr="00826E87" w:rsidRDefault="00DE2CD8" w:rsidP="00E758F0">
            <w:pPr>
              <w:pStyle w:val="Texttabel"/>
              <w:rPr>
                <w:color w:val="auto"/>
              </w:rPr>
            </w:pPr>
            <w:r w:rsidRPr="00826E87">
              <w:rPr>
                <w:color w:val="auto"/>
              </w:rPr>
              <w:t>332256.738</w:t>
            </w:r>
          </w:p>
        </w:tc>
        <w:tc>
          <w:tcPr>
            <w:tcW w:w="1865" w:type="dxa"/>
            <w:tcBorders>
              <w:bottom w:val="single" w:sz="4" w:space="0" w:color="auto"/>
              <w:right w:val="double" w:sz="4" w:space="0" w:color="auto"/>
            </w:tcBorders>
            <w:vAlign w:val="center"/>
          </w:tcPr>
          <w:p w14:paraId="04548711" w14:textId="77777777" w:rsidR="00DE2CD8" w:rsidRPr="00826E87" w:rsidRDefault="00DE2CD8" w:rsidP="00E758F0">
            <w:pPr>
              <w:pStyle w:val="Texttabel"/>
              <w:rPr>
                <w:color w:val="auto"/>
              </w:rPr>
            </w:pPr>
            <w:r w:rsidRPr="00826E87">
              <w:rPr>
                <w:color w:val="auto"/>
              </w:rPr>
              <w:t>796902.388</w:t>
            </w:r>
          </w:p>
        </w:tc>
      </w:tr>
      <w:tr w:rsidR="00DE2CD8" w:rsidRPr="00826E87" w14:paraId="2AB2FE02" w14:textId="77777777" w:rsidTr="00562588">
        <w:trPr>
          <w:jc w:val="center"/>
        </w:trPr>
        <w:tc>
          <w:tcPr>
            <w:tcW w:w="978" w:type="dxa"/>
            <w:tcBorders>
              <w:left w:val="double" w:sz="4" w:space="0" w:color="auto"/>
              <w:bottom w:val="double" w:sz="4" w:space="0" w:color="auto"/>
            </w:tcBorders>
          </w:tcPr>
          <w:p w14:paraId="27E8E459" w14:textId="77777777" w:rsidR="00DE2CD8" w:rsidRPr="00826E87" w:rsidRDefault="00DE2CD8" w:rsidP="00E758F0">
            <w:pPr>
              <w:pStyle w:val="Texttabel"/>
              <w:rPr>
                <w:color w:val="auto"/>
              </w:rPr>
            </w:pPr>
            <w:r w:rsidRPr="00826E87">
              <w:rPr>
                <w:color w:val="auto"/>
              </w:rPr>
              <w:t>8</w:t>
            </w:r>
          </w:p>
        </w:tc>
        <w:tc>
          <w:tcPr>
            <w:tcW w:w="1842" w:type="dxa"/>
            <w:tcBorders>
              <w:bottom w:val="double" w:sz="4" w:space="0" w:color="auto"/>
            </w:tcBorders>
            <w:vAlign w:val="center"/>
          </w:tcPr>
          <w:p w14:paraId="2C8CF76F" w14:textId="77777777" w:rsidR="00DE2CD8" w:rsidRPr="00826E87" w:rsidRDefault="00DE2CD8" w:rsidP="00E758F0">
            <w:pPr>
              <w:pStyle w:val="Texttabel"/>
              <w:rPr>
                <w:color w:val="auto"/>
              </w:rPr>
            </w:pPr>
            <w:r w:rsidRPr="00826E87">
              <w:rPr>
                <w:color w:val="auto"/>
              </w:rPr>
              <w:t>332250.759</w:t>
            </w:r>
          </w:p>
        </w:tc>
        <w:tc>
          <w:tcPr>
            <w:tcW w:w="1865" w:type="dxa"/>
            <w:tcBorders>
              <w:bottom w:val="double" w:sz="4" w:space="0" w:color="auto"/>
              <w:right w:val="double" w:sz="4" w:space="0" w:color="auto"/>
            </w:tcBorders>
            <w:vAlign w:val="center"/>
          </w:tcPr>
          <w:p w14:paraId="36FD33A4" w14:textId="77777777" w:rsidR="00DE2CD8" w:rsidRPr="00826E87" w:rsidRDefault="00DE2CD8" w:rsidP="00E758F0">
            <w:pPr>
              <w:pStyle w:val="Texttabel"/>
              <w:rPr>
                <w:color w:val="auto"/>
              </w:rPr>
            </w:pPr>
            <w:r w:rsidRPr="00826E87">
              <w:rPr>
                <w:color w:val="auto"/>
              </w:rPr>
              <w:t>796902.913</w:t>
            </w:r>
          </w:p>
        </w:tc>
      </w:tr>
    </w:tbl>
    <w:p w14:paraId="0F93CC9D" w14:textId="77777777" w:rsidR="00DE2CD8" w:rsidRPr="00826E87" w:rsidRDefault="00DE2CD8" w:rsidP="00DE2CD8">
      <w:pPr>
        <w:rPr>
          <w:color w:val="auto"/>
        </w:rPr>
      </w:pPr>
    </w:p>
    <w:p w14:paraId="6C09620C" w14:textId="3E52E112" w:rsidR="0034457C" w:rsidRPr="00826E87" w:rsidRDefault="0034457C" w:rsidP="0034457C">
      <w:pPr>
        <w:pStyle w:val="Caption"/>
        <w:rPr>
          <w:color w:val="auto"/>
        </w:rPr>
      </w:pPr>
      <w:bookmarkStart w:id="20" w:name="_Toc491247884"/>
      <w:bookmarkStart w:id="21" w:name="_Toc423622746"/>
      <w:r w:rsidRPr="00826E87">
        <w:rPr>
          <w:rFonts w:asciiTheme="minorHAnsi" w:hAnsiTheme="minorHAnsi"/>
          <w:noProof/>
          <w:color w:val="auto"/>
          <w:lang w:val="en-US"/>
        </w:rPr>
        <w:lastRenderedPageBreak/>
        <w:drawing>
          <wp:anchor distT="0" distB="0" distL="114300" distR="114300" simplePos="0" relativeHeight="251659264" behindDoc="0" locked="0" layoutInCell="1" allowOverlap="1" wp14:anchorId="4A98C27A" wp14:editId="1F9CC278">
            <wp:simplePos x="0" y="0"/>
            <wp:positionH relativeFrom="margin">
              <wp:align>right</wp:align>
            </wp:positionH>
            <wp:positionV relativeFrom="paragraph">
              <wp:posOffset>118110</wp:posOffset>
            </wp:positionV>
            <wp:extent cx="5901055" cy="7639050"/>
            <wp:effectExtent l="133350" t="114300" r="118745" b="1714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a 1 - Localizarea zonei luate in studiu.png"/>
                    <pic:cNvPicPr/>
                  </pic:nvPicPr>
                  <pic:blipFill>
                    <a:blip r:embed="rId31" cstate="print">
                      <a:extLst>
                        <a:ext uri="{28A0092B-C50C-407E-A947-70E740481C1C}">
                          <a14:useLocalDpi xmlns:a14="http://schemas.microsoft.com/office/drawing/2010/main"/>
                        </a:ext>
                      </a:extLst>
                    </a:blip>
                    <a:stretch>
                      <a:fillRect/>
                    </a:stretch>
                  </pic:blipFill>
                  <pic:spPr>
                    <a:xfrm>
                      <a:off x="0" y="0"/>
                      <a:ext cx="5901055" cy="7639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26E87">
        <w:rPr>
          <w:color w:val="auto"/>
        </w:rPr>
        <w:t xml:space="preserve">Figură </w:t>
      </w:r>
      <w:r w:rsidRPr="00826E87">
        <w:rPr>
          <w:color w:val="auto"/>
        </w:rPr>
        <w:fldChar w:fldCharType="begin"/>
      </w:r>
      <w:r w:rsidRPr="00826E87">
        <w:rPr>
          <w:color w:val="auto"/>
        </w:rPr>
        <w:instrText xml:space="preserve"> SEQ Figură \* ARABIC </w:instrText>
      </w:r>
      <w:r w:rsidRPr="00826E87">
        <w:rPr>
          <w:color w:val="auto"/>
        </w:rPr>
        <w:fldChar w:fldCharType="separate"/>
      </w:r>
      <w:r w:rsidR="00C4195D">
        <w:rPr>
          <w:noProof/>
          <w:color w:val="auto"/>
        </w:rPr>
        <w:t>1</w:t>
      </w:r>
      <w:r w:rsidRPr="00826E87">
        <w:rPr>
          <w:color w:val="auto"/>
        </w:rPr>
        <w:fldChar w:fldCharType="end"/>
      </w:r>
      <w:r w:rsidRPr="00826E87">
        <w:rPr>
          <w:color w:val="auto"/>
        </w:rPr>
        <w:t xml:space="preserve"> – Localizarea geografică a zonei PP</w:t>
      </w:r>
      <w:bookmarkEnd w:id="20"/>
      <w:r w:rsidRPr="00826E87">
        <w:rPr>
          <w:color w:val="auto"/>
        </w:rPr>
        <w:t xml:space="preserve"> </w:t>
      </w:r>
    </w:p>
    <w:p w14:paraId="3F036716" w14:textId="77777777" w:rsidR="0034457C" w:rsidRPr="00826E87" w:rsidRDefault="0034457C" w:rsidP="0034457C">
      <w:pPr>
        <w:rPr>
          <w:color w:val="auto"/>
        </w:rPr>
      </w:pPr>
    </w:p>
    <w:p w14:paraId="0096933C" w14:textId="7722588A" w:rsidR="0034457C" w:rsidRPr="00826E87" w:rsidRDefault="00182495" w:rsidP="0034457C">
      <w:pPr>
        <w:pStyle w:val="Caption"/>
        <w:rPr>
          <w:color w:val="auto"/>
        </w:rPr>
      </w:pPr>
      <w:bookmarkStart w:id="22" w:name="_Toc491247885"/>
      <w:r w:rsidRPr="00826E87">
        <w:rPr>
          <w:noProof/>
          <w:color w:val="auto"/>
          <w:lang w:val="en-US"/>
        </w:rPr>
        <w:lastRenderedPageBreak/>
        <w:drawing>
          <wp:anchor distT="0" distB="0" distL="114300" distR="114300" simplePos="0" relativeHeight="251660288" behindDoc="0" locked="0" layoutInCell="1" allowOverlap="1" wp14:anchorId="2BAFA189" wp14:editId="763AB524">
            <wp:simplePos x="0" y="0"/>
            <wp:positionH relativeFrom="margin">
              <wp:posOffset>262711</wp:posOffset>
            </wp:positionH>
            <wp:positionV relativeFrom="paragraph">
              <wp:posOffset>24994</wp:posOffset>
            </wp:positionV>
            <wp:extent cx="5518736" cy="7805420"/>
            <wp:effectExtent l="19050" t="19050" r="25400" b="2413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Figura 2 - Arii naturale protejate din zona luata in studiu.png"/>
                    <pic:cNvPicPr/>
                  </pic:nvPicPr>
                  <pic:blipFill>
                    <a:blip r:embed="rId32" cstate="print">
                      <a:extLst>
                        <a:ext uri="{28A0092B-C50C-407E-A947-70E740481C1C}">
                          <a14:useLocalDpi xmlns:a14="http://schemas.microsoft.com/office/drawing/2010/main"/>
                        </a:ext>
                      </a:extLst>
                    </a:blip>
                    <a:stretch>
                      <a:fillRect/>
                    </a:stretch>
                  </pic:blipFill>
                  <pic:spPr>
                    <a:xfrm>
                      <a:off x="0" y="0"/>
                      <a:ext cx="5518736"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34457C" w:rsidRPr="00826E87">
        <w:rPr>
          <w:color w:val="auto"/>
        </w:rPr>
        <w:t xml:space="preserve">Figură </w:t>
      </w:r>
      <w:r w:rsidR="0034457C" w:rsidRPr="00826E87">
        <w:rPr>
          <w:color w:val="auto"/>
        </w:rPr>
        <w:fldChar w:fldCharType="begin"/>
      </w:r>
      <w:r w:rsidR="0034457C" w:rsidRPr="00826E87">
        <w:rPr>
          <w:color w:val="auto"/>
        </w:rPr>
        <w:instrText xml:space="preserve"> SEQ Figură \* ARABIC </w:instrText>
      </w:r>
      <w:r w:rsidR="0034457C" w:rsidRPr="00826E87">
        <w:rPr>
          <w:color w:val="auto"/>
        </w:rPr>
        <w:fldChar w:fldCharType="separate"/>
      </w:r>
      <w:r w:rsidR="00C4195D">
        <w:rPr>
          <w:noProof/>
          <w:color w:val="auto"/>
        </w:rPr>
        <w:t>2</w:t>
      </w:r>
      <w:r w:rsidR="0034457C" w:rsidRPr="00826E87">
        <w:rPr>
          <w:color w:val="auto"/>
        </w:rPr>
        <w:fldChar w:fldCharType="end"/>
      </w:r>
      <w:r w:rsidR="0034457C" w:rsidRPr="00826E87">
        <w:rPr>
          <w:color w:val="auto"/>
        </w:rPr>
        <w:t xml:space="preserve"> – Localizarea PP față de ariile naturale protejate de interes comunitar și față de limitele Rezervației Biosferei "Delta Dunării"</w:t>
      </w:r>
      <w:bookmarkEnd w:id="22"/>
    </w:p>
    <w:p w14:paraId="2B9B08EA" w14:textId="77777777" w:rsidR="00DE44F5" w:rsidRPr="00826E87" w:rsidRDefault="00DE44F5" w:rsidP="00DE44F5">
      <w:pPr>
        <w:pStyle w:val="Heading2"/>
        <w:rPr>
          <w:rFonts w:asciiTheme="minorHAnsi" w:hAnsiTheme="minorHAnsi"/>
          <w:color w:val="auto"/>
        </w:rPr>
      </w:pPr>
      <w:bookmarkStart w:id="23" w:name="_Toc491440144"/>
      <w:r w:rsidRPr="00826E87">
        <w:rPr>
          <w:rFonts w:asciiTheme="minorHAnsi" w:hAnsiTheme="minorHAnsi"/>
          <w:color w:val="auto"/>
        </w:rPr>
        <w:lastRenderedPageBreak/>
        <w:t>Modificări fizice ce decurg din PP</w:t>
      </w:r>
      <w:bookmarkEnd w:id="21"/>
      <w:bookmarkEnd w:id="23"/>
    </w:p>
    <w:p w14:paraId="75B1C19D" w14:textId="5DC078FD" w:rsidR="005C21BC" w:rsidRPr="00826E87" w:rsidRDefault="0007734C" w:rsidP="00DE44F5">
      <w:pPr>
        <w:rPr>
          <w:rFonts w:asciiTheme="minorHAnsi" w:hAnsiTheme="minorHAnsi"/>
          <w:color w:val="auto"/>
        </w:rPr>
      </w:pPr>
      <w:r w:rsidRPr="00826E87">
        <w:rPr>
          <w:rFonts w:asciiTheme="minorHAnsi" w:hAnsiTheme="minorHAnsi"/>
          <w:color w:val="auto"/>
        </w:rPr>
        <w:t>Suprafața totală a PP este de 96.550 m</w:t>
      </w:r>
      <w:r w:rsidRPr="00826E87">
        <w:rPr>
          <w:rFonts w:asciiTheme="minorHAnsi" w:hAnsiTheme="minorHAnsi"/>
          <w:color w:val="auto"/>
          <w:vertAlign w:val="superscript"/>
        </w:rPr>
        <w:t>2</w:t>
      </w:r>
      <w:r w:rsidRPr="00826E87">
        <w:rPr>
          <w:rFonts w:asciiTheme="minorHAnsi" w:hAnsiTheme="minorHAnsi"/>
          <w:color w:val="auto"/>
        </w:rPr>
        <w:t>. Suprafața propusă destinată construcțiilor și amenajărilor este de 48.275 m</w:t>
      </w:r>
      <w:r w:rsidRPr="00826E87">
        <w:rPr>
          <w:rFonts w:asciiTheme="minorHAnsi" w:hAnsiTheme="minorHAnsi"/>
          <w:color w:val="auto"/>
          <w:vertAlign w:val="superscript"/>
        </w:rPr>
        <w:t>2</w:t>
      </w:r>
      <w:r w:rsidRPr="00826E87">
        <w:rPr>
          <w:rFonts w:asciiTheme="minorHAnsi" w:hAnsiTheme="minorHAnsi"/>
          <w:color w:val="auto"/>
        </w:rPr>
        <w:t>, iar suprafața destinată spațiilor verzi este de 48.275 m</w:t>
      </w:r>
      <w:r w:rsidRPr="00826E87">
        <w:rPr>
          <w:rFonts w:asciiTheme="minorHAnsi" w:hAnsiTheme="minorHAnsi"/>
          <w:color w:val="auto"/>
          <w:vertAlign w:val="superscript"/>
        </w:rPr>
        <w:t>2</w:t>
      </w:r>
      <w:r w:rsidRPr="00826E87">
        <w:rPr>
          <w:rFonts w:asciiTheme="minorHAnsi" w:hAnsiTheme="minorHAnsi"/>
          <w:color w:val="auto"/>
        </w:rPr>
        <w:t xml:space="preserve">. </w:t>
      </w:r>
    </w:p>
    <w:p w14:paraId="00E3F573" w14:textId="4D078FAF" w:rsidR="00C3259E" w:rsidRDefault="00DE44F5" w:rsidP="004B23D3">
      <w:pPr>
        <w:rPr>
          <w:rFonts w:asciiTheme="minorHAnsi" w:hAnsiTheme="minorHAnsi"/>
          <w:color w:val="auto"/>
        </w:rPr>
      </w:pPr>
      <w:r w:rsidRPr="00826E87">
        <w:rPr>
          <w:rFonts w:asciiTheme="minorHAnsi" w:hAnsiTheme="minorHAnsi"/>
          <w:color w:val="auto"/>
        </w:rPr>
        <w:t xml:space="preserve">Modificările fizice ce decurg din implementarea PP sunt reprezentate de </w:t>
      </w:r>
      <w:r w:rsidR="004F5BC1" w:rsidRPr="00826E87">
        <w:rPr>
          <w:rFonts w:asciiTheme="minorHAnsi" w:hAnsiTheme="minorHAnsi"/>
          <w:color w:val="auto"/>
        </w:rPr>
        <w:t>decopertarea stratului de sol fertil în zonele unde vor fi amplasate construcțiile, amenajările și instalațiile aferente</w:t>
      </w:r>
      <w:r w:rsidRPr="00826E87">
        <w:rPr>
          <w:rFonts w:asciiTheme="minorHAnsi" w:hAnsiTheme="minorHAnsi"/>
          <w:color w:val="auto"/>
        </w:rPr>
        <w:t xml:space="preserve"> </w:t>
      </w:r>
      <w:r w:rsidR="001D5D8B" w:rsidRPr="00826E87">
        <w:rPr>
          <w:rFonts w:asciiTheme="minorHAnsi" w:hAnsiTheme="minorHAnsi"/>
          <w:color w:val="auto"/>
        </w:rPr>
        <w:t>Stației de tratare a gazelor</w:t>
      </w:r>
      <w:r w:rsidRPr="00826E87">
        <w:rPr>
          <w:rFonts w:asciiTheme="minorHAnsi" w:hAnsiTheme="minorHAnsi"/>
          <w:color w:val="auto"/>
        </w:rPr>
        <w:t xml:space="preserve"> (aproximativ </w:t>
      </w:r>
      <w:r w:rsidR="004D3C4B" w:rsidRPr="00826E87">
        <w:rPr>
          <w:rFonts w:asciiTheme="minorHAnsi" w:hAnsiTheme="minorHAnsi"/>
          <w:color w:val="auto"/>
        </w:rPr>
        <w:t>34.400</w:t>
      </w:r>
      <w:r w:rsidRPr="00826E87">
        <w:rPr>
          <w:rFonts w:asciiTheme="minorHAnsi" w:hAnsiTheme="minorHAnsi"/>
          <w:color w:val="auto"/>
        </w:rPr>
        <w:t xml:space="preserve"> m</w:t>
      </w:r>
      <w:r w:rsidRPr="00826E87">
        <w:rPr>
          <w:rFonts w:asciiTheme="minorHAnsi" w:hAnsiTheme="minorHAnsi"/>
          <w:color w:val="auto"/>
          <w:vertAlign w:val="superscript"/>
        </w:rPr>
        <w:t>2</w:t>
      </w:r>
      <w:r w:rsidRPr="00826E87">
        <w:rPr>
          <w:rFonts w:asciiTheme="minorHAnsi" w:hAnsiTheme="minorHAnsi"/>
          <w:color w:val="auto"/>
        </w:rPr>
        <w:t>)</w:t>
      </w:r>
      <w:r w:rsidR="00C4195D">
        <w:rPr>
          <w:rFonts w:asciiTheme="minorHAnsi" w:hAnsiTheme="minorHAnsi"/>
          <w:color w:val="auto"/>
        </w:rPr>
        <w:t>. Solul fertil (primii 30 cm)</w:t>
      </w:r>
      <w:r w:rsidRPr="00826E87">
        <w:rPr>
          <w:rFonts w:asciiTheme="minorHAnsi" w:hAnsiTheme="minorHAnsi"/>
          <w:color w:val="auto"/>
        </w:rPr>
        <w:t xml:space="preserve"> </w:t>
      </w:r>
      <w:r w:rsidR="004F5BC1" w:rsidRPr="00826E87">
        <w:rPr>
          <w:rFonts w:asciiTheme="minorHAnsi" w:hAnsiTheme="minorHAnsi"/>
          <w:color w:val="auto"/>
        </w:rPr>
        <w:t>va fi depozitat</w:t>
      </w:r>
      <w:r w:rsidR="00C4195D">
        <w:rPr>
          <w:rFonts w:asciiTheme="minorHAnsi" w:hAnsiTheme="minorHAnsi"/>
          <w:color w:val="auto"/>
        </w:rPr>
        <w:t xml:space="preserve"> temporar în aria de implementare a proiectului și </w:t>
      </w:r>
      <w:r w:rsidR="00674FF9" w:rsidRPr="00826E87">
        <w:rPr>
          <w:rFonts w:asciiTheme="minorHAnsi" w:hAnsiTheme="minorHAnsi"/>
          <w:color w:val="auto"/>
        </w:rPr>
        <w:t>refolosit ulterior</w:t>
      </w:r>
      <w:r w:rsidRPr="00826E87">
        <w:rPr>
          <w:rFonts w:asciiTheme="minorHAnsi" w:hAnsiTheme="minorHAnsi"/>
          <w:color w:val="auto"/>
        </w:rPr>
        <w:t>.</w:t>
      </w:r>
      <w:r w:rsidR="004B23D3" w:rsidRPr="00826E87">
        <w:rPr>
          <w:rFonts w:asciiTheme="minorHAnsi" w:hAnsiTheme="minorHAnsi"/>
          <w:color w:val="auto"/>
        </w:rPr>
        <w:t xml:space="preserve"> </w:t>
      </w:r>
    </w:p>
    <w:p w14:paraId="2E9829B2" w14:textId="60AFD066" w:rsidR="00C3259E" w:rsidRDefault="00E66C3E" w:rsidP="004B23D3">
      <w:pPr>
        <w:rPr>
          <w:rFonts w:asciiTheme="minorHAnsi" w:hAnsiTheme="minorHAnsi"/>
          <w:color w:val="auto"/>
        </w:rPr>
      </w:pPr>
      <w:r>
        <w:rPr>
          <w:rFonts w:asciiTheme="minorHAnsi" w:hAnsiTheme="minorHAnsi"/>
          <w:noProof/>
          <w:color w:val="auto"/>
        </w:rPr>
        <w:drawing>
          <wp:inline distT="0" distB="0" distL="0" distR="0" wp14:anchorId="7D4DD32A" wp14:editId="74BFC406">
            <wp:extent cx="5534025" cy="3912747"/>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lan_RO.jpg"/>
                    <pic:cNvPicPr/>
                  </pic:nvPicPr>
                  <pic:blipFill>
                    <a:blip r:embed="rId33" cstate="print">
                      <a:extLst>
                        <a:ext uri="{28A0092B-C50C-407E-A947-70E740481C1C}">
                          <a14:useLocalDpi xmlns:a14="http://schemas.microsoft.com/office/drawing/2010/main"/>
                        </a:ext>
                      </a:extLst>
                    </a:blip>
                    <a:stretch>
                      <a:fillRect/>
                    </a:stretch>
                  </pic:blipFill>
                  <pic:spPr>
                    <a:xfrm>
                      <a:off x="0" y="0"/>
                      <a:ext cx="5538547" cy="3915944"/>
                    </a:xfrm>
                    <a:prstGeom prst="rect">
                      <a:avLst/>
                    </a:prstGeom>
                  </pic:spPr>
                </pic:pic>
              </a:graphicData>
            </a:graphic>
          </wp:inline>
        </w:drawing>
      </w:r>
    </w:p>
    <w:p w14:paraId="53DAB9CA" w14:textId="04395236" w:rsidR="00C4195D" w:rsidRDefault="00C4195D" w:rsidP="00C4195D">
      <w:pPr>
        <w:pStyle w:val="Caption"/>
        <w:rPr>
          <w:rFonts w:asciiTheme="minorHAnsi" w:hAnsiTheme="minorHAnsi"/>
          <w:color w:val="auto"/>
        </w:rPr>
      </w:pPr>
      <w:bookmarkStart w:id="24" w:name="_Toc491247886"/>
      <w:r>
        <w:t xml:space="preserve">Figură </w:t>
      </w:r>
      <w:r w:rsidR="00073EC5">
        <w:fldChar w:fldCharType="begin"/>
      </w:r>
      <w:r w:rsidR="00073EC5">
        <w:instrText xml:space="preserve"> SEQ Figură \* ARABIC </w:instrText>
      </w:r>
      <w:r w:rsidR="00073EC5">
        <w:fldChar w:fldCharType="separate"/>
      </w:r>
      <w:r>
        <w:rPr>
          <w:noProof/>
        </w:rPr>
        <w:t>3</w:t>
      </w:r>
      <w:r w:rsidR="00073EC5">
        <w:rPr>
          <w:noProof/>
        </w:rPr>
        <w:fldChar w:fldCharType="end"/>
      </w:r>
      <w:r>
        <w:t xml:space="preserve"> – Amplasarea organizării de șantier, a drumurilor temporare de acces și a solului fertil în zona PP</w:t>
      </w:r>
      <w:bookmarkEnd w:id="24"/>
    </w:p>
    <w:p w14:paraId="7A6910D1" w14:textId="4986E393" w:rsidR="004B23D3" w:rsidRPr="002749BF" w:rsidRDefault="00C4195D">
      <w:pPr>
        <w:rPr>
          <w:rFonts w:asciiTheme="minorHAnsi" w:hAnsiTheme="minorHAnsi"/>
          <w:color w:val="auto"/>
        </w:rPr>
      </w:pPr>
      <w:r w:rsidRPr="002749BF">
        <w:rPr>
          <w:color w:val="auto"/>
        </w:rPr>
        <w:t>În timpul perioadei de construcție</w:t>
      </w:r>
      <w:r w:rsidRPr="002749BF">
        <w:rPr>
          <w:rFonts w:asciiTheme="minorHAnsi" w:hAnsiTheme="minorHAnsi"/>
          <w:color w:val="auto"/>
        </w:rPr>
        <w:t xml:space="preserve"> va fi construit u</w:t>
      </w:r>
      <w:r w:rsidRPr="002749BF">
        <w:rPr>
          <w:color w:val="auto"/>
        </w:rPr>
        <w:t xml:space="preserve">n drum temporar cu o lățime de 6 m va asigura deplasarea în ambele sensuri a vehiculelor și accesul pentru încărcături de mari dimensiuni. </w:t>
      </w:r>
      <w:r w:rsidR="00EF6453" w:rsidRPr="002749BF">
        <w:rPr>
          <w:rFonts w:asciiTheme="minorHAnsi" w:hAnsiTheme="minorHAnsi"/>
          <w:color w:val="auto"/>
        </w:rPr>
        <w:t>Nivelul drumului va urma unghiul de înclinare natural al topografiei existente cu punctul de mică elevație pentru drum stabilit la nivelul existent al solului, pentru a reduce excavarea la minimum. Unghiul de înclinare va crește pentru a fi adecvat pentru lucrările de excavare pentru instalația principală și va fi în debleu pe această lungime. Un drum temporar de acces va forma un acces către zona organizării de șantier. Acest drum va fi dezafectat la finalizarea lucrărilor de construcție. Stratul superior urmează să fie decopertat, la o adâncime de 0.5 m, pe suprafața drumului de acces și transportat până într-o zonă desemnată aflată în limitele amplasamentului. Drumul temporar de acces va fi construit din material granular și va fi întreținut de contractant în timpul perioadei de construire.</w:t>
      </w:r>
    </w:p>
    <w:p w14:paraId="760D6DCC" w14:textId="77777777" w:rsidR="001726C6" w:rsidRPr="002749BF" w:rsidRDefault="001726C6" w:rsidP="001726C6">
      <w:pPr>
        <w:rPr>
          <w:rFonts w:asciiTheme="minorHAnsi" w:hAnsiTheme="minorHAnsi"/>
          <w:color w:val="auto"/>
        </w:rPr>
      </w:pPr>
      <w:r w:rsidRPr="002749BF">
        <w:rPr>
          <w:rFonts w:asciiTheme="minorHAnsi" w:hAnsiTheme="minorHAnsi"/>
          <w:color w:val="auto"/>
        </w:rPr>
        <w:t xml:space="preserve">Nivelurile temporare și finale ale amplasamentului PP vor fi stabilite pentru a realiza un echilibru între volumele de decopertare și cele de umplere care asigură cotele adecvate ale platformei, pentru realizarea lucrărilor permanente. </w:t>
      </w:r>
    </w:p>
    <w:p w14:paraId="6DA83C26" w14:textId="0E38B777" w:rsidR="001726C6" w:rsidRPr="002749BF" w:rsidRDefault="001726C6" w:rsidP="001726C6">
      <w:pPr>
        <w:rPr>
          <w:rFonts w:asciiTheme="minorHAnsi" w:hAnsiTheme="minorHAnsi"/>
          <w:color w:val="auto"/>
        </w:rPr>
      </w:pPr>
      <w:r w:rsidRPr="002749BF">
        <w:rPr>
          <w:rFonts w:asciiTheme="minorHAnsi" w:hAnsiTheme="minorHAnsi"/>
          <w:color w:val="auto"/>
        </w:rPr>
        <w:lastRenderedPageBreak/>
        <w:t>Raportul geotehnic prevede că există un strat de argilă compresibil, care trebuie îndepărtat până la o adâncime de 1,5 m sub nivelurile existente ale solului. Decopertarea stratului superior va fi de 0,5 m, pe suprafața drumului de acces, iar acesta va fi transportat până într-o zonă desemnată aflată în limitele amplasamentului PP. Adâncimea suplimentară de 1,0 m pentru argilă va fi excavată și depozitată pe amplasament, pentru reprocesare în vederea îmbunătățirii solului. Materialul argilos suplimentar excavat, care este necesar să fie îndepărtat pentru a realiza nivelurile proiectate, urmează să fie distribuit pe amplasament, pentru ameliorarea  solului.</w:t>
      </w:r>
    </w:p>
    <w:p w14:paraId="6A185FA9" w14:textId="77777777" w:rsidR="001726C6" w:rsidRPr="002749BF" w:rsidRDefault="001726C6" w:rsidP="001726C6">
      <w:pPr>
        <w:rPr>
          <w:rFonts w:asciiTheme="minorHAnsi" w:hAnsiTheme="minorHAnsi"/>
          <w:color w:val="auto"/>
        </w:rPr>
      </w:pPr>
      <w:r w:rsidRPr="002749BF">
        <w:rPr>
          <w:rFonts w:asciiTheme="minorHAnsi" w:hAnsiTheme="minorHAnsi"/>
          <w:color w:val="auto"/>
        </w:rPr>
        <w:t>Materialul argilos suplimentar excavat urmează să fie îmbunătățit prin reprocesare și prin includerea unui liant pe bază de ciment și/sau de calcar. Proiectarea materialului reciclat urmează să fie realizată de contractant, pentru a obţine  o valoare CBR minimă de 15%. Valoarea % CBR urmează să fie stabilită prin testare de laborator, în conformitate cu principiile BS 1377. Operațiile inițiale de decopertare și de umplere vor crea un nivel al platformei de:-</w:t>
      </w:r>
    </w:p>
    <w:p w14:paraId="441AB8ED" w14:textId="77777777" w:rsidR="001726C6" w:rsidRPr="002749BF" w:rsidRDefault="001726C6" w:rsidP="006801DA">
      <w:pPr>
        <w:pStyle w:val="ListParagraph"/>
        <w:numPr>
          <w:ilvl w:val="0"/>
          <w:numId w:val="43"/>
        </w:numPr>
        <w:rPr>
          <w:rFonts w:asciiTheme="minorHAnsi" w:hAnsiTheme="minorHAnsi"/>
          <w:color w:val="auto"/>
        </w:rPr>
      </w:pPr>
      <w:r w:rsidRPr="002749BF">
        <w:rPr>
          <w:rFonts w:asciiTheme="minorHAnsi" w:hAnsiTheme="minorHAnsi"/>
          <w:color w:val="auto"/>
        </w:rPr>
        <w:t>14,50 la limita estică a amplasamentului, pentru a corespunde nivelului de constituire a fundațiilor clădirii în această zonă</w:t>
      </w:r>
    </w:p>
    <w:p w14:paraId="50353077" w14:textId="77777777" w:rsidR="001726C6" w:rsidRPr="002749BF" w:rsidRDefault="001726C6" w:rsidP="006801DA">
      <w:pPr>
        <w:pStyle w:val="ListParagraph"/>
        <w:numPr>
          <w:ilvl w:val="0"/>
          <w:numId w:val="43"/>
        </w:numPr>
        <w:rPr>
          <w:rFonts w:asciiTheme="minorHAnsi" w:hAnsiTheme="minorHAnsi"/>
          <w:color w:val="auto"/>
        </w:rPr>
      </w:pPr>
      <w:r w:rsidRPr="002749BF">
        <w:rPr>
          <w:rFonts w:asciiTheme="minorHAnsi" w:hAnsiTheme="minorHAnsi"/>
          <w:color w:val="auto"/>
        </w:rPr>
        <w:t>13,50 în zona principală de proces, pentru a forma un suport pentru piloni și pentru a corespunde nivelului de separare pentru piloni</w:t>
      </w:r>
    </w:p>
    <w:p w14:paraId="2391334D" w14:textId="20A93239" w:rsidR="001726C6" w:rsidRPr="002749BF" w:rsidRDefault="001726C6" w:rsidP="006801DA">
      <w:pPr>
        <w:pStyle w:val="ListParagraph"/>
        <w:numPr>
          <w:ilvl w:val="0"/>
          <w:numId w:val="43"/>
        </w:numPr>
        <w:rPr>
          <w:rFonts w:asciiTheme="minorHAnsi" w:hAnsiTheme="minorHAnsi"/>
          <w:color w:val="auto"/>
        </w:rPr>
      </w:pPr>
      <w:r w:rsidRPr="002749BF">
        <w:rPr>
          <w:rFonts w:asciiTheme="minorHAnsi" w:hAnsiTheme="minorHAnsi"/>
          <w:color w:val="auto"/>
        </w:rPr>
        <w:t xml:space="preserve">13,50 - 12,15 - 12,00 la limita estică a </w:t>
      </w:r>
      <w:r w:rsidR="006801DA" w:rsidRPr="002749BF">
        <w:rPr>
          <w:rFonts w:asciiTheme="minorHAnsi" w:hAnsiTheme="minorHAnsi"/>
          <w:color w:val="auto"/>
        </w:rPr>
        <w:t>PP</w:t>
      </w:r>
      <w:r w:rsidRPr="002749BF">
        <w:rPr>
          <w:rFonts w:asciiTheme="minorHAnsi" w:hAnsiTheme="minorHAnsi"/>
          <w:color w:val="auto"/>
        </w:rPr>
        <w:t xml:space="preserve">, în zona </w:t>
      </w:r>
      <w:r w:rsidR="006801DA" w:rsidRPr="002749BF">
        <w:rPr>
          <w:rFonts w:asciiTheme="minorHAnsi" w:hAnsiTheme="minorHAnsi"/>
          <w:color w:val="auto"/>
        </w:rPr>
        <w:t xml:space="preserve">coșului de evacuare </w:t>
      </w:r>
      <w:r w:rsidRPr="002749BF">
        <w:rPr>
          <w:rFonts w:asciiTheme="minorHAnsi" w:hAnsiTheme="minorHAnsi"/>
          <w:color w:val="auto"/>
        </w:rPr>
        <w:t xml:space="preserve">și la locația </w:t>
      </w:r>
      <w:r w:rsidR="006801DA" w:rsidRPr="002749BF">
        <w:rPr>
          <w:rFonts w:asciiTheme="minorHAnsi" w:hAnsiTheme="minorHAnsi"/>
          <w:color w:val="auto"/>
        </w:rPr>
        <w:t>bazinului de retenție</w:t>
      </w:r>
      <w:r w:rsidRPr="002749BF">
        <w:rPr>
          <w:rFonts w:asciiTheme="minorHAnsi" w:hAnsiTheme="minorHAnsi"/>
          <w:color w:val="auto"/>
        </w:rPr>
        <w:t>, pentru a corespunde nivelurilor existente ale solului de la limita estică a suprafeței lotului.</w:t>
      </w:r>
    </w:p>
    <w:p w14:paraId="1469E44C" w14:textId="77777777" w:rsidR="001726C6" w:rsidRPr="002749BF" w:rsidRDefault="001726C6" w:rsidP="001726C6">
      <w:pPr>
        <w:rPr>
          <w:rFonts w:asciiTheme="minorHAnsi" w:hAnsiTheme="minorHAnsi"/>
          <w:color w:val="auto"/>
        </w:rPr>
      </w:pPr>
      <w:r w:rsidRPr="002749BF">
        <w:rPr>
          <w:rFonts w:asciiTheme="minorHAnsi" w:hAnsiTheme="minorHAnsi"/>
          <w:color w:val="auto"/>
        </w:rPr>
        <w:t>După instalarea fundațiilor principale, se va amplasa material reprocesat de reumplere, pentru a ridica nivelul finisat al zonei lotului principal, până la un punct ridicat de pavare de 15,15. Limita estică a suprafeței lotului va rămâne la 13,50 - 12,15 - 12,00.</w:t>
      </w:r>
    </w:p>
    <w:p w14:paraId="3F5D89C0" w14:textId="1AF645A5" w:rsidR="00DE44F5" w:rsidRPr="002749BF" w:rsidRDefault="00DE44F5" w:rsidP="00DE44F5">
      <w:pPr>
        <w:rPr>
          <w:rFonts w:asciiTheme="minorHAnsi" w:hAnsiTheme="minorHAnsi"/>
          <w:color w:val="auto"/>
        </w:rPr>
      </w:pPr>
      <w:r w:rsidRPr="002749BF">
        <w:rPr>
          <w:rFonts w:asciiTheme="minorHAnsi" w:hAnsiTheme="minorHAnsi"/>
          <w:color w:val="auto"/>
        </w:rPr>
        <w:t xml:space="preserve">În perioada de operare pot apărea modificări fizice de scurtă durată pe suprafețe mici de teren, dacă va fi necesară efectuarea </w:t>
      </w:r>
      <w:r w:rsidR="00674FF9" w:rsidRPr="002749BF">
        <w:rPr>
          <w:rFonts w:asciiTheme="minorHAnsi" w:hAnsiTheme="minorHAnsi"/>
          <w:color w:val="auto"/>
        </w:rPr>
        <w:t>altor</w:t>
      </w:r>
      <w:r w:rsidRPr="002749BF">
        <w:rPr>
          <w:rFonts w:asciiTheme="minorHAnsi" w:hAnsiTheme="minorHAnsi"/>
          <w:color w:val="auto"/>
        </w:rPr>
        <w:t xml:space="preserve"> luc</w:t>
      </w:r>
      <w:r w:rsidR="00674FF9" w:rsidRPr="002749BF">
        <w:rPr>
          <w:rFonts w:asciiTheme="minorHAnsi" w:hAnsiTheme="minorHAnsi"/>
          <w:color w:val="auto"/>
        </w:rPr>
        <w:t>rări de reparații/mentenanță.</w:t>
      </w:r>
      <w:r w:rsidRPr="002749BF">
        <w:rPr>
          <w:rFonts w:asciiTheme="minorHAnsi" w:hAnsiTheme="minorHAnsi"/>
          <w:color w:val="auto"/>
        </w:rPr>
        <w:t xml:space="preserve"> </w:t>
      </w:r>
    </w:p>
    <w:p w14:paraId="027A6797" w14:textId="77777777" w:rsidR="00674FF9" w:rsidRPr="00826E87" w:rsidRDefault="000C41BE" w:rsidP="00DE44F5">
      <w:pPr>
        <w:rPr>
          <w:rFonts w:asciiTheme="minorHAnsi" w:hAnsiTheme="minorHAnsi"/>
          <w:color w:val="auto"/>
        </w:rPr>
      </w:pPr>
      <w:r w:rsidRPr="002749BF">
        <w:rPr>
          <w:rFonts w:asciiTheme="minorHAnsi" w:hAnsiTheme="minorHAnsi"/>
          <w:color w:val="auto"/>
        </w:rPr>
        <w:t>Alte</w:t>
      </w:r>
      <w:r w:rsidR="00674FF9" w:rsidRPr="002749BF">
        <w:rPr>
          <w:rFonts w:asciiTheme="minorHAnsi" w:hAnsiTheme="minorHAnsi"/>
          <w:color w:val="auto"/>
        </w:rPr>
        <w:t xml:space="preserve"> </w:t>
      </w:r>
      <w:r w:rsidRPr="002749BF">
        <w:rPr>
          <w:rFonts w:asciiTheme="minorHAnsi" w:hAnsiTheme="minorHAnsi"/>
          <w:color w:val="auto"/>
        </w:rPr>
        <w:t>modificări fizice</w:t>
      </w:r>
      <w:r w:rsidR="00674FF9" w:rsidRPr="002749BF">
        <w:rPr>
          <w:rFonts w:asciiTheme="minorHAnsi" w:hAnsiTheme="minorHAnsi"/>
          <w:color w:val="auto"/>
        </w:rPr>
        <w:t xml:space="preserve"> ce decurg din PP </w:t>
      </w:r>
      <w:r w:rsidRPr="002749BF">
        <w:rPr>
          <w:rFonts w:asciiTheme="minorHAnsi" w:hAnsiTheme="minorHAnsi"/>
          <w:color w:val="auto"/>
        </w:rPr>
        <w:t>sunt:</w:t>
      </w:r>
      <w:r w:rsidR="00674FF9" w:rsidRPr="002749BF">
        <w:rPr>
          <w:rFonts w:asciiTheme="minorHAnsi" w:hAnsiTheme="minorHAnsi"/>
          <w:color w:val="auto"/>
        </w:rPr>
        <w:t xml:space="preserve"> modificarea </w:t>
      </w:r>
      <w:r w:rsidRPr="002749BF">
        <w:rPr>
          <w:rFonts w:asciiTheme="minorHAnsi" w:hAnsiTheme="minorHAnsi"/>
          <w:color w:val="auto"/>
        </w:rPr>
        <w:t xml:space="preserve">temporară </w:t>
      </w:r>
      <w:r w:rsidR="00674FF9" w:rsidRPr="002749BF">
        <w:rPr>
          <w:rFonts w:asciiTheme="minorHAnsi" w:hAnsiTheme="minorHAnsi"/>
          <w:color w:val="auto"/>
        </w:rPr>
        <w:t xml:space="preserve">peisajului </w:t>
      </w:r>
      <w:r w:rsidRPr="002749BF">
        <w:rPr>
          <w:rFonts w:asciiTheme="minorHAnsi" w:hAnsiTheme="minorHAnsi"/>
          <w:color w:val="auto"/>
        </w:rPr>
        <w:t>în timpul construcției și modificarea peisajului pe timpul operării obiectivului.</w:t>
      </w:r>
    </w:p>
    <w:p w14:paraId="2CE4C15B" w14:textId="77777777" w:rsidR="003B5E91" w:rsidRPr="00826E87" w:rsidRDefault="003B5E91" w:rsidP="003B5E91">
      <w:pPr>
        <w:pStyle w:val="Heading2"/>
        <w:rPr>
          <w:rFonts w:asciiTheme="minorHAnsi" w:hAnsiTheme="minorHAnsi"/>
          <w:color w:val="auto"/>
        </w:rPr>
      </w:pPr>
      <w:bookmarkStart w:id="25" w:name="_Toc423622747"/>
      <w:bookmarkStart w:id="26" w:name="_Toc491440145"/>
      <w:r w:rsidRPr="00826E87">
        <w:rPr>
          <w:rFonts w:asciiTheme="minorHAnsi" w:hAnsiTheme="minorHAnsi"/>
          <w:color w:val="auto"/>
        </w:rPr>
        <w:t>Resurse naturale necesare implementării PP</w:t>
      </w:r>
      <w:bookmarkEnd w:id="25"/>
      <w:bookmarkEnd w:id="26"/>
    </w:p>
    <w:p w14:paraId="5EDA8E0F" w14:textId="77777777" w:rsidR="00120DB3" w:rsidRPr="00826E87" w:rsidRDefault="00120DB3" w:rsidP="00120DB3">
      <w:pPr>
        <w:rPr>
          <w:rFonts w:asciiTheme="minorHAnsi" w:hAnsiTheme="minorHAnsi"/>
          <w:color w:val="auto"/>
        </w:rPr>
      </w:pPr>
      <w:r w:rsidRPr="00826E87">
        <w:rPr>
          <w:rFonts w:asciiTheme="minorHAnsi" w:hAnsiTheme="minorHAnsi"/>
          <w:color w:val="auto"/>
        </w:rPr>
        <w:t>Pentru implementarea PP vor fi utilizate resurse naturale</w:t>
      </w:r>
      <w:r w:rsidR="00F24B8E" w:rsidRPr="00826E87">
        <w:rPr>
          <w:rFonts w:asciiTheme="minorHAnsi" w:hAnsiTheme="minorHAnsi"/>
          <w:color w:val="auto"/>
        </w:rPr>
        <w:t xml:space="preserve"> din zona PP cât și resurse naturale ce vor fi procurate din afara suprafeței PP, printre care</w:t>
      </w:r>
      <w:r w:rsidRPr="00826E87">
        <w:rPr>
          <w:rFonts w:asciiTheme="minorHAnsi" w:hAnsiTheme="minorHAnsi"/>
          <w:color w:val="auto"/>
        </w:rPr>
        <w:t>:</w:t>
      </w:r>
    </w:p>
    <w:p w14:paraId="0188C9AB" w14:textId="77777777" w:rsidR="00F24B8E" w:rsidRPr="00826E87" w:rsidRDefault="00F24B8E" w:rsidP="00DB09F3">
      <w:pPr>
        <w:pStyle w:val="ListParagraph"/>
        <w:numPr>
          <w:ilvl w:val="0"/>
          <w:numId w:val="9"/>
        </w:numPr>
        <w:rPr>
          <w:rFonts w:asciiTheme="minorHAnsi" w:hAnsiTheme="minorHAnsi"/>
          <w:color w:val="auto"/>
        </w:rPr>
      </w:pPr>
      <w:r w:rsidRPr="00826E87">
        <w:rPr>
          <w:rFonts w:asciiTheme="minorHAnsi" w:hAnsiTheme="minorHAnsi"/>
          <w:color w:val="auto"/>
        </w:rPr>
        <w:t xml:space="preserve">gaze naturale ce vor fi </w:t>
      </w:r>
      <w:r w:rsidR="00CA6543" w:rsidRPr="00826E87">
        <w:rPr>
          <w:rFonts w:asciiTheme="minorHAnsi" w:hAnsiTheme="minorHAnsi"/>
          <w:color w:val="auto"/>
        </w:rPr>
        <w:t>transportate dinspre platforma de producție marină spre Stația de tratare a gazelor naturale prin intermediul conductelor de transport gaze naturale</w:t>
      </w:r>
      <w:r w:rsidR="0079332C" w:rsidRPr="00826E87">
        <w:rPr>
          <w:rFonts w:asciiTheme="minorHAnsi" w:hAnsiTheme="minorHAnsi"/>
          <w:color w:val="auto"/>
        </w:rPr>
        <w:t xml:space="preserve"> și care vor constitui materia prima pentru procesele tehnologice din cadrul Stației</w:t>
      </w:r>
      <w:r w:rsidR="00CA6543" w:rsidRPr="00826E87">
        <w:rPr>
          <w:rFonts w:asciiTheme="minorHAnsi" w:hAnsiTheme="minorHAnsi"/>
          <w:color w:val="auto"/>
        </w:rPr>
        <w:t>;</w:t>
      </w:r>
    </w:p>
    <w:p w14:paraId="77AD4E07" w14:textId="77777777" w:rsidR="00120DB3" w:rsidRPr="00826E87" w:rsidRDefault="00120DB3" w:rsidP="00DB09F3">
      <w:pPr>
        <w:pStyle w:val="ListParagraph"/>
        <w:numPr>
          <w:ilvl w:val="0"/>
          <w:numId w:val="9"/>
        </w:numPr>
        <w:rPr>
          <w:rFonts w:asciiTheme="minorHAnsi" w:hAnsiTheme="minorHAnsi"/>
          <w:color w:val="auto"/>
        </w:rPr>
      </w:pPr>
      <w:r w:rsidRPr="00826E87">
        <w:rPr>
          <w:rFonts w:asciiTheme="minorHAnsi" w:hAnsiTheme="minorHAnsi"/>
          <w:color w:val="auto"/>
        </w:rPr>
        <w:t>apă subterană ce va fi captată cu ajutorul a două foraje ce vor fi amplasate pe suprafața PP; apa va fi utilizată în scop industrial</w:t>
      </w:r>
      <w:r w:rsidR="0079332C" w:rsidRPr="00826E87">
        <w:rPr>
          <w:rFonts w:asciiTheme="minorHAnsi" w:hAnsiTheme="minorHAnsi"/>
          <w:color w:val="auto"/>
        </w:rPr>
        <w:t xml:space="preserve"> în cadrul proceselor tehnologice din cadrul Stației</w:t>
      </w:r>
      <w:r w:rsidRPr="00826E87">
        <w:rPr>
          <w:rFonts w:asciiTheme="minorHAnsi" w:hAnsiTheme="minorHAnsi"/>
          <w:color w:val="auto"/>
        </w:rPr>
        <w:t xml:space="preserve">, </w:t>
      </w:r>
      <w:r w:rsidR="0079332C" w:rsidRPr="00826E87">
        <w:rPr>
          <w:rFonts w:asciiTheme="minorHAnsi" w:hAnsiTheme="minorHAnsi"/>
          <w:color w:val="auto"/>
        </w:rPr>
        <w:t xml:space="preserve">în scop </w:t>
      </w:r>
      <w:r w:rsidRPr="00826E87">
        <w:rPr>
          <w:rFonts w:asciiTheme="minorHAnsi" w:hAnsiTheme="minorHAnsi"/>
          <w:color w:val="auto"/>
        </w:rPr>
        <w:t>sanitar și pentru rezerva de incendiu;</w:t>
      </w:r>
    </w:p>
    <w:p w14:paraId="4E97697D" w14:textId="77777777" w:rsidR="003B5E91" w:rsidRPr="00826E87" w:rsidRDefault="003B5E91" w:rsidP="00DB09F3">
      <w:pPr>
        <w:pStyle w:val="ListParagraph"/>
        <w:numPr>
          <w:ilvl w:val="0"/>
          <w:numId w:val="9"/>
        </w:numPr>
        <w:rPr>
          <w:rFonts w:asciiTheme="minorHAnsi" w:hAnsiTheme="minorHAnsi"/>
          <w:color w:val="auto"/>
        </w:rPr>
      </w:pPr>
      <w:r w:rsidRPr="00826E87">
        <w:rPr>
          <w:rFonts w:asciiTheme="minorHAnsi" w:hAnsiTheme="minorHAnsi"/>
          <w:color w:val="auto"/>
        </w:rPr>
        <w:t xml:space="preserve">agregate de carieră/balastieră pentru </w:t>
      </w:r>
      <w:r w:rsidR="0079332C" w:rsidRPr="00826E87">
        <w:rPr>
          <w:rFonts w:asciiTheme="minorHAnsi" w:hAnsiTheme="minorHAnsi"/>
          <w:color w:val="auto"/>
        </w:rPr>
        <w:t xml:space="preserve">organizarea de șantier, </w:t>
      </w:r>
      <w:r w:rsidRPr="00826E87">
        <w:rPr>
          <w:rFonts w:asciiTheme="minorHAnsi" w:hAnsiTheme="minorHAnsi"/>
          <w:color w:val="auto"/>
        </w:rPr>
        <w:t xml:space="preserve">amenajarea </w:t>
      </w:r>
      <w:r w:rsidR="00120DB3" w:rsidRPr="00826E87">
        <w:rPr>
          <w:rFonts w:asciiTheme="minorHAnsi" w:hAnsiTheme="minorHAnsi"/>
          <w:color w:val="auto"/>
        </w:rPr>
        <w:t>drumurilor și pavajelor; a</w:t>
      </w:r>
      <w:r w:rsidRPr="00826E87">
        <w:rPr>
          <w:rFonts w:asciiTheme="minorHAnsi" w:hAnsiTheme="minorHAnsi"/>
          <w:color w:val="auto"/>
        </w:rPr>
        <w:t>gregatele vor fi procurate de la cariere/balastiere autorizate din punct de vedere al protecției mediului.</w:t>
      </w:r>
    </w:p>
    <w:p w14:paraId="21B6CB09" w14:textId="77777777" w:rsidR="003B5E91" w:rsidRPr="00826E87" w:rsidRDefault="003B5E91" w:rsidP="003B5E91">
      <w:pPr>
        <w:pStyle w:val="Heading2"/>
        <w:rPr>
          <w:rFonts w:asciiTheme="minorHAnsi" w:hAnsiTheme="minorHAnsi"/>
          <w:color w:val="auto"/>
        </w:rPr>
      </w:pPr>
      <w:bookmarkStart w:id="27" w:name="_Toc423622748"/>
      <w:bookmarkStart w:id="28" w:name="_Toc491440146"/>
      <w:r w:rsidRPr="00826E87">
        <w:rPr>
          <w:rFonts w:asciiTheme="minorHAnsi" w:hAnsiTheme="minorHAnsi"/>
          <w:color w:val="auto"/>
        </w:rPr>
        <w:lastRenderedPageBreak/>
        <w:t>Resurse naturale ce vor fi exploatate din cadrul ariei naturale protejate de interes comunitar pentru a fi utilizate la implementarea PP</w:t>
      </w:r>
      <w:bookmarkEnd w:id="27"/>
      <w:bookmarkEnd w:id="28"/>
      <w:r w:rsidRPr="00826E87">
        <w:rPr>
          <w:rFonts w:asciiTheme="minorHAnsi" w:hAnsiTheme="minorHAnsi"/>
          <w:color w:val="auto"/>
        </w:rPr>
        <w:t xml:space="preserve"> </w:t>
      </w:r>
    </w:p>
    <w:p w14:paraId="7C97DDF3" w14:textId="77777777" w:rsidR="003B5E91" w:rsidRPr="00826E87" w:rsidRDefault="004004B3" w:rsidP="003B5E91">
      <w:pPr>
        <w:rPr>
          <w:rFonts w:asciiTheme="minorHAnsi" w:hAnsiTheme="minorHAnsi"/>
          <w:color w:val="auto"/>
        </w:rPr>
      </w:pPr>
      <w:r w:rsidRPr="00826E87">
        <w:rPr>
          <w:rFonts w:asciiTheme="minorHAnsi" w:hAnsiTheme="minorHAnsi"/>
          <w:color w:val="auto"/>
        </w:rPr>
        <w:t>Pentru alimentarea cu apă a PP, în cadrul Stației de tratare a gazelor naturale este propusă forarea a două puțuri pentru extragerea apei subterane. Apa subterană extrasă nu va fi folosită ca apă potabilă ci va fi utilizată în scop industrial în cadrul proceselor tehnologice din cadrul Stației, în scop igienico</w:t>
      </w:r>
      <w:r w:rsidR="00AB501C" w:rsidRPr="00826E87">
        <w:rPr>
          <w:rFonts w:asciiTheme="minorHAnsi" w:hAnsiTheme="minorHAnsi"/>
          <w:color w:val="auto"/>
        </w:rPr>
        <w:t xml:space="preserve"> </w:t>
      </w:r>
      <w:r w:rsidRPr="00826E87">
        <w:rPr>
          <w:rFonts w:asciiTheme="minorHAnsi" w:hAnsiTheme="minorHAnsi"/>
          <w:color w:val="auto"/>
        </w:rPr>
        <w:t>-</w:t>
      </w:r>
      <w:r w:rsidR="00AB501C" w:rsidRPr="00826E87">
        <w:rPr>
          <w:rFonts w:asciiTheme="minorHAnsi" w:hAnsiTheme="minorHAnsi"/>
          <w:color w:val="auto"/>
        </w:rPr>
        <w:t xml:space="preserve"> </w:t>
      </w:r>
      <w:r w:rsidRPr="00826E87">
        <w:rPr>
          <w:rFonts w:asciiTheme="minorHAnsi" w:hAnsiTheme="minorHAnsi"/>
          <w:color w:val="auto"/>
        </w:rPr>
        <w:t xml:space="preserve">sanitar și pentru rezerva de incendiu. În cadrul etapelor următoare de reglementare, vor fi obținute toate actele de reglementare </w:t>
      </w:r>
      <w:r w:rsidR="00576456" w:rsidRPr="00826E87">
        <w:rPr>
          <w:rFonts w:asciiTheme="minorHAnsi" w:hAnsiTheme="minorHAnsi"/>
          <w:color w:val="auto"/>
        </w:rPr>
        <w:t xml:space="preserve">de la autoritățile competente pentru protecția mediului și protecția apelor </w:t>
      </w:r>
      <w:r w:rsidRPr="00826E87">
        <w:rPr>
          <w:rFonts w:asciiTheme="minorHAnsi" w:hAnsiTheme="minorHAnsi"/>
          <w:color w:val="auto"/>
        </w:rPr>
        <w:t>necesare extragerii apei subterane</w:t>
      </w:r>
      <w:r w:rsidR="00DA5D3A" w:rsidRPr="00826E87">
        <w:rPr>
          <w:rFonts w:asciiTheme="minorHAnsi" w:hAnsiTheme="minorHAnsi"/>
          <w:color w:val="auto"/>
        </w:rPr>
        <w:t>.</w:t>
      </w:r>
    </w:p>
    <w:p w14:paraId="692AB0A1" w14:textId="77777777" w:rsidR="006831C6" w:rsidRPr="00826E87" w:rsidRDefault="006831C6" w:rsidP="006831C6">
      <w:pPr>
        <w:pStyle w:val="Heading2"/>
        <w:rPr>
          <w:rFonts w:asciiTheme="minorHAnsi" w:hAnsiTheme="minorHAnsi"/>
          <w:color w:val="auto"/>
        </w:rPr>
      </w:pPr>
      <w:bookmarkStart w:id="29" w:name="_Toc423622749"/>
      <w:bookmarkStart w:id="30" w:name="_Toc491440147"/>
      <w:r w:rsidRPr="00826E87">
        <w:rPr>
          <w:rFonts w:asciiTheme="minorHAnsi" w:hAnsiTheme="minorHAnsi"/>
          <w:color w:val="auto"/>
        </w:rPr>
        <w:t>Emisii și deșeuri generate de PP și modalitatea de eliminare a acestora</w:t>
      </w:r>
      <w:bookmarkEnd w:id="29"/>
      <w:bookmarkEnd w:id="30"/>
    </w:p>
    <w:p w14:paraId="25C70C59" w14:textId="77777777" w:rsidR="006831C6" w:rsidRPr="00826E87" w:rsidRDefault="006831C6" w:rsidP="006831C6">
      <w:pPr>
        <w:pStyle w:val="Heading3"/>
        <w:rPr>
          <w:rFonts w:asciiTheme="minorHAnsi" w:hAnsiTheme="minorHAnsi"/>
          <w:i w:val="0"/>
          <w:color w:val="auto"/>
        </w:rPr>
      </w:pPr>
      <w:bookmarkStart w:id="31" w:name="_Toc297628910"/>
      <w:bookmarkStart w:id="32" w:name="_Toc423622750"/>
      <w:bookmarkStart w:id="33" w:name="_Toc491440148"/>
      <w:r w:rsidRPr="00826E87">
        <w:rPr>
          <w:rFonts w:asciiTheme="minorHAnsi" w:hAnsiTheme="minorHAnsi"/>
          <w:i w:val="0"/>
          <w:color w:val="auto"/>
        </w:rPr>
        <w:t>Protecția calității apei</w:t>
      </w:r>
      <w:bookmarkEnd w:id="31"/>
      <w:r w:rsidRPr="00826E87">
        <w:rPr>
          <w:rFonts w:asciiTheme="minorHAnsi" w:hAnsiTheme="minorHAnsi"/>
          <w:i w:val="0"/>
          <w:color w:val="auto"/>
        </w:rPr>
        <w:t>, solului și subsolului</w:t>
      </w:r>
      <w:bookmarkEnd w:id="32"/>
      <w:bookmarkEnd w:id="33"/>
    </w:p>
    <w:p w14:paraId="60316F79" w14:textId="77777777" w:rsidR="006831C6" w:rsidRPr="00826E87" w:rsidRDefault="006831C6" w:rsidP="006831C6">
      <w:pPr>
        <w:rPr>
          <w:rFonts w:asciiTheme="minorHAnsi" w:hAnsiTheme="minorHAnsi"/>
          <w:color w:val="auto"/>
        </w:rPr>
      </w:pPr>
      <w:r w:rsidRPr="00826E87">
        <w:rPr>
          <w:rFonts w:asciiTheme="minorHAnsi" w:hAnsiTheme="minorHAnsi"/>
          <w:color w:val="auto"/>
        </w:rPr>
        <w:t xml:space="preserve">În perioada de </w:t>
      </w:r>
      <w:r w:rsidR="00F43E40" w:rsidRPr="00826E87">
        <w:rPr>
          <w:rFonts w:asciiTheme="minorHAnsi" w:hAnsiTheme="minorHAnsi"/>
          <w:color w:val="auto"/>
        </w:rPr>
        <w:t>construcție</w:t>
      </w:r>
      <w:r w:rsidR="00F003B9" w:rsidRPr="00826E87">
        <w:rPr>
          <w:rFonts w:asciiTheme="minorHAnsi" w:hAnsiTheme="minorHAnsi"/>
          <w:color w:val="auto"/>
        </w:rPr>
        <w:t>,</w:t>
      </w:r>
      <w:r w:rsidR="009940C8" w:rsidRPr="00826E87">
        <w:rPr>
          <w:rFonts w:asciiTheme="minorHAnsi" w:hAnsiTheme="minorHAnsi"/>
          <w:color w:val="auto"/>
        </w:rPr>
        <w:t xml:space="preserve"> operare</w:t>
      </w:r>
      <w:r w:rsidRPr="00826E87">
        <w:rPr>
          <w:rFonts w:asciiTheme="minorHAnsi" w:hAnsiTheme="minorHAnsi"/>
          <w:color w:val="auto"/>
        </w:rPr>
        <w:t xml:space="preserve"> și dezafectare a </w:t>
      </w:r>
      <w:r w:rsidR="009940C8" w:rsidRPr="00826E87">
        <w:rPr>
          <w:rFonts w:asciiTheme="minorHAnsi" w:hAnsiTheme="minorHAnsi"/>
          <w:color w:val="auto"/>
        </w:rPr>
        <w:t>Stației de tratare a gazelor naturale</w:t>
      </w:r>
      <w:r w:rsidRPr="00826E87">
        <w:rPr>
          <w:rFonts w:asciiTheme="minorHAnsi" w:hAnsiTheme="minorHAnsi"/>
          <w:color w:val="auto"/>
        </w:rPr>
        <w:t>, sursele potenţiale de poluare a apei, solului și subsolului sunt: organizarea de şantier (amplasată în afara teritoriului Rezervatiei Biosferei Delta Dunarii), execuţia propriu-zisă a lucrărilor</w:t>
      </w:r>
      <w:r w:rsidR="00576456" w:rsidRPr="00826E87">
        <w:rPr>
          <w:rFonts w:asciiTheme="minorHAnsi" w:hAnsiTheme="minorHAnsi"/>
          <w:color w:val="auto"/>
        </w:rPr>
        <w:t xml:space="preserve"> și</w:t>
      </w:r>
      <w:r w:rsidRPr="00826E87">
        <w:rPr>
          <w:rFonts w:asciiTheme="minorHAnsi" w:hAnsiTheme="minorHAnsi"/>
          <w:color w:val="auto"/>
        </w:rPr>
        <w:t xml:space="preserve"> traficul de pe drumurile de acces. Astfel:</w:t>
      </w:r>
    </w:p>
    <w:p w14:paraId="638E5730"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Lucrările de </w:t>
      </w:r>
      <w:r w:rsidR="00F43E40" w:rsidRPr="00826E87">
        <w:rPr>
          <w:rFonts w:asciiTheme="minorHAnsi" w:hAnsiTheme="minorHAnsi" w:cs="Arial"/>
          <w:lang w:eastAsia="en-US"/>
        </w:rPr>
        <w:t>construcție</w:t>
      </w:r>
      <w:r w:rsidRPr="00826E87">
        <w:rPr>
          <w:rFonts w:asciiTheme="minorHAnsi" w:hAnsiTheme="minorHAnsi" w:cs="Arial"/>
          <w:lang w:eastAsia="en-US"/>
        </w:rPr>
        <w:t xml:space="preserve">/dezafectare (excavarea terenului, manipularea materialelor de construcţie, traficul din zona </w:t>
      </w:r>
      <w:r w:rsidR="009940C8" w:rsidRPr="00826E87">
        <w:rPr>
          <w:rFonts w:asciiTheme="minorHAnsi" w:hAnsiTheme="minorHAnsi" w:cs="Arial"/>
          <w:lang w:eastAsia="en-US"/>
        </w:rPr>
        <w:t>organizării de șantier</w:t>
      </w:r>
      <w:r w:rsidRPr="00826E87">
        <w:rPr>
          <w:rFonts w:asciiTheme="minorHAnsi" w:hAnsiTheme="minorHAnsi" w:cs="Arial"/>
          <w:lang w:eastAsia="en-US"/>
        </w:rPr>
        <w:t>) sunt generatoare de emisii atmosferice (NO</w:t>
      </w:r>
      <w:r w:rsidRPr="00826E87">
        <w:rPr>
          <w:rFonts w:asciiTheme="minorHAnsi" w:hAnsiTheme="minorHAnsi" w:cs="Arial"/>
          <w:vertAlign w:val="subscript"/>
          <w:lang w:eastAsia="en-US"/>
        </w:rPr>
        <w:t>x</w:t>
      </w:r>
      <w:r w:rsidRPr="00826E87">
        <w:rPr>
          <w:rFonts w:asciiTheme="minorHAnsi" w:hAnsiTheme="minorHAnsi" w:cs="Arial"/>
          <w:lang w:eastAsia="en-US"/>
        </w:rPr>
        <w:t>, CO, SO</w:t>
      </w:r>
      <w:r w:rsidRPr="00826E87">
        <w:rPr>
          <w:rFonts w:asciiTheme="minorHAnsi" w:hAnsiTheme="minorHAnsi" w:cs="Arial"/>
          <w:vertAlign w:val="subscript"/>
          <w:lang w:eastAsia="en-US"/>
        </w:rPr>
        <w:t>x</w:t>
      </w:r>
      <w:r w:rsidRPr="00826E87">
        <w:rPr>
          <w:rFonts w:asciiTheme="minorHAnsi" w:hAnsiTheme="minorHAnsi" w:cs="Arial"/>
          <w:lang w:eastAsia="en-US"/>
        </w:rPr>
        <w:t xml:space="preserve"> etc.) şi particule solide (pulberi) care pot ajunge pe sol, migrând ulterior în apele subterane prin intermediul precipitaţiilor care spală suprafaţa </w:t>
      </w:r>
      <w:r w:rsidR="009940C8" w:rsidRPr="00826E87">
        <w:rPr>
          <w:rFonts w:asciiTheme="minorHAnsi" w:hAnsiTheme="minorHAnsi" w:cs="Arial"/>
          <w:lang w:eastAsia="en-US"/>
        </w:rPr>
        <w:t>organizării de șantier,</w:t>
      </w:r>
      <w:r w:rsidRPr="00826E87">
        <w:rPr>
          <w:rFonts w:asciiTheme="minorHAnsi" w:hAnsiTheme="minorHAnsi" w:cs="Arial"/>
          <w:lang w:eastAsia="en-US"/>
        </w:rPr>
        <w:t xml:space="preserve"> a drumurilor de acces</w:t>
      </w:r>
      <w:r w:rsidR="009940C8" w:rsidRPr="00826E87">
        <w:rPr>
          <w:rFonts w:asciiTheme="minorHAnsi" w:hAnsiTheme="minorHAnsi" w:cs="Arial"/>
          <w:lang w:eastAsia="en-US"/>
        </w:rPr>
        <w:t xml:space="preserve"> și a drumurilor și pavajelor din cadrul Stației</w:t>
      </w:r>
      <w:r w:rsidRPr="00826E87">
        <w:rPr>
          <w:rFonts w:asciiTheme="minorHAnsi" w:hAnsiTheme="minorHAnsi" w:cs="Arial"/>
          <w:lang w:eastAsia="en-US"/>
        </w:rPr>
        <w:t>;</w:t>
      </w:r>
    </w:p>
    <w:p w14:paraId="66B3AB4B"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Utilajele de </w:t>
      </w:r>
      <w:r w:rsidR="009940C8" w:rsidRPr="00826E87">
        <w:rPr>
          <w:rFonts w:asciiTheme="minorHAnsi" w:hAnsiTheme="minorHAnsi" w:cs="Arial"/>
          <w:lang w:eastAsia="en-US"/>
        </w:rPr>
        <w:t>construcție</w:t>
      </w:r>
      <w:r w:rsidRPr="00826E87">
        <w:rPr>
          <w:rFonts w:asciiTheme="minorHAnsi" w:hAnsiTheme="minorHAnsi" w:cs="Arial"/>
          <w:lang w:eastAsia="en-US"/>
        </w:rPr>
        <w:t xml:space="preserve"> şi mijloacele de transport pot reprezenta surse de poluare a apelor prin deversarea accidentală pe sol şi infiltrarea în apele de suprafaţă sau subterane a unor materiale, combustibili, uleiuri etc;</w:t>
      </w:r>
    </w:p>
    <w:p w14:paraId="15BF5ACE"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Apele pluviale care spală platforma organizării de şantier, </w:t>
      </w:r>
      <w:r w:rsidR="00432F18" w:rsidRPr="00826E87">
        <w:rPr>
          <w:rFonts w:asciiTheme="minorHAnsi" w:hAnsiTheme="minorHAnsi" w:cs="Arial"/>
          <w:lang w:eastAsia="en-US"/>
        </w:rPr>
        <w:t xml:space="preserve">platforma Stației de tratare a gazelor, </w:t>
      </w:r>
      <w:r w:rsidRPr="00826E87">
        <w:rPr>
          <w:rFonts w:asciiTheme="minorHAnsi" w:hAnsiTheme="minorHAnsi" w:cs="Arial"/>
          <w:lang w:eastAsia="en-US"/>
        </w:rPr>
        <w:t xml:space="preserve">apele menajere sau tehnologice uzate (în cazul în care nu sunt colectate şi epurate în mod corespunzător) se pot infiltra în sol și </w:t>
      </w:r>
      <w:r w:rsidR="00576456" w:rsidRPr="00826E87">
        <w:rPr>
          <w:rFonts w:asciiTheme="minorHAnsi" w:hAnsiTheme="minorHAnsi" w:cs="Arial"/>
          <w:lang w:eastAsia="en-US"/>
        </w:rPr>
        <w:t xml:space="preserve">în </w:t>
      </w:r>
      <w:r w:rsidRPr="00826E87">
        <w:rPr>
          <w:rFonts w:asciiTheme="minorHAnsi" w:hAnsiTheme="minorHAnsi" w:cs="Arial"/>
          <w:lang w:eastAsia="en-US"/>
        </w:rPr>
        <w:t>corpurile de apă</w:t>
      </w:r>
      <w:r w:rsidR="00D51C3E" w:rsidRPr="00826E87">
        <w:rPr>
          <w:rFonts w:asciiTheme="minorHAnsi" w:hAnsiTheme="minorHAnsi" w:cs="Arial"/>
          <w:lang w:eastAsia="en-US"/>
        </w:rPr>
        <w:t xml:space="preserve"> subter</w:t>
      </w:r>
      <w:r w:rsidR="00576456" w:rsidRPr="00826E87">
        <w:rPr>
          <w:rFonts w:asciiTheme="minorHAnsi" w:hAnsiTheme="minorHAnsi" w:cs="Arial"/>
          <w:lang w:eastAsia="en-US"/>
        </w:rPr>
        <w:t>ane</w:t>
      </w:r>
      <w:r w:rsidRPr="00826E87">
        <w:rPr>
          <w:rFonts w:asciiTheme="minorHAnsi" w:hAnsiTheme="minorHAnsi" w:cs="Arial"/>
          <w:lang w:eastAsia="en-US"/>
        </w:rPr>
        <w:t xml:space="preserve">, conducând la încărcarea cu poluanţi a acestora; </w:t>
      </w:r>
    </w:p>
    <w:p w14:paraId="690B3C4B"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Scurgerile accidentale de carburanţi</w:t>
      </w:r>
      <w:r w:rsidR="00576456" w:rsidRPr="00826E87">
        <w:rPr>
          <w:rFonts w:asciiTheme="minorHAnsi" w:hAnsiTheme="minorHAnsi" w:cs="Arial"/>
          <w:lang w:eastAsia="en-US"/>
        </w:rPr>
        <w:t>/uleiuri</w:t>
      </w:r>
      <w:r w:rsidRPr="00826E87">
        <w:rPr>
          <w:rFonts w:asciiTheme="minorHAnsi" w:hAnsiTheme="minorHAnsi" w:cs="Arial"/>
          <w:lang w:eastAsia="en-US"/>
        </w:rPr>
        <w:t xml:space="preserve"> din </w:t>
      </w:r>
      <w:r w:rsidR="00576456" w:rsidRPr="00826E87">
        <w:rPr>
          <w:rFonts w:asciiTheme="minorHAnsi" w:hAnsiTheme="minorHAnsi" w:cs="Arial"/>
          <w:lang w:eastAsia="en-US"/>
        </w:rPr>
        <w:t>recipiente</w:t>
      </w:r>
      <w:r w:rsidRPr="00826E87">
        <w:rPr>
          <w:rFonts w:asciiTheme="minorHAnsi" w:hAnsiTheme="minorHAnsi" w:cs="Arial"/>
          <w:lang w:eastAsia="en-US"/>
        </w:rPr>
        <w:t xml:space="preserve"> din cadrul organizării de şantier pot reprezenta potenţiale surse de poluare a apelor</w:t>
      </w:r>
      <w:r w:rsidR="00576456" w:rsidRPr="00826E87">
        <w:rPr>
          <w:rFonts w:asciiTheme="minorHAnsi" w:hAnsiTheme="minorHAnsi" w:cs="Arial"/>
          <w:lang w:eastAsia="en-US"/>
        </w:rPr>
        <w:t xml:space="preserve"> subterane</w:t>
      </w:r>
      <w:r w:rsidRPr="00826E87">
        <w:rPr>
          <w:rFonts w:asciiTheme="minorHAnsi" w:hAnsiTheme="minorHAnsi" w:cs="Arial"/>
          <w:lang w:eastAsia="en-US"/>
        </w:rPr>
        <w:t>;</w:t>
      </w:r>
    </w:p>
    <w:p w14:paraId="6F14F092"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Deşeurile rezultate atât în </w:t>
      </w:r>
      <w:r w:rsidR="00F43E40" w:rsidRPr="00826E87">
        <w:rPr>
          <w:rFonts w:asciiTheme="minorHAnsi" w:hAnsiTheme="minorHAnsi" w:cs="Arial"/>
          <w:lang w:eastAsia="en-US"/>
        </w:rPr>
        <w:t xml:space="preserve">perioada de construcție cât și în perioada de operare </w:t>
      </w:r>
      <w:r w:rsidRPr="00826E87">
        <w:rPr>
          <w:rFonts w:asciiTheme="minorHAnsi" w:hAnsiTheme="minorHAnsi" w:cs="Arial"/>
          <w:lang w:eastAsia="en-US"/>
        </w:rPr>
        <w:t>prin depozitarea necorespunzătoare pe suprafaţa solului pot conduce la contaminarea acestuia;</w:t>
      </w:r>
    </w:p>
    <w:p w14:paraId="115DFD63" w14:textId="77777777" w:rsidR="006831C6" w:rsidRPr="00826E87" w:rsidRDefault="00432F18"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A</w:t>
      </w:r>
      <w:r w:rsidR="006831C6" w:rsidRPr="00826E87">
        <w:rPr>
          <w:rFonts w:asciiTheme="minorHAnsi" w:hAnsiTheme="minorHAnsi" w:cs="Arial"/>
          <w:lang w:eastAsia="en-US"/>
        </w:rPr>
        <w:t>c</w:t>
      </w:r>
      <w:r w:rsidRPr="00826E87">
        <w:rPr>
          <w:rFonts w:asciiTheme="minorHAnsi" w:hAnsiTheme="minorHAnsi" w:cs="Arial"/>
          <w:lang w:eastAsia="en-US"/>
        </w:rPr>
        <w:t xml:space="preserve">tivitățile de întreținere </w:t>
      </w:r>
      <w:r w:rsidR="006831C6" w:rsidRPr="00826E87">
        <w:rPr>
          <w:rFonts w:asciiTheme="minorHAnsi" w:hAnsiTheme="minorHAnsi" w:cs="Arial"/>
          <w:lang w:eastAsia="en-US"/>
        </w:rPr>
        <w:t xml:space="preserve">pot genera </w:t>
      </w:r>
      <w:r w:rsidRPr="00826E87">
        <w:rPr>
          <w:rFonts w:asciiTheme="minorHAnsi" w:hAnsiTheme="minorHAnsi" w:cs="Arial"/>
          <w:lang w:eastAsia="en-US"/>
        </w:rPr>
        <w:t xml:space="preserve">în timpul perioadei de operare </w:t>
      </w:r>
      <w:r w:rsidR="006831C6" w:rsidRPr="00826E87">
        <w:rPr>
          <w:rFonts w:asciiTheme="minorHAnsi" w:hAnsiTheme="minorHAnsi" w:cs="Arial"/>
          <w:lang w:eastAsia="en-US"/>
        </w:rPr>
        <w:t xml:space="preserve">emisii de poluanți atmosferici și pulberi, scurgeri accidentale de combustibili sau lubrifianți auto sau scurgerea accidentală a substanțelor folosite pentru întreținerea/repararea </w:t>
      </w:r>
      <w:r w:rsidRPr="00826E87">
        <w:rPr>
          <w:rFonts w:asciiTheme="minorHAnsi" w:hAnsiTheme="minorHAnsi" w:cs="Arial"/>
          <w:lang w:eastAsia="en-US"/>
        </w:rPr>
        <w:t>instalațiilor tehnologice</w:t>
      </w:r>
      <w:r w:rsidR="006831C6" w:rsidRPr="00826E87">
        <w:rPr>
          <w:rFonts w:asciiTheme="minorHAnsi" w:hAnsiTheme="minorHAnsi" w:cs="Arial"/>
          <w:lang w:eastAsia="en-US"/>
        </w:rPr>
        <w:t>.</w:t>
      </w:r>
    </w:p>
    <w:p w14:paraId="5DCE8B9D" w14:textId="77777777" w:rsidR="006831C6" w:rsidRPr="00826E87" w:rsidRDefault="006831C6" w:rsidP="006831C6">
      <w:pPr>
        <w:pStyle w:val="BodyText"/>
        <w:ind w:left="708"/>
        <w:rPr>
          <w:rFonts w:asciiTheme="minorHAnsi" w:hAnsiTheme="minorHAnsi" w:cs="Arial"/>
        </w:rPr>
      </w:pPr>
      <w:r w:rsidRPr="00826E87">
        <w:rPr>
          <w:rFonts w:asciiTheme="minorHAnsi" w:hAnsiTheme="minorHAnsi" w:cs="Arial"/>
        </w:rPr>
        <w:t xml:space="preserve">Pentru prevenirea şi controlul poluării apelor în perioada de </w:t>
      </w:r>
      <w:r w:rsidR="00432F18" w:rsidRPr="00826E87">
        <w:rPr>
          <w:rFonts w:asciiTheme="minorHAnsi" w:hAnsiTheme="minorHAnsi" w:cs="Arial"/>
        </w:rPr>
        <w:t>construire, operare și dezafectare</w:t>
      </w:r>
      <w:r w:rsidRPr="00826E87">
        <w:rPr>
          <w:rFonts w:asciiTheme="minorHAnsi" w:hAnsiTheme="minorHAnsi" w:cs="Arial"/>
        </w:rPr>
        <w:t>, se recomandă următoarele măsuri:</w:t>
      </w:r>
    </w:p>
    <w:p w14:paraId="57CEFF45" w14:textId="77777777" w:rsidR="006831C6" w:rsidRPr="00826E87" w:rsidRDefault="006831C6" w:rsidP="00DB09F3">
      <w:pPr>
        <w:pStyle w:val="ListParagraph"/>
        <w:numPr>
          <w:ilvl w:val="0"/>
          <w:numId w:val="10"/>
        </w:numPr>
        <w:ind w:left="993" w:hanging="284"/>
        <w:rPr>
          <w:rFonts w:asciiTheme="minorHAnsi" w:hAnsiTheme="minorHAnsi" w:cs="Arial"/>
          <w:color w:val="auto"/>
        </w:rPr>
      </w:pPr>
      <w:r w:rsidRPr="00826E87">
        <w:rPr>
          <w:rFonts w:asciiTheme="minorHAnsi" w:hAnsiTheme="minorHAnsi" w:cs="Arial"/>
          <w:color w:val="auto"/>
        </w:rPr>
        <w:t>Se vor</w:t>
      </w:r>
      <w:r w:rsidR="007F707A" w:rsidRPr="00826E87">
        <w:rPr>
          <w:rFonts w:asciiTheme="minorHAnsi" w:hAnsiTheme="minorHAnsi" w:cs="Arial"/>
          <w:color w:val="auto"/>
        </w:rPr>
        <w:t xml:space="preserve"> respecta măsurile ce vor fi menţionate în avizul de gospodărire a apelor ce va fi emis de Administraţia Naţională „Apele Române” pentru cele două foraje de extragere a apei subterane</w:t>
      </w:r>
      <w:r w:rsidR="001765D3" w:rsidRPr="00826E87">
        <w:rPr>
          <w:rFonts w:asciiTheme="minorHAnsi" w:hAnsiTheme="minorHAnsi"/>
          <w:color w:val="auto"/>
        </w:rPr>
        <w:t>;</w:t>
      </w:r>
      <w:r w:rsidRPr="00826E87">
        <w:rPr>
          <w:rFonts w:asciiTheme="minorHAnsi" w:hAnsiTheme="minorHAnsi" w:cs="Arial"/>
          <w:color w:val="auto"/>
        </w:rPr>
        <w:t xml:space="preserve"> </w:t>
      </w:r>
    </w:p>
    <w:p w14:paraId="3B23CFDC"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Întreţinerea corespunzătoare a utilajelor şi evitarea manipulării de combustibili şi uleiuri</w:t>
      </w:r>
      <w:r w:rsidR="001A0690" w:rsidRPr="00826E87">
        <w:rPr>
          <w:rFonts w:asciiTheme="minorHAnsi" w:hAnsiTheme="minorHAnsi" w:cs="Arial"/>
          <w:lang w:eastAsia="en-US"/>
        </w:rPr>
        <w:t xml:space="preserve"> în zonele cu nivel ridicat al apei freatice</w:t>
      </w:r>
      <w:r w:rsidRPr="00826E87">
        <w:rPr>
          <w:rFonts w:asciiTheme="minorHAnsi" w:hAnsiTheme="minorHAnsi" w:cs="Arial"/>
          <w:lang w:eastAsia="en-US"/>
        </w:rPr>
        <w:t>;</w:t>
      </w:r>
    </w:p>
    <w:p w14:paraId="67EA03EF"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Interzicerea depozitării de materiale, a deşeurilor sau staţionarea</w:t>
      </w:r>
      <w:r w:rsidR="00677F5C" w:rsidRPr="00826E87">
        <w:rPr>
          <w:rFonts w:asciiTheme="minorHAnsi" w:hAnsiTheme="minorHAnsi" w:cs="Arial"/>
          <w:lang w:eastAsia="en-US"/>
        </w:rPr>
        <w:t xml:space="preserve"> </w:t>
      </w:r>
      <w:r w:rsidRPr="00826E87">
        <w:rPr>
          <w:rFonts w:asciiTheme="minorHAnsi" w:hAnsiTheme="minorHAnsi" w:cs="Arial"/>
          <w:lang w:eastAsia="en-US"/>
        </w:rPr>
        <w:t xml:space="preserve">/spălarea utilajelor în sau în imediata vecinătate a corpurilor de apă </w:t>
      </w:r>
      <w:r w:rsidR="00677F5C" w:rsidRPr="00826E87">
        <w:rPr>
          <w:rFonts w:asciiTheme="minorHAnsi" w:hAnsiTheme="minorHAnsi" w:cs="Arial"/>
          <w:lang w:eastAsia="en-US"/>
        </w:rPr>
        <w:t>aflate în</w:t>
      </w:r>
      <w:r w:rsidRPr="00826E87">
        <w:rPr>
          <w:rFonts w:asciiTheme="minorHAnsi" w:hAnsiTheme="minorHAnsi" w:cs="Arial"/>
          <w:lang w:eastAsia="en-US"/>
        </w:rPr>
        <w:t xml:space="preserve"> </w:t>
      </w:r>
      <w:r w:rsidR="00677F5C" w:rsidRPr="00826E87">
        <w:rPr>
          <w:rFonts w:asciiTheme="minorHAnsi" w:hAnsiTheme="minorHAnsi" w:cs="Arial"/>
          <w:lang w:eastAsia="en-US"/>
        </w:rPr>
        <w:t>vecinătatea</w:t>
      </w:r>
      <w:r w:rsidRPr="00826E87">
        <w:rPr>
          <w:rFonts w:asciiTheme="minorHAnsi" w:hAnsiTheme="minorHAnsi" w:cs="Arial"/>
          <w:lang w:eastAsia="en-US"/>
        </w:rPr>
        <w:t xml:space="preserve"> PP;</w:t>
      </w:r>
    </w:p>
    <w:p w14:paraId="17A5DFF0"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lastRenderedPageBreak/>
        <w:t>Interzicerea descărcării de deşeuri de orice tip sau resturi materiale în apele de suprafaţă</w:t>
      </w:r>
      <w:r w:rsidR="00677F5C" w:rsidRPr="00826E87">
        <w:rPr>
          <w:rFonts w:asciiTheme="minorHAnsi" w:hAnsiTheme="minorHAnsi" w:cs="Arial"/>
          <w:lang w:eastAsia="en-US"/>
        </w:rPr>
        <w:t xml:space="preserve"> aflate în vecinătatea PP</w:t>
      </w:r>
      <w:r w:rsidRPr="00826E87">
        <w:rPr>
          <w:rFonts w:asciiTheme="minorHAnsi" w:hAnsiTheme="minorHAnsi" w:cs="Arial"/>
          <w:lang w:eastAsia="en-US"/>
        </w:rPr>
        <w:t>;</w:t>
      </w:r>
    </w:p>
    <w:p w14:paraId="518CB42E"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Apele rezultate de la curăţarea sau spălarea mijloacelor de transport şi utilajelor de construcţie î</w:t>
      </w:r>
      <w:r w:rsidR="007F707A" w:rsidRPr="00826E87">
        <w:rPr>
          <w:rFonts w:asciiTheme="minorHAnsi" w:hAnsiTheme="minorHAnsi" w:cs="Arial"/>
          <w:lang w:eastAsia="en-US"/>
        </w:rPr>
        <w:t>n cadrul organizării de şantier</w:t>
      </w:r>
      <w:r w:rsidRPr="00826E87">
        <w:rPr>
          <w:rFonts w:asciiTheme="minorHAnsi" w:hAnsiTheme="minorHAnsi" w:cs="Arial"/>
          <w:lang w:eastAsia="en-US"/>
        </w:rPr>
        <w:t xml:space="preserve"> se vor colecta în rezervoare şi auto-vidanjă;</w:t>
      </w:r>
    </w:p>
    <w:p w14:paraId="1DE9392E"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Carburanţii şi uleiurile vor fi stocate în rezervoare şi recipiente etanşe prevăzute cu cuve de retenţie, astfel încât să nu se producă pierderi. Acestea vor fi depozitate  în cadrul organizării de şantier</w:t>
      </w:r>
      <w:r w:rsidR="00677F5C" w:rsidRPr="00826E87">
        <w:rPr>
          <w:rFonts w:asciiTheme="minorHAnsi" w:hAnsiTheme="minorHAnsi" w:cs="Arial"/>
          <w:lang w:eastAsia="en-US"/>
        </w:rPr>
        <w:t>;</w:t>
      </w:r>
    </w:p>
    <w:p w14:paraId="174365D7"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Colectarea uleiurilor uzate, atunci când sunt generate, se va realiza în recipiente special destinate şi ulterior vor fi predate </w:t>
      </w:r>
      <w:r w:rsidR="00921705" w:rsidRPr="00826E87">
        <w:rPr>
          <w:rFonts w:asciiTheme="minorHAnsi" w:hAnsiTheme="minorHAnsi" w:cs="Arial"/>
          <w:lang w:eastAsia="en-US"/>
        </w:rPr>
        <w:t>operatorilor autorizați</w:t>
      </w:r>
      <w:r w:rsidRPr="00826E87">
        <w:rPr>
          <w:rFonts w:asciiTheme="minorHAnsi" w:hAnsiTheme="minorHAnsi" w:cs="Arial"/>
          <w:lang w:eastAsia="en-US"/>
        </w:rPr>
        <w:t>. Aceste</w:t>
      </w:r>
      <w:r w:rsidR="00921705" w:rsidRPr="00826E87">
        <w:rPr>
          <w:rFonts w:asciiTheme="minorHAnsi" w:hAnsiTheme="minorHAnsi" w:cs="Arial"/>
          <w:lang w:eastAsia="en-US"/>
        </w:rPr>
        <w:t>a</w:t>
      </w:r>
      <w:r w:rsidRPr="00826E87">
        <w:rPr>
          <w:rFonts w:asciiTheme="minorHAnsi" w:hAnsiTheme="minorHAnsi" w:cs="Arial"/>
          <w:lang w:eastAsia="en-US"/>
        </w:rPr>
        <w:t xml:space="preserve"> vor fi depozitate în cadrul organizării de şantier</w:t>
      </w:r>
      <w:r w:rsidR="00921705" w:rsidRPr="00826E87">
        <w:rPr>
          <w:rFonts w:asciiTheme="minorHAnsi" w:hAnsiTheme="minorHAnsi" w:cs="Arial"/>
          <w:lang w:eastAsia="en-US"/>
        </w:rPr>
        <w:t>;</w:t>
      </w:r>
      <w:r w:rsidRPr="00826E87">
        <w:rPr>
          <w:rFonts w:asciiTheme="minorHAnsi" w:hAnsiTheme="minorHAnsi" w:cs="Arial"/>
          <w:lang w:eastAsia="en-US"/>
        </w:rPr>
        <w:t xml:space="preserve"> </w:t>
      </w:r>
    </w:p>
    <w:p w14:paraId="0FA6B190" w14:textId="77777777" w:rsidR="006831C6" w:rsidRPr="00826E87" w:rsidRDefault="005D316F"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Interzicerea</w:t>
      </w:r>
      <w:r w:rsidR="006831C6" w:rsidRPr="00826E87">
        <w:rPr>
          <w:rFonts w:asciiTheme="minorHAnsi" w:hAnsiTheme="minorHAnsi" w:cs="Arial"/>
          <w:lang w:eastAsia="en-US"/>
        </w:rPr>
        <w:t xml:space="preserve"> devers</w:t>
      </w:r>
      <w:r w:rsidRPr="00826E87">
        <w:rPr>
          <w:rFonts w:asciiTheme="minorHAnsi" w:hAnsiTheme="minorHAnsi" w:cs="Arial"/>
          <w:lang w:eastAsia="en-US"/>
        </w:rPr>
        <w:t>ării</w:t>
      </w:r>
      <w:r w:rsidR="006831C6" w:rsidRPr="00826E87">
        <w:rPr>
          <w:rFonts w:asciiTheme="minorHAnsi" w:hAnsiTheme="minorHAnsi" w:cs="Arial"/>
          <w:lang w:eastAsia="en-US"/>
        </w:rPr>
        <w:t xml:space="preserve"> de ape uzate, reziduuri sau alte deşeuri în apele de suprafaţă sau subterane;</w:t>
      </w:r>
    </w:p>
    <w:p w14:paraId="08F6AD98"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În cazul producerii de poluări accidentale se vor întreprinde măsuri imediate de înlăturare a fa</w:t>
      </w:r>
      <w:r w:rsidR="005D316F" w:rsidRPr="00826E87">
        <w:rPr>
          <w:rFonts w:asciiTheme="minorHAnsi" w:hAnsiTheme="minorHAnsi" w:cs="Arial"/>
          <w:lang w:eastAsia="en-US"/>
        </w:rPr>
        <w:t xml:space="preserve">ctorilor generatori de poluare </w:t>
      </w:r>
      <w:r w:rsidRPr="00826E87">
        <w:rPr>
          <w:rFonts w:asciiTheme="minorHAnsi" w:hAnsiTheme="minorHAnsi" w:cs="Arial"/>
          <w:lang w:eastAsia="en-US"/>
        </w:rPr>
        <w:t xml:space="preserve">şi vor fi anunţate autorităţile responsabile cu protecţia </w:t>
      </w:r>
      <w:r w:rsidR="005D316F" w:rsidRPr="00826E87">
        <w:rPr>
          <w:rFonts w:asciiTheme="minorHAnsi" w:hAnsiTheme="minorHAnsi" w:cs="Arial"/>
          <w:lang w:eastAsia="en-US"/>
        </w:rPr>
        <w:t xml:space="preserve">mediului și a </w:t>
      </w:r>
      <w:r w:rsidR="00C74D61" w:rsidRPr="00826E87">
        <w:rPr>
          <w:rFonts w:asciiTheme="minorHAnsi" w:hAnsiTheme="minorHAnsi" w:cs="Arial"/>
          <w:lang w:eastAsia="en-US"/>
        </w:rPr>
        <w:t>apelor.</w:t>
      </w:r>
    </w:p>
    <w:p w14:paraId="7A6E503F" w14:textId="77777777" w:rsidR="006831C6" w:rsidRPr="00826E87" w:rsidRDefault="006831C6" w:rsidP="006831C6">
      <w:pPr>
        <w:pStyle w:val="BodyText"/>
        <w:ind w:left="708"/>
        <w:rPr>
          <w:rFonts w:asciiTheme="minorHAnsi" w:hAnsiTheme="minorHAnsi" w:cs="Arial"/>
        </w:rPr>
      </w:pPr>
      <w:r w:rsidRPr="00826E87">
        <w:rPr>
          <w:rFonts w:asciiTheme="minorHAnsi" w:hAnsiTheme="minorHAnsi" w:cs="Arial"/>
        </w:rPr>
        <w:t xml:space="preserve">În vederea protejării împotriva poluării solului şi subsolului se impune respectarea mai multor măsuri în perioada de </w:t>
      </w:r>
      <w:r w:rsidR="00F43E40" w:rsidRPr="00826E87">
        <w:rPr>
          <w:rFonts w:asciiTheme="minorHAnsi" w:hAnsiTheme="minorHAnsi" w:cs="Arial"/>
        </w:rPr>
        <w:t>construcție</w:t>
      </w:r>
      <w:r w:rsidR="00F003B9" w:rsidRPr="00826E87">
        <w:rPr>
          <w:rFonts w:asciiTheme="minorHAnsi" w:hAnsiTheme="minorHAnsi" w:cs="Arial"/>
        </w:rPr>
        <w:t xml:space="preserve">, </w:t>
      </w:r>
      <w:r w:rsidR="002710D7" w:rsidRPr="00826E87">
        <w:rPr>
          <w:rFonts w:asciiTheme="minorHAnsi" w:hAnsiTheme="minorHAnsi" w:cs="Arial"/>
        </w:rPr>
        <w:t>operare</w:t>
      </w:r>
      <w:r w:rsidR="00F003B9" w:rsidRPr="00826E87">
        <w:rPr>
          <w:rFonts w:asciiTheme="minorHAnsi" w:hAnsiTheme="minorHAnsi" w:cs="Arial"/>
        </w:rPr>
        <w:t xml:space="preserve"> și dezafectare</w:t>
      </w:r>
      <w:r w:rsidRPr="00826E87">
        <w:rPr>
          <w:rFonts w:asciiTheme="minorHAnsi" w:hAnsiTheme="minorHAnsi" w:cs="Arial"/>
        </w:rPr>
        <w:t>:</w:t>
      </w:r>
    </w:p>
    <w:p w14:paraId="75096B48"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Evitarea ocupării de terenuri peste </w:t>
      </w:r>
      <w:r w:rsidR="00B72872" w:rsidRPr="00826E87">
        <w:rPr>
          <w:rFonts w:asciiTheme="minorHAnsi" w:hAnsiTheme="minorHAnsi" w:cs="Arial"/>
          <w:lang w:eastAsia="en-US"/>
        </w:rPr>
        <w:t>limitele organizării de șantier prevăzută în</w:t>
      </w:r>
      <w:r w:rsidRPr="00826E87">
        <w:rPr>
          <w:rFonts w:asciiTheme="minorHAnsi" w:hAnsiTheme="minorHAnsi" w:cs="Arial"/>
          <w:lang w:eastAsia="en-US"/>
        </w:rPr>
        <w:t xml:space="preserve"> proiectul tehnic;</w:t>
      </w:r>
    </w:p>
    <w:p w14:paraId="0565A6AA"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Evitarea permanentă a scurgerilor de combustibil şi </w:t>
      </w:r>
      <w:r w:rsidR="009A0909" w:rsidRPr="00826E87">
        <w:rPr>
          <w:rFonts w:asciiTheme="minorHAnsi" w:hAnsiTheme="minorHAnsi" w:cs="Arial"/>
          <w:lang w:eastAsia="en-US"/>
        </w:rPr>
        <w:t xml:space="preserve">a </w:t>
      </w:r>
      <w:r w:rsidRPr="00826E87">
        <w:rPr>
          <w:rFonts w:asciiTheme="minorHAnsi" w:hAnsiTheme="minorHAnsi" w:cs="Arial"/>
          <w:lang w:eastAsia="en-US"/>
        </w:rPr>
        <w:t>substanţe</w:t>
      </w:r>
      <w:r w:rsidR="009A0909" w:rsidRPr="00826E87">
        <w:rPr>
          <w:rFonts w:asciiTheme="minorHAnsi" w:hAnsiTheme="minorHAnsi" w:cs="Arial"/>
          <w:lang w:eastAsia="en-US"/>
        </w:rPr>
        <w:t>lor</w:t>
      </w:r>
      <w:r w:rsidRPr="00826E87">
        <w:rPr>
          <w:rFonts w:asciiTheme="minorHAnsi" w:hAnsiTheme="minorHAnsi" w:cs="Arial"/>
          <w:lang w:eastAsia="en-US"/>
        </w:rPr>
        <w:t xml:space="preserve"> chimice pe suprafaţa solului;</w:t>
      </w:r>
    </w:p>
    <w:p w14:paraId="27B784D4" w14:textId="1B09C3AF" w:rsidR="002C490B" w:rsidRPr="00826E87" w:rsidRDefault="002C490B"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Excavarea stratului de sol fertil ce va fi depozitat temporar pe suprafața PP și refolosirea acestuia pentru spațiile verzi ce vor fi </w:t>
      </w:r>
      <w:r w:rsidR="00C64170" w:rsidRPr="00826E87">
        <w:rPr>
          <w:rFonts w:asciiTheme="minorHAnsi" w:hAnsiTheme="minorHAnsi" w:cs="Arial"/>
          <w:lang w:eastAsia="en-US"/>
        </w:rPr>
        <w:t>realizate pe amplasament</w:t>
      </w:r>
      <w:r w:rsidR="00AB7B97" w:rsidRPr="00826E87">
        <w:rPr>
          <w:rFonts w:asciiTheme="minorHAnsi" w:hAnsiTheme="minorHAnsi" w:cs="Arial"/>
          <w:lang w:eastAsia="en-US"/>
        </w:rPr>
        <w:t>)</w:t>
      </w:r>
      <w:r w:rsidR="007F707A" w:rsidRPr="00826E87">
        <w:rPr>
          <w:rFonts w:asciiTheme="minorHAnsi" w:hAnsiTheme="minorHAnsi" w:cs="Arial"/>
          <w:lang w:eastAsia="en-US"/>
        </w:rPr>
        <w:t>.</w:t>
      </w:r>
    </w:p>
    <w:p w14:paraId="466F6DEA" w14:textId="77777777" w:rsidR="006831C6" w:rsidRPr="00826E87" w:rsidRDefault="006831C6"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Gestionarea riguroasă a tuturor tipurilor de deşeuri generate, colectarea selectivă şi eliminarea lor prin operatori economici autorizaţi.</w:t>
      </w:r>
    </w:p>
    <w:p w14:paraId="3BD88CFD" w14:textId="77777777" w:rsidR="006831C6" w:rsidRPr="00826E87" w:rsidRDefault="0025418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M</w:t>
      </w:r>
      <w:r w:rsidR="006831C6" w:rsidRPr="00826E87">
        <w:rPr>
          <w:rFonts w:asciiTheme="minorHAnsi" w:hAnsiTheme="minorHAnsi" w:cs="Arial"/>
          <w:lang w:eastAsia="en-US"/>
        </w:rPr>
        <w:t xml:space="preserve">anipularea corespunzătoare </w:t>
      </w:r>
      <w:r w:rsidRPr="00826E87">
        <w:rPr>
          <w:rFonts w:asciiTheme="minorHAnsi" w:hAnsiTheme="minorHAnsi" w:cs="Arial"/>
          <w:lang w:eastAsia="en-US"/>
        </w:rPr>
        <w:t>a substanţelor de întreţinere a Stației</w:t>
      </w:r>
      <w:r w:rsidR="006831C6" w:rsidRPr="00826E87">
        <w:rPr>
          <w:rFonts w:asciiTheme="minorHAnsi" w:hAnsiTheme="minorHAnsi" w:cs="Arial"/>
          <w:lang w:eastAsia="en-US"/>
        </w:rPr>
        <w:t>, respectarea dozajului optim al substanţelor pentru evitarea unor scurgeri accidentale pe suprafaţa solului</w:t>
      </w:r>
      <w:r w:rsidRPr="00826E87">
        <w:rPr>
          <w:rFonts w:asciiTheme="minorHAnsi" w:hAnsiTheme="minorHAnsi" w:cs="Arial"/>
          <w:lang w:eastAsia="en-US"/>
        </w:rPr>
        <w:t>.</w:t>
      </w:r>
    </w:p>
    <w:p w14:paraId="7DA59DB9" w14:textId="77777777" w:rsidR="00F003B9" w:rsidRPr="00826E87" w:rsidRDefault="00F003B9" w:rsidP="00F003B9">
      <w:pPr>
        <w:pStyle w:val="Heading3"/>
        <w:rPr>
          <w:rFonts w:asciiTheme="minorHAnsi" w:hAnsiTheme="minorHAnsi"/>
          <w:color w:val="auto"/>
        </w:rPr>
      </w:pPr>
      <w:bookmarkStart w:id="34" w:name="_Toc423622751"/>
      <w:bookmarkStart w:id="35" w:name="_Toc491440149"/>
      <w:r w:rsidRPr="00826E87">
        <w:rPr>
          <w:rFonts w:asciiTheme="minorHAnsi" w:hAnsiTheme="minorHAnsi"/>
          <w:i w:val="0"/>
          <w:color w:val="auto"/>
        </w:rPr>
        <w:t>Protecția atmosferei</w:t>
      </w:r>
      <w:bookmarkEnd w:id="34"/>
      <w:bookmarkEnd w:id="35"/>
    </w:p>
    <w:p w14:paraId="55A0BDEA" w14:textId="77777777" w:rsidR="00F003B9" w:rsidRPr="00826E87" w:rsidRDefault="00F003B9" w:rsidP="00F003B9">
      <w:pPr>
        <w:rPr>
          <w:color w:val="auto"/>
        </w:rPr>
      </w:pPr>
      <w:r w:rsidRPr="00826E87">
        <w:rPr>
          <w:color w:val="auto"/>
        </w:rPr>
        <w:t xml:space="preserve">Principalele surse de poluare a aerului în perioada de </w:t>
      </w:r>
      <w:r w:rsidR="00F43E40" w:rsidRPr="00826E87">
        <w:rPr>
          <w:color w:val="auto"/>
        </w:rPr>
        <w:t>construcție</w:t>
      </w:r>
      <w:r w:rsidRPr="00826E87">
        <w:rPr>
          <w:color w:val="auto"/>
        </w:rPr>
        <w:t xml:space="preserve"> și în cea de dezafectare a </w:t>
      </w:r>
      <w:r w:rsidR="002346B4" w:rsidRPr="00826E87">
        <w:rPr>
          <w:color w:val="auto"/>
        </w:rPr>
        <w:t>Stației de tratare a gazelor naturale</w:t>
      </w:r>
      <w:r w:rsidRPr="00826E87">
        <w:rPr>
          <w:color w:val="auto"/>
        </w:rPr>
        <w:t xml:space="preserve"> sunt reprezentate de:</w:t>
      </w:r>
    </w:p>
    <w:p w14:paraId="12A28FA7" w14:textId="77777777" w:rsidR="00F003B9" w:rsidRPr="00826E87" w:rsidRDefault="00F003B9"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Lucrările de </w:t>
      </w:r>
      <w:r w:rsidR="00F43E40" w:rsidRPr="00826E87">
        <w:rPr>
          <w:rFonts w:asciiTheme="minorHAnsi" w:hAnsiTheme="minorHAnsi" w:cs="Arial"/>
          <w:lang w:eastAsia="en-US"/>
        </w:rPr>
        <w:t>construcție</w:t>
      </w:r>
      <w:r w:rsidRPr="00826E87">
        <w:rPr>
          <w:rFonts w:asciiTheme="minorHAnsi" w:hAnsiTheme="minorHAnsi" w:cs="Arial"/>
          <w:lang w:eastAsia="en-US"/>
        </w:rPr>
        <w:t xml:space="preserve">/dezafectare (excavarea terenului, manipularea materialelor de construcţie, traficul din zona </w:t>
      </w:r>
      <w:r w:rsidR="002346B4" w:rsidRPr="00826E87">
        <w:rPr>
          <w:rFonts w:asciiTheme="minorHAnsi" w:hAnsiTheme="minorHAnsi" w:cs="Arial"/>
          <w:lang w:eastAsia="en-US"/>
        </w:rPr>
        <w:t>organizării de șantier</w:t>
      </w:r>
      <w:r w:rsidRPr="00826E87">
        <w:rPr>
          <w:rFonts w:asciiTheme="minorHAnsi" w:hAnsiTheme="minorHAnsi" w:cs="Arial"/>
          <w:lang w:eastAsia="en-US"/>
        </w:rPr>
        <w:t>) sunt generatoare de particule solide (pulberi) în atmosferă;</w:t>
      </w:r>
    </w:p>
    <w:p w14:paraId="016DC4C0" w14:textId="77777777" w:rsidR="00F003B9" w:rsidRPr="00826E87" w:rsidRDefault="00F003B9"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Utilajele și echipamentele folosite pentru realizarea acestor lucrări sunt generatoare de poluanți precum: NO</w:t>
      </w:r>
      <w:r w:rsidRPr="00826E87">
        <w:rPr>
          <w:rFonts w:asciiTheme="minorHAnsi" w:hAnsiTheme="minorHAnsi" w:cs="Arial"/>
          <w:vertAlign w:val="subscript"/>
          <w:lang w:eastAsia="en-US"/>
        </w:rPr>
        <w:t>x</w:t>
      </w:r>
      <w:r w:rsidRPr="00826E87">
        <w:rPr>
          <w:rFonts w:asciiTheme="minorHAnsi" w:hAnsiTheme="minorHAnsi" w:cs="Arial"/>
          <w:lang w:eastAsia="en-US"/>
        </w:rPr>
        <w:t>, SO</w:t>
      </w:r>
      <w:r w:rsidRPr="00826E87">
        <w:rPr>
          <w:rFonts w:asciiTheme="minorHAnsi" w:hAnsiTheme="minorHAnsi" w:cs="Arial"/>
          <w:vertAlign w:val="subscript"/>
          <w:lang w:eastAsia="en-US"/>
        </w:rPr>
        <w:t>x</w:t>
      </w:r>
      <w:r w:rsidRPr="00826E87">
        <w:rPr>
          <w:rFonts w:asciiTheme="minorHAnsi" w:hAnsiTheme="minorHAnsi" w:cs="Arial"/>
          <w:lang w:eastAsia="en-US"/>
        </w:rPr>
        <w:t>, CO, COV, particule în suspensie și sedimentabile.</w:t>
      </w:r>
    </w:p>
    <w:p w14:paraId="6B21AD60" w14:textId="77777777" w:rsidR="00F003B9" w:rsidRPr="00826E87" w:rsidRDefault="00F003B9" w:rsidP="00F003B9">
      <w:pPr>
        <w:pStyle w:val="BodyText"/>
        <w:ind w:left="708"/>
        <w:rPr>
          <w:rFonts w:asciiTheme="minorHAnsi" w:hAnsiTheme="minorHAnsi" w:cs="Arial"/>
          <w:lang w:eastAsia="en-US"/>
        </w:rPr>
      </w:pPr>
      <w:r w:rsidRPr="00826E87">
        <w:rPr>
          <w:rFonts w:asciiTheme="minorHAnsi" w:hAnsiTheme="minorHAnsi" w:cs="Arial"/>
          <w:lang w:eastAsia="en-US"/>
        </w:rPr>
        <w:t>Sursele de emisie menționate mai sus pot fi clasificate astfel:</w:t>
      </w:r>
    </w:p>
    <w:p w14:paraId="06051B7D" w14:textId="77777777" w:rsidR="00F003B9" w:rsidRPr="00826E87" w:rsidRDefault="00F003B9"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Surse mobile sau liniare: traficul rutier desfăşurat în cadrul organizării de şantier;</w:t>
      </w:r>
    </w:p>
    <w:p w14:paraId="0CFC40BD" w14:textId="77777777" w:rsidR="00F003B9" w:rsidRPr="00826E87" w:rsidRDefault="00F003B9"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Sursele de suprafaţă: lucrările desfășurate de utilajele tehnologice şi mijloacele de transport.</w:t>
      </w:r>
    </w:p>
    <w:p w14:paraId="444C3A39" w14:textId="77777777" w:rsidR="002346B4" w:rsidRPr="00826E87" w:rsidRDefault="002346B4" w:rsidP="002346B4">
      <w:pPr>
        <w:rPr>
          <w:color w:val="auto"/>
        </w:rPr>
      </w:pPr>
      <w:r w:rsidRPr="00826E87">
        <w:rPr>
          <w:color w:val="auto"/>
        </w:rPr>
        <w:t>Principalele surse de poluare a aerului în perioada de operare a Stației de tratare a gazelor naturale sunt reprezentate de:</w:t>
      </w:r>
    </w:p>
    <w:p w14:paraId="3B6272F3" w14:textId="77777777" w:rsidR="00533D8F" w:rsidRPr="00826E87" w:rsidRDefault="00533D8F"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lastRenderedPageBreak/>
        <w:t>Lucrările</w:t>
      </w:r>
      <w:r w:rsidR="00F003B9" w:rsidRPr="00826E87">
        <w:rPr>
          <w:rFonts w:asciiTheme="minorHAnsi" w:hAnsiTheme="minorHAnsi" w:cs="Arial"/>
          <w:lang w:eastAsia="en-US"/>
        </w:rPr>
        <w:t xml:space="preserve"> de mentenanță din perioada de operare </w:t>
      </w:r>
      <w:r w:rsidRPr="00826E87">
        <w:rPr>
          <w:rFonts w:asciiTheme="minorHAnsi" w:hAnsiTheme="minorHAnsi" w:cs="Arial"/>
          <w:lang w:eastAsia="en-US"/>
        </w:rPr>
        <w:t xml:space="preserve">în cadrul cărora </w:t>
      </w:r>
      <w:r w:rsidR="00F003B9" w:rsidRPr="00826E87">
        <w:rPr>
          <w:rFonts w:asciiTheme="minorHAnsi" w:hAnsiTheme="minorHAnsi" w:cs="Arial"/>
          <w:lang w:eastAsia="en-US"/>
        </w:rPr>
        <w:t xml:space="preserve">vor fi utilizate mijloace de transport sau utilaje motorizate, pot </w:t>
      </w:r>
      <w:r w:rsidRPr="00826E87">
        <w:rPr>
          <w:rFonts w:asciiTheme="minorHAnsi" w:hAnsiTheme="minorHAnsi" w:cs="Arial"/>
          <w:lang w:eastAsia="en-US"/>
        </w:rPr>
        <w:t>genera</w:t>
      </w:r>
      <w:r w:rsidR="00F003B9" w:rsidRPr="00826E87">
        <w:rPr>
          <w:rFonts w:asciiTheme="minorHAnsi" w:hAnsiTheme="minorHAnsi" w:cs="Arial"/>
          <w:lang w:eastAsia="en-US"/>
        </w:rPr>
        <w:t xml:space="preserve"> emisii de scurtă durată și punctuale de noxe (NOx, SO</w:t>
      </w:r>
      <w:r w:rsidR="00F003B9" w:rsidRPr="00826E87">
        <w:rPr>
          <w:rFonts w:asciiTheme="minorHAnsi" w:hAnsiTheme="minorHAnsi" w:cs="Arial"/>
          <w:vertAlign w:val="subscript"/>
          <w:lang w:eastAsia="en-US"/>
        </w:rPr>
        <w:t>x</w:t>
      </w:r>
      <w:r w:rsidR="00F003B9" w:rsidRPr="00826E87">
        <w:rPr>
          <w:rFonts w:asciiTheme="minorHAnsi" w:hAnsiTheme="minorHAnsi" w:cs="Arial"/>
          <w:lang w:eastAsia="en-US"/>
        </w:rPr>
        <w:t xml:space="preserve">, CO, COV, particule în suspensie și sedimentabile). </w:t>
      </w:r>
    </w:p>
    <w:p w14:paraId="4AE0B0BD" w14:textId="3A47814A" w:rsidR="00CC2BE4" w:rsidRPr="00826E87" w:rsidRDefault="00A75202"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Procesele tehnologice, coșul de dispersie a gazelor</w:t>
      </w:r>
      <w:r w:rsidR="007A4210" w:rsidRPr="00826E87">
        <w:rPr>
          <w:rFonts w:asciiTheme="minorHAnsi" w:hAnsiTheme="minorHAnsi" w:cs="Arial"/>
          <w:lang w:eastAsia="en-US"/>
        </w:rPr>
        <w:t>, compresor, tubinele</w:t>
      </w:r>
      <w:r w:rsidR="008D75EF" w:rsidRPr="00826E87">
        <w:rPr>
          <w:rFonts w:asciiTheme="minorHAnsi" w:hAnsiTheme="minorHAnsi" w:cs="Arial"/>
          <w:lang w:eastAsia="en-US"/>
        </w:rPr>
        <w:t xml:space="preserve"> cu</w:t>
      </w:r>
      <w:r w:rsidR="007A4210" w:rsidRPr="00826E87">
        <w:rPr>
          <w:rFonts w:asciiTheme="minorHAnsi" w:hAnsiTheme="minorHAnsi" w:cs="Arial"/>
          <w:lang w:eastAsia="en-US"/>
        </w:rPr>
        <w:t xml:space="preserve"> gaz</w:t>
      </w:r>
      <w:r w:rsidRPr="00826E87">
        <w:rPr>
          <w:rFonts w:asciiTheme="minorHAnsi" w:hAnsiTheme="minorHAnsi" w:cs="Arial"/>
          <w:lang w:eastAsia="en-US"/>
        </w:rPr>
        <w:t xml:space="preserve"> </w:t>
      </w:r>
      <w:r w:rsidR="007A4210" w:rsidRPr="00826E87">
        <w:rPr>
          <w:rFonts w:asciiTheme="minorHAnsi" w:hAnsiTheme="minorHAnsi" w:cs="Arial"/>
          <w:lang w:eastAsia="en-US"/>
        </w:rPr>
        <w:t>etc.</w:t>
      </w:r>
      <w:r w:rsidR="008D75EF" w:rsidRPr="00826E87">
        <w:rPr>
          <w:rFonts w:asciiTheme="minorHAnsi" w:hAnsiTheme="minorHAnsi" w:cs="Arial"/>
          <w:lang w:eastAsia="en-US"/>
        </w:rPr>
        <w:t>, rezervoarele cu MEG, rezervorul de combustibil</w:t>
      </w:r>
      <w:r w:rsidR="007A4210" w:rsidRPr="00826E87">
        <w:rPr>
          <w:rFonts w:asciiTheme="minorHAnsi" w:hAnsiTheme="minorHAnsi" w:cs="Arial"/>
          <w:lang w:eastAsia="en-US"/>
        </w:rPr>
        <w:t xml:space="preserve"> </w:t>
      </w:r>
      <w:r w:rsidRPr="00826E87">
        <w:rPr>
          <w:rFonts w:asciiTheme="minorHAnsi" w:hAnsiTheme="minorHAnsi" w:cs="Arial"/>
          <w:lang w:eastAsia="en-US"/>
        </w:rPr>
        <w:t>care vor genera emisii atmosferice (NO</w:t>
      </w:r>
      <w:r w:rsidRPr="00826E87">
        <w:rPr>
          <w:rFonts w:asciiTheme="minorHAnsi" w:hAnsiTheme="minorHAnsi" w:cs="Arial"/>
          <w:vertAlign w:val="subscript"/>
          <w:lang w:eastAsia="en-US"/>
        </w:rPr>
        <w:t>x</w:t>
      </w:r>
      <w:r w:rsidRPr="00826E87">
        <w:rPr>
          <w:rFonts w:asciiTheme="minorHAnsi" w:hAnsiTheme="minorHAnsi" w:cs="Arial"/>
          <w:lang w:eastAsia="en-US"/>
        </w:rPr>
        <w:t>, CO, SO</w:t>
      </w:r>
      <w:r w:rsidRPr="00826E87">
        <w:rPr>
          <w:rFonts w:asciiTheme="minorHAnsi" w:hAnsiTheme="minorHAnsi" w:cs="Arial"/>
          <w:vertAlign w:val="subscript"/>
          <w:lang w:eastAsia="en-US"/>
        </w:rPr>
        <w:t>x</w:t>
      </w:r>
      <w:r w:rsidRPr="00826E87">
        <w:rPr>
          <w:rFonts w:asciiTheme="minorHAnsi" w:hAnsiTheme="minorHAnsi" w:cs="Arial"/>
          <w:lang w:eastAsia="en-US"/>
        </w:rPr>
        <w:t xml:space="preserve"> </w:t>
      </w:r>
      <w:r w:rsidR="00CC2BE4" w:rsidRPr="00826E87">
        <w:rPr>
          <w:rFonts w:asciiTheme="minorHAnsi" w:hAnsiTheme="minorHAnsi" w:cs="Arial"/>
          <w:lang w:eastAsia="en-US"/>
        </w:rPr>
        <w:t>C0</w:t>
      </w:r>
      <w:r w:rsidR="00CC2BE4" w:rsidRPr="00826E87">
        <w:rPr>
          <w:rFonts w:asciiTheme="minorHAnsi" w:hAnsiTheme="minorHAnsi" w:cs="Arial"/>
          <w:vertAlign w:val="subscript"/>
          <w:lang w:eastAsia="en-US"/>
        </w:rPr>
        <w:t>2</w:t>
      </w:r>
      <w:r w:rsidR="00D13C7E" w:rsidRPr="00826E87">
        <w:rPr>
          <w:rFonts w:asciiTheme="minorHAnsi" w:hAnsiTheme="minorHAnsi" w:cs="Arial"/>
          <w:lang w:eastAsia="en-US"/>
        </w:rPr>
        <w:t>, C</w:t>
      </w:r>
      <w:r w:rsidR="00690902" w:rsidRPr="00826E87">
        <w:rPr>
          <w:rFonts w:asciiTheme="minorHAnsi" w:hAnsiTheme="minorHAnsi" w:cs="Arial"/>
          <w:lang w:eastAsia="en-US"/>
        </w:rPr>
        <w:t xml:space="preserve">OV, </w:t>
      </w:r>
      <w:r w:rsidRPr="00826E87">
        <w:rPr>
          <w:rFonts w:asciiTheme="minorHAnsi" w:hAnsiTheme="minorHAnsi" w:cs="Arial"/>
          <w:lang w:eastAsia="en-US"/>
        </w:rPr>
        <w:t>etc.) şi particule solide (pulberi)</w:t>
      </w:r>
      <w:r w:rsidR="00CC2BE4" w:rsidRPr="00826E87">
        <w:rPr>
          <w:rFonts w:asciiTheme="minorHAnsi" w:hAnsiTheme="minorHAnsi" w:cs="Arial"/>
          <w:lang w:eastAsia="en-US"/>
        </w:rPr>
        <w:t>.</w:t>
      </w:r>
    </w:p>
    <w:p w14:paraId="28E9220C" w14:textId="77777777" w:rsidR="00F003B9" w:rsidRPr="00826E87" w:rsidRDefault="00F003B9" w:rsidP="00F003B9">
      <w:pPr>
        <w:pStyle w:val="BodyText"/>
        <w:ind w:left="708"/>
        <w:rPr>
          <w:rFonts w:asciiTheme="minorHAnsi" w:hAnsiTheme="minorHAnsi" w:cs="Arial"/>
        </w:rPr>
      </w:pPr>
      <w:r w:rsidRPr="00826E87">
        <w:rPr>
          <w:rFonts w:asciiTheme="minorHAnsi" w:hAnsiTheme="minorHAnsi" w:cs="Arial"/>
        </w:rPr>
        <w:t xml:space="preserve">În vederea </w:t>
      </w:r>
      <w:r w:rsidR="0062172B" w:rsidRPr="00826E87">
        <w:rPr>
          <w:rFonts w:asciiTheme="minorHAnsi" w:hAnsiTheme="minorHAnsi" w:cs="Arial"/>
        </w:rPr>
        <w:t>protecției</w:t>
      </w:r>
      <w:r w:rsidRPr="00826E87">
        <w:rPr>
          <w:rFonts w:asciiTheme="minorHAnsi" w:hAnsiTheme="minorHAnsi" w:cs="Arial"/>
        </w:rPr>
        <w:t xml:space="preserve"> </w:t>
      </w:r>
      <w:r w:rsidR="0062172B" w:rsidRPr="00826E87">
        <w:rPr>
          <w:rFonts w:asciiTheme="minorHAnsi" w:hAnsiTheme="minorHAnsi" w:cs="Arial"/>
        </w:rPr>
        <w:t>calității</w:t>
      </w:r>
      <w:r w:rsidRPr="00826E87">
        <w:rPr>
          <w:rFonts w:asciiTheme="minorHAnsi" w:hAnsiTheme="minorHAnsi" w:cs="Arial"/>
        </w:rPr>
        <w:t xml:space="preserve"> aerului în perioada de </w:t>
      </w:r>
      <w:r w:rsidR="00F43E40" w:rsidRPr="00826E87">
        <w:rPr>
          <w:rFonts w:asciiTheme="minorHAnsi" w:hAnsiTheme="minorHAnsi" w:cs="Arial"/>
        </w:rPr>
        <w:t>construcție</w:t>
      </w:r>
      <w:r w:rsidR="0062172B" w:rsidRPr="00826E87">
        <w:rPr>
          <w:rFonts w:asciiTheme="minorHAnsi" w:hAnsiTheme="minorHAnsi" w:cs="Arial"/>
        </w:rPr>
        <w:t>, operare și dezafectare a Stației</w:t>
      </w:r>
      <w:r w:rsidRPr="00826E87">
        <w:rPr>
          <w:rFonts w:asciiTheme="minorHAnsi" w:hAnsiTheme="minorHAnsi" w:cs="Arial"/>
        </w:rPr>
        <w:t xml:space="preserve"> au fost propuse următoarele măsuri:</w:t>
      </w:r>
    </w:p>
    <w:p w14:paraId="12CBE29B" w14:textId="77777777" w:rsidR="00F003B9" w:rsidRPr="00826E87" w:rsidRDefault="0062172B"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Întreținerea</w:t>
      </w:r>
      <w:r w:rsidR="00F003B9" w:rsidRPr="00826E87">
        <w:rPr>
          <w:rFonts w:asciiTheme="minorHAnsi" w:hAnsiTheme="minorHAnsi" w:cs="Arial"/>
          <w:lang w:eastAsia="en-US"/>
        </w:rPr>
        <w:t xml:space="preserve"> corespunzătoare a </w:t>
      </w:r>
      <w:r w:rsidRPr="00826E87">
        <w:rPr>
          <w:rFonts w:asciiTheme="minorHAnsi" w:hAnsiTheme="minorHAnsi" w:cs="Arial"/>
          <w:lang w:eastAsia="en-US"/>
        </w:rPr>
        <w:t>mașinilor</w:t>
      </w:r>
      <w:r w:rsidR="00F003B9" w:rsidRPr="00826E87">
        <w:rPr>
          <w:rFonts w:asciiTheme="minorHAnsi" w:hAnsiTheme="minorHAnsi" w:cs="Arial"/>
          <w:lang w:eastAsia="en-US"/>
        </w:rPr>
        <w:t xml:space="preserve"> </w:t>
      </w:r>
      <w:r w:rsidRPr="00826E87">
        <w:rPr>
          <w:rFonts w:asciiTheme="minorHAnsi" w:hAnsiTheme="minorHAnsi" w:cs="Arial"/>
          <w:lang w:eastAsia="en-US"/>
        </w:rPr>
        <w:t>și</w:t>
      </w:r>
      <w:r w:rsidR="00F003B9" w:rsidRPr="00826E87">
        <w:rPr>
          <w:rFonts w:asciiTheme="minorHAnsi" w:hAnsiTheme="minorHAnsi" w:cs="Arial"/>
          <w:lang w:eastAsia="en-US"/>
        </w:rPr>
        <w:t xml:space="preserve"> utilajelor;</w:t>
      </w:r>
    </w:p>
    <w:p w14:paraId="32C10949" w14:textId="77777777" w:rsidR="00F003B9" w:rsidRPr="00826E87" w:rsidRDefault="00F003B9"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Respectarea traseelor pentru vehiculele care transportă materiale ce pot constitui surse de emisii de particule în atmosferă; transportul materialelor se va realiza prin acoperirea vehiculelor cu prelate;</w:t>
      </w:r>
    </w:p>
    <w:p w14:paraId="328DF91B" w14:textId="77777777" w:rsidR="00F003B9" w:rsidRPr="00826E87" w:rsidRDefault="00F003B9"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Echiparea cu dotări moderne </w:t>
      </w:r>
      <w:r w:rsidR="0031719C" w:rsidRPr="00826E87">
        <w:rPr>
          <w:rFonts w:asciiTheme="minorHAnsi" w:hAnsiTheme="minorHAnsi" w:cs="Arial"/>
          <w:lang w:eastAsia="en-US"/>
        </w:rPr>
        <w:t>și</w:t>
      </w:r>
      <w:r w:rsidRPr="00826E87">
        <w:rPr>
          <w:rFonts w:asciiTheme="minorHAnsi" w:hAnsiTheme="minorHAnsi" w:cs="Arial"/>
          <w:lang w:eastAsia="en-US"/>
        </w:rPr>
        <w:t xml:space="preserve"> utilizarea de mijloace de </w:t>
      </w:r>
      <w:r w:rsidR="0031719C" w:rsidRPr="00826E87">
        <w:rPr>
          <w:rFonts w:asciiTheme="minorHAnsi" w:hAnsiTheme="minorHAnsi" w:cs="Arial"/>
          <w:lang w:eastAsia="en-US"/>
        </w:rPr>
        <w:t>construcție</w:t>
      </w:r>
      <w:r w:rsidRPr="00826E87">
        <w:rPr>
          <w:rFonts w:asciiTheme="minorHAnsi" w:hAnsiTheme="minorHAnsi" w:cs="Arial"/>
          <w:lang w:eastAsia="en-US"/>
        </w:rPr>
        <w:t xml:space="preserve"> performante, cu realizarea de </w:t>
      </w:r>
      <w:r w:rsidR="0031719C" w:rsidRPr="00826E87">
        <w:rPr>
          <w:rFonts w:asciiTheme="minorHAnsi" w:hAnsiTheme="minorHAnsi" w:cs="Arial"/>
          <w:lang w:eastAsia="en-US"/>
        </w:rPr>
        <w:t>inspecții</w:t>
      </w:r>
      <w:r w:rsidRPr="00826E87">
        <w:rPr>
          <w:rFonts w:asciiTheme="minorHAnsi" w:hAnsiTheme="minorHAnsi" w:cs="Arial"/>
          <w:lang w:eastAsia="en-US"/>
        </w:rPr>
        <w:t xml:space="preserve"> tehnice periodice ale acestora;</w:t>
      </w:r>
    </w:p>
    <w:p w14:paraId="0B9A5482" w14:textId="77777777" w:rsidR="00F003B9" w:rsidRPr="00826E87" w:rsidRDefault="00F003B9"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Alimentarea cu </w:t>
      </w:r>
      <w:r w:rsidR="0031719C" w:rsidRPr="00826E87">
        <w:rPr>
          <w:rFonts w:asciiTheme="minorHAnsi" w:hAnsiTheme="minorHAnsi" w:cs="Arial"/>
          <w:lang w:eastAsia="en-US"/>
        </w:rPr>
        <w:t>carburanți</w:t>
      </w:r>
      <w:r w:rsidRPr="00826E87">
        <w:rPr>
          <w:rFonts w:asciiTheme="minorHAnsi" w:hAnsiTheme="minorHAnsi" w:cs="Arial"/>
          <w:lang w:eastAsia="en-US"/>
        </w:rPr>
        <w:t xml:space="preserve"> a utilajelor </w:t>
      </w:r>
      <w:r w:rsidR="0031719C" w:rsidRPr="00826E87">
        <w:rPr>
          <w:rFonts w:asciiTheme="minorHAnsi" w:hAnsiTheme="minorHAnsi" w:cs="Arial"/>
          <w:lang w:eastAsia="en-US"/>
        </w:rPr>
        <w:t>și</w:t>
      </w:r>
      <w:r w:rsidRPr="00826E87">
        <w:rPr>
          <w:rFonts w:asciiTheme="minorHAnsi" w:hAnsiTheme="minorHAnsi" w:cs="Arial"/>
          <w:lang w:eastAsia="en-US"/>
        </w:rPr>
        <w:t xml:space="preserve"> echipamentelor se va face doar pe amplasamentul special amenajat din </w:t>
      </w:r>
      <w:r w:rsidR="0031719C" w:rsidRPr="00826E87">
        <w:rPr>
          <w:rFonts w:asciiTheme="minorHAnsi" w:hAnsiTheme="minorHAnsi" w:cs="Arial"/>
          <w:lang w:eastAsia="en-US"/>
        </w:rPr>
        <w:t>cadrul organizării</w:t>
      </w:r>
      <w:r w:rsidRPr="00826E87">
        <w:rPr>
          <w:rFonts w:asciiTheme="minorHAnsi" w:hAnsiTheme="minorHAnsi" w:cs="Arial"/>
          <w:lang w:eastAsia="en-US"/>
        </w:rPr>
        <w:t xml:space="preserve"> de </w:t>
      </w:r>
      <w:r w:rsidR="0031719C" w:rsidRPr="00826E87">
        <w:rPr>
          <w:rFonts w:asciiTheme="minorHAnsi" w:hAnsiTheme="minorHAnsi" w:cs="Arial"/>
          <w:lang w:eastAsia="en-US"/>
        </w:rPr>
        <w:t>șantier</w:t>
      </w:r>
      <w:r w:rsidR="0084404F" w:rsidRPr="00826E87">
        <w:rPr>
          <w:rFonts w:asciiTheme="minorHAnsi" w:hAnsiTheme="minorHAnsi" w:cs="Arial"/>
          <w:lang w:eastAsia="en-US"/>
        </w:rPr>
        <w:t>;</w:t>
      </w:r>
    </w:p>
    <w:p w14:paraId="3AA8AE95" w14:textId="77777777" w:rsidR="00F003B9" w:rsidRPr="00826E87" w:rsidRDefault="00F003B9"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Minimizarea emisiilor de praf şi pulberi în suspensie rezultate din lucrările de amenajare a terenului (săpare, compactare, încărcare-descărcare) prin aplicarea de tehnologii care să conducă la respectarea prevederilor STAS 12574-87 </w:t>
      </w:r>
      <w:r w:rsidRPr="00826E87">
        <w:rPr>
          <w:rFonts w:asciiTheme="minorHAnsi" w:hAnsiTheme="minorHAnsi" w:cs="Arial"/>
          <w:i/>
          <w:lang w:eastAsia="en-US"/>
        </w:rPr>
        <w:t>Aer din zonele protejate</w:t>
      </w:r>
      <w:r w:rsidRPr="00826E87">
        <w:rPr>
          <w:rFonts w:asciiTheme="minorHAnsi" w:hAnsiTheme="minorHAnsi" w:cs="Arial"/>
          <w:lang w:eastAsia="en-US"/>
        </w:rPr>
        <w:t xml:space="preserve">. </w:t>
      </w:r>
      <w:r w:rsidR="00A8048F" w:rsidRPr="00826E87">
        <w:rPr>
          <w:rFonts w:asciiTheme="minorHAnsi" w:hAnsiTheme="minorHAnsi" w:cs="Arial"/>
          <w:i/>
          <w:lang w:eastAsia="en-US"/>
        </w:rPr>
        <w:t>Condiții</w:t>
      </w:r>
      <w:r w:rsidRPr="00826E87">
        <w:rPr>
          <w:rFonts w:asciiTheme="minorHAnsi" w:hAnsiTheme="minorHAnsi" w:cs="Arial"/>
          <w:i/>
          <w:lang w:eastAsia="en-US"/>
        </w:rPr>
        <w:t xml:space="preserve"> de calitate</w:t>
      </w:r>
      <w:r w:rsidRPr="00826E87">
        <w:rPr>
          <w:rFonts w:asciiTheme="minorHAnsi" w:hAnsiTheme="minorHAnsi" w:cs="Arial"/>
          <w:lang w:eastAsia="en-US"/>
        </w:rPr>
        <w:t>.</w:t>
      </w:r>
    </w:p>
    <w:p w14:paraId="743E5C2C" w14:textId="77777777" w:rsidR="00F003B9" w:rsidRPr="00826E87" w:rsidRDefault="00F003B9" w:rsidP="00443CBE">
      <w:pPr>
        <w:pStyle w:val="BodyText"/>
        <w:ind w:left="708"/>
        <w:rPr>
          <w:rFonts w:asciiTheme="minorHAnsi" w:hAnsiTheme="minorHAnsi" w:cs="Arial"/>
          <w:lang w:eastAsia="en-US"/>
        </w:rPr>
      </w:pPr>
      <w:r w:rsidRPr="00826E87">
        <w:rPr>
          <w:rFonts w:asciiTheme="minorHAnsi" w:hAnsiTheme="minorHAnsi" w:cs="Arial"/>
          <w:lang w:eastAsia="en-US"/>
        </w:rPr>
        <w:t xml:space="preserve">În vederea </w:t>
      </w:r>
      <w:r w:rsidR="00A8048F" w:rsidRPr="00826E87">
        <w:rPr>
          <w:rFonts w:asciiTheme="minorHAnsi" w:hAnsiTheme="minorHAnsi" w:cs="Arial"/>
          <w:lang w:eastAsia="en-US"/>
        </w:rPr>
        <w:t>protecției</w:t>
      </w:r>
      <w:r w:rsidRPr="00826E87">
        <w:rPr>
          <w:rFonts w:asciiTheme="minorHAnsi" w:hAnsiTheme="minorHAnsi" w:cs="Arial"/>
          <w:lang w:eastAsia="en-US"/>
        </w:rPr>
        <w:t xml:space="preserve"> </w:t>
      </w:r>
      <w:r w:rsidR="00A8048F" w:rsidRPr="00826E87">
        <w:rPr>
          <w:rFonts w:asciiTheme="minorHAnsi" w:hAnsiTheme="minorHAnsi" w:cs="Arial"/>
          <w:lang w:eastAsia="en-US"/>
        </w:rPr>
        <w:t>calității</w:t>
      </w:r>
      <w:r w:rsidRPr="00826E87">
        <w:rPr>
          <w:rFonts w:asciiTheme="minorHAnsi" w:hAnsiTheme="minorHAnsi" w:cs="Arial"/>
          <w:lang w:eastAsia="en-US"/>
        </w:rPr>
        <w:t xml:space="preserve"> aerului în perioada de operare se recomandă </w:t>
      </w:r>
      <w:r w:rsidR="00443CBE" w:rsidRPr="00826E87">
        <w:rPr>
          <w:rFonts w:asciiTheme="minorHAnsi" w:hAnsiTheme="minorHAnsi" w:cs="Arial"/>
          <w:lang w:eastAsia="en-US"/>
        </w:rPr>
        <w:t>respectarea valorilor ce vor fi prevăzute în actele de reglmentare ce vor fi obținute în următoarele etape de regl</w:t>
      </w:r>
      <w:r w:rsidR="002A538F" w:rsidRPr="00826E87">
        <w:rPr>
          <w:rFonts w:asciiTheme="minorHAnsi" w:hAnsiTheme="minorHAnsi" w:cs="Arial"/>
          <w:lang w:eastAsia="en-US"/>
        </w:rPr>
        <w:t>e</w:t>
      </w:r>
      <w:r w:rsidR="00443CBE" w:rsidRPr="00826E87">
        <w:rPr>
          <w:rFonts w:asciiTheme="minorHAnsi" w:hAnsiTheme="minorHAnsi" w:cs="Arial"/>
          <w:lang w:eastAsia="en-US"/>
        </w:rPr>
        <w:t>mentare și</w:t>
      </w:r>
      <w:r w:rsidRPr="00826E87">
        <w:rPr>
          <w:rFonts w:asciiTheme="minorHAnsi" w:hAnsiTheme="minorHAnsi" w:cs="Arial"/>
          <w:lang w:eastAsia="en-US"/>
        </w:rPr>
        <w:t xml:space="preserve"> efectuarea în </w:t>
      </w:r>
      <w:r w:rsidR="00A8048F" w:rsidRPr="00826E87">
        <w:rPr>
          <w:rFonts w:asciiTheme="minorHAnsi" w:hAnsiTheme="minorHAnsi" w:cs="Arial"/>
          <w:lang w:eastAsia="en-US"/>
        </w:rPr>
        <w:t>condiții</w:t>
      </w:r>
      <w:r w:rsidRPr="00826E87">
        <w:rPr>
          <w:rFonts w:asciiTheme="minorHAnsi" w:hAnsiTheme="minorHAnsi" w:cs="Arial"/>
          <w:lang w:eastAsia="en-US"/>
        </w:rPr>
        <w:t xml:space="preserve"> de </w:t>
      </w:r>
      <w:r w:rsidR="00A8048F" w:rsidRPr="00826E87">
        <w:rPr>
          <w:rFonts w:asciiTheme="minorHAnsi" w:hAnsiTheme="minorHAnsi" w:cs="Arial"/>
          <w:lang w:eastAsia="en-US"/>
        </w:rPr>
        <w:t>siguranță</w:t>
      </w:r>
      <w:r w:rsidRPr="00826E87">
        <w:rPr>
          <w:rFonts w:asciiTheme="minorHAnsi" w:hAnsiTheme="minorHAnsi" w:cs="Arial"/>
          <w:lang w:eastAsia="en-US"/>
        </w:rPr>
        <w:t xml:space="preserve"> a lucrărilor de </w:t>
      </w:r>
      <w:r w:rsidR="00A8048F" w:rsidRPr="00826E87">
        <w:rPr>
          <w:rFonts w:asciiTheme="minorHAnsi" w:hAnsiTheme="minorHAnsi" w:cs="Arial"/>
          <w:lang w:eastAsia="en-US"/>
        </w:rPr>
        <w:t>întreținere</w:t>
      </w:r>
      <w:r w:rsidRPr="00826E87">
        <w:rPr>
          <w:rFonts w:asciiTheme="minorHAnsi" w:hAnsiTheme="minorHAnsi" w:cs="Arial"/>
          <w:lang w:eastAsia="en-US"/>
        </w:rPr>
        <w:t xml:space="preserve"> a </w:t>
      </w:r>
      <w:r w:rsidR="00EE136C" w:rsidRPr="00826E87">
        <w:rPr>
          <w:rFonts w:asciiTheme="minorHAnsi" w:hAnsiTheme="minorHAnsi" w:cs="Arial"/>
          <w:lang w:eastAsia="en-US"/>
        </w:rPr>
        <w:t>acestora</w:t>
      </w:r>
      <w:r w:rsidRPr="00826E87">
        <w:rPr>
          <w:rFonts w:asciiTheme="minorHAnsi" w:hAnsiTheme="minorHAnsi" w:cs="Arial"/>
          <w:lang w:eastAsia="en-US"/>
        </w:rPr>
        <w:t>.</w:t>
      </w:r>
      <w:r w:rsidR="00443CBE" w:rsidRPr="00826E87">
        <w:rPr>
          <w:rFonts w:asciiTheme="minorHAnsi" w:hAnsiTheme="minorHAnsi" w:cs="Arial"/>
          <w:lang w:eastAsia="en-US"/>
        </w:rPr>
        <w:t xml:space="preserve"> </w:t>
      </w:r>
    </w:p>
    <w:p w14:paraId="17630038" w14:textId="77777777" w:rsidR="008F6F8F" w:rsidRPr="00826E87" w:rsidRDefault="008F6F8F" w:rsidP="008F6F8F">
      <w:pPr>
        <w:pStyle w:val="Heading3"/>
        <w:rPr>
          <w:rFonts w:asciiTheme="minorHAnsi" w:hAnsiTheme="minorHAnsi"/>
          <w:i w:val="0"/>
          <w:color w:val="auto"/>
        </w:rPr>
      </w:pPr>
      <w:bookmarkStart w:id="36" w:name="_Toc287013766"/>
      <w:bookmarkStart w:id="37" w:name="_Toc423622752"/>
      <w:bookmarkStart w:id="38" w:name="_Toc491440150"/>
      <w:r w:rsidRPr="00826E87">
        <w:rPr>
          <w:rFonts w:asciiTheme="minorHAnsi" w:hAnsiTheme="minorHAnsi"/>
          <w:i w:val="0"/>
          <w:color w:val="auto"/>
        </w:rPr>
        <w:t>Protecţia împotriva zgomotului şi vibraţiilor</w:t>
      </w:r>
      <w:bookmarkEnd w:id="36"/>
      <w:bookmarkEnd w:id="37"/>
      <w:bookmarkEnd w:id="38"/>
    </w:p>
    <w:p w14:paraId="4C0C1E1D" w14:textId="77777777" w:rsidR="008F6F8F" w:rsidRPr="00826E87" w:rsidRDefault="008F6F8F" w:rsidP="008F6F8F">
      <w:pPr>
        <w:pStyle w:val="BodyText"/>
        <w:ind w:left="708"/>
        <w:rPr>
          <w:rFonts w:asciiTheme="minorHAnsi" w:hAnsiTheme="minorHAnsi" w:cs="Arial"/>
          <w:lang w:eastAsia="en-US"/>
        </w:rPr>
      </w:pPr>
      <w:r w:rsidRPr="00826E87">
        <w:rPr>
          <w:rFonts w:asciiTheme="minorHAnsi" w:hAnsiTheme="minorHAnsi" w:cs="Arial"/>
          <w:lang w:eastAsia="en-US"/>
        </w:rPr>
        <w:t>Principalele surse de zgomot şi vibraţii din perioada de construire/dezafectare pot fi:</w:t>
      </w:r>
    </w:p>
    <w:p w14:paraId="07EC1A1A" w14:textId="77777777" w:rsidR="008F6F8F" w:rsidRPr="00826E87" w:rsidRDefault="008F6F8F"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Utilajele tehnologice şi mijloacele de transport utilizate pentru activitatea de construire/dezafectare a </w:t>
      </w:r>
      <w:r w:rsidR="0058594D" w:rsidRPr="00826E87">
        <w:rPr>
          <w:rFonts w:asciiTheme="minorHAnsi" w:hAnsiTheme="minorHAnsi" w:cs="Arial"/>
          <w:lang w:eastAsia="en-US"/>
        </w:rPr>
        <w:t>Stației</w:t>
      </w:r>
      <w:r w:rsidRPr="00826E87">
        <w:rPr>
          <w:rFonts w:asciiTheme="minorHAnsi" w:hAnsiTheme="minorHAnsi" w:cs="Arial"/>
          <w:lang w:eastAsia="en-US"/>
        </w:rPr>
        <w:t xml:space="preserve">; </w:t>
      </w:r>
    </w:p>
    <w:p w14:paraId="07B20993" w14:textId="77777777" w:rsidR="008F6F8F" w:rsidRPr="00826E87" w:rsidRDefault="008F6F8F"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Circulaţia mijloacelor de transport care transportă materiale pe drumurile de </w:t>
      </w:r>
      <w:r w:rsidR="0058594D" w:rsidRPr="00826E87">
        <w:rPr>
          <w:rFonts w:asciiTheme="minorHAnsi" w:hAnsiTheme="minorHAnsi" w:cs="Arial"/>
          <w:lang w:eastAsia="en-US"/>
        </w:rPr>
        <w:t>publice</w:t>
      </w:r>
      <w:r w:rsidRPr="00826E87">
        <w:rPr>
          <w:rFonts w:asciiTheme="minorHAnsi" w:hAnsiTheme="minorHAnsi" w:cs="Arial"/>
          <w:lang w:eastAsia="en-US"/>
        </w:rPr>
        <w:t>.</w:t>
      </w:r>
    </w:p>
    <w:p w14:paraId="542613BC" w14:textId="77777777" w:rsidR="008F6F8F" w:rsidRPr="00826E87" w:rsidRDefault="008F6F8F" w:rsidP="008F6F8F">
      <w:pPr>
        <w:pStyle w:val="BodyText"/>
        <w:ind w:left="708"/>
        <w:rPr>
          <w:rFonts w:asciiTheme="minorHAnsi" w:hAnsiTheme="minorHAnsi" w:cs="Arial"/>
          <w:lang w:eastAsia="en-US"/>
        </w:rPr>
      </w:pPr>
      <w:r w:rsidRPr="00826E87">
        <w:rPr>
          <w:rFonts w:asciiTheme="minorHAnsi" w:hAnsiTheme="minorHAnsi" w:cs="Arial"/>
          <w:lang w:eastAsia="en-US"/>
        </w:rPr>
        <w:t>În cazul în care pentru efectuarea lucrărilor de mentenanță din perioada de operare vor fi utilizate mijloace de transport sau utilaje motorizate, acestea pot reprezenta surse limitate de zgomot.</w:t>
      </w:r>
    </w:p>
    <w:p w14:paraId="53CFEA23" w14:textId="77777777" w:rsidR="008F6F8F" w:rsidRPr="00826E87" w:rsidRDefault="008F6F8F" w:rsidP="008F6F8F">
      <w:pPr>
        <w:pStyle w:val="BodyText"/>
        <w:ind w:left="708"/>
        <w:rPr>
          <w:rFonts w:asciiTheme="minorHAnsi" w:hAnsiTheme="minorHAnsi" w:cs="Arial"/>
        </w:rPr>
      </w:pPr>
      <w:r w:rsidRPr="00826E87">
        <w:rPr>
          <w:rFonts w:asciiTheme="minorHAnsi" w:hAnsiTheme="minorHAnsi" w:cs="Arial"/>
        </w:rPr>
        <w:t>Pentru diminuarea zgomotului şi vibraţiilor generate de sursele menţionate anterior şi pentru respectarea nivelelor admisibile conform legislaţiei în vigoare sunt recomandate următoarele măsuri:</w:t>
      </w:r>
    </w:p>
    <w:p w14:paraId="6A562E8F" w14:textId="77777777" w:rsidR="008F6F8F" w:rsidRPr="00826E87" w:rsidRDefault="008F6F8F"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Folosirea de utilaje de construcţii şi mijloace de transport silenţioase sau dotarea acestora cu echipamente de reducere a zgomotului (e.g. amo</w:t>
      </w:r>
      <w:r w:rsidR="00712A69" w:rsidRPr="00826E87">
        <w:rPr>
          <w:rFonts w:asciiTheme="minorHAnsi" w:hAnsiTheme="minorHAnsi" w:cs="Arial"/>
          <w:lang w:eastAsia="en-US"/>
        </w:rPr>
        <w:t xml:space="preserve">rtizoare de zgomot performante </w:t>
      </w:r>
      <w:r w:rsidRPr="00826E87">
        <w:rPr>
          <w:rFonts w:asciiTheme="minorHAnsi" w:hAnsiTheme="minorHAnsi" w:cs="Arial"/>
          <w:lang w:eastAsia="en-US"/>
        </w:rPr>
        <w:t>etc.);</w:t>
      </w:r>
    </w:p>
    <w:p w14:paraId="074508BB" w14:textId="77777777" w:rsidR="008F6F8F" w:rsidRPr="00826E87" w:rsidRDefault="008F6F8F"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Utilizarea în perioada de </w:t>
      </w:r>
      <w:r w:rsidR="00F43E40" w:rsidRPr="00826E87">
        <w:rPr>
          <w:rFonts w:asciiTheme="minorHAnsi" w:hAnsiTheme="minorHAnsi" w:cs="Arial"/>
          <w:lang w:eastAsia="en-US"/>
        </w:rPr>
        <w:t>construcție</w:t>
      </w:r>
      <w:r w:rsidRPr="00826E87">
        <w:rPr>
          <w:rFonts w:asciiTheme="minorHAnsi" w:hAnsiTheme="minorHAnsi" w:cs="Arial"/>
          <w:lang w:eastAsia="en-US"/>
        </w:rPr>
        <w:t xml:space="preserve"> a unor utilaje de construcţii şi mijloace de transport atestate tehnic conform legislaţiei în vigoare, astfel încât să nu se depăşească limitele de toleranţă admisibile;</w:t>
      </w:r>
    </w:p>
    <w:p w14:paraId="7E6CAD2B" w14:textId="77777777" w:rsidR="008F6F8F" w:rsidRPr="00826E87" w:rsidRDefault="008F6F8F"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Întreţinerea şi funcţionarea la parametri normali a mijloacelor de transport, utilajelor de construcţie, precum şi verificarea periodică a stării de funcţionare a acestora.</w:t>
      </w:r>
    </w:p>
    <w:p w14:paraId="2A3C5684" w14:textId="3A4B74A0" w:rsidR="0058594D" w:rsidRPr="00826E87" w:rsidRDefault="0058594D" w:rsidP="0058594D">
      <w:pPr>
        <w:pStyle w:val="BodyText"/>
        <w:ind w:left="709"/>
        <w:rPr>
          <w:rFonts w:asciiTheme="minorHAnsi" w:hAnsiTheme="minorHAnsi" w:cs="Arial"/>
          <w:lang w:eastAsia="en-US"/>
        </w:rPr>
      </w:pPr>
      <w:r w:rsidRPr="00826E87">
        <w:rPr>
          <w:rFonts w:asciiTheme="minorHAnsi" w:hAnsiTheme="minorHAnsi" w:cs="Arial"/>
          <w:lang w:eastAsia="en-US"/>
        </w:rPr>
        <w:lastRenderedPageBreak/>
        <w:t xml:space="preserve">În perioada de operare principalele surse de zgomot și vibrații pot fi: </w:t>
      </w:r>
      <w:r w:rsidR="004E67FD" w:rsidRPr="00826E87">
        <w:rPr>
          <w:rFonts w:asciiTheme="minorHAnsi" w:hAnsiTheme="minorHAnsi" w:cs="Arial"/>
          <w:lang w:eastAsia="en-US"/>
        </w:rPr>
        <w:t>turbin</w:t>
      </w:r>
      <w:r w:rsidR="000F0D1D" w:rsidRPr="00826E87">
        <w:rPr>
          <w:rFonts w:asciiTheme="minorHAnsi" w:hAnsiTheme="minorHAnsi" w:cs="Arial"/>
          <w:lang w:eastAsia="en-US"/>
        </w:rPr>
        <w:t xml:space="preserve">ele de gaze, </w:t>
      </w:r>
      <w:r w:rsidR="004E67FD" w:rsidRPr="00826E87">
        <w:rPr>
          <w:rFonts w:asciiTheme="minorHAnsi" w:hAnsiTheme="minorHAnsi" w:cs="Arial"/>
          <w:lang w:eastAsia="en-US"/>
        </w:rPr>
        <w:t xml:space="preserve"> </w:t>
      </w:r>
      <w:r w:rsidR="00542CDE" w:rsidRPr="00826E87">
        <w:rPr>
          <w:rFonts w:asciiTheme="minorHAnsi" w:hAnsiTheme="minorHAnsi" w:cs="Arial"/>
          <w:lang w:eastAsia="en-US"/>
        </w:rPr>
        <w:t>generatorul de avarie de energie electrică</w:t>
      </w:r>
      <w:r w:rsidRPr="00826E87">
        <w:rPr>
          <w:rFonts w:asciiTheme="minorHAnsi" w:hAnsiTheme="minorHAnsi" w:cs="Arial"/>
          <w:lang w:eastAsia="en-US"/>
        </w:rPr>
        <w:t>, compresoarele</w:t>
      </w:r>
      <w:r w:rsidR="00E86AB1" w:rsidRPr="00826E87">
        <w:rPr>
          <w:rFonts w:asciiTheme="minorHAnsi" w:hAnsiTheme="minorHAnsi" w:cs="Arial"/>
          <w:lang w:eastAsia="en-US"/>
        </w:rPr>
        <w:t>, alte instalații din cadrul procesului tehnologic</w:t>
      </w:r>
      <w:r w:rsidR="000F0D1D" w:rsidRPr="00826E87">
        <w:rPr>
          <w:rFonts w:asciiTheme="minorHAnsi" w:hAnsiTheme="minorHAnsi" w:cs="Arial"/>
          <w:lang w:eastAsia="en-US"/>
        </w:rPr>
        <w:t xml:space="preserve"> (pompe, coolere etc.)</w:t>
      </w:r>
      <w:r w:rsidR="00E86AB1" w:rsidRPr="00826E87">
        <w:rPr>
          <w:rFonts w:asciiTheme="minorHAnsi" w:hAnsiTheme="minorHAnsi" w:cs="Arial"/>
          <w:lang w:eastAsia="en-US"/>
        </w:rPr>
        <w:t xml:space="preserve">, </w:t>
      </w:r>
      <w:r w:rsidRPr="00826E87">
        <w:rPr>
          <w:rFonts w:asciiTheme="minorHAnsi" w:hAnsiTheme="minorHAnsi" w:cs="Arial"/>
          <w:lang w:eastAsia="en-US"/>
        </w:rPr>
        <w:t xml:space="preserve">traficul din cadrul Stației </w:t>
      </w:r>
      <w:r w:rsidR="00E86AB1" w:rsidRPr="00826E87">
        <w:rPr>
          <w:rFonts w:asciiTheme="minorHAnsi" w:hAnsiTheme="minorHAnsi" w:cs="Arial"/>
          <w:lang w:eastAsia="en-US"/>
        </w:rPr>
        <w:t>etc.</w:t>
      </w:r>
    </w:p>
    <w:p w14:paraId="67CFBE39" w14:textId="77777777" w:rsidR="0058594D" w:rsidRPr="00826E87" w:rsidRDefault="0058594D" w:rsidP="00E86AB1">
      <w:pPr>
        <w:pStyle w:val="BodyText"/>
        <w:ind w:left="708"/>
        <w:rPr>
          <w:rFonts w:asciiTheme="minorHAnsi" w:hAnsiTheme="minorHAnsi" w:cs="Arial"/>
          <w:lang w:eastAsia="en-US"/>
        </w:rPr>
      </w:pPr>
      <w:r w:rsidRPr="00826E87">
        <w:rPr>
          <w:rFonts w:asciiTheme="minorHAnsi" w:hAnsiTheme="minorHAnsi" w:cs="Arial"/>
        </w:rPr>
        <w:t xml:space="preserve">Pentru diminuarea zgomotului şi vibraţiilor generate de sursele menţionate anterior şi pentru respectarea nivelelor admisibile conform legislaţiei în vigoare </w:t>
      </w:r>
      <w:r w:rsidR="00E86AB1" w:rsidRPr="00826E87">
        <w:rPr>
          <w:rFonts w:asciiTheme="minorHAnsi" w:hAnsiTheme="minorHAnsi" w:cs="Arial"/>
        </w:rPr>
        <w:t>este obligatorie re</w:t>
      </w:r>
      <w:r w:rsidRPr="00826E87">
        <w:rPr>
          <w:rFonts w:asciiTheme="minorHAnsi" w:hAnsiTheme="minorHAnsi" w:cs="Arial"/>
          <w:lang w:eastAsia="en-US"/>
        </w:rPr>
        <w:t xml:space="preserve">pectarea valorilor impuse de </w:t>
      </w:r>
      <w:r w:rsidR="00E86AB1" w:rsidRPr="00826E87">
        <w:rPr>
          <w:rFonts w:asciiTheme="minorHAnsi" w:hAnsiTheme="minorHAnsi" w:cs="Arial"/>
          <w:lang w:eastAsia="en-US"/>
        </w:rPr>
        <w:t xml:space="preserve">actele de reglementare ce vor fi obținute în următoarele etape. </w:t>
      </w:r>
    </w:p>
    <w:p w14:paraId="27C17A5C" w14:textId="77777777" w:rsidR="008F6F8F" w:rsidRPr="00826E87" w:rsidRDefault="008F6F8F" w:rsidP="008F6F8F">
      <w:pPr>
        <w:pStyle w:val="Heading3"/>
        <w:rPr>
          <w:rFonts w:asciiTheme="minorHAnsi" w:hAnsiTheme="minorHAnsi"/>
          <w:i w:val="0"/>
          <w:color w:val="auto"/>
        </w:rPr>
      </w:pPr>
      <w:bookmarkStart w:id="39" w:name="_Toc297628913"/>
      <w:bookmarkStart w:id="40" w:name="_Toc423622753"/>
      <w:bookmarkStart w:id="41" w:name="_Toc491440151"/>
      <w:r w:rsidRPr="00826E87">
        <w:rPr>
          <w:rFonts w:asciiTheme="minorHAnsi" w:hAnsiTheme="minorHAnsi"/>
          <w:i w:val="0"/>
          <w:color w:val="auto"/>
        </w:rPr>
        <w:t>Protecția împotriva radiațiilor</w:t>
      </w:r>
      <w:bookmarkEnd w:id="39"/>
      <w:bookmarkEnd w:id="40"/>
      <w:bookmarkEnd w:id="41"/>
    </w:p>
    <w:p w14:paraId="447FD33E" w14:textId="4FEAD364" w:rsidR="008F6F8F" w:rsidRPr="00826E87" w:rsidRDefault="00A84453" w:rsidP="008F6F8F">
      <w:pPr>
        <w:pStyle w:val="BodyText"/>
        <w:ind w:left="708"/>
        <w:rPr>
          <w:rFonts w:asciiTheme="minorHAnsi" w:hAnsiTheme="minorHAnsi" w:cs="Arial"/>
        </w:rPr>
      </w:pPr>
      <w:r w:rsidRPr="00826E87">
        <w:rPr>
          <w:rFonts w:asciiTheme="minorHAnsi" w:hAnsiTheme="minorHAnsi" w:cs="Arial"/>
        </w:rPr>
        <w:t>Se estimează că nu vor exista surse de radiații pe amplasamentul PP</w:t>
      </w:r>
      <w:r w:rsidR="00632BF3" w:rsidRPr="00826E87">
        <w:rPr>
          <w:rFonts w:asciiTheme="minorHAnsi" w:hAnsiTheme="minorHAnsi" w:cs="Arial"/>
        </w:rPr>
        <w:t>, altele decât cele folosite la controlul nedestructiv</w:t>
      </w:r>
      <w:r w:rsidRPr="00826E87">
        <w:rPr>
          <w:rFonts w:asciiTheme="minorHAnsi" w:hAnsiTheme="minorHAnsi" w:cs="Arial"/>
        </w:rPr>
        <w:t>.</w:t>
      </w:r>
    </w:p>
    <w:p w14:paraId="76D7D7B9" w14:textId="77777777" w:rsidR="008F6F8F" w:rsidRPr="00826E87" w:rsidRDefault="008F6F8F" w:rsidP="008F6F8F">
      <w:pPr>
        <w:pStyle w:val="Heading3"/>
        <w:rPr>
          <w:rFonts w:asciiTheme="minorHAnsi" w:hAnsiTheme="minorHAnsi"/>
          <w:i w:val="0"/>
          <w:color w:val="auto"/>
        </w:rPr>
      </w:pPr>
      <w:bookmarkStart w:id="42" w:name="_Toc297628914"/>
      <w:bookmarkStart w:id="43" w:name="_Toc423622754"/>
      <w:bookmarkStart w:id="44" w:name="_Toc491440152"/>
      <w:r w:rsidRPr="00826E87">
        <w:rPr>
          <w:rFonts w:asciiTheme="minorHAnsi" w:hAnsiTheme="minorHAnsi"/>
          <w:i w:val="0"/>
          <w:color w:val="auto"/>
        </w:rPr>
        <w:t>Protecția ecosistemelor</w:t>
      </w:r>
      <w:bookmarkEnd w:id="42"/>
      <w:bookmarkEnd w:id="43"/>
      <w:bookmarkEnd w:id="44"/>
    </w:p>
    <w:p w14:paraId="517BCB1E" w14:textId="77777777" w:rsidR="008F6F8F" w:rsidRPr="00826E87" w:rsidRDefault="008F6F8F" w:rsidP="008F6F8F">
      <w:pPr>
        <w:pStyle w:val="BodyText"/>
        <w:ind w:left="708"/>
        <w:rPr>
          <w:rFonts w:asciiTheme="minorHAnsi" w:hAnsiTheme="minorHAnsi" w:cs="Arial"/>
        </w:rPr>
      </w:pPr>
      <w:r w:rsidRPr="00826E87">
        <w:rPr>
          <w:rFonts w:asciiTheme="minorHAnsi" w:hAnsiTheme="minorHAnsi" w:cs="Arial"/>
        </w:rPr>
        <w:t>Impactul prognozat asupra biodiversității, implicit a ecosistemelor, a fost detaliat în capitolele de mai jos și au fost propuse măsuri asociate de reducere a impactului.</w:t>
      </w:r>
    </w:p>
    <w:p w14:paraId="152C21EE" w14:textId="77777777" w:rsidR="004D1461" w:rsidRPr="00826E87" w:rsidRDefault="004D1461" w:rsidP="004D1461">
      <w:pPr>
        <w:pStyle w:val="Heading3"/>
        <w:rPr>
          <w:rFonts w:asciiTheme="minorHAnsi" w:hAnsiTheme="minorHAnsi"/>
          <w:i w:val="0"/>
          <w:color w:val="auto"/>
        </w:rPr>
      </w:pPr>
      <w:bookmarkStart w:id="45" w:name="_Toc297628916"/>
      <w:bookmarkStart w:id="46" w:name="_Toc423622755"/>
      <w:bookmarkStart w:id="47" w:name="_Toc491440153"/>
      <w:r w:rsidRPr="00826E87">
        <w:rPr>
          <w:rFonts w:asciiTheme="minorHAnsi" w:hAnsiTheme="minorHAnsi"/>
          <w:i w:val="0"/>
          <w:color w:val="auto"/>
        </w:rPr>
        <w:t>Gestionarea deșeurilor</w:t>
      </w:r>
      <w:bookmarkEnd w:id="45"/>
      <w:bookmarkEnd w:id="46"/>
      <w:bookmarkEnd w:id="47"/>
    </w:p>
    <w:p w14:paraId="591E6DBE" w14:textId="77777777" w:rsidR="004D1461" w:rsidRPr="00826E87" w:rsidRDefault="004D1461" w:rsidP="004D1461">
      <w:pPr>
        <w:pStyle w:val="BodyText"/>
        <w:ind w:left="708"/>
        <w:rPr>
          <w:rFonts w:asciiTheme="minorHAnsi" w:hAnsiTheme="minorHAnsi" w:cs="Arial"/>
        </w:rPr>
      </w:pPr>
      <w:r w:rsidRPr="00826E87">
        <w:rPr>
          <w:rFonts w:asciiTheme="minorHAnsi" w:hAnsiTheme="minorHAnsi" w:cs="Arial"/>
        </w:rPr>
        <w:t>Principalele surse de deșeu</w:t>
      </w:r>
      <w:r w:rsidR="00A84453" w:rsidRPr="00826E87">
        <w:rPr>
          <w:rFonts w:asciiTheme="minorHAnsi" w:hAnsiTheme="minorHAnsi" w:cs="Arial"/>
        </w:rPr>
        <w:t>ri în perioada de construire a Stației pot fi</w:t>
      </w:r>
      <w:r w:rsidRPr="00826E87">
        <w:rPr>
          <w:rFonts w:asciiTheme="minorHAnsi" w:hAnsiTheme="minorHAnsi" w:cs="Arial"/>
        </w:rPr>
        <w:t>:</w:t>
      </w:r>
    </w:p>
    <w:p w14:paraId="7F64FA65"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Procesele tehnologice din timpul executării lucrărilor de construire (transport și depozitare materii prime, montarea </w:t>
      </w:r>
      <w:r w:rsidR="00A84453" w:rsidRPr="00826E87">
        <w:rPr>
          <w:rFonts w:asciiTheme="minorHAnsi" w:hAnsiTheme="minorHAnsi" w:cs="Arial"/>
          <w:lang w:eastAsia="en-US"/>
        </w:rPr>
        <w:t>instalațiilor Stației</w:t>
      </w:r>
      <w:r w:rsidRPr="00826E87">
        <w:rPr>
          <w:rFonts w:asciiTheme="minorHAnsi" w:hAnsiTheme="minorHAnsi" w:cs="Arial"/>
          <w:lang w:eastAsia="en-US"/>
        </w:rPr>
        <w:t xml:space="preserve"> etc</w:t>
      </w:r>
      <w:r w:rsidR="00A84453" w:rsidRPr="00826E87">
        <w:rPr>
          <w:rFonts w:asciiTheme="minorHAnsi" w:hAnsiTheme="minorHAnsi" w:cs="Arial"/>
          <w:lang w:eastAsia="en-US"/>
        </w:rPr>
        <w:t>.</w:t>
      </w:r>
      <w:r w:rsidRPr="00826E87">
        <w:rPr>
          <w:rFonts w:asciiTheme="minorHAnsi" w:hAnsiTheme="minorHAnsi" w:cs="Arial"/>
          <w:lang w:eastAsia="en-US"/>
        </w:rPr>
        <w:t>);</w:t>
      </w:r>
    </w:p>
    <w:p w14:paraId="5FE6F5DE"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Activități </w:t>
      </w:r>
      <w:r w:rsidR="009D6543" w:rsidRPr="00826E87">
        <w:rPr>
          <w:rFonts w:asciiTheme="minorHAnsi" w:hAnsiTheme="minorHAnsi" w:cs="Arial"/>
          <w:lang w:eastAsia="en-US"/>
        </w:rPr>
        <w:t xml:space="preserve">conexe </w:t>
      </w:r>
      <w:r w:rsidRPr="00826E87">
        <w:rPr>
          <w:rFonts w:asciiTheme="minorHAnsi" w:hAnsiTheme="minorHAnsi" w:cs="Arial"/>
          <w:lang w:eastAsia="en-US"/>
        </w:rPr>
        <w:t>desfășurate în cadrul organizării de șantier.</w:t>
      </w:r>
    </w:p>
    <w:p w14:paraId="3A73252F" w14:textId="77777777" w:rsidR="004D1461" w:rsidRPr="00826E87" w:rsidRDefault="004D1461" w:rsidP="004D1461">
      <w:pPr>
        <w:pStyle w:val="BodyText"/>
        <w:ind w:left="708"/>
        <w:rPr>
          <w:rFonts w:asciiTheme="minorHAnsi" w:hAnsiTheme="minorHAnsi" w:cs="Arial"/>
        </w:rPr>
      </w:pPr>
      <w:r w:rsidRPr="00826E87">
        <w:rPr>
          <w:rFonts w:asciiTheme="minorHAnsi" w:hAnsiTheme="minorHAnsi" w:cs="Arial"/>
        </w:rPr>
        <w:t xml:space="preserve">În perioada de operare principalele surse de deșeuri </w:t>
      </w:r>
      <w:r w:rsidR="00A84453" w:rsidRPr="00826E87">
        <w:rPr>
          <w:rFonts w:asciiTheme="minorHAnsi" w:hAnsiTheme="minorHAnsi" w:cs="Arial"/>
        </w:rPr>
        <w:t xml:space="preserve">pot fi: </w:t>
      </w:r>
      <w:r w:rsidRPr="00826E87">
        <w:rPr>
          <w:rFonts w:asciiTheme="minorHAnsi" w:hAnsiTheme="minorHAnsi" w:cs="Arial"/>
        </w:rPr>
        <w:t xml:space="preserve">lucrările de întreținere și reparații curente ale </w:t>
      </w:r>
      <w:r w:rsidR="00A84453" w:rsidRPr="00826E87">
        <w:rPr>
          <w:rFonts w:asciiTheme="minorHAnsi" w:hAnsiTheme="minorHAnsi" w:cs="Arial"/>
        </w:rPr>
        <w:t>Stației</w:t>
      </w:r>
      <w:r w:rsidRPr="00826E87">
        <w:rPr>
          <w:rFonts w:asciiTheme="minorHAnsi" w:hAnsiTheme="minorHAnsi" w:cs="Arial"/>
        </w:rPr>
        <w:t xml:space="preserve"> sau lucrări de intervenție în caz de avariere a </w:t>
      </w:r>
      <w:r w:rsidR="00A84453" w:rsidRPr="00826E87">
        <w:rPr>
          <w:rFonts w:asciiTheme="minorHAnsi" w:hAnsiTheme="minorHAnsi" w:cs="Arial"/>
        </w:rPr>
        <w:t>acesteia</w:t>
      </w:r>
      <w:r w:rsidRPr="00826E87">
        <w:rPr>
          <w:rFonts w:asciiTheme="minorHAnsi" w:hAnsiTheme="minorHAnsi" w:cs="Arial"/>
        </w:rPr>
        <w:t>.</w:t>
      </w:r>
    </w:p>
    <w:p w14:paraId="6E664640" w14:textId="77777777" w:rsidR="004D1461" w:rsidRPr="00826E87" w:rsidRDefault="004D1461" w:rsidP="004D1461">
      <w:pPr>
        <w:pStyle w:val="BodyText"/>
        <w:ind w:left="708"/>
        <w:rPr>
          <w:rFonts w:asciiTheme="minorHAnsi" w:hAnsiTheme="minorHAnsi" w:cs="Arial"/>
        </w:rPr>
      </w:pPr>
      <w:r w:rsidRPr="00826E87">
        <w:rPr>
          <w:rFonts w:asciiTheme="minorHAnsi" w:hAnsiTheme="minorHAnsi" w:cs="Arial"/>
        </w:rPr>
        <w:t xml:space="preserve">În perioada de dezafectare a </w:t>
      </w:r>
      <w:r w:rsidR="00A84453" w:rsidRPr="00826E87">
        <w:rPr>
          <w:rFonts w:asciiTheme="minorHAnsi" w:hAnsiTheme="minorHAnsi" w:cs="Arial"/>
        </w:rPr>
        <w:t>Stației</w:t>
      </w:r>
      <w:r w:rsidRPr="00826E87">
        <w:rPr>
          <w:rFonts w:asciiTheme="minorHAnsi" w:hAnsiTheme="minorHAnsi" w:cs="Arial"/>
        </w:rPr>
        <w:t xml:space="preserve">, principalele surse de deșeuri </w:t>
      </w:r>
      <w:r w:rsidR="00A84453" w:rsidRPr="00826E87">
        <w:rPr>
          <w:rFonts w:asciiTheme="minorHAnsi" w:hAnsiTheme="minorHAnsi" w:cs="Arial"/>
        </w:rPr>
        <w:t>pot fi:</w:t>
      </w:r>
    </w:p>
    <w:p w14:paraId="64A1FEB5"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Lucrările de </w:t>
      </w:r>
      <w:r w:rsidR="009D6543" w:rsidRPr="00826E87">
        <w:rPr>
          <w:rFonts w:asciiTheme="minorHAnsi" w:hAnsiTheme="minorHAnsi" w:cs="Arial"/>
          <w:lang w:eastAsia="en-US"/>
        </w:rPr>
        <w:t>dezasamblare a instalațiilor Stației</w:t>
      </w:r>
      <w:r w:rsidRPr="00826E87">
        <w:rPr>
          <w:rFonts w:asciiTheme="minorHAnsi" w:hAnsiTheme="minorHAnsi" w:cs="Arial"/>
          <w:lang w:eastAsia="en-US"/>
        </w:rPr>
        <w:t>;</w:t>
      </w:r>
    </w:p>
    <w:p w14:paraId="35B55087"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Activități </w:t>
      </w:r>
      <w:r w:rsidR="009D6543" w:rsidRPr="00826E87">
        <w:rPr>
          <w:rFonts w:asciiTheme="minorHAnsi" w:hAnsiTheme="minorHAnsi" w:cs="Arial"/>
          <w:lang w:eastAsia="en-US"/>
        </w:rPr>
        <w:t xml:space="preserve">conexe </w:t>
      </w:r>
      <w:r w:rsidRPr="00826E87">
        <w:rPr>
          <w:rFonts w:asciiTheme="minorHAnsi" w:hAnsiTheme="minorHAnsi" w:cs="Arial"/>
          <w:lang w:eastAsia="en-US"/>
        </w:rPr>
        <w:t>desfășurate în cadrul organizării de șantier</w:t>
      </w:r>
      <w:r w:rsidR="009D6543" w:rsidRPr="00826E87">
        <w:rPr>
          <w:rFonts w:asciiTheme="minorHAnsi" w:hAnsiTheme="minorHAnsi" w:cs="Arial"/>
          <w:lang w:eastAsia="en-US"/>
        </w:rPr>
        <w:t xml:space="preserve"> pentru dezafectarea Stației</w:t>
      </w:r>
      <w:r w:rsidRPr="00826E87">
        <w:rPr>
          <w:rFonts w:asciiTheme="minorHAnsi" w:hAnsiTheme="minorHAnsi" w:cs="Arial"/>
          <w:lang w:eastAsia="en-US"/>
        </w:rPr>
        <w:t>.</w:t>
      </w:r>
    </w:p>
    <w:p w14:paraId="07DF1EAB" w14:textId="1C9821EB" w:rsidR="004D1461" w:rsidRPr="00826E87" w:rsidRDefault="004D1461" w:rsidP="004D1461">
      <w:pPr>
        <w:pStyle w:val="BodyText"/>
        <w:ind w:left="708"/>
        <w:rPr>
          <w:rFonts w:asciiTheme="minorHAnsi" w:hAnsiTheme="minorHAnsi" w:cs="Arial"/>
        </w:rPr>
      </w:pPr>
      <w:r w:rsidRPr="00826E87">
        <w:rPr>
          <w:rFonts w:asciiTheme="minorHAnsi" w:hAnsiTheme="minorHAnsi" w:cs="Arial"/>
        </w:rPr>
        <w:t xml:space="preserve">În tabelul nr. </w:t>
      </w:r>
      <w:r w:rsidR="00263E0D">
        <w:rPr>
          <w:rFonts w:asciiTheme="minorHAnsi" w:hAnsiTheme="minorHAnsi" w:cs="Arial"/>
        </w:rPr>
        <w:t>4</w:t>
      </w:r>
      <w:r w:rsidRPr="00826E87">
        <w:rPr>
          <w:rFonts w:asciiTheme="minorHAnsi" w:hAnsiTheme="minorHAnsi" w:cs="Arial"/>
        </w:rPr>
        <w:t xml:space="preserve"> de mai jos sunt prezentate </w:t>
      </w:r>
      <w:r w:rsidR="008160FB" w:rsidRPr="00826E87">
        <w:rPr>
          <w:rFonts w:asciiTheme="minorHAnsi" w:hAnsiTheme="minorHAnsi" w:cs="Arial"/>
        </w:rPr>
        <w:t xml:space="preserve">principalele </w:t>
      </w:r>
      <w:r w:rsidRPr="00826E87">
        <w:rPr>
          <w:rFonts w:asciiTheme="minorHAnsi" w:hAnsiTheme="minorHAnsi" w:cs="Arial"/>
        </w:rPr>
        <w:t xml:space="preserve">tipuri de deșeuri </w:t>
      </w:r>
      <w:r w:rsidR="009D6543" w:rsidRPr="00826E87">
        <w:rPr>
          <w:rFonts w:asciiTheme="minorHAnsi" w:hAnsiTheme="minorHAnsi" w:cs="Arial"/>
        </w:rPr>
        <w:t xml:space="preserve">ce pot fi </w:t>
      </w:r>
      <w:r w:rsidRPr="00826E87">
        <w:rPr>
          <w:rFonts w:asciiTheme="minorHAnsi" w:hAnsiTheme="minorHAnsi" w:cs="Arial"/>
        </w:rPr>
        <w:t>generate de activitățile prezentate</w:t>
      </w:r>
      <w:r w:rsidR="009D6543" w:rsidRPr="00826E87">
        <w:rPr>
          <w:rFonts w:asciiTheme="minorHAnsi" w:hAnsiTheme="minorHAnsi" w:cs="Arial"/>
        </w:rPr>
        <w:t xml:space="preserve"> mai sus</w:t>
      </w:r>
      <w:r w:rsidRPr="00826E87">
        <w:rPr>
          <w:rFonts w:asciiTheme="minorHAnsi" w:hAnsiTheme="minorHAnsi" w:cs="Arial"/>
        </w:rPr>
        <w:t>:</w:t>
      </w:r>
    </w:p>
    <w:p w14:paraId="15A82E83" w14:textId="0670DA06" w:rsidR="004D1461" w:rsidRPr="00826E87" w:rsidRDefault="004D1461" w:rsidP="004D1461">
      <w:pPr>
        <w:pStyle w:val="Caption"/>
        <w:keepNext/>
        <w:rPr>
          <w:rFonts w:asciiTheme="minorHAnsi" w:hAnsiTheme="minorHAnsi"/>
          <w:color w:val="auto"/>
        </w:rPr>
      </w:pPr>
      <w:bookmarkStart w:id="48" w:name="_Toc423622553"/>
      <w:bookmarkStart w:id="49" w:name="_Toc491251350"/>
      <w:r w:rsidRPr="00826E87">
        <w:rPr>
          <w:rFonts w:asciiTheme="minorHAnsi" w:hAnsiTheme="minorHAnsi"/>
          <w:color w:val="auto"/>
        </w:rPr>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07734C" w:rsidRPr="00826E87">
        <w:rPr>
          <w:rFonts w:asciiTheme="minorHAnsi" w:hAnsiTheme="minorHAnsi"/>
          <w:noProof/>
          <w:color w:val="auto"/>
        </w:rPr>
        <w:t>4</w:t>
      </w:r>
      <w:r w:rsidRPr="00826E87">
        <w:rPr>
          <w:rFonts w:asciiTheme="minorHAnsi" w:hAnsiTheme="minorHAnsi"/>
          <w:color w:val="auto"/>
        </w:rPr>
        <w:fldChar w:fldCharType="end"/>
      </w:r>
      <w:r w:rsidRPr="00826E87">
        <w:rPr>
          <w:rFonts w:asciiTheme="minorHAnsi" w:hAnsiTheme="minorHAnsi"/>
          <w:color w:val="auto"/>
        </w:rPr>
        <w:t xml:space="preserve"> – Deșeuri rezultate în urma implementării PP</w:t>
      </w:r>
      <w:bookmarkEnd w:id="48"/>
      <w:bookmarkEnd w:id="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
        <w:gridCol w:w="3336"/>
        <w:gridCol w:w="1636"/>
        <w:gridCol w:w="1637"/>
        <w:gridCol w:w="1637"/>
      </w:tblGrid>
      <w:tr w:rsidR="00557CA9" w:rsidRPr="00826E87" w14:paraId="79940833" w14:textId="77777777" w:rsidTr="006712B2">
        <w:trPr>
          <w:trHeight w:val="70"/>
          <w:tblHeader/>
          <w:jc w:val="center"/>
        </w:trPr>
        <w:tc>
          <w:tcPr>
            <w:tcW w:w="507" w:type="dxa"/>
            <w:shd w:val="clear" w:color="auto" w:fill="BFBFBF" w:themeFill="background1" w:themeFillShade="BF"/>
            <w:vAlign w:val="center"/>
          </w:tcPr>
          <w:p w14:paraId="700D0764" w14:textId="77777777" w:rsidR="004D1461" w:rsidRPr="00826E87" w:rsidRDefault="004D1461" w:rsidP="005749E6">
            <w:pPr>
              <w:pStyle w:val="BodyText"/>
              <w:spacing w:before="0"/>
              <w:jc w:val="center"/>
              <w:rPr>
                <w:rFonts w:asciiTheme="minorHAnsi" w:hAnsiTheme="minorHAnsi" w:cs="Arial"/>
                <w:b/>
                <w:sz w:val="20"/>
                <w:szCs w:val="20"/>
              </w:rPr>
            </w:pPr>
            <w:r w:rsidRPr="00826E87">
              <w:rPr>
                <w:rFonts w:asciiTheme="minorHAnsi" w:hAnsiTheme="minorHAnsi" w:cs="Arial"/>
                <w:b/>
                <w:sz w:val="20"/>
                <w:szCs w:val="20"/>
              </w:rPr>
              <w:t>Nr. crt.</w:t>
            </w:r>
          </w:p>
        </w:tc>
        <w:tc>
          <w:tcPr>
            <w:tcW w:w="3336" w:type="dxa"/>
            <w:shd w:val="clear" w:color="auto" w:fill="BFBFBF" w:themeFill="background1" w:themeFillShade="BF"/>
            <w:vAlign w:val="center"/>
          </w:tcPr>
          <w:p w14:paraId="3EE1832F" w14:textId="77777777" w:rsidR="004D1461" w:rsidRPr="00826E87" w:rsidRDefault="004D1461" w:rsidP="005749E6">
            <w:pPr>
              <w:pStyle w:val="BodyText"/>
              <w:spacing w:before="0"/>
              <w:jc w:val="center"/>
              <w:rPr>
                <w:rFonts w:asciiTheme="minorHAnsi" w:hAnsiTheme="minorHAnsi" w:cs="Arial"/>
                <w:b/>
                <w:sz w:val="20"/>
                <w:szCs w:val="20"/>
              </w:rPr>
            </w:pPr>
            <w:r w:rsidRPr="00826E87">
              <w:rPr>
                <w:rFonts w:asciiTheme="minorHAnsi" w:hAnsiTheme="minorHAnsi" w:cs="Arial"/>
                <w:b/>
                <w:sz w:val="20"/>
                <w:szCs w:val="20"/>
              </w:rPr>
              <w:t>Denumirea deşeului</w:t>
            </w:r>
          </w:p>
        </w:tc>
        <w:tc>
          <w:tcPr>
            <w:tcW w:w="1636" w:type="dxa"/>
            <w:shd w:val="clear" w:color="auto" w:fill="BFBFBF" w:themeFill="background1" w:themeFillShade="BF"/>
            <w:vAlign w:val="center"/>
          </w:tcPr>
          <w:p w14:paraId="6C7285A7" w14:textId="77777777" w:rsidR="004D1461" w:rsidRPr="00826E87" w:rsidRDefault="004D1461" w:rsidP="005749E6">
            <w:pPr>
              <w:pStyle w:val="BodyText"/>
              <w:spacing w:before="0"/>
              <w:jc w:val="center"/>
              <w:rPr>
                <w:rFonts w:asciiTheme="minorHAnsi" w:hAnsiTheme="minorHAnsi" w:cs="Arial"/>
                <w:b/>
                <w:sz w:val="20"/>
                <w:szCs w:val="20"/>
              </w:rPr>
            </w:pPr>
            <w:r w:rsidRPr="00826E87">
              <w:rPr>
                <w:rFonts w:asciiTheme="minorHAnsi" w:hAnsiTheme="minorHAnsi" w:cs="Arial"/>
                <w:b/>
                <w:sz w:val="20"/>
                <w:szCs w:val="20"/>
              </w:rPr>
              <w:t>Starea fizică</w:t>
            </w:r>
          </w:p>
          <w:p w14:paraId="007E40DF" w14:textId="77777777" w:rsidR="004D1461" w:rsidRPr="00826E87" w:rsidRDefault="004D1461" w:rsidP="005749E6">
            <w:pPr>
              <w:pStyle w:val="BodyText"/>
              <w:spacing w:before="0"/>
              <w:jc w:val="center"/>
              <w:rPr>
                <w:rFonts w:asciiTheme="minorHAnsi" w:hAnsiTheme="minorHAnsi" w:cs="Arial"/>
                <w:b/>
                <w:sz w:val="20"/>
                <w:szCs w:val="20"/>
              </w:rPr>
            </w:pPr>
            <w:r w:rsidRPr="00826E87">
              <w:rPr>
                <w:rFonts w:asciiTheme="minorHAnsi" w:hAnsiTheme="minorHAnsi" w:cs="Arial"/>
                <w:b/>
                <w:sz w:val="20"/>
                <w:szCs w:val="20"/>
              </w:rPr>
              <w:t>(Solid-S, Lichid-L, Semisolid-SS)</w:t>
            </w:r>
          </w:p>
        </w:tc>
        <w:tc>
          <w:tcPr>
            <w:tcW w:w="1637" w:type="dxa"/>
            <w:shd w:val="clear" w:color="auto" w:fill="BFBFBF" w:themeFill="background1" w:themeFillShade="BF"/>
            <w:vAlign w:val="center"/>
          </w:tcPr>
          <w:p w14:paraId="068B5F64" w14:textId="77777777" w:rsidR="004D1461" w:rsidRPr="00826E87" w:rsidRDefault="004D1461" w:rsidP="005749E6">
            <w:pPr>
              <w:pStyle w:val="BodyText"/>
              <w:spacing w:before="0"/>
              <w:jc w:val="center"/>
              <w:rPr>
                <w:rFonts w:asciiTheme="minorHAnsi" w:hAnsiTheme="minorHAnsi" w:cs="Arial"/>
                <w:b/>
                <w:sz w:val="20"/>
                <w:szCs w:val="20"/>
              </w:rPr>
            </w:pPr>
            <w:r w:rsidRPr="00826E87">
              <w:rPr>
                <w:rFonts w:asciiTheme="minorHAnsi" w:hAnsiTheme="minorHAnsi" w:cs="Arial"/>
                <w:b/>
                <w:sz w:val="20"/>
                <w:szCs w:val="20"/>
              </w:rPr>
              <w:t>Codul deşeului (EWC conform HG 856/2002)</w:t>
            </w:r>
          </w:p>
        </w:tc>
        <w:tc>
          <w:tcPr>
            <w:tcW w:w="1637" w:type="dxa"/>
            <w:shd w:val="clear" w:color="auto" w:fill="BFBFBF" w:themeFill="background1" w:themeFillShade="BF"/>
            <w:vAlign w:val="center"/>
          </w:tcPr>
          <w:p w14:paraId="2BD73188" w14:textId="77777777" w:rsidR="004D1461" w:rsidRPr="00826E87" w:rsidRDefault="004D1461" w:rsidP="005749E6">
            <w:pPr>
              <w:pStyle w:val="BodyText"/>
              <w:spacing w:before="0"/>
              <w:jc w:val="center"/>
              <w:rPr>
                <w:rFonts w:asciiTheme="minorHAnsi" w:hAnsiTheme="minorHAnsi" w:cs="Arial"/>
                <w:b/>
                <w:sz w:val="20"/>
                <w:szCs w:val="20"/>
              </w:rPr>
            </w:pPr>
            <w:r w:rsidRPr="00826E87">
              <w:rPr>
                <w:rFonts w:asciiTheme="minorHAnsi" w:hAnsiTheme="minorHAnsi" w:cs="Arial"/>
                <w:b/>
                <w:sz w:val="20"/>
                <w:szCs w:val="20"/>
              </w:rPr>
              <w:t>Perioada în care este generat (Construire-C, Operare-O, Dezafectare-D)</w:t>
            </w:r>
          </w:p>
        </w:tc>
      </w:tr>
      <w:tr w:rsidR="004D1461" w:rsidRPr="00826E87" w14:paraId="6F379973" w14:textId="77777777" w:rsidTr="00BB274B">
        <w:trPr>
          <w:jc w:val="center"/>
        </w:trPr>
        <w:tc>
          <w:tcPr>
            <w:tcW w:w="507" w:type="dxa"/>
            <w:shd w:val="clear" w:color="auto" w:fill="auto"/>
            <w:vAlign w:val="center"/>
          </w:tcPr>
          <w:p w14:paraId="3F0B8C9E"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w:t>
            </w:r>
          </w:p>
        </w:tc>
        <w:tc>
          <w:tcPr>
            <w:tcW w:w="3336" w:type="dxa"/>
            <w:shd w:val="clear" w:color="auto" w:fill="auto"/>
            <w:vAlign w:val="center"/>
          </w:tcPr>
          <w:p w14:paraId="391E63D6"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Pământ şi pietre</w:t>
            </w:r>
          </w:p>
        </w:tc>
        <w:tc>
          <w:tcPr>
            <w:tcW w:w="1636" w:type="dxa"/>
            <w:shd w:val="clear" w:color="auto" w:fill="auto"/>
            <w:vAlign w:val="center"/>
          </w:tcPr>
          <w:p w14:paraId="5DE8EBCC"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4BAACFE5"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17 05 04</w:t>
            </w:r>
          </w:p>
        </w:tc>
        <w:tc>
          <w:tcPr>
            <w:tcW w:w="1637" w:type="dxa"/>
            <w:shd w:val="clear" w:color="auto" w:fill="auto"/>
            <w:vAlign w:val="center"/>
          </w:tcPr>
          <w:p w14:paraId="72F65569"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C,O,D</w:t>
            </w:r>
          </w:p>
        </w:tc>
      </w:tr>
      <w:tr w:rsidR="004D1461" w:rsidRPr="00826E87" w14:paraId="0EB39BF7" w14:textId="77777777" w:rsidTr="00BB274B">
        <w:trPr>
          <w:jc w:val="center"/>
        </w:trPr>
        <w:tc>
          <w:tcPr>
            <w:tcW w:w="507" w:type="dxa"/>
            <w:shd w:val="clear" w:color="auto" w:fill="auto"/>
            <w:vAlign w:val="center"/>
          </w:tcPr>
          <w:p w14:paraId="4306B7CE"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2</w:t>
            </w:r>
          </w:p>
        </w:tc>
        <w:tc>
          <w:tcPr>
            <w:tcW w:w="3336" w:type="dxa"/>
            <w:shd w:val="clear" w:color="auto" w:fill="auto"/>
            <w:vAlign w:val="center"/>
          </w:tcPr>
          <w:p w14:paraId="73C62A62"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Fier şi oţel</w:t>
            </w:r>
          </w:p>
        </w:tc>
        <w:tc>
          <w:tcPr>
            <w:tcW w:w="1636" w:type="dxa"/>
            <w:shd w:val="clear" w:color="auto" w:fill="auto"/>
            <w:vAlign w:val="center"/>
          </w:tcPr>
          <w:p w14:paraId="1454D58F"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15918E6B"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17 04 05</w:t>
            </w:r>
          </w:p>
        </w:tc>
        <w:tc>
          <w:tcPr>
            <w:tcW w:w="1637" w:type="dxa"/>
            <w:shd w:val="clear" w:color="auto" w:fill="auto"/>
            <w:vAlign w:val="center"/>
          </w:tcPr>
          <w:p w14:paraId="0C114C95"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C,D</w:t>
            </w:r>
          </w:p>
        </w:tc>
      </w:tr>
      <w:tr w:rsidR="004D1461" w:rsidRPr="00826E87" w14:paraId="098E62A2" w14:textId="77777777" w:rsidTr="00BB274B">
        <w:trPr>
          <w:jc w:val="center"/>
        </w:trPr>
        <w:tc>
          <w:tcPr>
            <w:tcW w:w="507" w:type="dxa"/>
            <w:shd w:val="clear" w:color="auto" w:fill="auto"/>
            <w:vAlign w:val="center"/>
          </w:tcPr>
          <w:p w14:paraId="1B73102D"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4</w:t>
            </w:r>
          </w:p>
        </w:tc>
        <w:tc>
          <w:tcPr>
            <w:tcW w:w="3336" w:type="dxa"/>
            <w:shd w:val="clear" w:color="auto" w:fill="auto"/>
            <w:vAlign w:val="center"/>
          </w:tcPr>
          <w:p w14:paraId="28403FBA"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Deșeuri de la sudură</w:t>
            </w:r>
          </w:p>
        </w:tc>
        <w:tc>
          <w:tcPr>
            <w:tcW w:w="1636" w:type="dxa"/>
            <w:shd w:val="clear" w:color="auto" w:fill="auto"/>
            <w:vAlign w:val="center"/>
          </w:tcPr>
          <w:p w14:paraId="43D990F2"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0C9A6D9B"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12 01 13</w:t>
            </w:r>
          </w:p>
        </w:tc>
        <w:tc>
          <w:tcPr>
            <w:tcW w:w="1637" w:type="dxa"/>
            <w:shd w:val="clear" w:color="auto" w:fill="auto"/>
            <w:vAlign w:val="center"/>
          </w:tcPr>
          <w:p w14:paraId="1B6B970C"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w:t>
            </w:r>
          </w:p>
        </w:tc>
      </w:tr>
      <w:tr w:rsidR="004D1461" w:rsidRPr="00826E87" w14:paraId="2E4A54DB" w14:textId="77777777" w:rsidTr="00BB274B">
        <w:trPr>
          <w:jc w:val="center"/>
        </w:trPr>
        <w:tc>
          <w:tcPr>
            <w:tcW w:w="507" w:type="dxa"/>
            <w:shd w:val="clear" w:color="auto" w:fill="auto"/>
            <w:vAlign w:val="center"/>
          </w:tcPr>
          <w:p w14:paraId="366A87F7"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5</w:t>
            </w:r>
          </w:p>
        </w:tc>
        <w:tc>
          <w:tcPr>
            <w:tcW w:w="3336" w:type="dxa"/>
            <w:shd w:val="clear" w:color="auto" w:fill="auto"/>
            <w:vAlign w:val="center"/>
          </w:tcPr>
          <w:p w14:paraId="2FEEE187"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Deşeuri de vopsele şi lacuri cu conţinut de solvenţi organici sau alte substanţe periculoase</w:t>
            </w:r>
          </w:p>
        </w:tc>
        <w:tc>
          <w:tcPr>
            <w:tcW w:w="1636" w:type="dxa"/>
            <w:shd w:val="clear" w:color="auto" w:fill="auto"/>
            <w:vAlign w:val="center"/>
          </w:tcPr>
          <w:p w14:paraId="7A4EC6DD"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L</w:t>
            </w:r>
          </w:p>
        </w:tc>
        <w:tc>
          <w:tcPr>
            <w:tcW w:w="1637" w:type="dxa"/>
            <w:shd w:val="clear" w:color="auto" w:fill="auto"/>
            <w:vAlign w:val="center"/>
          </w:tcPr>
          <w:p w14:paraId="3B300FC9"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08 01 11*</w:t>
            </w:r>
          </w:p>
          <w:p w14:paraId="3DDA6378"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(deşeu periculos)</w:t>
            </w:r>
          </w:p>
        </w:tc>
        <w:tc>
          <w:tcPr>
            <w:tcW w:w="1637" w:type="dxa"/>
            <w:shd w:val="clear" w:color="auto" w:fill="auto"/>
            <w:vAlign w:val="center"/>
          </w:tcPr>
          <w:p w14:paraId="7E26B713"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O</w:t>
            </w:r>
          </w:p>
        </w:tc>
      </w:tr>
      <w:tr w:rsidR="004D1461" w:rsidRPr="00826E87" w14:paraId="62ADB313" w14:textId="77777777" w:rsidTr="00BB274B">
        <w:trPr>
          <w:jc w:val="center"/>
        </w:trPr>
        <w:tc>
          <w:tcPr>
            <w:tcW w:w="507" w:type="dxa"/>
            <w:shd w:val="clear" w:color="auto" w:fill="auto"/>
            <w:vAlign w:val="center"/>
          </w:tcPr>
          <w:p w14:paraId="74A62042"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6</w:t>
            </w:r>
          </w:p>
        </w:tc>
        <w:tc>
          <w:tcPr>
            <w:tcW w:w="3336" w:type="dxa"/>
            <w:shd w:val="clear" w:color="auto" w:fill="auto"/>
            <w:vAlign w:val="center"/>
          </w:tcPr>
          <w:p w14:paraId="243087DA"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Deşeuri de vopsele şi lacuri</w:t>
            </w:r>
          </w:p>
        </w:tc>
        <w:tc>
          <w:tcPr>
            <w:tcW w:w="1636" w:type="dxa"/>
            <w:shd w:val="clear" w:color="auto" w:fill="auto"/>
            <w:vAlign w:val="center"/>
          </w:tcPr>
          <w:p w14:paraId="74D8840B"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L</w:t>
            </w:r>
          </w:p>
        </w:tc>
        <w:tc>
          <w:tcPr>
            <w:tcW w:w="1637" w:type="dxa"/>
            <w:shd w:val="clear" w:color="auto" w:fill="auto"/>
            <w:vAlign w:val="center"/>
          </w:tcPr>
          <w:p w14:paraId="314E8FA2"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08 01 12</w:t>
            </w:r>
          </w:p>
        </w:tc>
        <w:tc>
          <w:tcPr>
            <w:tcW w:w="1637" w:type="dxa"/>
            <w:shd w:val="clear" w:color="auto" w:fill="auto"/>
            <w:vAlign w:val="center"/>
          </w:tcPr>
          <w:p w14:paraId="2DE91A96"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O</w:t>
            </w:r>
          </w:p>
        </w:tc>
      </w:tr>
      <w:tr w:rsidR="004D1461" w:rsidRPr="00826E87" w14:paraId="36448EDA" w14:textId="77777777" w:rsidTr="00BB274B">
        <w:trPr>
          <w:jc w:val="center"/>
        </w:trPr>
        <w:tc>
          <w:tcPr>
            <w:tcW w:w="507" w:type="dxa"/>
            <w:shd w:val="clear" w:color="auto" w:fill="auto"/>
            <w:vAlign w:val="center"/>
          </w:tcPr>
          <w:p w14:paraId="3CBBBDCA"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7</w:t>
            </w:r>
          </w:p>
        </w:tc>
        <w:tc>
          <w:tcPr>
            <w:tcW w:w="3336" w:type="dxa"/>
            <w:shd w:val="clear" w:color="auto" w:fill="auto"/>
            <w:vAlign w:val="center"/>
          </w:tcPr>
          <w:p w14:paraId="096CB8B7"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Hârtie şi carton</w:t>
            </w:r>
          </w:p>
        </w:tc>
        <w:tc>
          <w:tcPr>
            <w:tcW w:w="1636" w:type="dxa"/>
            <w:shd w:val="clear" w:color="auto" w:fill="auto"/>
            <w:vAlign w:val="center"/>
          </w:tcPr>
          <w:p w14:paraId="2AF6FF27"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60A73742"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20 01 01</w:t>
            </w:r>
          </w:p>
        </w:tc>
        <w:tc>
          <w:tcPr>
            <w:tcW w:w="1637" w:type="dxa"/>
            <w:shd w:val="clear" w:color="auto" w:fill="auto"/>
            <w:vAlign w:val="center"/>
          </w:tcPr>
          <w:p w14:paraId="09FFD2BF"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C,O,D</w:t>
            </w:r>
          </w:p>
        </w:tc>
      </w:tr>
      <w:tr w:rsidR="004D1461" w:rsidRPr="00826E87" w14:paraId="713B2D6C" w14:textId="77777777" w:rsidTr="00BB274B">
        <w:trPr>
          <w:jc w:val="center"/>
        </w:trPr>
        <w:tc>
          <w:tcPr>
            <w:tcW w:w="507" w:type="dxa"/>
            <w:shd w:val="clear" w:color="auto" w:fill="auto"/>
            <w:vAlign w:val="center"/>
          </w:tcPr>
          <w:p w14:paraId="7F291423"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8</w:t>
            </w:r>
          </w:p>
        </w:tc>
        <w:tc>
          <w:tcPr>
            <w:tcW w:w="3336" w:type="dxa"/>
            <w:shd w:val="clear" w:color="auto" w:fill="auto"/>
            <w:vAlign w:val="center"/>
          </w:tcPr>
          <w:p w14:paraId="65F685D6"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Ambalaje de materiale plastice</w:t>
            </w:r>
          </w:p>
        </w:tc>
        <w:tc>
          <w:tcPr>
            <w:tcW w:w="1636" w:type="dxa"/>
            <w:shd w:val="clear" w:color="auto" w:fill="auto"/>
            <w:vAlign w:val="center"/>
          </w:tcPr>
          <w:p w14:paraId="3D795E26"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741DB7DC"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15 01 02</w:t>
            </w:r>
          </w:p>
        </w:tc>
        <w:tc>
          <w:tcPr>
            <w:tcW w:w="1637" w:type="dxa"/>
            <w:shd w:val="clear" w:color="auto" w:fill="auto"/>
            <w:vAlign w:val="center"/>
          </w:tcPr>
          <w:p w14:paraId="33236DE1"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C,O,D</w:t>
            </w:r>
          </w:p>
        </w:tc>
      </w:tr>
      <w:tr w:rsidR="004D1461" w:rsidRPr="00826E87" w14:paraId="7DB7CA59" w14:textId="77777777" w:rsidTr="00BB274B">
        <w:trPr>
          <w:jc w:val="center"/>
        </w:trPr>
        <w:tc>
          <w:tcPr>
            <w:tcW w:w="507" w:type="dxa"/>
            <w:shd w:val="clear" w:color="auto" w:fill="auto"/>
            <w:vAlign w:val="center"/>
          </w:tcPr>
          <w:p w14:paraId="064A7C87"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9</w:t>
            </w:r>
          </w:p>
        </w:tc>
        <w:tc>
          <w:tcPr>
            <w:tcW w:w="3336" w:type="dxa"/>
            <w:shd w:val="clear" w:color="auto" w:fill="auto"/>
            <w:vAlign w:val="center"/>
          </w:tcPr>
          <w:p w14:paraId="7297F6EB"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Ambalaje de lemn</w:t>
            </w:r>
          </w:p>
        </w:tc>
        <w:tc>
          <w:tcPr>
            <w:tcW w:w="1636" w:type="dxa"/>
            <w:shd w:val="clear" w:color="auto" w:fill="auto"/>
            <w:vAlign w:val="center"/>
          </w:tcPr>
          <w:p w14:paraId="4AE89832"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582395B2"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15 01 03</w:t>
            </w:r>
          </w:p>
        </w:tc>
        <w:tc>
          <w:tcPr>
            <w:tcW w:w="1637" w:type="dxa"/>
            <w:shd w:val="clear" w:color="auto" w:fill="auto"/>
            <w:vAlign w:val="center"/>
          </w:tcPr>
          <w:p w14:paraId="6832BE34"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C,D</w:t>
            </w:r>
          </w:p>
        </w:tc>
      </w:tr>
      <w:tr w:rsidR="004D1461" w:rsidRPr="00826E87" w14:paraId="25633979" w14:textId="77777777" w:rsidTr="00BB274B">
        <w:trPr>
          <w:jc w:val="center"/>
        </w:trPr>
        <w:tc>
          <w:tcPr>
            <w:tcW w:w="507" w:type="dxa"/>
            <w:shd w:val="clear" w:color="auto" w:fill="auto"/>
            <w:vAlign w:val="center"/>
          </w:tcPr>
          <w:p w14:paraId="0EDAA309"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10</w:t>
            </w:r>
          </w:p>
        </w:tc>
        <w:tc>
          <w:tcPr>
            <w:tcW w:w="3336" w:type="dxa"/>
            <w:shd w:val="clear" w:color="auto" w:fill="auto"/>
            <w:vAlign w:val="center"/>
          </w:tcPr>
          <w:p w14:paraId="74AD368E"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Ambalaje metalice</w:t>
            </w:r>
          </w:p>
        </w:tc>
        <w:tc>
          <w:tcPr>
            <w:tcW w:w="1636" w:type="dxa"/>
            <w:shd w:val="clear" w:color="auto" w:fill="auto"/>
            <w:vAlign w:val="center"/>
          </w:tcPr>
          <w:p w14:paraId="3412DED2"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52FAF43B"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15 01 04</w:t>
            </w:r>
          </w:p>
        </w:tc>
        <w:tc>
          <w:tcPr>
            <w:tcW w:w="1637" w:type="dxa"/>
            <w:shd w:val="clear" w:color="auto" w:fill="auto"/>
            <w:vAlign w:val="center"/>
          </w:tcPr>
          <w:p w14:paraId="00786264"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C,D</w:t>
            </w:r>
          </w:p>
        </w:tc>
      </w:tr>
      <w:tr w:rsidR="004D1461" w:rsidRPr="00826E87" w14:paraId="752415E3" w14:textId="77777777" w:rsidTr="00BB274B">
        <w:trPr>
          <w:jc w:val="center"/>
        </w:trPr>
        <w:tc>
          <w:tcPr>
            <w:tcW w:w="507" w:type="dxa"/>
            <w:shd w:val="clear" w:color="auto" w:fill="auto"/>
            <w:vAlign w:val="center"/>
          </w:tcPr>
          <w:p w14:paraId="6AA091B3"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lastRenderedPageBreak/>
              <w:t>11</w:t>
            </w:r>
          </w:p>
        </w:tc>
        <w:tc>
          <w:tcPr>
            <w:tcW w:w="3336" w:type="dxa"/>
            <w:shd w:val="clear" w:color="auto" w:fill="auto"/>
            <w:vAlign w:val="center"/>
          </w:tcPr>
          <w:p w14:paraId="2D0274F4"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Ambalaje care conţin reziduuri sau sunt contaminate cu substanţe periculoase</w:t>
            </w:r>
          </w:p>
        </w:tc>
        <w:tc>
          <w:tcPr>
            <w:tcW w:w="1636" w:type="dxa"/>
            <w:shd w:val="clear" w:color="auto" w:fill="auto"/>
            <w:vAlign w:val="center"/>
          </w:tcPr>
          <w:p w14:paraId="524D8C9B"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0417F998"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15 01 10*</w:t>
            </w:r>
          </w:p>
          <w:p w14:paraId="26CEE32F"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(deşeu periculos)</w:t>
            </w:r>
          </w:p>
        </w:tc>
        <w:tc>
          <w:tcPr>
            <w:tcW w:w="1637" w:type="dxa"/>
            <w:shd w:val="clear" w:color="auto" w:fill="auto"/>
            <w:vAlign w:val="center"/>
          </w:tcPr>
          <w:p w14:paraId="69EE46EE"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C,O,D</w:t>
            </w:r>
          </w:p>
        </w:tc>
      </w:tr>
      <w:tr w:rsidR="004D1461" w:rsidRPr="00826E87" w14:paraId="17A4EE1B" w14:textId="77777777" w:rsidTr="00BB274B">
        <w:trPr>
          <w:jc w:val="center"/>
        </w:trPr>
        <w:tc>
          <w:tcPr>
            <w:tcW w:w="507" w:type="dxa"/>
            <w:shd w:val="clear" w:color="auto" w:fill="auto"/>
            <w:vAlign w:val="center"/>
          </w:tcPr>
          <w:p w14:paraId="0468A838"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12</w:t>
            </w:r>
          </w:p>
        </w:tc>
        <w:tc>
          <w:tcPr>
            <w:tcW w:w="3336" w:type="dxa"/>
            <w:shd w:val="clear" w:color="auto" w:fill="auto"/>
            <w:vAlign w:val="center"/>
          </w:tcPr>
          <w:p w14:paraId="3E0A1E79"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Absorbanţi, materiale filtrante (inclusiv filtre de ulei fără alta specificaţie), materiale de lustruire, îmbrăcăminte de protecţie contaminata cu substanţe periculoase</w:t>
            </w:r>
          </w:p>
        </w:tc>
        <w:tc>
          <w:tcPr>
            <w:tcW w:w="1636" w:type="dxa"/>
            <w:shd w:val="clear" w:color="auto" w:fill="auto"/>
            <w:vAlign w:val="center"/>
          </w:tcPr>
          <w:p w14:paraId="253FCF4A"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1C0020BA"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15 02 02*</w:t>
            </w:r>
          </w:p>
          <w:p w14:paraId="4BF4470D"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(deşeu periculos)</w:t>
            </w:r>
          </w:p>
        </w:tc>
        <w:tc>
          <w:tcPr>
            <w:tcW w:w="1637" w:type="dxa"/>
            <w:shd w:val="clear" w:color="auto" w:fill="auto"/>
            <w:vAlign w:val="center"/>
          </w:tcPr>
          <w:p w14:paraId="7556A280"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C,O,D</w:t>
            </w:r>
          </w:p>
        </w:tc>
      </w:tr>
      <w:tr w:rsidR="004D1461" w:rsidRPr="00826E87" w14:paraId="4F6F8457" w14:textId="77777777" w:rsidTr="00BB274B">
        <w:trPr>
          <w:jc w:val="center"/>
        </w:trPr>
        <w:tc>
          <w:tcPr>
            <w:tcW w:w="507" w:type="dxa"/>
            <w:shd w:val="clear" w:color="auto" w:fill="auto"/>
            <w:vAlign w:val="center"/>
          </w:tcPr>
          <w:p w14:paraId="2D4F40FA"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13</w:t>
            </w:r>
          </w:p>
        </w:tc>
        <w:tc>
          <w:tcPr>
            <w:tcW w:w="3336" w:type="dxa"/>
            <w:shd w:val="clear" w:color="auto" w:fill="auto"/>
            <w:vAlign w:val="center"/>
          </w:tcPr>
          <w:p w14:paraId="547C6F04"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Uleiuri sintetice de motor, de transmisie și de ungere</w:t>
            </w:r>
          </w:p>
        </w:tc>
        <w:tc>
          <w:tcPr>
            <w:tcW w:w="1636" w:type="dxa"/>
            <w:shd w:val="clear" w:color="auto" w:fill="auto"/>
            <w:vAlign w:val="center"/>
          </w:tcPr>
          <w:p w14:paraId="44BBCF22"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L</w:t>
            </w:r>
          </w:p>
        </w:tc>
        <w:tc>
          <w:tcPr>
            <w:tcW w:w="1637" w:type="dxa"/>
            <w:shd w:val="clear" w:color="auto" w:fill="auto"/>
            <w:vAlign w:val="center"/>
          </w:tcPr>
          <w:p w14:paraId="74062DA8"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13 02 06*</w:t>
            </w:r>
          </w:p>
          <w:p w14:paraId="2C126BDC"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(deşeu periculos)</w:t>
            </w:r>
          </w:p>
        </w:tc>
        <w:tc>
          <w:tcPr>
            <w:tcW w:w="1637" w:type="dxa"/>
            <w:shd w:val="clear" w:color="auto" w:fill="auto"/>
            <w:vAlign w:val="center"/>
          </w:tcPr>
          <w:p w14:paraId="59C0AB11"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C,D</w:t>
            </w:r>
          </w:p>
        </w:tc>
      </w:tr>
      <w:tr w:rsidR="004D1461" w:rsidRPr="00826E87" w14:paraId="6F69EE22" w14:textId="77777777" w:rsidTr="00BB274B">
        <w:trPr>
          <w:jc w:val="center"/>
        </w:trPr>
        <w:tc>
          <w:tcPr>
            <w:tcW w:w="507" w:type="dxa"/>
            <w:shd w:val="clear" w:color="auto" w:fill="auto"/>
            <w:vAlign w:val="center"/>
          </w:tcPr>
          <w:p w14:paraId="0434DD4B"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14</w:t>
            </w:r>
          </w:p>
        </w:tc>
        <w:tc>
          <w:tcPr>
            <w:tcW w:w="3336" w:type="dxa"/>
            <w:shd w:val="clear" w:color="auto" w:fill="auto"/>
            <w:vAlign w:val="center"/>
          </w:tcPr>
          <w:p w14:paraId="7B1A37FF" w14:textId="77777777" w:rsidR="004D1461" w:rsidRPr="00826E87" w:rsidRDefault="004D1461" w:rsidP="005749E6">
            <w:pPr>
              <w:pStyle w:val="BodyText"/>
              <w:spacing w:before="0"/>
              <w:rPr>
                <w:rFonts w:asciiTheme="minorHAnsi" w:hAnsiTheme="minorHAnsi" w:cs="Arial"/>
                <w:sz w:val="20"/>
                <w:szCs w:val="20"/>
              </w:rPr>
            </w:pPr>
            <w:r w:rsidRPr="00826E87">
              <w:rPr>
                <w:rFonts w:asciiTheme="minorHAnsi" w:hAnsiTheme="minorHAnsi" w:cs="Arial"/>
                <w:sz w:val="20"/>
                <w:szCs w:val="20"/>
              </w:rPr>
              <w:t>Deşeuri municipale amestecate</w:t>
            </w:r>
          </w:p>
        </w:tc>
        <w:tc>
          <w:tcPr>
            <w:tcW w:w="1636" w:type="dxa"/>
            <w:shd w:val="clear" w:color="auto" w:fill="auto"/>
            <w:vAlign w:val="center"/>
          </w:tcPr>
          <w:p w14:paraId="37E322DB"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1FBCF0B8"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20 03 01</w:t>
            </w:r>
          </w:p>
        </w:tc>
        <w:tc>
          <w:tcPr>
            <w:tcW w:w="1637" w:type="dxa"/>
            <w:shd w:val="clear" w:color="auto" w:fill="auto"/>
            <w:vAlign w:val="center"/>
          </w:tcPr>
          <w:p w14:paraId="2E6B8F6C" w14:textId="77777777" w:rsidR="004D1461" w:rsidRPr="00826E87" w:rsidRDefault="004D1461"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C,O,D</w:t>
            </w:r>
          </w:p>
        </w:tc>
      </w:tr>
      <w:tr w:rsidR="00332B3D" w:rsidRPr="00826E87" w14:paraId="56C7795F" w14:textId="77777777" w:rsidTr="00BB274B">
        <w:trPr>
          <w:jc w:val="center"/>
        </w:trPr>
        <w:tc>
          <w:tcPr>
            <w:tcW w:w="507" w:type="dxa"/>
            <w:shd w:val="clear" w:color="auto" w:fill="auto"/>
            <w:vAlign w:val="center"/>
          </w:tcPr>
          <w:p w14:paraId="4DE18EA1" w14:textId="77777777" w:rsidR="00F258E3" w:rsidRPr="00826E87" w:rsidRDefault="00332B3D"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15</w:t>
            </w:r>
          </w:p>
        </w:tc>
        <w:tc>
          <w:tcPr>
            <w:tcW w:w="3336" w:type="dxa"/>
            <w:shd w:val="clear" w:color="auto" w:fill="auto"/>
            <w:vAlign w:val="center"/>
          </w:tcPr>
          <w:p w14:paraId="61298F20" w14:textId="77777777" w:rsidR="00F258E3" w:rsidRPr="00826E87" w:rsidRDefault="00332B3D" w:rsidP="005749E6">
            <w:pPr>
              <w:pStyle w:val="BodyText"/>
              <w:spacing w:before="0"/>
              <w:rPr>
                <w:rFonts w:asciiTheme="minorHAnsi" w:hAnsiTheme="minorHAnsi" w:cs="Arial"/>
                <w:sz w:val="20"/>
                <w:szCs w:val="20"/>
              </w:rPr>
            </w:pPr>
            <w:r w:rsidRPr="00826E87">
              <w:rPr>
                <w:rFonts w:ascii="Verdana" w:hAnsi="Verdana"/>
                <w:sz w:val="16"/>
                <w:szCs w:val="16"/>
                <w:shd w:val="clear" w:color="auto" w:fill="FFFFFF"/>
              </w:rPr>
              <w:t>Deşeuri de la echipamente electrice şi electronice</w:t>
            </w:r>
          </w:p>
        </w:tc>
        <w:tc>
          <w:tcPr>
            <w:tcW w:w="1636" w:type="dxa"/>
            <w:shd w:val="clear" w:color="auto" w:fill="auto"/>
            <w:vAlign w:val="center"/>
          </w:tcPr>
          <w:p w14:paraId="1264BA43" w14:textId="77777777" w:rsidR="00F258E3" w:rsidRPr="00826E87" w:rsidRDefault="00332B3D"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S</w:t>
            </w:r>
          </w:p>
        </w:tc>
        <w:tc>
          <w:tcPr>
            <w:tcW w:w="1637" w:type="dxa"/>
            <w:shd w:val="clear" w:color="auto" w:fill="auto"/>
            <w:vAlign w:val="center"/>
          </w:tcPr>
          <w:p w14:paraId="3D4A4494" w14:textId="77777777" w:rsidR="00F258E3" w:rsidRPr="00826E87" w:rsidRDefault="00332B3D" w:rsidP="00DC745E">
            <w:pPr>
              <w:pStyle w:val="BodyText"/>
              <w:spacing w:before="0"/>
              <w:jc w:val="center"/>
              <w:rPr>
                <w:rFonts w:asciiTheme="minorHAnsi" w:hAnsiTheme="minorHAnsi" w:cs="Arial"/>
                <w:sz w:val="20"/>
                <w:szCs w:val="20"/>
              </w:rPr>
            </w:pPr>
            <w:r w:rsidRPr="00826E87">
              <w:rPr>
                <w:rFonts w:asciiTheme="minorHAnsi" w:hAnsiTheme="minorHAnsi" w:cs="Arial"/>
                <w:sz w:val="20"/>
                <w:szCs w:val="20"/>
              </w:rPr>
              <w:t>16 02</w:t>
            </w:r>
          </w:p>
        </w:tc>
        <w:tc>
          <w:tcPr>
            <w:tcW w:w="1637" w:type="dxa"/>
            <w:shd w:val="clear" w:color="auto" w:fill="auto"/>
            <w:vAlign w:val="center"/>
          </w:tcPr>
          <w:p w14:paraId="6535A9FF" w14:textId="77777777" w:rsidR="00F258E3" w:rsidRPr="00826E87" w:rsidRDefault="00332B3D" w:rsidP="005749E6">
            <w:pPr>
              <w:pStyle w:val="BodyText"/>
              <w:spacing w:before="0"/>
              <w:jc w:val="center"/>
              <w:rPr>
                <w:rFonts w:asciiTheme="minorHAnsi" w:hAnsiTheme="minorHAnsi" w:cs="Arial"/>
                <w:sz w:val="20"/>
                <w:szCs w:val="20"/>
              </w:rPr>
            </w:pPr>
            <w:r w:rsidRPr="00826E87">
              <w:rPr>
                <w:rFonts w:asciiTheme="minorHAnsi" w:hAnsiTheme="minorHAnsi" w:cs="Arial"/>
                <w:sz w:val="20"/>
                <w:szCs w:val="20"/>
              </w:rPr>
              <w:t>O</w:t>
            </w:r>
          </w:p>
        </w:tc>
      </w:tr>
    </w:tbl>
    <w:p w14:paraId="3D881445" w14:textId="77777777" w:rsidR="004D1461" w:rsidRPr="00826E87" w:rsidRDefault="004D1461" w:rsidP="004D1461">
      <w:pPr>
        <w:pStyle w:val="BodyText"/>
        <w:ind w:left="708"/>
        <w:rPr>
          <w:rFonts w:asciiTheme="minorHAnsi" w:hAnsiTheme="minorHAnsi" w:cs="Arial"/>
        </w:rPr>
      </w:pPr>
      <w:r w:rsidRPr="00826E87">
        <w:rPr>
          <w:rFonts w:asciiTheme="minorHAnsi" w:hAnsiTheme="minorHAnsi" w:cs="Arial"/>
        </w:rPr>
        <w:t xml:space="preserve">Modul de gospodărire al deșeurilor </w:t>
      </w:r>
      <w:r w:rsidR="00F258E3" w:rsidRPr="00826E87">
        <w:rPr>
          <w:rFonts w:asciiTheme="minorHAnsi" w:hAnsiTheme="minorHAnsi" w:cs="Arial"/>
        </w:rPr>
        <w:t>va fi</w:t>
      </w:r>
      <w:r w:rsidR="00332B3D" w:rsidRPr="00826E87">
        <w:rPr>
          <w:rFonts w:asciiTheme="minorHAnsi" w:hAnsiTheme="minorHAnsi" w:cs="Arial"/>
        </w:rPr>
        <w:t xml:space="preserve"> următorul</w:t>
      </w:r>
      <w:r w:rsidRPr="00826E87">
        <w:rPr>
          <w:rFonts w:asciiTheme="minorHAnsi" w:hAnsiTheme="minorHAnsi" w:cs="Arial"/>
        </w:rPr>
        <w:t>:</w:t>
      </w:r>
    </w:p>
    <w:p w14:paraId="287E5DFB"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Deșeurile de pământ și pietre rezultate din lucrările de excavare a terenului pentru montarea</w:t>
      </w:r>
      <w:r w:rsidR="00F258E3" w:rsidRPr="00826E87">
        <w:rPr>
          <w:rFonts w:asciiTheme="minorHAnsi" w:hAnsiTheme="minorHAnsi" w:cs="Arial"/>
          <w:lang w:eastAsia="en-US"/>
        </w:rPr>
        <w:t>/dezafectarea instalațiilor Stație</w:t>
      </w:r>
      <w:r w:rsidRPr="00826E87">
        <w:rPr>
          <w:rFonts w:asciiTheme="minorHAnsi" w:hAnsiTheme="minorHAnsi" w:cs="Arial"/>
          <w:lang w:eastAsia="en-US"/>
        </w:rPr>
        <w:t xml:space="preserve"> vor fi utilizate ulterior </w:t>
      </w:r>
      <w:r w:rsidR="00F258E3" w:rsidRPr="00826E87">
        <w:rPr>
          <w:rFonts w:asciiTheme="minorHAnsi" w:hAnsiTheme="minorHAnsi" w:cs="Arial"/>
          <w:lang w:eastAsia="en-US"/>
        </w:rPr>
        <w:t>tot în cadrul amplasamentului PP pentru</w:t>
      </w:r>
      <w:r w:rsidRPr="00826E87">
        <w:rPr>
          <w:rFonts w:asciiTheme="minorHAnsi" w:hAnsiTheme="minorHAnsi" w:cs="Arial"/>
          <w:lang w:eastAsia="en-US"/>
        </w:rPr>
        <w:t xml:space="preserve"> umplerea </w:t>
      </w:r>
      <w:r w:rsidR="00F258E3" w:rsidRPr="00826E87">
        <w:rPr>
          <w:rFonts w:asciiTheme="minorHAnsi" w:hAnsiTheme="minorHAnsi" w:cs="Arial"/>
          <w:lang w:eastAsia="en-US"/>
        </w:rPr>
        <w:t>excavațiilor sau vor fi eliminate cu ajutorul unor operatori autorizați la depozite de deșeuri autorizate</w:t>
      </w:r>
      <w:r w:rsidRPr="00826E87">
        <w:rPr>
          <w:rFonts w:asciiTheme="minorHAnsi" w:hAnsiTheme="minorHAnsi" w:cs="Arial"/>
          <w:lang w:eastAsia="en-US"/>
        </w:rPr>
        <w:t>;</w:t>
      </w:r>
    </w:p>
    <w:p w14:paraId="12E82188"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Deșeurile municipale amestecate (generate în perioada de construire/</w:t>
      </w:r>
      <w:r w:rsidR="00F258E3" w:rsidRPr="00826E87">
        <w:rPr>
          <w:rFonts w:asciiTheme="minorHAnsi" w:hAnsiTheme="minorHAnsi" w:cs="Arial"/>
          <w:lang w:eastAsia="en-US"/>
        </w:rPr>
        <w:t xml:space="preserve">implmentare/ </w:t>
      </w:r>
      <w:r w:rsidRPr="00826E87">
        <w:rPr>
          <w:rFonts w:asciiTheme="minorHAnsi" w:hAnsiTheme="minorHAnsi" w:cs="Arial"/>
          <w:lang w:eastAsia="en-US"/>
        </w:rPr>
        <w:t>dezafectare) vor fi colectate în interiorul organizării de șantier</w:t>
      </w:r>
      <w:r w:rsidR="00F258E3" w:rsidRPr="00826E87">
        <w:rPr>
          <w:rFonts w:asciiTheme="minorHAnsi" w:hAnsiTheme="minorHAnsi" w:cs="Arial"/>
          <w:lang w:eastAsia="en-US"/>
        </w:rPr>
        <w:t>/Stației</w:t>
      </w:r>
      <w:r w:rsidRPr="00826E87">
        <w:rPr>
          <w:rFonts w:asciiTheme="minorHAnsi" w:hAnsiTheme="minorHAnsi" w:cs="Arial"/>
          <w:lang w:eastAsia="en-US"/>
        </w:rPr>
        <w:t xml:space="preserve"> în locuri speciale de depozitare</w:t>
      </w:r>
      <w:r w:rsidR="00F258E3" w:rsidRPr="00826E87">
        <w:rPr>
          <w:rFonts w:asciiTheme="minorHAnsi" w:hAnsiTheme="minorHAnsi" w:cs="Arial"/>
          <w:lang w:eastAsia="en-US"/>
        </w:rPr>
        <w:t xml:space="preserve"> temporară</w:t>
      </w:r>
      <w:r w:rsidRPr="00826E87">
        <w:rPr>
          <w:rFonts w:asciiTheme="minorHAnsi" w:hAnsiTheme="minorHAnsi" w:cs="Arial"/>
          <w:lang w:eastAsia="en-US"/>
        </w:rPr>
        <w:t>, de unde vor fi predate ulterior unor operatori autorizați pentru a fi eliminate;</w:t>
      </w:r>
    </w:p>
    <w:p w14:paraId="6E5B0C7C"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Deşeurile reciclabile precum cele de hârtie şi carton, metalice şi de materiale plastice</w:t>
      </w:r>
      <w:r w:rsidR="00705965" w:rsidRPr="00826E87">
        <w:rPr>
          <w:rFonts w:asciiTheme="minorHAnsi" w:hAnsiTheme="minorHAnsi" w:cs="Arial"/>
          <w:lang w:eastAsia="en-US"/>
        </w:rPr>
        <w:t xml:space="preserve"> dar și deșeurile de echipamente electrice și electronice</w:t>
      </w:r>
      <w:r w:rsidRPr="00826E87">
        <w:rPr>
          <w:rFonts w:asciiTheme="minorHAnsi" w:hAnsiTheme="minorHAnsi" w:cs="Arial"/>
          <w:lang w:eastAsia="en-US"/>
        </w:rPr>
        <w:t xml:space="preserve"> (generate în perioada de construire/</w:t>
      </w:r>
      <w:r w:rsidR="00986BA9" w:rsidRPr="00826E87">
        <w:rPr>
          <w:rFonts w:asciiTheme="minorHAnsi" w:hAnsiTheme="minorHAnsi" w:cs="Arial"/>
          <w:lang w:eastAsia="en-US"/>
        </w:rPr>
        <w:t>operare</w:t>
      </w:r>
      <w:r w:rsidR="00F258E3" w:rsidRPr="00826E87">
        <w:rPr>
          <w:rFonts w:asciiTheme="minorHAnsi" w:hAnsiTheme="minorHAnsi" w:cs="Arial"/>
          <w:lang w:eastAsia="en-US"/>
        </w:rPr>
        <w:t>/</w:t>
      </w:r>
      <w:r w:rsidRPr="00826E87">
        <w:rPr>
          <w:rFonts w:asciiTheme="minorHAnsi" w:hAnsiTheme="minorHAnsi" w:cs="Arial"/>
          <w:lang w:eastAsia="en-US"/>
        </w:rPr>
        <w:t>dezafectare) vor fi colectate selectiv şi se vor depozita temporar î</w:t>
      </w:r>
      <w:r w:rsidR="00986BA9" w:rsidRPr="00826E87">
        <w:rPr>
          <w:rFonts w:asciiTheme="minorHAnsi" w:hAnsiTheme="minorHAnsi" w:cs="Arial"/>
          <w:lang w:eastAsia="en-US"/>
        </w:rPr>
        <w:t>n cadrul organizării de şantier/Stației,</w:t>
      </w:r>
      <w:r w:rsidRPr="00826E87">
        <w:rPr>
          <w:rFonts w:asciiTheme="minorHAnsi" w:hAnsiTheme="minorHAnsi" w:cs="Arial"/>
          <w:lang w:eastAsia="en-US"/>
        </w:rPr>
        <w:t xml:space="preserve"> fiind valorificate ulterior prin unităţi specializate;</w:t>
      </w:r>
    </w:p>
    <w:p w14:paraId="35FAE616"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Deşeurile periculoase, precum şi ambalajele de substanţe toxice şi periculoase (generate în perioada de construire/</w:t>
      </w:r>
      <w:r w:rsidR="00657BD7" w:rsidRPr="00826E87">
        <w:rPr>
          <w:rFonts w:asciiTheme="minorHAnsi" w:hAnsiTheme="minorHAnsi" w:cs="Arial"/>
          <w:lang w:eastAsia="en-US"/>
        </w:rPr>
        <w:t>operare/</w:t>
      </w:r>
      <w:r w:rsidRPr="00826E87">
        <w:rPr>
          <w:rFonts w:asciiTheme="minorHAnsi" w:hAnsiTheme="minorHAnsi" w:cs="Arial"/>
          <w:lang w:eastAsia="en-US"/>
        </w:rPr>
        <w:t>dezafectare), vor fi depozitate în siguranţă în cadrul organizării de şantier</w:t>
      </w:r>
      <w:r w:rsidR="00657BD7" w:rsidRPr="00826E87">
        <w:rPr>
          <w:rFonts w:asciiTheme="minorHAnsi" w:hAnsiTheme="minorHAnsi" w:cs="Arial"/>
          <w:lang w:eastAsia="en-US"/>
        </w:rPr>
        <w:t>/Stației</w:t>
      </w:r>
      <w:r w:rsidRPr="00826E87">
        <w:rPr>
          <w:rFonts w:asciiTheme="minorHAnsi" w:hAnsiTheme="minorHAnsi" w:cs="Arial"/>
          <w:lang w:eastAsia="en-US"/>
        </w:rPr>
        <w:t xml:space="preserve"> şi predate ulterior unităţilor specializate pentru depozitare definitivă, reciclare sau incinerare. După caz, combustibilii şi uleiurile uzate vor fi colectate în recipiente metalice etanşe şi predate unităţilor specializate în vederea valorificării sau incinerării. </w:t>
      </w:r>
      <w:r w:rsidR="00657BD7" w:rsidRPr="00826E87">
        <w:rPr>
          <w:rFonts w:asciiTheme="minorHAnsi" w:hAnsiTheme="minorHAnsi" w:cs="Arial"/>
          <w:lang w:eastAsia="en-US"/>
        </w:rPr>
        <w:t>Atât în cadrul organizării de șantier cât și în timpul operării Stației v</w:t>
      </w:r>
      <w:r w:rsidRPr="00826E87">
        <w:rPr>
          <w:rFonts w:asciiTheme="minorHAnsi" w:hAnsiTheme="minorHAnsi" w:cs="Arial"/>
          <w:lang w:eastAsia="en-US"/>
        </w:rPr>
        <w:t xml:space="preserve">or fi ţinute evidenţe cu cantităţile valorificate în conformitate cu prevederile </w:t>
      </w:r>
      <w:r w:rsidRPr="00826E87">
        <w:rPr>
          <w:rFonts w:asciiTheme="minorHAnsi" w:hAnsiTheme="minorHAnsi" w:cs="Arial"/>
          <w:i/>
          <w:lang w:eastAsia="en-US"/>
        </w:rPr>
        <w:t>HG 235/2007 privind gestionarea uleiurilor uzate</w:t>
      </w:r>
      <w:r w:rsidRPr="00826E87">
        <w:rPr>
          <w:rFonts w:asciiTheme="minorHAnsi" w:hAnsiTheme="minorHAnsi" w:cs="Arial"/>
          <w:lang w:eastAsia="en-US"/>
        </w:rPr>
        <w:t>;</w:t>
      </w:r>
    </w:p>
    <w:p w14:paraId="7559A957" w14:textId="77777777" w:rsidR="004D1461" w:rsidRPr="00826E87" w:rsidRDefault="004D1461" w:rsidP="004D1461">
      <w:pPr>
        <w:pStyle w:val="BodyText"/>
        <w:ind w:left="708"/>
        <w:rPr>
          <w:rFonts w:asciiTheme="minorHAnsi" w:hAnsiTheme="minorHAnsi" w:cs="Arial"/>
        </w:rPr>
      </w:pPr>
      <w:r w:rsidRPr="00826E87">
        <w:rPr>
          <w:rFonts w:asciiTheme="minorHAnsi" w:hAnsiTheme="minorHAnsi" w:cs="Arial"/>
        </w:rPr>
        <w:t>Pentru reducerea cantităților de deșeuri generate în perioada de implementare a PP vor fi luate măsuri precum:</w:t>
      </w:r>
    </w:p>
    <w:p w14:paraId="0BC25629"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Utilizarea de tehnologii care să conductă la un consum cât mai mic de materii prime şi de energie;</w:t>
      </w:r>
    </w:p>
    <w:p w14:paraId="39701792" w14:textId="77777777" w:rsidR="004D1461" w:rsidRPr="00826E87" w:rsidRDefault="004D1461" w:rsidP="00DB09F3">
      <w:pPr>
        <w:pStyle w:val="BodyText"/>
        <w:numPr>
          <w:ilvl w:val="0"/>
          <w:numId w:val="10"/>
        </w:numPr>
        <w:ind w:left="993" w:hanging="284"/>
        <w:rPr>
          <w:rFonts w:asciiTheme="minorHAnsi" w:hAnsiTheme="minorHAnsi" w:cs="Arial"/>
          <w:lang w:eastAsia="en-US"/>
        </w:rPr>
      </w:pPr>
      <w:r w:rsidRPr="00826E87">
        <w:rPr>
          <w:rFonts w:asciiTheme="minorHAnsi" w:hAnsiTheme="minorHAnsi" w:cs="Arial"/>
          <w:lang w:eastAsia="en-US"/>
        </w:rPr>
        <w:t xml:space="preserve">Menţinerea </w:t>
      </w:r>
      <w:r w:rsidR="00367A52" w:rsidRPr="00826E87">
        <w:rPr>
          <w:rFonts w:asciiTheme="minorHAnsi" w:hAnsiTheme="minorHAnsi" w:cs="Arial"/>
          <w:lang w:eastAsia="en-US"/>
        </w:rPr>
        <w:t xml:space="preserve">instalațiilor, </w:t>
      </w:r>
      <w:r w:rsidRPr="00826E87">
        <w:rPr>
          <w:rFonts w:asciiTheme="minorHAnsi" w:hAnsiTheme="minorHAnsi" w:cs="Arial"/>
          <w:lang w:eastAsia="en-US"/>
        </w:rPr>
        <w:t>utilajelor şi mijloacelor de transport în stare bună de funcţionare având reviziile tehnice şi schimburile de ulei efectuate în ateliere specializate.</w:t>
      </w:r>
    </w:p>
    <w:p w14:paraId="1C450A1E" w14:textId="77777777" w:rsidR="004D1461" w:rsidRPr="00826E87" w:rsidRDefault="004D1461" w:rsidP="004D1461">
      <w:pPr>
        <w:pStyle w:val="BodyText"/>
        <w:ind w:left="708"/>
        <w:rPr>
          <w:rFonts w:asciiTheme="minorHAnsi" w:hAnsiTheme="minorHAnsi" w:cs="Arial"/>
        </w:rPr>
      </w:pPr>
      <w:r w:rsidRPr="00826E87">
        <w:rPr>
          <w:rFonts w:asciiTheme="minorHAnsi" w:hAnsiTheme="minorHAnsi" w:cs="Arial"/>
        </w:rPr>
        <w:t>În perioada de construire</w:t>
      </w:r>
      <w:r w:rsidR="00657BD7" w:rsidRPr="00826E87">
        <w:rPr>
          <w:rFonts w:asciiTheme="minorHAnsi" w:hAnsiTheme="minorHAnsi" w:cs="Arial"/>
        </w:rPr>
        <w:t>/operare/</w:t>
      </w:r>
      <w:r w:rsidRPr="00826E87">
        <w:rPr>
          <w:rFonts w:asciiTheme="minorHAnsi" w:hAnsiTheme="minorHAnsi" w:cs="Arial"/>
        </w:rPr>
        <w:t xml:space="preserve">dezafectare, având în vedere complexitatea activităților desfășurate, se recomandă desemnarea unei persoane responsabile cu probleme legate de </w:t>
      </w:r>
      <w:r w:rsidRPr="00826E87">
        <w:rPr>
          <w:rFonts w:asciiTheme="minorHAnsi" w:hAnsiTheme="minorHAnsi" w:cs="Arial"/>
        </w:rPr>
        <w:lastRenderedPageBreak/>
        <w:t>protecția factorilor de mediu. Aceasta va avea rolul de a urmării ca desfășurarea activităților aferente implementării PP să se realizeze cu un impact cât mai mic asupra factorilor de mediu.</w:t>
      </w:r>
    </w:p>
    <w:p w14:paraId="1FA1DEB7" w14:textId="77777777" w:rsidR="00657BD7" w:rsidRPr="00826E87" w:rsidRDefault="00657BD7" w:rsidP="004D1461">
      <w:pPr>
        <w:pStyle w:val="BodyText"/>
        <w:ind w:left="708"/>
        <w:rPr>
          <w:rFonts w:asciiTheme="minorHAnsi" w:hAnsiTheme="minorHAnsi" w:cs="Arial"/>
        </w:rPr>
      </w:pPr>
      <w:r w:rsidRPr="00826E87">
        <w:rPr>
          <w:rFonts w:asciiTheme="minorHAnsi" w:hAnsiTheme="minorHAnsi" w:cs="Arial"/>
        </w:rPr>
        <w:t xml:space="preserve">În timpul operării Stației va fi ținută evidența gestiunii deșeurilor conform HG 856/2002 </w:t>
      </w:r>
      <w:r w:rsidRPr="00826E87">
        <w:rPr>
          <w:rFonts w:asciiTheme="minorHAnsi" w:hAnsiTheme="minorHAnsi" w:cs="Arial"/>
          <w:i/>
        </w:rPr>
        <w:t>privind evidenţa gestiunii deşeurilor şi pentru aprobarea listei cuprinzând deşeurile</w:t>
      </w:r>
      <w:r w:rsidRPr="00826E87">
        <w:rPr>
          <w:rFonts w:asciiTheme="minorHAnsi" w:hAnsiTheme="minorHAnsi" w:cs="Arial"/>
        </w:rPr>
        <w:t>, inclusiv deşeurile periculoase și vor fi respectate obligațiile privind raportarea din actele de reglementare ce vor fi obținute ulterior.</w:t>
      </w:r>
    </w:p>
    <w:p w14:paraId="1FE9E6B4" w14:textId="77777777" w:rsidR="004A0517" w:rsidRPr="00826E87" w:rsidRDefault="004A0517" w:rsidP="004A0517">
      <w:pPr>
        <w:pStyle w:val="Heading2"/>
        <w:rPr>
          <w:rFonts w:asciiTheme="minorHAnsi" w:hAnsiTheme="minorHAnsi"/>
          <w:color w:val="auto"/>
        </w:rPr>
      </w:pPr>
      <w:bookmarkStart w:id="50" w:name="_Toc423622756"/>
      <w:bookmarkStart w:id="51" w:name="_Toc491440154"/>
      <w:r w:rsidRPr="00826E87">
        <w:rPr>
          <w:rFonts w:asciiTheme="minorHAnsi" w:hAnsiTheme="minorHAnsi"/>
          <w:color w:val="auto"/>
        </w:rPr>
        <w:t>Cerințe legate de utilizarea terenului, necesare pentru execuția PP</w:t>
      </w:r>
      <w:bookmarkEnd w:id="50"/>
      <w:bookmarkEnd w:id="51"/>
    </w:p>
    <w:p w14:paraId="6AE71918" w14:textId="54C2DC52" w:rsidR="00BB274B" w:rsidRPr="00826E87" w:rsidRDefault="00BB274B" w:rsidP="004A0517">
      <w:pPr>
        <w:pStyle w:val="BodyText"/>
        <w:ind w:left="709"/>
        <w:rPr>
          <w:rFonts w:asciiTheme="minorHAnsi" w:hAnsiTheme="minorHAnsi" w:cs="Arial"/>
        </w:rPr>
      </w:pPr>
      <w:r w:rsidRPr="00826E87">
        <w:rPr>
          <w:rFonts w:asciiTheme="minorHAnsi" w:hAnsiTheme="minorHAnsi" w:cs="Arial"/>
        </w:rPr>
        <w:t>Z</w:t>
      </w:r>
      <w:r w:rsidR="004A0517" w:rsidRPr="00826E87">
        <w:rPr>
          <w:rFonts w:asciiTheme="minorHAnsi" w:hAnsiTheme="minorHAnsi" w:cs="Arial"/>
        </w:rPr>
        <w:t xml:space="preserve">ona </w:t>
      </w:r>
      <w:r w:rsidRPr="00826E87">
        <w:rPr>
          <w:rFonts w:asciiTheme="minorHAnsi" w:hAnsiTheme="minorHAnsi" w:cs="Arial"/>
        </w:rPr>
        <w:t xml:space="preserve">PP </w:t>
      </w:r>
      <w:r w:rsidR="004A0517" w:rsidRPr="00826E87">
        <w:rPr>
          <w:rFonts w:asciiTheme="minorHAnsi" w:hAnsiTheme="minorHAnsi" w:cs="Arial"/>
        </w:rPr>
        <w:t>are o suprafață totală de aprox. 96.550 m</w:t>
      </w:r>
      <w:r w:rsidR="004A0517" w:rsidRPr="00826E87">
        <w:rPr>
          <w:rFonts w:asciiTheme="minorHAnsi" w:hAnsiTheme="minorHAnsi" w:cs="Arial"/>
          <w:vertAlign w:val="superscript"/>
        </w:rPr>
        <w:t>2</w:t>
      </w:r>
      <w:r w:rsidR="004A0517" w:rsidRPr="00826E87">
        <w:rPr>
          <w:rFonts w:asciiTheme="minorHAnsi" w:hAnsiTheme="minorHAnsi" w:cs="Arial"/>
        </w:rPr>
        <w:t xml:space="preserve"> </w:t>
      </w:r>
      <w:r w:rsidR="00A87A5E" w:rsidRPr="00826E87">
        <w:rPr>
          <w:rFonts w:asciiTheme="minorHAnsi" w:hAnsiTheme="minorHAnsi" w:cs="Arial"/>
        </w:rPr>
        <w:t xml:space="preserve">și </w:t>
      </w:r>
      <w:r w:rsidR="004A0517" w:rsidRPr="00826E87">
        <w:rPr>
          <w:rFonts w:asciiTheme="minorHAnsi" w:hAnsiTheme="minorHAnsi" w:cs="Arial"/>
        </w:rPr>
        <w:t>cuprinde 4 parcele cadastrale</w:t>
      </w:r>
      <w:r w:rsidRPr="00826E87">
        <w:rPr>
          <w:rFonts w:asciiTheme="minorHAnsi" w:hAnsiTheme="minorHAnsi" w:cs="Arial"/>
        </w:rPr>
        <w:t>, proprietate privată BSOG</w:t>
      </w:r>
      <w:r w:rsidR="004A0517" w:rsidRPr="00826E87">
        <w:rPr>
          <w:rFonts w:asciiTheme="minorHAnsi" w:hAnsiTheme="minorHAnsi" w:cs="Arial"/>
        </w:rPr>
        <w:t>: A270/3, A270/4, A270/5</w:t>
      </w:r>
      <w:r w:rsidR="00DF2429" w:rsidRPr="00826E87">
        <w:rPr>
          <w:rFonts w:asciiTheme="minorHAnsi" w:hAnsiTheme="minorHAnsi" w:cs="Arial"/>
        </w:rPr>
        <w:t xml:space="preserve"> și A270/6/3</w:t>
      </w:r>
      <w:r w:rsidRPr="00826E87">
        <w:rPr>
          <w:rFonts w:asciiTheme="minorHAnsi" w:hAnsiTheme="minorHAnsi" w:cs="Arial"/>
        </w:rPr>
        <w:t>.</w:t>
      </w:r>
      <w:r w:rsidR="001E7C9A" w:rsidRPr="00826E87">
        <w:rPr>
          <w:rFonts w:asciiTheme="minorHAnsi" w:hAnsiTheme="minorHAnsi" w:cs="Arial"/>
        </w:rPr>
        <w:t xml:space="preserve"> Suprafața ce va fi ocupată de Stația de tratare a gazelor naturale va fi de 34.400 m</w:t>
      </w:r>
      <w:r w:rsidR="001E7C9A" w:rsidRPr="00826E87">
        <w:rPr>
          <w:rFonts w:asciiTheme="minorHAnsi" w:hAnsiTheme="minorHAnsi" w:cs="Arial"/>
          <w:vertAlign w:val="superscript"/>
        </w:rPr>
        <w:t>2</w:t>
      </w:r>
      <w:r w:rsidR="001E7C9A" w:rsidRPr="00826E87">
        <w:rPr>
          <w:rFonts w:asciiTheme="minorHAnsi" w:hAnsiTheme="minorHAnsi" w:cs="Arial"/>
        </w:rPr>
        <w:t xml:space="preserve"> iar restul suprafeției PP – 62.100 m</w:t>
      </w:r>
      <w:r w:rsidR="001E7C9A" w:rsidRPr="00826E87">
        <w:rPr>
          <w:rFonts w:asciiTheme="minorHAnsi" w:hAnsiTheme="minorHAnsi" w:cs="Arial"/>
          <w:vertAlign w:val="superscript"/>
        </w:rPr>
        <w:t>2</w:t>
      </w:r>
      <w:r w:rsidR="001E7C9A" w:rsidRPr="00826E87">
        <w:rPr>
          <w:rFonts w:asciiTheme="minorHAnsi" w:hAnsiTheme="minorHAnsi" w:cs="Arial"/>
        </w:rPr>
        <w:t xml:space="preserve"> va fi spațiu verde – teren agricol. </w:t>
      </w:r>
    </w:p>
    <w:p w14:paraId="528B1B9E" w14:textId="20346CC9" w:rsidR="001E7C9A" w:rsidRPr="00826E87" w:rsidRDefault="001E7C9A" w:rsidP="004A0517">
      <w:pPr>
        <w:pStyle w:val="BodyText"/>
        <w:ind w:left="709"/>
        <w:rPr>
          <w:rFonts w:asciiTheme="minorHAnsi" w:hAnsiTheme="minorHAnsi" w:cs="Arial"/>
        </w:rPr>
      </w:pPr>
      <w:r w:rsidRPr="00826E87">
        <w:rPr>
          <w:rFonts w:asciiTheme="minorHAnsi" w:hAnsiTheme="minorHAnsi" w:cs="Arial"/>
        </w:rPr>
        <w:t>În cadrul Stației suprafața ocupată de spații construite va fi de 5.733 m</w:t>
      </w:r>
      <w:r w:rsidRPr="00826E87">
        <w:rPr>
          <w:rFonts w:asciiTheme="minorHAnsi" w:hAnsiTheme="minorHAnsi" w:cs="Arial"/>
          <w:vertAlign w:val="superscript"/>
        </w:rPr>
        <w:t>2</w:t>
      </w:r>
      <w:r w:rsidRPr="00826E87">
        <w:rPr>
          <w:rFonts w:asciiTheme="minorHAnsi" w:hAnsiTheme="minorHAnsi" w:cs="Arial"/>
        </w:rPr>
        <w:t>, suprafața pavată va fi de 7.966 m</w:t>
      </w:r>
      <w:r w:rsidRPr="00826E87">
        <w:rPr>
          <w:rFonts w:asciiTheme="minorHAnsi" w:hAnsiTheme="minorHAnsi" w:cs="Arial"/>
          <w:vertAlign w:val="superscript"/>
        </w:rPr>
        <w:t>2</w:t>
      </w:r>
      <w:r w:rsidRPr="00826E87">
        <w:rPr>
          <w:rFonts w:asciiTheme="minorHAnsi" w:hAnsiTheme="minorHAnsi" w:cs="Arial"/>
        </w:rPr>
        <w:t xml:space="preserve"> și suprafața drumurilor va fi de 5.628 m</w:t>
      </w:r>
      <w:r w:rsidRPr="00826E87">
        <w:rPr>
          <w:rFonts w:asciiTheme="minorHAnsi" w:hAnsiTheme="minorHAnsi" w:cs="Arial"/>
          <w:vertAlign w:val="superscript"/>
        </w:rPr>
        <w:t>2</w:t>
      </w:r>
      <w:r w:rsidRPr="00826E87">
        <w:rPr>
          <w:rFonts w:asciiTheme="minorHAnsi" w:hAnsiTheme="minorHAnsi" w:cs="Arial"/>
        </w:rPr>
        <w:t>.</w:t>
      </w:r>
    </w:p>
    <w:p w14:paraId="53D0ADAB" w14:textId="6FF5DD9F" w:rsidR="00B131DB" w:rsidRPr="00826E87" w:rsidRDefault="00DF2429" w:rsidP="004A0517">
      <w:pPr>
        <w:pStyle w:val="BodyText"/>
        <w:ind w:left="709"/>
        <w:rPr>
          <w:rFonts w:asciiTheme="minorHAnsi" w:hAnsiTheme="minorHAnsi" w:cs="Arial"/>
        </w:rPr>
      </w:pPr>
      <w:r w:rsidRPr="00826E87">
        <w:rPr>
          <w:rFonts w:asciiTheme="minorHAnsi" w:hAnsiTheme="minorHAnsi" w:cs="Arial"/>
        </w:rPr>
        <w:t>În zona PP nu există construcții supraterane iar construcțiile subterane existente sunt conducte de transport țiței și gaze naturale subterane aflate în proprietatea OMV Petrom S.A. și conducte de ape uzate subterane aflate în proprietatea Rompetrol S.A.</w:t>
      </w:r>
      <w:r w:rsidR="00A87A5E" w:rsidRPr="00826E87">
        <w:rPr>
          <w:rFonts w:asciiTheme="minorHAnsi" w:hAnsiTheme="minorHAnsi" w:cs="Arial"/>
        </w:rPr>
        <w:t xml:space="preserve"> </w:t>
      </w:r>
    </w:p>
    <w:p w14:paraId="37ADA34F" w14:textId="77777777" w:rsidR="00486D0F" w:rsidRPr="00826E87" w:rsidRDefault="00486D0F" w:rsidP="00486D0F">
      <w:pPr>
        <w:pStyle w:val="Heading2"/>
        <w:rPr>
          <w:rFonts w:asciiTheme="minorHAnsi" w:hAnsiTheme="minorHAnsi"/>
          <w:color w:val="auto"/>
        </w:rPr>
      </w:pPr>
      <w:bookmarkStart w:id="52" w:name="_Toc423622757"/>
      <w:bookmarkStart w:id="53" w:name="_Toc491440155"/>
      <w:r w:rsidRPr="00826E87">
        <w:rPr>
          <w:rFonts w:asciiTheme="minorHAnsi" w:hAnsiTheme="minorHAnsi"/>
          <w:color w:val="auto"/>
        </w:rPr>
        <w:t>Serviciile suplimentare solicitate de implementarea PP</w:t>
      </w:r>
      <w:bookmarkEnd w:id="52"/>
      <w:bookmarkEnd w:id="53"/>
      <w:r w:rsidRPr="00826E87">
        <w:rPr>
          <w:rFonts w:asciiTheme="minorHAnsi" w:hAnsiTheme="minorHAnsi"/>
          <w:color w:val="auto"/>
        </w:rPr>
        <w:t xml:space="preserve"> </w:t>
      </w:r>
    </w:p>
    <w:p w14:paraId="1B5EEF69" w14:textId="77777777" w:rsidR="00486D0F" w:rsidRPr="00826E87" w:rsidRDefault="00486D0F" w:rsidP="00486D0F">
      <w:pPr>
        <w:rPr>
          <w:rFonts w:asciiTheme="minorHAnsi" w:hAnsiTheme="minorHAnsi"/>
          <w:color w:val="auto"/>
        </w:rPr>
      </w:pPr>
      <w:r w:rsidRPr="00826E87">
        <w:rPr>
          <w:rFonts w:asciiTheme="minorHAnsi" w:hAnsiTheme="minorHAnsi"/>
          <w:color w:val="auto"/>
        </w:rPr>
        <w:t>Nu sunt necesare servicii suplimentare pentru implementarea proiectului.</w:t>
      </w:r>
    </w:p>
    <w:p w14:paraId="24133D3A" w14:textId="77777777" w:rsidR="00486D0F" w:rsidRPr="00826E87" w:rsidRDefault="00486D0F" w:rsidP="00486D0F">
      <w:pPr>
        <w:pStyle w:val="Heading2"/>
        <w:rPr>
          <w:rFonts w:asciiTheme="minorHAnsi" w:hAnsiTheme="minorHAnsi"/>
          <w:color w:val="auto"/>
        </w:rPr>
      </w:pPr>
      <w:bookmarkStart w:id="54" w:name="_Toc423622758"/>
      <w:bookmarkStart w:id="55" w:name="_Toc491440156"/>
      <w:r w:rsidRPr="00826E87">
        <w:rPr>
          <w:rFonts w:asciiTheme="minorHAnsi" w:hAnsiTheme="minorHAnsi"/>
          <w:color w:val="auto"/>
        </w:rPr>
        <w:t xml:space="preserve">Durata construcţiei, funcţionării, dezafectării </w:t>
      </w:r>
      <w:r w:rsidR="000E133E" w:rsidRPr="00826E87">
        <w:rPr>
          <w:rFonts w:asciiTheme="minorHAnsi" w:hAnsiTheme="minorHAnsi"/>
          <w:color w:val="auto"/>
        </w:rPr>
        <w:t>PP</w:t>
      </w:r>
      <w:r w:rsidRPr="00826E87">
        <w:rPr>
          <w:rFonts w:asciiTheme="minorHAnsi" w:hAnsiTheme="minorHAnsi"/>
          <w:color w:val="auto"/>
        </w:rPr>
        <w:t xml:space="preserve"> şi eşalonarea perioadei de implementare a PP</w:t>
      </w:r>
      <w:bookmarkEnd w:id="54"/>
      <w:bookmarkEnd w:id="55"/>
    </w:p>
    <w:p w14:paraId="72A5BC01" w14:textId="3FF93550" w:rsidR="00A65834" w:rsidRPr="00826E87" w:rsidRDefault="00A65834" w:rsidP="000E133E">
      <w:pPr>
        <w:rPr>
          <w:rFonts w:asciiTheme="minorHAnsi" w:hAnsiTheme="minorHAnsi"/>
          <w:color w:val="auto"/>
        </w:rPr>
      </w:pPr>
      <w:r w:rsidRPr="00826E87">
        <w:rPr>
          <w:rFonts w:asciiTheme="minorHAnsi" w:hAnsiTheme="minorHAnsi"/>
          <w:color w:val="auto"/>
        </w:rPr>
        <w:t xml:space="preserve">La momentul realizării Studiului de Evaluare Adecvată pentru obtinerea Avizului de Mediu, durata construcției a fost estimată, în baza informațiilor tehnice de la acea dată, la </w:t>
      </w:r>
      <w:r w:rsidR="008D75EF" w:rsidRPr="00826E87">
        <w:rPr>
          <w:rFonts w:asciiTheme="minorHAnsi" w:hAnsiTheme="minorHAnsi"/>
          <w:color w:val="auto"/>
        </w:rPr>
        <w:t>5-6</w:t>
      </w:r>
      <w:r w:rsidR="007B23D3" w:rsidRPr="00826E87">
        <w:rPr>
          <w:rFonts w:asciiTheme="minorHAnsi" w:hAnsiTheme="minorHAnsi"/>
          <w:color w:val="auto"/>
        </w:rPr>
        <w:t xml:space="preserve"> </w:t>
      </w:r>
      <w:r w:rsidRPr="00826E87">
        <w:rPr>
          <w:rFonts w:asciiTheme="minorHAnsi" w:hAnsiTheme="minorHAnsi"/>
          <w:color w:val="auto"/>
        </w:rPr>
        <w:t>luni</w:t>
      </w:r>
      <w:r w:rsidR="000E133E" w:rsidRPr="00826E87">
        <w:rPr>
          <w:rFonts w:asciiTheme="minorHAnsi" w:hAnsiTheme="minorHAnsi"/>
          <w:color w:val="auto"/>
        </w:rPr>
        <w:t>.</w:t>
      </w:r>
      <w:r w:rsidR="00FF3FE6" w:rsidRPr="00826E87">
        <w:rPr>
          <w:rFonts w:asciiTheme="minorHAnsi" w:hAnsiTheme="minorHAnsi"/>
          <w:color w:val="auto"/>
        </w:rPr>
        <w:t xml:space="preserve"> În urma studiilor de piață efectuate pe baza datelor de proiectare rezultate la faza PT, a fost revizuit graficul de execuție al lucrărilor pentru a se ține cont de următorii factori care influențează durata acestora:</w:t>
      </w:r>
    </w:p>
    <w:p w14:paraId="438BCBE6" w14:textId="5C88D3F0" w:rsidR="00FF3FE6" w:rsidRPr="00826E87" w:rsidRDefault="00FF3FE6" w:rsidP="000E2A74">
      <w:pPr>
        <w:pStyle w:val="BodyText"/>
        <w:numPr>
          <w:ilvl w:val="0"/>
          <w:numId w:val="10"/>
        </w:numPr>
        <w:ind w:left="993" w:hanging="284"/>
        <w:rPr>
          <w:rFonts w:asciiTheme="minorHAnsi" w:hAnsiTheme="minorHAnsi" w:cs="Arial"/>
        </w:rPr>
      </w:pPr>
      <w:r w:rsidRPr="00826E87">
        <w:rPr>
          <w:rFonts w:asciiTheme="minorHAnsi" w:hAnsiTheme="minorHAnsi" w:cs="Arial"/>
          <w:lang w:eastAsia="en-US"/>
        </w:rPr>
        <w:t>Dimensiuni utilaje;</w:t>
      </w:r>
    </w:p>
    <w:p w14:paraId="7782A9EC" w14:textId="60EFCFD8" w:rsidR="00FF3FE6" w:rsidRPr="00826E87" w:rsidRDefault="00FF3FE6" w:rsidP="000E2A74">
      <w:pPr>
        <w:pStyle w:val="BodyText"/>
        <w:numPr>
          <w:ilvl w:val="0"/>
          <w:numId w:val="10"/>
        </w:numPr>
        <w:ind w:left="993" w:hanging="284"/>
        <w:rPr>
          <w:rFonts w:asciiTheme="minorHAnsi" w:hAnsiTheme="minorHAnsi" w:cs="Arial"/>
        </w:rPr>
      </w:pPr>
      <w:r w:rsidRPr="00826E87">
        <w:rPr>
          <w:rFonts w:asciiTheme="minorHAnsi" w:hAnsiTheme="minorHAnsi" w:cs="Arial"/>
          <w:lang w:eastAsia="en-US"/>
        </w:rPr>
        <w:t>Lungimi trasee conducte tehnologice și utilitățungDimensiuni preliminare ale fundațiilor, precum și tipul acestora;</w:t>
      </w:r>
    </w:p>
    <w:p w14:paraId="27F75ECF" w14:textId="3FF06447" w:rsidR="00FF3FE6" w:rsidRPr="00826E87" w:rsidRDefault="00FF3FE6" w:rsidP="000E2A74">
      <w:pPr>
        <w:pStyle w:val="BodyText"/>
        <w:numPr>
          <w:ilvl w:val="0"/>
          <w:numId w:val="10"/>
        </w:numPr>
        <w:ind w:left="993" w:hanging="284"/>
        <w:rPr>
          <w:rFonts w:asciiTheme="minorHAnsi" w:hAnsiTheme="minorHAnsi" w:cs="Arial"/>
        </w:rPr>
      </w:pPr>
      <w:r w:rsidRPr="00826E87">
        <w:rPr>
          <w:rFonts w:asciiTheme="minorHAnsi" w:hAnsiTheme="minorHAnsi" w:cs="Arial"/>
          <w:lang w:eastAsia="en-US"/>
        </w:rPr>
        <w:t>Timpi de asteptare pentru întărirea betoanelor;</w:t>
      </w:r>
    </w:p>
    <w:p w14:paraId="0443C8A5" w14:textId="035AA8CC" w:rsidR="00FF3FE6" w:rsidRPr="00826E87" w:rsidRDefault="00FF3FE6" w:rsidP="000E2A74">
      <w:pPr>
        <w:pStyle w:val="BodyText"/>
        <w:numPr>
          <w:ilvl w:val="0"/>
          <w:numId w:val="10"/>
        </w:numPr>
        <w:ind w:left="993" w:hanging="284"/>
        <w:rPr>
          <w:rFonts w:asciiTheme="minorHAnsi" w:hAnsiTheme="minorHAnsi" w:cs="Arial"/>
        </w:rPr>
      </w:pPr>
      <w:r w:rsidRPr="00826E87">
        <w:rPr>
          <w:rFonts w:asciiTheme="minorHAnsi" w:hAnsiTheme="minorHAnsi" w:cs="Arial"/>
          <w:lang w:eastAsia="en-US"/>
        </w:rPr>
        <w:t>Duratele de fabricație estimate de producătorii români, dar și internaționali;</w:t>
      </w:r>
    </w:p>
    <w:p w14:paraId="63A21FD0" w14:textId="22459145" w:rsidR="00FF3FE6" w:rsidRPr="00826E87" w:rsidRDefault="00FF3FE6" w:rsidP="000E2A74">
      <w:pPr>
        <w:pStyle w:val="BodyText"/>
        <w:numPr>
          <w:ilvl w:val="0"/>
          <w:numId w:val="10"/>
        </w:numPr>
        <w:ind w:left="993" w:hanging="284"/>
        <w:rPr>
          <w:rFonts w:asciiTheme="minorHAnsi" w:hAnsiTheme="minorHAnsi" w:cs="Arial"/>
        </w:rPr>
      </w:pPr>
      <w:r w:rsidRPr="00826E87">
        <w:rPr>
          <w:rFonts w:asciiTheme="minorHAnsi" w:hAnsiTheme="minorHAnsi" w:cs="Arial"/>
          <w:lang w:eastAsia="en-US"/>
        </w:rPr>
        <w:t>Probele de acceptare și punere în funcțiune ale echipamentelor;</w:t>
      </w:r>
    </w:p>
    <w:p w14:paraId="61E2CB9F" w14:textId="6EB97AB2" w:rsidR="00FF3FE6" w:rsidRPr="00826E87" w:rsidRDefault="00FF3FE6" w:rsidP="000E2A74">
      <w:pPr>
        <w:pStyle w:val="BodyText"/>
        <w:numPr>
          <w:ilvl w:val="0"/>
          <w:numId w:val="10"/>
        </w:numPr>
        <w:ind w:left="993" w:hanging="284"/>
        <w:rPr>
          <w:rFonts w:asciiTheme="minorHAnsi" w:hAnsiTheme="minorHAnsi" w:cs="Arial"/>
        </w:rPr>
      </w:pPr>
      <w:r w:rsidRPr="00826E87">
        <w:rPr>
          <w:rFonts w:asciiTheme="minorHAnsi" w:hAnsiTheme="minorHAnsi" w:cs="Arial"/>
          <w:lang w:eastAsia="en-US"/>
        </w:rPr>
        <w:t>Modalitatea executării operațiunilor de construcții-montaj (secvențial și/sau simultan);</w:t>
      </w:r>
    </w:p>
    <w:p w14:paraId="5CA4E04B" w14:textId="1B2B3445" w:rsidR="00FF3FE6" w:rsidRPr="00826E87" w:rsidRDefault="00FF3FE6" w:rsidP="000E2A74">
      <w:pPr>
        <w:pStyle w:val="BodyText"/>
        <w:numPr>
          <w:ilvl w:val="0"/>
          <w:numId w:val="10"/>
        </w:numPr>
        <w:ind w:left="993" w:hanging="284"/>
        <w:rPr>
          <w:rFonts w:asciiTheme="minorHAnsi" w:hAnsiTheme="minorHAnsi" w:cs="Arial"/>
        </w:rPr>
      </w:pPr>
      <w:r w:rsidRPr="00826E87">
        <w:rPr>
          <w:rFonts w:asciiTheme="minorHAnsi" w:hAnsiTheme="minorHAnsi" w:cs="Arial"/>
          <w:lang w:eastAsia="en-US"/>
        </w:rPr>
        <w:t>Condiții specifice de lucru impuse de legislația referitoare la protecția muncii.</w:t>
      </w:r>
    </w:p>
    <w:p w14:paraId="6380FD00" w14:textId="43E2C6B6" w:rsidR="00FF3FE6" w:rsidRPr="00826E87" w:rsidRDefault="00FF3FE6">
      <w:pPr>
        <w:rPr>
          <w:rFonts w:asciiTheme="minorHAnsi" w:hAnsiTheme="minorHAnsi"/>
          <w:color w:val="auto"/>
        </w:rPr>
      </w:pPr>
      <w:r w:rsidRPr="00826E87">
        <w:rPr>
          <w:rFonts w:asciiTheme="minorHAnsi" w:hAnsiTheme="minorHAnsi"/>
          <w:color w:val="auto"/>
        </w:rPr>
        <w:t>În consecință, durata revizuită a lucrărilor de construcție a PP este de aproximativ 18 luni.</w:t>
      </w:r>
    </w:p>
    <w:p w14:paraId="0B366451" w14:textId="57BFB67B" w:rsidR="009E660A" w:rsidRPr="00826E87" w:rsidRDefault="000E133E">
      <w:pPr>
        <w:rPr>
          <w:rFonts w:asciiTheme="minorHAnsi" w:hAnsiTheme="minorHAnsi"/>
          <w:color w:val="auto"/>
        </w:rPr>
      </w:pPr>
      <w:r w:rsidRPr="00826E87">
        <w:rPr>
          <w:rFonts w:asciiTheme="minorHAnsi" w:hAnsiTheme="minorHAnsi"/>
          <w:color w:val="auto"/>
        </w:rPr>
        <w:t>D</w:t>
      </w:r>
      <w:r w:rsidR="00D2463D" w:rsidRPr="00826E87">
        <w:rPr>
          <w:rFonts w:asciiTheme="minorHAnsi" w:hAnsiTheme="minorHAnsi"/>
          <w:color w:val="auto"/>
        </w:rPr>
        <w:t xml:space="preserve">urata de funcționare a </w:t>
      </w:r>
      <w:r w:rsidRPr="00826E87">
        <w:rPr>
          <w:rFonts w:asciiTheme="minorHAnsi" w:hAnsiTheme="minorHAnsi"/>
          <w:color w:val="auto"/>
        </w:rPr>
        <w:t xml:space="preserve">Stației va depinde de dinamica producției de gaze din descoperiri. </w:t>
      </w:r>
      <w:r w:rsidR="009E660A" w:rsidRPr="00826E87">
        <w:rPr>
          <w:rFonts w:asciiTheme="minorHAnsi" w:hAnsiTheme="minorHAnsi"/>
          <w:color w:val="auto"/>
        </w:rPr>
        <w:t>Descoperirile de gaze se preconizează a avea o durată de viată de 10-15</w:t>
      </w:r>
      <w:r w:rsidR="009426EB" w:rsidRPr="00826E87">
        <w:rPr>
          <w:rFonts w:asciiTheme="minorHAnsi" w:hAnsiTheme="minorHAnsi"/>
          <w:color w:val="auto"/>
        </w:rPr>
        <w:t xml:space="preserve"> ani cu o capacitate preconizată</w:t>
      </w:r>
      <w:r w:rsidR="009023DC" w:rsidRPr="00826E87">
        <w:rPr>
          <w:rFonts w:asciiTheme="minorHAnsi" w:hAnsiTheme="minorHAnsi"/>
          <w:color w:val="auto"/>
        </w:rPr>
        <w:t xml:space="preserve"> de maxim 3,</w:t>
      </w:r>
      <w:r w:rsidR="009E660A" w:rsidRPr="00826E87">
        <w:rPr>
          <w:rFonts w:asciiTheme="minorHAnsi" w:hAnsiTheme="minorHAnsi"/>
          <w:color w:val="auto"/>
        </w:rPr>
        <w:t>115  milioane de metri cubi standard pe zi.</w:t>
      </w:r>
    </w:p>
    <w:p w14:paraId="37351E02" w14:textId="11133F24" w:rsidR="004014FC" w:rsidRPr="00826E87" w:rsidRDefault="000E133E">
      <w:pPr>
        <w:rPr>
          <w:rFonts w:asciiTheme="minorHAnsi" w:hAnsiTheme="minorHAnsi"/>
          <w:color w:val="auto"/>
        </w:rPr>
      </w:pPr>
      <w:r w:rsidRPr="00826E87">
        <w:rPr>
          <w:rFonts w:asciiTheme="minorHAnsi" w:hAnsiTheme="minorHAnsi"/>
          <w:color w:val="auto"/>
        </w:rPr>
        <w:t>Durata de viață a instalațiilor din cadrul Stației va fi de aproximativ</w:t>
      </w:r>
      <w:r w:rsidR="00D2463D" w:rsidRPr="00826E87">
        <w:rPr>
          <w:rFonts w:asciiTheme="minorHAnsi" w:hAnsiTheme="minorHAnsi"/>
          <w:color w:val="auto"/>
        </w:rPr>
        <w:t xml:space="preserve"> 25 de ani</w:t>
      </w:r>
      <w:r w:rsidR="004014FC" w:rsidRPr="00826E87">
        <w:rPr>
          <w:rFonts w:asciiTheme="minorHAnsi" w:hAnsiTheme="minorHAnsi"/>
          <w:color w:val="auto"/>
        </w:rPr>
        <w:t>.</w:t>
      </w:r>
    </w:p>
    <w:p w14:paraId="7BCC9727" w14:textId="69F3204B" w:rsidR="007B6CAE" w:rsidRPr="00826E87" w:rsidRDefault="009426EB" w:rsidP="007B6CAE">
      <w:pPr>
        <w:rPr>
          <w:rFonts w:asciiTheme="minorHAnsi" w:hAnsiTheme="minorHAnsi"/>
          <w:color w:val="auto"/>
        </w:rPr>
      </w:pPr>
      <w:r w:rsidRPr="00826E87">
        <w:rPr>
          <w:rFonts w:asciiTheme="minorHAnsi" w:hAnsiTheme="minorHAnsi"/>
          <w:color w:val="auto"/>
        </w:rPr>
        <w:lastRenderedPageBreak/>
        <w:t>Etapa de dezafectare poate</w:t>
      </w:r>
      <w:r w:rsidR="007B6CAE" w:rsidRPr="00826E87">
        <w:rPr>
          <w:rFonts w:asciiTheme="minorHAnsi" w:hAnsiTheme="minorHAnsi"/>
          <w:color w:val="auto"/>
        </w:rPr>
        <w:t xml:space="preserve"> începe abia după 15 ani de la începerea operațiunilor. Planul de dezafectare va fi realizat la momentul respectiv împreună cu autoritățile relevante și vor fi în completă conformitate cu legislația românească și cu cele mai bune practici internaționale disponibile la momentul acela.</w:t>
      </w:r>
    </w:p>
    <w:p w14:paraId="1120A8C0" w14:textId="7AB5A8C5" w:rsidR="00D2463D" w:rsidRPr="00826E87" w:rsidRDefault="004014FC" w:rsidP="007B6CAE">
      <w:pPr>
        <w:rPr>
          <w:rFonts w:asciiTheme="minorHAnsi" w:hAnsiTheme="minorHAnsi"/>
          <w:color w:val="auto"/>
          <w:highlight w:val="yellow"/>
        </w:rPr>
      </w:pPr>
      <w:r w:rsidRPr="00826E87">
        <w:rPr>
          <w:rFonts w:asciiTheme="minorHAnsi" w:hAnsiTheme="minorHAnsi"/>
          <w:color w:val="auto"/>
        </w:rPr>
        <w:t>D</w:t>
      </w:r>
      <w:r w:rsidR="00D2463D" w:rsidRPr="00826E87">
        <w:rPr>
          <w:rFonts w:asciiTheme="minorHAnsi" w:hAnsiTheme="minorHAnsi"/>
          <w:color w:val="auto"/>
        </w:rPr>
        <w:t>ezafectarea</w:t>
      </w:r>
      <w:r w:rsidRPr="00826E87">
        <w:rPr>
          <w:rFonts w:asciiTheme="minorHAnsi" w:hAnsiTheme="minorHAnsi"/>
          <w:color w:val="auto"/>
        </w:rPr>
        <w:t xml:space="preserve"> stației</w:t>
      </w:r>
      <w:r w:rsidR="00D2463D" w:rsidRPr="00826E87">
        <w:rPr>
          <w:rFonts w:asciiTheme="minorHAnsi" w:hAnsiTheme="minorHAnsi"/>
          <w:color w:val="auto"/>
        </w:rPr>
        <w:t xml:space="preserve"> la sfârșitul perioadei de funcționare </w:t>
      </w:r>
      <w:r w:rsidRPr="00826E87">
        <w:rPr>
          <w:rFonts w:asciiTheme="minorHAnsi" w:hAnsiTheme="minorHAnsi"/>
          <w:color w:val="auto"/>
        </w:rPr>
        <w:t>va dura</w:t>
      </w:r>
      <w:r w:rsidR="00D2463D" w:rsidRPr="00826E87">
        <w:rPr>
          <w:rFonts w:asciiTheme="minorHAnsi" w:hAnsiTheme="minorHAnsi"/>
          <w:color w:val="auto"/>
        </w:rPr>
        <w:t xml:space="preserve"> </w:t>
      </w:r>
      <w:r w:rsidR="000E133E" w:rsidRPr="00826E87">
        <w:rPr>
          <w:rFonts w:asciiTheme="minorHAnsi" w:hAnsiTheme="minorHAnsi"/>
          <w:color w:val="auto"/>
        </w:rPr>
        <w:t>2 luni</w:t>
      </w:r>
      <w:r w:rsidRPr="00826E87">
        <w:rPr>
          <w:rFonts w:asciiTheme="minorHAnsi" w:hAnsiTheme="minorHAnsi"/>
          <w:color w:val="auto"/>
        </w:rPr>
        <w:t>, conform estimărilor din prezent</w:t>
      </w:r>
      <w:r w:rsidR="00D2463D" w:rsidRPr="00826E87">
        <w:rPr>
          <w:rFonts w:asciiTheme="minorHAnsi" w:hAnsiTheme="minorHAnsi"/>
          <w:color w:val="auto"/>
        </w:rPr>
        <w:t>.</w:t>
      </w:r>
    </w:p>
    <w:p w14:paraId="2CF67696" w14:textId="77777777" w:rsidR="00D2463D" w:rsidRPr="00826E87" w:rsidRDefault="00D2463D" w:rsidP="00D2463D">
      <w:pPr>
        <w:pStyle w:val="Heading2"/>
        <w:rPr>
          <w:rFonts w:asciiTheme="minorHAnsi" w:hAnsiTheme="minorHAnsi"/>
          <w:color w:val="auto"/>
        </w:rPr>
      </w:pPr>
      <w:bookmarkStart w:id="56" w:name="_Toc423622759"/>
      <w:bookmarkStart w:id="57" w:name="_Toc491440157"/>
      <w:r w:rsidRPr="00826E87">
        <w:rPr>
          <w:rFonts w:asciiTheme="minorHAnsi" w:hAnsiTheme="minorHAnsi"/>
          <w:color w:val="auto"/>
        </w:rPr>
        <w:t>Activităţi care vor fi generate ca rezultat al implementării PP</w:t>
      </w:r>
      <w:bookmarkEnd w:id="56"/>
      <w:bookmarkEnd w:id="57"/>
    </w:p>
    <w:p w14:paraId="0630321C" w14:textId="1FD99FEE" w:rsidR="00D2463D" w:rsidRPr="00826E87" w:rsidRDefault="00D2463D" w:rsidP="00D2463D">
      <w:pPr>
        <w:rPr>
          <w:rFonts w:asciiTheme="minorHAnsi" w:hAnsiTheme="minorHAnsi"/>
          <w:color w:val="auto"/>
        </w:rPr>
      </w:pPr>
      <w:r w:rsidRPr="00826E87">
        <w:rPr>
          <w:rFonts w:asciiTheme="minorHAnsi" w:hAnsiTheme="minorHAnsi"/>
          <w:color w:val="auto"/>
        </w:rPr>
        <w:t>Activitățile care vor fi generate ca rezultat al implementării PP sunt cele aferente construirii, operării și dezafectării Stației de tratare a gazelor naturale. Aceste activități sunt detaliate în capitol</w:t>
      </w:r>
      <w:r w:rsidR="00762627" w:rsidRPr="00826E87">
        <w:rPr>
          <w:rFonts w:asciiTheme="minorHAnsi" w:hAnsiTheme="minorHAnsi"/>
          <w:color w:val="auto"/>
        </w:rPr>
        <w:t>ele</w:t>
      </w:r>
      <w:r w:rsidRPr="00826E87">
        <w:rPr>
          <w:rFonts w:asciiTheme="minorHAnsi" w:hAnsiTheme="minorHAnsi"/>
          <w:color w:val="auto"/>
        </w:rPr>
        <w:t xml:space="preserve"> 2.11 </w:t>
      </w:r>
      <w:r w:rsidR="00762627" w:rsidRPr="00826E87">
        <w:rPr>
          <w:rFonts w:asciiTheme="minorHAnsi" w:hAnsiTheme="minorHAnsi"/>
          <w:color w:val="auto"/>
        </w:rPr>
        <w:t xml:space="preserve">și 2.12 </w:t>
      </w:r>
      <w:r w:rsidRPr="00826E87">
        <w:rPr>
          <w:rFonts w:asciiTheme="minorHAnsi" w:hAnsiTheme="minorHAnsi"/>
          <w:color w:val="auto"/>
        </w:rPr>
        <w:t>de mai jos.</w:t>
      </w:r>
    </w:p>
    <w:p w14:paraId="01FF18F1" w14:textId="1E3A91B2" w:rsidR="00D2463D" w:rsidRPr="00826E87" w:rsidRDefault="00D2463D" w:rsidP="00D2463D">
      <w:pPr>
        <w:pStyle w:val="Heading2"/>
        <w:rPr>
          <w:rFonts w:asciiTheme="minorHAnsi" w:hAnsiTheme="minorHAnsi"/>
          <w:color w:val="auto"/>
        </w:rPr>
      </w:pPr>
      <w:bookmarkStart w:id="58" w:name="_Toc491440158"/>
      <w:bookmarkStart w:id="59" w:name="_Toc423622760"/>
      <w:r w:rsidRPr="00826E87">
        <w:rPr>
          <w:rFonts w:asciiTheme="minorHAnsi" w:hAnsiTheme="minorHAnsi"/>
          <w:color w:val="auto"/>
        </w:rPr>
        <w:t xml:space="preserve">Descrierea </w:t>
      </w:r>
      <w:r w:rsidR="00762627" w:rsidRPr="00826E87">
        <w:rPr>
          <w:rFonts w:asciiTheme="minorHAnsi" w:hAnsiTheme="minorHAnsi"/>
          <w:color w:val="auto"/>
        </w:rPr>
        <w:t>instalațiilor principale</w:t>
      </w:r>
      <w:r w:rsidRPr="00826E87">
        <w:rPr>
          <w:rFonts w:asciiTheme="minorHAnsi" w:hAnsiTheme="minorHAnsi"/>
          <w:color w:val="auto"/>
        </w:rPr>
        <w:t xml:space="preserve"> ale proiectului</w:t>
      </w:r>
      <w:bookmarkEnd w:id="58"/>
      <w:r w:rsidRPr="00826E87">
        <w:rPr>
          <w:rFonts w:asciiTheme="minorHAnsi" w:hAnsiTheme="minorHAnsi"/>
          <w:color w:val="auto"/>
        </w:rPr>
        <w:t xml:space="preserve"> </w:t>
      </w:r>
      <w:bookmarkEnd w:id="59"/>
    </w:p>
    <w:p w14:paraId="326C94F1" w14:textId="77777777" w:rsidR="00CD1CD3" w:rsidRPr="00826E87" w:rsidRDefault="00CD1CD3" w:rsidP="00CD1CD3">
      <w:pPr>
        <w:rPr>
          <w:color w:val="auto"/>
        </w:rPr>
      </w:pPr>
      <w:r w:rsidRPr="00826E87">
        <w:rPr>
          <w:color w:val="auto"/>
        </w:rPr>
        <w:t>În cadrul Stației de tratare a gazelor naturale vor exista următoarele instalații tehnologice:</w:t>
      </w:r>
    </w:p>
    <w:p w14:paraId="0A9AAEA8" w14:textId="77777777" w:rsidR="00CD1CD3" w:rsidRPr="00826E87" w:rsidRDefault="00CD1CD3" w:rsidP="00DB09F3">
      <w:pPr>
        <w:numPr>
          <w:ilvl w:val="1"/>
          <w:numId w:val="8"/>
        </w:numPr>
        <w:rPr>
          <w:color w:val="auto"/>
        </w:rPr>
      </w:pPr>
      <w:r w:rsidRPr="00826E87">
        <w:rPr>
          <w:color w:val="auto"/>
        </w:rPr>
        <w:t xml:space="preserve">Separator de gaze de impurități și apă (separator bifazic) – gazele naturale primite de la platforma de producție marină </w:t>
      </w:r>
      <w:r w:rsidR="00123189" w:rsidRPr="00826E87">
        <w:rPr>
          <w:color w:val="auto"/>
        </w:rPr>
        <w:t>vor fi</w:t>
      </w:r>
      <w:r w:rsidRPr="00826E87">
        <w:rPr>
          <w:color w:val="auto"/>
        </w:rPr>
        <w:t xml:space="preserve"> trecute într-o primă etapă printr-un separator pentru îndepărtarea impurităților și a apei.</w:t>
      </w:r>
    </w:p>
    <w:p w14:paraId="6B2B29FC" w14:textId="376005DB" w:rsidR="00CD1CD3" w:rsidRPr="00826E87" w:rsidRDefault="00CD1CD3" w:rsidP="00DB09F3">
      <w:pPr>
        <w:numPr>
          <w:ilvl w:val="1"/>
          <w:numId w:val="8"/>
        </w:numPr>
        <w:rPr>
          <w:color w:val="auto"/>
        </w:rPr>
      </w:pPr>
      <w:r w:rsidRPr="00826E87">
        <w:rPr>
          <w:color w:val="auto"/>
        </w:rPr>
        <w:t xml:space="preserve">Skid de comprimare gaze, într-o singură </w:t>
      </w:r>
      <w:r w:rsidR="00CF3B71" w:rsidRPr="00826E87">
        <w:rPr>
          <w:color w:val="auto"/>
        </w:rPr>
        <w:t>treapta</w:t>
      </w:r>
      <w:r w:rsidRPr="00826E87">
        <w:rPr>
          <w:color w:val="auto"/>
        </w:rPr>
        <w:t xml:space="preserve">, </w:t>
      </w:r>
      <w:r w:rsidR="00123189" w:rsidRPr="00826E87">
        <w:rPr>
          <w:color w:val="auto"/>
        </w:rPr>
        <w:t xml:space="preserve">va </w:t>
      </w:r>
      <w:r w:rsidRPr="00826E87">
        <w:rPr>
          <w:color w:val="auto"/>
        </w:rPr>
        <w:t xml:space="preserve">include următoarele echipamente: compresor de gaze acționat de turbina cu gaz, răcitor final cu aer, separatoare de condens pe conductele de aspirație și de </w:t>
      </w:r>
      <w:r w:rsidR="00123189" w:rsidRPr="00826E87">
        <w:rPr>
          <w:color w:val="auto"/>
        </w:rPr>
        <w:t xml:space="preserve">refulare (după răcitorul final </w:t>
      </w:r>
      <w:r w:rsidRPr="00826E87">
        <w:rPr>
          <w:color w:val="auto"/>
        </w:rPr>
        <w:t>de gaz) ale compresorului. Comprimarea gazului se face la o presiune de 60 bari (admițând o pierdere de presiune de max. 5 bari prin: răcitorul final, separator, skidul de uscare și cel de măsurare), pentru a putea menține o presiune a gazului de 55 bari, cerută în punctul de racordare la sistemul național de transport și distribuție.</w:t>
      </w:r>
    </w:p>
    <w:p w14:paraId="71F6A945" w14:textId="77777777" w:rsidR="00CD1CD3" w:rsidRPr="00826E87" w:rsidRDefault="00CD1CD3" w:rsidP="00DB09F3">
      <w:pPr>
        <w:numPr>
          <w:ilvl w:val="1"/>
          <w:numId w:val="8"/>
        </w:numPr>
        <w:rPr>
          <w:color w:val="auto"/>
        </w:rPr>
      </w:pPr>
      <w:r w:rsidRPr="00826E87">
        <w:rPr>
          <w:color w:val="auto"/>
        </w:rPr>
        <w:t>Skid de uscare gaze naturale cu TEG (trietilenglicol) – uscarea gazelor se va face într-o coloană de absorbție cu TEG, în scopul obținerii condițiilor de calitate solicitate pentru gazele naturale care vor fi preluate de sistemul național de transport (punct de rouă de -15°C.)</w:t>
      </w:r>
    </w:p>
    <w:p w14:paraId="1EC8BEAB" w14:textId="77777777" w:rsidR="00CD1CD3" w:rsidRPr="00826E87" w:rsidRDefault="00CD1CD3" w:rsidP="00DB09F3">
      <w:pPr>
        <w:numPr>
          <w:ilvl w:val="1"/>
          <w:numId w:val="8"/>
        </w:numPr>
        <w:rPr>
          <w:color w:val="auto"/>
        </w:rPr>
      </w:pPr>
      <w:r w:rsidRPr="00826E87">
        <w:rPr>
          <w:color w:val="auto"/>
        </w:rPr>
        <w:t xml:space="preserve">Skid regenerare MEG (monoetilenglicol) și depozitare – pentru a evita formarea hidraților în conductele de transport a gazelor naturale se va utiliza procedeul de injecție cu MEG (monoetilenglicol). Acest skid va cuprinde pompă, schimbător de căldură, vas de separare, coloana de regenerare și rezervor de stocare, va recupera MEG-ul din gazul de producție, care va fi depozitat în cadrul </w:t>
      </w:r>
      <w:r w:rsidR="00123189" w:rsidRPr="00826E87">
        <w:rPr>
          <w:color w:val="auto"/>
        </w:rPr>
        <w:t>Stației</w:t>
      </w:r>
      <w:r w:rsidRPr="00826E87">
        <w:rPr>
          <w:color w:val="auto"/>
        </w:rPr>
        <w:t>. Periodic, MEG-ul se va încărca într-o cisternă auto și va fi transportat la dana respectivă din port și apoi pe mare, către platforma de producție marină, pentru  afi utilizat la injecție în conductele de transport a gazelor naturale.</w:t>
      </w:r>
    </w:p>
    <w:p w14:paraId="164770AD" w14:textId="77777777" w:rsidR="00CD1CD3" w:rsidRPr="00826E87" w:rsidRDefault="00CD1CD3" w:rsidP="00DB09F3">
      <w:pPr>
        <w:numPr>
          <w:ilvl w:val="1"/>
          <w:numId w:val="8"/>
        </w:numPr>
        <w:rPr>
          <w:color w:val="auto"/>
        </w:rPr>
      </w:pPr>
      <w:r w:rsidRPr="00826E87">
        <w:rPr>
          <w:color w:val="auto"/>
        </w:rPr>
        <w:t>Skid de măsurare fiscală – pentru măsurarea gazelor naturale livrate în sistemul național de transport și distribuție a gazelor naturale, la o presiune de 55 bari.</w:t>
      </w:r>
    </w:p>
    <w:p w14:paraId="4DBA6C6C" w14:textId="77777777" w:rsidR="00CD1CD3" w:rsidRPr="00826E87" w:rsidRDefault="00CD1CD3" w:rsidP="00CD1CD3">
      <w:pPr>
        <w:rPr>
          <w:color w:val="auto"/>
        </w:rPr>
      </w:pPr>
      <w:r w:rsidRPr="00826E87">
        <w:rPr>
          <w:color w:val="auto"/>
        </w:rPr>
        <w:t>De asemenea, Stația va fi prevăzută cu următoarele sisteme de proces auxiliare:</w:t>
      </w:r>
    </w:p>
    <w:p w14:paraId="03DE4155" w14:textId="56D78DAE" w:rsidR="00CD1CD3" w:rsidRPr="00826E87" w:rsidRDefault="00CD1CD3" w:rsidP="00DB09F3">
      <w:pPr>
        <w:numPr>
          <w:ilvl w:val="1"/>
          <w:numId w:val="8"/>
        </w:numPr>
        <w:rPr>
          <w:color w:val="auto"/>
        </w:rPr>
      </w:pPr>
      <w:r w:rsidRPr="00826E87">
        <w:rPr>
          <w:color w:val="auto"/>
        </w:rPr>
        <w:t xml:space="preserve">Stație de primire PIG-uri – pentru conducta de transport a gazelor naturale dinspre viitoarea platformă marină de producție la stația de tratare. Stația de primire PIG-uri face parte din sistemul complet de inspecție </w:t>
      </w:r>
      <w:r w:rsidR="00CF3B71" w:rsidRPr="00826E87">
        <w:rPr>
          <w:color w:val="auto"/>
        </w:rPr>
        <w:t xml:space="preserve">si mentenanta </w:t>
      </w:r>
      <w:r w:rsidRPr="00826E87">
        <w:rPr>
          <w:color w:val="auto"/>
        </w:rPr>
        <w:t xml:space="preserve">a conductei de transport a gazelor naturale, utilizând tehnologia PIG-urilor inteligente. Stația de PIG-uri va fi de tip orizontal. </w:t>
      </w:r>
    </w:p>
    <w:p w14:paraId="007D020B" w14:textId="77777777" w:rsidR="00CD1CD3" w:rsidRPr="00826E87" w:rsidRDefault="00CD1CD3" w:rsidP="00DB09F3">
      <w:pPr>
        <w:numPr>
          <w:ilvl w:val="1"/>
          <w:numId w:val="8"/>
        </w:numPr>
        <w:rPr>
          <w:color w:val="auto"/>
        </w:rPr>
      </w:pPr>
      <w:r w:rsidRPr="00826E87">
        <w:rPr>
          <w:color w:val="auto"/>
        </w:rPr>
        <w:t>Skid de injecție inhibitori de coroziune;</w:t>
      </w:r>
    </w:p>
    <w:p w14:paraId="56C42142" w14:textId="6D93DF24" w:rsidR="00CD1CD3" w:rsidRPr="00826E87" w:rsidRDefault="00CD1CD3" w:rsidP="00DB09F3">
      <w:pPr>
        <w:numPr>
          <w:ilvl w:val="1"/>
          <w:numId w:val="8"/>
        </w:numPr>
        <w:rPr>
          <w:color w:val="auto"/>
        </w:rPr>
      </w:pPr>
      <w:r w:rsidRPr="00826E87">
        <w:rPr>
          <w:color w:val="auto"/>
        </w:rPr>
        <w:lastRenderedPageBreak/>
        <w:t>Coș de dispersie</w:t>
      </w:r>
      <w:r w:rsidR="007B6CAE" w:rsidRPr="00826E87">
        <w:rPr>
          <w:color w:val="auto"/>
        </w:rPr>
        <w:t xml:space="preserve"> </w:t>
      </w:r>
      <w:r w:rsidRPr="00826E87">
        <w:rPr>
          <w:color w:val="auto"/>
        </w:rPr>
        <w:t>– pentru evacuarea gazelor din echipamentele și conductele stației de tratare, în cazul depresurizărilor sau în cazul blocării refulării compresorului de gaze, se va amplasa un coș de dispersie cu o înălțime estimată de 50 m.</w:t>
      </w:r>
    </w:p>
    <w:p w14:paraId="3D3CC2D6" w14:textId="77777777" w:rsidR="00CD1CD3" w:rsidRPr="00826E87" w:rsidRDefault="00CD1CD3" w:rsidP="00DB09F3">
      <w:pPr>
        <w:numPr>
          <w:ilvl w:val="1"/>
          <w:numId w:val="8"/>
        </w:numPr>
        <w:rPr>
          <w:color w:val="auto"/>
        </w:rPr>
      </w:pPr>
      <w:r w:rsidRPr="00826E87">
        <w:rPr>
          <w:color w:val="auto"/>
        </w:rPr>
        <w:t>Sistemul de drenaje sub presiune;</w:t>
      </w:r>
    </w:p>
    <w:p w14:paraId="5F0B5339" w14:textId="77777777" w:rsidR="00CD1CD3" w:rsidRPr="00826E87" w:rsidRDefault="00CD1CD3" w:rsidP="00DB09F3">
      <w:pPr>
        <w:numPr>
          <w:ilvl w:val="1"/>
          <w:numId w:val="8"/>
        </w:numPr>
        <w:rPr>
          <w:color w:val="auto"/>
        </w:rPr>
      </w:pPr>
      <w:r w:rsidRPr="00826E87">
        <w:rPr>
          <w:color w:val="auto"/>
        </w:rPr>
        <w:t>Sistemul de tratare și depozitare a apelor impurificate.</w:t>
      </w:r>
    </w:p>
    <w:p w14:paraId="5084967C" w14:textId="77777777" w:rsidR="00CD1CD3" w:rsidRPr="00826E87" w:rsidRDefault="00CD1CD3" w:rsidP="00CD1CD3">
      <w:pPr>
        <w:rPr>
          <w:b/>
          <w:color w:val="auto"/>
        </w:rPr>
      </w:pPr>
      <w:r w:rsidRPr="00826E87">
        <w:rPr>
          <w:b/>
          <w:color w:val="auto"/>
        </w:rPr>
        <w:t>Instalații electrice</w:t>
      </w:r>
    </w:p>
    <w:p w14:paraId="098DF8A7" w14:textId="77777777" w:rsidR="00CD1CD3" w:rsidRPr="00826E87" w:rsidRDefault="00CD1CD3" w:rsidP="00CD1CD3">
      <w:pPr>
        <w:rPr>
          <w:color w:val="auto"/>
        </w:rPr>
      </w:pPr>
      <w:r w:rsidRPr="00826E87">
        <w:rPr>
          <w:color w:val="auto"/>
        </w:rPr>
        <w:t xml:space="preserve">Stația de tratare a gazelor va fi prevăzută cu o stație electrică ce va conține următoarele echipamente mai importante: distribuție de 0,4 kV, două generatoare electrice acționate de turbine cu gaze (activ+rezervă), de 2.500 kVA, 400 V – ca sursă principală de alimentare cu energie electrică a Stației, un generator Diesel de emergență/siguranță de 200 kVA, 400V, tablouri auxiliare de iluminat și forță, sursa de tensiune neîntreruptă 30 kVA (UPS). </w:t>
      </w:r>
    </w:p>
    <w:p w14:paraId="2688DDD6" w14:textId="77777777" w:rsidR="00CD1CD3" w:rsidRPr="00826E87" w:rsidRDefault="00CD1CD3" w:rsidP="00CD1CD3">
      <w:pPr>
        <w:rPr>
          <w:color w:val="auto"/>
        </w:rPr>
      </w:pPr>
      <w:r w:rsidRPr="00826E87">
        <w:rPr>
          <w:color w:val="auto"/>
        </w:rPr>
        <w:t>Sunt incluse de asemenea instalații electrice din cadrul Stație, respectiv: iluminat, forță și legare la pământ cât și trasee de cabluri electrice.</w:t>
      </w:r>
    </w:p>
    <w:p w14:paraId="6BB312F0" w14:textId="77777777" w:rsidR="00CD1CD3" w:rsidRPr="00826E87" w:rsidRDefault="00CD1CD3" w:rsidP="00CD1CD3">
      <w:pPr>
        <w:rPr>
          <w:b/>
          <w:color w:val="auto"/>
        </w:rPr>
      </w:pPr>
      <w:r w:rsidRPr="00826E87">
        <w:rPr>
          <w:b/>
          <w:color w:val="auto"/>
        </w:rPr>
        <w:t>Instalații de control, automatizare și telecomunicații</w:t>
      </w:r>
    </w:p>
    <w:p w14:paraId="4FEA63DE" w14:textId="77777777" w:rsidR="00CD1CD3" w:rsidRPr="00826E87" w:rsidRDefault="00CD1CD3" w:rsidP="00CD1CD3">
      <w:pPr>
        <w:rPr>
          <w:color w:val="auto"/>
        </w:rPr>
      </w:pPr>
      <w:r w:rsidRPr="00826E87">
        <w:rPr>
          <w:color w:val="auto"/>
        </w:rPr>
        <w:t>Stația de tratare a gazelor va fi prevăzută cu un Sistem de Control și Siguranță Integrat (SCSI) care va fi instalat în Camera de Control a Stației.</w:t>
      </w:r>
    </w:p>
    <w:p w14:paraId="6E061E07" w14:textId="77777777" w:rsidR="00CD1CD3" w:rsidRPr="00826E87" w:rsidRDefault="00CD1CD3" w:rsidP="00CD1CD3">
      <w:pPr>
        <w:rPr>
          <w:color w:val="auto"/>
        </w:rPr>
      </w:pPr>
      <w:r w:rsidRPr="00826E87">
        <w:rPr>
          <w:color w:val="auto"/>
        </w:rPr>
        <w:t>SCSI va conține următoarele sub-sisteme:</w:t>
      </w:r>
    </w:p>
    <w:p w14:paraId="7BBADF56" w14:textId="77777777" w:rsidR="00CD1CD3" w:rsidRPr="00826E87" w:rsidRDefault="00CD1CD3" w:rsidP="00DB09F3">
      <w:pPr>
        <w:numPr>
          <w:ilvl w:val="1"/>
          <w:numId w:val="8"/>
        </w:numPr>
        <w:rPr>
          <w:color w:val="auto"/>
        </w:rPr>
      </w:pPr>
      <w:r w:rsidRPr="00826E87">
        <w:rPr>
          <w:color w:val="auto"/>
        </w:rPr>
        <w:t>HMI – interfața de operare;</w:t>
      </w:r>
    </w:p>
    <w:p w14:paraId="4B16DC8E" w14:textId="77777777" w:rsidR="00CD1CD3" w:rsidRPr="00826E87" w:rsidRDefault="00CD1CD3" w:rsidP="00DB09F3">
      <w:pPr>
        <w:numPr>
          <w:ilvl w:val="1"/>
          <w:numId w:val="8"/>
        </w:numPr>
        <w:rPr>
          <w:color w:val="auto"/>
        </w:rPr>
      </w:pPr>
      <w:r w:rsidRPr="00826E87">
        <w:rPr>
          <w:color w:val="auto"/>
        </w:rPr>
        <w:t>PCS – sistemul de control al procesului tehnologic;</w:t>
      </w:r>
    </w:p>
    <w:p w14:paraId="4718063B" w14:textId="77777777" w:rsidR="00CD1CD3" w:rsidRPr="00826E87" w:rsidRDefault="00CD1CD3" w:rsidP="00DB09F3">
      <w:pPr>
        <w:numPr>
          <w:ilvl w:val="1"/>
          <w:numId w:val="8"/>
        </w:numPr>
        <w:rPr>
          <w:color w:val="auto"/>
        </w:rPr>
      </w:pPr>
      <w:r w:rsidRPr="00826E87">
        <w:rPr>
          <w:color w:val="auto"/>
        </w:rPr>
        <w:t>PSS – sistemul de protecție/siguranță a procesului;</w:t>
      </w:r>
    </w:p>
    <w:p w14:paraId="7FB3ECAE" w14:textId="77777777" w:rsidR="00CD1CD3" w:rsidRPr="00826E87" w:rsidRDefault="00CD1CD3" w:rsidP="00DB09F3">
      <w:pPr>
        <w:numPr>
          <w:ilvl w:val="1"/>
          <w:numId w:val="8"/>
        </w:numPr>
        <w:rPr>
          <w:color w:val="auto"/>
        </w:rPr>
      </w:pPr>
      <w:r w:rsidRPr="00826E87">
        <w:rPr>
          <w:color w:val="auto"/>
        </w:rPr>
        <w:t>FGS – sistemul de detecție gaz/foc;</w:t>
      </w:r>
    </w:p>
    <w:p w14:paraId="348BDAF4" w14:textId="77777777" w:rsidR="00CD1CD3" w:rsidRPr="00826E87" w:rsidRDefault="00CD1CD3" w:rsidP="00DB09F3">
      <w:pPr>
        <w:numPr>
          <w:ilvl w:val="1"/>
          <w:numId w:val="8"/>
        </w:numPr>
        <w:rPr>
          <w:color w:val="auto"/>
        </w:rPr>
      </w:pPr>
      <w:r w:rsidRPr="00826E87">
        <w:rPr>
          <w:color w:val="auto"/>
        </w:rPr>
        <w:t>De asemenea, în Camera de Control vor mai fi instalate și următoarele sisteme: sistem de telecomunicații, sistemul de alarmare publică, sistemul de măsurare a gazelor, sistemul de telecomuncații radio marine, panoul de control al ventilației și climatizării (HVAC);</w:t>
      </w:r>
    </w:p>
    <w:p w14:paraId="745B9356" w14:textId="77777777" w:rsidR="00CD1CD3" w:rsidRPr="00826E87" w:rsidRDefault="00CD1CD3" w:rsidP="00DB09F3">
      <w:pPr>
        <w:numPr>
          <w:ilvl w:val="1"/>
          <w:numId w:val="8"/>
        </w:numPr>
        <w:rPr>
          <w:color w:val="auto"/>
        </w:rPr>
      </w:pPr>
      <w:r w:rsidRPr="00826E87">
        <w:rPr>
          <w:color w:val="auto"/>
        </w:rPr>
        <w:t>Consola Radio;</w:t>
      </w:r>
    </w:p>
    <w:p w14:paraId="78303C21" w14:textId="77777777" w:rsidR="00CD1CD3" w:rsidRPr="00826E87" w:rsidRDefault="00CD1CD3" w:rsidP="00DB09F3">
      <w:pPr>
        <w:numPr>
          <w:ilvl w:val="1"/>
          <w:numId w:val="8"/>
        </w:numPr>
        <w:rPr>
          <w:color w:val="auto"/>
        </w:rPr>
      </w:pPr>
      <w:r w:rsidRPr="00826E87">
        <w:rPr>
          <w:color w:val="auto"/>
        </w:rPr>
        <w:t>Panoul de control al sistemului de semnalizare pentru navigație.</w:t>
      </w:r>
    </w:p>
    <w:p w14:paraId="6D7FC1C9" w14:textId="399A3EA7" w:rsidR="00CD1CD3" w:rsidRPr="00826E87" w:rsidRDefault="00CD1CD3" w:rsidP="00CD1CD3">
      <w:pPr>
        <w:rPr>
          <w:color w:val="auto"/>
        </w:rPr>
      </w:pPr>
      <w:r w:rsidRPr="00826E87">
        <w:rPr>
          <w:color w:val="auto"/>
        </w:rPr>
        <w:t xml:space="preserve">În cadrul Stației va fi instalată aparatura de câmp de </w:t>
      </w:r>
      <w:r w:rsidR="00CF3B71" w:rsidRPr="00826E87">
        <w:rPr>
          <w:color w:val="auto"/>
        </w:rPr>
        <w:t xml:space="preserve">masura si </w:t>
      </w:r>
      <w:r w:rsidRPr="00826E87">
        <w:rPr>
          <w:color w:val="auto"/>
        </w:rPr>
        <w:t>automatizare, necesară pentru controlul procesului tehnologic precum și pentru oprirea instalațiilor în deplină siguranță. De asemenea, vor fi instalate detectoare de fum și foc necesare pentru alarmare în caz de scurgeri de gaze și posibile incendii. În perimetrul Stației de tratare a gazelor va fi instalat și un sistem de supraveghere video, necesar atât pentru monitorizarea instalațiilor, anti-efracție cât și pentru detecția focului.</w:t>
      </w:r>
    </w:p>
    <w:p w14:paraId="6D626083" w14:textId="0FB16EF2" w:rsidR="004014FC" w:rsidRPr="00826E87" w:rsidRDefault="004014FC">
      <w:pPr>
        <w:rPr>
          <w:color w:val="auto"/>
        </w:rPr>
      </w:pPr>
      <w:r w:rsidRPr="00826E87">
        <w:rPr>
          <w:color w:val="auto"/>
        </w:rPr>
        <w:t>Statia de t</w:t>
      </w:r>
      <w:r w:rsidR="00134E85" w:rsidRPr="00826E87">
        <w:rPr>
          <w:color w:val="auto"/>
        </w:rPr>
        <w:t>ratare a gazelor va fi prevazută</w:t>
      </w:r>
      <w:r w:rsidRPr="00826E87">
        <w:rPr>
          <w:color w:val="auto"/>
        </w:rPr>
        <w:t xml:space="preserve"> cu un sis</w:t>
      </w:r>
      <w:r w:rsidR="00134E85" w:rsidRPr="00826E87">
        <w:rPr>
          <w:color w:val="auto"/>
        </w:rPr>
        <w:t>tem de telecomunicatii de ultimă generaț</w:t>
      </w:r>
      <w:r w:rsidRPr="00826E87">
        <w:rPr>
          <w:color w:val="auto"/>
        </w:rPr>
        <w:t>ie care v</w:t>
      </w:r>
      <w:r w:rsidR="00F22FC2" w:rsidRPr="00826E87">
        <w:rPr>
          <w:color w:val="auto"/>
        </w:rPr>
        <w:t>a asigura operarea de la distanță și supravegherea continuă</w:t>
      </w:r>
      <w:r w:rsidRPr="00826E87">
        <w:rPr>
          <w:color w:val="auto"/>
        </w:rPr>
        <w:t xml:space="preserve"> </w:t>
      </w:r>
      <w:r w:rsidR="00F22FC2" w:rsidRPr="00826E87">
        <w:rPr>
          <w:color w:val="auto"/>
        </w:rPr>
        <w:t>a platformei de producț</w:t>
      </w:r>
      <w:r w:rsidRPr="00826E87">
        <w:rPr>
          <w:color w:val="auto"/>
        </w:rPr>
        <w:t>ie de gaze natural</w:t>
      </w:r>
      <w:r w:rsidR="00F22FC2" w:rsidRPr="00826E87">
        <w:rPr>
          <w:color w:val="auto"/>
        </w:rPr>
        <w:t>e Ana, situată în largul mării la o distanță</w:t>
      </w:r>
      <w:r w:rsidRPr="00826E87">
        <w:rPr>
          <w:color w:val="auto"/>
        </w:rPr>
        <w:t xml:space="preserve"> de apr</w:t>
      </w:r>
      <w:r w:rsidR="00F22FC2" w:rsidRPr="00826E87">
        <w:rPr>
          <w:color w:val="auto"/>
        </w:rPr>
        <w:t>ox</w:t>
      </w:r>
      <w:r w:rsidRPr="00826E87">
        <w:rPr>
          <w:color w:val="auto"/>
        </w:rPr>
        <w:t>. 120 km.</w:t>
      </w:r>
      <w:r w:rsidR="00762627" w:rsidRPr="00826E87">
        <w:rPr>
          <w:color w:val="auto"/>
        </w:rPr>
        <w:t xml:space="preserve"> </w:t>
      </w:r>
      <w:r w:rsidRPr="00826E87">
        <w:rPr>
          <w:color w:val="auto"/>
        </w:rPr>
        <w:t>Sistemul va fi de</w:t>
      </w:r>
      <w:r w:rsidR="00F22FC2" w:rsidRPr="00826E87">
        <w:rPr>
          <w:color w:val="auto"/>
        </w:rPr>
        <w:t xml:space="preserve"> tip redundant, cu partea activă</w:t>
      </w:r>
      <w:r w:rsidRPr="00826E87">
        <w:rPr>
          <w:color w:val="auto"/>
        </w:rPr>
        <w:t xml:space="preserve"> de tip TROPOSCATT</w:t>
      </w:r>
      <w:r w:rsidR="00F22FC2" w:rsidRPr="00826E87">
        <w:rPr>
          <w:color w:val="auto"/>
        </w:rPr>
        <w:t>ER (comunicare prin reflectare în troposferă) și cu partea de rezervă</w:t>
      </w:r>
      <w:r w:rsidRPr="00826E87">
        <w:rPr>
          <w:color w:val="auto"/>
        </w:rPr>
        <w:t xml:space="preserve"> de tip V-SAT (comunicare prin satelit).</w:t>
      </w:r>
      <w:r w:rsidR="00762627" w:rsidRPr="00826E87">
        <w:rPr>
          <w:color w:val="auto"/>
        </w:rPr>
        <w:t xml:space="preserve"> </w:t>
      </w:r>
      <w:r w:rsidRPr="00826E87">
        <w:rPr>
          <w:color w:val="auto"/>
        </w:rPr>
        <w:t>Ech</w:t>
      </w:r>
      <w:r w:rsidR="00F22FC2" w:rsidRPr="00826E87">
        <w:rPr>
          <w:color w:val="auto"/>
        </w:rPr>
        <w:t>ipamentele aferente acestor două sisteme sunt amplasate în camera de comandă a staț</w:t>
      </w:r>
      <w:r w:rsidRPr="00826E87">
        <w:rPr>
          <w:color w:val="auto"/>
        </w:rPr>
        <w:t>iei.</w:t>
      </w:r>
      <w:r w:rsidR="00762627" w:rsidRPr="00826E87">
        <w:rPr>
          <w:color w:val="auto"/>
        </w:rPr>
        <w:t xml:space="preserve"> </w:t>
      </w:r>
      <w:r w:rsidR="00F22FC2" w:rsidRPr="00826E87">
        <w:rPr>
          <w:color w:val="auto"/>
        </w:rPr>
        <w:t>Parte constitutivă</w:t>
      </w:r>
      <w:r w:rsidRPr="00826E87">
        <w:rPr>
          <w:color w:val="auto"/>
        </w:rPr>
        <w:t xml:space="preserve"> a acestui sistem sunt ante</w:t>
      </w:r>
      <w:r w:rsidR="00762627" w:rsidRPr="00826E87">
        <w:rPr>
          <w:color w:val="auto"/>
        </w:rPr>
        <w:t>nele parabolice</w:t>
      </w:r>
      <w:r w:rsidR="00F22FC2" w:rsidRPr="00826E87">
        <w:rPr>
          <w:color w:val="auto"/>
        </w:rPr>
        <w:t>. Fiecare antena urmeaza să fie montată pe câte un stâlp tip structură metalică</w:t>
      </w:r>
      <w:r w:rsidRPr="00826E87">
        <w:rPr>
          <w:color w:val="auto"/>
        </w:rPr>
        <w:t xml:space="preserve"> gri</w:t>
      </w:r>
      <w:r w:rsidR="00F22FC2" w:rsidRPr="00826E87">
        <w:rPr>
          <w:color w:val="auto"/>
        </w:rPr>
        <w:t>ndă</w:t>
      </w:r>
      <w:r w:rsidRPr="00826E87">
        <w:rPr>
          <w:color w:val="auto"/>
        </w:rPr>
        <w:t xml:space="preserve"> cu z</w:t>
      </w:r>
      <w:r w:rsidR="00F22FC2" w:rsidRPr="00826E87">
        <w:rPr>
          <w:color w:val="auto"/>
        </w:rPr>
        <w:t>ăabrele cu înalțimea estimată</w:t>
      </w:r>
      <w:r w:rsidRPr="00826E87">
        <w:rPr>
          <w:color w:val="auto"/>
        </w:rPr>
        <w:t xml:space="preserve"> de 15 m.</w:t>
      </w:r>
    </w:p>
    <w:p w14:paraId="3F92DA0D" w14:textId="77777777" w:rsidR="008D73E9" w:rsidRDefault="008D73E9" w:rsidP="00CD1CD3">
      <w:pPr>
        <w:rPr>
          <w:b/>
          <w:color w:val="auto"/>
        </w:rPr>
      </w:pPr>
    </w:p>
    <w:p w14:paraId="593A2957" w14:textId="59AC3C51" w:rsidR="006D4F7C" w:rsidRPr="00826E87" w:rsidRDefault="006D4F7C" w:rsidP="00CD1CD3">
      <w:pPr>
        <w:rPr>
          <w:b/>
          <w:color w:val="auto"/>
        </w:rPr>
      </w:pPr>
      <w:r w:rsidRPr="00826E87">
        <w:rPr>
          <w:b/>
          <w:color w:val="auto"/>
        </w:rPr>
        <w:lastRenderedPageBreak/>
        <w:t>Amplasarea echipamentelor și legături conducte</w:t>
      </w:r>
    </w:p>
    <w:p w14:paraId="2750C90C" w14:textId="77777777" w:rsidR="006D4F7C" w:rsidRPr="00826E87" w:rsidRDefault="006D4F7C" w:rsidP="00CD1CD3">
      <w:pPr>
        <w:rPr>
          <w:color w:val="auto"/>
        </w:rPr>
      </w:pPr>
      <w:r w:rsidRPr="00826E87">
        <w:rPr>
          <w:color w:val="auto"/>
        </w:rPr>
        <w:t xml:space="preserve">În cadrul Stației de tratare a gazelor, amplasarea echipamentelor </w:t>
      </w:r>
      <w:r w:rsidR="002E4253" w:rsidRPr="00826E87">
        <w:rPr>
          <w:color w:val="auto"/>
        </w:rPr>
        <w:t>va fi</w:t>
      </w:r>
      <w:r w:rsidRPr="00826E87">
        <w:rPr>
          <w:color w:val="auto"/>
        </w:rPr>
        <w:t xml:space="preserve"> dezvoltată în baza fluidizării procesului de tratare a gazelor și pentru a reduce la minim lungimile de conducte, cabluri electrice etc.</w:t>
      </w:r>
    </w:p>
    <w:p w14:paraId="613D8E0D" w14:textId="77777777" w:rsidR="006D4F7C" w:rsidRPr="00826E87" w:rsidRDefault="006D4F7C" w:rsidP="00CD1CD3">
      <w:pPr>
        <w:rPr>
          <w:color w:val="auto"/>
        </w:rPr>
      </w:pPr>
      <w:r w:rsidRPr="00826E87">
        <w:rPr>
          <w:color w:val="auto"/>
        </w:rPr>
        <w:t>Ca amplasament în plan, echipamentele cu gradul cel mai ridicat de periculozitate (zona de prelucrare gaze și coșul de dispersie) sunt plasate înspre est, în timp ce utilitățile sunt amplasate între zona birouri, parcare, cantină (în vest) și zona de prelucrare gaze.</w:t>
      </w:r>
    </w:p>
    <w:p w14:paraId="117F6783" w14:textId="77777777" w:rsidR="006D4F7C" w:rsidRPr="00826E87" w:rsidRDefault="006D4F7C" w:rsidP="00CD1CD3">
      <w:pPr>
        <w:rPr>
          <w:color w:val="auto"/>
        </w:rPr>
      </w:pPr>
      <w:r w:rsidRPr="00826E87">
        <w:rPr>
          <w:color w:val="auto"/>
        </w:rPr>
        <w:t>Amplasarea echipamentelor în cadrul S</w:t>
      </w:r>
      <w:r w:rsidR="00454239" w:rsidRPr="00826E87">
        <w:rPr>
          <w:color w:val="auto"/>
        </w:rPr>
        <w:t>tației</w:t>
      </w:r>
      <w:r w:rsidRPr="00826E87">
        <w:rPr>
          <w:color w:val="auto"/>
        </w:rPr>
        <w:t xml:space="preserve"> s-a făcut cu respectarea normelor de proiectare pentru instalații de gaze, a normelor de securitate și sănătate în muncă, de apărare împotriva incendiilor aflate în vigoare, cât și a distanțelor minime de siguranță impuse de normative.</w:t>
      </w:r>
    </w:p>
    <w:p w14:paraId="5FB2B772" w14:textId="77777777" w:rsidR="006D4F7C" w:rsidRPr="00826E87" w:rsidRDefault="006D4F7C" w:rsidP="00CD1CD3">
      <w:pPr>
        <w:rPr>
          <w:color w:val="auto"/>
        </w:rPr>
      </w:pPr>
      <w:r w:rsidRPr="00826E87">
        <w:rPr>
          <w:color w:val="auto"/>
        </w:rPr>
        <w:t xml:space="preserve">Conductele care fac legătura între echipamentele/skidurile din incinta Stației de tratare a gazelor </w:t>
      </w:r>
      <w:r w:rsidR="00454239" w:rsidRPr="00826E87">
        <w:rPr>
          <w:color w:val="auto"/>
        </w:rPr>
        <w:t>vor transporta</w:t>
      </w:r>
      <w:r w:rsidRPr="00826E87">
        <w:rPr>
          <w:color w:val="auto"/>
        </w:rPr>
        <w:t xml:space="preserve"> în principal următoarele fluide:</w:t>
      </w:r>
      <w:r w:rsidR="005749E6" w:rsidRPr="00826E87">
        <w:rPr>
          <w:color w:val="auto"/>
        </w:rPr>
        <w:t xml:space="preserve"> gaze naturale, gaze combustibile, aer instrumental, aer tehnic, azot, MEG (monoetilengliol), TEG (trietilglicol), apă, drenaje etc.</w:t>
      </w:r>
    </w:p>
    <w:p w14:paraId="66348CB8" w14:textId="77777777" w:rsidR="005749E6" w:rsidRPr="00826E87" w:rsidRDefault="005749E6" w:rsidP="00CD1CD3">
      <w:pPr>
        <w:rPr>
          <w:color w:val="auto"/>
        </w:rPr>
      </w:pPr>
      <w:r w:rsidRPr="00826E87">
        <w:rPr>
          <w:color w:val="auto"/>
        </w:rPr>
        <w:t>În interiorul zonei de procesare a gazelor naturale, conductele</w:t>
      </w:r>
      <w:r w:rsidR="008F12FB" w:rsidRPr="00826E87">
        <w:rPr>
          <w:color w:val="auto"/>
        </w:rPr>
        <w:t>, cablurile electrice și de instrumentație, vor fi amplasate și suportate corespunzător pe structuri metalice tip estacade și chituci.</w:t>
      </w:r>
    </w:p>
    <w:p w14:paraId="090755CD" w14:textId="2004FC44" w:rsidR="008F12FB" w:rsidRPr="00826E87" w:rsidRDefault="008F12FB" w:rsidP="00CD1CD3">
      <w:pPr>
        <w:rPr>
          <w:color w:val="auto"/>
        </w:rPr>
      </w:pPr>
      <w:r w:rsidRPr="00826E87">
        <w:rPr>
          <w:color w:val="auto"/>
        </w:rPr>
        <w:t xml:space="preserve">În zonele de utilități, conductele de utilități (apă, gaze, apă menajeră, drenaje etc.) </w:t>
      </w:r>
      <w:r w:rsidR="00CF3B71" w:rsidRPr="00826E87">
        <w:rPr>
          <w:color w:val="auto"/>
        </w:rPr>
        <w:t>vor fi amplasate in conformitate cu cerintele standardelor si normativelor in vigoare, aplicabile fiecarui sistem in parte.</w:t>
      </w:r>
    </w:p>
    <w:p w14:paraId="79733C9C" w14:textId="77777777" w:rsidR="006D4F7C" w:rsidRPr="00826E87" w:rsidRDefault="008F12FB" w:rsidP="00CD1CD3">
      <w:pPr>
        <w:rPr>
          <w:b/>
          <w:color w:val="auto"/>
        </w:rPr>
      </w:pPr>
      <w:r w:rsidRPr="00826E87">
        <w:rPr>
          <w:b/>
          <w:color w:val="auto"/>
        </w:rPr>
        <w:t>Clădiri</w:t>
      </w:r>
    </w:p>
    <w:p w14:paraId="54E93424" w14:textId="77777777" w:rsidR="00CD1CD3" w:rsidRPr="00826E87" w:rsidRDefault="00CD1CD3" w:rsidP="00CD1CD3">
      <w:pPr>
        <w:rPr>
          <w:color w:val="auto"/>
        </w:rPr>
      </w:pPr>
      <w:r w:rsidRPr="00826E87">
        <w:rPr>
          <w:color w:val="auto"/>
        </w:rPr>
        <w:t>În cadrul Stației vor fi prevăzute următoarele clădiri: casa poartă acces, clădire de birouri și camera de control și comandă, clădire cantină, magazii depozitare echipamente și materiale, ateliere de întreținere (mecanic, electric și automatizări), clădiri tehnologice – substație electrică, stație de pompe PSI, stație de aer instrumental și tehnic.</w:t>
      </w:r>
    </w:p>
    <w:p w14:paraId="11823281" w14:textId="77777777" w:rsidR="00CD1CD3" w:rsidRPr="00826E87" w:rsidRDefault="00CD1CD3" w:rsidP="00CD1CD3">
      <w:pPr>
        <w:rPr>
          <w:color w:val="auto"/>
        </w:rPr>
      </w:pPr>
      <w:r w:rsidRPr="00826E87">
        <w:rPr>
          <w:color w:val="auto"/>
        </w:rPr>
        <w:t>Aceste clădiri vor fi de tip container monobloc cu pereți panelari, dotate cu toate utilitățile și facilitățile necesare.</w:t>
      </w:r>
    </w:p>
    <w:p w14:paraId="4AD84825" w14:textId="77777777" w:rsidR="008F12FB" w:rsidRPr="00826E87" w:rsidRDefault="008F12FB" w:rsidP="00CD1CD3">
      <w:pPr>
        <w:rPr>
          <w:b/>
          <w:color w:val="auto"/>
        </w:rPr>
      </w:pPr>
      <w:r w:rsidRPr="00826E87">
        <w:rPr>
          <w:b/>
          <w:color w:val="auto"/>
        </w:rPr>
        <w:t>Drumuri de acces</w:t>
      </w:r>
    </w:p>
    <w:p w14:paraId="66547FA4" w14:textId="77777777" w:rsidR="008F12FB" w:rsidRPr="00826E87" w:rsidRDefault="008F12FB" w:rsidP="00CD1CD3">
      <w:pPr>
        <w:rPr>
          <w:color w:val="auto"/>
        </w:rPr>
      </w:pPr>
      <w:r w:rsidRPr="00826E87">
        <w:rPr>
          <w:color w:val="auto"/>
        </w:rPr>
        <w:t>Drumurile de acces din cadrul Stației au fost dimensionate astfel încât să permită accesul autocisternelor având capacitate de 44.000 litri fără să fie nevoie de mers înapoi, cât și accesul facil al autovehiculelor pompierilor în cazul unor eventuale intervenții la incendii.</w:t>
      </w:r>
    </w:p>
    <w:p w14:paraId="52B1AC5D" w14:textId="77777777" w:rsidR="008F12FB" w:rsidRPr="00826E87" w:rsidRDefault="008F12FB" w:rsidP="008F12FB">
      <w:pPr>
        <w:rPr>
          <w:color w:val="auto"/>
        </w:rPr>
      </w:pPr>
      <w:r w:rsidRPr="00826E87">
        <w:rPr>
          <w:color w:val="auto"/>
        </w:rPr>
        <w:t xml:space="preserve">Astfel, lățimea drumurilor a fost considerată de 6 m și razele la colțuri de 9 m. La stația de încărcare-descărcare MEG și în zona de depozitare, a fost prevăzută o parcare pentru cisterne. În zona accesului principal în Stație a fost considerată o parcare pentru autoturismele personalului de operare. </w:t>
      </w:r>
    </w:p>
    <w:p w14:paraId="052E5A4F" w14:textId="77777777" w:rsidR="008F12FB" w:rsidRPr="00826E87" w:rsidRDefault="008F12FB" w:rsidP="008F12FB">
      <w:pPr>
        <w:rPr>
          <w:color w:val="auto"/>
        </w:rPr>
      </w:pPr>
      <w:r w:rsidRPr="00826E87">
        <w:rPr>
          <w:color w:val="auto"/>
        </w:rPr>
        <w:t>Conform planului de amplasare al Stației, există 2 porți de acces în cadrul Stației:</w:t>
      </w:r>
    </w:p>
    <w:p w14:paraId="5E4B391A" w14:textId="77777777" w:rsidR="008F12FB" w:rsidRPr="00826E87" w:rsidRDefault="008F12FB" w:rsidP="00DB09F3">
      <w:pPr>
        <w:pStyle w:val="ListParagraph"/>
        <w:numPr>
          <w:ilvl w:val="1"/>
          <w:numId w:val="11"/>
        </w:numPr>
        <w:rPr>
          <w:color w:val="auto"/>
        </w:rPr>
      </w:pPr>
      <w:r w:rsidRPr="00826E87">
        <w:rPr>
          <w:color w:val="auto"/>
        </w:rPr>
        <w:t>o poartă principală, în partea de vest cu drum de acces din drumul comunal existent DC 83 (fost DC 269);</w:t>
      </w:r>
    </w:p>
    <w:p w14:paraId="06DA8153" w14:textId="77777777" w:rsidR="008F12FB" w:rsidRPr="00826E87" w:rsidRDefault="008F12FB" w:rsidP="00DB09F3">
      <w:pPr>
        <w:pStyle w:val="ListParagraph"/>
        <w:numPr>
          <w:ilvl w:val="1"/>
          <w:numId w:val="11"/>
        </w:numPr>
        <w:rPr>
          <w:color w:val="auto"/>
        </w:rPr>
      </w:pPr>
      <w:r w:rsidRPr="00826E87">
        <w:rPr>
          <w:color w:val="auto"/>
        </w:rPr>
        <w:t>o poartă secundară, de utilizare în caz de urgență, în extremitatea de est a Stației, cu drum de acces către un drum nepavat existent – DE 265 (drum de exploatare).</w:t>
      </w:r>
    </w:p>
    <w:p w14:paraId="78D96643" w14:textId="77777777" w:rsidR="00C66846" w:rsidRDefault="00C66846" w:rsidP="008F12FB">
      <w:pPr>
        <w:rPr>
          <w:b/>
          <w:color w:val="auto"/>
        </w:rPr>
      </w:pPr>
    </w:p>
    <w:p w14:paraId="0E96A7FF" w14:textId="77777777" w:rsidR="00C66846" w:rsidRDefault="00C66846" w:rsidP="008F12FB">
      <w:pPr>
        <w:rPr>
          <w:b/>
          <w:color w:val="auto"/>
        </w:rPr>
      </w:pPr>
    </w:p>
    <w:p w14:paraId="4F12925E" w14:textId="77777777" w:rsidR="00C66846" w:rsidRDefault="00C66846" w:rsidP="008F12FB">
      <w:pPr>
        <w:rPr>
          <w:b/>
          <w:color w:val="auto"/>
        </w:rPr>
      </w:pPr>
    </w:p>
    <w:p w14:paraId="07A00FB1" w14:textId="4D9B04C3" w:rsidR="008F12FB" w:rsidRPr="00826E87" w:rsidRDefault="008F12FB" w:rsidP="008F12FB">
      <w:pPr>
        <w:rPr>
          <w:b/>
          <w:color w:val="auto"/>
        </w:rPr>
      </w:pPr>
      <w:r w:rsidRPr="00826E87">
        <w:rPr>
          <w:b/>
          <w:color w:val="auto"/>
        </w:rPr>
        <w:lastRenderedPageBreak/>
        <w:t>Instalații de stins incendii</w:t>
      </w:r>
    </w:p>
    <w:p w14:paraId="2286B82B" w14:textId="77777777" w:rsidR="00CD1CD3" w:rsidRPr="00826E87" w:rsidRDefault="00CD1CD3" w:rsidP="00CD1CD3">
      <w:pPr>
        <w:rPr>
          <w:color w:val="auto"/>
        </w:rPr>
      </w:pPr>
      <w:r w:rsidRPr="00826E87">
        <w:rPr>
          <w:color w:val="auto"/>
        </w:rPr>
        <w:t>Stația va fi amplasată în aer liber, astfel încât pericolul de explozie este foarte redus. În cadrul instalațiilor tehnologice vor si instalate detectoare de fum și foc necesar pentru alarmare în caz de scurgeri de gaze și posibile incendii. Deoarece conținutul de hidrocarburi lichide este minim, nu vor putea rezulta incendii puternice și nu se vor putea folosi sisteme de inundare pentru stingere.</w:t>
      </w:r>
    </w:p>
    <w:p w14:paraId="25540C4F" w14:textId="77777777" w:rsidR="006F5A3F" w:rsidRPr="00826E87" w:rsidRDefault="00CD1CD3" w:rsidP="00CD1CD3">
      <w:pPr>
        <w:rPr>
          <w:color w:val="auto"/>
        </w:rPr>
      </w:pPr>
      <w:r w:rsidRPr="00826E87">
        <w:rPr>
          <w:color w:val="auto"/>
        </w:rPr>
        <w:t xml:space="preserve">Stația va avea un sistem de siguranță automatizat care va declanșa oprirea de urgență și depresurizarea Stației în caz de pericol. </w:t>
      </w:r>
      <w:r w:rsidR="006F5A3F" w:rsidRPr="00826E87">
        <w:rPr>
          <w:color w:val="auto"/>
        </w:rPr>
        <w:t>Incendiile reziduale, de mici proporții, vor fi stinse cu ajutorul echipamentelor din dotare și a personalului propriu, instruit special în acest scop.</w:t>
      </w:r>
    </w:p>
    <w:p w14:paraId="2468FF81" w14:textId="77777777" w:rsidR="00CD1CD3" w:rsidRPr="00826E87" w:rsidRDefault="00CD1CD3" w:rsidP="00CD1CD3">
      <w:pPr>
        <w:rPr>
          <w:color w:val="auto"/>
        </w:rPr>
      </w:pPr>
      <w:r w:rsidRPr="00826E87">
        <w:rPr>
          <w:color w:val="auto"/>
        </w:rPr>
        <w:t>Stația va fi dotată și cu o stație de pompe PSI, o rețea de apă de incendiu</w:t>
      </w:r>
      <w:r w:rsidR="006F5A3F" w:rsidRPr="00826E87">
        <w:rPr>
          <w:color w:val="auto"/>
        </w:rPr>
        <w:t>, hidranți amplasați în punctele critice cu pericol de incendiu</w:t>
      </w:r>
      <w:r w:rsidRPr="00826E87">
        <w:rPr>
          <w:color w:val="auto"/>
        </w:rPr>
        <w:t xml:space="preserve"> și mijloace locale de stingere a incendiilor.</w:t>
      </w:r>
    </w:p>
    <w:p w14:paraId="6B1EB24E" w14:textId="77777777" w:rsidR="006F5A3F" w:rsidRPr="00826E87" w:rsidRDefault="006F5A3F" w:rsidP="00CD1CD3">
      <w:pPr>
        <w:rPr>
          <w:color w:val="auto"/>
        </w:rPr>
      </w:pPr>
      <w:r w:rsidRPr="00826E87">
        <w:rPr>
          <w:color w:val="auto"/>
        </w:rPr>
        <w:t>Pentru incendiile declanșate de glicolii vehiculați în Stație, se vor prevedea dispozitive cu spumă specifice acestui tip de incendiu.</w:t>
      </w:r>
    </w:p>
    <w:p w14:paraId="13AB4E41" w14:textId="77777777" w:rsidR="006F5A3F" w:rsidRPr="00826E87" w:rsidRDefault="006F5A3F" w:rsidP="00CD1CD3">
      <w:pPr>
        <w:rPr>
          <w:color w:val="auto"/>
        </w:rPr>
      </w:pPr>
      <w:r w:rsidRPr="00826E87">
        <w:rPr>
          <w:color w:val="auto"/>
        </w:rPr>
        <w:t>În zona turbinei cu gaze care acționează compresorul, se vor prevedea detectoarele de incendiu care vor declanșa automat un sistem fix de protecție la incendiu, cu ceață.</w:t>
      </w:r>
    </w:p>
    <w:p w14:paraId="2DE5C717" w14:textId="77777777" w:rsidR="006F5A3F" w:rsidRPr="00826E87" w:rsidRDefault="006F5A3F" w:rsidP="00CD1CD3">
      <w:pPr>
        <w:rPr>
          <w:color w:val="auto"/>
        </w:rPr>
      </w:pPr>
      <w:r w:rsidRPr="00826E87">
        <w:rPr>
          <w:color w:val="auto"/>
        </w:rPr>
        <w:t>Detectoarele de gaz/incendiu din această zonă vor acționa oprirea automată  a turbinei cu gaz și izolarea circuitului de gaz combustibil.</w:t>
      </w:r>
    </w:p>
    <w:p w14:paraId="63138F07" w14:textId="2DC7DDB1" w:rsidR="006F5A3F" w:rsidRPr="00826E87" w:rsidRDefault="006F5A3F" w:rsidP="00CD1CD3">
      <w:pPr>
        <w:rPr>
          <w:b/>
          <w:color w:val="auto"/>
        </w:rPr>
      </w:pPr>
      <w:r w:rsidRPr="00826E87">
        <w:rPr>
          <w:b/>
          <w:color w:val="auto"/>
        </w:rPr>
        <w:t>Lucrări civi</w:t>
      </w:r>
      <w:r w:rsidR="00EB648D" w:rsidRPr="00826E87">
        <w:rPr>
          <w:b/>
          <w:color w:val="auto"/>
        </w:rPr>
        <w:t>l</w:t>
      </w:r>
      <w:r w:rsidRPr="00826E87">
        <w:rPr>
          <w:b/>
          <w:color w:val="auto"/>
        </w:rPr>
        <w:t>e și structuri metalice</w:t>
      </w:r>
    </w:p>
    <w:p w14:paraId="0062D8F0" w14:textId="77777777" w:rsidR="00CD1CD3" w:rsidRPr="00826E87" w:rsidRDefault="00CD1CD3" w:rsidP="00CD1CD3">
      <w:pPr>
        <w:rPr>
          <w:color w:val="auto"/>
        </w:rPr>
      </w:pPr>
      <w:r w:rsidRPr="00826E87">
        <w:rPr>
          <w:color w:val="auto"/>
        </w:rPr>
        <w:t>Drumurile și pavajele din incinta Stației vor fi următoarele:</w:t>
      </w:r>
    </w:p>
    <w:p w14:paraId="6B29170C" w14:textId="77777777" w:rsidR="00CD1CD3" w:rsidRPr="00826E87" w:rsidRDefault="00CD1CD3" w:rsidP="00DB09F3">
      <w:pPr>
        <w:numPr>
          <w:ilvl w:val="1"/>
          <w:numId w:val="8"/>
        </w:numPr>
        <w:rPr>
          <w:color w:val="auto"/>
        </w:rPr>
      </w:pPr>
      <w:r w:rsidRPr="00826E87">
        <w:rPr>
          <w:color w:val="auto"/>
        </w:rPr>
        <w:t xml:space="preserve">Drumuri de acces în incinta Stației de tratare gaze, ce se racordează la drumul comunal </w:t>
      </w:r>
      <w:r w:rsidR="006F5A3F" w:rsidRPr="00826E87">
        <w:rPr>
          <w:color w:val="auto"/>
        </w:rPr>
        <w:t xml:space="preserve">DC 83 (fost </w:t>
      </w:r>
      <w:r w:rsidRPr="00826E87">
        <w:rPr>
          <w:color w:val="auto"/>
        </w:rPr>
        <w:t>DC 269</w:t>
      </w:r>
      <w:r w:rsidR="006F5A3F" w:rsidRPr="00826E87">
        <w:rPr>
          <w:color w:val="auto"/>
        </w:rPr>
        <w:t>)</w:t>
      </w:r>
      <w:r w:rsidRPr="00826E87">
        <w:rPr>
          <w:color w:val="auto"/>
        </w:rPr>
        <w:t>;</w:t>
      </w:r>
    </w:p>
    <w:p w14:paraId="2266197B" w14:textId="77777777" w:rsidR="00CD1CD3" w:rsidRPr="00826E87" w:rsidRDefault="00CD1CD3" w:rsidP="00DB09F3">
      <w:pPr>
        <w:numPr>
          <w:ilvl w:val="1"/>
          <w:numId w:val="8"/>
        </w:numPr>
        <w:rPr>
          <w:color w:val="auto"/>
        </w:rPr>
      </w:pPr>
      <w:r w:rsidRPr="00826E87">
        <w:rPr>
          <w:color w:val="auto"/>
        </w:rPr>
        <w:t>Pavaje carosabile și necarosabile;</w:t>
      </w:r>
    </w:p>
    <w:p w14:paraId="41EC37C2" w14:textId="77777777" w:rsidR="00CD1CD3" w:rsidRPr="00826E87" w:rsidRDefault="00CD1CD3" w:rsidP="00DB09F3">
      <w:pPr>
        <w:numPr>
          <w:ilvl w:val="1"/>
          <w:numId w:val="8"/>
        </w:numPr>
        <w:rPr>
          <w:color w:val="auto"/>
        </w:rPr>
      </w:pPr>
      <w:r w:rsidRPr="00826E87">
        <w:rPr>
          <w:color w:val="auto"/>
        </w:rPr>
        <w:t>Parcări auto;</w:t>
      </w:r>
    </w:p>
    <w:p w14:paraId="1E23F089" w14:textId="77777777" w:rsidR="00CD1CD3" w:rsidRPr="00826E87" w:rsidRDefault="00CD1CD3" w:rsidP="00DB09F3">
      <w:pPr>
        <w:numPr>
          <w:ilvl w:val="1"/>
          <w:numId w:val="8"/>
        </w:numPr>
        <w:rPr>
          <w:color w:val="auto"/>
        </w:rPr>
      </w:pPr>
      <w:r w:rsidRPr="00826E87">
        <w:rPr>
          <w:color w:val="auto"/>
        </w:rPr>
        <w:t>Alei pietonale pentru accesul personalului de operare la echipamente și clădiri.</w:t>
      </w:r>
    </w:p>
    <w:p w14:paraId="63CF7030" w14:textId="77777777" w:rsidR="00E20EB5" w:rsidRPr="00826E87" w:rsidRDefault="00E20EB5" w:rsidP="00E20EB5">
      <w:pPr>
        <w:rPr>
          <w:color w:val="auto"/>
        </w:rPr>
      </w:pPr>
      <w:r w:rsidRPr="00826E87">
        <w:rPr>
          <w:color w:val="auto"/>
        </w:rPr>
        <w:t>Canalizări:</w:t>
      </w:r>
    </w:p>
    <w:p w14:paraId="280FD906" w14:textId="28D6B263" w:rsidR="00E20EB5" w:rsidRPr="00826E87" w:rsidRDefault="00E20EB5" w:rsidP="00DB09F3">
      <w:pPr>
        <w:pStyle w:val="ListParagraph"/>
        <w:numPr>
          <w:ilvl w:val="1"/>
          <w:numId w:val="12"/>
        </w:numPr>
        <w:rPr>
          <w:color w:val="auto"/>
        </w:rPr>
      </w:pPr>
      <w:r w:rsidRPr="00826E87">
        <w:rPr>
          <w:color w:val="auto"/>
        </w:rPr>
        <w:t>Scurgerea apelor pluviale de pe suprafața drumurilor și pavajelor carosabile și necarosabile va fi realizată prin pante ce vor fi orientate către rigole care se vor descărca într-un bazin de colectare a apelor pluviale</w:t>
      </w:r>
      <w:r w:rsidR="006B02F7" w:rsidRPr="00826E87">
        <w:rPr>
          <w:color w:val="auto"/>
        </w:rPr>
        <w:t>;</w:t>
      </w:r>
    </w:p>
    <w:p w14:paraId="03059120" w14:textId="77777777" w:rsidR="00E20EB5" w:rsidRPr="00826E87" w:rsidRDefault="00E20EB5" w:rsidP="00E20EB5">
      <w:pPr>
        <w:rPr>
          <w:color w:val="auto"/>
        </w:rPr>
      </w:pPr>
      <w:r w:rsidRPr="00826E87">
        <w:rPr>
          <w:color w:val="auto"/>
        </w:rPr>
        <w:t>Fundații</w:t>
      </w:r>
      <w:r w:rsidR="00C53CA8" w:rsidRPr="00826E87">
        <w:rPr>
          <w:color w:val="auto"/>
        </w:rPr>
        <w:t>:</w:t>
      </w:r>
    </w:p>
    <w:p w14:paraId="079D3938" w14:textId="77777777" w:rsidR="00E20EB5" w:rsidRPr="00826E87" w:rsidRDefault="00E20EB5" w:rsidP="00DB09F3">
      <w:pPr>
        <w:pStyle w:val="ListParagraph"/>
        <w:numPr>
          <w:ilvl w:val="1"/>
          <w:numId w:val="12"/>
        </w:numPr>
        <w:rPr>
          <w:color w:val="auto"/>
        </w:rPr>
      </w:pPr>
      <w:r w:rsidRPr="00826E87">
        <w:rPr>
          <w:color w:val="auto"/>
        </w:rPr>
        <w:t>Fundații de echipamente: skid-uri de compresoare acționate de turbine cu gaze, skid-uri generatoare electrice acționate de turbine cu gaze, skid generator Diesel, schimbătoare de căldură, skiduri tehnologice, coș de dispersie, pompe etc.</w:t>
      </w:r>
    </w:p>
    <w:p w14:paraId="35A8BC7D" w14:textId="77777777" w:rsidR="00E20EB5" w:rsidRPr="00826E87" w:rsidRDefault="00E20EB5" w:rsidP="00DB09F3">
      <w:pPr>
        <w:pStyle w:val="ListParagraph"/>
        <w:numPr>
          <w:ilvl w:val="1"/>
          <w:numId w:val="12"/>
        </w:numPr>
        <w:rPr>
          <w:color w:val="auto"/>
        </w:rPr>
      </w:pPr>
      <w:r w:rsidRPr="00826E87">
        <w:rPr>
          <w:color w:val="auto"/>
        </w:rPr>
        <w:t>Fundații de rezervoare;</w:t>
      </w:r>
    </w:p>
    <w:p w14:paraId="2553D926" w14:textId="77777777" w:rsidR="00E20EB5" w:rsidRPr="00826E87" w:rsidRDefault="00E20EB5" w:rsidP="00DB09F3">
      <w:pPr>
        <w:pStyle w:val="ListParagraph"/>
        <w:numPr>
          <w:ilvl w:val="1"/>
          <w:numId w:val="12"/>
        </w:numPr>
        <w:rPr>
          <w:color w:val="auto"/>
        </w:rPr>
      </w:pPr>
      <w:r w:rsidRPr="00826E87">
        <w:rPr>
          <w:color w:val="auto"/>
        </w:rPr>
        <w:t>Fundații/platfome clădiri tip container</w:t>
      </w:r>
    </w:p>
    <w:p w14:paraId="1CBE57E1" w14:textId="77777777" w:rsidR="00E20EB5" w:rsidRPr="00826E87" w:rsidRDefault="00E20EB5" w:rsidP="00DB09F3">
      <w:pPr>
        <w:pStyle w:val="ListParagraph"/>
        <w:numPr>
          <w:ilvl w:val="1"/>
          <w:numId w:val="12"/>
        </w:numPr>
        <w:rPr>
          <w:color w:val="auto"/>
        </w:rPr>
      </w:pPr>
      <w:r w:rsidRPr="00826E87">
        <w:rPr>
          <w:color w:val="auto"/>
        </w:rPr>
        <w:t>Funadții stâlpi de estacadă, chituci, suporți pentru conducte</w:t>
      </w:r>
    </w:p>
    <w:p w14:paraId="4D3E1ABE" w14:textId="77777777" w:rsidR="00E20EB5" w:rsidRPr="00826E87" w:rsidRDefault="00E20EB5" w:rsidP="00E20EB5">
      <w:pPr>
        <w:rPr>
          <w:color w:val="auto"/>
        </w:rPr>
      </w:pPr>
      <w:r w:rsidRPr="00826E87">
        <w:rPr>
          <w:color w:val="auto"/>
        </w:rPr>
        <w:t>Structuri metalice</w:t>
      </w:r>
      <w:r w:rsidR="00C53CA8" w:rsidRPr="00826E87">
        <w:rPr>
          <w:color w:val="auto"/>
        </w:rPr>
        <w:t>:</w:t>
      </w:r>
    </w:p>
    <w:p w14:paraId="6294DA37" w14:textId="77777777" w:rsidR="00E20EB5" w:rsidRPr="00826E87" w:rsidRDefault="00E20EB5" w:rsidP="00DB09F3">
      <w:pPr>
        <w:pStyle w:val="ListParagraph"/>
        <w:numPr>
          <w:ilvl w:val="1"/>
          <w:numId w:val="12"/>
        </w:numPr>
        <w:rPr>
          <w:color w:val="auto"/>
        </w:rPr>
      </w:pPr>
      <w:r w:rsidRPr="00826E87">
        <w:rPr>
          <w:color w:val="auto"/>
        </w:rPr>
        <w:t>Estacade de conducte</w:t>
      </w:r>
    </w:p>
    <w:p w14:paraId="03845F1A" w14:textId="77777777" w:rsidR="00E20EB5" w:rsidRPr="00826E87" w:rsidRDefault="00E20EB5" w:rsidP="00DB09F3">
      <w:pPr>
        <w:pStyle w:val="ListParagraph"/>
        <w:numPr>
          <w:ilvl w:val="1"/>
          <w:numId w:val="12"/>
        </w:numPr>
        <w:rPr>
          <w:color w:val="auto"/>
        </w:rPr>
      </w:pPr>
      <w:r w:rsidRPr="00826E87">
        <w:rPr>
          <w:color w:val="auto"/>
        </w:rPr>
        <w:t>Șoproane pentru skid-uri echipamente tehnologice</w:t>
      </w:r>
      <w:r w:rsidR="00981A46" w:rsidRPr="00826E87">
        <w:rPr>
          <w:color w:val="auto"/>
        </w:rPr>
        <w:t xml:space="preserve"> și de utilități</w:t>
      </w:r>
    </w:p>
    <w:p w14:paraId="08412A3C" w14:textId="77777777" w:rsidR="00981A46" w:rsidRPr="00826E87" w:rsidRDefault="00981A46" w:rsidP="00DB09F3">
      <w:pPr>
        <w:pStyle w:val="ListParagraph"/>
        <w:numPr>
          <w:ilvl w:val="1"/>
          <w:numId w:val="12"/>
        </w:numPr>
        <w:rPr>
          <w:color w:val="auto"/>
        </w:rPr>
      </w:pPr>
      <w:r w:rsidRPr="00826E87">
        <w:rPr>
          <w:color w:val="auto"/>
        </w:rPr>
        <w:t>Platforme și scări de acces pentru vase, rezervoare și coloane</w:t>
      </w:r>
    </w:p>
    <w:p w14:paraId="46FE05B4" w14:textId="77777777" w:rsidR="005B1DCE" w:rsidRPr="00826E87" w:rsidRDefault="005B1DCE" w:rsidP="005B1DCE">
      <w:pPr>
        <w:rPr>
          <w:color w:val="auto"/>
        </w:rPr>
      </w:pPr>
      <w:r w:rsidRPr="00826E87">
        <w:rPr>
          <w:color w:val="auto"/>
        </w:rPr>
        <w:t>Lucrări de foraj puțuri pentru apă:</w:t>
      </w:r>
    </w:p>
    <w:p w14:paraId="1A2DB64A" w14:textId="77777777" w:rsidR="005B1DCE" w:rsidRPr="00826E87" w:rsidRDefault="005B1DCE" w:rsidP="00DB09F3">
      <w:pPr>
        <w:pStyle w:val="ListParagraph"/>
        <w:numPr>
          <w:ilvl w:val="1"/>
          <w:numId w:val="13"/>
        </w:numPr>
        <w:rPr>
          <w:color w:val="auto"/>
        </w:rPr>
      </w:pPr>
      <w:r w:rsidRPr="00826E87">
        <w:rPr>
          <w:color w:val="auto"/>
        </w:rPr>
        <w:lastRenderedPageBreak/>
        <w:t>Pe teritoriul aflat în proprietatea BSOG se vor fora două puțuri pentru apă care vor alimenta consumatorii din cadrul Stației cu apă brută – apă industrială și apă de incendiu</w:t>
      </w:r>
    </w:p>
    <w:p w14:paraId="66B6FDF0" w14:textId="77777777" w:rsidR="005B1DCE" w:rsidRPr="00826E87" w:rsidRDefault="005B1DCE" w:rsidP="005B1DCE">
      <w:pPr>
        <w:rPr>
          <w:color w:val="auto"/>
        </w:rPr>
      </w:pPr>
      <w:r w:rsidRPr="00826E87">
        <w:rPr>
          <w:color w:val="auto"/>
        </w:rPr>
        <w:t xml:space="preserve">Împrejmuire: </w:t>
      </w:r>
    </w:p>
    <w:p w14:paraId="1538BDDA" w14:textId="77777777" w:rsidR="005B1DCE" w:rsidRPr="00826E87" w:rsidRDefault="005B1DCE" w:rsidP="005B1DCE">
      <w:pPr>
        <w:rPr>
          <w:color w:val="auto"/>
        </w:rPr>
      </w:pPr>
      <w:r w:rsidRPr="00826E87">
        <w:rPr>
          <w:color w:val="auto"/>
        </w:rPr>
        <w:t>Stația de tratare a gazelor se va împrejmui cu un gard, ce va avea o poartă principală în partea de vest și o poartă secundară, în caz de urgență, în extremitatea de est a amplasamentului</w:t>
      </w:r>
    </w:p>
    <w:p w14:paraId="3CD8099F" w14:textId="77777777" w:rsidR="005B1DCE" w:rsidRPr="00826E87" w:rsidRDefault="005B1DCE" w:rsidP="005B1DCE">
      <w:pPr>
        <w:rPr>
          <w:b/>
          <w:color w:val="auto"/>
        </w:rPr>
      </w:pPr>
      <w:r w:rsidRPr="00826E87">
        <w:rPr>
          <w:b/>
          <w:color w:val="auto"/>
        </w:rPr>
        <w:t>Lucrări de montaj echipamente</w:t>
      </w:r>
    </w:p>
    <w:p w14:paraId="46F5DFCB" w14:textId="77777777" w:rsidR="005B1DCE" w:rsidRPr="00826E87" w:rsidRDefault="005B1DCE" w:rsidP="005B1DCE">
      <w:pPr>
        <w:rPr>
          <w:color w:val="auto"/>
        </w:rPr>
      </w:pPr>
      <w:r w:rsidRPr="00826E87">
        <w:rPr>
          <w:color w:val="auto"/>
        </w:rPr>
        <w:t>Din această categorie de lucrări fac parte lucrările de montaj ale echipamentelor mecanice – statice (vase, rezervoare, coloane etc.) și dinamice (pompe, compresoare, turbine generatoare electrice etc.), ale skid-urilor de proces ș</w:t>
      </w:r>
      <w:r w:rsidR="00B81FE5" w:rsidRPr="00826E87">
        <w:rPr>
          <w:color w:val="auto"/>
        </w:rPr>
        <w:t>i de utilități, din cadrul Staț</w:t>
      </w:r>
      <w:r w:rsidRPr="00826E87">
        <w:rPr>
          <w:color w:val="auto"/>
        </w:rPr>
        <w:t>iei de tratare a gazelor, pe fundațiile de beton sau, după caz, pe platforme betonate sau structuri metalice.</w:t>
      </w:r>
    </w:p>
    <w:p w14:paraId="61975014" w14:textId="77777777" w:rsidR="00D86E9A" w:rsidRPr="00826E87" w:rsidRDefault="00D86E9A" w:rsidP="005B1DCE">
      <w:pPr>
        <w:rPr>
          <w:b/>
          <w:color w:val="auto"/>
        </w:rPr>
      </w:pPr>
      <w:r w:rsidRPr="00826E87">
        <w:rPr>
          <w:b/>
          <w:color w:val="auto"/>
        </w:rPr>
        <w:t>Lucrări de legături conducte la echipamente</w:t>
      </w:r>
    </w:p>
    <w:p w14:paraId="04E7E73C" w14:textId="42F0EB20" w:rsidR="00D86E9A" w:rsidRPr="00826E87" w:rsidRDefault="00D86E9A" w:rsidP="005B1DCE">
      <w:pPr>
        <w:rPr>
          <w:color w:val="auto"/>
        </w:rPr>
      </w:pPr>
      <w:r w:rsidRPr="00826E87">
        <w:rPr>
          <w:color w:val="auto"/>
        </w:rPr>
        <w:t>Obiectivul acestor lucrări constă în montajul conductelor de proces, de utilități, drenaje, canalizări etc. supraterane cât și subterane din incinta Stației, care fac legătura între diverse echipamente și skid-uri.</w:t>
      </w:r>
      <w:r w:rsidR="00B81FE5" w:rsidRPr="00826E87">
        <w:rPr>
          <w:color w:val="auto"/>
        </w:rPr>
        <w:t xml:space="preserve"> În interiorul  zonei de procesare a gazelor, conductele vor fi amplasate și suportate corespunzător pe structuri metalice tip estacade și chituci. În zonele de utilități – apă, gaze combustibie, apă menajeră, apă de incendiu, drenaje, canalizări etc. </w:t>
      </w:r>
      <w:r w:rsidR="00CF3B71" w:rsidRPr="00826E87">
        <w:rPr>
          <w:color w:val="auto"/>
        </w:rPr>
        <w:t>vor fi amplasate in conformitate cu cerintele standardelor si normativelor in vigoare, aplicabile fiecarui sistem in parte.</w:t>
      </w:r>
    </w:p>
    <w:p w14:paraId="4F9EA5B7" w14:textId="77777777" w:rsidR="00D86E9A" w:rsidRPr="00826E87" w:rsidRDefault="001C1B5A" w:rsidP="005B1DCE">
      <w:pPr>
        <w:rPr>
          <w:b/>
          <w:color w:val="auto"/>
        </w:rPr>
      </w:pPr>
      <w:r w:rsidRPr="00826E87">
        <w:rPr>
          <w:b/>
          <w:color w:val="auto"/>
        </w:rPr>
        <w:t>Lucrări instalații electrice</w:t>
      </w:r>
    </w:p>
    <w:p w14:paraId="14482ACF" w14:textId="77777777" w:rsidR="001C1B5A" w:rsidRPr="00826E87" w:rsidRDefault="001C1B5A" w:rsidP="005B1DCE">
      <w:pPr>
        <w:rPr>
          <w:color w:val="auto"/>
        </w:rPr>
      </w:pPr>
      <w:r w:rsidRPr="00826E87">
        <w:rPr>
          <w:color w:val="auto"/>
        </w:rPr>
        <w:t>Acestea cuprind lucrări de montaj ale echipamentelor electrice și cele de realizare ale instalațiile electrice din cadrul Stației, respectiv, instalațiile de iluminat, de forță și de legare la pământ.</w:t>
      </w:r>
      <w:r w:rsidR="006A47C7" w:rsidRPr="00826E87">
        <w:rPr>
          <w:color w:val="auto"/>
        </w:rPr>
        <w:t xml:space="preserve"> </w:t>
      </w:r>
    </w:p>
    <w:p w14:paraId="2F9F0C0F" w14:textId="77777777" w:rsidR="005B1DCE" w:rsidRPr="00826E87" w:rsidRDefault="006A47C7" w:rsidP="00CD1CD3">
      <w:pPr>
        <w:rPr>
          <w:color w:val="auto"/>
        </w:rPr>
      </w:pPr>
      <w:r w:rsidRPr="00826E87">
        <w:rPr>
          <w:color w:val="auto"/>
        </w:rPr>
        <w:t>Lucrări instalații de automatizare și control</w:t>
      </w:r>
    </w:p>
    <w:p w14:paraId="039E7285" w14:textId="77777777" w:rsidR="006A47C7" w:rsidRPr="00826E87" w:rsidRDefault="006A47C7" w:rsidP="00CD1CD3">
      <w:pPr>
        <w:rPr>
          <w:color w:val="auto"/>
        </w:rPr>
      </w:pPr>
      <w:r w:rsidRPr="00826E87">
        <w:rPr>
          <w:color w:val="auto"/>
        </w:rPr>
        <w:t>Lucrările de instalații de automatizare constau în instalarea în Camera de Comandă a Stației a unui Sistem de Control și Siguranță Integrat (SCSI) precum și din montajul sistemelor de măsurare a gazelor naturale (la intrare în Stație și după tratare), telecomunicații, alarmare publică, HVAC, supraveghere video – CCTV etc.</w:t>
      </w:r>
    </w:p>
    <w:p w14:paraId="709C0E56" w14:textId="2AEAF3F3" w:rsidR="006A47C7" w:rsidRPr="00826E87" w:rsidRDefault="00C7482F" w:rsidP="00CD1CD3">
      <w:pPr>
        <w:rPr>
          <w:color w:val="auto"/>
        </w:rPr>
      </w:pPr>
      <w:r w:rsidRPr="00826E87">
        <w:rPr>
          <w:color w:val="auto"/>
        </w:rPr>
        <w:t xml:space="preserve">Se vor efectua lucrări de instalare a aparaturii de câmp de </w:t>
      </w:r>
      <w:r w:rsidR="00CF3B71" w:rsidRPr="00826E87">
        <w:rPr>
          <w:color w:val="auto"/>
        </w:rPr>
        <w:t xml:space="preserve">masura si </w:t>
      </w:r>
      <w:r w:rsidRPr="00826E87">
        <w:rPr>
          <w:color w:val="auto"/>
        </w:rPr>
        <w:t>automatizare și a traseelor de cabluri aferente acesteia, precum și instalarea detectoarelor de fum și de foc, necesare pentru operarea Stației în deplină siguranță.</w:t>
      </w:r>
    </w:p>
    <w:p w14:paraId="2DDEF806" w14:textId="77777777" w:rsidR="005B1DCE" w:rsidRPr="00826E87" w:rsidRDefault="00971EEE" w:rsidP="00CD1CD3">
      <w:pPr>
        <w:rPr>
          <w:b/>
          <w:color w:val="auto"/>
        </w:rPr>
      </w:pPr>
      <w:r w:rsidRPr="00826E87">
        <w:rPr>
          <w:b/>
          <w:color w:val="auto"/>
        </w:rPr>
        <w:t>Personalul de deservire</w:t>
      </w:r>
    </w:p>
    <w:p w14:paraId="5DDDBE8B" w14:textId="77777777" w:rsidR="00CD1CD3" w:rsidRPr="00826E87" w:rsidRDefault="00CD1CD3" w:rsidP="00CD1CD3">
      <w:pPr>
        <w:rPr>
          <w:color w:val="auto"/>
        </w:rPr>
      </w:pPr>
      <w:r w:rsidRPr="00826E87">
        <w:rPr>
          <w:color w:val="auto"/>
        </w:rPr>
        <w:t>Personalul de operare al Stației va fi organizat în schimburi planificate de câte 8 ore și va fi instruit corespunzător pentru operarea acestui tip de instalație.</w:t>
      </w:r>
    </w:p>
    <w:p w14:paraId="1EE3B576" w14:textId="77777777" w:rsidR="00CD1CD3" w:rsidRPr="00826E87" w:rsidRDefault="00971EEE" w:rsidP="00F849A9">
      <w:pPr>
        <w:rPr>
          <w:rFonts w:asciiTheme="minorHAnsi" w:hAnsiTheme="minorHAnsi"/>
          <w:b/>
          <w:color w:val="auto"/>
        </w:rPr>
      </w:pPr>
      <w:r w:rsidRPr="00826E87">
        <w:rPr>
          <w:rFonts w:asciiTheme="minorHAnsi" w:hAnsiTheme="minorHAnsi"/>
          <w:b/>
          <w:color w:val="auto"/>
        </w:rPr>
        <w:t>Energie electrică</w:t>
      </w:r>
    </w:p>
    <w:p w14:paraId="20B536FA" w14:textId="77777777" w:rsidR="00971EEE" w:rsidRPr="00826E87" w:rsidRDefault="00971EEE" w:rsidP="00F849A9">
      <w:pPr>
        <w:rPr>
          <w:rFonts w:asciiTheme="minorHAnsi" w:hAnsiTheme="minorHAnsi"/>
          <w:color w:val="auto"/>
        </w:rPr>
      </w:pPr>
      <w:r w:rsidRPr="00826E87">
        <w:rPr>
          <w:rFonts w:asciiTheme="minorHAnsi" w:hAnsiTheme="minorHAnsi"/>
          <w:color w:val="auto"/>
        </w:rPr>
        <w:t xml:space="preserve">Pentru </w:t>
      </w:r>
      <w:r w:rsidR="000F4621" w:rsidRPr="00826E87">
        <w:rPr>
          <w:rFonts w:asciiTheme="minorHAnsi" w:hAnsiTheme="minorHAnsi"/>
          <w:color w:val="auto"/>
        </w:rPr>
        <w:t>alimentarea cu energie electrică a consumatorilor din Stația de tratare a gazelor se vor prevedea 2 generatoare electrice acționate de turbine cu gaze (activ+rezervă) de 2.500 kVA, 400 V – acestea constituind sursa principală de alimentare cu energie electrică a Stației.</w:t>
      </w:r>
    </w:p>
    <w:p w14:paraId="630AD6C1" w14:textId="77777777" w:rsidR="000F4621" w:rsidRPr="00826E87" w:rsidRDefault="000F4621" w:rsidP="00F849A9">
      <w:pPr>
        <w:rPr>
          <w:rFonts w:asciiTheme="minorHAnsi" w:hAnsiTheme="minorHAnsi"/>
          <w:color w:val="auto"/>
        </w:rPr>
      </w:pPr>
      <w:r w:rsidRPr="00826E87">
        <w:rPr>
          <w:rFonts w:asciiTheme="minorHAnsi" w:hAnsiTheme="minorHAnsi"/>
          <w:color w:val="auto"/>
        </w:rPr>
        <w:t>Sistemul propriu ale Stației de producere a energiei electrice nu se va racorda la Sistemul Energetic Național (SEN).</w:t>
      </w:r>
    </w:p>
    <w:p w14:paraId="31DDA453" w14:textId="77777777" w:rsidR="000F4621" w:rsidRPr="00826E87" w:rsidRDefault="000F4621" w:rsidP="00F849A9">
      <w:pPr>
        <w:rPr>
          <w:rFonts w:asciiTheme="minorHAnsi" w:hAnsiTheme="minorHAnsi"/>
          <w:b/>
          <w:color w:val="auto"/>
        </w:rPr>
      </w:pPr>
      <w:r w:rsidRPr="00826E87">
        <w:rPr>
          <w:rFonts w:asciiTheme="minorHAnsi" w:hAnsiTheme="minorHAnsi"/>
          <w:b/>
          <w:color w:val="auto"/>
        </w:rPr>
        <w:t>Gaze combustibile</w:t>
      </w:r>
    </w:p>
    <w:p w14:paraId="1EF5C172" w14:textId="77777777" w:rsidR="000F4621" w:rsidRPr="00826E87" w:rsidRDefault="000F4621" w:rsidP="00F849A9">
      <w:pPr>
        <w:rPr>
          <w:rFonts w:asciiTheme="minorHAnsi" w:hAnsiTheme="minorHAnsi"/>
          <w:color w:val="auto"/>
        </w:rPr>
      </w:pPr>
      <w:r w:rsidRPr="00826E87">
        <w:rPr>
          <w:rFonts w:asciiTheme="minorHAnsi" w:hAnsiTheme="minorHAnsi"/>
          <w:color w:val="auto"/>
        </w:rPr>
        <w:t>În cadrul Stației va fi prevăzut un skid de obținere a gazelor naturale combustibile necesare pentru acționarea turbinei compresorului cu gaze, a turbinelor generatoarelor electrice și a altor consumatori din incintă. Skid-ul de gaze combustibile va include încălzitor de gaze, filtru de impurități, vas de separare și ventil de reducere a presiunii.</w:t>
      </w:r>
    </w:p>
    <w:p w14:paraId="550AFC38" w14:textId="77777777" w:rsidR="00263519" w:rsidRPr="00826E87" w:rsidRDefault="008D476A" w:rsidP="00F849A9">
      <w:pPr>
        <w:rPr>
          <w:rFonts w:asciiTheme="minorHAnsi" w:hAnsiTheme="minorHAnsi"/>
          <w:b/>
          <w:color w:val="auto"/>
        </w:rPr>
      </w:pPr>
      <w:r w:rsidRPr="00826E87">
        <w:rPr>
          <w:rFonts w:asciiTheme="minorHAnsi" w:hAnsiTheme="minorHAnsi"/>
          <w:b/>
          <w:color w:val="auto"/>
        </w:rPr>
        <w:lastRenderedPageBreak/>
        <w:t>Aer instrumental și tehnic</w:t>
      </w:r>
    </w:p>
    <w:p w14:paraId="217AC6F7" w14:textId="77777777" w:rsidR="008D476A" w:rsidRPr="00826E87" w:rsidRDefault="008D476A" w:rsidP="00F849A9">
      <w:pPr>
        <w:rPr>
          <w:rFonts w:asciiTheme="minorHAnsi" w:hAnsiTheme="minorHAnsi"/>
          <w:color w:val="auto"/>
        </w:rPr>
      </w:pPr>
      <w:r w:rsidRPr="00826E87">
        <w:rPr>
          <w:rFonts w:asciiTheme="minorHAnsi" w:hAnsiTheme="minorHAnsi"/>
          <w:color w:val="auto"/>
        </w:rPr>
        <w:t>Va fi prevăzut de asemenea, un skid de producere a aerului instrumental și a celui tehnic (aer comprimat) care va include compresoarele de aer (activ+rezervă), uscător de aer, filetre, vase de aer instrumental și aer tehnic.</w:t>
      </w:r>
    </w:p>
    <w:p w14:paraId="7E2FA44E" w14:textId="77777777" w:rsidR="008D476A" w:rsidRPr="00826E87" w:rsidRDefault="008D476A" w:rsidP="008D476A">
      <w:pPr>
        <w:rPr>
          <w:rFonts w:asciiTheme="minorHAnsi" w:hAnsiTheme="minorHAnsi"/>
          <w:b/>
          <w:color w:val="auto"/>
        </w:rPr>
      </w:pPr>
      <w:r w:rsidRPr="00826E87">
        <w:rPr>
          <w:rFonts w:asciiTheme="minorHAnsi" w:hAnsiTheme="minorHAnsi"/>
          <w:b/>
          <w:color w:val="auto"/>
        </w:rPr>
        <w:t>Gaz inert</w:t>
      </w:r>
    </w:p>
    <w:p w14:paraId="04BF357B" w14:textId="77777777" w:rsidR="008D476A" w:rsidRPr="00826E87" w:rsidRDefault="008D476A" w:rsidP="008D476A">
      <w:pPr>
        <w:rPr>
          <w:rFonts w:asciiTheme="minorHAnsi" w:hAnsiTheme="minorHAnsi"/>
          <w:color w:val="auto"/>
        </w:rPr>
      </w:pPr>
      <w:r w:rsidRPr="00826E87">
        <w:rPr>
          <w:rFonts w:asciiTheme="minorHAnsi" w:hAnsiTheme="minorHAnsi"/>
          <w:color w:val="auto"/>
        </w:rPr>
        <w:t>În incinta Stației a gazelor va fi prevăzut un skid care va furniza azot pentru purjări, skid care va include și un vas de stocare.</w:t>
      </w:r>
    </w:p>
    <w:p w14:paraId="36736DF3" w14:textId="77777777" w:rsidR="008D476A" w:rsidRPr="00826E87" w:rsidRDefault="008D476A" w:rsidP="008D476A">
      <w:pPr>
        <w:rPr>
          <w:rFonts w:asciiTheme="minorHAnsi" w:hAnsiTheme="minorHAnsi"/>
          <w:b/>
          <w:color w:val="auto"/>
        </w:rPr>
      </w:pPr>
      <w:r w:rsidRPr="00826E87">
        <w:rPr>
          <w:rFonts w:asciiTheme="minorHAnsi" w:hAnsiTheme="minorHAnsi"/>
          <w:b/>
          <w:color w:val="auto"/>
        </w:rPr>
        <w:t>Agent termic pentru schimbătoarele de căldură</w:t>
      </w:r>
    </w:p>
    <w:p w14:paraId="054DDAF3" w14:textId="77777777" w:rsidR="008D476A" w:rsidRPr="00826E87" w:rsidRDefault="00BD31CC" w:rsidP="008D476A">
      <w:pPr>
        <w:rPr>
          <w:rFonts w:asciiTheme="minorHAnsi" w:hAnsiTheme="minorHAnsi"/>
          <w:color w:val="auto"/>
        </w:rPr>
      </w:pPr>
      <w:r w:rsidRPr="00826E87">
        <w:rPr>
          <w:rFonts w:asciiTheme="minorHAnsi" w:hAnsiTheme="minorHAnsi"/>
          <w:color w:val="auto"/>
        </w:rPr>
        <w:t>În cadrul Stației se va prevedea un sistem de producere, stocare și recirculare agent termic care va include boiler/cazan, pompe de recirculare, vad de expansiune și conducte de distribuție.</w:t>
      </w:r>
    </w:p>
    <w:p w14:paraId="16D53D53" w14:textId="77777777" w:rsidR="00BD31CC" w:rsidRPr="00826E87" w:rsidRDefault="00BD31CC" w:rsidP="008D476A">
      <w:pPr>
        <w:rPr>
          <w:rFonts w:asciiTheme="minorHAnsi" w:hAnsiTheme="minorHAnsi"/>
          <w:b/>
          <w:color w:val="auto"/>
        </w:rPr>
      </w:pPr>
      <w:r w:rsidRPr="00826E87">
        <w:rPr>
          <w:rFonts w:asciiTheme="minorHAnsi" w:hAnsiTheme="minorHAnsi"/>
          <w:b/>
          <w:color w:val="auto"/>
        </w:rPr>
        <w:t>Alimentare</w:t>
      </w:r>
      <w:r w:rsidR="00E00F6F" w:rsidRPr="00826E87">
        <w:rPr>
          <w:rFonts w:asciiTheme="minorHAnsi" w:hAnsiTheme="minorHAnsi"/>
          <w:b/>
          <w:color w:val="auto"/>
        </w:rPr>
        <w:t>a cu apă</w:t>
      </w:r>
    </w:p>
    <w:p w14:paraId="0D9E509A" w14:textId="77777777" w:rsidR="00BD31CC" w:rsidRPr="00826E87" w:rsidRDefault="00BD31CC" w:rsidP="008D476A">
      <w:pPr>
        <w:rPr>
          <w:rFonts w:asciiTheme="minorHAnsi" w:hAnsiTheme="minorHAnsi"/>
          <w:color w:val="auto"/>
        </w:rPr>
      </w:pPr>
      <w:r w:rsidRPr="00826E87">
        <w:rPr>
          <w:rFonts w:asciiTheme="minorHAnsi" w:hAnsiTheme="minorHAnsi"/>
          <w:color w:val="auto"/>
        </w:rPr>
        <w:t>Pentru alimentarea consumatorilor din incinta Stației cu apă brută (apă industrială, apă de incendiu etc.) se vor fora două puțuri de apă pe teritoriul aflat în proprietatea BSOG.</w:t>
      </w:r>
    </w:p>
    <w:p w14:paraId="0D86E74F" w14:textId="77777777" w:rsidR="00BD31CC" w:rsidRPr="00826E87" w:rsidRDefault="00BD31CC" w:rsidP="008D476A">
      <w:pPr>
        <w:rPr>
          <w:rFonts w:asciiTheme="minorHAnsi" w:hAnsiTheme="minorHAnsi"/>
          <w:b/>
          <w:color w:val="auto"/>
        </w:rPr>
      </w:pPr>
      <w:r w:rsidRPr="00826E87">
        <w:rPr>
          <w:rFonts w:asciiTheme="minorHAnsi" w:hAnsiTheme="minorHAnsi"/>
          <w:b/>
          <w:color w:val="auto"/>
        </w:rPr>
        <w:t>Canalizare</w:t>
      </w:r>
    </w:p>
    <w:p w14:paraId="0B64807E" w14:textId="77777777" w:rsidR="00BD31CC" w:rsidRPr="00826E87" w:rsidRDefault="00BD31CC" w:rsidP="008D476A">
      <w:pPr>
        <w:rPr>
          <w:rFonts w:asciiTheme="minorHAnsi" w:hAnsiTheme="minorHAnsi"/>
          <w:color w:val="auto"/>
        </w:rPr>
      </w:pPr>
      <w:r w:rsidRPr="00826E87">
        <w:rPr>
          <w:rFonts w:asciiTheme="minorHAnsi" w:hAnsiTheme="minorHAnsi"/>
          <w:color w:val="auto"/>
        </w:rPr>
        <w:t>Colectarea apelor pluviale curate de pe suprafața drumurilor de acces, a pavajelor carosabile și necarosabile va fi realizată prin pante ce vor fi orientate către rigole care vor descărca în afara zonei tehnologice a Stației.</w:t>
      </w:r>
    </w:p>
    <w:p w14:paraId="29A21D7E" w14:textId="77777777" w:rsidR="00BD31CC" w:rsidRPr="00826E87" w:rsidRDefault="00BD31CC" w:rsidP="008D476A">
      <w:pPr>
        <w:rPr>
          <w:rFonts w:asciiTheme="minorHAnsi" w:hAnsiTheme="minorHAnsi"/>
          <w:color w:val="auto"/>
        </w:rPr>
      </w:pPr>
      <w:r w:rsidRPr="00826E87">
        <w:rPr>
          <w:rFonts w:asciiTheme="minorHAnsi" w:hAnsiTheme="minorHAnsi"/>
          <w:color w:val="auto"/>
        </w:rPr>
        <w:t>Apele pluviale încărcate cu diverse fluide de lucru din cadrul procesului tehnologic se vor colecta sep</w:t>
      </w:r>
      <w:r w:rsidR="00047695" w:rsidRPr="00826E87">
        <w:rPr>
          <w:rFonts w:asciiTheme="minorHAnsi" w:hAnsiTheme="minorHAnsi"/>
          <w:color w:val="auto"/>
        </w:rPr>
        <w:t>a</w:t>
      </w:r>
      <w:r w:rsidRPr="00826E87">
        <w:rPr>
          <w:rFonts w:asciiTheme="minorHAnsi" w:hAnsiTheme="minorHAnsi"/>
          <w:color w:val="auto"/>
        </w:rPr>
        <w:t>rat, într-un bazin de colectare ape impurificate și se vor transporta cu cisterna către Stația de tratare industrială existentă.</w:t>
      </w:r>
    </w:p>
    <w:p w14:paraId="4B523BB2" w14:textId="53213D83" w:rsidR="00BD31CC" w:rsidRPr="00826E87" w:rsidRDefault="00D259FF" w:rsidP="008D476A">
      <w:pPr>
        <w:rPr>
          <w:rFonts w:asciiTheme="minorHAnsi" w:hAnsiTheme="minorHAnsi"/>
          <w:color w:val="auto"/>
        </w:rPr>
      </w:pPr>
      <w:r w:rsidRPr="00826E87">
        <w:rPr>
          <w:rFonts w:asciiTheme="minorHAnsi" w:hAnsiTheme="minorHAnsi"/>
          <w:color w:val="auto"/>
        </w:rPr>
        <w:t>Drenajele sub presiune de la echipamentele tehnologice</w:t>
      </w:r>
      <w:r w:rsidR="00E00F6F" w:rsidRPr="00826E87">
        <w:rPr>
          <w:rFonts w:asciiTheme="minorHAnsi" w:hAnsiTheme="minorHAnsi"/>
          <w:color w:val="auto"/>
        </w:rPr>
        <w:t xml:space="preserve"> și conducte care vehiculează MEG/TEG cât și alte chimicale, se vor colecta într-un vas separat de drenaje sub presiune, </w:t>
      </w:r>
      <w:r w:rsidR="00263E0D">
        <w:rPr>
          <w:rFonts w:asciiTheme="minorHAnsi" w:hAnsiTheme="minorHAnsi"/>
          <w:color w:val="auto"/>
        </w:rPr>
        <w:t>prevăzut special în acest scop ș</w:t>
      </w:r>
      <w:r w:rsidR="00E00F6F" w:rsidRPr="00826E87">
        <w:rPr>
          <w:rFonts w:asciiTheme="minorHAnsi" w:hAnsiTheme="minorHAnsi"/>
          <w:color w:val="auto"/>
        </w:rPr>
        <w:t>i amplasat într-o cuvă betonată. De aici, acestea se vor evacua prin intermediul unor pompe și se vor încadra în cisterna care le va transporta la stația de tratare industrială existentă</w:t>
      </w:r>
      <w:r w:rsidR="00B67352">
        <w:rPr>
          <w:rFonts w:asciiTheme="minorHAnsi" w:hAnsiTheme="minorHAnsi"/>
          <w:color w:val="auto"/>
        </w:rPr>
        <w:t>.</w:t>
      </w:r>
    </w:p>
    <w:p w14:paraId="2CC8FC19" w14:textId="05B6FC64" w:rsidR="00E00F6F" w:rsidRDefault="00E00F6F" w:rsidP="008D476A">
      <w:pPr>
        <w:rPr>
          <w:rFonts w:asciiTheme="minorHAnsi" w:hAnsiTheme="minorHAnsi"/>
          <w:color w:val="auto"/>
        </w:rPr>
      </w:pPr>
      <w:r w:rsidRPr="00826E87">
        <w:rPr>
          <w:rFonts w:asciiTheme="minorHAnsi" w:hAnsiTheme="minorHAnsi"/>
          <w:color w:val="auto"/>
        </w:rPr>
        <w:t>Apele menajere se vor colecta separat, într-un vas orizontal amplasat subteran, după care acestea vor fi trecute printr-o stație de tratare a apelor menajere amplasată în cadrul Stației, din care va rezulta apă curată și deșeuri menajere, care se vor extrage cu vindanja și vor fi transportate la stația de tratare existentă în zonă.</w:t>
      </w:r>
    </w:p>
    <w:p w14:paraId="357C1C28" w14:textId="77777777" w:rsidR="00901CFC" w:rsidRPr="00826E87" w:rsidRDefault="00901CFC" w:rsidP="00901CFC">
      <w:pPr>
        <w:pStyle w:val="Heading2"/>
        <w:rPr>
          <w:rFonts w:asciiTheme="minorHAnsi" w:hAnsiTheme="minorHAnsi"/>
          <w:color w:val="auto"/>
        </w:rPr>
      </w:pPr>
      <w:bookmarkStart w:id="60" w:name="_Toc423622764"/>
      <w:bookmarkStart w:id="61" w:name="_Toc491440159"/>
      <w:r w:rsidRPr="00826E87">
        <w:rPr>
          <w:rFonts w:asciiTheme="minorHAnsi" w:hAnsiTheme="minorHAnsi"/>
          <w:color w:val="auto"/>
        </w:rPr>
        <w:t>Caracteristicile PP existente, propuse sau aprobate, ce pot genera impact cumulativ cu PP care este în procedură de evaluare şi care poate afecta aria naturală protejată de interes comunitar</w:t>
      </w:r>
      <w:bookmarkEnd w:id="60"/>
      <w:bookmarkEnd w:id="61"/>
    </w:p>
    <w:p w14:paraId="7550F289" w14:textId="77777777" w:rsidR="00021B95" w:rsidRPr="00826E87" w:rsidRDefault="00021B95" w:rsidP="00901CFC">
      <w:pPr>
        <w:rPr>
          <w:rFonts w:asciiTheme="minorHAnsi" w:hAnsiTheme="minorHAnsi"/>
          <w:color w:val="auto"/>
        </w:rPr>
      </w:pPr>
      <w:r w:rsidRPr="00826E87">
        <w:rPr>
          <w:rFonts w:asciiTheme="minorHAnsi" w:hAnsiTheme="minorHAnsi" w:cs="Arial"/>
          <w:color w:val="auto"/>
        </w:rPr>
        <w:t>PP prezent ar putea avea un impact cumulat asupra ariilor naturale protejate de interes comunitar pe care le traversează odată cu implementarea componentelor investiției generale necesare pentru a asigura transportul gazelor naturale ce urmează a fi exploatate din zăcămintele Ana și Doina din cadrul Perimetrului de Explorare-Exploatare și Dezvoltare Petrolieră XV Midia amplasat pe platforma continentală a Mării Negre.</w:t>
      </w:r>
    </w:p>
    <w:p w14:paraId="5B15AC7C" w14:textId="77777777" w:rsidR="00021B95" w:rsidRPr="00826E87" w:rsidRDefault="00021B95" w:rsidP="00021B95">
      <w:pPr>
        <w:rPr>
          <w:rFonts w:asciiTheme="minorHAnsi" w:hAnsiTheme="minorHAnsi"/>
          <w:color w:val="auto"/>
        </w:rPr>
      </w:pPr>
      <w:r w:rsidRPr="00826E87">
        <w:rPr>
          <w:rFonts w:asciiTheme="minorHAnsi" w:hAnsiTheme="minorHAnsi"/>
          <w:color w:val="auto"/>
        </w:rPr>
        <w:t xml:space="preserve">În acest moment nu se cunosc detalii cu privire la perioada în care vor fi realizate </w:t>
      </w:r>
      <w:r w:rsidR="00610A9D" w:rsidRPr="00826E87">
        <w:rPr>
          <w:rFonts w:asciiTheme="minorHAnsi" w:hAnsiTheme="minorHAnsi"/>
          <w:color w:val="auto"/>
        </w:rPr>
        <w:t xml:space="preserve">toate </w:t>
      </w:r>
      <w:r w:rsidRPr="00826E87">
        <w:rPr>
          <w:rFonts w:asciiTheme="minorHAnsi" w:hAnsiTheme="minorHAnsi"/>
          <w:color w:val="auto"/>
        </w:rPr>
        <w:t xml:space="preserve">aceste investiții, sau metoda de realizare a </w:t>
      </w:r>
      <w:r w:rsidR="00C16052" w:rsidRPr="00826E87">
        <w:rPr>
          <w:rFonts w:asciiTheme="minorHAnsi" w:hAnsiTheme="minorHAnsi"/>
          <w:color w:val="auto"/>
        </w:rPr>
        <w:t>tuturor</w:t>
      </w:r>
      <w:r w:rsidRPr="00826E87">
        <w:rPr>
          <w:rFonts w:asciiTheme="minorHAnsi" w:hAnsiTheme="minorHAnsi"/>
          <w:color w:val="auto"/>
        </w:rPr>
        <w:t xml:space="preserve"> componente</w:t>
      </w:r>
      <w:r w:rsidR="00C16052" w:rsidRPr="00826E87">
        <w:rPr>
          <w:rFonts w:asciiTheme="minorHAnsi" w:hAnsiTheme="minorHAnsi"/>
          <w:color w:val="auto"/>
        </w:rPr>
        <w:t>lor</w:t>
      </w:r>
      <w:r w:rsidRPr="00826E87">
        <w:rPr>
          <w:rFonts w:asciiTheme="minorHAnsi" w:hAnsiTheme="minorHAnsi"/>
          <w:color w:val="auto"/>
        </w:rPr>
        <w:t xml:space="preserve"> ale investiției generale. Având în vedere aceste aspecte, nu poate fi estimat corect la acest moment impactul cumulat al PP prezent cu toate celelalte componente ale investitiei generale. În cadrul procedurilor de avizare al celorlalte componete din punct de vedere al protecției mediului va fi analizat impactul cumulat al acestora cu PP prezentat în studiul de față și vor fi propuse măsuri concrete de reducere a impactului.</w:t>
      </w:r>
    </w:p>
    <w:p w14:paraId="6986F932" w14:textId="14D419F3" w:rsidR="000F73A0" w:rsidRPr="00826E87" w:rsidRDefault="00021B95" w:rsidP="000F73A0">
      <w:pPr>
        <w:rPr>
          <w:rFonts w:asciiTheme="minorHAnsi" w:hAnsiTheme="minorHAnsi" w:cs="Arial"/>
          <w:color w:val="auto"/>
        </w:rPr>
      </w:pPr>
      <w:r w:rsidRPr="00826E87">
        <w:rPr>
          <w:rFonts w:asciiTheme="minorHAnsi" w:hAnsiTheme="minorHAnsi"/>
          <w:color w:val="auto"/>
        </w:rPr>
        <w:lastRenderedPageBreak/>
        <w:t xml:space="preserve">Pentru analiza impactului cumulat a fost luat în considerare doar componenta investiției PUZ – "Construire CONSTRUIRE CONDUCTĂ SUBTERANĂ PENTRU TRANSPORT DE GAZE NATURALE PE RAZA COMUNEI CORBU – TRONSON I, ÎN EXTRAVILANUL COMUNEI CORBU, JUDEȚUL CONSTANȚA", amplasat pe parcelele Ps264/1, Ps264/8, Nm522/12/7, Nm522/12/6, Nm522/12/5, Nm522/12/4, Nm539/16, Nm539/45 lot 3/2, Ps541/12 lot2, De539/80, De539/79, De539/78, Hb525, Hb520/1 și Ps248/29. </w:t>
      </w:r>
      <w:r w:rsidR="000F73A0" w:rsidRPr="00826E87">
        <w:rPr>
          <w:rFonts w:asciiTheme="minorHAnsi" w:hAnsiTheme="minorHAnsi" w:cs="Arial"/>
          <w:color w:val="auto"/>
        </w:rPr>
        <w:t>Până în acest moment a fost obținut</w:t>
      </w:r>
      <w:r w:rsidR="00AC6582" w:rsidRPr="00826E87">
        <w:rPr>
          <w:rFonts w:asciiTheme="minorHAnsi" w:hAnsiTheme="minorHAnsi" w:cs="Arial"/>
          <w:color w:val="auto"/>
        </w:rPr>
        <w:t xml:space="preserve"> Avizul de Mediu pentru acest PUZ</w:t>
      </w:r>
      <w:r w:rsidR="000F73A0" w:rsidRPr="00826E87">
        <w:rPr>
          <w:rFonts w:asciiTheme="minorHAnsi" w:hAnsiTheme="minorHAnsi" w:cs="Arial"/>
          <w:color w:val="auto"/>
        </w:rPr>
        <w:t xml:space="preserve">, acesta se va conecta direct cu Stația de tratare a gazelor naturale, în estul amplasamentului propus este localizat punctul de racord al celor două obiective. </w:t>
      </w:r>
    </w:p>
    <w:p w14:paraId="7A12DF6F" w14:textId="77777777" w:rsidR="000C620B" w:rsidRPr="00826E87" w:rsidRDefault="00021B95" w:rsidP="000C620B">
      <w:pPr>
        <w:rPr>
          <w:rFonts w:asciiTheme="minorHAnsi" w:hAnsiTheme="minorHAnsi"/>
          <w:color w:val="auto"/>
        </w:rPr>
      </w:pPr>
      <w:r w:rsidRPr="00826E87">
        <w:rPr>
          <w:rFonts w:asciiTheme="minorHAnsi" w:hAnsiTheme="minorHAnsi"/>
          <w:color w:val="auto"/>
        </w:rPr>
        <w:t xml:space="preserve">Conform Certificatului de Urbanism nr. 192/2016 emis pentru prezentul PP, se face referire la </w:t>
      </w:r>
      <w:r w:rsidR="000C620B" w:rsidRPr="00826E87">
        <w:rPr>
          <w:rFonts w:asciiTheme="minorHAnsi" w:hAnsiTheme="minorHAnsi"/>
          <w:color w:val="auto"/>
        </w:rPr>
        <w:t>existența unui PUZ amplasat în nordul suprafeței Stației și anume PUZ – "Introducere în intravilan și lotizare pentru realizarea unui complex turistic", aprobat de HCL Corbu 96/02.10.2014, amplasat pe parcela A266/8/5.</w:t>
      </w:r>
    </w:p>
    <w:p w14:paraId="41129139" w14:textId="77777777" w:rsidR="000C620B" w:rsidRPr="00826E87" w:rsidRDefault="000C620B" w:rsidP="000C620B">
      <w:pPr>
        <w:rPr>
          <w:rFonts w:asciiTheme="minorHAnsi" w:hAnsiTheme="minorHAnsi"/>
          <w:color w:val="auto"/>
        </w:rPr>
      </w:pPr>
      <w:r w:rsidRPr="00826E87">
        <w:rPr>
          <w:rFonts w:asciiTheme="minorHAnsi" w:hAnsiTheme="minorHAnsi"/>
          <w:color w:val="auto"/>
        </w:rPr>
        <w:t xml:space="preserve">Pentru analiza impactului cumulat, au fost luate așadar în considerare cele două componente ale </w:t>
      </w:r>
      <w:r w:rsidR="00D9701F" w:rsidRPr="00826E87">
        <w:rPr>
          <w:rFonts w:asciiTheme="minorHAnsi" w:hAnsiTheme="minorHAnsi"/>
          <w:color w:val="auto"/>
        </w:rPr>
        <w:t>Proiectului de Dezvoltare Gaze Naturale Midia</w:t>
      </w:r>
      <w:r w:rsidRPr="00826E87">
        <w:rPr>
          <w:rFonts w:asciiTheme="minorHAnsi" w:hAnsiTheme="minorHAnsi"/>
          <w:color w:val="auto"/>
        </w:rPr>
        <w:t xml:space="preserve"> și planul propus pentru introducerea în intravilan și lotizare pentru complex</w:t>
      </w:r>
      <w:r w:rsidR="008D0C37" w:rsidRPr="00826E87">
        <w:rPr>
          <w:rFonts w:asciiTheme="minorHAnsi" w:hAnsiTheme="minorHAnsi"/>
          <w:color w:val="auto"/>
        </w:rPr>
        <w:t>ul</w:t>
      </w:r>
      <w:r w:rsidRPr="00826E87">
        <w:rPr>
          <w:rFonts w:asciiTheme="minorHAnsi" w:hAnsiTheme="minorHAnsi"/>
          <w:color w:val="auto"/>
        </w:rPr>
        <w:t xml:space="preserve"> turistic.</w:t>
      </w:r>
    </w:p>
    <w:p w14:paraId="005A00C4" w14:textId="77777777" w:rsidR="009201FB" w:rsidRPr="00826E87" w:rsidRDefault="009201FB" w:rsidP="009201FB">
      <w:pPr>
        <w:rPr>
          <w:b/>
          <w:color w:val="auto"/>
        </w:rPr>
      </w:pPr>
      <w:r w:rsidRPr="00826E87">
        <w:rPr>
          <w:b/>
          <w:color w:val="auto"/>
        </w:rPr>
        <w:t>Abordarea</w:t>
      </w:r>
    </w:p>
    <w:p w14:paraId="17DC1681" w14:textId="1B1F2B59" w:rsidR="009201FB" w:rsidRPr="00826E87" w:rsidRDefault="009201FB" w:rsidP="009201FB">
      <w:pPr>
        <w:rPr>
          <w:color w:val="auto"/>
        </w:rPr>
      </w:pPr>
      <w:r w:rsidRPr="00826E87">
        <w:rPr>
          <w:color w:val="auto"/>
        </w:rPr>
        <w:t xml:space="preserve">Pentru a determina limitele geografice ale analizei impactului cumulat </w:t>
      </w:r>
      <w:r w:rsidR="00074DDB" w:rsidRPr="00826E87">
        <w:rPr>
          <w:color w:val="auto"/>
        </w:rPr>
        <w:t>asupra ariilor naturale de intere</w:t>
      </w:r>
      <w:r w:rsidR="00D50A64" w:rsidRPr="00826E87">
        <w:rPr>
          <w:color w:val="auto"/>
        </w:rPr>
        <w:t>s</w:t>
      </w:r>
      <w:r w:rsidR="00074DDB" w:rsidRPr="00826E87">
        <w:rPr>
          <w:color w:val="auto"/>
        </w:rPr>
        <w:t xml:space="preserve"> comunitar și asupra speciilor de interes comunitar menționate în Formularele Standard Natura 2000 ale ROSCI0065, ROSPA0031 și ROSPA0076</w:t>
      </w:r>
      <w:r w:rsidR="00D92E74" w:rsidRPr="00826E87">
        <w:rPr>
          <w:color w:val="auto"/>
        </w:rPr>
        <w:t xml:space="preserve"> ale </w:t>
      </w:r>
      <w:r w:rsidR="0088599B" w:rsidRPr="00826E87">
        <w:rPr>
          <w:color w:val="auto"/>
        </w:rPr>
        <w:t>PP Stație, PUZ Conductă și PUZ Compelx turistic</w:t>
      </w:r>
      <w:r w:rsidR="00074DDB" w:rsidRPr="00826E87">
        <w:rPr>
          <w:color w:val="auto"/>
        </w:rPr>
        <w:t xml:space="preserve">, </w:t>
      </w:r>
      <w:r w:rsidRPr="00826E87">
        <w:rPr>
          <w:color w:val="auto"/>
        </w:rPr>
        <w:t>s-au luat în considerare următoarele:</w:t>
      </w:r>
    </w:p>
    <w:p w14:paraId="71580849" w14:textId="750A9ED1" w:rsidR="00B47A3E" w:rsidRPr="00826E87" w:rsidRDefault="009201FB" w:rsidP="00B47A3E">
      <w:pPr>
        <w:pStyle w:val="ListParagraph"/>
        <w:numPr>
          <w:ilvl w:val="0"/>
          <w:numId w:val="33"/>
        </w:numPr>
        <w:rPr>
          <w:rFonts w:asciiTheme="minorHAnsi" w:hAnsiTheme="minorHAnsi"/>
          <w:color w:val="auto"/>
        </w:rPr>
      </w:pPr>
      <w:r w:rsidRPr="00826E87">
        <w:rPr>
          <w:rFonts w:asciiTheme="minorHAnsi" w:hAnsiTheme="minorHAnsi"/>
          <w:color w:val="auto"/>
        </w:rPr>
        <w:t>zona direct afectată de toate activitățile PP</w:t>
      </w:r>
      <w:r w:rsidR="008C4BE2" w:rsidRPr="00826E87">
        <w:rPr>
          <w:rFonts w:asciiTheme="minorHAnsi" w:hAnsiTheme="minorHAnsi"/>
          <w:color w:val="auto"/>
        </w:rPr>
        <w:t xml:space="preserve"> Stație</w:t>
      </w:r>
      <w:r w:rsidR="00B30D7B" w:rsidRPr="00826E87">
        <w:rPr>
          <w:rFonts w:asciiTheme="minorHAnsi" w:hAnsiTheme="minorHAnsi"/>
          <w:color w:val="auto"/>
        </w:rPr>
        <w:t xml:space="preserve"> și </w:t>
      </w:r>
      <w:r w:rsidR="008C4BE2" w:rsidRPr="00826E87">
        <w:rPr>
          <w:rFonts w:asciiTheme="minorHAnsi" w:hAnsiTheme="minorHAnsi"/>
          <w:color w:val="auto"/>
        </w:rPr>
        <w:t xml:space="preserve">celor două </w:t>
      </w:r>
      <w:r w:rsidR="00B30D7B" w:rsidRPr="00826E87">
        <w:rPr>
          <w:rFonts w:asciiTheme="minorHAnsi" w:hAnsiTheme="minorHAnsi"/>
          <w:color w:val="auto"/>
        </w:rPr>
        <w:t>PUZ</w:t>
      </w:r>
      <w:r w:rsidRPr="00826E87">
        <w:rPr>
          <w:rFonts w:asciiTheme="minorHAnsi" w:hAnsiTheme="minorHAnsi"/>
          <w:color w:val="auto"/>
        </w:rPr>
        <w:t xml:space="preserve"> identificate</w:t>
      </w:r>
      <w:r w:rsidR="00B47A3E" w:rsidRPr="00826E87">
        <w:rPr>
          <w:rFonts w:asciiTheme="minorHAnsi" w:hAnsiTheme="minorHAnsi"/>
          <w:color w:val="auto"/>
        </w:rPr>
        <w:t xml:space="preserve"> care să cuprindă inclusiv distanța pe care un impact se poate deplasa în afara zonei direct afectate;</w:t>
      </w:r>
    </w:p>
    <w:p w14:paraId="5942D448" w14:textId="360B37C9" w:rsidR="00536663" w:rsidRPr="00826E87" w:rsidRDefault="00536663" w:rsidP="00E666BC">
      <w:pPr>
        <w:pStyle w:val="ListParagraph"/>
        <w:numPr>
          <w:ilvl w:val="0"/>
          <w:numId w:val="33"/>
        </w:numPr>
        <w:rPr>
          <w:rFonts w:asciiTheme="minorHAnsi" w:hAnsiTheme="minorHAnsi"/>
          <w:color w:val="auto"/>
        </w:rPr>
      </w:pPr>
      <w:r w:rsidRPr="00826E87">
        <w:rPr>
          <w:rFonts w:asciiTheme="minorHAnsi" w:hAnsiTheme="minorHAnsi"/>
          <w:color w:val="auto"/>
        </w:rPr>
        <w:t>sca</w:t>
      </w:r>
      <w:r w:rsidR="00E666BC" w:rsidRPr="00826E87">
        <w:rPr>
          <w:rFonts w:asciiTheme="minorHAnsi" w:hAnsiTheme="minorHAnsi"/>
          <w:color w:val="auto"/>
        </w:rPr>
        <w:t>ra de timp pentru durata de viață</w:t>
      </w:r>
      <w:r w:rsidR="008C4BE2" w:rsidRPr="00826E87">
        <w:rPr>
          <w:rFonts w:asciiTheme="minorHAnsi" w:hAnsiTheme="minorHAnsi"/>
          <w:color w:val="auto"/>
        </w:rPr>
        <w:t xml:space="preserve"> a </w:t>
      </w:r>
      <w:r w:rsidRPr="00826E87">
        <w:rPr>
          <w:rFonts w:asciiTheme="minorHAnsi" w:hAnsiTheme="minorHAnsi"/>
          <w:color w:val="auto"/>
        </w:rPr>
        <w:t xml:space="preserve">PP </w:t>
      </w:r>
      <w:r w:rsidR="008C4BE2" w:rsidRPr="00826E87">
        <w:rPr>
          <w:rFonts w:asciiTheme="minorHAnsi" w:hAnsiTheme="minorHAnsi"/>
          <w:color w:val="auto"/>
        </w:rPr>
        <w:t xml:space="preserve">Stație și celor două PUZ identificate </w:t>
      </w:r>
      <w:r w:rsidR="00E666BC" w:rsidRPr="00826E87">
        <w:rPr>
          <w:rFonts w:asciiTheme="minorHAnsi" w:hAnsiTheme="minorHAnsi"/>
          <w:color w:val="auto"/>
        </w:rPr>
        <w:t xml:space="preserve">(cea mai </w:t>
      </w:r>
      <w:r w:rsidR="00D92E74" w:rsidRPr="00826E87">
        <w:rPr>
          <w:rFonts w:asciiTheme="minorHAnsi" w:hAnsiTheme="minorHAnsi"/>
          <w:color w:val="auto"/>
        </w:rPr>
        <w:t>lungă</w:t>
      </w:r>
      <w:r w:rsidR="00E666BC" w:rsidRPr="00826E87">
        <w:rPr>
          <w:rFonts w:asciiTheme="minorHAnsi" w:hAnsiTheme="minorHAnsi"/>
          <w:color w:val="auto"/>
        </w:rPr>
        <w:t>);</w:t>
      </w:r>
    </w:p>
    <w:p w14:paraId="73D6B2A2" w14:textId="77777777" w:rsidR="00E666BC" w:rsidRPr="00826E87" w:rsidRDefault="00D92E74" w:rsidP="00074DDB">
      <w:pPr>
        <w:rPr>
          <w:color w:val="auto"/>
        </w:rPr>
      </w:pPr>
      <w:r w:rsidRPr="00826E87">
        <w:rPr>
          <w:color w:val="auto"/>
        </w:rPr>
        <w:t>Astfel, z</w:t>
      </w:r>
      <w:r w:rsidR="00E666BC" w:rsidRPr="00826E87">
        <w:rPr>
          <w:color w:val="auto"/>
        </w:rPr>
        <w:t xml:space="preserve">ona direct afectată de activitățile PP identificate </w:t>
      </w:r>
      <w:r w:rsidRPr="00826E87">
        <w:rPr>
          <w:color w:val="auto"/>
        </w:rPr>
        <w:t xml:space="preserve">a fost stabilită a fi suprafața cumulată a </w:t>
      </w:r>
      <w:r w:rsidR="00E666BC" w:rsidRPr="00826E87">
        <w:rPr>
          <w:color w:val="auto"/>
        </w:rPr>
        <w:t>celor trei PP, împreună cu zona drumurilor de acces principale și secundare</w:t>
      </w:r>
      <w:r w:rsidRPr="00826E87">
        <w:rPr>
          <w:color w:val="auto"/>
        </w:rPr>
        <w:t xml:space="preserve"> aferente fiecărui PP</w:t>
      </w:r>
      <w:r w:rsidR="00E666BC" w:rsidRPr="00826E87">
        <w:rPr>
          <w:color w:val="auto"/>
        </w:rPr>
        <w:t xml:space="preserve">. Scara de timp luată în considerare </w:t>
      </w:r>
      <w:r w:rsidRPr="00826E87">
        <w:rPr>
          <w:color w:val="auto"/>
        </w:rPr>
        <w:t>a fost</w:t>
      </w:r>
      <w:r w:rsidR="00E666BC" w:rsidRPr="00826E87">
        <w:rPr>
          <w:color w:val="auto"/>
        </w:rPr>
        <w:t xml:space="preserve"> de </w:t>
      </w:r>
      <w:r w:rsidR="00D276B4" w:rsidRPr="00826E87">
        <w:rPr>
          <w:color w:val="auto"/>
        </w:rPr>
        <w:t xml:space="preserve">maxim </w:t>
      </w:r>
      <w:r w:rsidR="00E666BC" w:rsidRPr="00826E87">
        <w:rPr>
          <w:color w:val="auto"/>
        </w:rPr>
        <w:t xml:space="preserve">25-30 de ani, aceasta fiind estimată a fi durata de viață cea mai </w:t>
      </w:r>
      <w:r w:rsidRPr="00826E87">
        <w:rPr>
          <w:color w:val="auto"/>
        </w:rPr>
        <w:t>lungă</w:t>
      </w:r>
      <w:r w:rsidR="00E666BC" w:rsidRPr="00826E87">
        <w:rPr>
          <w:color w:val="auto"/>
        </w:rPr>
        <w:t>.</w:t>
      </w:r>
    </w:p>
    <w:p w14:paraId="0E8FE0F3" w14:textId="79E39018" w:rsidR="009448F3" w:rsidRPr="00826E87" w:rsidRDefault="006C76DD" w:rsidP="006C76DD">
      <w:pPr>
        <w:rPr>
          <w:rFonts w:asciiTheme="minorHAnsi" w:hAnsiTheme="minorHAnsi"/>
          <w:color w:val="auto"/>
        </w:rPr>
      </w:pPr>
      <w:r w:rsidRPr="00826E87">
        <w:rPr>
          <w:rFonts w:asciiTheme="minorHAnsi" w:hAnsiTheme="minorHAnsi"/>
          <w:color w:val="auto"/>
        </w:rPr>
        <w:t xml:space="preserve">PUZ – "Introducere în intravilan și lotizare pentru realizarea unui complex turistic", aprobat de HCL Corbu 96/02.10.2014 nu este amplasat în imediata vecinătate a </w:t>
      </w:r>
      <w:r w:rsidR="00AC6582" w:rsidRPr="00826E87">
        <w:rPr>
          <w:rFonts w:asciiTheme="minorHAnsi" w:hAnsiTheme="minorHAnsi"/>
          <w:color w:val="auto"/>
        </w:rPr>
        <w:t>PP Stație și PUZ Conductă</w:t>
      </w:r>
      <w:r w:rsidRPr="00826E87">
        <w:rPr>
          <w:rFonts w:asciiTheme="minorHAnsi" w:hAnsiTheme="minorHAnsi"/>
          <w:color w:val="auto"/>
        </w:rPr>
        <w:t xml:space="preserve"> aparținând BSOG ci este ampl</w:t>
      </w:r>
      <w:r w:rsidR="00F834F1" w:rsidRPr="00826E87">
        <w:rPr>
          <w:rFonts w:asciiTheme="minorHAnsi" w:hAnsiTheme="minorHAnsi"/>
          <w:color w:val="auto"/>
        </w:rPr>
        <w:t>a</w:t>
      </w:r>
      <w:r w:rsidRPr="00826E87">
        <w:rPr>
          <w:rFonts w:asciiTheme="minorHAnsi" w:hAnsiTheme="minorHAnsi"/>
          <w:color w:val="auto"/>
        </w:rPr>
        <w:t xml:space="preserve">sat la o distanță </w:t>
      </w:r>
      <w:r w:rsidR="00F834F1" w:rsidRPr="00826E87">
        <w:rPr>
          <w:rFonts w:asciiTheme="minorHAnsi" w:hAnsiTheme="minorHAnsi"/>
          <w:color w:val="auto"/>
        </w:rPr>
        <w:t xml:space="preserve">estimată </w:t>
      </w:r>
      <w:r w:rsidRPr="00826E87">
        <w:rPr>
          <w:rFonts w:asciiTheme="minorHAnsi" w:hAnsiTheme="minorHAnsi"/>
          <w:color w:val="auto"/>
        </w:rPr>
        <w:t xml:space="preserve">de peste 500 </w:t>
      </w:r>
      <w:r w:rsidR="008D1BD2" w:rsidRPr="00826E87">
        <w:rPr>
          <w:rFonts w:asciiTheme="minorHAnsi" w:hAnsiTheme="minorHAnsi"/>
          <w:color w:val="auto"/>
        </w:rPr>
        <w:t>m</w:t>
      </w:r>
      <w:r w:rsidRPr="00826E87">
        <w:rPr>
          <w:rFonts w:asciiTheme="minorHAnsi" w:hAnsiTheme="minorHAnsi"/>
          <w:color w:val="auto"/>
        </w:rPr>
        <w:t xml:space="preserve"> N de acestea</w:t>
      </w:r>
      <w:r w:rsidR="00F834F1" w:rsidRPr="00826E87">
        <w:rPr>
          <w:rFonts w:asciiTheme="minorHAnsi" w:hAnsiTheme="minorHAnsi"/>
          <w:color w:val="auto"/>
        </w:rPr>
        <w:t>.</w:t>
      </w:r>
      <w:r w:rsidR="00D4469B" w:rsidRPr="00826E87">
        <w:rPr>
          <w:rFonts w:asciiTheme="minorHAnsi" w:hAnsiTheme="minorHAnsi"/>
          <w:color w:val="auto"/>
        </w:rPr>
        <w:t xml:space="preserve"> </w:t>
      </w:r>
    </w:p>
    <w:p w14:paraId="40B57390" w14:textId="77777777" w:rsidR="009448F3" w:rsidRPr="00826E87" w:rsidRDefault="009448F3" w:rsidP="006C76DD">
      <w:pPr>
        <w:rPr>
          <w:rFonts w:asciiTheme="minorHAnsi" w:hAnsiTheme="minorHAnsi"/>
          <w:color w:val="auto"/>
        </w:rPr>
      </w:pPr>
      <w:r w:rsidRPr="00826E87">
        <w:rPr>
          <w:rFonts w:asciiTheme="minorHAnsi" w:hAnsiTheme="minorHAnsi"/>
          <w:color w:val="auto"/>
        </w:rPr>
        <w:t>În perioada de operare a acestui PP se estimează că poate exista un impact cumulat perturbator din punct de vedere al activităților care generează zgomot/vibrații/lumină asupra speciilor de interes comunitar identificate în zonă</w:t>
      </w:r>
      <w:r w:rsidR="00E72D88" w:rsidRPr="00826E87">
        <w:rPr>
          <w:rFonts w:asciiTheme="minorHAnsi" w:hAnsiTheme="minorHAnsi"/>
          <w:color w:val="auto"/>
        </w:rPr>
        <w:t xml:space="preserve">, dar este estimat a fi unul pe termen lung </w:t>
      </w:r>
      <w:r w:rsidR="00451092" w:rsidRPr="00826E87">
        <w:rPr>
          <w:rFonts w:asciiTheme="minorHAnsi" w:hAnsiTheme="minorHAnsi"/>
          <w:color w:val="auto"/>
        </w:rPr>
        <w:t>și</w:t>
      </w:r>
      <w:r w:rsidR="00E72D88" w:rsidRPr="00826E87">
        <w:rPr>
          <w:rFonts w:asciiTheme="minorHAnsi" w:hAnsiTheme="minorHAnsi"/>
          <w:color w:val="auto"/>
        </w:rPr>
        <w:t xml:space="preserve"> foarte redus</w:t>
      </w:r>
      <w:r w:rsidRPr="00826E87">
        <w:rPr>
          <w:rFonts w:asciiTheme="minorHAnsi" w:hAnsiTheme="minorHAnsi"/>
          <w:color w:val="auto"/>
        </w:rPr>
        <w:t>.</w:t>
      </w:r>
    </w:p>
    <w:p w14:paraId="0C1F3860" w14:textId="77777777" w:rsidR="00FD6E51" w:rsidRPr="00826E87" w:rsidRDefault="00FD6E51" w:rsidP="006C76DD">
      <w:pPr>
        <w:rPr>
          <w:rFonts w:asciiTheme="minorHAnsi" w:hAnsiTheme="minorHAnsi"/>
          <w:color w:val="auto"/>
        </w:rPr>
      </w:pPr>
      <w:r w:rsidRPr="00826E87">
        <w:rPr>
          <w:rFonts w:asciiTheme="minorHAnsi" w:hAnsiTheme="minorHAnsi"/>
          <w:color w:val="auto"/>
        </w:rPr>
        <w:t>În perioada de construire/dezafectare în cazul în care acestea se desfășoră simultan pentru cele trei PP, se estimează a exista un impact cumulat perturbator din punct de vedere al activităților asociate acestor etape, activități care pot g</w:t>
      </w:r>
      <w:r w:rsidR="00590BC9" w:rsidRPr="00826E87">
        <w:rPr>
          <w:rFonts w:asciiTheme="minorHAnsi" w:hAnsiTheme="minorHAnsi"/>
          <w:color w:val="auto"/>
        </w:rPr>
        <w:t>enera zgomot/vibrații/lumină, impact pe termen scurt și redus.</w:t>
      </w:r>
    </w:p>
    <w:p w14:paraId="24C28548" w14:textId="77777777" w:rsidR="006764B4" w:rsidRPr="00826E87" w:rsidRDefault="006764B4" w:rsidP="002619B3">
      <w:pPr>
        <w:rPr>
          <w:color w:val="auto"/>
        </w:rPr>
      </w:pPr>
      <w:r w:rsidRPr="00826E87">
        <w:rPr>
          <w:color w:val="auto"/>
        </w:rPr>
        <w:t xml:space="preserve">Analiza impactului cumulat al celor două componete al Proiectului de Dezvoltare Gaze Naturale Midia a fost redată în capitolul </w:t>
      </w:r>
      <w:r w:rsidR="00D90373" w:rsidRPr="00826E87">
        <w:rPr>
          <w:color w:val="auto"/>
        </w:rPr>
        <w:t>5</w:t>
      </w:r>
      <w:r w:rsidRPr="00826E87">
        <w:rPr>
          <w:color w:val="auto"/>
        </w:rPr>
        <w:t xml:space="preserve">, măsurile de reducere a impactului au fost redate în Tab </w:t>
      </w:r>
      <w:r w:rsidR="00D90373" w:rsidRPr="00826E87">
        <w:rPr>
          <w:color w:val="auto"/>
        </w:rPr>
        <w:t>2</w:t>
      </w:r>
      <w:r w:rsidR="003120D7" w:rsidRPr="00826E87">
        <w:rPr>
          <w:color w:val="auto"/>
        </w:rPr>
        <w:t>6</w:t>
      </w:r>
      <w:r w:rsidRPr="00826E87">
        <w:rPr>
          <w:color w:val="auto"/>
        </w:rPr>
        <w:t>.</w:t>
      </w:r>
    </w:p>
    <w:p w14:paraId="557FDCCB" w14:textId="77777777" w:rsidR="002619B3" w:rsidRPr="00826E87" w:rsidRDefault="00703947" w:rsidP="006764B4">
      <w:pPr>
        <w:rPr>
          <w:color w:val="auto"/>
        </w:rPr>
      </w:pPr>
      <w:r w:rsidRPr="00826E87">
        <w:rPr>
          <w:color w:val="auto"/>
        </w:rPr>
        <w:t>Analiza impactului cumulat</w:t>
      </w:r>
      <w:r w:rsidR="00325D63" w:rsidRPr="00826E87">
        <w:rPr>
          <w:color w:val="auto"/>
        </w:rPr>
        <w:t xml:space="preserve"> </w:t>
      </w:r>
      <w:r w:rsidR="006764B4" w:rsidRPr="00826E87">
        <w:rPr>
          <w:color w:val="auto"/>
        </w:rPr>
        <w:t>a celor două componente</w:t>
      </w:r>
      <w:r w:rsidRPr="00826E87">
        <w:rPr>
          <w:color w:val="auto"/>
        </w:rPr>
        <w:t xml:space="preserve"> a plecat de la </w:t>
      </w:r>
      <w:r w:rsidR="006764B4" w:rsidRPr="00826E87">
        <w:rPr>
          <w:color w:val="auto"/>
        </w:rPr>
        <w:t>scenariul cu cel mai mare impact asupra speciilor de interes comunitar, cazul în care se vor suprapune perioadele de constuire/dezafectare a acestora. În perioada de operare a celor două componente se estimează că i</w:t>
      </w:r>
      <w:r w:rsidR="002619B3" w:rsidRPr="00826E87">
        <w:rPr>
          <w:rFonts w:asciiTheme="minorHAnsi" w:hAnsiTheme="minorHAnsi"/>
          <w:color w:val="auto"/>
        </w:rPr>
        <w:t>mpactul cumulat va fi nesemificativ, deoarece activitățile de rutină se vor realiza exlusiv în zona Stației</w:t>
      </w:r>
      <w:r w:rsidR="006764B4" w:rsidRPr="00826E87">
        <w:rPr>
          <w:rFonts w:asciiTheme="minorHAnsi" w:hAnsiTheme="minorHAnsi"/>
          <w:color w:val="auto"/>
        </w:rPr>
        <w:t xml:space="preserve"> de tratare a gaze</w:t>
      </w:r>
      <w:r w:rsidR="00325D63" w:rsidRPr="00826E87">
        <w:rPr>
          <w:rFonts w:asciiTheme="minorHAnsi" w:hAnsiTheme="minorHAnsi"/>
          <w:color w:val="auto"/>
        </w:rPr>
        <w:t>l</w:t>
      </w:r>
      <w:r w:rsidR="006764B4" w:rsidRPr="00826E87">
        <w:rPr>
          <w:rFonts w:asciiTheme="minorHAnsi" w:hAnsiTheme="minorHAnsi"/>
          <w:color w:val="auto"/>
        </w:rPr>
        <w:t>or</w:t>
      </w:r>
      <w:r w:rsidR="002619B3" w:rsidRPr="00826E87">
        <w:rPr>
          <w:rFonts w:asciiTheme="minorHAnsi" w:hAnsiTheme="minorHAnsi"/>
          <w:color w:val="auto"/>
        </w:rPr>
        <w:t xml:space="preserve"> iar în zona conductei </w:t>
      </w:r>
      <w:r w:rsidR="006764B4" w:rsidRPr="00826E87">
        <w:rPr>
          <w:rFonts w:asciiTheme="minorHAnsi" w:hAnsiTheme="minorHAnsi"/>
          <w:color w:val="auto"/>
        </w:rPr>
        <w:t xml:space="preserve">tronson I </w:t>
      </w:r>
      <w:r w:rsidR="002619B3" w:rsidRPr="00826E87">
        <w:rPr>
          <w:rFonts w:asciiTheme="minorHAnsi" w:hAnsiTheme="minorHAnsi"/>
          <w:color w:val="auto"/>
        </w:rPr>
        <w:t xml:space="preserve">vor exista doar ocazional activități de reparații. </w:t>
      </w:r>
    </w:p>
    <w:p w14:paraId="25463615" w14:textId="77777777" w:rsidR="00901CFC" w:rsidRPr="00826E87" w:rsidRDefault="00901CFC" w:rsidP="00901CFC">
      <w:pPr>
        <w:pStyle w:val="Heading2"/>
        <w:rPr>
          <w:rFonts w:asciiTheme="minorHAnsi" w:hAnsiTheme="minorHAnsi"/>
          <w:color w:val="auto"/>
        </w:rPr>
      </w:pPr>
      <w:bookmarkStart w:id="62" w:name="_Toc423622765"/>
      <w:bookmarkStart w:id="63" w:name="_Toc491440160"/>
      <w:r w:rsidRPr="00826E87">
        <w:rPr>
          <w:rFonts w:asciiTheme="minorHAnsi" w:hAnsiTheme="minorHAnsi"/>
          <w:color w:val="auto"/>
        </w:rPr>
        <w:lastRenderedPageBreak/>
        <w:t>Alte informaţii solicitate de către autoritatea competentă pentru protecţia mediului</w:t>
      </w:r>
      <w:bookmarkEnd w:id="62"/>
      <w:bookmarkEnd w:id="63"/>
    </w:p>
    <w:p w14:paraId="11959168" w14:textId="77777777" w:rsidR="00901CFC" w:rsidRPr="00826E87" w:rsidRDefault="00325D63" w:rsidP="00901CFC">
      <w:pPr>
        <w:rPr>
          <w:rFonts w:asciiTheme="minorHAnsi" w:hAnsiTheme="minorHAnsi" w:cs="Arial"/>
          <w:color w:val="auto"/>
        </w:rPr>
      </w:pPr>
      <w:r w:rsidRPr="00826E87">
        <w:rPr>
          <w:rFonts w:asciiTheme="minorHAnsi" w:hAnsiTheme="minorHAnsi" w:cs="Arial"/>
          <w:color w:val="auto"/>
        </w:rPr>
        <w:t>N</w:t>
      </w:r>
      <w:r w:rsidR="00901CFC" w:rsidRPr="00826E87">
        <w:rPr>
          <w:rFonts w:asciiTheme="minorHAnsi" w:hAnsiTheme="minorHAnsi" w:cs="Arial"/>
          <w:color w:val="auto"/>
        </w:rPr>
        <w:t>u au fost solicitate informații suplimentare de către autoritatea competentă pentru protecția mediului.</w:t>
      </w:r>
    </w:p>
    <w:p w14:paraId="31F80B17" w14:textId="77777777" w:rsidR="00901CFC" w:rsidRPr="00826E87" w:rsidRDefault="00901CFC" w:rsidP="00901CFC">
      <w:pPr>
        <w:pStyle w:val="Heading1"/>
        <w:rPr>
          <w:rFonts w:asciiTheme="minorHAnsi" w:hAnsiTheme="minorHAnsi"/>
          <w:color w:val="auto"/>
        </w:rPr>
      </w:pPr>
      <w:bookmarkStart w:id="64" w:name="_Toc423622766"/>
      <w:bookmarkStart w:id="65" w:name="_Toc491440161"/>
      <w:r w:rsidRPr="00826E87">
        <w:rPr>
          <w:rFonts w:asciiTheme="minorHAnsi" w:hAnsiTheme="minorHAnsi"/>
          <w:color w:val="auto"/>
        </w:rPr>
        <w:t>Informaţii privind aria naturală protejată de interes comunitar afectată de implementarea PP</w:t>
      </w:r>
      <w:bookmarkEnd w:id="64"/>
      <w:bookmarkEnd w:id="65"/>
    </w:p>
    <w:p w14:paraId="13CE2FB3" w14:textId="77777777" w:rsidR="00901CFC" w:rsidRPr="00826E87" w:rsidRDefault="00901CFC" w:rsidP="00901CFC">
      <w:pPr>
        <w:pStyle w:val="Heading2"/>
        <w:rPr>
          <w:rFonts w:asciiTheme="minorHAnsi" w:hAnsiTheme="minorHAnsi"/>
          <w:color w:val="auto"/>
        </w:rPr>
      </w:pPr>
      <w:bookmarkStart w:id="66" w:name="_Toc423622767"/>
      <w:bookmarkStart w:id="67" w:name="_Toc491440162"/>
      <w:r w:rsidRPr="00826E87">
        <w:rPr>
          <w:rFonts w:asciiTheme="minorHAnsi" w:hAnsiTheme="minorHAnsi"/>
          <w:color w:val="auto"/>
        </w:rPr>
        <w:t>Amplasarea PP în raport cu ariile naturale protejate de interes comunitar</w:t>
      </w:r>
      <w:bookmarkEnd w:id="66"/>
      <w:bookmarkEnd w:id="67"/>
    </w:p>
    <w:p w14:paraId="68089E4C" w14:textId="77777777" w:rsidR="00901CFC" w:rsidRPr="00826E87" w:rsidRDefault="00901CFC" w:rsidP="00901CFC">
      <w:pPr>
        <w:pStyle w:val="BodyText"/>
        <w:ind w:left="709"/>
        <w:rPr>
          <w:rFonts w:asciiTheme="minorHAnsi" w:hAnsiTheme="minorHAnsi" w:cs="Arial"/>
          <w:lang w:eastAsia="en-US"/>
        </w:rPr>
      </w:pPr>
      <w:r w:rsidRPr="00826E87">
        <w:rPr>
          <w:rFonts w:asciiTheme="minorHAnsi" w:hAnsiTheme="minorHAnsi" w:cs="Arial"/>
          <w:lang w:eastAsia="en-US"/>
        </w:rPr>
        <w:t xml:space="preserve">Localizarea față de siturile Natura 2000 și față de Rezervația Biosferei Delta Dunării este prezentată în format grafic în </w:t>
      </w:r>
      <w:r w:rsidR="00B7079C" w:rsidRPr="00826E87">
        <w:rPr>
          <w:rFonts w:asciiTheme="minorHAnsi" w:hAnsiTheme="minorHAnsi" w:cs="Arial"/>
          <w:lang w:eastAsia="en-US"/>
        </w:rPr>
        <w:t>Figura 2</w:t>
      </w:r>
      <w:r w:rsidRPr="00826E87">
        <w:rPr>
          <w:rFonts w:asciiTheme="minorHAnsi" w:hAnsiTheme="minorHAnsi" w:cs="Arial"/>
          <w:lang w:eastAsia="en-US"/>
        </w:rPr>
        <w:t xml:space="preserve">. Această hartă a fost realizată folosind coordonatele STEREO 70 ale obiectivului redate în Tabelul 1 ce au fost puse la dispoziție de către Beneficiar, precum și ale ariilor naturale protejate preluate din baza de date spațiale accesibilă public la adresa </w:t>
      </w:r>
      <w:hyperlink r:id="rId34" w:history="1">
        <w:r w:rsidRPr="00826E87">
          <w:rPr>
            <w:lang w:eastAsia="en-US"/>
          </w:rPr>
          <w:t>www.mmediu.ro</w:t>
        </w:r>
      </w:hyperlink>
      <w:r w:rsidRPr="00826E87">
        <w:rPr>
          <w:rFonts w:asciiTheme="minorHAnsi" w:hAnsiTheme="minorHAnsi" w:cs="Arial"/>
          <w:lang w:eastAsia="en-US"/>
        </w:rPr>
        <w:t>.</w:t>
      </w:r>
    </w:p>
    <w:p w14:paraId="2DADB342" w14:textId="6D04B7D0" w:rsidR="00AB40EE" w:rsidRPr="00826E87" w:rsidRDefault="00AB40EE" w:rsidP="00AB40EE">
      <w:pPr>
        <w:pStyle w:val="BodyText"/>
        <w:numPr>
          <w:ilvl w:val="1"/>
          <w:numId w:val="13"/>
        </w:numPr>
        <w:ind w:left="709"/>
        <w:rPr>
          <w:rFonts w:asciiTheme="minorHAnsi" w:hAnsiTheme="minorHAnsi" w:cs="Arial"/>
          <w:lang w:eastAsia="en-US"/>
        </w:rPr>
      </w:pPr>
      <w:r w:rsidRPr="00826E87">
        <w:rPr>
          <w:rFonts w:asciiTheme="minorHAnsi" w:hAnsiTheme="minorHAnsi" w:cs="Arial"/>
          <w:b/>
          <w:lang w:eastAsia="en-US"/>
        </w:rPr>
        <w:t>ROSCI0065 Delta Dunării</w:t>
      </w:r>
      <w:r w:rsidRPr="00826E87">
        <w:rPr>
          <w:rFonts w:asciiTheme="minorHAnsi" w:hAnsiTheme="minorHAnsi" w:cs="Arial"/>
          <w:lang w:eastAsia="en-US"/>
        </w:rPr>
        <w:t xml:space="preserve">: suprafața PP nu se suprapune peste această arie naturală protejată de interes comunitar, dar se află la limita vestică a acesteia. Formularul Natura 2000 al acestui sit este inclus în ANEXA </w:t>
      </w:r>
      <w:r w:rsidR="002749BF">
        <w:rPr>
          <w:rFonts w:asciiTheme="minorHAnsi" w:hAnsiTheme="minorHAnsi" w:cs="Arial"/>
          <w:lang w:eastAsia="en-US"/>
        </w:rPr>
        <w:t>3</w:t>
      </w:r>
      <w:r w:rsidRPr="00826E87">
        <w:rPr>
          <w:rFonts w:asciiTheme="minorHAnsi" w:hAnsiTheme="minorHAnsi" w:cs="Arial"/>
          <w:lang w:eastAsia="en-US"/>
        </w:rPr>
        <w:t>.</w:t>
      </w:r>
    </w:p>
    <w:p w14:paraId="7BC2C928" w14:textId="0EE937B1" w:rsidR="00901CFC" w:rsidRPr="00826E87" w:rsidRDefault="00901CFC" w:rsidP="00DB09F3">
      <w:pPr>
        <w:pStyle w:val="BodyText"/>
        <w:numPr>
          <w:ilvl w:val="1"/>
          <w:numId w:val="13"/>
        </w:numPr>
        <w:ind w:left="709"/>
        <w:rPr>
          <w:rFonts w:asciiTheme="minorHAnsi" w:hAnsiTheme="minorHAnsi" w:cs="Arial"/>
          <w:lang w:eastAsia="en-US"/>
        </w:rPr>
      </w:pPr>
      <w:r w:rsidRPr="00826E87">
        <w:rPr>
          <w:rFonts w:asciiTheme="minorHAnsi" w:hAnsiTheme="minorHAnsi" w:cs="Arial"/>
          <w:b/>
          <w:lang w:eastAsia="en-US"/>
        </w:rPr>
        <w:t>ROSPA0031 Delta Dunării și Complexul Razim-Sinoe</w:t>
      </w:r>
      <w:r w:rsidR="00AB40EE" w:rsidRPr="00826E87">
        <w:rPr>
          <w:rFonts w:asciiTheme="minorHAnsi" w:hAnsiTheme="minorHAnsi" w:cs="Arial"/>
          <w:b/>
          <w:lang w:eastAsia="en-US"/>
        </w:rPr>
        <w:t>:</w:t>
      </w:r>
      <w:r w:rsidRPr="00826E87">
        <w:rPr>
          <w:rFonts w:asciiTheme="minorHAnsi" w:hAnsiTheme="minorHAnsi" w:cs="Arial"/>
          <w:lang w:eastAsia="en-US"/>
        </w:rPr>
        <w:t xml:space="preserve"> suprafața PP </w:t>
      </w:r>
      <w:r w:rsidR="00411BB9" w:rsidRPr="00826E87">
        <w:rPr>
          <w:rFonts w:asciiTheme="minorHAnsi" w:hAnsiTheme="minorHAnsi" w:cs="Arial"/>
          <w:lang w:eastAsia="en-US"/>
        </w:rPr>
        <w:t>nu</w:t>
      </w:r>
      <w:r w:rsidRPr="00826E87">
        <w:rPr>
          <w:rFonts w:asciiTheme="minorHAnsi" w:hAnsiTheme="minorHAnsi" w:cs="Arial"/>
          <w:lang w:eastAsia="en-US"/>
        </w:rPr>
        <w:t xml:space="preserve"> suprapune peste această arie de protecție avifaunistică</w:t>
      </w:r>
      <w:r w:rsidR="00B7079C" w:rsidRPr="00826E87">
        <w:rPr>
          <w:rFonts w:asciiTheme="minorHAnsi" w:hAnsiTheme="minorHAnsi" w:cs="Arial"/>
          <w:lang w:eastAsia="en-US"/>
        </w:rPr>
        <w:t>, dar se află în imediata vecinătatea a limitei acesteia</w:t>
      </w:r>
      <w:r w:rsidRPr="00826E87">
        <w:rPr>
          <w:rFonts w:asciiTheme="minorHAnsi" w:hAnsiTheme="minorHAnsi" w:cs="Arial"/>
          <w:lang w:eastAsia="en-US"/>
        </w:rPr>
        <w:t>. Formularul Natura 2000 al acestui sit este inclus în ANEXA</w:t>
      </w:r>
      <w:r w:rsidR="00780BB4">
        <w:rPr>
          <w:rFonts w:asciiTheme="minorHAnsi" w:hAnsiTheme="minorHAnsi" w:cs="Arial"/>
          <w:lang w:eastAsia="en-US"/>
        </w:rPr>
        <w:t xml:space="preserve"> </w:t>
      </w:r>
      <w:r w:rsidR="002749BF">
        <w:rPr>
          <w:rFonts w:asciiTheme="minorHAnsi" w:hAnsiTheme="minorHAnsi" w:cs="Arial"/>
          <w:lang w:eastAsia="en-US"/>
        </w:rPr>
        <w:t>4</w:t>
      </w:r>
      <w:r w:rsidRPr="00826E87">
        <w:rPr>
          <w:rFonts w:asciiTheme="minorHAnsi" w:hAnsiTheme="minorHAnsi" w:cs="Arial"/>
          <w:lang w:eastAsia="en-US"/>
        </w:rPr>
        <w:t>.</w:t>
      </w:r>
    </w:p>
    <w:p w14:paraId="7AAC1018" w14:textId="0D4C543D" w:rsidR="00E601B7" w:rsidRPr="00826E87" w:rsidRDefault="00E601B7" w:rsidP="00553F6F">
      <w:pPr>
        <w:pStyle w:val="BodyText"/>
        <w:numPr>
          <w:ilvl w:val="1"/>
          <w:numId w:val="13"/>
        </w:numPr>
        <w:ind w:left="709"/>
        <w:rPr>
          <w:rFonts w:asciiTheme="minorHAnsi" w:hAnsiTheme="minorHAnsi" w:cs="Arial"/>
          <w:lang w:eastAsia="en-US"/>
        </w:rPr>
      </w:pPr>
      <w:r w:rsidRPr="00826E87">
        <w:rPr>
          <w:rFonts w:asciiTheme="minorHAnsi" w:hAnsiTheme="minorHAnsi" w:cs="Arial"/>
          <w:lang w:eastAsia="en-US"/>
        </w:rPr>
        <w:t xml:space="preserve">Suprafața PP nu se suprapune peste aria naturală protejată de interes </w:t>
      </w:r>
      <w:r w:rsidRPr="00826E87">
        <w:rPr>
          <w:rFonts w:asciiTheme="minorHAnsi" w:hAnsiTheme="minorHAnsi" w:cs="Arial"/>
          <w:b/>
          <w:lang w:eastAsia="en-US"/>
        </w:rPr>
        <w:t>comunitar ROSPA0076 Marea Neagră</w:t>
      </w:r>
      <w:r w:rsidRPr="00826E87">
        <w:rPr>
          <w:rFonts w:asciiTheme="minorHAnsi" w:hAnsiTheme="minorHAnsi" w:cs="Arial"/>
          <w:lang w:eastAsia="en-US"/>
        </w:rPr>
        <w:t>, care se af</w:t>
      </w:r>
      <w:r w:rsidR="00553F6F" w:rsidRPr="00826E87">
        <w:rPr>
          <w:rFonts w:asciiTheme="minorHAnsi" w:hAnsiTheme="minorHAnsi" w:cs="Arial"/>
          <w:lang w:eastAsia="en-US"/>
        </w:rPr>
        <w:t xml:space="preserve">lă la cca. </w:t>
      </w:r>
      <w:r w:rsidR="00B7079C" w:rsidRPr="00826E87">
        <w:rPr>
          <w:rFonts w:asciiTheme="minorHAnsi" w:hAnsiTheme="minorHAnsi" w:cs="Arial"/>
          <w:lang w:eastAsia="en-US"/>
        </w:rPr>
        <w:t>3</w:t>
      </w:r>
      <w:r w:rsidR="00553F6F" w:rsidRPr="00826E87">
        <w:rPr>
          <w:rFonts w:asciiTheme="minorHAnsi" w:hAnsiTheme="minorHAnsi" w:cs="Arial"/>
          <w:lang w:eastAsia="en-US"/>
        </w:rPr>
        <w:t xml:space="preserve"> km est de ace</w:t>
      </w:r>
      <w:r w:rsidR="00B7079C" w:rsidRPr="00826E87">
        <w:rPr>
          <w:rFonts w:asciiTheme="minorHAnsi" w:hAnsiTheme="minorHAnsi" w:cs="Arial"/>
          <w:lang w:eastAsia="en-US"/>
        </w:rPr>
        <w:t>a</w:t>
      </w:r>
      <w:r w:rsidR="00553F6F" w:rsidRPr="00826E87">
        <w:rPr>
          <w:rFonts w:asciiTheme="minorHAnsi" w:hAnsiTheme="minorHAnsi" w:cs="Arial"/>
          <w:lang w:eastAsia="en-US"/>
        </w:rPr>
        <w:t>sta</w:t>
      </w:r>
      <w:r w:rsidRPr="00826E87">
        <w:rPr>
          <w:rFonts w:asciiTheme="minorHAnsi" w:hAnsiTheme="minorHAnsi" w:cs="Arial"/>
          <w:lang w:eastAsia="en-US"/>
        </w:rPr>
        <w:t>.</w:t>
      </w:r>
      <w:r w:rsidR="00553F6F" w:rsidRPr="00826E87">
        <w:rPr>
          <w:rFonts w:asciiTheme="minorHAnsi" w:hAnsiTheme="minorHAnsi" w:cs="Arial"/>
          <w:lang w:eastAsia="en-US"/>
        </w:rPr>
        <w:t xml:space="preserve"> F</w:t>
      </w:r>
      <w:r w:rsidRPr="00826E87">
        <w:rPr>
          <w:rFonts w:asciiTheme="minorHAnsi" w:hAnsiTheme="minorHAnsi" w:cs="Arial"/>
          <w:lang w:eastAsia="en-US"/>
        </w:rPr>
        <w:t>ormularul Natura 2000 al acestui sit este inclus în ANEXA</w:t>
      </w:r>
      <w:r w:rsidR="00780BB4">
        <w:rPr>
          <w:rFonts w:asciiTheme="minorHAnsi" w:hAnsiTheme="minorHAnsi" w:cs="Arial"/>
          <w:lang w:eastAsia="en-US"/>
        </w:rPr>
        <w:t xml:space="preserve"> </w:t>
      </w:r>
      <w:r w:rsidR="002749BF">
        <w:rPr>
          <w:rFonts w:asciiTheme="minorHAnsi" w:hAnsiTheme="minorHAnsi" w:cs="Arial"/>
          <w:lang w:eastAsia="en-US"/>
        </w:rPr>
        <w:t>5</w:t>
      </w:r>
      <w:r w:rsidRPr="00826E87">
        <w:rPr>
          <w:rFonts w:asciiTheme="minorHAnsi" w:hAnsiTheme="minorHAnsi" w:cs="Arial"/>
          <w:lang w:eastAsia="en-US"/>
        </w:rPr>
        <w:t xml:space="preserve">. </w:t>
      </w:r>
    </w:p>
    <w:p w14:paraId="35F25FA2" w14:textId="701CB09A" w:rsidR="00DF1498" w:rsidRPr="00826E87" w:rsidRDefault="00E601B7" w:rsidP="00DB09F3">
      <w:pPr>
        <w:pStyle w:val="BodyText"/>
        <w:numPr>
          <w:ilvl w:val="1"/>
          <w:numId w:val="13"/>
        </w:numPr>
        <w:ind w:left="709"/>
        <w:rPr>
          <w:rFonts w:asciiTheme="minorHAnsi" w:hAnsiTheme="minorHAnsi" w:cs="Arial"/>
          <w:lang w:eastAsia="en-US"/>
        </w:rPr>
      </w:pPr>
      <w:r w:rsidRPr="00826E87">
        <w:rPr>
          <w:rFonts w:asciiTheme="minorHAnsi" w:hAnsiTheme="minorHAnsi" w:cs="Arial"/>
          <w:lang w:eastAsia="en-US"/>
        </w:rPr>
        <w:t xml:space="preserve">Suprafața PP nu se suprapune peste aria naturală protejată de interes comunitar </w:t>
      </w:r>
      <w:r w:rsidRPr="00826E87">
        <w:rPr>
          <w:rFonts w:asciiTheme="minorHAnsi" w:hAnsiTheme="minorHAnsi" w:cs="Arial"/>
          <w:b/>
          <w:lang w:eastAsia="en-US"/>
        </w:rPr>
        <w:t>ROSCI00</w:t>
      </w:r>
      <w:r w:rsidR="00AB40EE" w:rsidRPr="00826E87">
        <w:rPr>
          <w:rFonts w:asciiTheme="minorHAnsi" w:hAnsiTheme="minorHAnsi" w:cs="Arial"/>
          <w:b/>
          <w:lang w:eastAsia="en-US"/>
        </w:rPr>
        <w:t>66 Delta Dunării – zona marină</w:t>
      </w:r>
      <w:r w:rsidRPr="00826E87">
        <w:rPr>
          <w:rFonts w:asciiTheme="minorHAnsi" w:hAnsiTheme="minorHAnsi" w:cs="Arial"/>
          <w:lang w:eastAsia="en-US"/>
        </w:rPr>
        <w:t xml:space="preserve"> care se află la cca. </w:t>
      </w:r>
      <w:r w:rsidR="00B7079C" w:rsidRPr="00826E87">
        <w:rPr>
          <w:rFonts w:asciiTheme="minorHAnsi" w:hAnsiTheme="minorHAnsi" w:cs="Arial"/>
          <w:lang w:eastAsia="en-US"/>
        </w:rPr>
        <w:t>3</w:t>
      </w:r>
      <w:r w:rsidRPr="00826E87">
        <w:rPr>
          <w:rFonts w:asciiTheme="minorHAnsi" w:hAnsiTheme="minorHAnsi" w:cs="Arial"/>
          <w:lang w:eastAsia="en-US"/>
        </w:rPr>
        <w:t xml:space="preserve"> km est de ace</w:t>
      </w:r>
      <w:r w:rsidR="00B7079C" w:rsidRPr="00826E87">
        <w:rPr>
          <w:rFonts w:asciiTheme="minorHAnsi" w:hAnsiTheme="minorHAnsi" w:cs="Arial"/>
          <w:lang w:eastAsia="en-US"/>
        </w:rPr>
        <w:t>a</w:t>
      </w:r>
      <w:r w:rsidRPr="00826E87">
        <w:rPr>
          <w:rFonts w:asciiTheme="minorHAnsi" w:hAnsiTheme="minorHAnsi" w:cs="Arial"/>
          <w:lang w:eastAsia="en-US"/>
        </w:rPr>
        <w:t>sta iar PP nu va afecta direct acest sit Natura 2000.</w:t>
      </w:r>
      <w:r w:rsidR="00DF1498" w:rsidRPr="00826E87">
        <w:rPr>
          <w:rFonts w:asciiTheme="minorHAnsi" w:hAnsiTheme="minorHAnsi" w:cs="Arial"/>
          <w:lang w:eastAsia="en-US"/>
        </w:rPr>
        <w:t xml:space="preserve"> Formularul Natura 2000 al acestui sit este inclus în ANEXA</w:t>
      </w:r>
      <w:r w:rsidR="00780BB4">
        <w:rPr>
          <w:rFonts w:asciiTheme="minorHAnsi" w:hAnsiTheme="minorHAnsi" w:cs="Arial"/>
          <w:lang w:eastAsia="en-US"/>
        </w:rPr>
        <w:t xml:space="preserve"> </w:t>
      </w:r>
      <w:r w:rsidR="002749BF">
        <w:rPr>
          <w:rFonts w:asciiTheme="minorHAnsi" w:hAnsiTheme="minorHAnsi" w:cs="Arial"/>
          <w:lang w:eastAsia="en-US"/>
        </w:rPr>
        <w:t>6</w:t>
      </w:r>
      <w:r w:rsidR="00DF1498" w:rsidRPr="00826E87">
        <w:rPr>
          <w:rFonts w:asciiTheme="minorHAnsi" w:hAnsiTheme="minorHAnsi" w:cs="Arial"/>
          <w:lang w:eastAsia="en-US"/>
        </w:rPr>
        <w:t>.</w:t>
      </w:r>
    </w:p>
    <w:p w14:paraId="2E4B8785" w14:textId="3B19F7DF" w:rsidR="00DF1498" w:rsidRPr="00826E87" w:rsidRDefault="00FE1EB3" w:rsidP="00DB09F3">
      <w:pPr>
        <w:pStyle w:val="BodyText"/>
        <w:numPr>
          <w:ilvl w:val="1"/>
          <w:numId w:val="13"/>
        </w:numPr>
        <w:ind w:left="709"/>
        <w:rPr>
          <w:rFonts w:asciiTheme="minorHAnsi" w:hAnsiTheme="minorHAnsi" w:cs="Arial"/>
          <w:lang w:eastAsia="en-US"/>
        </w:rPr>
      </w:pPr>
      <w:r w:rsidRPr="00826E87">
        <w:rPr>
          <w:rFonts w:asciiTheme="minorHAnsi" w:hAnsiTheme="minorHAnsi" w:cs="Arial"/>
          <w:lang w:eastAsia="en-US"/>
        </w:rPr>
        <w:t>L</w:t>
      </w:r>
      <w:r w:rsidR="00901CFC" w:rsidRPr="00826E87">
        <w:rPr>
          <w:rFonts w:asciiTheme="minorHAnsi" w:hAnsiTheme="minorHAnsi" w:cs="Arial"/>
          <w:lang w:eastAsia="en-US"/>
        </w:rPr>
        <w:t xml:space="preserve">a cca. 6,5 km sud-vest de suprafața PP se află </w:t>
      </w:r>
      <w:r w:rsidR="00901CFC" w:rsidRPr="00826E87">
        <w:rPr>
          <w:rFonts w:asciiTheme="minorHAnsi" w:hAnsiTheme="minorHAnsi" w:cs="Arial"/>
          <w:b/>
          <w:lang w:eastAsia="en-US"/>
        </w:rPr>
        <w:t>ROSPA0060 Lacurile Tașaul și Corbu</w:t>
      </w:r>
      <w:r w:rsidR="00901CFC" w:rsidRPr="00826E87">
        <w:rPr>
          <w:rFonts w:asciiTheme="minorHAnsi" w:hAnsiTheme="minorHAnsi" w:cs="Arial"/>
          <w:lang w:eastAsia="en-US"/>
        </w:rPr>
        <w:t>.</w:t>
      </w:r>
      <w:r w:rsidR="00DF1498" w:rsidRPr="00826E87">
        <w:rPr>
          <w:rFonts w:asciiTheme="minorHAnsi" w:hAnsiTheme="minorHAnsi" w:cs="Arial"/>
          <w:lang w:eastAsia="en-US"/>
        </w:rPr>
        <w:t xml:space="preserve"> Formularul Natura 2000 al acestui sit este inclus în ANEXA </w:t>
      </w:r>
      <w:r w:rsidR="002749BF">
        <w:rPr>
          <w:rFonts w:asciiTheme="minorHAnsi" w:hAnsiTheme="minorHAnsi" w:cs="Arial"/>
          <w:lang w:eastAsia="en-US"/>
        </w:rPr>
        <w:t>7</w:t>
      </w:r>
      <w:r w:rsidR="00DF1498" w:rsidRPr="00826E87">
        <w:rPr>
          <w:rFonts w:asciiTheme="minorHAnsi" w:hAnsiTheme="minorHAnsi" w:cs="Arial"/>
          <w:lang w:eastAsia="en-US"/>
        </w:rPr>
        <w:t>.</w:t>
      </w:r>
    </w:p>
    <w:p w14:paraId="229ABF9A" w14:textId="67181BD2" w:rsidR="00901CFC" w:rsidRPr="00826E87" w:rsidRDefault="00901CFC" w:rsidP="00901CFC">
      <w:pPr>
        <w:pStyle w:val="BodyText"/>
        <w:ind w:left="709"/>
        <w:rPr>
          <w:rFonts w:asciiTheme="minorHAnsi" w:hAnsiTheme="minorHAnsi" w:cs="Arial"/>
          <w:lang w:eastAsia="en-US"/>
        </w:rPr>
      </w:pPr>
      <w:r w:rsidRPr="00826E87">
        <w:rPr>
          <w:rFonts w:asciiTheme="minorHAnsi" w:hAnsiTheme="minorHAnsi" w:cs="Arial"/>
          <w:lang w:eastAsia="en-US"/>
        </w:rPr>
        <w:t xml:space="preserve">Înspre nord și est se află limita </w:t>
      </w:r>
      <w:r w:rsidRPr="00826E87">
        <w:rPr>
          <w:rFonts w:asciiTheme="minorHAnsi" w:hAnsiTheme="minorHAnsi" w:cs="Arial"/>
          <w:b/>
          <w:lang w:eastAsia="en-US"/>
        </w:rPr>
        <w:t>Reze</w:t>
      </w:r>
      <w:r w:rsidR="00FE1EB3" w:rsidRPr="00826E87">
        <w:rPr>
          <w:rFonts w:asciiTheme="minorHAnsi" w:hAnsiTheme="minorHAnsi" w:cs="Arial"/>
          <w:b/>
          <w:lang w:eastAsia="en-US"/>
        </w:rPr>
        <w:t xml:space="preserve">rvației Biosferei </w:t>
      </w:r>
      <w:r w:rsidR="00056E12" w:rsidRPr="00826E87">
        <w:rPr>
          <w:rFonts w:asciiTheme="minorHAnsi" w:hAnsiTheme="minorHAnsi" w:cs="Arial"/>
          <w:b/>
          <w:lang w:eastAsia="en-US"/>
        </w:rPr>
        <w:t>"</w:t>
      </w:r>
      <w:r w:rsidR="00FE1EB3" w:rsidRPr="00826E87">
        <w:rPr>
          <w:rFonts w:asciiTheme="minorHAnsi" w:hAnsiTheme="minorHAnsi" w:cs="Arial"/>
          <w:b/>
          <w:lang w:eastAsia="en-US"/>
        </w:rPr>
        <w:t>Delta Dunării</w:t>
      </w:r>
      <w:r w:rsidR="00056E12" w:rsidRPr="00826E87">
        <w:rPr>
          <w:rFonts w:asciiTheme="minorHAnsi" w:hAnsiTheme="minorHAnsi" w:cs="Arial"/>
          <w:b/>
          <w:lang w:eastAsia="en-US"/>
        </w:rPr>
        <w:t>"</w:t>
      </w:r>
      <w:r w:rsidR="00FE1EB3" w:rsidRPr="00826E87">
        <w:rPr>
          <w:rFonts w:asciiTheme="minorHAnsi" w:hAnsiTheme="minorHAnsi" w:cs="Arial"/>
          <w:lang w:eastAsia="en-US"/>
        </w:rPr>
        <w:t xml:space="preserve"> </w:t>
      </w:r>
      <w:r w:rsidR="00056E12" w:rsidRPr="00826E87">
        <w:rPr>
          <w:rFonts w:asciiTheme="minorHAnsi" w:hAnsiTheme="minorHAnsi" w:cs="Arial"/>
          <w:lang w:eastAsia="en-US"/>
        </w:rPr>
        <w:t>–</w:t>
      </w:r>
      <w:r w:rsidR="00FE1EB3" w:rsidRPr="00826E87">
        <w:rPr>
          <w:rFonts w:asciiTheme="minorHAnsi" w:hAnsiTheme="minorHAnsi" w:cs="Arial"/>
          <w:lang w:eastAsia="en-US"/>
        </w:rPr>
        <w:t xml:space="preserve"> </w:t>
      </w:r>
      <w:r w:rsidR="00056E12" w:rsidRPr="00826E87">
        <w:rPr>
          <w:rFonts w:asciiTheme="minorHAnsi" w:hAnsiTheme="minorHAnsi" w:cs="Arial"/>
          <w:lang w:eastAsia="en-US"/>
        </w:rPr>
        <w:t>cel mai apropiat punct fiind</w:t>
      </w:r>
      <w:r w:rsidR="00D453D5" w:rsidRPr="00826E87">
        <w:rPr>
          <w:rFonts w:asciiTheme="minorHAnsi" w:hAnsiTheme="minorHAnsi" w:cs="Arial"/>
          <w:lang w:eastAsia="en-US"/>
        </w:rPr>
        <w:t xml:space="preserve"> la cca. 160</w:t>
      </w:r>
      <w:r w:rsidR="00FE1EB3" w:rsidRPr="00826E87">
        <w:rPr>
          <w:rFonts w:asciiTheme="minorHAnsi" w:hAnsiTheme="minorHAnsi" w:cs="Arial"/>
          <w:lang w:eastAsia="en-US"/>
        </w:rPr>
        <w:t xml:space="preserve"> m față de </w:t>
      </w:r>
      <w:r w:rsidR="00B7079C" w:rsidRPr="00826E87">
        <w:rPr>
          <w:rFonts w:asciiTheme="minorHAnsi" w:hAnsiTheme="minorHAnsi" w:cs="Arial"/>
          <w:lang w:eastAsia="en-US"/>
        </w:rPr>
        <w:t>suprafața</w:t>
      </w:r>
      <w:r w:rsidR="00FE1EB3" w:rsidRPr="00826E87">
        <w:rPr>
          <w:rFonts w:asciiTheme="minorHAnsi" w:hAnsiTheme="minorHAnsi" w:cs="Arial"/>
          <w:lang w:eastAsia="en-US"/>
        </w:rPr>
        <w:t xml:space="preserve"> PP.</w:t>
      </w:r>
    </w:p>
    <w:p w14:paraId="25B538F6" w14:textId="77777777" w:rsidR="002F0B54" w:rsidRPr="00826E87" w:rsidRDefault="002F0B54" w:rsidP="002F0B54">
      <w:pPr>
        <w:pStyle w:val="Heading2"/>
        <w:rPr>
          <w:rFonts w:asciiTheme="minorHAnsi" w:hAnsiTheme="minorHAnsi"/>
          <w:color w:val="auto"/>
        </w:rPr>
      </w:pPr>
      <w:bookmarkStart w:id="68" w:name="_Toc423622768"/>
      <w:bookmarkStart w:id="69" w:name="_Toc491440163"/>
      <w:r w:rsidRPr="00826E87">
        <w:rPr>
          <w:rFonts w:asciiTheme="minorHAnsi" w:hAnsiTheme="minorHAnsi"/>
          <w:color w:val="auto"/>
        </w:rPr>
        <w:t xml:space="preserve">Date privind aria naturală protejată de interes comunitar: </w:t>
      </w:r>
      <w:r w:rsidR="00D6530C" w:rsidRPr="00826E87">
        <w:rPr>
          <w:rFonts w:asciiTheme="minorHAnsi" w:hAnsiTheme="minorHAnsi"/>
          <w:color w:val="auto"/>
        </w:rPr>
        <w:t>suprafața</w:t>
      </w:r>
      <w:r w:rsidRPr="00826E87">
        <w:rPr>
          <w:rFonts w:asciiTheme="minorHAnsi" w:hAnsiTheme="minorHAnsi"/>
          <w:color w:val="auto"/>
        </w:rPr>
        <w:t>, tipuri de ecosisteme, tipuri de habitate şi speciile care pot fi afectate prin implementarea PP, etc.</w:t>
      </w:r>
      <w:bookmarkEnd w:id="68"/>
      <w:bookmarkEnd w:id="69"/>
    </w:p>
    <w:p w14:paraId="3456E9D1" w14:textId="77777777" w:rsidR="002F0B54" w:rsidRPr="00826E87" w:rsidRDefault="002F0B54" w:rsidP="002F0B54">
      <w:pPr>
        <w:pStyle w:val="Heading3"/>
        <w:rPr>
          <w:rFonts w:asciiTheme="minorHAnsi" w:hAnsiTheme="minorHAnsi"/>
          <w:i w:val="0"/>
          <w:color w:val="auto"/>
        </w:rPr>
      </w:pPr>
      <w:bookmarkStart w:id="70" w:name="_Toc423622769"/>
      <w:bookmarkStart w:id="71" w:name="_Toc491440164"/>
      <w:r w:rsidRPr="00826E87">
        <w:rPr>
          <w:rFonts w:asciiTheme="minorHAnsi" w:hAnsiTheme="minorHAnsi"/>
          <w:i w:val="0"/>
          <w:color w:val="auto"/>
        </w:rPr>
        <w:t>Date despre aria naturală protejată de interes comunitar ROSCI0065 Delta Dunării</w:t>
      </w:r>
      <w:bookmarkEnd w:id="70"/>
      <w:bookmarkEnd w:id="71"/>
    </w:p>
    <w:p w14:paraId="0554D677" w14:textId="77777777" w:rsidR="002F0B54" w:rsidRPr="00826E87" w:rsidRDefault="002F0B54" w:rsidP="001A64EE">
      <w:pPr>
        <w:pStyle w:val="BodyText"/>
        <w:ind w:left="709"/>
        <w:rPr>
          <w:rFonts w:asciiTheme="minorHAnsi" w:hAnsiTheme="minorHAnsi" w:cs="Arial"/>
          <w:lang w:eastAsia="en-US"/>
        </w:rPr>
      </w:pPr>
      <w:r w:rsidRPr="00826E87">
        <w:rPr>
          <w:rFonts w:asciiTheme="minorHAnsi" w:hAnsiTheme="minorHAnsi" w:cs="Arial"/>
          <w:lang w:eastAsia="en-US"/>
        </w:rPr>
        <w:t>Datele de mai jos au fost preluate din formularul Natura 2000 al sitului ROSCI0065 Delta Dunării</w:t>
      </w:r>
      <w:r w:rsidR="001A64EE" w:rsidRPr="00826E87">
        <w:rPr>
          <w:rFonts w:asciiTheme="minorHAnsi" w:hAnsiTheme="minorHAnsi" w:cs="Arial"/>
          <w:lang w:eastAsia="en-US"/>
        </w:rPr>
        <w:t>, actualizat în 2016</w:t>
      </w:r>
      <w:r w:rsidRPr="00826E87">
        <w:rPr>
          <w:rFonts w:asciiTheme="minorHAnsi" w:hAnsiTheme="minorHAnsi" w:cs="Arial"/>
          <w:lang w:eastAsia="en-US"/>
        </w:rPr>
        <w:t>:</w:t>
      </w:r>
    </w:p>
    <w:p w14:paraId="22B4370C" w14:textId="77777777" w:rsidR="002F0B54" w:rsidRPr="00826E87" w:rsidRDefault="002F0B54" w:rsidP="00DB09F3">
      <w:pPr>
        <w:pStyle w:val="BodyText"/>
        <w:numPr>
          <w:ilvl w:val="0"/>
          <w:numId w:val="15"/>
        </w:numPr>
        <w:ind w:left="993" w:hanging="284"/>
        <w:rPr>
          <w:rFonts w:asciiTheme="minorHAnsi" w:hAnsiTheme="minorHAnsi" w:cs="Arial"/>
          <w:b/>
          <w:lang w:eastAsia="en-US"/>
        </w:rPr>
      </w:pPr>
      <w:r w:rsidRPr="00826E87">
        <w:rPr>
          <w:rFonts w:asciiTheme="minorHAnsi" w:hAnsiTheme="minorHAnsi" w:cs="Arial"/>
          <w:b/>
          <w:lang w:eastAsia="en-US"/>
        </w:rPr>
        <w:t>Localizarea sitului:</w:t>
      </w:r>
    </w:p>
    <w:p w14:paraId="76B09A74"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Coordonatele sitului:</w:t>
      </w:r>
      <w:r w:rsidRPr="00826E87">
        <w:rPr>
          <w:rFonts w:asciiTheme="minorHAnsi" w:hAnsiTheme="minorHAnsi" w:cs="Arial"/>
          <w:lang w:eastAsia="en-US"/>
        </w:rPr>
        <w:t xml:space="preserve"> Latitudine </w:t>
      </w:r>
      <w:r w:rsidR="002A32C3" w:rsidRPr="00826E87">
        <w:rPr>
          <w:rFonts w:asciiTheme="minorHAnsi" w:hAnsiTheme="minorHAnsi" w:cs="Arial"/>
          <w:lang w:eastAsia="en-US"/>
        </w:rPr>
        <w:t>45.0024166</w:t>
      </w:r>
      <w:r w:rsidRPr="00826E87">
        <w:rPr>
          <w:rFonts w:asciiTheme="minorHAnsi" w:hAnsiTheme="minorHAnsi" w:cs="Arial"/>
          <w:lang w:eastAsia="en-US"/>
        </w:rPr>
        <w:t xml:space="preserve"> și Longitudine </w:t>
      </w:r>
      <w:r w:rsidR="002A32C3" w:rsidRPr="00826E87">
        <w:rPr>
          <w:rFonts w:asciiTheme="minorHAnsi" w:hAnsiTheme="minorHAnsi" w:cs="Arial"/>
          <w:lang w:eastAsia="en-US"/>
        </w:rPr>
        <w:t>29.0150277</w:t>
      </w:r>
    </w:p>
    <w:p w14:paraId="70223ED6"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Suprafața sitului (ha):</w:t>
      </w:r>
      <w:r w:rsidRPr="00826E87">
        <w:rPr>
          <w:rFonts w:asciiTheme="minorHAnsi" w:hAnsiTheme="minorHAnsi" w:cs="Arial"/>
          <w:lang w:eastAsia="en-US"/>
        </w:rPr>
        <w:t xml:space="preserve"> 45</w:t>
      </w:r>
      <w:r w:rsidR="002A32C3" w:rsidRPr="00826E87">
        <w:rPr>
          <w:rFonts w:asciiTheme="minorHAnsi" w:hAnsiTheme="minorHAnsi" w:cs="Arial"/>
          <w:lang w:eastAsia="en-US"/>
        </w:rPr>
        <w:t>3.645</w:t>
      </w:r>
    </w:p>
    <w:p w14:paraId="6CD18AC1"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Regiunea biogeografică:</w:t>
      </w:r>
      <w:r w:rsidR="00342A06" w:rsidRPr="00826E87">
        <w:rPr>
          <w:rFonts w:asciiTheme="minorHAnsi" w:hAnsiTheme="minorHAnsi" w:cs="Arial"/>
          <w:lang w:eastAsia="en-US"/>
        </w:rPr>
        <w:t xml:space="preserve"> Pontică (50.24%), Stepică (49.76%);</w:t>
      </w:r>
    </w:p>
    <w:p w14:paraId="3DC5076C" w14:textId="77777777" w:rsidR="002F0B54" w:rsidRPr="00826E87" w:rsidRDefault="002F0B54" w:rsidP="00DB09F3">
      <w:pPr>
        <w:pStyle w:val="BodyText"/>
        <w:numPr>
          <w:ilvl w:val="0"/>
          <w:numId w:val="15"/>
        </w:numPr>
        <w:ind w:left="993" w:hanging="284"/>
        <w:rPr>
          <w:rFonts w:asciiTheme="minorHAnsi" w:hAnsiTheme="minorHAnsi" w:cs="Arial"/>
          <w:b/>
          <w:lang w:eastAsia="en-US"/>
        </w:rPr>
      </w:pPr>
      <w:r w:rsidRPr="00826E87">
        <w:rPr>
          <w:rFonts w:asciiTheme="minorHAnsi" w:hAnsiTheme="minorHAnsi" w:cs="Arial"/>
          <w:b/>
          <w:lang w:eastAsia="en-US"/>
        </w:rPr>
        <w:t>Regiunile administrative:</w:t>
      </w:r>
    </w:p>
    <w:p w14:paraId="4ABA9712"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lang w:eastAsia="en-US"/>
        </w:rPr>
        <w:lastRenderedPageBreak/>
        <w:t>NUTS    % Numele județului</w:t>
      </w:r>
    </w:p>
    <w:p w14:paraId="73426966"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lang w:eastAsia="en-US"/>
        </w:rPr>
        <w:t>RO0</w:t>
      </w:r>
      <w:r w:rsidR="00342A06" w:rsidRPr="00826E87">
        <w:rPr>
          <w:rFonts w:asciiTheme="minorHAnsi" w:hAnsiTheme="minorHAnsi" w:cs="Arial"/>
          <w:lang w:eastAsia="en-US"/>
        </w:rPr>
        <w:t>22 SUD EST</w:t>
      </w:r>
      <w:r w:rsidR="00342A06" w:rsidRPr="00826E87">
        <w:rPr>
          <w:rFonts w:asciiTheme="minorHAnsi" w:hAnsiTheme="minorHAnsi" w:cs="Arial"/>
          <w:lang w:eastAsia="en-US"/>
        </w:rPr>
        <w:tab/>
      </w:r>
    </w:p>
    <w:p w14:paraId="55D2626B" w14:textId="73DB203C" w:rsidR="002F0B54" w:rsidRPr="00826E87" w:rsidRDefault="003668CC" w:rsidP="003668CC">
      <w:pPr>
        <w:rPr>
          <w:color w:val="auto"/>
        </w:rPr>
      </w:pPr>
      <w:r w:rsidRPr="00826E87">
        <w:rPr>
          <w:color w:val="auto"/>
        </w:rPr>
        <w:t xml:space="preserve">Tipurile de habitate prezente în sit și alte date privind ROSCI0065 – Delta Dunării sunt prezentate în Formularul Standard Natura 2000 din Anexa </w:t>
      </w:r>
      <w:r w:rsidR="002749BF">
        <w:rPr>
          <w:color w:val="auto"/>
        </w:rPr>
        <w:t>3</w:t>
      </w:r>
      <w:r w:rsidRPr="00826E87">
        <w:rPr>
          <w:color w:val="auto"/>
        </w:rPr>
        <w:t>, ce este parte componentă a prezentului Studiu.</w:t>
      </w:r>
      <w:bookmarkStart w:id="72" w:name="_Toc421981276"/>
      <w:bookmarkStart w:id="73" w:name="_Toc421981277"/>
      <w:bookmarkEnd w:id="72"/>
      <w:bookmarkEnd w:id="73"/>
    </w:p>
    <w:p w14:paraId="03168029" w14:textId="77777777" w:rsidR="003668CC" w:rsidRPr="00826E87" w:rsidRDefault="003668CC" w:rsidP="003668CC">
      <w:pPr>
        <w:pStyle w:val="Heading3"/>
        <w:rPr>
          <w:color w:val="auto"/>
        </w:rPr>
      </w:pPr>
      <w:bookmarkStart w:id="74" w:name="_Toc491440165"/>
      <w:r w:rsidRPr="00826E87">
        <w:rPr>
          <w:color w:val="auto"/>
        </w:rPr>
        <w:t xml:space="preserve">Date despre aria naturală protejată de interes comunitar </w:t>
      </w:r>
      <w:r w:rsidRPr="00826E87">
        <w:rPr>
          <w:rFonts w:asciiTheme="minorHAnsi" w:hAnsiTheme="minorHAnsi"/>
          <w:i w:val="0"/>
          <w:color w:val="auto"/>
        </w:rPr>
        <w:t>ROSPA0031 Delta Dunării și Complexul Razim-Sinoe</w:t>
      </w:r>
      <w:bookmarkEnd w:id="74"/>
    </w:p>
    <w:p w14:paraId="113F5DD8" w14:textId="77777777" w:rsidR="002F0B54" w:rsidRPr="00826E87" w:rsidRDefault="002F0B54" w:rsidP="002F0B54">
      <w:pPr>
        <w:pStyle w:val="BodyText"/>
        <w:ind w:left="709"/>
        <w:rPr>
          <w:rFonts w:asciiTheme="minorHAnsi" w:hAnsiTheme="minorHAnsi" w:cs="Arial"/>
          <w:lang w:eastAsia="en-US"/>
        </w:rPr>
      </w:pPr>
      <w:r w:rsidRPr="00826E87">
        <w:rPr>
          <w:rFonts w:asciiTheme="minorHAnsi" w:hAnsiTheme="minorHAnsi" w:cs="Arial"/>
          <w:lang w:eastAsia="en-US"/>
        </w:rPr>
        <w:t xml:space="preserve">Datele prezentate mai jos au fost preluate din Formularul Natura 2000 al sitului ROSPA0031 Delta Dunării și Complexul Razim-Sinoe. </w:t>
      </w:r>
    </w:p>
    <w:p w14:paraId="46FFDCBF" w14:textId="77777777" w:rsidR="002F0B54" w:rsidRPr="00826E87" w:rsidRDefault="002F0B54" w:rsidP="00DB09F3">
      <w:pPr>
        <w:pStyle w:val="BodyText"/>
        <w:numPr>
          <w:ilvl w:val="0"/>
          <w:numId w:val="15"/>
        </w:numPr>
        <w:ind w:left="993" w:hanging="284"/>
        <w:rPr>
          <w:rFonts w:asciiTheme="minorHAnsi" w:hAnsiTheme="minorHAnsi" w:cs="Arial"/>
          <w:b/>
          <w:lang w:eastAsia="en-US"/>
        </w:rPr>
      </w:pPr>
      <w:r w:rsidRPr="00826E87">
        <w:rPr>
          <w:rFonts w:asciiTheme="minorHAnsi" w:hAnsiTheme="minorHAnsi" w:cs="Arial"/>
          <w:b/>
          <w:lang w:eastAsia="en-US"/>
        </w:rPr>
        <w:t>Localizarea sitului:</w:t>
      </w:r>
    </w:p>
    <w:p w14:paraId="60C45B7C" w14:textId="77777777" w:rsidR="00F13DDD" w:rsidRPr="00826E87" w:rsidRDefault="002F0B54" w:rsidP="00F13DDD">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Coordonatele sitului:</w:t>
      </w:r>
      <w:r w:rsidRPr="00826E87">
        <w:rPr>
          <w:rFonts w:asciiTheme="minorHAnsi" w:hAnsiTheme="minorHAnsi" w:cs="Arial"/>
          <w:lang w:eastAsia="en-US"/>
        </w:rPr>
        <w:t xml:space="preserve"> </w:t>
      </w:r>
      <w:r w:rsidR="00F13DDD" w:rsidRPr="00826E87">
        <w:rPr>
          <w:rFonts w:asciiTheme="minorHAnsi" w:hAnsiTheme="minorHAnsi" w:cs="Arial"/>
          <w:lang w:eastAsia="en-US"/>
        </w:rPr>
        <w:t>Latitudine 45.0032138 și Longitudine 29.0017111</w:t>
      </w:r>
    </w:p>
    <w:p w14:paraId="67F6848D"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Suprafața sitului (ha):</w:t>
      </w:r>
      <w:r w:rsidRPr="00826E87">
        <w:rPr>
          <w:rFonts w:asciiTheme="minorHAnsi" w:hAnsiTheme="minorHAnsi" w:cs="Arial"/>
          <w:lang w:eastAsia="en-US"/>
        </w:rPr>
        <w:t xml:space="preserve"> </w:t>
      </w:r>
      <w:r w:rsidR="00F13DDD" w:rsidRPr="00826E87">
        <w:rPr>
          <w:rFonts w:asciiTheme="minorHAnsi" w:hAnsiTheme="minorHAnsi" w:cs="Arial"/>
          <w:lang w:eastAsia="en-US"/>
        </w:rPr>
        <w:t>508.302</w:t>
      </w:r>
    </w:p>
    <w:p w14:paraId="774813A0"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Altitudine (m):</w:t>
      </w:r>
      <w:r w:rsidRPr="00826E87">
        <w:rPr>
          <w:rFonts w:asciiTheme="minorHAnsi" w:hAnsiTheme="minorHAnsi" w:cs="Arial"/>
          <w:lang w:eastAsia="en-US"/>
        </w:rPr>
        <w:t xml:space="preserve"> Min 0 m Max. 137 m Med. 3m</w:t>
      </w:r>
    </w:p>
    <w:p w14:paraId="2325CB60"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Regiunea biogeografică:</w:t>
      </w:r>
      <w:r w:rsidRPr="00826E87">
        <w:rPr>
          <w:rFonts w:asciiTheme="minorHAnsi" w:hAnsiTheme="minorHAnsi" w:cs="Arial"/>
          <w:lang w:eastAsia="en-US"/>
        </w:rPr>
        <w:t xml:space="preserve"> Stepică; Pontică </w:t>
      </w:r>
    </w:p>
    <w:p w14:paraId="7BF7EB3A" w14:textId="77777777" w:rsidR="002F0B54" w:rsidRPr="00826E87" w:rsidRDefault="002F0B54" w:rsidP="00DB09F3">
      <w:pPr>
        <w:pStyle w:val="BodyText"/>
        <w:numPr>
          <w:ilvl w:val="0"/>
          <w:numId w:val="15"/>
        </w:numPr>
        <w:ind w:left="993" w:hanging="284"/>
        <w:rPr>
          <w:rFonts w:asciiTheme="minorHAnsi" w:hAnsiTheme="minorHAnsi" w:cs="Arial"/>
          <w:b/>
          <w:lang w:eastAsia="en-US"/>
        </w:rPr>
      </w:pPr>
      <w:r w:rsidRPr="00826E87">
        <w:rPr>
          <w:rFonts w:asciiTheme="minorHAnsi" w:hAnsiTheme="minorHAnsi" w:cs="Arial"/>
          <w:b/>
          <w:lang w:eastAsia="en-US"/>
        </w:rPr>
        <w:t>Regiunile administrative:</w:t>
      </w:r>
    </w:p>
    <w:p w14:paraId="7108099A"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lang w:eastAsia="en-US"/>
        </w:rPr>
        <w:t>NUTS    % Numele județului</w:t>
      </w:r>
    </w:p>
    <w:p w14:paraId="5C654AC3" w14:textId="77777777" w:rsidR="002F0B54" w:rsidRPr="00826E87" w:rsidRDefault="00D335DE"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lang w:eastAsia="en-US"/>
        </w:rPr>
        <w:t>RO</w:t>
      </w:r>
      <w:r w:rsidR="00F13DDD" w:rsidRPr="00826E87">
        <w:rPr>
          <w:rFonts w:asciiTheme="minorHAnsi" w:hAnsiTheme="minorHAnsi" w:cs="Arial"/>
          <w:lang w:eastAsia="en-US"/>
        </w:rPr>
        <w:t>22 SUD-EST</w:t>
      </w:r>
    </w:p>
    <w:p w14:paraId="34F1F162" w14:textId="42355652" w:rsidR="00334C56" w:rsidRPr="00826E87" w:rsidRDefault="00334C56" w:rsidP="00334C56">
      <w:pPr>
        <w:rPr>
          <w:color w:val="auto"/>
        </w:rPr>
      </w:pPr>
      <w:r w:rsidRPr="00826E87">
        <w:rPr>
          <w:color w:val="auto"/>
        </w:rPr>
        <w:t>Tipurile de habitate prezente în sit și alte date privind RO</w:t>
      </w:r>
      <w:r w:rsidR="00F13DDD" w:rsidRPr="00826E87">
        <w:rPr>
          <w:color w:val="auto"/>
        </w:rPr>
        <w:t>SPA0031</w:t>
      </w:r>
      <w:r w:rsidRPr="00826E87">
        <w:rPr>
          <w:color w:val="auto"/>
        </w:rPr>
        <w:t xml:space="preserve"> – Delta Dunării </w:t>
      </w:r>
      <w:r w:rsidR="00F13DDD" w:rsidRPr="00826E87">
        <w:rPr>
          <w:color w:val="auto"/>
        </w:rPr>
        <w:t xml:space="preserve">și Complexul Razim-Sinoe </w:t>
      </w:r>
      <w:r w:rsidRPr="00826E87">
        <w:rPr>
          <w:color w:val="auto"/>
        </w:rPr>
        <w:t xml:space="preserve">sunt prezentate în Formularul Standard Natura 2000 din Anexa </w:t>
      </w:r>
      <w:r w:rsidR="002749BF">
        <w:rPr>
          <w:color w:val="auto"/>
        </w:rPr>
        <w:t>4</w:t>
      </w:r>
      <w:r w:rsidRPr="00826E87">
        <w:rPr>
          <w:color w:val="auto"/>
        </w:rPr>
        <w:t xml:space="preserve">, ce este parte componentă a prezentului Studiu. </w:t>
      </w:r>
    </w:p>
    <w:p w14:paraId="40C60E93" w14:textId="77777777" w:rsidR="002F0B54" w:rsidRPr="00826E87" w:rsidRDefault="002F0B54" w:rsidP="002F0B54">
      <w:pPr>
        <w:pStyle w:val="Heading3"/>
        <w:rPr>
          <w:rFonts w:asciiTheme="minorHAnsi" w:hAnsiTheme="minorHAnsi"/>
          <w:i w:val="0"/>
          <w:color w:val="auto"/>
        </w:rPr>
      </w:pPr>
      <w:bookmarkStart w:id="75" w:name="_Toc421981279"/>
      <w:bookmarkStart w:id="76" w:name="_Toc423622771"/>
      <w:bookmarkStart w:id="77" w:name="_Toc491440166"/>
      <w:bookmarkEnd w:id="75"/>
      <w:r w:rsidRPr="00826E87">
        <w:rPr>
          <w:rFonts w:asciiTheme="minorHAnsi" w:hAnsiTheme="minorHAnsi"/>
          <w:i w:val="0"/>
          <w:color w:val="auto"/>
        </w:rPr>
        <w:t>Date despre aria naturală protejată de interes comunitar ROSPA0076 Marea Neagră</w:t>
      </w:r>
      <w:bookmarkEnd w:id="76"/>
      <w:bookmarkEnd w:id="77"/>
    </w:p>
    <w:p w14:paraId="0929EC4E" w14:textId="77777777" w:rsidR="002F0B54" w:rsidRPr="00826E87" w:rsidRDefault="002F0B54" w:rsidP="002F0B54">
      <w:pPr>
        <w:pStyle w:val="BodyText"/>
        <w:ind w:left="709"/>
        <w:rPr>
          <w:rFonts w:asciiTheme="minorHAnsi" w:hAnsiTheme="minorHAnsi" w:cs="Arial"/>
          <w:lang w:eastAsia="en-US"/>
        </w:rPr>
      </w:pPr>
      <w:r w:rsidRPr="00826E87">
        <w:rPr>
          <w:rFonts w:asciiTheme="minorHAnsi" w:hAnsiTheme="minorHAnsi" w:cs="Arial"/>
          <w:lang w:eastAsia="en-US"/>
        </w:rPr>
        <w:t xml:space="preserve">Datele prezentate mai jos au fost preluate din Formularul Natura 2000 al sitului ROSPA0076 Marea Neagră. </w:t>
      </w:r>
    </w:p>
    <w:p w14:paraId="285B2A14" w14:textId="77777777" w:rsidR="002F0B54" w:rsidRPr="00826E87" w:rsidRDefault="002F0B54" w:rsidP="00DB09F3">
      <w:pPr>
        <w:pStyle w:val="BodyText"/>
        <w:numPr>
          <w:ilvl w:val="0"/>
          <w:numId w:val="15"/>
        </w:numPr>
        <w:ind w:left="993" w:hanging="284"/>
        <w:rPr>
          <w:rFonts w:asciiTheme="minorHAnsi" w:hAnsiTheme="minorHAnsi" w:cs="Arial"/>
          <w:b/>
          <w:lang w:eastAsia="en-US"/>
        </w:rPr>
      </w:pPr>
      <w:r w:rsidRPr="00826E87">
        <w:rPr>
          <w:rFonts w:asciiTheme="minorHAnsi" w:hAnsiTheme="minorHAnsi" w:cs="Arial"/>
          <w:b/>
          <w:lang w:eastAsia="en-US"/>
        </w:rPr>
        <w:t>Localizarea sitului:</w:t>
      </w:r>
    </w:p>
    <w:p w14:paraId="4C6A0E84" w14:textId="77777777" w:rsidR="00F13DDD"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Coordonatele sitului:</w:t>
      </w:r>
      <w:r w:rsidRPr="00826E87">
        <w:rPr>
          <w:rFonts w:asciiTheme="minorHAnsi" w:hAnsiTheme="minorHAnsi" w:cs="Arial"/>
          <w:lang w:eastAsia="en-US"/>
        </w:rPr>
        <w:t xml:space="preserve"> </w:t>
      </w:r>
      <w:r w:rsidR="00564094" w:rsidRPr="00826E87">
        <w:rPr>
          <w:rFonts w:asciiTheme="minorHAnsi" w:hAnsiTheme="minorHAnsi" w:cs="Arial"/>
          <w:lang w:eastAsia="en-US"/>
        </w:rPr>
        <w:t>Latitudine 44.0019388 Longitudine 29.0128750</w:t>
      </w:r>
    </w:p>
    <w:p w14:paraId="1BBBC236"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Suprafața sitului (ha):</w:t>
      </w:r>
      <w:r w:rsidRPr="00826E87">
        <w:rPr>
          <w:rFonts w:asciiTheme="minorHAnsi" w:hAnsiTheme="minorHAnsi" w:cs="Arial"/>
          <w:lang w:eastAsia="en-US"/>
        </w:rPr>
        <w:t xml:space="preserve"> 140.143</w:t>
      </w:r>
    </w:p>
    <w:p w14:paraId="0D164672"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Altitudine (m):</w:t>
      </w:r>
      <w:r w:rsidRPr="00826E87">
        <w:rPr>
          <w:rFonts w:asciiTheme="minorHAnsi" w:hAnsiTheme="minorHAnsi" w:cs="Arial"/>
          <w:lang w:eastAsia="en-US"/>
        </w:rPr>
        <w:t xml:space="preserve"> Min 0 m Max. 22 m Med. 0 m</w:t>
      </w:r>
    </w:p>
    <w:p w14:paraId="2A993910" w14:textId="77777777" w:rsidR="002F0B54" w:rsidRPr="00826E87" w:rsidRDefault="002F0B54" w:rsidP="00DB09F3">
      <w:pPr>
        <w:pStyle w:val="BodyText"/>
        <w:numPr>
          <w:ilvl w:val="0"/>
          <w:numId w:val="15"/>
        </w:numPr>
        <w:ind w:left="993" w:hanging="284"/>
        <w:rPr>
          <w:rFonts w:asciiTheme="minorHAnsi" w:hAnsiTheme="minorHAnsi" w:cs="Arial"/>
          <w:lang w:eastAsia="en-US"/>
        </w:rPr>
      </w:pPr>
      <w:r w:rsidRPr="00826E87">
        <w:rPr>
          <w:rFonts w:asciiTheme="minorHAnsi" w:hAnsiTheme="minorHAnsi" w:cs="Arial"/>
          <w:b/>
          <w:lang w:eastAsia="en-US"/>
        </w:rPr>
        <w:t>Regiunea biogeografică:</w:t>
      </w:r>
      <w:r w:rsidRPr="00826E87">
        <w:rPr>
          <w:rFonts w:asciiTheme="minorHAnsi" w:hAnsiTheme="minorHAnsi" w:cs="Arial"/>
          <w:lang w:eastAsia="en-US"/>
        </w:rPr>
        <w:t xml:space="preserve"> </w:t>
      </w:r>
      <w:r w:rsidR="00CA5A06" w:rsidRPr="00826E87">
        <w:rPr>
          <w:rFonts w:asciiTheme="minorHAnsi" w:hAnsiTheme="minorHAnsi" w:cs="Arial"/>
          <w:lang w:eastAsia="en-US"/>
        </w:rPr>
        <w:t>Marea Neagră</w:t>
      </w:r>
      <w:r w:rsidRPr="00826E87">
        <w:rPr>
          <w:rFonts w:asciiTheme="minorHAnsi" w:hAnsiTheme="minorHAnsi" w:cs="Arial"/>
          <w:lang w:eastAsia="en-US"/>
        </w:rPr>
        <w:t xml:space="preserve"> </w:t>
      </w:r>
    </w:p>
    <w:p w14:paraId="532EF6C0" w14:textId="6E7834EF" w:rsidR="00334C56" w:rsidRPr="00826E87" w:rsidRDefault="00334C56" w:rsidP="00334C56">
      <w:pPr>
        <w:rPr>
          <w:color w:val="auto"/>
        </w:rPr>
      </w:pPr>
      <w:r w:rsidRPr="00826E87">
        <w:rPr>
          <w:color w:val="auto"/>
        </w:rPr>
        <w:t>Tipurile de habitate prezente în sit și alte date privind ROSCI00</w:t>
      </w:r>
      <w:r w:rsidR="00F13DDD" w:rsidRPr="00826E87">
        <w:rPr>
          <w:color w:val="auto"/>
        </w:rPr>
        <w:t>76</w:t>
      </w:r>
      <w:r w:rsidRPr="00826E87">
        <w:rPr>
          <w:color w:val="auto"/>
        </w:rPr>
        <w:t xml:space="preserve"> – </w:t>
      </w:r>
      <w:r w:rsidR="00F13DDD" w:rsidRPr="00826E87">
        <w:rPr>
          <w:color w:val="auto"/>
        </w:rPr>
        <w:t>Marea Neagră</w:t>
      </w:r>
      <w:r w:rsidRPr="00826E87">
        <w:rPr>
          <w:color w:val="auto"/>
        </w:rPr>
        <w:t xml:space="preserve"> sunt prezentate în Formularul Standard Natura 2000 din Anexa </w:t>
      </w:r>
      <w:r w:rsidR="002749BF">
        <w:rPr>
          <w:color w:val="auto"/>
        </w:rPr>
        <w:t>5</w:t>
      </w:r>
      <w:r w:rsidRPr="00826E87">
        <w:rPr>
          <w:color w:val="auto"/>
        </w:rPr>
        <w:t xml:space="preserve">, ce este parte componentă a prezentului Studiu. </w:t>
      </w:r>
    </w:p>
    <w:p w14:paraId="4BBCF8B8" w14:textId="77777777" w:rsidR="002F0B54" w:rsidRPr="00826E87" w:rsidRDefault="002F0B54" w:rsidP="00833010">
      <w:pPr>
        <w:pStyle w:val="Heading1"/>
        <w:rPr>
          <w:color w:val="auto"/>
        </w:rPr>
      </w:pPr>
      <w:bookmarkStart w:id="78" w:name="_Toc421981281"/>
      <w:bookmarkStart w:id="79" w:name="_Toc423622772"/>
      <w:bookmarkStart w:id="80" w:name="_Toc491440167"/>
      <w:bookmarkEnd w:id="78"/>
      <w:r w:rsidRPr="00826E87">
        <w:rPr>
          <w:color w:val="auto"/>
        </w:rPr>
        <w:lastRenderedPageBreak/>
        <w:t>Date despre prezența, localizarea, populația și ecologia speciilor și/sau habitatelor de interes comunitar prezente pe suprafața și în imediata vecinătate a PP, menționate în Formularul Standard al ariei protejate de interes comunitar</w:t>
      </w:r>
      <w:bookmarkEnd w:id="79"/>
      <w:bookmarkEnd w:id="80"/>
    </w:p>
    <w:p w14:paraId="2B9E83EF" w14:textId="77777777" w:rsidR="00901CFC" w:rsidRPr="00826E87" w:rsidRDefault="006E0B04" w:rsidP="00833010">
      <w:pPr>
        <w:pStyle w:val="Heading2"/>
        <w:rPr>
          <w:color w:val="auto"/>
        </w:rPr>
      </w:pPr>
      <w:bookmarkStart w:id="81" w:name="_Toc491440168"/>
      <w:r w:rsidRPr="00826E87">
        <w:rPr>
          <w:color w:val="auto"/>
        </w:rPr>
        <w:t>ROSCI0065 Delta Dunării</w:t>
      </w:r>
      <w:bookmarkEnd w:id="81"/>
    </w:p>
    <w:p w14:paraId="7B384089" w14:textId="77777777" w:rsidR="006E0B04" w:rsidRPr="00826E87" w:rsidRDefault="006E0B04" w:rsidP="00833010">
      <w:pPr>
        <w:pStyle w:val="Heading3"/>
        <w:rPr>
          <w:rFonts w:eastAsia="Times New Roman"/>
          <w:color w:val="auto"/>
          <w:lang w:eastAsia="ro-RO"/>
        </w:rPr>
      </w:pPr>
      <w:bookmarkStart w:id="82" w:name="_Toc465780182"/>
      <w:bookmarkStart w:id="83" w:name="_Toc491440169"/>
      <w:r w:rsidRPr="00826E87">
        <w:rPr>
          <w:rFonts w:eastAsia="Times New Roman"/>
          <w:color w:val="auto"/>
          <w:lang w:eastAsia="ro-RO"/>
        </w:rPr>
        <w:t xml:space="preserve">Tipuri de habitate și plante de interes comunitar identificate în zona </w:t>
      </w:r>
      <w:bookmarkEnd w:id="82"/>
      <w:r w:rsidR="00EF38ED" w:rsidRPr="00826E87">
        <w:rPr>
          <w:rFonts w:eastAsia="Times New Roman"/>
          <w:color w:val="auto"/>
          <w:lang w:eastAsia="ro-RO"/>
        </w:rPr>
        <w:t>PP și în vecinătatea acestuia</w:t>
      </w:r>
      <w:bookmarkEnd w:id="83"/>
    </w:p>
    <w:p w14:paraId="3810CA5F" w14:textId="02D5FFC9" w:rsidR="00171673" w:rsidRPr="00826E87" w:rsidRDefault="00645513" w:rsidP="00171673">
      <w:pPr>
        <w:pStyle w:val="BodyText"/>
        <w:ind w:left="709"/>
        <w:rPr>
          <w:rFonts w:asciiTheme="minorHAnsi" w:hAnsiTheme="minorHAnsi" w:cs="Arial"/>
        </w:rPr>
      </w:pPr>
      <w:r w:rsidRPr="00826E87">
        <w:rPr>
          <w:rFonts w:asciiTheme="minorHAnsi" w:hAnsiTheme="minorHAnsi" w:cs="Arial"/>
        </w:rPr>
        <w:t>Conform Formularului Standard Natura 2000, speciile de plante interes comunitar din ROSCI0065 – Delta Dunării sunt:</w:t>
      </w:r>
      <w:r w:rsidR="00797A81" w:rsidRPr="00826E87">
        <w:rPr>
          <w:rFonts w:asciiTheme="minorHAnsi" w:hAnsiTheme="minorHAnsi" w:cs="Arial"/>
        </w:rPr>
        <w:t xml:space="preserve"> </w:t>
      </w:r>
      <w:r w:rsidR="00D52A34" w:rsidRPr="00826E87">
        <w:rPr>
          <w:rFonts w:asciiTheme="minorHAnsi" w:hAnsiTheme="minorHAnsi" w:cs="Arial"/>
          <w:i/>
        </w:rPr>
        <w:t>Alovandra vesiculosa</w:t>
      </w:r>
      <w:r w:rsidR="00D52A34" w:rsidRPr="00826E87">
        <w:rPr>
          <w:rFonts w:asciiTheme="minorHAnsi" w:hAnsiTheme="minorHAnsi" w:cs="Arial"/>
        </w:rPr>
        <w:t xml:space="preserve">, </w:t>
      </w:r>
      <w:r w:rsidR="00797A81" w:rsidRPr="00826E87">
        <w:rPr>
          <w:rFonts w:asciiTheme="minorHAnsi" w:hAnsiTheme="minorHAnsi" w:cs="Arial"/>
          <w:i/>
        </w:rPr>
        <w:t>Centaurea jankae</w:t>
      </w:r>
      <w:r w:rsidR="00797A81" w:rsidRPr="00826E87">
        <w:rPr>
          <w:rFonts w:asciiTheme="minorHAnsi" w:hAnsiTheme="minorHAnsi" w:cs="Arial"/>
        </w:rPr>
        <w:t xml:space="preserve">, </w:t>
      </w:r>
      <w:r w:rsidR="00797A81" w:rsidRPr="00826E87">
        <w:rPr>
          <w:rFonts w:asciiTheme="minorHAnsi" w:hAnsiTheme="minorHAnsi" w:cs="Arial"/>
          <w:i/>
        </w:rPr>
        <w:t>Centaurea pontica</w:t>
      </w:r>
      <w:r w:rsidR="00797A81" w:rsidRPr="00826E87">
        <w:rPr>
          <w:rFonts w:asciiTheme="minorHAnsi" w:hAnsiTheme="minorHAnsi" w:cs="Arial"/>
        </w:rPr>
        <w:t xml:space="preserve">, </w:t>
      </w:r>
      <w:r w:rsidR="00797A81" w:rsidRPr="00826E87">
        <w:rPr>
          <w:rFonts w:asciiTheme="minorHAnsi" w:hAnsiTheme="minorHAnsi" w:cs="Arial"/>
          <w:i/>
        </w:rPr>
        <w:t>Echium russicum</w:t>
      </w:r>
      <w:r w:rsidR="00797A81" w:rsidRPr="00826E87">
        <w:rPr>
          <w:rFonts w:asciiTheme="minorHAnsi" w:hAnsiTheme="minorHAnsi" w:cs="Arial"/>
        </w:rPr>
        <w:t xml:space="preserve">, </w:t>
      </w:r>
      <w:r w:rsidR="00797A81" w:rsidRPr="00826E87">
        <w:rPr>
          <w:rFonts w:asciiTheme="minorHAnsi" w:hAnsiTheme="minorHAnsi" w:cs="Arial"/>
          <w:i/>
        </w:rPr>
        <w:t>Marsilea quadrifolia</w:t>
      </w:r>
      <w:r w:rsidR="00171673" w:rsidRPr="00826E87">
        <w:rPr>
          <w:rFonts w:asciiTheme="minorHAnsi" w:hAnsiTheme="minorHAnsi" w:cs="Arial"/>
        </w:rPr>
        <w:t xml:space="preserve"> iar habitatele de interes comunitar sunt în număr de 29, prezentate în </w:t>
      </w:r>
      <w:r w:rsidR="00E12934" w:rsidRPr="00826E87">
        <w:rPr>
          <w:rFonts w:asciiTheme="minorHAnsi" w:hAnsiTheme="minorHAnsi" w:cs="Arial"/>
        </w:rPr>
        <w:t xml:space="preserve">Anexa </w:t>
      </w:r>
      <w:r w:rsidR="003D4392">
        <w:rPr>
          <w:rFonts w:asciiTheme="minorHAnsi" w:hAnsiTheme="minorHAnsi" w:cs="Arial"/>
        </w:rPr>
        <w:t>5</w:t>
      </w:r>
      <w:r w:rsidR="00171673" w:rsidRPr="00826E87">
        <w:rPr>
          <w:rFonts w:asciiTheme="minorHAnsi" w:hAnsiTheme="minorHAnsi" w:cs="Arial"/>
        </w:rPr>
        <w:t>.</w:t>
      </w:r>
    </w:p>
    <w:p w14:paraId="77306910" w14:textId="77777777" w:rsidR="0076535B" w:rsidRPr="00826E87" w:rsidRDefault="0076535B" w:rsidP="0076535B">
      <w:pPr>
        <w:pStyle w:val="BodyText"/>
        <w:ind w:left="709"/>
        <w:rPr>
          <w:rFonts w:asciiTheme="minorHAnsi" w:hAnsiTheme="minorHAnsi" w:cs="Arial"/>
        </w:rPr>
      </w:pPr>
      <w:r w:rsidRPr="00826E87">
        <w:rPr>
          <w:rFonts w:asciiTheme="minorHAnsi" w:hAnsiTheme="minorHAnsi" w:cs="Arial"/>
        </w:rPr>
        <w:t>Pentru a alege traseul conductei de transport de gaze naturale în sector terestru și localizarea Stației de tratare a gazelor, care să aibă un impact cât mai redus asupra biodiversității, înainte de demararea procedurii pentru obținerea Avizului de Mediu pentru prezentul PP, Beneficiarul a analizat din punct de vedere al biodiversității – în principal al speciilor și habitatelor de interes comunitar - o zonă mult mai extinsă ca suprafață, care a inclus și suprafața PP. Monitorizarea acestei zone mai extinse a avut loc în anii 2012 și 2013.</w:t>
      </w:r>
    </w:p>
    <w:p w14:paraId="173B80C1" w14:textId="77777777" w:rsidR="0076535B" w:rsidRPr="00826E87" w:rsidRDefault="0076535B" w:rsidP="0076535B">
      <w:pPr>
        <w:pStyle w:val="BodyText"/>
        <w:ind w:left="709"/>
        <w:rPr>
          <w:rFonts w:asciiTheme="minorHAnsi" w:hAnsiTheme="minorHAnsi" w:cs="Arial"/>
        </w:rPr>
      </w:pPr>
      <w:r w:rsidRPr="00826E87">
        <w:rPr>
          <w:rFonts w:asciiTheme="minorHAnsi" w:hAnsiTheme="minorHAnsi" w:cs="Arial"/>
        </w:rPr>
        <w:t>Conform</w:t>
      </w:r>
      <w:r w:rsidRPr="00826E87">
        <w:rPr>
          <w:rFonts w:asciiTheme="minorHAnsi" w:hAnsiTheme="minorHAnsi" w:cs="Arial"/>
          <w:b/>
        </w:rPr>
        <w:t xml:space="preserve"> </w:t>
      </w:r>
      <w:r w:rsidRPr="00826E87">
        <w:rPr>
          <w:rFonts w:asciiTheme="minorHAnsi" w:hAnsiTheme="minorHAnsi" w:cs="Arial"/>
          <w:b/>
          <w:lang w:eastAsia="en-US"/>
        </w:rPr>
        <w:t>Raportul</w:t>
      </w:r>
      <w:r w:rsidRPr="00826E87">
        <w:rPr>
          <w:rFonts w:asciiTheme="minorHAnsi" w:hAnsiTheme="minorHAnsi" w:cs="Arial"/>
          <w:b/>
        </w:rPr>
        <w:t>ui</w:t>
      </w:r>
      <w:r w:rsidRPr="00826E87">
        <w:rPr>
          <w:rFonts w:asciiTheme="minorHAnsi" w:hAnsiTheme="minorHAnsi" w:cs="Arial"/>
          <w:b/>
          <w:lang w:eastAsia="en-US"/>
        </w:rPr>
        <w:t xml:space="preserve"> de monitorizare al florei și faunei (2013)</w:t>
      </w:r>
      <w:r w:rsidRPr="00826E87">
        <w:rPr>
          <w:rFonts w:asciiTheme="minorHAnsi" w:hAnsiTheme="minorHAnsi" w:cs="Arial"/>
          <w:lang w:eastAsia="en-US"/>
        </w:rPr>
        <w:t xml:space="preserve"> realizat de RSK</w:t>
      </w:r>
      <w:r w:rsidRPr="00826E87">
        <w:rPr>
          <w:rFonts w:asciiTheme="minorHAnsi" w:hAnsiTheme="minorHAnsi" w:cs="Arial"/>
        </w:rPr>
        <w:t>, în anul 2013,</w:t>
      </w:r>
      <w:r w:rsidRPr="00826E87">
        <w:rPr>
          <w:rFonts w:asciiTheme="minorHAnsi" w:hAnsiTheme="minorHAnsi" w:cs="Arial"/>
          <w:lang w:eastAsia="en-US"/>
        </w:rPr>
        <w:t xml:space="preserve"> </w:t>
      </w:r>
      <w:r w:rsidR="0035453D" w:rsidRPr="00826E87">
        <w:rPr>
          <w:rFonts w:asciiTheme="minorHAnsi" w:hAnsiTheme="minorHAnsi" w:cs="Arial"/>
        </w:rPr>
        <w:t>echipa de ex</w:t>
      </w:r>
      <w:r w:rsidRPr="00826E87">
        <w:rPr>
          <w:rFonts w:asciiTheme="minorHAnsi" w:hAnsiTheme="minorHAnsi" w:cs="Arial"/>
        </w:rPr>
        <w:t>p</w:t>
      </w:r>
      <w:r w:rsidR="0035453D" w:rsidRPr="00826E87">
        <w:rPr>
          <w:rFonts w:asciiTheme="minorHAnsi" w:hAnsiTheme="minorHAnsi" w:cs="Arial"/>
        </w:rPr>
        <w:t>e</w:t>
      </w:r>
      <w:r w:rsidRPr="00826E87">
        <w:rPr>
          <w:rFonts w:asciiTheme="minorHAnsi" w:hAnsiTheme="minorHAnsi" w:cs="Arial"/>
        </w:rPr>
        <w:t>rți botaniști ai RSK au stabilit o zonă de monitorizare de 12.000 ha ce s-a întins între plaja de la Vadu și localitea Palazu Mic, în această zonă fiind inclus și arealul PP. Scopul monitorizării a fost indicarea</w:t>
      </w:r>
      <w:r w:rsidRPr="00826E87">
        <w:rPr>
          <w:rFonts w:asciiTheme="minorHAnsi" w:hAnsiTheme="minorHAnsi" w:cs="Arial"/>
          <w:lang w:eastAsia="en-US"/>
        </w:rPr>
        <w:t xml:space="preserve"> </w:t>
      </w:r>
      <w:r w:rsidRPr="00826E87">
        <w:rPr>
          <w:rFonts w:asciiTheme="minorHAnsi" w:hAnsiTheme="minorHAnsi" w:cs="Arial"/>
        </w:rPr>
        <w:t xml:space="preserve">zonelor cele mai semnificative și cel mai puțin semnificative din punct de vedere al prezenței speciilor și habitatelor de interes comunitar pentru ca ulterior să se aleagă </w:t>
      </w:r>
      <w:r w:rsidRPr="00826E87">
        <w:rPr>
          <w:rFonts w:asciiTheme="minorHAnsi" w:hAnsiTheme="minorHAnsi" w:cs="Arial"/>
          <w:lang w:eastAsia="en-US"/>
        </w:rPr>
        <w:t xml:space="preserve">cea mai bună opțiune privind traseul conductei de gaz în sectorul terestru, ruta </w:t>
      </w:r>
      <w:r w:rsidRPr="00826E87">
        <w:rPr>
          <w:rFonts w:asciiTheme="minorHAnsi" w:hAnsiTheme="minorHAnsi" w:cs="Arial"/>
        </w:rPr>
        <w:t xml:space="preserve">cu cel mai redus impact asupra acestora. </w:t>
      </w:r>
    </w:p>
    <w:p w14:paraId="60C71BFE" w14:textId="10E21F97" w:rsidR="0076535B" w:rsidRPr="00826E87" w:rsidRDefault="0076535B" w:rsidP="0076535B">
      <w:pPr>
        <w:ind w:left="708"/>
        <w:rPr>
          <w:rFonts w:asciiTheme="minorHAnsi" w:hAnsiTheme="minorHAnsi"/>
          <w:color w:val="auto"/>
        </w:rPr>
      </w:pPr>
      <w:r w:rsidRPr="00826E87">
        <w:rPr>
          <w:rFonts w:asciiTheme="minorHAnsi" w:hAnsiTheme="minorHAnsi" w:cs="Arial"/>
          <w:color w:val="auto"/>
        </w:rPr>
        <w:t xml:space="preserve">Metodele utilizate de către echipa RSK pentru </w:t>
      </w:r>
      <w:r w:rsidRPr="00826E87">
        <w:rPr>
          <w:rFonts w:asciiTheme="minorHAnsi" w:hAnsiTheme="minorHAnsi"/>
          <w:color w:val="auto"/>
        </w:rPr>
        <w:t xml:space="preserve">culegerea informațiilor referitoare la tipurile de habitate și speciile </w:t>
      </w:r>
      <w:r w:rsidR="0034007A" w:rsidRPr="00826E87">
        <w:rPr>
          <w:rFonts w:asciiTheme="minorHAnsi" w:hAnsiTheme="minorHAnsi"/>
          <w:color w:val="auto"/>
        </w:rPr>
        <w:t xml:space="preserve">de plante </w:t>
      </w:r>
      <w:r w:rsidRPr="00826E87">
        <w:rPr>
          <w:rFonts w:asciiTheme="minorHAnsi" w:hAnsiTheme="minorHAnsi"/>
          <w:color w:val="auto"/>
        </w:rPr>
        <w:t xml:space="preserve">de interes comunitar din zona PP sunt prezentate în Cap. </w:t>
      </w:r>
      <w:r w:rsidR="00F87AC8" w:rsidRPr="00826E87">
        <w:rPr>
          <w:rFonts w:asciiTheme="minorHAnsi" w:hAnsiTheme="minorHAnsi"/>
          <w:color w:val="auto"/>
        </w:rPr>
        <w:t>8</w:t>
      </w:r>
      <w:r w:rsidRPr="00826E87">
        <w:rPr>
          <w:rFonts w:asciiTheme="minorHAnsi" w:hAnsiTheme="minorHAnsi"/>
          <w:color w:val="auto"/>
        </w:rPr>
        <w:t xml:space="preserve"> din prezentul raport.</w:t>
      </w:r>
    </w:p>
    <w:p w14:paraId="5189BBBC" w14:textId="77777777" w:rsidR="0028733C" w:rsidRPr="00826E87" w:rsidRDefault="0076535B" w:rsidP="0076535B">
      <w:pPr>
        <w:pStyle w:val="BodyText"/>
        <w:ind w:left="709"/>
        <w:rPr>
          <w:rFonts w:asciiTheme="minorHAnsi" w:hAnsiTheme="minorHAnsi" w:cs="Arial"/>
        </w:rPr>
      </w:pPr>
      <w:r w:rsidRPr="00826E87">
        <w:rPr>
          <w:rFonts w:asciiTheme="minorHAnsi" w:hAnsiTheme="minorHAnsi" w:cs="Arial"/>
        </w:rPr>
        <w:t>Pentru realizarea prezentului Studiu de Evaluare Adecvată au f</w:t>
      </w:r>
      <w:r w:rsidR="0097760F" w:rsidRPr="00826E87">
        <w:rPr>
          <w:rFonts w:asciiTheme="minorHAnsi" w:hAnsiTheme="minorHAnsi" w:cs="Arial"/>
        </w:rPr>
        <w:t>ost utilizate:</w:t>
      </w:r>
    </w:p>
    <w:p w14:paraId="2BF3FAAF" w14:textId="77777777" w:rsidR="0028733C" w:rsidRPr="00826E87" w:rsidRDefault="0076535B" w:rsidP="0028733C">
      <w:pPr>
        <w:pStyle w:val="BodyText"/>
        <w:numPr>
          <w:ilvl w:val="1"/>
          <w:numId w:val="18"/>
        </w:numPr>
        <w:rPr>
          <w:rFonts w:asciiTheme="minorHAnsi" w:hAnsiTheme="minorHAnsi" w:cs="Arial"/>
        </w:rPr>
      </w:pPr>
      <w:r w:rsidRPr="00826E87">
        <w:rPr>
          <w:rFonts w:asciiTheme="minorHAnsi" w:hAnsiTheme="minorHAnsi" w:cs="Arial"/>
        </w:rPr>
        <w:t xml:space="preserve">informațiile recente din timpul monitorizărilor realizate de experții AUDITECO din 2016 (perioada iulie – </w:t>
      </w:r>
      <w:r w:rsidR="007F286E" w:rsidRPr="00826E87">
        <w:rPr>
          <w:rFonts w:asciiTheme="minorHAnsi" w:hAnsiTheme="minorHAnsi" w:cs="Arial"/>
        </w:rPr>
        <w:t>septembrie</w:t>
      </w:r>
      <w:r w:rsidR="00F87AC8" w:rsidRPr="00826E87">
        <w:rPr>
          <w:rFonts w:asciiTheme="minorHAnsi" w:hAnsiTheme="minorHAnsi" w:cs="Arial"/>
        </w:rPr>
        <w:t xml:space="preserve"> 2016</w:t>
      </w:r>
      <w:r w:rsidRPr="00826E87">
        <w:rPr>
          <w:rFonts w:asciiTheme="minorHAnsi" w:hAnsiTheme="minorHAnsi" w:cs="Arial"/>
        </w:rPr>
        <w:t>)</w:t>
      </w:r>
      <w:r w:rsidR="0028733C" w:rsidRPr="00826E87">
        <w:rPr>
          <w:rFonts w:asciiTheme="minorHAnsi" w:hAnsiTheme="minorHAnsi" w:cs="Arial"/>
        </w:rPr>
        <w:t>;</w:t>
      </w:r>
    </w:p>
    <w:p w14:paraId="49E4C7D1" w14:textId="0D171EED" w:rsidR="0028733C" w:rsidRPr="00826E87" w:rsidRDefault="0076535B" w:rsidP="0028733C">
      <w:pPr>
        <w:pStyle w:val="BodyText"/>
        <w:numPr>
          <w:ilvl w:val="1"/>
          <w:numId w:val="18"/>
        </w:numPr>
        <w:rPr>
          <w:rFonts w:asciiTheme="minorHAnsi" w:hAnsiTheme="minorHAnsi" w:cs="Arial"/>
        </w:rPr>
      </w:pPr>
      <w:r w:rsidRPr="00826E87">
        <w:rPr>
          <w:rFonts w:asciiTheme="minorHAnsi" w:hAnsiTheme="minorHAnsi" w:cs="Arial"/>
        </w:rPr>
        <w:t xml:space="preserve">concluziile Raportului </w:t>
      </w:r>
      <w:r w:rsidR="00173C79" w:rsidRPr="00826E87">
        <w:rPr>
          <w:rFonts w:asciiTheme="minorHAnsi" w:hAnsiTheme="minorHAnsi" w:cs="Arial"/>
        </w:rPr>
        <w:t xml:space="preserve">de monitorizare a biodiversității </w:t>
      </w:r>
      <w:r w:rsidRPr="00826E87">
        <w:rPr>
          <w:rFonts w:asciiTheme="minorHAnsi" w:hAnsiTheme="minorHAnsi" w:cs="Arial"/>
        </w:rPr>
        <w:t>pentru P.U.Z. - "STAȚIE DE TRATARE A GAZELOR – PROIECTUL DE DEZVOLTARE GAZE NATURALE MIDIA, COMUNA CORBU, JUDEȚUL CONSTANȚA"</w:t>
      </w:r>
      <w:r w:rsidR="00173C79" w:rsidRPr="00826E87">
        <w:rPr>
          <w:rFonts w:asciiTheme="minorHAnsi" w:hAnsiTheme="minorHAnsi" w:cs="Arial"/>
        </w:rPr>
        <w:t xml:space="preserve"> - 2016</w:t>
      </w:r>
      <w:r w:rsidR="0028733C" w:rsidRPr="00826E87">
        <w:rPr>
          <w:rFonts w:asciiTheme="minorHAnsi" w:hAnsiTheme="minorHAnsi" w:cs="Arial"/>
        </w:rPr>
        <w:t>;</w:t>
      </w:r>
    </w:p>
    <w:p w14:paraId="68D27843" w14:textId="77777777" w:rsidR="0076535B" w:rsidRPr="00826E87" w:rsidRDefault="0076535B" w:rsidP="0028733C">
      <w:pPr>
        <w:pStyle w:val="BodyText"/>
        <w:numPr>
          <w:ilvl w:val="1"/>
          <w:numId w:val="18"/>
        </w:numPr>
        <w:rPr>
          <w:rFonts w:asciiTheme="minorHAnsi" w:hAnsiTheme="minorHAnsi" w:cs="Arial"/>
        </w:rPr>
      </w:pPr>
      <w:r w:rsidRPr="00826E87">
        <w:rPr>
          <w:rFonts w:asciiTheme="minorHAnsi" w:hAnsiTheme="minorHAnsi" w:cs="Arial"/>
        </w:rPr>
        <w:t>concluziile Rapo</w:t>
      </w:r>
      <w:r w:rsidR="0028733C" w:rsidRPr="00826E87">
        <w:rPr>
          <w:rFonts w:asciiTheme="minorHAnsi" w:hAnsiTheme="minorHAnsi" w:cs="Arial"/>
        </w:rPr>
        <w:t>rtului</w:t>
      </w:r>
      <w:r w:rsidRPr="00826E87">
        <w:rPr>
          <w:rFonts w:asciiTheme="minorHAnsi" w:hAnsiTheme="minorHAnsi" w:cs="Arial"/>
        </w:rPr>
        <w:t xml:space="preserve"> de monitorizare al florei și faunei RSK </w:t>
      </w:r>
      <w:r w:rsidR="0028733C" w:rsidRPr="00826E87">
        <w:rPr>
          <w:rFonts w:asciiTheme="minorHAnsi" w:hAnsiTheme="minorHAnsi" w:cs="Arial"/>
        </w:rPr>
        <w:t xml:space="preserve">– 2013 </w:t>
      </w:r>
      <w:r w:rsidRPr="00826E87">
        <w:rPr>
          <w:rFonts w:asciiTheme="minorHAnsi" w:hAnsiTheme="minorHAnsi" w:cs="Arial"/>
        </w:rPr>
        <w:t xml:space="preserve">(doar </w:t>
      </w:r>
      <w:r w:rsidR="0028733C" w:rsidRPr="00826E87">
        <w:rPr>
          <w:rFonts w:asciiTheme="minorHAnsi" w:hAnsiTheme="minorHAnsi" w:cs="Arial"/>
        </w:rPr>
        <w:t>concluziile referitoare</w:t>
      </w:r>
      <w:r w:rsidRPr="00826E87">
        <w:rPr>
          <w:rFonts w:asciiTheme="minorHAnsi" w:hAnsiTheme="minorHAnsi" w:cs="Arial"/>
        </w:rPr>
        <w:t xml:space="preserve"> la zona PP).</w:t>
      </w:r>
    </w:p>
    <w:p w14:paraId="6D5C8C49" w14:textId="0E2DE370" w:rsidR="006E0B04" w:rsidRPr="00826E87" w:rsidRDefault="006E0B04" w:rsidP="006E0B04">
      <w:pPr>
        <w:rPr>
          <w:color w:val="auto"/>
        </w:rPr>
      </w:pPr>
      <w:r w:rsidRPr="00826E87">
        <w:rPr>
          <w:color w:val="auto"/>
        </w:rPr>
        <w:t xml:space="preserve">Investigațiile de teren, pentru identificarea tipurilor de habitate </w:t>
      </w:r>
      <w:r w:rsidR="0034007A" w:rsidRPr="00826E87">
        <w:rPr>
          <w:color w:val="auto"/>
        </w:rPr>
        <w:t xml:space="preserve">(asociații vegetale) </w:t>
      </w:r>
      <w:r w:rsidRPr="00826E87">
        <w:rPr>
          <w:color w:val="auto"/>
        </w:rPr>
        <w:t xml:space="preserve">și plante de interes comunitar, desfășurate de echipa AUDITECO în anul 2016 pe parcursul a trei luni, în intervalele 25-27 iulie 2016, 19-22 august 2016 și 16-19 septembrie 2016 s-au desfășurat fără limitări. </w:t>
      </w:r>
    </w:p>
    <w:p w14:paraId="127EC695" w14:textId="4C6136A8" w:rsidR="006A392B" w:rsidRPr="00826E87" w:rsidRDefault="006E0B04" w:rsidP="006E0B04">
      <w:pPr>
        <w:rPr>
          <w:color w:val="auto"/>
        </w:rPr>
      </w:pPr>
      <w:r w:rsidRPr="00826E87">
        <w:rPr>
          <w:color w:val="auto"/>
        </w:rPr>
        <w:lastRenderedPageBreak/>
        <w:t xml:space="preserve">Metoda principală de investigare în teren a fost cea a transectului liniar și cea a releveului fitocenologic. Informații complete despre metodele utilizate de către echipa AUDITECO pentru culegerea informațiilor referitoare la habitatele și plantele de interes comunitar din zona luată în studiu sunt prezentate în Cap. </w:t>
      </w:r>
      <w:r w:rsidR="007F286E" w:rsidRPr="00826E87">
        <w:rPr>
          <w:color w:val="auto"/>
        </w:rPr>
        <w:t>8</w:t>
      </w:r>
      <w:r w:rsidRPr="00826E87">
        <w:rPr>
          <w:color w:val="auto"/>
        </w:rPr>
        <w:t xml:space="preserve"> din </w:t>
      </w:r>
      <w:r w:rsidR="002E0EFF" w:rsidRPr="00826E87">
        <w:rPr>
          <w:color w:val="auto"/>
        </w:rPr>
        <w:t>prezentul raport. În continuare</w:t>
      </w:r>
      <w:r w:rsidRPr="00826E87">
        <w:rPr>
          <w:color w:val="auto"/>
        </w:rPr>
        <w:t xml:space="preserve"> în Fig. 3, Fig. 4 și Fig. 5, este prez</w:t>
      </w:r>
      <w:r w:rsidR="006A392B" w:rsidRPr="00826E87">
        <w:rPr>
          <w:color w:val="auto"/>
        </w:rPr>
        <w:t>entată localizarea transectelor.</w:t>
      </w:r>
    </w:p>
    <w:p w14:paraId="2494F18F" w14:textId="77777777" w:rsidR="0044469F" w:rsidRPr="00826E87" w:rsidRDefault="0044469F" w:rsidP="0044469F">
      <w:pPr>
        <w:rPr>
          <w:color w:val="auto"/>
        </w:rPr>
      </w:pPr>
      <w:r w:rsidRPr="00826E87">
        <w:rPr>
          <w:color w:val="auto"/>
        </w:rPr>
        <w:t>Toate speciile de plante și habitate identificate în cadrul monitorizărilor sunt prezentate în detaliu la cap.</w:t>
      </w:r>
      <w:r w:rsidRPr="00826E87">
        <w:rPr>
          <w:rFonts w:asciiTheme="minorHAnsi" w:hAnsiTheme="minorHAnsi"/>
          <w:color w:val="auto"/>
        </w:rPr>
        <w:t xml:space="preserve"> </w:t>
      </w:r>
      <w:r w:rsidR="007F286E" w:rsidRPr="00826E87">
        <w:rPr>
          <w:rFonts w:asciiTheme="minorHAnsi" w:hAnsiTheme="minorHAnsi"/>
          <w:color w:val="auto"/>
        </w:rPr>
        <w:t>4.2</w:t>
      </w:r>
      <w:r w:rsidRPr="00826E87">
        <w:rPr>
          <w:color w:val="auto"/>
        </w:rPr>
        <w:t xml:space="preserve">  </w:t>
      </w:r>
    </w:p>
    <w:p w14:paraId="0103D3F8" w14:textId="77777777" w:rsidR="006E0B04" w:rsidRPr="00826E87" w:rsidRDefault="0044469F" w:rsidP="006E0B04">
      <w:pPr>
        <w:rPr>
          <w:b/>
          <w:color w:val="auto"/>
        </w:rPr>
      </w:pPr>
      <w:r w:rsidRPr="00826E87">
        <w:rPr>
          <w:b/>
          <w:color w:val="auto"/>
        </w:rPr>
        <w:t>În urma campaniilor de monitorizare desfășurate de AUDITECO și concluziile Raportului de monitorizare a speciilor de floră și faună realizat de RSK, n</w:t>
      </w:r>
      <w:r w:rsidR="006E0B04" w:rsidRPr="00826E87">
        <w:rPr>
          <w:b/>
          <w:color w:val="auto"/>
        </w:rPr>
        <w:t xml:space="preserve">u au fost identificate în zona </w:t>
      </w:r>
      <w:r w:rsidR="000261BB" w:rsidRPr="00826E87">
        <w:rPr>
          <w:b/>
          <w:color w:val="auto"/>
        </w:rPr>
        <w:t>PP</w:t>
      </w:r>
      <w:r w:rsidR="006E0B04" w:rsidRPr="00826E87">
        <w:rPr>
          <w:b/>
          <w:color w:val="auto"/>
        </w:rPr>
        <w:t xml:space="preserve"> niciunul dintre habitatele de interes comunitar și niciuna dintre speciile de plante de interes comunitar precizate în Formularul Standard al ROSCI0065 Delta Dunării.</w:t>
      </w:r>
    </w:p>
    <w:p w14:paraId="0AE77C7B" w14:textId="0B1EA310" w:rsidR="00D67AA8" w:rsidRPr="00826E87" w:rsidRDefault="00970692" w:rsidP="00D67AA8">
      <w:pPr>
        <w:pStyle w:val="Caption"/>
        <w:rPr>
          <w:color w:val="auto"/>
          <w:highlight w:val="yellow"/>
        </w:rPr>
      </w:pPr>
      <w:bookmarkStart w:id="84" w:name="_Toc491247887"/>
      <w:r w:rsidRPr="00826E87">
        <w:rPr>
          <w:noProof/>
          <w:color w:val="auto"/>
          <w:lang w:val="en-US"/>
        </w:rPr>
        <w:lastRenderedPageBreak/>
        <w:drawing>
          <wp:anchor distT="0" distB="0" distL="114300" distR="114300" simplePos="0" relativeHeight="251661312" behindDoc="0" locked="0" layoutInCell="1" allowOverlap="1" wp14:anchorId="7B6AD205" wp14:editId="38E79CA3">
            <wp:simplePos x="0" y="0"/>
            <wp:positionH relativeFrom="margin">
              <wp:posOffset>249555</wp:posOffset>
            </wp:positionH>
            <wp:positionV relativeFrom="paragraph">
              <wp:posOffset>19050</wp:posOffset>
            </wp:positionV>
            <wp:extent cx="5518785" cy="7805420"/>
            <wp:effectExtent l="19050" t="19050" r="24765" b="2413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 3 - Transecte pentru monitorizarea tipurilor de habitate si a speciilor de plante iulie.png"/>
                    <pic:cNvPicPr/>
                  </pic:nvPicPr>
                  <pic:blipFill>
                    <a:blip r:embed="rId35"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67AA8"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4</w:t>
      </w:r>
      <w:r w:rsidR="00331427" w:rsidRPr="00826E87">
        <w:rPr>
          <w:noProof/>
          <w:color w:val="auto"/>
        </w:rPr>
        <w:fldChar w:fldCharType="end"/>
      </w:r>
      <w:r w:rsidR="00D67AA8" w:rsidRPr="00826E87">
        <w:rPr>
          <w:color w:val="auto"/>
        </w:rPr>
        <w:t xml:space="preserve"> – Transecte pentru monitorizarea tipurilor de habitate și speciilor de plante</w:t>
      </w:r>
      <w:r w:rsidR="00220D9F" w:rsidRPr="00826E87">
        <w:rPr>
          <w:color w:val="auto"/>
        </w:rPr>
        <w:t xml:space="preserve"> realizate în iulie 2016</w:t>
      </w:r>
      <w:bookmarkEnd w:id="84"/>
    </w:p>
    <w:p w14:paraId="6D9F34AD" w14:textId="77777777" w:rsidR="00D67AA8" w:rsidRPr="00826E87" w:rsidRDefault="00D67AA8" w:rsidP="00494222">
      <w:pPr>
        <w:rPr>
          <w:color w:val="auto"/>
          <w:highlight w:val="yellow"/>
        </w:rPr>
      </w:pPr>
    </w:p>
    <w:p w14:paraId="0FB4CCD2" w14:textId="585BCDB5" w:rsidR="00220D9F" w:rsidRPr="00826E87" w:rsidRDefault="00970692" w:rsidP="00220D9F">
      <w:pPr>
        <w:pStyle w:val="Caption"/>
        <w:rPr>
          <w:color w:val="auto"/>
          <w:highlight w:val="yellow"/>
        </w:rPr>
      </w:pPr>
      <w:bookmarkStart w:id="85" w:name="_Toc491247888"/>
      <w:r w:rsidRPr="00826E87">
        <w:rPr>
          <w:noProof/>
          <w:color w:val="auto"/>
          <w:lang w:val="en-US"/>
        </w:rPr>
        <w:lastRenderedPageBreak/>
        <w:drawing>
          <wp:anchor distT="0" distB="0" distL="114300" distR="114300" simplePos="0" relativeHeight="251662336" behindDoc="0" locked="0" layoutInCell="1" allowOverlap="1" wp14:anchorId="6ADFBA49" wp14:editId="7B1D539F">
            <wp:simplePos x="0" y="0"/>
            <wp:positionH relativeFrom="margin">
              <wp:posOffset>249555</wp:posOffset>
            </wp:positionH>
            <wp:positionV relativeFrom="paragraph">
              <wp:posOffset>19050</wp:posOffset>
            </wp:positionV>
            <wp:extent cx="5518785" cy="7805420"/>
            <wp:effectExtent l="19050" t="19050" r="24765" b="2413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a 4 - Transecte pentru monitorizarea tipurilor de habitate si a speciilor de plante august.png"/>
                    <pic:cNvPicPr/>
                  </pic:nvPicPr>
                  <pic:blipFill>
                    <a:blip r:embed="rId36"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0D9F"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5</w:t>
      </w:r>
      <w:r w:rsidR="00331427" w:rsidRPr="00826E87">
        <w:rPr>
          <w:noProof/>
          <w:color w:val="auto"/>
        </w:rPr>
        <w:fldChar w:fldCharType="end"/>
      </w:r>
      <w:r w:rsidR="00220D9F" w:rsidRPr="00826E87">
        <w:rPr>
          <w:color w:val="auto"/>
        </w:rPr>
        <w:t xml:space="preserve"> - Transecte pentru monitorizarea tipurilor de habitate și speciilor de plante realizate în august 2016</w:t>
      </w:r>
      <w:bookmarkEnd w:id="85"/>
    </w:p>
    <w:p w14:paraId="262248D1" w14:textId="77777777" w:rsidR="00220D9F" w:rsidRPr="00826E87" w:rsidRDefault="00220D9F" w:rsidP="00494222">
      <w:pPr>
        <w:rPr>
          <w:color w:val="auto"/>
          <w:highlight w:val="yellow"/>
        </w:rPr>
      </w:pPr>
    </w:p>
    <w:p w14:paraId="0C503A11" w14:textId="1B79B706" w:rsidR="00220D9F" w:rsidRPr="00826E87" w:rsidRDefault="002E0EFF" w:rsidP="00220D9F">
      <w:pPr>
        <w:pStyle w:val="Caption"/>
        <w:rPr>
          <w:color w:val="auto"/>
          <w:highlight w:val="yellow"/>
        </w:rPr>
      </w:pPr>
      <w:bookmarkStart w:id="86" w:name="_Toc491247889"/>
      <w:r w:rsidRPr="00826E87">
        <w:rPr>
          <w:noProof/>
          <w:color w:val="auto"/>
          <w:lang w:val="en-US"/>
        </w:rPr>
        <w:lastRenderedPageBreak/>
        <w:drawing>
          <wp:anchor distT="0" distB="0" distL="114300" distR="114300" simplePos="0" relativeHeight="251663360" behindDoc="0" locked="0" layoutInCell="1" allowOverlap="1" wp14:anchorId="5B0E7531" wp14:editId="32369EF2">
            <wp:simplePos x="0" y="0"/>
            <wp:positionH relativeFrom="margin">
              <wp:posOffset>257810</wp:posOffset>
            </wp:positionH>
            <wp:positionV relativeFrom="paragraph">
              <wp:posOffset>19050</wp:posOffset>
            </wp:positionV>
            <wp:extent cx="5518785" cy="7805420"/>
            <wp:effectExtent l="19050" t="19050" r="24765" b="2413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a 5 - Transecte pentru monitorizarea tipurilor de habitate si a speciilor de plante septembrie.png"/>
                    <pic:cNvPicPr/>
                  </pic:nvPicPr>
                  <pic:blipFill>
                    <a:blip r:embed="rId37"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0D9F"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6</w:t>
      </w:r>
      <w:r w:rsidR="00331427" w:rsidRPr="00826E87">
        <w:rPr>
          <w:noProof/>
          <w:color w:val="auto"/>
        </w:rPr>
        <w:fldChar w:fldCharType="end"/>
      </w:r>
      <w:r w:rsidR="00220D9F" w:rsidRPr="00826E87">
        <w:rPr>
          <w:color w:val="auto"/>
        </w:rPr>
        <w:t xml:space="preserve"> - Transecte pentru monitorizarea tipurilor de habitate</w:t>
      </w:r>
      <w:r w:rsidRPr="00826E87">
        <w:rPr>
          <w:color w:val="auto"/>
        </w:rPr>
        <w:t xml:space="preserve"> (asociații vegetale)</w:t>
      </w:r>
      <w:r w:rsidR="00220D9F" w:rsidRPr="00826E87">
        <w:rPr>
          <w:color w:val="auto"/>
        </w:rPr>
        <w:t xml:space="preserve"> și </w:t>
      </w:r>
      <w:r w:rsidRPr="00826E87">
        <w:rPr>
          <w:color w:val="auto"/>
        </w:rPr>
        <w:t xml:space="preserve">a </w:t>
      </w:r>
      <w:r w:rsidR="00220D9F" w:rsidRPr="00826E87">
        <w:rPr>
          <w:color w:val="auto"/>
        </w:rPr>
        <w:t>speciilor de plante realizate în septembrie 2016</w:t>
      </w:r>
      <w:bookmarkEnd w:id="86"/>
    </w:p>
    <w:p w14:paraId="7CD0643B" w14:textId="77777777" w:rsidR="00220D9F" w:rsidRPr="00826E87" w:rsidRDefault="00220D9F" w:rsidP="00494222">
      <w:pPr>
        <w:rPr>
          <w:color w:val="auto"/>
          <w:highlight w:val="yellow"/>
        </w:rPr>
      </w:pPr>
    </w:p>
    <w:p w14:paraId="61A22544" w14:textId="77777777" w:rsidR="003B13E2" w:rsidRPr="00826E87" w:rsidRDefault="003B13E2" w:rsidP="00833010">
      <w:pPr>
        <w:pStyle w:val="Heading3"/>
        <w:rPr>
          <w:rFonts w:eastAsia="Times New Roman"/>
          <w:color w:val="auto"/>
          <w:lang w:eastAsia="ro-RO"/>
        </w:rPr>
      </w:pPr>
      <w:bookmarkStart w:id="87" w:name="_Toc423622775"/>
      <w:bookmarkStart w:id="88" w:name="_Toc491440170"/>
      <w:r w:rsidRPr="00826E87">
        <w:rPr>
          <w:rFonts w:eastAsia="Times New Roman"/>
          <w:color w:val="auto"/>
          <w:lang w:eastAsia="ro-RO"/>
        </w:rPr>
        <w:lastRenderedPageBreak/>
        <w:t>Specii de mamifere de interes comunitar identificate în zona PP</w:t>
      </w:r>
      <w:bookmarkEnd w:id="87"/>
      <w:bookmarkEnd w:id="88"/>
    </w:p>
    <w:p w14:paraId="247C8908" w14:textId="77777777" w:rsidR="003B13E2" w:rsidRPr="00826E87" w:rsidRDefault="003B13E2" w:rsidP="003B13E2">
      <w:pPr>
        <w:rPr>
          <w:rFonts w:asciiTheme="minorHAnsi" w:hAnsiTheme="minorHAnsi"/>
          <w:color w:val="auto"/>
        </w:rPr>
      </w:pPr>
      <w:bookmarkStart w:id="89" w:name="_Hlk488661885"/>
      <w:r w:rsidRPr="00826E87">
        <w:rPr>
          <w:rFonts w:asciiTheme="minorHAnsi" w:hAnsiTheme="minorHAnsi"/>
          <w:color w:val="auto"/>
        </w:rPr>
        <w:t>Conform Formularului Natura 2000</w:t>
      </w:r>
      <w:r w:rsidR="00065BF1" w:rsidRPr="00826E87">
        <w:rPr>
          <w:rFonts w:asciiTheme="minorHAnsi" w:hAnsiTheme="minorHAnsi"/>
          <w:color w:val="auto"/>
        </w:rPr>
        <w:t xml:space="preserve"> pentru ROSCI0065 Delta Dunării care se află în imediata vecinătatea estică a PP, </w:t>
      </w:r>
      <w:r w:rsidRPr="00826E87">
        <w:rPr>
          <w:rFonts w:asciiTheme="minorHAnsi" w:hAnsiTheme="minorHAnsi"/>
          <w:color w:val="auto"/>
        </w:rPr>
        <w:t xml:space="preserve">este posibilă prezența următoarelor specii de mamifere de interes comunitar în zona luată în studiu: </w:t>
      </w:r>
      <w:r w:rsidR="00645513" w:rsidRPr="00826E87">
        <w:rPr>
          <w:rFonts w:asciiTheme="minorHAnsi" w:hAnsiTheme="minorHAnsi"/>
          <w:color w:val="auto"/>
        </w:rPr>
        <w:t xml:space="preserve">1337 — Castorul </w:t>
      </w:r>
      <w:r w:rsidR="00645513" w:rsidRPr="00826E87">
        <w:rPr>
          <w:rFonts w:asciiTheme="minorHAnsi" w:hAnsiTheme="minorHAnsi"/>
          <w:i/>
          <w:color w:val="auto"/>
        </w:rPr>
        <w:t xml:space="preserve">(Castor fiber), </w:t>
      </w:r>
      <w:r w:rsidR="00645513" w:rsidRPr="00826E87">
        <w:rPr>
          <w:rFonts w:asciiTheme="minorHAnsi" w:hAnsiTheme="minorHAnsi"/>
          <w:color w:val="auto"/>
        </w:rPr>
        <w:t xml:space="preserve"> 2609 – Hamsterul românesc (</w:t>
      </w:r>
      <w:r w:rsidR="00645513" w:rsidRPr="00826E87">
        <w:rPr>
          <w:rFonts w:asciiTheme="minorHAnsi" w:hAnsiTheme="minorHAnsi"/>
          <w:i/>
          <w:color w:val="auto"/>
        </w:rPr>
        <w:t xml:space="preserve">Mesocricetus newtoni),  </w:t>
      </w:r>
      <w:r w:rsidRPr="00826E87">
        <w:rPr>
          <w:rFonts w:asciiTheme="minorHAnsi" w:hAnsiTheme="minorHAnsi"/>
          <w:color w:val="auto"/>
        </w:rPr>
        <w:t xml:space="preserve">1356* — * Noriță, nurcă, vidră mică, dihor de apă </w:t>
      </w:r>
      <w:r w:rsidRPr="00826E87">
        <w:rPr>
          <w:rFonts w:asciiTheme="minorHAnsi" w:hAnsiTheme="minorHAnsi"/>
          <w:i/>
          <w:color w:val="auto"/>
        </w:rPr>
        <w:t>(Mustela lutreola)</w:t>
      </w:r>
      <w:r w:rsidRPr="00826E87">
        <w:rPr>
          <w:rFonts w:asciiTheme="minorHAnsi" w:hAnsiTheme="minorHAnsi"/>
          <w:color w:val="auto"/>
        </w:rPr>
        <w:t xml:space="preserve">, 2633 — Dihor de stepă </w:t>
      </w:r>
      <w:r w:rsidRPr="00826E87">
        <w:rPr>
          <w:rFonts w:asciiTheme="minorHAnsi" w:hAnsiTheme="minorHAnsi"/>
          <w:i/>
          <w:color w:val="auto"/>
        </w:rPr>
        <w:t xml:space="preserve">(Mustela eversmanii), </w:t>
      </w:r>
      <w:r w:rsidRPr="00826E87">
        <w:rPr>
          <w:rFonts w:asciiTheme="minorHAnsi" w:hAnsiTheme="minorHAnsi"/>
          <w:color w:val="auto"/>
        </w:rPr>
        <w:t xml:space="preserve">2635 — Dihor pătat </w:t>
      </w:r>
      <w:r w:rsidRPr="00826E87">
        <w:rPr>
          <w:rFonts w:asciiTheme="minorHAnsi" w:hAnsiTheme="minorHAnsi"/>
          <w:i/>
          <w:color w:val="auto"/>
        </w:rPr>
        <w:t>(Vormela peregusna)</w:t>
      </w:r>
      <w:r w:rsidRPr="00826E87">
        <w:rPr>
          <w:rFonts w:asciiTheme="minorHAnsi" w:hAnsiTheme="minorHAnsi"/>
          <w:color w:val="auto"/>
        </w:rPr>
        <w:t xml:space="preserve">, 1335 — Popândău, Șuiță </w:t>
      </w:r>
      <w:r w:rsidRPr="00826E87">
        <w:rPr>
          <w:rFonts w:asciiTheme="minorHAnsi" w:hAnsiTheme="minorHAnsi"/>
          <w:i/>
          <w:color w:val="auto"/>
        </w:rPr>
        <w:t>(Spermophilus citellus)</w:t>
      </w:r>
      <w:r w:rsidRPr="00826E87">
        <w:rPr>
          <w:rFonts w:asciiTheme="minorHAnsi" w:hAnsiTheme="minorHAnsi"/>
          <w:color w:val="auto"/>
        </w:rPr>
        <w:t xml:space="preserve">, 1355 — Vidră </w:t>
      </w:r>
      <w:r w:rsidRPr="00826E87">
        <w:rPr>
          <w:rFonts w:asciiTheme="minorHAnsi" w:hAnsiTheme="minorHAnsi"/>
          <w:i/>
          <w:color w:val="auto"/>
        </w:rPr>
        <w:t>(Lutra lutra).</w:t>
      </w:r>
    </w:p>
    <w:bookmarkEnd w:id="89"/>
    <w:p w14:paraId="58A1BDE3" w14:textId="22A41EB4" w:rsidR="003B13E2" w:rsidRPr="00826E87" w:rsidRDefault="003B13E2" w:rsidP="003B13E2">
      <w:pPr>
        <w:pStyle w:val="BodyText"/>
        <w:ind w:left="709"/>
        <w:rPr>
          <w:rFonts w:asciiTheme="minorHAnsi" w:hAnsiTheme="minorHAnsi" w:cs="Arial"/>
          <w:lang w:eastAsia="en-US"/>
        </w:rPr>
      </w:pPr>
      <w:r w:rsidRPr="00826E87">
        <w:rPr>
          <w:rFonts w:asciiTheme="minorHAnsi" w:hAnsiTheme="minorHAnsi"/>
        </w:rPr>
        <w:t xml:space="preserve">Investigațiile de teren desfășurate de echipa AUDITECO în anul 2016 pe parcursul a </w:t>
      </w:r>
      <w:r w:rsidR="00E232F3" w:rsidRPr="00826E87">
        <w:rPr>
          <w:rFonts w:asciiTheme="minorHAnsi" w:hAnsiTheme="minorHAnsi"/>
        </w:rPr>
        <w:t>doi ani, 2016 și 2017</w:t>
      </w:r>
      <w:r w:rsidRPr="00826E87">
        <w:rPr>
          <w:rFonts w:asciiTheme="minorHAnsi" w:hAnsiTheme="minorHAnsi"/>
        </w:rPr>
        <w:t>, în intervalele 25-27 i</w:t>
      </w:r>
      <w:r w:rsidR="00E232F3" w:rsidRPr="00826E87">
        <w:rPr>
          <w:rFonts w:asciiTheme="minorHAnsi" w:hAnsiTheme="minorHAnsi"/>
        </w:rPr>
        <w:t xml:space="preserve">ulie 2016, 19-22 august 2016, </w:t>
      </w:r>
      <w:r w:rsidRPr="00826E87">
        <w:rPr>
          <w:rFonts w:asciiTheme="minorHAnsi" w:hAnsiTheme="minorHAnsi"/>
        </w:rPr>
        <w:t>16-18 septembrie 2016</w:t>
      </w:r>
      <w:r w:rsidR="00E232F3" w:rsidRPr="00826E87">
        <w:rPr>
          <w:rFonts w:asciiTheme="minorHAnsi" w:hAnsiTheme="minorHAnsi"/>
        </w:rPr>
        <w:t xml:space="preserve">, </w:t>
      </w:r>
      <w:bookmarkStart w:id="90" w:name="_Hlk488661909"/>
      <w:r w:rsidR="000C06C7" w:rsidRPr="00826E87">
        <w:rPr>
          <w:rFonts w:asciiTheme="minorHAnsi" w:hAnsiTheme="minorHAnsi"/>
        </w:rPr>
        <w:t xml:space="preserve">19-21 aprilie 2017, </w:t>
      </w:r>
      <w:r w:rsidR="00E232F3" w:rsidRPr="00826E87">
        <w:rPr>
          <w:rFonts w:asciiTheme="minorHAnsi" w:hAnsiTheme="minorHAnsi"/>
        </w:rPr>
        <w:t xml:space="preserve">26-29 </w:t>
      </w:r>
      <w:r w:rsidR="000C06C7" w:rsidRPr="00826E87">
        <w:rPr>
          <w:rFonts w:asciiTheme="minorHAnsi" w:hAnsiTheme="minorHAnsi"/>
        </w:rPr>
        <w:t>mai</w:t>
      </w:r>
      <w:r w:rsidR="00E232F3" w:rsidRPr="00826E87">
        <w:rPr>
          <w:rFonts w:asciiTheme="minorHAnsi" w:hAnsiTheme="minorHAnsi"/>
        </w:rPr>
        <w:t xml:space="preserve"> 2017</w:t>
      </w:r>
      <w:r w:rsidR="000C06C7" w:rsidRPr="00826E87">
        <w:rPr>
          <w:rFonts w:asciiTheme="minorHAnsi" w:hAnsiTheme="minorHAnsi"/>
        </w:rPr>
        <w:t xml:space="preserve"> și 16-19 iunie 2017</w:t>
      </w:r>
      <w:bookmarkEnd w:id="90"/>
      <w:r w:rsidRPr="00826E87">
        <w:rPr>
          <w:rFonts w:asciiTheme="minorHAnsi" w:hAnsiTheme="minorHAnsi"/>
        </w:rPr>
        <w:t xml:space="preserve"> s-au desfășurat fără limitări</w:t>
      </w:r>
      <w:r w:rsidR="00065BF1" w:rsidRPr="00826E87">
        <w:rPr>
          <w:rFonts w:asciiTheme="minorHAnsi" w:hAnsiTheme="minorHAnsi"/>
        </w:rPr>
        <w:t xml:space="preserve"> semnificative</w:t>
      </w:r>
      <w:r w:rsidRPr="00826E87">
        <w:rPr>
          <w:rFonts w:asciiTheme="minorHAnsi" w:hAnsiTheme="minorHAnsi"/>
        </w:rPr>
        <w:t>.</w:t>
      </w:r>
      <w:r w:rsidR="00065BF1" w:rsidRPr="00826E87">
        <w:rPr>
          <w:rFonts w:asciiTheme="minorHAnsi" w:hAnsiTheme="minorHAnsi"/>
        </w:rPr>
        <w:t xml:space="preserve"> </w:t>
      </w:r>
      <w:r w:rsidR="000728B7" w:rsidRPr="00826E87">
        <w:rPr>
          <w:rFonts w:asciiTheme="minorHAnsi" w:hAnsiTheme="minorHAnsi" w:cs="Arial"/>
          <w:lang w:eastAsia="en-US"/>
        </w:rPr>
        <w:t xml:space="preserve">Singura limitare asociată condițiilor meteorologice este reprezentată de temperaturile ridicate ce au fost înregistrate în timpul monitorizărilor din lunile iulie </w:t>
      </w:r>
      <w:r w:rsidR="000C06C7" w:rsidRPr="00826E87">
        <w:rPr>
          <w:rFonts w:asciiTheme="minorHAnsi" w:hAnsiTheme="minorHAnsi" w:cs="Arial"/>
          <w:lang w:eastAsia="en-US"/>
        </w:rPr>
        <w:t>–</w:t>
      </w:r>
      <w:r w:rsidR="000728B7" w:rsidRPr="00826E87">
        <w:rPr>
          <w:rFonts w:asciiTheme="minorHAnsi" w:hAnsiTheme="minorHAnsi" w:cs="Arial"/>
          <w:lang w:eastAsia="en-US"/>
        </w:rPr>
        <w:t xml:space="preserve"> august</w:t>
      </w:r>
      <w:r w:rsidR="000C06C7" w:rsidRPr="00826E87">
        <w:rPr>
          <w:rFonts w:asciiTheme="minorHAnsi" w:hAnsiTheme="minorHAnsi" w:cs="Arial"/>
          <w:lang w:eastAsia="en-US"/>
        </w:rPr>
        <w:t xml:space="preserve"> 2016</w:t>
      </w:r>
      <w:r w:rsidR="000728B7" w:rsidRPr="00826E87">
        <w:rPr>
          <w:rFonts w:asciiTheme="minorHAnsi" w:hAnsiTheme="minorHAnsi" w:cs="Arial"/>
          <w:lang w:eastAsia="en-US"/>
        </w:rPr>
        <w:t>, temperaturi ce au provocat retragerea animalelor în adăposturi în perioada caniculară</w:t>
      </w:r>
      <w:r w:rsidR="005F3550" w:rsidRPr="00826E87">
        <w:rPr>
          <w:rFonts w:asciiTheme="minorHAnsi" w:hAnsiTheme="minorHAnsi" w:cs="Arial"/>
          <w:lang w:eastAsia="en-US"/>
        </w:rPr>
        <w:t xml:space="preserve"> (Tab. 5</w:t>
      </w:r>
      <w:r w:rsidR="00BC3239" w:rsidRPr="00826E87">
        <w:rPr>
          <w:rFonts w:asciiTheme="minorHAnsi" w:hAnsiTheme="minorHAnsi" w:cs="Arial"/>
          <w:lang w:eastAsia="en-US"/>
        </w:rPr>
        <w:t>)</w:t>
      </w:r>
      <w:r w:rsidR="000728B7" w:rsidRPr="00826E87">
        <w:rPr>
          <w:rFonts w:asciiTheme="minorHAnsi" w:hAnsiTheme="minorHAnsi" w:cs="Arial"/>
          <w:lang w:eastAsia="en-US"/>
        </w:rPr>
        <w:t>.</w:t>
      </w:r>
    </w:p>
    <w:p w14:paraId="4FFEA054" w14:textId="28AA09FA" w:rsidR="000728B7" w:rsidRPr="00826E87" w:rsidRDefault="000728B7" w:rsidP="000728B7">
      <w:pPr>
        <w:pStyle w:val="Caption"/>
        <w:rPr>
          <w:color w:val="auto"/>
        </w:rPr>
      </w:pPr>
      <w:bookmarkStart w:id="91" w:name="_Toc491251351"/>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5F3550" w:rsidRPr="00826E87">
        <w:rPr>
          <w:noProof/>
          <w:color w:val="auto"/>
        </w:rPr>
        <w:t>5</w:t>
      </w:r>
      <w:r w:rsidRPr="00826E87">
        <w:rPr>
          <w:color w:val="auto"/>
        </w:rPr>
        <w:fldChar w:fldCharType="end"/>
      </w:r>
      <w:r w:rsidRPr="00826E87">
        <w:rPr>
          <w:color w:val="auto"/>
        </w:rPr>
        <w:t xml:space="preserve"> - Valoril</w:t>
      </w:r>
      <w:r w:rsidR="009E185B" w:rsidRPr="00826E87">
        <w:rPr>
          <w:color w:val="auto"/>
        </w:rPr>
        <w:t>e</w:t>
      </w:r>
      <w:r w:rsidR="00232BA5" w:rsidRPr="00826E87">
        <w:rPr>
          <w:color w:val="auto"/>
        </w:rPr>
        <w:t xml:space="preserve"> factorilor </w:t>
      </w:r>
      <w:r w:rsidRPr="00826E87">
        <w:rPr>
          <w:color w:val="auto"/>
        </w:rPr>
        <w:t>climatici</w:t>
      </w:r>
      <w:r w:rsidR="009E185B" w:rsidRPr="00826E87">
        <w:rPr>
          <w:color w:val="auto"/>
        </w:rPr>
        <w:t xml:space="preserve"> </w:t>
      </w:r>
      <w:r w:rsidR="00232BA5" w:rsidRPr="00826E87">
        <w:rPr>
          <w:color w:val="auto"/>
        </w:rPr>
        <w:t xml:space="preserve">temperatură, umiditate, vânt - </w:t>
      </w:r>
      <w:r w:rsidR="000C06C7" w:rsidRPr="00826E87">
        <w:rPr>
          <w:color w:val="auto"/>
        </w:rPr>
        <w:t>2016</w:t>
      </w:r>
      <w:bookmarkEnd w:id="91"/>
    </w:p>
    <w:tbl>
      <w:tblPr>
        <w:tblStyle w:val="TableGrid"/>
        <w:tblW w:w="3840" w:type="pct"/>
        <w:jc w:val="center"/>
        <w:tblLayout w:type="fixed"/>
        <w:tblLook w:val="04A0" w:firstRow="1" w:lastRow="0" w:firstColumn="1" w:lastColumn="0" w:noHBand="0" w:noVBand="1"/>
      </w:tblPr>
      <w:tblGrid>
        <w:gridCol w:w="1434"/>
        <w:gridCol w:w="1351"/>
        <w:gridCol w:w="1173"/>
        <w:gridCol w:w="1348"/>
        <w:gridCol w:w="1979"/>
      </w:tblGrid>
      <w:tr w:rsidR="00190A6C" w:rsidRPr="00826E87" w14:paraId="0FA6CC7F" w14:textId="77777777" w:rsidTr="00C35481">
        <w:trPr>
          <w:tblHeader/>
          <w:jc w:val="center"/>
        </w:trPr>
        <w:tc>
          <w:tcPr>
            <w:tcW w:w="985" w:type="pct"/>
            <w:shd w:val="clear" w:color="auto" w:fill="BFBFBF" w:themeFill="background1" w:themeFillShade="BF"/>
            <w:vAlign w:val="center"/>
          </w:tcPr>
          <w:p w14:paraId="7659A1CF" w14:textId="77777777" w:rsidR="009E185B" w:rsidRPr="00826E87" w:rsidRDefault="009E185B" w:rsidP="009E185B">
            <w:pPr>
              <w:pStyle w:val="Texttabel"/>
              <w:rPr>
                <w:b/>
                <w:color w:val="auto"/>
              </w:rPr>
            </w:pPr>
            <w:r w:rsidRPr="00826E87">
              <w:rPr>
                <w:b/>
                <w:color w:val="auto"/>
              </w:rPr>
              <w:t>Ziua</w:t>
            </w:r>
          </w:p>
        </w:tc>
        <w:tc>
          <w:tcPr>
            <w:tcW w:w="927" w:type="pct"/>
            <w:shd w:val="clear" w:color="auto" w:fill="BFBFBF" w:themeFill="background1" w:themeFillShade="BF"/>
            <w:vAlign w:val="center"/>
          </w:tcPr>
          <w:p w14:paraId="67A18698" w14:textId="77777777" w:rsidR="009E185B" w:rsidRPr="00826E87" w:rsidRDefault="009E185B" w:rsidP="009E185B">
            <w:pPr>
              <w:pStyle w:val="Texttabel"/>
              <w:rPr>
                <w:b/>
                <w:color w:val="auto"/>
              </w:rPr>
            </w:pPr>
            <w:r w:rsidRPr="00826E87">
              <w:rPr>
                <w:b/>
                <w:color w:val="auto"/>
              </w:rPr>
              <w:t>Temperatură (°C)</w:t>
            </w:r>
          </w:p>
        </w:tc>
        <w:tc>
          <w:tcPr>
            <w:tcW w:w="805" w:type="pct"/>
            <w:shd w:val="clear" w:color="auto" w:fill="BFBFBF" w:themeFill="background1" w:themeFillShade="BF"/>
            <w:vAlign w:val="center"/>
          </w:tcPr>
          <w:p w14:paraId="3AB573EC" w14:textId="77777777" w:rsidR="009E185B" w:rsidRPr="00826E87" w:rsidRDefault="009E185B" w:rsidP="009E185B">
            <w:pPr>
              <w:pStyle w:val="Texttabel"/>
              <w:rPr>
                <w:b/>
                <w:color w:val="auto"/>
              </w:rPr>
            </w:pPr>
            <w:r w:rsidRPr="00826E87">
              <w:rPr>
                <w:b/>
                <w:color w:val="auto"/>
              </w:rPr>
              <w:t>Umiditate (%)</w:t>
            </w:r>
          </w:p>
        </w:tc>
        <w:tc>
          <w:tcPr>
            <w:tcW w:w="925" w:type="pct"/>
            <w:shd w:val="clear" w:color="auto" w:fill="BFBFBF" w:themeFill="background1" w:themeFillShade="BF"/>
            <w:vAlign w:val="center"/>
          </w:tcPr>
          <w:p w14:paraId="5E2D047E" w14:textId="77777777" w:rsidR="009E185B" w:rsidRPr="00826E87" w:rsidRDefault="009E185B" w:rsidP="009E185B">
            <w:pPr>
              <w:pStyle w:val="Texttabel"/>
              <w:rPr>
                <w:b/>
                <w:color w:val="auto"/>
              </w:rPr>
            </w:pPr>
            <w:r w:rsidRPr="00826E87">
              <w:rPr>
                <w:b/>
                <w:color w:val="auto"/>
              </w:rPr>
              <w:t>Vânt (km/h),</w:t>
            </w:r>
          </w:p>
          <w:p w14:paraId="001234DD" w14:textId="77777777" w:rsidR="009E185B" w:rsidRPr="00826E87" w:rsidRDefault="009E185B" w:rsidP="009E185B">
            <w:pPr>
              <w:pStyle w:val="Texttabel"/>
              <w:rPr>
                <w:b/>
                <w:color w:val="auto"/>
              </w:rPr>
            </w:pPr>
            <w:r w:rsidRPr="00826E87">
              <w:rPr>
                <w:b/>
                <w:color w:val="auto"/>
              </w:rPr>
              <w:t>direcție</w:t>
            </w:r>
          </w:p>
        </w:tc>
        <w:tc>
          <w:tcPr>
            <w:tcW w:w="1358" w:type="pct"/>
            <w:shd w:val="clear" w:color="auto" w:fill="BFBFBF" w:themeFill="background1" w:themeFillShade="BF"/>
            <w:vAlign w:val="center"/>
          </w:tcPr>
          <w:p w14:paraId="5582A2A7" w14:textId="77777777" w:rsidR="009E185B" w:rsidRPr="00826E87" w:rsidRDefault="009E185B" w:rsidP="009E185B">
            <w:pPr>
              <w:pStyle w:val="Texttabel"/>
              <w:rPr>
                <w:b/>
                <w:color w:val="auto"/>
              </w:rPr>
            </w:pPr>
            <w:r w:rsidRPr="00826E87">
              <w:rPr>
                <w:b/>
                <w:color w:val="auto"/>
              </w:rPr>
              <w:t>Condiții</w:t>
            </w:r>
          </w:p>
        </w:tc>
      </w:tr>
      <w:tr w:rsidR="00190A6C" w:rsidRPr="00826E87" w14:paraId="045694FD" w14:textId="77777777" w:rsidTr="00C35481">
        <w:trPr>
          <w:jc w:val="center"/>
        </w:trPr>
        <w:tc>
          <w:tcPr>
            <w:tcW w:w="985" w:type="pct"/>
          </w:tcPr>
          <w:p w14:paraId="0CFFCD80" w14:textId="77777777" w:rsidR="009E185B" w:rsidRPr="00826E87" w:rsidRDefault="009E185B" w:rsidP="009E185B">
            <w:pPr>
              <w:pStyle w:val="Texttabel"/>
              <w:rPr>
                <w:color w:val="auto"/>
                <w:lang w:val="en-GB"/>
              </w:rPr>
            </w:pPr>
            <w:r w:rsidRPr="00826E87">
              <w:rPr>
                <w:color w:val="auto"/>
              </w:rPr>
              <w:t>25</w:t>
            </w:r>
            <w:r w:rsidRPr="00826E87">
              <w:rPr>
                <w:color w:val="auto"/>
                <w:lang w:val="en-GB"/>
              </w:rPr>
              <w:t>.07.2016</w:t>
            </w:r>
          </w:p>
        </w:tc>
        <w:tc>
          <w:tcPr>
            <w:tcW w:w="927" w:type="pct"/>
          </w:tcPr>
          <w:p w14:paraId="4C7B652A" w14:textId="77777777" w:rsidR="009E185B" w:rsidRPr="00826E87" w:rsidRDefault="009E185B" w:rsidP="009E185B">
            <w:pPr>
              <w:pStyle w:val="Texttabel"/>
              <w:rPr>
                <w:color w:val="auto"/>
              </w:rPr>
            </w:pPr>
            <w:r w:rsidRPr="00826E87">
              <w:rPr>
                <w:color w:val="auto"/>
              </w:rPr>
              <w:t>29</w:t>
            </w:r>
          </w:p>
        </w:tc>
        <w:tc>
          <w:tcPr>
            <w:tcW w:w="805" w:type="pct"/>
          </w:tcPr>
          <w:p w14:paraId="34E4E8E8" w14:textId="77777777" w:rsidR="009E185B" w:rsidRPr="00826E87" w:rsidRDefault="009E185B" w:rsidP="009E185B">
            <w:pPr>
              <w:pStyle w:val="Texttabel"/>
              <w:rPr>
                <w:color w:val="auto"/>
              </w:rPr>
            </w:pPr>
            <w:r w:rsidRPr="00826E87">
              <w:rPr>
                <w:color w:val="auto"/>
              </w:rPr>
              <w:t>35</w:t>
            </w:r>
          </w:p>
        </w:tc>
        <w:tc>
          <w:tcPr>
            <w:tcW w:w="925" w:type="pct"/>
          </w:tcPr>
          <w:p w14:paraId="4CC7CE4B" w14:textId="77777777" w:rsidR="009E185B" w:rsidRPr="00826E87" w:rsidRDefault="009E185B" w:rsidP="009E185B">
            <w:pPr>
              <w:pStyle w:val="Texttabel"/>
              <w:rPr>
                <w:color w:val="auto"/>
              </w:rPr>
            </w:pPr>
            <w:r w:rsidRPr="00826E87">
              <w:rPr>
                <w:color w:val="auto"/>
              </w:rPr>
              <w:t xml:space="preserve">16, NE </w:t>
            </w:r>
          </w:p>
        </w:tc>
        <w:tc>
          <w:tcPr>
            <w:tcW w:w="1358" w:type="pct"/>
          </w:tcPr>
          <w:p w14:paraId="2841EE10" w14:textId="77777777" w:rsidR="009E185B" w:rsidRPr="00826E87" w:rsidRDefault="009E185B" w:rsidP="009E185B">
            <w:pPr>
              <w:pStyle w:val="Texttabel"/>
              <w:rPr>
                <w:color w:val="auto"/>
              </w:rPr>
            </w:pPr>
            <w:r w:rsidRPr="00826E87">
              <w:rPr>
                <w:color w:val="auto"/>
              </w:rPr>
              <w:t>Cer parțial acoperit</w:t>
            </w:r>
          </w:p>
        </w:tc>
      </w:tr>
      <w:tr w:rsidR="00190A6C" w:rsidRPr="00826E87" w14:paraId="604E325C" w14:textId="77777777" w:rsidTr="00C35481">
        <w:trPr>
          <w:jc w:val="center"/>
        </w:trPr>
        <w:tc>
          <w:tcPr>
            <w:tcW w:w="985" w:type="pct"/>
          </w:tcPr>
          <w:p w14:paraId="089E51BB" w14:textId="77777777" w:rsidR="009E185B" w:rsidRPr="00826E87" w:rsidRDefault="009E185B" w:rsidP="009E185B">
            <w:pPr>
              <w:pStyle w:val="Texttabel"/>
              <w:rPr>
                <w:color w:val="auto"/>
              </w:rPr>
            </w:pPr>
            <w:r w:rsidRPr="00826E87">
              <w:rPr>
                <w:color w:val="auto"/>
              </w:rPr>
              <w:t>26</w:t>
            </w:r>
            <w:r w:rsidRPr="00826E87">
              <w:rPr>
                <w:color w:val="auto"/>
                <w:lang w:val="en-GB"/>
              </w:rPr>
              <w:t>.07.2016</w:t>
            </w:r>
          </w:p>
        </w:tc>
        <w:tc>
          <w:tcPr>
            <w:tcW w:w="927" w:type="pct"/>
          </w:tcPr>
          <w:p w14:paraId="3CB21FAB" w14:textId="77777777" w:rsidR="009E185B" w:rsidRPr="00826E87" w:rsidRDefault="009E185B" w:rsidP="009E185B">
            <w:pPr>
              <w:pStyle w:val="Texttabel"/>
              <w:rPr>
                <w:color w:val="auto"/>
              </w:rPr>
            </w:pPr>
            <w:r w:rsidRPr="00826E87">
              <w:rPr>
                <w:color w:val="auto"/>
              </w:rPr>
              <w:t>30</w:t>
            </w:r>
          </w:p>
        </w:tc>
        <w:tc>
          <w:tcPr>
            <w:tcW w:w="805" w:type="pct"/>
          </w:tcPr>
          <w:p w14:paraId="1875A775" w14:textId="77777777" w:rsidR="009E185B" w:rsidRPr="00826E87" w:rsidRDefault="009E185B" w:rsidP="009E185B">
            <w:pPr>
              <w:pStyle w:val="Texttabel"/>
              <w:rPr>
                <w:color w:val="auto"/>
              </w:rPr>
            </w:pPr>
            <w:r w:rsidRPr="00826E87">
              <w:rPr>
                <w:color w:val="auto"/>
              </w:rPr>
              <w:t>35</w:t>
            </w:r>
          </w:p>
        </w:tc>
        <w:tc>
          <w:tcPr>
            <w:tcW w:w="925" w:type="pct"/>
          </w:tcPr>
          <w:p w14:paraId="74A60027" w14:textId="77777777" w:rsidR="009E185B" w:rsidRPr="00826E87" w:rsidRDefault="009E185B" w:rsidP="009E185B">
            <w:pPr>
              <w:pStyle w:val="Texttabel"/>
              <w:rPr>
                <w:color w:val="auto"/>
              </w:rPr>
            </w:pPr>
            <w:r w:rsidRPr="00826E87">
              <w:rPr>
                <w:color w:val="auto"/>
              </w:rPr>
              <w:t>15, E</w:t>
            </w:r>
          </w:p>
        </w:tc>
        <w:tc>
          <w:tcPr>
            <w:tcW w:w="1358" w:type="pct"/>
          </w:tcPr>
          <w:p w14:paraId="1F60D167" w14:textId="77777777" w:rsidR="009E185B" w:rsidRPr="00826E87" w:rsidRDefault="009E185B" w:rsidP="009E185B">
            <w:pPr>
              <w:pStyle w:val="Texttabel"/>
              <w:rPr>
                <w:color w:val="auto"/>
              </w:rPr>
            </w:pPr>
            <w:r w:rsidRPr="00826E87">
              <w:rPr>
                <w:color w:val="auto"/>
              </w:rPr>
              <w:t>Cer parțial acoperit</w:t>
            </w:r>
          </w:p>
        </w:tc>
      </w:tr>
      <w:tr w:rsidR="00190A6C" w:rsidRPr="00826E87" w14:paraId="67A1CC9A" w14:textId="77777777" w:rsidTr="00C35481">
        <w:trPr>
          <w:jc w:val="center"/>
        </w:trPr>
        <w:tc>
          <w:tcPr>
            <w:tcW w:w="985" w:type="pct"/>
          </w:tcPr>
          <w:p w14:paraId="32EEDA60" w14:textId="77777777" w:rsidR="009E185B" w:rsidRPr="00826E87" w:rsidRDefault="009E185B" w:rsidP="009E185B">
            <w:pPr>
              <w:pStyle w:val="Texttabel"/>
              <w:rPr>
                <w:color w:val="auto"/>
              </w:rPr>
            </w:pPr>
            <w:r w:rsidRPr="00826E87">
              <w:rPr>
                <w:color w:val="auto"/>
              </w:rPr>
              <w:t>27</w:t>
            </w:r>
            <w:r w:rsidRPr="00826E87">
              <w:rPr>
                <w:color w:val="auto"/>
                <w:lang w:val="en-GB"/>
              </w:rPr>
              <w:t>.07.2016</w:t>
            </w:r>
          </w:p>
        </w:tc>
        <w:tc>
          <w:tcPr>
            <w:tcW w:w="927" w:type="pct"/>
          </w:tcPr>
          <w:p w14:paraId="103C5E62" w14:textId="77777777" w:rsidR="009E185B" w:rsidRPr="00826E87" w:rsidRDefault="009E185B" w:rsidP="009E185B">
            <w:pPr>
              <w:pStyle w:val="Texttabel"/>
              <w:rPr>
                <w:color w:val="auto"/>
              </w:rPr>
            </w:pPr>
            <w:r w:rsidRPr="00826E87">
              <w:rPr>
                <w:color w:val="auto"/>
              </w:rPr>
              <w:t>30</w:t>
            </w:r>
          </w:p>
        </w:tc>
        <w:tc>
          <w:tcPr>
            <w:tcW w:w="805" w:type="pct"/>
          </w:tcPr>
          <w:p w14:paraId="76FD9058" w14:textId="77777777" w:rsidR="009E185B" w:rsidRPr="00826E87" w:rsidRDefault="009E185B" w:rsidP="009E185B">
            <w:pPr>
              <w:pStyle w:val="Texttabel"/>
              <w:rPr>
                <w:color w:val="auto"/>
              </w:rPr>
            </w:pPr>
            <w:r w:rsidRPr="00826E87">
              <w:rPr>
                <w:color w:val="auto"/>
              </w:rPr>
              <w:t>40</w:t>
            </w:r>
          </w:p>
        </w:tc>
        <w:tc>
          <w:tcPr>
            <w:tcW w:w="925" w:type="pct"/>
          </w:tcPr>
          <w:p w14:paraId="78976964" w14:textId="77777777" w:rsidR="009E185B" w:rsidRPr="00826E87" w:rsidRDefault="009E185B" w:rsidP="009E185B">
            <w:pPr>
              <w:pStyle w:val="Texttabel"/>
              <w:rPr>
                <w:color w:val="auto"/>
              </w:rPr>
            </w:pPr>
            <w:r w:rsidRPr="00826E87">
              <w:rPr>
                <w:color w:val="auto"/>
              </w:rPr>
              <w:t>17, N, E</w:t>
            </w:r>
          </w:p>
        </w:tc>
        <w:tc>
          <w:tcPr>
            <w:tcW w:w="1358" w:type="pct"/>
          </w:tcPr>
          <w:p w14:paraId="63B3110B" w14:textId="77777777" w:rsidR="009E185B" w:rsidRPr="00826E87" w:rsidRDefault="009E185B" w:rsidP="009E185B">
            <w:pPr>
              <w:pStyle w:val="Texttabel"/>
              <w:rPr>
                <w:color w:val="auto"/>
              </w:rPr>
            </w:pPr>
            <w:r w:rsidRPr="00826E87">
              <w:rPr>
                <w:color w:val="auto"/>
              </w:rPr>
              <w:t>Cer senin</w:t>
            </w:r>
          </w:p>
        </w:tc>
      </w:tr>
      <w:tr w:rsidR="00190A6C" w:rsidRPr="00826E87" w14:paraId="54970AA2" w14:textId="77777777" w:rsidTr="00C35481">
        <w:trPr>
          <w:jc w:val="center"/>
        </w:trPr>
        <w:tc>
          <w:tcPr>
            <w:tcW w:w="985" w:type="pct"/>
          </w:tcPr>
          <w:p w14:paraId="45332894" w14:textId="77777777" w:rsidR="009E185B" w:rsidRPr="00826E87" w:rsidRDefault="009E185B" w:rsidP="009E185B">
            <w:pPr>
              <w:pStyle w:val="Texttabel"/>
              <w:rPr>
                <w:color w:val="auto"/>
              </w:rPr>
            </w:pPr>
            <w:r w:rsidRPr="00826E87">
              <w:rPr>
                <w:color w:val="auto"/>
              </w:rPr>
              <w:t>19.08.2016</w:t>
            </w:r>
          </w:p>
        </w:tc>
        <w:tc>
          <w:tcPr>
            <w:tcW w:w="927" w:type="pct"/>
          </w:tcPr>
          <w:p w14:paraId="56A8A08A" w14:textId="77777777" w:rsidR="009E185B" w:rsidRPr="00826E87" w:rsidRDefault="009E185B" w:rsidP="009E185B">
            <w:pPr>
              <w:pStyle w:val="Texttabel"/>
              <w:rPr>
                <w:color w:val="auto"/>
              </w:rPr>
            </w:pPr>
            <w:r w:rsidRPr="00826E87">
              <w:rPr>
                <w:color w:val="auto"/>
              </w:rPr>
              <w:t>25</w:t>
            </w:r>
          </w:p>
        </w:tc>
        <w:tc>
          <w:tcPr>
            <w:tcW w:w="805" w:type="pct"/>
          </w:tcPr>
          <w:p w14:paraId="1E23A1C1" w14:textId="77777777" w:rsidR="009E185B" w:rsidRPr="00826E87" w:rsidRDefault="009E185B" w:rsidP="009E185B">
            <w:pPr>
              <w:pStyle w:val="Texttabel"/>
              <w:rPr>
                <w:color w:val="auto"/>
              </w:rPr>
            </w:pPr>
            <w:r w:rsidRPr="00826E87">
              <w:rPr>
                <w:color w:val="auto"/>
              </w:rPr>
              <w:t>57</w:t>
            </w:r>
          </w:p>
        </w:tc>
        <w:tc>
          <w:tcPr>
            <w:tcW w:w="925" w:type="pct"/>
          </w:tcPr>
          <w:p w14:paraId="580137DD" w14:textId="77777777" w:rsidR="009E185B" w:rsidRPr="00826E87" w:rsidRDefault="009E185B" w:rsidP="009E185B">
            <w:pPr>
              <w:pStyle w:val="Texttabel"/>
              <w:rPr>
                <w:color w:val="auto"/>
              </w:rPr>
            </w:pPr>
            <w:r w:rsidRPr="00826E87">
              <w:rPr>
                <w:color w:val="auto"/>
              </w:rPr>
              <w:t>7,4, N</w:t>
            </w:r>
          </w:p>
        </w:tc>
        <w:tc>
          <w:tcPr>
            <w:tcW w:w="1358" w:type="pct"/>
          </w:tcPr>
          <w:p w14:paraId="41C8EF74" w14:textId="77777777" w:rsidR="009E185B" w:rsidRPr="00826E87" w:rsidRDefault="009E185B" w:rsidP="009E185B">
            <w:pPr>
              <w:pStyle w:val="Texttabel"/>
              <w:rPr>
                <w:color w:val="auto"/>
              </w:rPr>
            </w:pPr>
            <w:r w:rsidRPr="00826E87">
              <w:rPr>
                <w:color w:val="auto"/>
              </w:rPr>
              <w:t>Cer senin</w:t>
            </w:r>
          </w:p>
        </w:tc>
      </w:tr>
      <w:tr w:rsidR="00190A6C" w:rsidRPr="00826E87" w14:paraId="1472E5CD" w14:textId="77777777" w:rsidTr="00C35481">
        <w:trPr>
          <w:jc w:val="center"/>
        </w:trPr>
        <w:tc>
          <w:tcPr>
            <w:tcW w:w="985" w:type="pct"/>
          </w:tcPr>
          <w:p w14:paraId="417FCC5B" w14:textId="77777777" w:rsidR="009E185B" w:rsidRPr="00826E87" w:rsidRDefault="009E185B" w:rsidP="009E185B">
            <w:pPr>
              <w:pStyle w:val="Texttabel"/>
              <w:rPr>
                <w:color w:val="auto"/>
                <w:lang w:val="en-GB"/>
              </w:rPr>
            </w:pPr>
            <w:r w:rsidRPr="00826E87">
              <w:rPr>
                <w:color w:val="auto"/>
              </w:rPr>
              <w:t>20.08.2016</w:t>
            </w:r>
          </w:p>
        </w:tc>
        <w:tc>
          <w:tcPr>
            <w:tcW w:w="927" w:type="pct"/>
          </w:tcPr>
          <w:p w14:paraId="5ECFA14A" w14:textId="77777777" w:rsidR="009E185B" w:rsidRPr="00826E87" w:rsidRDefault="009E185B" w:rsidP="009E185B">
            <w:pPr>
              <w:pStyle w:val="Texttabel"/>
              <w:rPr>
                <w:color w:val="auto"/>
              </w:rPr>
            </w:pPr>
            <w:r w:rsidRPr="00826E87">
              <w:rPr>
                <w:color w:val="auto"/>
              </w:rPr>
              <w:t>30</w:t>
            </w:r>
          </w:p>
        </w:tc>
        <w:tc>
          <w:tcPr>
            <w:tcW w:w="805" w:type="pct"/>
          </w:tcPr>
          <w:p w14:paraId="5E6B72BE" w14:textId="77777777" w:rsidR="009E185B" w:rsidRPr="00826E87" w:rsidRDefault="009E185B" w:rsidP="009E185B">
            <w:pPr>
              <w:pStyle w:val="Texttabel"/>
              <w:rPr>
                <w:color w:val="auto"/>
              </w:rPr>
            </w:pPr>
            <w:r w:rsidRPr="00826E87">
              <w:rPr>
                <w:color w:val="auto"/>
              </w:rPr>
              <w:t>30</w:t>
            </w:r>
          </w:p>
        </w:tc>
        <w:tc>
          <w:tcPr>
            <w:tcW w:w="925" w:type="pct"/>
          </w:tcPr>
          <w:p w14:paraId="5B1DBB36" w14:textId="77777777" w:rsidR="009E185B" w:rsidRPr="00826E87" w:rsidRDefault="009E185B" w:rsidP="009E185B">
            <w:pPr>
              <w:pStyle w:val="Texttabel"/>
              <w:rPr>
                <w:color w:val="auto"/>
              </w:rPr>
            </w:pPr>
            <w:r w:rsidRPr="00826E87">
              <w:rPr>
                <w:color w:val="auto"/>
              </w:rPr>
              <w:t>17, NE</w:t>
            </w:r>
          </w:p>
        </w:tc>
        <w:tc>
          <w:tcPr>
            <w:tcW w:w="1358" w:type="pct"/>
          </w:tcPr>
          <w:p w14:paraId="1EA3FECE" w14:textId="77777777" w:rsidR="009E185B" w:rsidRPr="00826E87" w:rsidRDefault="009E185B" w:rsidP="009E185B">
            <w:pPr>
              <w:pStyle w:val="Texttabel"/>
              <w:rPr>
                <w:color w:val="auto"/>
              </w:rPr>
            </w:pPr>
            <w:r w:rsidRPr="00826E87">
              <w:rPr>
                <w:color w:val="auto"/>
              </w:rPr>
              <w:t>Cer senin</w:t>
            </w:r>
          </w:p>
        </w:tc>
      </w:tr>
      <w:tr w:rsidR="00190A6C" w:rsidRPr="00826E87" w14:paraId="26F243DD" w14:textId="77777777" w:rsidTr="00C35481">
        <w:trPr>
          <w:jc w:val="center"/>
        </w:trPr>
        <w:tc>
          <w:tcPr>
            <w:tcW w:w="985" w:type="pct"/>
          </w:tcPr>
          <w:p w14:paraId="16E6AF75" w14:textId="77777777" w:rsidR="009E185B" w:rsidRPr="00826E87" w:rsidRDefault="009E185B" w:rsidP="009E185B">
            <w:pPr>
              <w:pStyle w:val="Texttabel"/>
              <w:rPr>
                <w:color w:val="auto"/>
                <w:lang w:val="en-GB"/>
              </w:rPr>
            </w:pPr>
            <w:r w:rsidRPr="00826E87">
              <w:rPr>
                <w:color w:val="auto"/>
              </w:rPr>
              <w:t>21.08.2016</w:t>
            </w:r>
          </w:p>
        </w:tc>
        <w:tc>
          <w:tcPr>
            <w:tcW w:w="927" w:type="pct"/>
          </w:tcPr>
          <w:p w14:paraId="2AE5E802" w14:textId="77777777" w:rsidR="009E185B" w:rsidRPr="00826E87" w:rsidRDefault="009E185B" w:rsidP="009E185B">
            <w:pPr>
              <w:pStyle w:val="Texttabel"/>
              <w:rPr>
                <w:color w:val="auto"/>
              </w:rPr>
            </w:pPr>
            <w:r w:rsidRPr="00826E87">
              <w:rPr>
                <w:color w:val="auto"/>
              </w:rPr>
              <w:t>32</w:t>
            </w:r>
          </w:p>
        </w:tc>
        <w:tc>
          <w:tcPr>
            <w:tcW w:w="805" w:type="pct"/>
          </w:tcPr>
          <w:p w14:paraId="510259A9" w14:textId="77777777" w:rsidR="009E185B" w:rsidRPr="00826E87" w:rsidRDefault="009E185B" w:rsidP="009E185B">
            <w:pPr>
              <w:pStyle w:val="Texttabel"/>
              <w:rPr>
                <w:color w:val="auto"/>
              </w:rPr>
            </w:pPr>
            <w:r w:rsidRPr="00826E87">
              <w:rPr>
                <w:color w:val="auto"/>
              </w:rPr>
              <w:t>33</w:t>
            </w:r>
          </w:p>
        </w:tc>
        <w:tc>
          <w:tcPr>
            <w:tcW w:w="925" w:type="pct"/>
          </w:tcPr>
          <w:p w14:paraId="6236866E" w14:textId="77777777" w:rsidR="009E185B" w:rsidRPr="00826E87" w:rsidRDefault="009E185B" w:rsidP="009E185B">
            <w:pPr>
              <w:pStyle w:val="Texttabel"/>
              <w:rPr>
                <w:color w:val="auto"/>
              </w:rPr>
            </w:pPr>
            <w:r w:rsidRPr="00826E87">
              <w:rPr>
                <w:color w:val="auto"/>
              </w:rPr>
              <w:t>22, N</w:t>
            </w:r>
          </w:p>
        </w:tc>
        <w:tc>
          <w:tcPr>
            <w:tcW w:w="1358" w:type="pct"/>
          </w:tcPr>
          <w:p w14:paraId="60D0023A" w14:textId="77777777" w:rsidR="009E185B" w:rsidRPr="00826E87" w:rsidRDefault="009E185B" w:rsidP="009E185B">
            <w:pPr>
              <w:pStyle w:val="Texttabel"/>
              <w:rPr>
                <w:color w:val="auto"/>
              </w:rPr>
            </w:pPr>
            <w:r w:rsidRPr="00826E87">
              <w:rPr>
                <w:color w:val="auto"/>
              </w:rPr>
              <w:t>Cer senin</w:t>
            </w:r>
          </w:p>
        </w:tc>
      </w:tr>
      <w:tr w:rsidR="00190A6C" w:rsidRPr="00826E87" w14:paraId="0F6390D7" w14:textId="77777777" w:rsidTr="00C35481">
        <w:trPr>
          <w:jc w:val="center"/>
        </w:trPr>
        <w:tc>
          <w:tcPr>
            <w:tcW w:w="985" w:type="pct"/>
          </w:tcPr>
          <w:p w14:paraId="37223221" w14:textId="77777777" w:rsidR="009E185B" w:rsidRPr="00826E87" w:rsidRDefault="009E185B" w:rsidP="009E185B">
            <w:pPr>
              <w:pStyle w:val="Texttabel"/>
              <w:rPr>
                <w:color w:val="auto"/>
              </w:rPr>
            </w:pPr>
            <w:r w:rsidRPr="00826E87">
              <w:rPr>
                <w:color w:val="auto"/>
              </w:rPr>
              <w:t>16.09.2016</w:t>
            </w:r>
          </w:p>
        </w:tc>
        <w:tc>
          <w:tcPr>
            <w:tcW w:w="927" w:type="pct"/>
          </w:tcPr>
          <w:p w14:paraId="35E9E259" w14:textId="77777777" w:rsidR="009E185B" w:rsidRPr="00826E87" w:rsidRDefault="009E185B" w:rsidP="009E185B">
            <w:pPr>
              <w:pStyle w:val="Texttabel"/>
              <w:rPr>
                <w:color w:val="auto"/>
              </w:rPr>
            </w:pPr>
            <w:r w:rsidRPr="00826E87">
              <w:rPr>
                <w:color w:val="auto"/>
              </w:rPr>
              <w:t>22</w:t>
            </w:r>
          </w:p>
        </w:tc>
        <w:tc>
          <w:tcPr>
            <w:tcW w:w="805" w:type="pct"/>
          </w:tcPr>
          <w:p w14:paraId="689D394F" w14:textId="77777777" w:rsidR="009E185B" w:rsidRPr="00826E87" w:rsidRDefault="009E185B" w:rsidP="009E185B">
            <w:pPr>
              <w:pStyle w:val="Texttabel"/>
              <w:rPr>
                <w:color w:val="auto"/>
              </w:rPr>
            </w:pPr>
            <w:r w:rsidRPr="00826E87">
              <w:rPr>
                <w:color w:val="auto"/>
              </w:rPr>
              <w:t>60</w:t>
            </w:r>
          </w:p>
        </w:tc>
        <w:tc>
          <w:tcPr>
            <w:tcW w:w="925" w:type="pct"/>
          </w:tcPr>
          <w:p w14:paraId="72AC88C0" w14:textId="77777777" w:rsidR="009E185B" w:rsidRPr="00826E87" w:rsidRDefault="009E185B" w:rsidP="009E185B">
            <w:pPr>
              <w:pStyle w:val="Texttabel"/>
              <w:rPr>
                <w:color w:val="auto"/>
              </w:rPr>
            </w:pPr>
            <w:r w:rsidRPr="00826E87">
              <w:rPr>
                <w:color w:val="auto"/>
              </w:rPr>
              <w:t>20, S</w:t>
            </w:r>
          </w:p>
        </w:tc>
        <w:tc>
          <w:tcPr>
            <w:tcW w:w="1358" w:type="pct"/>
          </w:tcPr>
          <w:p w14:paraId="60073405" w14:textId="77777777" w:rsidR="009E185B" w:rsidRPr="00826E87" w:rsidRDefault="009E185B" w:rsidP="009E185B">
            <w:pPr>
              <w:pStyle w:val="Texttabel"/>
              <w:rPr>
                <w:color w:val="auto"/>
              </w:rPr>
            </w:pPr>
            <w:r w:rsidRPr="00826E87">
              <w:rPr>
                <w:color w:val="auto"/>
              </w:rPr>
              <w:t>Cer senin</w:t>
            </w:r>
          </w:p>
        </w:tc>
      </w:tr>
      <w:tr w:rsidR="00190A6C" w:rsidRPr="00826E87" w14:paraId="42F74565" w14:textId="77777777" w:rsidTr="00C35481">
        <w:trPr>
          <w:jc w:val="center"/>
        </w:trPr>
        <w:tc>
          <w:tcPr>
            <w:tcW w:w="985" w:type="pct"/>
          </w:tcPr>
          <w:p w14:paraId="79B84698" w14:textId="77777777" w:rsidR="009E185B" w:rsidRPr="00826E87" w:rsidRDefault="009E185B" w:rsidP="009E185B">
            <w:pPr>
              <w:pStyle w:val="Texttabel"/>
              <w:rPr>
                <w:color w:val="auto"/>
                <w:lang w:val="en-GB"/>
              </w:rPr>
            </w:pPr>
            <w:r w:rsidRPr="00826E87">
              <w:rPr>
                <w:color w:val="auto"/>
              </w:rPr>
              <w:t>17.09.2016 ziua</w:t>
            </w:r>
          </w:p>
        </w:tc>
        <w:tc>
          <w:tcPr>
            <w:tcW w:w="927" w:type="pct"/>
          </w:tcPr>
          <w:p w14:paraId="2D7921CB" w14:textId="77777777" w:rsidR="009E185B" w:rsidRPr="00826E87" w:rsidRDefault="009E185B" w:rsidP="009E185B">
            <w:pPr>
              <w:pStyle w:val="Texttabel"/>
              <w:rPr>
                <w:color w:val="auto"/>
              </w:rPr>
            </w:pPr>
            <w:r w:rsidRPr="00826E87">
              <w:rPr>
                <w:color w:val="auto"/>
              </w:rPr>
              <w:t>28</w:t>
            </w:r>
          </w:p>
        </w:tc>
        <w:tc>
          <w:tcPr>
            <w:tcW w:w="805" w:type="pct"/>
          </w:tcPr>
          <w:p w14:paraId="1B1223DE" w14:textId="77777777" w:rsidR="009E185B" w:rsidRPr="00826E87" w:rsidRDefault="009E185B" w:rsidP="009E185B">
            <w:pPr>
              <w:pStyle w:val="Texttabel"/>
              <w:rPr>
                <w:color w:val="auto"/>
              </w:rPr>
            </w:pPr>
            <w:r w:rsidRPr="00826E87">
              <w:rPr>
                <w:color w:val="auto"/>
              </w:rPr>
              <w:t>33</w:t>
            </w:r>
          </w:p>
        </w:tc>
        <w:tc>
          <w:tcPr>
            <w:tcW w:w="925" w:type="pct"/>
          </w:tcPr>
          <w:p w14:paraId="21F6BB31" w14:textId="77777777" w:rsidR="009E185B" w:rsidRPr="00826E87" w:rsidRDefault="009E185B" w:rsidP="009E185B">
            <w:pPr>
              <w:pStyle w:val="Texttabel"/>
              <w:rPr>
                <w:color w:val="auto"/>
              </w:rPr>
            </w:pPr>
            <w:r w:rsidRPr="00826E87">
              <w:rPr>
                <w:color w:val="auto"/>
              </w:rPr>
              <w:t>9, V</w:t>
            </w:r>
          </w:p>
        </w:tc>
        <w:tc>
          <w:tcPr>
            <w:tcW w:w="1358" w:type="pct"/>
          </w:tcPr>
          <w:p w14:paraId="1177FB7B" w14:textId="77777777" w:rsidR="009E185B" w:rsidRPr="00826E87" w:rsidRDefault="009E185B" w:rsidP="009E185B">
            <w:pPr>
              <w:pStyle w:val="Texttabel"/>
              <w:rPr>
                <w:color w:val="auto"/>
              </w:rPr>
            </w:pPr>
            <w:r w:rsidRPr="00826E87">
              <w:rPr>
                <w:color w:val="auto"/>
              </w:rPr>
              <w:t>Cer senin</w:t>
            </w:r>
          </w:p>
        </w:tc>
      </w:tr>
      <w:tr w:rsidR="00190A6C" w:rsidRPr="00826E87" w14:paraId="47286FD7" w14:textId="77777777" w:rsidTr="00C35481">
        <w:trPr>
          <w:jc w:val="center"/>
        </w:trPr>
        <w:tc>
          <w:tcPr>
            <w:tcW w:w="985" w:type="pct"/>
          </w:tcPr>
          <w:p w14:paraId="232E17DF" w14:textId="77777777" w:rsidR="009E185B" w:rsidRPr="00826E87" w:rsidRDefault="009E185B" w:rsidP="009E185B">
            <w:pPr>
              <w:pStyle w:val="Texttabel"/>
              <w:rPr>
                <w:color w:val="auto"/>
              </w:rPr>
            </w:pPr>
            <w:r w:rsidRPr="00826E87">
              <w:rPr>
                <w:color w:val="auto"/>
              </w:rPr>
              <w:t>17.09.2016</w:t>
            </w:r>
          </w:p>
          <w:p w14:paraId="3A569A3B" w14:textId="77777777" w:rsidR="009E185B" w:rsidRPr="00826E87" w:rsidRDefault="009E185B" w:rsidP="009E185B">
            <w:pPr>
              <w:pStyle w:val="Texttabel"/>
              <w:rPr>
                <w:color w:val="auto"/>
              </w:rPr>
            </w:pPr>
            <w:r w:rsidRPr="00826E87">
              <w:rPr>
                <w:color w:val="auto"/>
              </w:rPr>
              <w:t>noaptea</w:t>
            </w:r>
          </w:p>
        </w:tc>
        <w:tc>
          <w:tcPr>
            <w:tcW w:w="927" w:type="pct"/>
          </w:tcPr>
          <w:p w14:paraId="2767A992" w14:textId="77777777" w:rsidR="009E185B" w:rsidRPr="00826E87" w:rsidRDefault="009E185B" w:rsidP="009E185B">
            <w:pPr>
              <w:pStyle w:val="Texttabel"/>
              <w:rPr>
                <w:color w:val="auto"/>
              </w:rPr>
            </w:pPr>
            <w:r w:rsidRPr="00826E87">
              <w:rPr>
                <w:color w:val="auto"/>
              </w:rPr>
              <w:t>24</w:t>
            </w:r>
          </w:p>
        </w:tc>
        <w:tc>
          <w:tcPr>
            <w:tcW w:w="805" w:type="pct"/>
          </w:tcPr>
          <w:p w14:paraId="4EE0FB3D" w14:textId="77777777" w:rsidR="009E185B" w:rsidRPr="00826E87" w:rsidRDefault="009E185B" w:rsidP="009E185B">
            <w:pPr>
              <w:pStyle w:val="Texttabel"/>
              <w:rPr>
                <w:color w:val="auto"/>
              </w:rPr>
            </w:pPr>
            <w:r w:rsidRPr="00826E87">
              <w:rPr>
                <w:color w:val="auto"/>
              </w:rPr>
              <w:t>61</w:t>
            </w:r>
          </w:p>
        </w:tc>
        <w:tc>
          <w:tcPr>
            <w:tcW w:w="925" w:type="pct"/>
          </w:tcPr>
          <w:p w14:paraId="28132BA7" w14:textId="77777777" w:rsidR="009E185B" w:rsidRPr="00826E87" w:rsidRDefault="009E185B" w:rsidP="009E185B">
            <w:pPr>
              <w:pStyle w:val="Texttabel"/>
              <w:rPr>
                <w:color w:val="auto"/>
              </w:rPr>
            </w:pPr>
            <w:r w:rsidRPr="00826E87">
              <w:rPr>
                <w:color w:val="auto"/>
              </w:rPr>
              <w:t>13, S</w:t>
            </w:r>
          </w:p>
        </w:tc>
        <w:tc>
          <w:tcPr>
            <w:tcW w:w="1358" w:type="pct"/>
          </w:tcPr>
          <w:p w14:paraId="027E6D01" w14:textId="77777777" w:rsidR="009E185B" w:rsidRPr="00826E87" w:rsidRDefault="009E185B" w:rsidP="009E185B">
            <w:pPr>
              <w:pStyle w:val="Texttabel"/>
              <w:rPr>
                <w:color w:val="auto"/>
              </w:rPr>
            </w:pPr>
            <w:r w:rsidRPr="00826E87">
              <w:rPr>
                <w:color w:val="auto"/>
              </w:rPr>
              <w:t>Cer senin</w:t>
            </w:r>
          </w:p>
        </w:tc>
      </w:tr>
      <w:tr w:rsidR="00190A6C" w:rsidRPr="00826E87" w14:paraId="316C2F59" w14:textId="77777777" w:rsidTr="00C35481">
        <w:trPr>
          <w:jc w:val="center"/>
        </w:trPr>
        <w:tc>
          <w:tcPr>
            <w:tcW w:w="985" w:type="pct"/>
          </w:tcPr>
          <w:p w14:paraId="755778F3" w14:textId="77777777" w:rsidR="009E185B" w:rsidRPr="00826E87" w:rsidRDefault="009E185B" w:rsidP="001B78C8">
            <w:pPr>
              <w:pStyle w:val="Texttabel"/>
              <w:rPr>
                <w:color w:val="auto"/>
                <w:lang w:val="en-GB"/>
              </w:rPr>
            </w:pPr>
            <w:r w:rsidRPr="00826E87">
              <w:rPr>
                <w:color w:val="auto"/>
              </w:rPr>
              <w:t>18.09.2016</w:t>
            </w:r>
          </w:p>
        </w:tc>
        <w:tc>
          <w:tcPr>
            <w:tcW w:w="927" w:type="pct"/>
          </w:tcPr>
          <w:p w14:paraId="37C7FE0F" w14:textId="77777777" w:rsidR="009E185B" w:rsidRPr="00826E87" w:rsidRDefault="009E185B" w:rsidP="009E185B">
            <w:pPr>
              <w:pStyle w:val="Texttabel"/>
              <w:rPr>
                <w:color w:val="auto"/>
              </w:rPr>
            </w:pPr>
            <w:r w:rsidRPr="00826E87">
              <w:rPr>
                <w:color w:val="auto"/>
              </w:rPr>
              <w:t>28</w:t>
            </w:r>
          </w:p>
        </w:tc>
        <w:tc>
          <w:tcPr>
            <w:tcW w:w="805" w:type="pct"/>
          </w:tcPr>
          <w:p w14:paraId="0E6A61FD" w14:textId="77777777" w:rsidR="009E185B" w:rsidRPr="00826E87" w:rsidRDefault="009E185B" w:rsidP="009E185B">
            <w:pPr>
              <w:pStyle w:val="Texttabel"/>
              <w:rPr>
                <w:color w:val="auto"/>
              </w:rPr>
            </w:pPr>
            <w:r w:rsidRPr="00826E87">
              <w:rPr>
                <w:color w:val="auto"/>
              </w:rPr>
              <w:t>35</w:t>
            </w:r>
          </w:p>
        </w:tc>
        <w:tc>
          <w:tcPr>
            <w:tcW w:w="925" w:type="pct"/>
          </w:tcPr>
          <w:p w14:paraId="223DE6E7" w14:textId="77777777" w:rsidR="009E185B" w:rsidRPr="00826E87" w:rsidRDefault="009E185B" w:rsidP="009E185B">
            <w:pPr>
              <w:pStyle w:val="Texttabel"/>
              <w:rPr>
                <w:color w:val="auto"/>
              </w:rPr>
            </w:pPr>
            <w:r w:rsidRPr="00826E87">
              <w:rPr>
                <w:color w:val="auto"/>
              </w:rPr>
              <w:t>18, V</w:t>
            </w:r>
          </w:p>
        </w:tc>
        <w:tc>
          <w:tcPr>
            <w:tcW w:w="1358" w:type="pct"/>
          </w:tcPr>
          <w:p w14:paraId="3BCFE40A" w14:textId="77777777" w:rsidR="009E185B" w:rsidRPr="00826E87" w:rsidRDefault="009E185B" w:rsidP="009E185B">
            <w:pPr>
              <w:pStyle w:val="Texttabel"/>
              <w:rPr>
                <w:color w:val="auto"/>
              </w:rPr>
            </w:pPr>
            <w:r w:rsidRPr="00826E87">
              <w:rPr>
                <w:color w:val="auto"/>
              </w:rPr>
              <w:t>Cer parțial noros</w:t>
            </w:r>
          </w:p>
        </w:tc>
      </w:tr>
    </w:tbl>
    <w:p w14:paraId="1E612966" w14:textId="09765FAC" w:rsidR="009E185B" w:rsidRPr="00826E87" w:rsidRDefault="000C06C7" w:rsidP="000C06C7">
      <w:pPr>
        <w:pStyle w:val="Caption"/>
        <w:rPr>
          <w:color w:val="auto"/>
        </w:rPr>
      </w:pPr>
      <w:bookmarkStart w:id="92" w:name="_Toc491251352"/>
      <w:r w:rsidRPr="00826E87">
        <w:rPr>
          <w:color w:val="auto"/>
        </w:rPr>
        <w:t xml:space="preserve">Tabel </w:t>
      </w:r>
      <w:r w:rsidR="00837E03" w:rsidRPr="00826E87">
        <w:rPr>
          <w:color w:val="auto"/>
        </w:rPr>
        <w:fldChar w:fldCharType="begin"/>
      </w:r>
      <w:r w:rsidR="00837E03" w:rsidRPr="00826E87">
        <w:rPr>
          <w:color w:val="auto"/>
        </w:rPr>
        <w:instrText xml:space="preserve"> SEQ Tabel \* ARABIC </w:instrText>
      </w:r>
      <w:r w:rsidR="00837E03" w:rsidRPr="00826E87">
        <w:rPr>
          <w:color w:val="auto"/>
        </w:rPr>
        <w:fldChar w:fldCharType="separate"/>
      </w:r>
      <w:r w:rsidR="005F3550" w:rsidRPr="00826E87">
        <w:rPr>
          <w:noProof/>
          <w:color w:val="auto"/>
        </w:rPr>
        <w:t>6</w:t>
      </w:r>
      <w:r w:rsidR="00837E03" w:rsidRPr="00826E87">
        <w:rPr>
          <w:noProof/>
          <w:color w:val="auto"/>
        </w:rPr>
        <w:fldChar w:fldCharType="end"/>
      </w:r>
      <w:r w:rsidRPr="00826E87">
        <w:rPr>
          <w:color w:val="auto"/>
        </w:rPr>
        <w:t xml:space="preserve"> </w:t>
      </w:r>
      <w:r w:rsidR="00DC7F31">
        <w:rPr>
          <w:color w:val="auto"/>
        </w:rPr>
        <w:t>– Valorile factorilor climatic</w:t>
      </w:r>
      <w:r w:rsidRPr="00826E87">
        <w:rPr>
          <w:color w:val="auto"/>
        </w:rPr>
        <w:t>i temperatură, umiditate, vânt –</w:t>
      </w:r>
      <w:r w:rsidR="005F3550" w:rsidRPr="00826E87">
        <w:rPr>
          <w:color w:val="auto"/>
        </w:rPr>
        <w:t xml:space="preserve"> </w:t>
      </w:r>
      <w:r w:rsidRPr="00826E87">
        <w:rPr>
          <w:color w:val="auto"/>
        </w:rPr>
        <w:t>2017</w:t>
      </w:r>
      <w:bookmarkEnd w:id="92"/>
    </w:p>
    <w:tbl>
      <w:tblPr>
        <w:tblStyle w:val="TableGrid"/>
        <w:tblW w:w="3808" w:type="pct"/>
        <w:jc w:val="center"/>
        <w:tblLook w:val="04A0" w:firstRow="1" w:lastRow="0" w:firstColumn="1" w:lastColumn="0" w:noHBand="0" w:noVBand="1"/>
      </w:tblPr>
      <w:tblGrid>
        <w:gridCol w:w="1447"/>
        <w:gridCol w:w="1385"/>
        <w:gridCol w:w="1165"/>
        <w:gridCol w:w="1386"/>
        <w:gridCol w:w="1842"/>
      </w:tblGrid>
      <w:tr w:rsidR="000C06C7" w:rsidRPr="00826E87" w14:paraId="2CA9F501" w14:textId="77777777" w:rsidTr="000C06C7">
        <w:trPr>
          <w:jc w:val="center"/>
        </w:trPr>
        <w:tc>
          <w:tcPr>
            <w:tcW w:w="1001" w:type="pct"/>
            <w:shd w:val="clear" w:color="auto" w:fill="BFBFBF" w:themeFill="background1" w:themeFillShade="BF"/>
            <w:vAlign w:val="center"/>
          </w:tcPr>
          <w:p w14:paraId="2BC93445" w14:textId="2CA4330F" w:rsidR="000C06C7" w:rsidRPr="00826E87" w:rsidRDefault="000C06C7" w:rsidP="000C06C7">
            <w:pPr>
              <w:pStyle w:val="Texttabel"/>
              <w:rPr>
                <w:color w:val="auto"/>
              </w:rPr>
            </w:pPr>
            <w:r w:rsidRPr="00826E87">
              <w:rPr>
                <w:b/>
                <w:color w:val="auto"/>
              </w:rPr>
              <w:t>Ziua</w:t>
            </w:r>
          </w:p>
        </w:tc>
        <w:tc>
          <w:tcPr>
            <w:tcW w:w="958" w:type="pct"/>
            <w:shd w:val="clear" w:color="auto" w:fill="BFBFBF" w:themeFill="background1" w:themeFillShade="BF"/>
            <w:vAlign w:val="center"/>
          </w:tcPr>
          <w:p w14:paraId="60E7126E" w14:textId="3247A0E4" w:rsidR="000C06C7" w:rsidRPr="00826E87" w:rsidRDefault="000C06C7" w:rsidP="000C06C7">
            <w:pPr>
              <w:pStyle w:val="Texttabel"/>
              <w:rPr>
                <w:color w:val="auto"/>
              </w:rPr>
            </w:pPr>
            <w:r w:rsidRPr="00826E87">
              <w:rPr>
                <w:b/>
                <w:color w:val="auto"/>
              </w:rPr>
              <w:t>Temperatură (°C)</w:t>
            </w:r>
          </w:p>
        </w:tc>
        <w:tc>
          <w:tcPr>
            <w:tcW w:w="806" w:type="pct"/>
            <w:shd w:val="clear" w:color="auto" w:fill="BFBFBF" w:themeFill="background1" w:themeFillShade="BF"/>
            <w:vAlign w:val="center"/>
          </w:tcPr>
          <w:p w14:paraId="1BBAFE39" w14:textId="00F40786" w:rsidR="000C06C7" w:rsidRPr="00826E87" w:rsidRDefault="000C06C7" w:rsidP="000C06C7">
            <w:pPr>
              <w:pStyle w:val="Texttabel"/>
              <w:rPr>
                <w:color w:val="auto"/>
              </w:rPr>
            </w:pPr>
            <w:r w:rsidRPr="00826E87">
              <w:rPr>
                <w:b/>
                <w:color w:val="auto"/>
              </w:rPr>
              <w:t>Umiditate (%)</w:t>
            </w:r>
          </w:p>
        </w:tc>
        <w:tc>
          <w:tcPr>
            <w:tcW w:w="959" w:type="pct"/>
            <w:shd w:val="clear" w:color="auto" w:fill="BFBFBF" w:themeFill="background1" w:themeFillShade="BF"/>
            <w:vAlign w:val="center"/>
          </w:tcPr>
          <w:p w14:paraId="2CD1581A" w14:textId="77777777" w:rsidR="000C06C7" w:rsidRPr="00826E87" w:rsidRDefault="000C06C7" w:rsidP="000C06C7">
            <w:pPr>
              <w:pStyle w:val="Texttabel"/>
              <w:rPr>
                <w:b/>
                <w:color w:val="auto"/>
              </w:rPr>
            </w:pPr>
            <w:r w:rsidRPr="00826E87">
              <w:rPr>
                <w:b/>
                <w:color w:val="auto"/>
              </w:rPr>
              <w:t>Vânt (km/h),</w:t>
            </w:r>
          </w:p>
          <w:p w14:paraId="6FB798A3" w14:textId="762DAEAA" w:rsidR="000C06C7" w:rsidRPr="00826E87" w:rsidRDefault="000C06C7" w:rsidP="000C06C7">
            <w:pPr>
              <w:pStyle w:val="Texttabel"/>
              <w:rPr>
                <w:color w:val="auto"/>
              </w:rPr>
            </w:pPr>
            <w:r w:rsidRPr="00826E87">
              <w:rPr>
                <w:b/>
                <w:color w:val="auto"/>
              </w:rPr>
              <w:t>direcție</w:t>
            </w:r>
          </w:p>
        </w:tc>
        <w:tc>
          <w:tcPr>
            <w:tcW w:w="1275" w:type="pct"/>
            <w:shd w:val="clear" w:color="auto" w:fill="BFBFBF" w:themeFill="background1" w:themeFillShade="BF"/>
            <w:vAlign w:val="center"/>
          </w:tcPr>
          <w:p w14:paraId="71678D70" w14:textId="5192B791" w:rsidR="000C06C7" w:rsidRPr="00826E87" w:rsidRDefault="000C06C7" w:rsidP="000C06C7">
            <w:pPr>
              <w:pStyle w:val="Texttabel"/>
              <w:rPr>
                <w:color w:val="auto"/>
              </w:rPr>
            </w:pPr>
            <w:r w:rsidRPr="00826E87">
              <w:rPr>
                <w:b/>
                <w:color w:val="auto"/>
              </w:rPr>
              <w:t>Condiții</w:t>
            </w:r>
          </w:p>
        </w:tc>
      </w:tr>
      <w:tr w:rsidR="000C06C7" w:rsidRPr="00826E87" w14:paraId="649E174A" w14:textId="77777777" w:rsidTr="000C06C7">
        <w:trPr>
          <w:jc w:val="center"/>
        </w:trPr>
        <w:tc>
          <w:tcPr>
            <w:tcW w:w="1001" w:type="pct"/>
          </w:tcPr>
          <w:p w14:paraId="40C6B62F" w14:textId="77777777" w:rsidR="000C06C7" w:rsidRPr="00826E87" w:rsidRDefault="000C06C7" w:rsidP="000C06C7">
            <w:pPr>
              <w:pStyle w:val="Texttabel"/>
              <w:rPr>
                <w:color w:val="auto"/>
              </w:rPr>
            </w:pPr>
            <w:r w:rsidRPr="00826E87">
              <w:rPr>
                <w:color w:val="auto"/>
              </w:rPr>
              <w:t>19.04.2017</w:t>
            </w:r>
          </w:p>
        </w:tc>
        <w:tc>
          <w:tcPr>
            <w:tcW w:w="958" w:type="pct"/>
          </w:tcPr>
          <w:p w14:paraId="22480D2E" w14:textId="77777777" w:rsidR="000C06C7" w:rsidRPr="00826E87" w:rsidRDefault="000C06C7" w:rsidP="000C06C7">
            <w:pPr>
              <w:pStyle w:val="Texttabel"/>
              <w:rPr>
                <w:color w:val="auto"/>
              </w:rPr>
            </w:pPr>
            <w:r w:rsidRPr="00826E87">
              <w:rPr>
                <w:color w:val="auto"/>
              </w:rPr>
              <w:t>10</w:t>
            </w:r>
          </w:p>
        </w:tc>
        <w:tc>
          <w:tcPr>
            <w:tcW w:w="806" w:type="pct"/>
          </w:tcPr>
          <w:p w14:paraId="412E6AF6" w14:textId="77777777" w:rsidR="000C06C7" w:rsidRPr="00826E87" w:rsidRDefault="000C06C7" w:rsidP="000C06C7">
            <w:pPr>
              <w:pStyle w:val="Texttabel"/>
              <w:rPr>
                <w:color w:val="auto"/>
              </w:rPr>
            </w:pPr>
            <w:r w:rsidRPr="00826E87">
              <w:rPr>
                <w:color w:val="auto"/>
              </w:rPr>
              <w:t>87</w:t>
            </w:r>
          </w:p>
        </w:tc>
        <w:tc>
          <w:tcPr>
            <w:tcW w:w="959" w:type="pct"/>
          </w:tcPr>
          <w:p w14:paraId="2CCA439F" w14:textId="77777777" w:rsidR="000C06C7" w:rsidRPr="00826E87" w:rsidRDefault="000C06C7" w:rsidP="000C06C7">
            <w:pPr>
              <w:pStyle w:val="Texttabel"/>
              <w:rPr>
                <w:color w:val="auto"/>
              </w:rPr>
            </w:pPr>
            <w:r w:rsidRPr="00826E87">
              <w:rPr>
                <w:color w:val="auto"/>
              </w:rPr>
              <w:t xml:space="preserve">20, E </w:t>
            </w:r>
          </w:p>
        </w:tc>
        <w:tc>
          <w:tcPr>
            <w:tcW w:w="1275" w:type="pct"/>
          </w:tcPr>
          <w:p w14:paraId="669105F3" w14:textId="77777777" w:rsidR="000C06C7" w:rsidRPr="00826E87" w:rsidRDefault="000C06C7" w:rsidP="000C06C7">
            <w:pPr>
              <w:pStyle w:val="Texttabel"/>
              <w:rPr>
                <w:color w:val="auto"/>
              </w:rPr>
            </w:pPr>
            <w:r w:rsidRPr="00826E87">
              <w:rPr>
                <w:color w:val="auto"/>
              </w:rPr>
              <w:t>Cer parțial acoperit</w:t>
            </w:r>
          </w:p>
        </w:tc>
      </w:tr>
      <w:tr w:rsidR="000C06C7" w:rsidRPr="00826E87" w14:paraId="425B3CA8" w14:textId="77777777" w:rsidTr="000C06C7">
        <w:trPr>
          <w:jc w:val="center"/>
        </w:trPr>
        <w:tc>
          <w:tcPr>
            <w:tcW w:w="1001" w:type="pct"/>
          </w:tcPr>
          <w:p w14:paraId="1FF04DD2" w14:textId="77777777" w:rsidR="000C06C7" w:rsidRPr="00826E87" w:rsidRDefault="000C06C7" w:rsidP="000C06C7">
            <w:pPr>
              <w:pStyle w:val="Texttabel"/>
              <w:rPr>
                <w:color w:val="auto"/>
              </w:rPr>
            </w:pPr>
            <w:r w:rsidRPr="00826E87">
              <w:rPr>
                <w:color w:val="auto"/>
              </w:rPr>
              <w:t>20.04.2017</w:t>
            </w:r>
          </w:p>
        </w:tc>
        <w:tc>
          <w:tcPr>
            <w:tcW w:w="958" w:type="pct"/>
          </w:tcPr>
          <w:p w14:paraId="60E64642" w14:textId="77777777" w:rsidR="000C06C7" w:rsidRPr="00826E87" w:rsidRDefault="000C06C7" w:rsidP="000C06C7">
            <w:pPr>
              <w:pStyle w:val="Texttabel"/>
              <w:rPr>
                <w:color w:val="auto"/>
              </w:rPr>
            </w:pPr>
            <w:r w:rsidRPr="00826E87">
              <w:rPr>
                <w:color w:val="auto"/>
              </w:rPr>
              <w:t>7</w:t>
            </w:r>
          </w:p>
        </w:tc>
        <w:tc>
          <w:tcPr>
            <w:tcW w:w="806" w:type="pct"/>
          </w:tcPr>
          <w:p w14:paraId="7D222B10" w14:textId="77777777" w:rsidR="000C06C7" w:rsidRPr="00826E87" w:rsidRDefault="000C06C7" w:rsidP="000C06C7">
            <w:pPr>
              <w:pStyle w:val="Texttabel"/>
              <w:rPr>
                <w:color w:val="auto"/>
              </w:rPr>
            </w:pPr>
            <w:r w:rsidRPr="00826E87">
              <w:rPr>
                <w:color w:val="auto"/>
              </w:rPr>
              <w:t>93</w:t>
            </w:r>
          </w:p>
        </w:tc>
        <w:tc>
          <w:tcPr>
            <w:tcW w:w="959" w:type="pct"/>
          </w:tcPr>
          <w:p w14:paraId="22DB03E5" w14:textId="77777777" w:rsidR="000C06C7" w:rsidRPr="00826E87" w:rsidRDefault="000C06C7" w:rsidP="000C06C7">
            <w:pPr>
              <w:pStyle w:val="Texttabel"/>
              <w:rPr>
                <w:color w:val="auto"/>
              </w:rPr>
            </w:pPr>
            <w:r w:rsidRPr="00826E87">
              <w:rPr>
                <w:color w:val="auto"/>
              </w:rPr>
              <w:t>25, V</w:t>
            </w:r>
          </w:p>
        </w:tc>
        <w:tc>
          <w:tcPr>
            <w:tcW w:w="1275" w:type="pct"/>
          </w:tcPr>
          <w:p w14:paraId="47311E11" w14:textId="77777777" w:rsidR="000C06C7" w:rsidRPr="00826E87" w:rsidRDefault="000C06C7" w:rsidP="000C06C7">
            <w:pPr>
              <w:pStyle w:val="Texttabel"/>
              <w:rPr>
                <w:color w:val="auto"/>
              </w:rPr>
            </w:pPr>
            <w:r w:rsidRPr="00826E87">
              <w:rPr>
                <w:color w:val="auto"/>
              </w:rPr>
              <w:t>Ploaie</w:t>
            </w:r>
          </w:p>
        </w:tc>
      </w:tr>
      <w:tr w:rsidR="000C06C7" w:rsidRPr="00826E87" w14:paraId="72F6D4F8" w14:textId="77777777" w:rsidTr="000C06C7">
        <w:trPr>
          <w:jc w:val="center"/>
        </w:trPr>
        <w:tc>
          <w:tcPr>
            <w:tcW w:w="1001" w:type="pct"/>
          </w:tcPr>
          <w:p w14:paraId="4132C1A3" w14:textId="77777777" w:rsidR="000C06C7" w:rsidRPr="00826E87" w:rsidRDefault="000C06C7" w:rsidP="000C06C7">
            <w:pPr>
              <w:pStyle w:val="Texttabel"/>
              <w:rPr>
                <w:color w:val="auto"/>
              </w:rPr>
            </w:pPr>
            <w:r w:rsidRPr="00826E87">
              <w:rPr>
                <w:color w:val="auto"/>
              </w:rPr>
              <w:t>21.04.2017</w:t>
            </w:r>
          </w:p>
        </w:tc>
        <w:tc>
          <w:tcPr>
            <w:tcW w:w="958" w:type="pct"/>
          </w:tcPr>
          <w:p w14:paraId="533B646D" w14:textId="77777777" w:rsidR="000C06C7" w:rsidRPr="00826E87" w:rsidRDefault="000C06C7" w:rsidP="000C06C7">
            <w:pPr>
              <w:pStyle w:val="Texttabel"/>
              <w:rPr>
                <w:color w:val="auto"/>
              </w:rPr>
            </w:pPr>
            <w:r w:rsidRPr="00826E87">
              <w:rPr>
                <w:color w:val="auto"/>
              </w:rPr>
              <w:t>2</w:t>
            </w:r>
          </w:p>
        </w:tc>
        <w:tc>
          <w:tcPr>
            <w:tcW w:w="806" w:type="pct"/>
          </w:tcPr>
          <w:p w14:paraId="28889E1D" w14:textId="77777777" w:rsidR="000C06C7" w:rsidRPr="00826E87" w:rsidRDefault="000C06C7" w:rsidP="000C06C7">
            <w:pPr>
              <w:pStyle w:val="Texttabel"/>
              <w:rPr>
                <w:color w:val="auto"/>
              </w:rPr>
            </w:pPr>
            <w:r w:rsidRPr="00826E87">
              <w:rPr>
                <w:color w:val="auto"/>
              </w:rPr>
              <w:t>93</w:t>
            </w:r>
          </w:p>
        </w:tc>
        <w:tc>
          <w:tcPr>
            <w:tcW w:w="959" w:type="pct"/>
          </w:tcPr>
          <w:p w14:paraId="1C268352" w14:textId="77777777" w:rsidR="000C06C7" w:rsidRPr="00826E87" w:rsidRDefault="000C06C7" w:rsidP="000C06C7">
            <w:pPr>
              <w:pStyle w:val="Texttabel"/>
              <w:rPr>
                <w:color w:val="auto"/>
              </w:rPr>
            </w:pPr>
            <w:r w:rsidRPr="00826E87">
              <w:rPr>
                <w:color w:val="auto"/>
              </w:rPr>
              <w:t>30, VNV</w:t>
            </w:r>
          </w:p>
        </w:tc>
        <w:tc>
          <w:tcPr>
            <w:tcW w:w="1275" w:type="pct"/>
          </w:tcPr>
          <w:p w14:paraId="0C88B0E4" w14:textId="77777777" w:rsidR="000C06C7" w:rsidRPr="00826E87" w:rsidRDefault="000C06C7" w:rsidP="000C06C7">
            <w:pPr>
              <w:pStyle w:val="Texttabel"/>
              <w:rPr>
                <w:color w:val="auto"/>
              </w:rPr>
            </w:pPr>
            <w:r w:rsidRPr="00826E87">
              <w:rPr>
                <w:color w:val="auto"/>
              </w:rPr>
              <w:t>Lapoviță</w:t>
            </w:r>
          </w:p>
        </w:tc>
      </w:tr>
      <w:tr w:rsidR="000C06C7" w:rsidRPr="00826E87" w14:paraId="535B2F69" w14:textId="77777777" w:rsidTr="000C06C7">
        <w:trPr>
          <w:jc w:val="center"/>
        </w:trPr>
        <w:tc>
          <w:tcPr>
            <w:tcW w:w="1001" w:type="pct"/>
          </w:tcPr>
          <w:p w14:paraId="02552C80" w14:textId="77777777" w:rsidR="000C06C7" w:rsidRPr="00826E87" w:rsidRDefault="000C06C7" w:rsidP="000C06C7">
            <w:pPr>
              <w:pStyle w:val="Texttabel"/>
              <w:rPr>
                <w:color w:val="auto"/>
              </w:rPr>
            </w:pPr>
            <w:r w:rsidRPr="00826E87">
              <w:rPr>
                <w:color w:val="auto"/>
              </w:rPr>
              <w:t>26.05.2017</w:t>
            </w:r>
          </w:p>
        </w:tc>
        <w:tc>
          <w:tcPr>
            <w:tcW w:w="958" w:type="pct"/>
          </w:tcPr>
          <w:p w14:paraId="1898EE76" w14:textId="77777777" w:rsidR="000C06C7" w:rsidRPr="00826E87" w:rsidRDefault="000C06C7" w:rsidP="000C06C7">
            <w:pPr>
              <w:pStyle w:val="Texttabel"/>
              <w:rPr>
                <w:color w:val="auto"/>
              </w:rPr>
            </w:pPr>
            <w:r w:rsidRPr="00826E87">
              <w:rPr>
                <w:color w:val="auto"/>
              </w:rPr>
              <w:t>15</w:t>
            </w:r>
          </w:p>
        </w:tc>
        <w:tc>
          <w:tcPr>
            <w:tcW w:w="806" w:type="pct"/>
          </w:tcPr>
          <w:p w14:paraId="3E00F50B" w14:textId="77777777" w:rsidR="000C06C7" w:rsidRPr="00826E87" w:rsidRDefault="000C06C7" w:rsidP="000C06C7">
            <w:pPr>
              <w:pStyle w:val="Texttabel"/>
              <w:rPr>
                <w:color w:val="auto"/>
              </w:rPr>
            </w:pPr>
            <w:r w:rsidRPr="00826E87">
              <w:rPr>
                <w:color w:val="auto"/>
              </w:rPr>
              <w:t>88</w:t>
            </w:r>
          </w:p>
        </w:tc>
        <w:tc>
          <w:tcPr>
            <w:tcW w:w="959" w:type="pct"/>
          </w:tcPr>
          <w:p w14:paraId="45C57F1D" w14:textId="77777777" w:rsidR="000C06C7" w:rsidRPr="00826E87" w:rsidRDefault="000C06C7" w:rsidP="000C06C7">
            <w:pPr>
              <w:pStyle w:val="Texttabel"/>
              <w:rPr>
                <w:color w:val="auto"/>
              </w:rPr>
            </w:pPr>
            <w:r w:rsidRPr="00826E87">
              <w:rPr>
                <w:color w:val="auto"/>
              </w:rPr>
              <w:t>11, SE</w:t>
            </w:r>
          </w:p>
        </w:tc>
        <w:tc>
          <w:tcPr>
            <w:tcW w:w="1275" w:type="pct"/>
          </w:tcPr>
          <w:p w14:paraId="44AA4663" w14:textId="77777777" w:rsidR="000C06C7" w:rsidRPr="00826E87" w:rsidRDefault="000C06C7" w:rsidP="000C06C7">
            <w:pPr>
              <w:pStyle w:val="Texttabel"/>
              <w:rPr>
                <w:color w:val="auto"/>
              </w:rPr>
            </w:pPr>
            <w:r w:rsidRPr="00826E87">
              <w:rPr>
                <w:color w:val="auto"/>
              </w:rPr>
              <w:t>Cer parțial acoperit</w:t>
            </w:r>
          </w:p>
        </w:tc>
      </w:tr>
      <w:tr w:rsidR="000C06C7" w:rsidRPr="00826E87" w14:paraId="7802B5A8" w14:textId="77777777" w:rsidTr="000C06C7">
        <w:trPr>
          <w:trHeight w:val="283"/>
          <w:jc w:val="center"/>
        </w:trPr>
        <w:tc>
          <w:tcPr>
            <w:tcW w:w="1001" w:type="pct"/>
          </w:tcPr>
          <w:p w14:paraId="6C36BB1D" w14:textId="77777777" w:rsidR="000C06C7" w:rsidRPr="00826E87" w:rsidRDefault="000C06C7" w:rsidP="000C06C7">
            <w:pPr>
              <w:pStyle w:val="Texttabel"/>
              <w:rPr>
                <w:color w:val="auto"/>
              </w:rPr>
            </w:pPr>
            <w:r w:rsidRPr="00826E87">
              <w:rPr>
                <w:color w:val="auto"/>
              </w:rPr>
              <w:t>27.05.2017</w:t>
            </w:r>
          </w:p>
        </w:tc>
        <w:tc>
          <w:tcPr>
            <w:tcW w:w="958" w:type="pct"/>
          </w:tcPr>
          <w:p w14:paraId="0AB53DED" w14:textId="77777777" w:rsidR="000C06C7" w:rsidRPr="00826E87" w:rsidRDefault="000C06C7" w:rsidP="000C06C7">
            <w:pPr>
              <w:pStyle w:val="Texttabel"/>
              <w:rPr>
                <w:color w:val="auto"/>
              </w:rPr>
            </w:pPr>
            <w:r w:rsidRPr="00826E87">
              <w:rPr>
                <w:color w:val="auto"/>
              </w:rPr>
              <w:t>17</w:t>
            </w:r>
          </w:p>
        </w:tc>
        <w:tc>
          <w:tcPr>
            <w:tcW w:w="806" w:type="pct"/>
          </w:tcPr>
          <w:p w14:paraId="66156046" w14:textId="77777777" w:rsidR="000C06C7" w:rsidRPr="00826E87" w:rsidRDefault="000C06C7" w:rsidP="000C06C7">
            <w:pPr>
              <w:pStyle w:val="Texttabel"/>
              <w:rPr>
                <w:color w:val="auto"/>
              </w:rPr>
            </w:pPr>
            <w:r w:rsidRPr="00826E87">
              <w:rPr>
                <w:color w:val="auto"/>
              </w:rPr>
              <w:t>82</w:t>
            </w:r>
          </w:p>
        </w:tc>
        <w:tc>
          <w:tcPr>
            <w:tcW w:w="959" w:type="pct"/>
          </w:tcPr>
          <w:p w14:paraId="5D1B3997" w14:textId="77777777" w:rsidR="000C06C7" w:rsidRPr="00826E87" w:rsidRDefault="000C06C7" w:rsidP="000C06C7">
            <w:pPr>
              <w:pStyle w:val="Texttabel"/>
              <w:rPr>
                <w:color w:val="auto"/>
              </w:rPr>
            </w:pPr>
            <w:r w:rsidRPr="00826E87">
              <w:rPr>
                <w:color w:val="auto"/>
              </w:rPr>
              <w:t>13, N</w:t>
            </w:r>
          </w:p>
        </w:tc>
        <w:tc>
          <w:tcPr>
            <w:tcW w:w="1275" w:type="pct"/>
          </w:tcPr>
          <w:p w14:paraId="787D3FBA" w14:textId="77777777" w:rsidR="000C06C7" w:rsidRPr="00826E87" w:rsidRDefault="000C06C7" w:rsidP="000C06C7">
            <w:pPr>
              <w:pStyle w:val="Texttabel"/>
              <w:rPr>
                <w:color w:val="auto"/>
              </w:rPr>
            </w:pPr>
            <w:r w:rsidRPr="00826E87">
              <w:rPr>
                <w:color w:val="auto"/>
              </w:rPr>
              <w:t>Ploaie</w:t>
            </w:r>
          </w:p>
        </w:tc>
      </w:tr>
      <w:tr w:rsidR="000C06C7" w:rsidRPr="00826E87" w14:paraId="7EA869EB" w14:textId="77777777" w:rsidTr="000C06C7">
        <w:trPr>
          <w:trHeight w:val="283"/>
          <w:jc w:val="center"/>
        </w:trPr>
        <w:tc>
          <w:tcPr>
            <w:tcW w:w="1001" w:type="pct"/>
          </w:tcPr>
          <w:p w14:paraId="1AFFEE3C" w14:textId="77777777" w:rsidR="000C06C7" w:rsidRPr="00826E87" w:rsidRDefault="000C06C7" w:rsidP="000C06C7">
            <w:pPr>
              <w:pStyle w:val="Texttabel"/>
              <w:rPr>
                <w:color w:val="auto"/>
              </w:rPr>
            </w:pPr>
            <w:r w:rsidRPr="00826E87">
              <w:rPr>
                <w:color w:val="auto"/>
              </w:rPr>
              <w:t>28.05.2017</w:t>
            </w:r>
          </w:p>
        </w:tc>
        <w:tc>
          <w:tcPr>
            <w:tcW w:w="958" w:type="pct"/>
          </w:tcPr>
          <w:p w14:paraId="6763458B" w14:textId="77777777" w:rsidR="000C06C7" w:rsidRPr="00826E87" w:rsidRDefault="000C06C7" w:rsidP="000C06C7">
            <w:pPr>
              <w:pStyle w:val="Texttabel"/>
              <w:rPr>
                <w:color w:val="auto"/>
              </w:rPr>
            </w:pPr>
            <w:r w:rsidRPr="00826E87">
              <w:rPr>
                <w:color w:val="auto"/>
              </w:rPr>
              <w:t>20</w:t>
            </w:r>
          </w:p>
        </w:tc>
        <w:tc>
          <w:tcPr>
            <w:tcW w:w="806" w:type="pct"/>
          </w:tcPr>
          <w:p w14:paraId="666FC5DA" w14:textId="77777777" w:rsidR="000C06C7" w:rsidRPr="00826E87" w:rsidRDefault="000C06C7" w:rsidP="000C06C7">
            <w:pPr>
              <w:pStyle w:val="Texttabel"/>
              <w:rPr>
                <w:color w:val="auto"/>
              </w:rPr>
            </w:pPr>
            <w:r w:rsidRPr="00826E87">
              <w:rPr>
                <w:color w:val="auto"/>
              </w:rPr>
              <w:t>73</w:t>
            </w:r>
          </w:p>
        </w:tc>
        <w:tc>
          <w:tcPr>
            <w:tcW w:w="959" w:type="pct"/>
          </w:tcPr>
          <w:p w14:paraId="69062CA9" w14:textId="77777777" w:rsidR="000C06C7" w:rsidRPr="00826E87" w:rsidRDefault="000C06C7" w:rsidP="000C06C7">
            <w:pPr>
              <w:pStyle w:val="Texttabel"/>
              <w:rPr>
                <w:color w:val="auto"/>
              </w:rPr>
            </w:pPr>
            <w:r w:rsidRPr="00826E87">
              <w:rPr>
                <w:color w:val="auto"/>
              </w:rPr>
              <w:t>22, N</w:t>
            </w:r>
          </w:p>
        </w:tc>
        <w:tc>
          <w:tcPr>
            <w:tcW w:w="1275" w:type="pct"/>
          </w:tcPr>
          <w:p w14:paraId="2CEC41E3" w14:textId="77777777" w:rsidR="000C06C7" w:rsidRPr="00826E87" w:rsidRDefault="000C06C7" w:rsidP="000C06C7">
            <w:pPr>
              <w:pStyle w:val="Texttabel"/>
              <w:rPr>
                <w:color w:val="auto"/>
              </w:rPr>
            </w:pPr>
            <w:r w:rsidRPr="00826E87">
              <w:rPr>
                <w:color w:val="auto"/>
              </w:rPr>
              <w:t>Cer parțial acoperit</w:t>
            </w:r>
          </w:p>
        </w:tc>
      </w:tr>
      <w:tr w:rsidR="000C06C7" w:rsidRPr="00826E87" w14:paraId="6B672C74" w14:textId="77777777" w:rsidTr="000C06C7">
        <w:trPr>
          <w:trHeight w:val="283"/>
          <w:jc w:val="center"/>
        </w:trPr>
        <w:tc>
          <w:tcPr>
            <w:tcW w:w="1001" w:type="pct"/>
          </w:tcPr>
          <w:p w14:paraId="1DF44F04" w14:textId="77777777" w:rsidR="000C06C7" w:rsidRPr="00826E87" w:rsidRDefault="000C06C7" w:rsidP="000C06C7">
            <w:pPr>
              <w:pStyle w:val="Texttabel"/>
              <w:rPr>
                <w:color w:val="auto"/>
              </w:rPr>
            </w:pPr>
            <w:r w:rsidRPr="00826E87">
              <w:rPr>
                <w:color w:val="auto"/>
              </w:rPr>
              <w:t>28.05.2017</w:t>
            </w:r>
          </w:p>
          <w:p w14:paraId="4087FCA2" w14:textId="77777777" w:rsidR="000C06C7" w:rsidRPr="00826E87" w:rsidRDefault="000C06C7" w:rsidP="000C06C7">
            <w:pPr>
              <w:pStyle w:val="Texttabel"/>
              <w:rPr>
                <w:color w:val="auto"/>
              </w:rPr>
            </w:pPr>
            <w:r w:rsidRPr="00826E87">
              <w:rPr>
                <w:color w:val="auto"/>
              </w:rPr>
              <w:t>noaptea</w:t>
            </w:r>
          </w:p>
        </w:tc>
        <w:tc>
          <w:tcPr>
            <w:tcW w:w="958" w:type="pct"/>
          </w:tcPr>
          <w:p w14:paraId="3BF3A4D3" w14:textId="77777777" w:rsidR="000C06C7" w:rsidRPr="00826E87" w:rsidRDefault="000C06C7" w:rsidP="000C06C7">
            <w:pPr>
              <w:pStyle w:val="Texttabel"/>
              <w:rPr>
                <w:color w:val="auto"/>
              </w:rPr>
            </w:pPr>
            <w:r w:rsidRPr="00826E87">
              <w:rPr>
                <w:color w:val="auto"/>
              </w:rPr>
              <w:t>15</w:t>
            </w:r>
          </w:p>
        </w:tc>
        <w:tc>
          <w:tcPr>
            <w:tcW w:w="806" w:type="pct"/>
          </w:tcPr>
          <w:p w14:paraId="0D07018E" w14:textId="77777777" w:rsidR="000C06C7" w:rsidRPr="00826E87" w:rsidRDefault="000C06C7" w:rsidP="000C06C7">
            <w:pPr>
              <w:pStyle w:val="Texttabel"/>
              <w:rPr>
                <w:color w:val="auto"/>
              </w:rPr>
            </w:pPr>
            <w:r w:rsidRPr="00826E87">
              <w:rPr>
                <w:color w:val="auto"/>
              </w:rPr>
              <w:t>94</w:t>
            </w:r>
          </w:p>
        </w:tc>
        <w:tc>
          <w:tcPr>
            <w:tcW w:w="959" w:type="pct"/>
          </w:tcPr>
          <w:p w14:paraId="60D36253" w14:textId="77777777" w:rsidR="000C06C7" w:rsidRPr="00826E87" w:rsidRDefault="000C06C7" w:rsidP="000C06C7">
            <w:pPr>
              <w:pStyle w:val="Texttabel"/>
              <w:rPr>
                <w:color w:val="auto"/>
              </w:rPr>
            </w:pPr>
            <w:r w:rsidRPr="00826E87">
              <w:rPr>
                <w:color w:val="auto"/>
              </w:rPr>
              <w:t>9, NV</w:t>
            </w:r>
          </w:p>
        </w:tc>
        <w:tc>
          <w:tcPr>
            <w:tcW w:w="1275" w:type="pct"/>
          </w:tcPr>
          <w:p w14:paraId="286FFDC5" w14:textId="77777777" w:rsidR="000C06C7" w:rsidRPr="00826E87" w:rsidRDefault="000C06C7" w:rsidP="000C06C7">
            <w:pPr>
              <w:pStyle w:val="Texttabel"/>
              <w:rPr>
                <w:color w:val="auto"/>
              </w:rPr>
            </w:pPr>
            <w:r w:rsidRPr="00826E87">
              <w:rPr>
                <w:color w:val="auto"/>
              </w:rPr>
              <w:t>Senin</w:t>
            </w:r>
          </w:p>
        </w:tc>
      </w:tr>
      <w:tr w:rsidR="000C06C7" w:rsidRPr="00826E87" w14:paraId="4676C85C" w14:textId="77777777" w:rsidTr="000C06C7">
        <w:trPr>
          <w:jc w:val="center"/>
        </w:trPr>
        <w:tc>
          <w:tcPr>
            <w:tcW w:w="1001" w:type="pct"/>
          </w:tcPr>
          <w:p w14:paraId="70215FB0" w14:textId="77777777" w:rsidR="000C06C7" w:rsidRPr="00826E87" w:rsidRDefault="000C06C7" w:rsidP="000C06C7">
            <w:pPr>
              <w:pStyle w:val="Texttabel"/>
              <w:rPr>
                <w:color w:val="auto"/>
              </w:rPr>
            </w:pPr>
            <w:r w:rsidRPr="00826E87">
              <w:rPr>
                <w:color w:val="auto"/>
              </w:rPr>
              <w:t>16.06.2017</w:t>
            </w:r>
          </w:p>
        </w:tc>
        <w:tc>
          <w:tcPr>
            <w:tcW w:w="958" w:type="pct"/>
          </w:tcPr>
          <w:p w14:paraId="4B60E563" w14:textId="77777777" w:rsidR="000C06C7" w:rsidRPr="00826E87" w:rsidRDefault="000C06C7" w:rsidP="000C06C7">
            <w:pPr>
              <w:pStyle w:val="Texttabel"/>
              <w:rPr>
                <w:color w:val="auto"/>
              </w:rPr>
            </w:pPr>
            <w:r w:rsidRPr="00826E87">
              <w:rPr>
                <w:color w:val="auto"/>
              </w:rPr>
              <w:t>19</w:t>
            </w:r>
          </w:p>
        </w:tc>
        <w:tc>
          <w:tcPr>
            <w:tcW w:w="806" w:type="pct"/>
          </w:tcPr>
          <w:p w14:paraId="5F4CE9F2" w14:textId="77777777" w:rsidR="000C06C7" w:rsidRPr="00826E87" w:rsidRDefault="000C06C7" w:rsidP="000C06C7">
            <w:pPr>
              <w:pStyle w:val="Texttabel"/>
              <w:rPr>
                <w:color w:val="auto"/>
              </w:rPr>
            </w:pPr>
            <w:r w:rsidRPr="00826E87">
              <w:rPr>
                <w:color w:val="auto"/>
              </w:rPr>
              <w:t>88</w:t>
            </w:r>
          </w:p>
        </w:tc>
        <w:tc>
          <w:tcPr>
            <w:tcW w:w="959" w:type="pct"/>
          </w:tcPr>
          <w:p w14:paraId="24B7C0BB" w14:textId="77777777" w:rsidR="000C06C7" w:rsidRPr="00826E87" w:rsidRDefault="000C06C7" w:rsidP="000C06C7">
            <w:pPr>
              <w:pStyle w:val="Texttabel"/>
              <w:rPr>
                <w:color w:val="auto"/>
              </w:rPr>
            </w:pPr>
            <w:r w:rsidRPr="00826E87">
              <w:rPr>
                <w:color w:val="auto"/>
              </w:rPr>
              <w:t>15, S</w:t>
            </w:r>
          </w:p>
        </w:tc>
        <w:tc>
          <w:tcPr>
            <w:tcW w:w="1275" w:type="pct"/>
          </w:tcPr>
          <w:p w14:paraId="38699B47" w14:textId="77777777" w:rsidR="000C06C7" w:rsidRPr="00826E87" w:rsidRDefault="000C06C7" w:rsidP="000C06C7">
            <w:pPr>
              <w:pStyle w:val="Texttabel"/>
              <w:rPr>
                <w:color w:val="auto"/>
              </w:rPr>
            </w:pPr>
            <w:r w:rsidRPr="00826E87">
              <w:rPr>
                <w:color w:val="auto"/>
              </w:rPr>
              <w:t>Cer parțial acoperit</w:t>
            </w:r>
          </w:p>
        </w:tc>
      </w:tr>
      <w:tr w:rsidR="000C06C7" w:rsidRPr="00826E87" w14:paraId="143BDB44" w14:textId="77777777" w:rsidTr="000C06C7">
        <w:trPr>
          <w:jc w:val="center"/>
        </w:trPr>
        <w:tc>
          <w:tcPr>
            <w:tcW w:w="1001" w:type="pct"/>
          </w:tcPr>
          <w:p w14:paraId="55F15BE5" w14:textId="77777777" w:rsidR="000C06C7" w:rsidRPr="00826E87" w:rsidRDefault="000C06C7" w:rsidP="000C06C7">
            <w:pPr>
              <w:pStyle w:val="Texttabel"/>
              <w:rPr>
                <w:color w:val="auto"/>
              </w:rPr>
            </w:pPr>
            <w:r w:rsidRPr="00826E87">
              <w:rPr>
                <w:color w:val="auto"/>
              </w:rPr>
              <w:t>17.06.2017</w:t>
            </w:r>
          </w:p>
        </w:tc>
        <w:tc>
          <w:tcPr>
            <w:tcW w:w="958" w:type="pct"/>
          </w:tcPr>
          <w:p w14:paraId="275F3E4E" w14:textId="77777777" w:rsidR="000C06C7" w:rsidRPr="00826E87" w:rsidRDefault="000C06C7" w:rsidP="000C06C7">
            <w:pPr>
              <w:pStyle w:val="Texttabel"/>
              <w:rPr>
                <w:color w:val="auto"/>
              </w:rPr>
            </w:pPr>
            <w:r w:rsidRPr="00826E87">
              <w:rPr>
                <w:color w:val="auto"/>
              </w:rPr>
              <w:t>20</w:t>
            </w:r>
          </w:p>
        </w:tc>
        <w:tc>
          <w:tcPr>
            <w:tcW w:w="806" w:type="pct"/>
          </w:tcPr>
          <w:p w14:paraId="0BE5EF36" w14:textId="77777777" w:rsidR="000C06C7" w:rsidRPr="00826E87" w:rsidRDefault="000C06C7" w:rsidP="000C06C7">
            <w:pPr>
              <w:pStyle w:val="Texttabel"/>
              <w:rPr>
                <w:color w:val="auto"/>
              </w:rPr>
            </w:pPr>
            <w:r w:rsidRPr="00826E87">
              <w:rPr>
                <w:color w:val="auto"/>
              </w:rPr>
              <w:t>60</w:t>
            </w:r>
          </w:p>
        </w:tc>
        <w:tc>
          <w:tcPr>
            <w:tcW w:w="959" w:type="pct"/>
          </w:tcPr>
          <w:p w14:paraId="0F1698ED" w14:textId="77777777" w:rsidR="000C06C7" w:rsidRPr="00826E87" w:rsidRDefault="000C06C7" w:rsidP="000C06C7">
            <w:pPr>
              <w:pStyle w:val="Texttabel"/>
              <w:rPr>
                <w:color w:val="auto"/>
              </w:rPr>
            </w:pPr>
            <w:r w:rsidRPr="00826E87">
              <w:rPr>
                <w:color w:val="auto"/>
              </w:rPr>
              <w:t>18, V</w:t>
            </w:r>
          </w:p>
        </w:tc>
        <w:tc>
          <w:tcPr>
            <w:tcW w:w="1275" w:type="pct"/>
          </w:tcPr>
          <w:p w14:paraId="70F57950" w14:textId="77777777" w:rsidR="000C06C7" w:rsidRPr="00826E87" w:rsidRDefault="000C06C7" w:rsidP="000C06C7">
            <w:pPr>
              <w:pStyle w:val="Texttabel"/>
              <w:rPr>
                <w:color w:val="auto"/>
              </w:rPr>
            </w:pPr>
            <w:r w:rsidRPr="00826E87">
              <w:rPr>
                <w:color w:val="auto"/>
              </w:rPr>
              <w:t>Cer acoperit, ploaie</w:t>
            </w:r>
          </w:p>
        </w:tc>
      </w:tr>
      <w:tr w:rsidR="000C06C7" w:rsidRPr="00826E87" w14:paraId="4DF68178" w14:textId="77777777" w:rsidTr="000C06C7">
        <w:trPr>
          <w:jc w:val="center"/>
        </w:trPr>
        <w:tc>
          <w:tcPr>
            <w:tcW w:w="1001" w:type="pct"/>
          </w:tcPr>
          <w:p w14:paraId="57577414" w14:textId="77777777" w:rsidR="000C06C7" w:rsidRPr="00826E87" w:rsidRDefault="000C06C7" w:rsidP="000C06C7">
            <w:pPr>
              <w:pStyle w:val="Texttabel"/>
              <w:rPr>
                <w:color w:val="auto"/>
              </w:rPr>
            </w:pPr>
            <w:r w:rsidRPr="00826E87">
              <w:rPr>
                <w:color w:val="auto"/>
              </w:rPr>
              <w:t>18.06.2017</w:t>
            </w:r>
          </w:p>
        </w:tc>
        <w:tc>
          <w:tcPr>
            <w:tcW w:w="958" w:type="pct"/>
          </w:tcPr>
          <w:p w14:paraId="510CFBD5" w14:textId="77777777" w:rsidR="000C06C7" w:rsidRPr="00826E87" w:rsidRDefault="000C06C7" w:rsidP="000C06C7">
            <w:pPr>
              <w:pStyle w:val="Texttabel"/>
              <w:rPr>
                <w:color w:val="auto"/>
              </w:rPr>
            </w:pPr>
            <w:r w:rsidRPr="00826E87">
              <w:rPr>
                <w:color w:val="auto"/>
              </w:rPr>
              <w:t>17</w:t>
            </w:r>
          </w:p>
        </w:tc>
        <w:tc>
          <w:tcPr>
            <w:tcW w:w="806" w:type="pct"/>
          </w:tcPr>
          <w:p w14:paraId="7A25E8AD" w14:textId="77777777" w:rsidR="000C06C7" w:rsidRPr="00826E87" w:rsidRDefault="000C06C7" w:rsidP="000C06C7">
            <w:pPr>
              <w:pStyle w:val="Texttabel"/>
              <w:rPr>
                <w:color w:val="auto"/>
              </w:rPr>
            </w:pPr>
            <w:r w:rsidRPr="00826E87">
              <w:rPr>
                <w:color w:val="auto"/>
              </w:rPr>
              <w:t>88</w:t>
            </w:r>
          </w:p>
        </w:tc>
        <w:tc>
          <w:tcPr>
            <w:tcW w:w="959" w:type="pct"/>
          </w:tcPr>
          <w:p w14:paraId="1B5C2DEF" w14:textId="77777777" w:rsidR="000C06C7" w:rsidRPr="00826E87" w:rsidRDefault="000C06C7" w:rsidP="000C06C7">
            <w:pPr>
              <w:pStyle w:val="Texttabel"/>
              <w:rPr>
                <w:color w:val="auto"/>
              </w:rPr>
            </w:pPr>
            <w:r w:rsidRPr="00826E87">
              <w:rPr>
                <w:color w:val="auto"/>
              </w:rPr>
              <w:t>20, VNV</w:t>
            </w:r>
          </w:p>
        </w:tc>
        <w:tc>
          <w:tcPr>
            <w:tcW w:w="1275" w:type="pct"/>
          </w:tcPr>
          <w:p w14:paraId="3A5AF1AE" w14:textId="77777777" w:rsidR="000C06C7" w:rsidRPr="00826E87" w:rsidRDefault="000C06C7" w:rsidP="000C06C7">
            <w:pPr>
              <w:pStyle w:val="Texttabel"/>
              <w:rPr>
                <w:color w:val="auto"/>
              </w:rPr>
            </w:pPr>
            <w:r w:rsidRPr="00826E87">
              <w:rPr>
                <w:color w:val="auto"/>
              </w:rPr>
              <w:t>Cer acoperit, ploaie</w:t>
            </w:r>
          </w:p>
        </w:tc>
      </w:tr>
    </w:tbl>
    <w:p w14:paraId="107DED26" w14:textId="5BDA9A51" w:rsidR="003B13E2" w:rsidRPr="00826E87" w:rsidRDefault="003B13E2" w:rsidP="001B78C8">
      <w:pPr>
        <w:pStyle w:val="BodyText"/>
        <w:spacing w:before="60"/>
        <w:ind w:left="706"/>
        <w:rPr>
          <w:rFonts w:eastAsiaTheme="minorHAnsi" w:cstheme="minorBidi"/>
          <w:b/>
          <w:iCs/>
          <w:sz w:val="20"/>
          <w:szCs w:val="18"/>
          <w:lang w:eastAsia="en-US"/>
        </w:rPr>
      </w:pPr>
      <w:r w:rsidRPr="00826E87">
        <w:rPr>
          <w:rFonts w:asciiTheme="minorHAnsi" w:hAnsiTheme="minorHAnsi"/>
        </w:rPr>
        <w:t xml:space="preserve">Metoda principală de investigare în teren a fost cea a transectului diurn și nocturn. Informații complete despre metodele utilizate de către echipa AUDITECO pentru culegerea informațiilor referitoare la speciile de mamifere de interes comunitar din zona luată în studiu sunt prezentate în Cap. </w:t>
      </w:r>
      <w:r w:rsidR="007F286E" w:rsidRPr="00826E87">
        <w:rPr>
          <w:rFonts w:asciiTheme="minorHAnsi" w:hAnsiTheme="minorHAnsi"/>
        </w:rPr>
        <w:t>8</w:t>
      </w:r>
      <w:r w:rsidRPr="00826E87">
        <w:rPr>
          <w:rFonts w:asciiTheme="minorHAnsi" w:hAnsiTheme="minorHAnsi"/>
        </w:rPr>
        <w:t xml:space="preserve"> din prezentul </w:t>
      </w:r>
      <w:r w:rsidR="00232BA5" w:rsidRPr="00826E87">
        <w:rPr>
          <w:rFonts w:asciiTheme="minorHAnsi" w:hAnsiTheme="minorHAnsi"/>
        </w:rPr>
        <w:t>studiu</w:t>
      </w:r>
      <w:r w:rsidRPr="00826E87">
        <w:rPr>
          <w:rFonts w:asciiTheme="minorHAnsi" w:hAnsiTheme="minorHAnsi"/>
        </w:rPr>
        <w:t xml:space="preserve">. În continuare (fig. </w:t>
      </w:r>
      <w:r w:rsidR="00935CAE" w:rsidRPr="00826E87">
        <w:rPr>
          <w:rFonts w:asciiTheme="minorHAnsi" w:hAnsiTheme="minorHAnsi"/>
        </w:rPr>
        <w:t>6-12</w:t>
      </w:r>
      <w:r w:rsidRPr="00826E87">
        <w:rPr>
          <w:rFonts w:asciiTheme="minorHAnsi" w:hAnsiTheme="minorHAnsi"/>
        </w:rPr>
        <w:t xml:space="preserve">) sunt prezentate transectele realizate de echipa AUDITECO pentru monitorizarea speciilor de mamifere de interes comunitar din zona </w:t>
      </w:r>
      <w:r w:rsidR="006C4FA1" w:rsidRPr="00826E87">
        <w:rPr>
          <w:rFonts w:asciiTheme="minorHAnsi" w:hAnsiTheme="minorHAnsi"/>
        </w:rPr>
        <w:t>luată în studiu</w:t>
      </w:r>
      <w:r w:rsidRPr="00826E87">
        <w:rPr>
          <w:rFonts w:asciiTheme="minorHAnsi" w:hAnsiTheme="minorHAnsi"/>
        </w:rPr>
        <w:t xml:space="preserve"> în anul 2016</w:t>
      </w:r>
      <w:r w:rsidR="005963F5" w:rsidRPr="00826E87">
        <w:rPr>
          <w:rFonts w:asciiTheme="minorHAnsi" w:hAnsiTheme="minorHAnsi"/>
        </w:rPr>
        <w:t xml:space="preserve"> și 2017</w:t>
      </w:r>
      <w:r w:rsidRPr="00826E87">
        <w:rPr>
          <w:rFonts w:asciiTheme="minorHAnsi" w:hAnsiTheme="minorHAnsi"/>
        </w:rPr>
        <w:t>.</w:t>
      </w:r>
      <w:r w:rsidRPr="00826E87">
        <w:rPr>
          <w:rFonts w:eastAsiaTheme="minorHAnsi" w:cstheme="minorBidi"/>
          <w:b/>
          <w:iCs/>
          <w:sz w:val="20"/>
          <w:szCs w:val="18"/>
          <w:lang w:eastAsia="en-US"/>
        </w:rPr>
        <w:t xml:space="preserve"> </w:t>
      </w:r>
    </w:p>
    <w:p w14:paraId="49FF7C08" w14:textId="28CD8844" w:rsidR="00220D9F" w:rsidRPr="00826E87" w:rsidRDefault="00E36B2C" w:rsidP="00220D9F">
      <w:pPr>
        <w:pStyle w:val="Caption"/>
        <w:rPr>
          <w:color w:val="auto"/>
          <w:highlight w:val="yellow"/>
          <w:lang w:eastAsia="ro-RO"/>
        </w:rPr>
      </w:pPr>
      <w:bookmarkStart w:id="93" w:name="_Toc491247890"/>
      <w:r w:rsidRPr="00826E87">
        <w:rPr>
          <w:noProof/>
          <w:color w:val="auto"/>
          <w:lang w:val="en-US"/>
        </w:rPr>
        <w:lastRenderedPageBreak/>
        <w:drawing>
          <wp:anchor distT="0" distB="0" distL="114300" distR="114300" simplePos="0" relativeHeight="251664384" behindDoc="0" locked="0" layoutInCell="1" allowOverlap="1" wp14:anchorId="6AF6FBA6" wp14:editId="76FE674C">
            <wp:simplePos x="0" y="0"/>
            <wp:positionH relativeFrom="margin">
              <wp:posOffset>257810</wp:posOffset>
            </wp:positionH>
            <wp:positionV relativeFrom="paragraph">
              <wp:posOffset>19050</wp:posOffset>
            </wp:positionV>
            <wp:extent cx="5518785" cy="7805420"/>
            <wp:effectExtent l="19050" t="19050" r="24765" b="2413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Figura 8 - Transecte pentru monitorizarea speciilor de mamifere iulie.png"/>
                    <pic:cNvPicPr/>
                  </pic:nvPicPr>
                  <pic:blipFill>
                    <a:blip r:embed="rId38"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0D9F"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7</w:t>
      </w:r>
      <w:r w:rsidR="00331427" w:rsidRPr="00826E87">
        <w:rPr>
          <w:noProof/>
          <w:color w:val="auto"/>
        </w:rPr>
        <w:fldChar w:fldCharType="end"/>
      </w:r>
      <w:r w:rsidR="00220D9F" w:rsidRPr="00826E87">
        <w:rPr>
          <w:color w:val="auto"/>
        </w:rPr>
        <w:t xml:space="preserve"> - Transecte pentru monitorizarea speciilor de mamifere realizate în iulie 2016</w:t>
      </w:r>
      <w:bookmarkEnd w:id="93"/>
    </w:p>
    <w:p w14:paraId="694625B5" w14:textId="77777777" w:rsidR="00220D9F" w:rsidRPr="00826E87" w:rsidRDefault="00220D9F" w:rsidP="003B13E2">
      <w:pPr>
        <w:rPr>
          <w:color w:val="auto"/>
          <w:highlight w:val="yellow"/>
          <w:lang w:eastAsia="ro-RO"/>
        </w:rPr>
      </w:pPr>
    </w:p>
    <w:p w14:paraId="432172AF" w14:textId="1354B848" w:rsidR="00220D9F" w:rsidRPr="00826E87" w:rsidRDefault="00E36B2C" w:rsidP="00220D9F">
      <w:pPr>
        <w:pStyle w:val="Caption"/>
        <w:rPr>
          <w:color w:val="auto"/>
          <w:highlight w:val="yellow"/>
          <w:lang w:eastAsia="ro-RO"/>
        </w:rPr>
      </w:pPr>
      <w:bookmarkStart w:id="94" w:name="_Toc491247891"/>
      <w:r w:rsidRPr="00826E87">
        <w:rPr>
          <w:noProof/>
          <w:color w:val="auto"/>
          <w:lang w:val="en-US"/>
        </w:rPr>
        <w:lastRenderedPageBreak/>
        <w:drawing>
          <wp:anchor distT="0" distB="0" distL="114300" distR="114300" simplePos="0" relativeHeight="251665408" behindDoc="0" locked="0" layoutInCell="1" allowOverlap="1" wp14:anchorId="2A57D9B5" wp14:editId="316AE49B">
            <wp:simplePos x="0" y="0"/>
            <wp:positionH relativeFrom="margin">
              <wp:posOffset>257810</wp:posOffset>
            </wp:positionH>
            <wp:positionV relativeFrom="paragraph">
              <wp:posOffset>19050</wp:posOffset>
            </wp:positionV>
            <wp:extent cx="5518785" cy="7805420"/>
            <wp:effectExtent l="19050" t="19050" r="24765" b="24130"/>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Figura 9 - Transecte pentru monitorizarea speciilor de mamifere august.png"/>
                    <pic:cNvPicPr/>
                  </pic:nvPicPr>
                  <pic:blipFill>
                    <a:blip r:embed="rId39"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0D9F"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8</w:t>
      </w:r>
      <w:r w:rsidR="00331427" w:rsidRPr="00826E87">
        <w:rPr>
          <w:noProof/>
          <w:color w:val="auto"/>
        </w:rPr>
        <w:fldChar w:fldCharType="end"/>
      </w:r>
      <w:r w:rsidR="00220D9F" w:rsidRPr="00826E87">
        <w:rPr>
          <w:color w:val="auto"/>
        </w:rPr>
        <w:t xml:space="preserve"> - Transecte pentru monitorizarea </w:t>
      </w:r>
      <w:r w:rsidR="004131AA" w:rsidRPr="00826E87">
        <w:rPr>
          <w:color w:val="auto"/>
        </w:rPr>
        <w:t>speciilor de mamifere realizate în august</w:t>
      </w:r>
      <w:r w:rsidR="00220D9F" w:rsidRPr="00826E87">
        <w:rPr>
          <w:color w:val="auto"/>
        </w:rPr>
        <w:t xml:space="preserve"> 2016</w:t>
      </w:r>
      <w:bookmarkEnd w:id="94"/>
    </w:p>
    <w:p w14:paraId="75398CEC" w14:textId="77777777" w:rsidR="00500D67" w:rsidRPr="00826E87" w:rsidRDefault="00500D67" w:rsidP="003B13E2">
      <w:pPr>
        <w:rPr>
          <w:color w:val="auto"/>
          <w:lang w:eastAsia="ro-RO"/>
        </w:rPr>
      </w:pPr>
    </w:p>
    <w:p w14:paraId="3BE02269" w14:textId="6C9A62C9" w:rsidR="004D5532" w:rsidRPr="00826E87" w:rsidRDefault="00E36B2C" w:rsidP="004131AA">
      <w:pPr>
        <w:pStyle w:val="Caption"/>
        <w:rPr>
          <w:color w:val="auto"/>
          <w:lang w:eastAsia="ro-RO"/>
        </w:rPr>
      </w:pPr>
      <w:bookmarkStart w:id="95" w:name="_Toc491247892"/>
      <w:r w:rsidRPr="00826E87">
        <w:rPr>
          <w:noProof/>
          <w:color w:val="auto"/>
          <w:lang w:val="en-US"/>
        </w:rPr>
        <w:lastRenderedPageBreak/>
        <w:drawing>
          <wp:anchor distT="0" distB="0" distL="114300" distR="114300" simplePos="0" relativeHeight="251666432" behindDoc="0" locked="0" layoutInCell="1" allowOverlap="1" wp14:anchorId="68D60E80" wp14:editId="0F62A23A">
            <wp:simplePos x="0" y="0"/>
            <wp:positionH relativeFrom="margin">
              <wp:posOffset>257810</wp:posOffset>
            </wp:positionH>
            <wp:positionV relativeFrom="paragraph">
              <wp:posOffset>19050</wp:posOffset>
            </wp:positionV>
            <wp:extent cx="5518785" cy="7805420"/>
            <wp:effectExtent l="19050" t="19050" r="24765" b="2413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Figura 10 - Transecte pentru monitorizarea speciilor de mamifere septembrie.png"/>
                    <pic:cNvPicPr/>
                  </pic:nvPicPr>
                  <pic:blipFill>
                    <a:blip r:embed="rId40"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4131AA"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9</w:t>
      </w:r>
      <w:r w:rsidR="00331427" w:rsidRPr="00826E87">
        <w:rPr>
          <w:noProof/>
          <w:color w:val="auto"/>
        </w:rPr>
        <w:fldChar w:fldCharType="end"/>
      </w:r>
      <w:r w:rsidR="004131AA" w:rsidRPr="00826E87">
        <w:rPr>
          <w:color w:val="auto"/>
        </w:rPr>
        <w:t xml:space="preserve"> - </w:t>
      </w:r>
      <w:bookmarkStart w:id="96" w:name="_Hlk486859635"/>
      <w:r w:rsidR="004131AA" w:rsidRPr="00826E87">
        <w:rPr>
          <w:color w:val="auto"/>
        </w:rPr>
        <w:t>Transecte pentru monitorizarea speciilor de mamifere realizate în septembrie 2016</w:t>
      </w:r>
      <w:bookmarkEnd w:id="95"/>
      <w:bookmarkEnd w:id="96"/>
    </w:p>
    <w:p w14:paraId="2094E68B" w14:textId="77777777" w:rsidR="004131AA" w:rsidRPr="00826E87" w:rsidRDefault="004131AA" w:rsidP="00475351">
      <w:pPr>
        <w:pStyle w:val="BodyText"/>
        <w:ind w:left="709"/>
        <w:rPr>
          <w:rFonts w:asciiTheme="minorHAnsi" w:hAnsiTheme="minorHAnsi" w:cs="Arial"/>
          <w:lang w:eastAsia="en-US"/>
        </w:rPr>
      </w:pPr>
    </w:p>
    <w:p w14:paraId="0B5D3884" w14:textId="69A93690" w:rsidR="004131AA" w:rsidRPr="00826E87" w:rsidRDefault="00E36B2C" w:rsidP="004131AA">
      <w:pPr>
        <w:pStyle w:val="Caption"/>
        <w:rPr>
          <w:rFonts w:asciiTheme="minorHAnsi" w:hAnsiTheme="minorHAnsi" w:cs="Arial"/>
          <w:color w:val="auto"/>
        </w:rPr>
      </w:pPr>
      <w:bookmarkStart w:id="97" w:name="_Toc491247893"/>
      <w:r w:rsidRPr="00826E87">
        <w:rPr>
          <w:rFonts w:asciiTheme="minorHAnsi" w:hAnsiTheme="minorHAnsi" w:cs="Arial"/>
          <w:noProof/>
          <w:color w:val="auto"/>
          <w:lang w:val="en-US"/>
        </w:rPr>
        <w:lastRenderedPageBreak/>
        <w:drawing>
          <wp:anchor distT="0" distB="0" distL="114300" distR="114300" simplePos="0" relativeHeight="251667456" behindDoc="0" locked="0" layoutInCell="1" allowOverlap="1" wp14:anchorId="0527F52E" wp14:editId="08863BF0">
            <wp:simplePos x="0" y="0"/>
            <wp:positionH relativeFrom="margin">
              <wp:posOffset>257810</wp:posOffset>
            </wp:positionH>
            <wp:positionV relativeFrom="paragraph">
              <wp:posOffset>19050</wp:posOffset>
            </wp:positionV>
            <wp:extent cx="5518785" cy="7805420"/>
            <wp:effectExtent l="19050" t="19050" r="24765" b="2413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Figura 11 - Transect nocturn pentru monitorizarea speciilor de mamifere si herpetofauna.png"/>
                    <pic:cNvPicPr/>
                  </pic:nvPicPr>
                  <pic:blipFill>
                    <a:blip r:embed="rId41"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4131AA"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10</w:t>
      </w:r>
      <w:r w:rsidR="00331427" w:rsidRPr="00826E87">
        <w:rPr>
          <w:noProof/>
          <w:color w:val="auto"/>
        </w:rPr>
        <w:fldChar w:fldCharType="end"/>
      </w:r>
      <w:r w:rsidR="004131AA" w:rsidRPr="00826E87">
        <w:rPr>
          <w:color w:val="auto"/>
        </w:rPr>
        <w:t xml:space="preserve"> – Transect nocturn pentru monitorizarea speciilor de mamifere și herpetofaună realizat în septembrie 2016</w:t>
      </w:r>
      <w:bookmarkEnd w:id="97"/>
    </w:p>
    <w:p w14:paraId="1D2649E6" w14:textId="77777777" w:rsidR="00E36B2C" w:rsidRPr="00826E87" w:rsidRDefault="00E36B2C" w:rsidP="00475351">
      <w:pPr>
        <w:pStyle w:val="BodyText"/>
        <w:ind w:left="709"/>
        <w:rPr>
          <w:rFonts w:asciiTheme="minorHAnsi" w:hAnsiTheme="minorHAnsi" w:cs="Arial"/>
          <w:highlight w:val="yellow"/>
          <w:lang w:eastAsia="en-US"/>
        </w:rPr>
      </w:pPr>
    </w:p>
    <w:p w14:paraId="0DE0F4F9" w14:textId="20140A51" w:rsidR="0054532F" w:rsidRPr="00981969" w:rsidRDefault="00E36B2C" w:rsidP="00981969">
      <w:pPr>
        <w:pStyle w:val="BodyText"/>
        <w:spacing w:before="240"/>
        <w:ind w:left="709"/>
        <w:rPr>
          <w:b/>
        </w:rPr>
      </w:pPr>
      <w:bookmarkStart w:id="98" w:name="_Toc491247894"/>
      <w:r w:rsidRPr="00981969">
        <w:rPr>
          <w:rFonts w:asciiTheme="minorHAnsi" w:hAnsiTheme="minorHAnsi" w:cs="Arial"/>
          <w:b/>
          <w:noProof/>
          <w:lang w:eastAsia="en-US"/>
        </w:rPr>
        <w:lastRenderedPageBreak/>
        <w:drawing>
          <wp:anchor distT="0" distB="0" distL="114300" distR="114300" simplePos="0" relativeHeight="251695104" behindDoc="0" locked="0" layoutInCell="1" allowOverlap="1" wp14:anchorId="07843024" wp14:editId="2C4FCBBC">
            <wp:simplePos x="0" y="0"/>
            <wp:positionH relativeFrom="margin">
              <wp:align>center</wp:align>
            </wp:positionH>
            <wp:positionV relativeFrom="paragraph">
              <wp:posOffset>19124</wp:posOffset>
            </wp:positionV>
            <wp:extent cx="5645599" cy="7985051"/>
            <wp:effectExtent l="19050" t="19050" r="12700" b="165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 3 – Transecte pentru monitorizarea speciilor de mamifere aprilie 2017.jpg"/>
                    <pic:cNvPicPr/>
                  </pic:nvPicPr>
                  <pic:blipFill>
                    <a:blip r:embed="rId42" cstate="print">
                      <a:extLst>
                        <a:ext uri="{28A0092B-C50C-407E-A947-70E740481C1C}">
                          <a14:useLocalDpi xmlns:a14="http://schemas.microsoft.com/office/drawing/2010/main"/>
                        </a:ext>
                      </a:extLst>
                    </a:blip>
                    <a:stretch>
                      <a:fillRect/>
                    </a:stretch>
                  </pic:blipFill>
                  <pic:spPr>
                    <a:xfrm>
                      <a:off x="0" y="0"/>
                      <a:ext cx="5645599" cy="7985051"/>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E93EA6" w:rsidRPr="00981969">
        <w:rPr>
          <w:b/>
        </w:rPr>
        <w:t xml:space="preserve">Figură </w:t>
      </w:r>
      <w:r w:rsidR="00837E03" w:rsidRPr="00981969">
        <w:rPr>
          <w:b/>
        </w:rPr>
        <w:fldChar w:fldCharType="begin"/>
      </w:r>
      <w:r w:rsidR="00837E03" w:rsidRPr="00981969">
        <w:rPr>
          <w:b/>
        </w:rPr>
        <w:instrText xml:space="preserve"> SEQ Figură \* ARABIC </w:instrText>
      </w:r>
      <w:r w:rsidR="00837E03" w:rsidRPr="00981969">
        <w:rPr>
          <w:b/>
        </w:rPr>
        <w:fldChar w:fldCharType="separate"/>
      </w:r>
      <w:r w:rsidR="00C4195D">
        <w:rPr>
          <w:b/>
          <w:noProof/>
        </w:rPr>
        <w:t>11</w:t>
      </w:r>
      <w:r w:rsidR="00837E03" w:rsidRPr="00981969">
        <w:rPr>
          <w:b/>
          <w:noProof/>
        </w:rPr>
        <w:fldChar w:fldCharType="end"/>
      </w:r>
      <w:r w:rsidR="00B93D2D" w:rsidRPr="00981969">
        <w:rPr>
          <w:b/>
          <w:noProof/>
        </w:rPr>
        <w:t xml:space="preserve"> </w:t>
      </w:r>
      <w:r w:rsidR="00E93EA6" w:rsidRPr="00981969">
        <w:rPr>
          <w:b/>
        </w:rPr>
        <w:t>-</w:t>
      </w:r>
      <w:r w:rsidR="0054532F" w:rsidRPr="00981969">
        <w:rPr>
          <w:b/>
        </w:rPr>
        <w:t xml:space="preserve"> Transecte pentru monitorizarea speciilor de mamifere realizate în aprilie 2017</w:t>
      </w:r>
      <w:bookmarkEnd w:id="98"/>
    </w:p>
    <w:p w14:paraId="0A22AA8F" w14:textId="0D12ABC4" w:rsidR="0054532F" w:rsidRPr="00826E87" w:rsidRDefault="00E36B2C" w:rsidP="006747E8">
      <w:pPr>
        <w:spacing w:before="240"/>
        <w:rPr>
          <w:b/>
          <w:color w:val="auto"/>
        </w:rPr>
      </w:pPr>
      <w:bookmarkStart w:id="99" w:name="_Toc491247895"/>
      <w:r w:rsidRPr="00826E87">
        <w:rPr>
          <w:noProof/>
          <w:color w:val="auto"/>
        </w:rPr>
        <w:lastRenderedPageBreak/>
        <w:drawing>
          <wp:anchor distT="0" distB="0" distL="114300" distR="114300" simplePos="0" relativeHeight="251696128" behindDoc="0" locked="0" layoutInCell="1" allowOverlap="1" wp14:anchorId="07E5E8C8" wp14:editId="6073ADEE">
            <wp:simplePos x="0" y="0"/>
            <wp:positionH relativeFrom="margin">
              <wp:align>center</wp:align>
            </wp:positionH>
            <wp:positionV relativeFrom="paragraph">
              <wp:posOffset>19537</wp:posOffset>
            </wp:positionV>
            <wp:extent cx="5502275" cy="7782560"/>
            <wp:effectExtent l="19050" t="19050" r="22225" b="279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 4 – Transecte pentru monitorizarea speciilor de mamifere mai 2017.jpg"/>
                    <pic:cNvPicPr/>
                  </pic:nvPicPr>
                  <pic:blipFill>
                    <a:blip r:embed="rId43" cstate="print">
                      <a:extLst>
                        <a:ext uri="{28A0092B-C50C-407E-A947-70E740481C1C}">
                          <a14:useLocalDpi xmlns:a14="http://schemas.microsoft.com/office/drawing/2010/main"/>
                        </a:ext>
                      </a:extLst>
                    </a:blip>
                    <a:stretch>
                      <a:fillRect/>
                    </a:stretch>
                  </pic:blipFill>
                  <pic:spPr>
                    <a:xfrm>
                      <a:off x="0" y="0"/>
                      <a:ext cx="5502275" cy="778256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E93EA6" w:rsidRPr="00826E87">
        <w:rPr>
          <w:b/>
          <w:color w:val="auto"/>
        </w:rPr>
        <w:t xml:space="preserve">Figură </w:t>
      </w:r>
      <w:r w:rsidR="00837E03" w:rsidRPr="00826E87">
        <w:rPr>
          <w:b/>
          <w:color w:val="auto"/>
        </w:rPr>
        <w:fldChar w:fldCharType="begin"/>
      </w:r>
      <w:r w:rsidR="00837E03" w:rsidRPr="00826E87">
        <w:rPr>
          <w:b/>
          <w:color w:val="auto"/>
        </w:rPr>
        <w:instrText xml:space="preserve"> SEQ Figură \* ARABIC </w:instrText>
      </w:r>
      <w:r w:rsidR="00837E03" w:rsidRPr="00826E87">
        <w:rPr>
          <w:b/>
          <w:color w:val="auto"/>
        </w:rPr>
        <w:fldChar w:fldCharType="separate"/>
      </w:r>
      <w:r w:rsidR="00C4195D">
        <w:rPr>
          <w:b/>
          <w:noProof/>
          <w:color w:val="auto"/>
        </w:rPr>
        <w:t>12</w:t>
      </w:r>
      <w:r w:rsidR="00837E03" w:rsidRPr="00826E87">
        <w:rPr>
          <w:b/>
          <w:noProof/>
          <w:color w:val="auto"/>
        </w:rPr>
        <w:fldChar w:fldCharType="end"/>
      </w:r>
      <w:r w:rsidR="0054532F" w:rsidRPr="00826E87">
        <w:rPr>
          <w:b/>
          <w:color w:val="auto"/>
        </w:rPr>
        <w:t xml:space="preserve"> - Transecte pentru monitorizarea speciilor de mamifere realizate în mai 2017</w:t>
      </w:r>
      <w:bookmarkEnd w:id="99"/>
    </w:p>
    <w:p w14:paraId="48A47FF2" w14:textId="77777777" w:rsidR="00E36B2C" w:rsidRPr="00826E87" w:rsidRDefault="00E36B2C" w:rsidP="00E93EA6">
      <w:pPr>
        <w:pStyle w:val="Caption"/>
        <w:rPr>
          <w:color w:val="auto"/>
        </w:rPr>
      </w:pPr>
    </w:p>
    <w:p w14:paraId="6EF5E8F8" w14:textId="4682B299" w:rsidR="0054532F" w:rsidRPr="00826E87" w:rsidRDefault="00B93D2D" w:rsidP="00B93D2D">
      <w:pPr>
        <w:pStyle w:val="Caption"/>
        <w:spacing w:before="240"/>
        <w:rPr>
          <w:color w:val="auto"/>
        </w:rPr>
      </w:pPr>
      <w:bookmarkStart w:id="100" w:name="_Toc491247896"/>
      <w:r w:rsidRPr="00826E87">
        <w:rPr>
          <w:noProof/>
          <w:color w:val="auto"/>
        </w:rPr>
        <w:lastRenderedPageBreak/>
        <w:drawing>
          <wp:anchor distT="0" distB="0" distL="114300" distR="114300" simplePos="0" relativeHeight="251697152" behindDoc="0" locked="0" layoutInCell="1" allowOverlap="1" wp14:anchorId="3C69F851" wp14:editId="71390FEC">
            <wp:simplePos x="0" y="0"/>
            <wp:positionH relativeFrom="margin">
              <wp:align>center</wp:align>
            </wp:positionH>
            <wp:positionV relativeFrom="paragraph">
              <wp:posOffset>19228</wp:posOffset>
            </wp:positionV>
            <wp:extent cx="5765878" cy="8155172"/>
            <wp:effectExtent l="19050" t="19050" r="25400" b="1778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 5 – Transecte pentru monitorizarea speciilor de mamifere iunie 2017.jpg"/>
                    <pic:cNvPicPr/>
                  </pic:nvPicPr>
                  <pic:blipFill>
                    <a:blip r:embed="rId44" cstate="print">
                      <a:extLst>
                        <a:ext uri="{28A0092B-C50C-407E-A947-70E740481C1C}">
                          <a14:useLocalDpi xmlns:a14="http://schemas.microsoft.com/office/drawing/2010/main"/>
                        </a:ext>
                      </a:extLst>
                    </a:blip>
                    <a:stretch>
                      <a:fillRect/>
                    </a:stretch>
                  </pic:blipFill>
                  <pic:spPr>
                    <a:xfrm>
                      <a:off x="0" y="0"/>
                      <a:ext cx="5765878" cy="8155172"/>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E93EA6"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13</w:t>
      </w:r>
      <w:r w:rsidR="00837E03" w:rsidRPr="00826E87">
        <w:rPr>
          <w:noProof/>
          <w:color w:val="auto"/>
        </w:rPr>
        <w:fldChar w:fldCharType="end"/>
      </w:r>
      <w:r w:rsidR="00E93EA6" w:rsidRPr="00826E87">
        <w:rPr>
          <w:color w:val="auto"/>
        </w:rPr>
        <w:t>-</w:t>
      </w:r>
      <w:r w:rsidR="0054532F" w:rsidRPr="00826E87">
        <w:rPr>
          <w:color w:val="auto"/>
        </w:rPr>
        <w:t xml:space="preserve"> Transecte pentru monitorizarea speciilor de mamifere realizate în iunie 2017</w:t>
      </w:r>
      <w:bookmarkEnd w:id="100"/>
    </w:p>
    <w:p w14:paraId="6AF754B2" w14:textId="4D959538" w:rsidR="0054532F" w:rsidRPr="00826E87" w:rsidRDefault="007B294C" w:rsidP="007B294C">
      <w:pPr>
        <w:spacing w:before="240"/>
        <w:jc w:val="center"/>
        <w:rPr>
          <w:b/>
          <w:color w:val="auto"/>
        </w:rPr>
      </w:pPr>
      <w:bookmarkStart w:id="101" w:name="_Toc491247897"/>
      <w:r w:rsidRPr="00826E87">
        <w:rPr>
          <w:b/>
          <w:noProof/>
          <w:color w:val="auto"/>
        </w:rPr>
        <w:lastRenderedPageBreak/>
        <w:drawing>
          <wp:anchor distT="0" distB="0" distL="114300" distR="114300" simplePos="0" relativeHeight="251698176" behindDoc="0" locked="0" layoutInCell="1" allowOverlap="1" wp14:anchorId="0141AE9C" wp14:editId="2E51FCE9">
            <wp:simplePos x="0" y="0"/>
            <wp:positionH relativeFrom="margin">
              <wp:posOffset>162560</wp:posOffset>
            </wp:positionH>
            <wp:positionV relativeFrom="paragraph">
              <wp:posOffset>19050</wp:posOffset>
            </wp:positionV>
            <wp:extent cx="5634990" cy="7969885"/>
            <wp:effectExtent l="19050" t="19050" r="22860" b="1206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a 6 – Transecte nocturne pentru monitorizarea speciilor de mamifere si herpetofauna aprilie-mai 2017.jpg"/>
                    <pic:cNvPicPr/>
                  </pic:nvPicPr>
                  <pic:blipFill>
                    <a:blip r:embed="rId45" cstate="print">
                      <a:extLst>
                        <a:ext uri="{28A0092B-C50C-407E-A947-70E740481C1C}">
                          <a14:useLocalDpi xmlns:a14="http://schemas.microsoft.com/office/drawing/2010/main"/>
                        </a:ext>
                      </a:extLst>
                    </a:blip>
                    <a:stretch>
                      <a:fillRect/>
                    </a:stretch>
                  </pic:blipFill>
                  <pic:spPr>
                    <a:xfrm>
                      <a:off x="0" y="0"/>
                      <a:ext cx="5634990" cy="796988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E93EA6" w:rsidRPr="00826E87">
        <w:rPr>
          <w:b/>
          <w:color w:val="auto"/>
        </w:rPr>
        <w:t xml:space="preserve">Figură </w:t>
      </w:r>
      <w:r w:rsidR="00837E03" w:rsidRPr="00826E87">
        <w:rPr>
          <w:b/>
          <w:color w:val="auto"/>
        </w:rPr>
        <w:fldChar w:fldCharType="begin"/>
      </w:r>
      <w:r w:rsidR="00837E03" w:rsidRPr="00826E87">
        <w:rPr>
          <w:b/>
          <w:color w:val="auto"/>
        </w:rPr>
        <w:instrText xml:space="preserve"> SEQ Figură \* ARABIC </w:instrText>
      </w:r>
      <w:r w:rsidR="00837E03" w:rsidRPr="00826E87">
        <w:rPr>
          <w:b/>
          <w:color w:val="auto"/>
        </w:rPr>
        <w:fldChar w:fldCharType="separate"/>
      </w:r>
      <w:r w:rsidR="00C4195D">
        <w:rPr>
          <w:b/>
          <w:noProof/>
          <w:color w:val="auto"/>
        </w:rPr>
        <w:t>14</w:t>
      </w:r>
      <w:r w:rsidR="00837E03" w:rsidRPr="00826E87">
        <w:rPr>
          <w:b/>
          <w:noProof/>
          <w:color w:val="auto"/>
        </w:rPr>
        <w:fldChar w:fldCharType="end"/>
      </w:r>
      <w:r w:rsidR="0054532F" w:rsidRPr="00826E87">
        <w:rPr>
          <w:b/>
          <w:color w:val="auto"/>
        </w:rPr>
        <w:t xml:space="preserve"> – Transecte nocturne pentru monitorizarea speciilor de mamifere și herpetofauna realizate în </w:t>
      </w:r>
      <w:r w:rsidR="00A125AC" w:rsidRPr="00826E87">
        <w:rPr>
          <w:b/>
          <w:color w:val="auto"/>
        </w:rPr>
        <w:t>aprilie și mai</w:t>
      </w:r>
      <w:r w:rsidR="0054532F" w:rsidRPr="00826E87">
        <w:rPr>
          <w:b/>
          <w:color w:val="auto"/>
        </w:rPr>
        <w:t xml:space="preserve"> 2017</w:t>
      </w:r>
      <w:bookmarkEnd w:id="101"/>
    </w:p>
    <w:p w14:paraId="124DE783" w14:textId="6219967B" w:rsidR="00232BA5" w:rsidRPr="00826E87" w:rsidRDefault="00232BA5" w:rsidP="00475351">
      <w:pPr>
        <w:pStyle w:val="BodyText"/>
        <w:ind w:left="709"/>
        <w:rPr>
          <w:rFonts w:asciiTheme="minorHAnsi" w:hAnsiTheme="minorHAnsi"/>
        </w:rPr>
      </w:pPr>
      <w:r w:rsidRPr="00826E87">
        <w:rPr>
          <w:rFonts w:asciiTheme="minorHAnsi" w:hAnsiTheme="minorHAnsi" w:cs="Arial"/>
          <w:lang w:eastAsia="en-US"/>
        </w:rPr>
        <w:lastRenderedPageBreak/>
        <w:t xml:space="preserve">În cadrul </w:t>
      </w:r>
      <w:r w:rsidRPr="00826E87">
        <w:rPr>
          <w:rFonts w:asciiTheme="minorHAnsi" w:hAnsiTheme="minorHAnsi" w:cs="Arial"/>
          <w:b/>
          <w:lang w:eastAsia="en-US"/>
        </w:rPr>
        <w:t>Raportului de monitorizare al florei și faunei (2013)</w:t>
      </w:r>
      <w:r w:rsidRPr="00826E87">
        <w:rPr>
          <w:rFonts w:asciiTheme="minorHAnsi" w:hAnsiTheme="minorHAnsi" w:cs="Arial"/>
          <w:lang w:eastAsia="en-US"/>
        </w:rPr>
        <w:t xml:space="preserve"> - elaborat de RSK nu au fost semnalate specii de </w:t>
      </w:r>
      <w:r w:rsidR="0097760F" w:rsidRPr="00826E87">
        <w:rPr>
          <w:rFonts w:asciiTheme="minorHAnsi" w:hAnsiTheme="minorHAnsi" w:cs="Arial"/>
          <w:lang w:eastAsia="en-US"/>
        </w:rPr>
        <w:t xml:space="preserve">mamifere de </w:t>
      </w:r>
      <w:r w:rsidRPr="00826E87">
        <w:rPr>
          <w:rFonts w:asciiTheme="minorHAnsi" w:hAnsiTheme="minorHAnsi" w:cs="Arial"/>
          <w:lang w:eastAsia="en-US"/>
        </w:rPr>
        <w:t>interes comunitar în zona PP.</w:t>
      </w:r>
    </w:p>
    <w:p w14:paraId="51B751F9" w14:textId="77777777" w:rsidR="00710836" w:rsidRPr="00826E87" w:rsidRDefault="00710836" w:rsidP="00710836">
      <w:pPr>
        <w:pStyle w:val="BodyText"/>
        <w:ind w:left="709"/>
        <w:rPr>
          <w:rFonts w:asciiTheme="minorHAnsi" w:hAnsiTheme="minorHAnsi"/>
        </w:rPr>
      </w:pPr>
      <w:r w:rsidRPr="00826E87">
        <w:rPr>
          <w:rFonts w:asciiTheme="minorHAnsi" w:hAnsiTheme="minorHAnsi"/>
        </w:rPr>
        <w:t xml:space="preserve">În cadrul monitorizărilor realizate de AUDITECO în anul 2015 a fost semnalată prezența în zona râpei ce constituie limita ROSCI0065 – Delta Dunării și a drumurilor de pământ de lângă plantația de salcâmi a speciei de interes comunitar </w:t>
      </w:r>
      <w:r w:rsidRPr="00826E87">
        <w:rPr>
          <w:rFonts w:asciiTheme="minorHAnsi" w:hAnsiTheme="minorHAnsi"/>
          <w:i/>
        </w:rPr>
        <w:t>Spermophilus citellus</w:t>
      </w:r>
      <w:r w:rsidRPr="00826E87">
        <w:rPr>
          <w:rFonts w:asciiTheme="minorHAnsi" w:hAnsiTheme="minorHAnsi"/>
        </w:rPr>
        <w:t xml:space="preserve"> (popândău).</w:t>
      </w:r>
    </w:p>
    <w:p w14:paraId="5831A898" w14:textId="16209BE4" w:rsidR="0054532F" w:rsidRPr="00826E87" w:rsidRDefault="00475351" w:rsidP="0054532F">
      <w:pPr>
        <w:pStyle w:val="BodyText"/>
        <w:ind w:left="709"/>
        <w:rPr>
          <w:rFonts w:asciiTheme="minorHAnsi" w:hAnsiTheme="minorHAnsi"/>
        </w:rPr>
      </w:pPr>
      <w:r w:rsidRPr="00826E87">
        <w:rPr>
          <w:rFonts w:asciiTheme="minorHAnsi" w:hAnsiTheme="minorHAnsi"/>
        </w:rPr>
        <w:t xml:space="preserve">În cadrul monitorizărilor realizate de AUDITECO în anul 2016 a fost semnalată prezența </w:t>
      </w:r>
      <w:r w:rsidR="004F68FF" w:rsidRPr="00826E87">
        <w:rPr>
          <w:rFonts w:asciiTheme="minorHAnsi" w:hAnsiTheme="minorHAnsi"/>
        </w:rPr>
        <w:t xml:space="preserve">vizuinelor </w:t>
      </w:r>
      <w:r w:rsidRPr="00826E87">
        <w:rPr>
          <w:rFonts w:asciiTheme="minorHAnsi" w:hAnsiTheme="minorHAnsi"/>
        </w:rPr>
        <w:t>în zona luată în studiu</w:t>
      </w:r>
      <w:r w:rsidR="00232BA5" w:rsidRPr="00826E87">
        <w:rPr>
          <w:rFonts w:asciiTheme="minorHAnsi" w:hAnsiTheme="minorHAnsi"/>
        </w:rPr>
        <w:t xml:space="preserve"> (care a f</w:t>
      </w:r>
      <w:r w:rsidR="004D5532" w:rsidRPr="00826E87">
        <w:rPr>
          <w:rFonts w:asciiTheme="minorHAnsi" w:hAnsiTheme="minorHAnsi"/>
        </w:rPr>
        <w:t>ost mai extinsă ca și suprafață</w:t>
      </w:r>
      <w:r w:rsidR="00232BA5" w:rsidRPr="00826E87">
        <w:rPr>
          <w:rFonts w:asciiTheme="minorHAnsi" w:hAnsiTheme="minorHAnsi"/>
        </w:rPr>
        <w:t xml:space="preserve">) </w:t>
      </w:r>
      <w:r w:rsidR="004D5532" w:rsidRPr="00826E87">
        <w:rPr>
          <w:rFonts w:asciiTheme="minorHAnsi" w:hAnsiTheme="minorHAnsi"/>
        </w:rPr>
        <w:t xml:space="preserve">dar </w:t>
      </w:r>
      <w:r w:rsidR="00232BA5" w:rsidRPr="00826E87">
        <w:rPr>
          <w:rFonts w:asciiTheme="minorHAnsi" w:hAnsiTheme="minorHAnsi"/>
        </w:rPr>
        <w:t>și în zona PP</w:t>
      </w:r>
      <w:r w:rsidRPr="00826E87">
        <w:rPr>
          <w:rFonts w:asciiTheme="minorHAnsi" w:hAnsiTheme="minorHAnsi"/>
        </w:rPr>
        <w:t xml:space="preserve"> a speciei de interes comunitar </w:t>
      </w:r>
      <w:r w:rsidRPr="00826E87">
        <w:rPr>
          <w:rFonts w:asciiTheme="minorHAnsi" w:hAnsiTheme="minorHAnsi"/>
          <w:i/>
        </w:rPr>
        <w:t>Spermophilus citellus</w:t>
      </w:r>
      <w:r w:rsidRPr="00826E87">
        <w:rPr>
          <w:rFonts w:asciiTheme="minorHAnsi" w:hAnsiTheme="minorHAnsi"/>
        </w:rPr>
        <w:t xml:space="preserve"> (popândău).Vizuini de popândău au fost observate în mai multe locații în zona luată în studiu, la sud și vest de plantația de salcâmi, în centrul zonei studiate - pe terenurile agricole cultivate cu grâu, pe drumurile de lângă plantația de salcâmi</w:t>
      </w:r>
      <w:r w:rsidR="00CB11E5" w:rsidRPr="00826E87">
        <w:rPr>
          <w:rFonts w:asciiTheme="minorHAnsi" w:hAnsiTheme="minorHAnsi"/>
        </w:rPr>
        <w:t>.</w:t>
      </w:r>
      <w:r w:rsidR="004D5532" w:rsidRPr="00826E87">
        <w:rPr>
          <w:rFonts w:asciiTheme="minorHAnsi" w:hAnsiTheme="minorHAnsi"/>
        </w:rPr>
        <w:t xml:space="preserve"> </w:t>
      </w:r>
      <w:r w:rsidR="0054532F" w:rsidRPr="00826E87">
        <w:rPr>
          <w:rFonts w:asciiTheme="minorHAnsi" w:hAnsiTheme="minorHAnsi"/>
        </w:rPr>
        <w:t>În 2016, în zona PP a fost observată o singură vizuină de popândău (</w:t>
      </w:r>
      <w:r w:rsidR="0054532F" w:rsidRPr="00826E87">
        <w:rPr>
          <w:rFonts w:asciiTheme="minorHAnsi" w:hAnsiTheme="minorHAnsi"/>
          <w:i/>
        </w:rPr>
        <w:t>Spermophilus citellus).</w:t>
      </w:r>
      <w:r w:rsidR="0054532F" w:rsidRPr="00826E87">
        <w:rPr>
          <w:rFonts w:asciiTheme="minorHAnsi" w:hAnsiTheme="minorHAnsi"/>
        </w:rPr>
        <w:t xml:space="preserve"> Cu toate acestea, nu a fost înregistrată prezența activă a speciei, nu au fost observate exemplare de popândău folosind această vizuină. </w:t>
      </w:r>
    </w:p>
    <w:p w14:paraId="62476230" w14:textId="32364358" w:rsidR="0054532F" w:rsidRPr="00826E87" w:rsidRDefault="0054532F" w:rsidP="00475351">
      <w:pPr>
        <w:pStyle w:val="BodyText"/>
        <w:ind w:left="709"/>
        <w:rPr>
          <w:rFonts w:asciiTheme="minorHAnsi" w:hAnsiTheme="minorHAnsi"/>
          <w:b/>
        </w:rPr>
      </w:pPr>
      <w:r w:rsidRPr="00826E87">
        <w:rPr>
          <w:rFonts w:asciiTheme="minorHAnsi" w:hAnsiTheme="minorHAnsi"/>
          <w:b/>
        </w:rPr>
        <w:t xml:space="preserve">În cadrul monitorizărilor realizate de AUDITECO în anul 2017 nu a fost semnalată prezența </w:t>
      </w:r>
      <w:r w:rsidR="00A60AFC" w:rsidRPr="00826E87">
        <w:rPr>
          <w:rFonts w:asciiTheme="minorHAnsi" w:hAnsiTheme="minorHAnsi"/>
          <w:b/>
        </w:rPr>
        <w:t xml:space="preserve">speciei </w:t>
      </w:r>
      <w:r w:rsidR="00A60AFC" w:rsidRPr="00826E87">
        <w:rPr>
          <w:rFonts w:asciiTheme="minorHAnsi" w:hAnsiTheme="minorHAnsi"/>
          <w:b/>
          <w:i/>
        </w:rPr>
        <w:t>Spermophilus citellus</w:t>
      </w:r>
      <w:r w:rsidR="00A60AFC" w:rsidRPr="00826E87">
        <w:rPr>
          <w:rFonts w:asciiTheme="minorHAnsi" w:hAnsiTheme="minorHAnsi"/>
          <w:b/>
        </w:rPr>
        <w:t xml:space="preserve"> </w:t>
      </w:r>
      <w:r w:rsidRPr="00826E87">
        <w:rPr>
          <w:rFonts w:asciiTheme="minorHAnsi" w:hAnsiTheme="minorHAnsi"/>
          <w:b/>
        </w:rPr>
        <w:t>pe suprafața PP.</w:t>
      </w:r>
    </w:p>
    <w:p w14:paraId="4710A465" w14:textId="442F523D" w:rsidR="00475351" w:rsidRPr="00826E87" w:rsidRDefault="00033413" w:rsidP="00475351">
      <w:pPr>
        <w:pStyle w:val="BodyText"/>
        <w:ind w:left="709"/>
      </w:pPr>
      <w:r w:rsidRPr="00826E87">
        <w:t>În Figura 1</w:t>
      </w:r>
      <w:r w:rsidR="00EF0F22" w:rsidRPr="00826E87">
        <w:t>4</w:t>
      </w:r>
      <w:r w:rsidR="00475351" w:rsidRPr="00826E87">
        <w:t xml:space="preserve"> este redată localizarea </w:t>
      </w:r>
      <w:r w:rsidRPr="00826E87">
        <w:t>tuturor vizuinelor</w:t>
      </w:r>
      <w:r w:rsidR="005E04C9" w:rsidRPr="00826E87">
        <w:t xml:space="preserve"> </w:t>
      </w:r>
      <w:r w:rsidRPr="00826E87">
        <w:t>de popândău identificate</w:t>
      </w:r>
      <w:r w:rsidR="00475351" w:rsidRPr="00826E87">
        <w:t xml:space="preserve"> de AUDITECO în </w:t>
      </w:r>
      <w:r w:rsidR="00710836" w:rsidRPr="00826E87">
        <w:t>ti</w:t>
      </w:r>
      <w:r w:rsidR="00D76380" w:rsidRPr="00826E87">
        <w:t>mpul campaniilor de monitorizare</w:t>
      </w:r>
      <w:r w:rsidR="00710836" w:rsidRPr="00826E87">
        <w:t xml:space="preserve"> din 2015 și 2016 </w:t>
      </w:r>
      <w:r w:rsidR="00475351" w:rsidRPr="00826E87">
        <w:t>și sunt prezentate și fotografii din timpul campaniilor de monitorizare</w:t>
      </w:r>
      <w:r w:rsidRPr="00826E87">
        <w:t>.</w:t>
      </w:r>
    </w:p>
    <w:p w14:paraId="647F903B" w14:textId="77777777" w:rsidR="002528A4" w:rsidRPr="00826E87" w:rsidRDefault="002528A4" w:rsidP="00475351">
      <w:pPr>
        <w:pStyle w:val="BodyText"/>
        <w:ind w:left="709"/>
      </w:pPr>
      <w:r w:rsidRPr="00826E87">
        <w:t>Toate celelalte specii de mamifere identificate în zona luată în studiu sunt prezentate la cap. 4.2</w:t>
      </w:r>
    </w:p>
    <w:p w14:paraId="0CCD0399" w14:textId="77777777" w:rsidR="00475351" w:rsidRPr="00826E87" w:rsidRDefault="00475351" w:rsidP="00475351">
      <w:pPr>
        <w:pStyle w:val="BodyText"/>
        <w:ind w:left="709"/>
        <w:rPr>
          <w:rFonts w:asciiTheme="minorHAnsi" w:hAnsiTheme="minorHAnsi"/>
        </w:rPr>
      </w:pPr>
      <w:bookmarkStart w:id="102" w:name="_Toc421981286"/>
      <w:bookmarkEnd w:id="102"/>
      <w:r w:rsidRPr="00826E87">
        <w:rPr>
          <w:rFonts w:asciiTheme="minorHAnsi" w:hAnsiTheme="minorHAnsi"/>
        </w:rPr>
        <w:t>În continuare sunt prezentate datele bio-ecologice ale speciei de mamifere de interes comunitar identificate în zona luată în studiu:</w:t>
      </w:r>
    </w:p>
    <w:p w14:paraId="300FC818" w14:textId="77777777" w:rsidR="00475351" w:rsidRPr="00826E87" w:rsidRDefault="00475351" w:rsidP="00DB09F3">
      <w:pPr>
        <w:pStyle w:val="BodyText"/>
        <w:numPr>
          <w:ilvl w:val="0"/>
          <w:numId w:val="14"/>
        </w:numPr>
        <w:ind w:left="993" w:hanging="284"/>
        <w:rPr>
          <w:rFonts w:asciiTheme="minorHAnsi" w:hAnsiTheme="minorHAnsi" w:cs="Arial"/>
          <w:lang w:eastAsia="en-US"/>
        </w:rPr>
      </w:pPr>
      <w:r w:rsidRPr="00826E87">
        <w:rPr>
          <w:rFonts w:asciiTheme="minorHAnsi" w:hAnsiTheme="minorHAnsi" w:cs="Arial"/>
          <w:i/>
          <w:lang w:eastAsia="en-US"/>
        </w:rPr>
        <w:t>Spermophilus citellus</w:t>
      </w:r>
      <w:r w:rsidRPr="00826E87">
        <w:rPr>
          <w:rFonts w:asciiTheme="minorHAnsi" w:hAnsiTheme="minorHAnsi" w:cs="Arial"/>
          <w:lang w:eastAsia="en-US"/>
        </w:rPr>
        <w:t xml:space="preserve"> (popândău):</w:t>
      </w:r>
    </w:p>
    <w:p w14:paraId="687C0D71" w14:textId="77777777" w:rsidR="00475351" w:rsidRPr="00826E87" w:rsidRDefault="00475351" w:rsidP="004D5532">
      <w:pPr>
        <w:pStyle w:val="BodyText"/>
        <w:ind w:left="1276"/>
        <w:rPr>
          <w:rFonts w:asciiTheme="minorHAnsi" w:hAnsiTheme="minorHAnsi" w:cs="Arial"/>
          <w:lang w:eastAsia="en-US"/>
        </w:rPr>
      </w:pPr>
      <w:r w:rsidRPr="00826E87">
        <w:rPr>
          <w:rFonts w:asciiTheme="minorHAnsi" w:hAnsiTheme="minorHAnsi" w:cs="Arial"/>
          <w:lang w:eastAsia="en-US"/>
        </w:rPr>
        <w:t xml:space="preserve">Arealul speciei cuprinde centrul și sud-estul Europei, de la stepele Ucrainei până în estul Germaniei și Poloniei, arealul fiind întrerupt de Munții Carpați. La adulți, lungimea capului și trunchiului este de 19-22 cm, iar cea a cozii de 6-7 cm. Greutatea este de 240-340 g. Pe partea dorsală, este acoperit de o blană deasă, cenușiu-gălbuie, cu pete difuze albicioase și puncte negre. Partea ventrală este deschisă la culoare, cu abdomenul nisipiu. La nivelul capului, ochii sunt mari și de culoare închisă, iar pavilioanele urechilor sunt mici, rotunjite și ascunse în grosimea blănii. Picioarele sunt puternice și au gheare ascuțite, adaptate le săpat. Masculii sunt ceva mai mari decât femelele. </w:t>
      </w:r>
    </w:p>
    <w:p w14:paraId="7A1CA840" w14:textId="77777777" w:rsidR="00475351" w:rsidRPr="00826E87" w:rsidRDefault="00475351" w:rsidP="004D5532">
      <w:pPr>
        <w:pStyle w:val="BodyText"/>
        <w:ind w:left="1276"/>
        <w:rPr>
          <w:rFonts w:asciiTheme="minorHAnsi" w:hAnsiTheme="minorHAnsi" w:cs="Arial"/>
          <w:lang w:eastAsia="en-US"/>
        </w:rPr>
      </w:pPr>
      <w:r w:rsidRPr="00826E87">
        <w:rPr>
          <w:rFonts w:asciiTheme="minorHAnsi" w:hAnsiTheme="minorHAnsi" w:cs="Arial"/>
          <w:lang w:eastAsia="en-US"/>
        </w:rPr>
        <w:t xml:space="preserve">Habitatele preferate sunt stepele, pășunile și malurile uscate în care își poate săpa galeriile. Se întâlnește până la altitudinea de 800 m. Duc o viață colonială, preponderent diurnă. Sapă galerii complexe cu mai multe ieșiri. Se hrănesc cu semințe, pe care le cară în galerii în buzunare bucale. Surplusul de hrană este stocat și consumat toamna, când se retrag în galerii, înainte de intrarea în hibernarea propriu-zisă, ce durează până la sfârșitul lui martie. Reproducerea are loc imediat după ieșirea din hibernare după care dau naștere unui singur rând de pui (în jur de șase) după o gestație de 20 de zile, în mai sau iunie. </w:t>
      </w:r>
    </w:p>
    <w:p w14:paraId="2C0BA50F" w14:textId="24C5953E" w:rsidR="00033413" w:rsidRPr="00826E87" w:rsidRDefault="00475351" w:rsidP="004D5532">
      <w:pPr>
        <w:pStyle w:val="BodyText"/>
        <w:ind w:left="1276"/>
        <w:rPr>
          <w:rFonts w:asciiTheme="minorHAnsi" w:hAnsiTheme="minorHAnsi" w:cs="Arial"/>
          <w:lang w:eastAsia="en-US"/>
        </w:rPr>
      </w:pPr>
      <w:r w:rsidRPr="00826E87">
        <w:rPr>
          <w:rFonts w:asciiTheme="minorHAnsi" w:hAnsiTheme="minorHAnsi" w:cs="Arial"/>
          <w:lang w:eastAsia="en-US"/>
        </w:rPr>
        <w:t>Puii se nasc într-o cameră adâncă a galeriei, unde rămân, fiind hrăniți de femelă timp de șase săptămâni după care sunt gata să părăsească galeria. Maturitatea sexuală este atinsă în primăvara următoare, iar durata de viață este de 8-10 ani;</w:t>
      </w:r>
    </w:p>
    <w:p w14:paraId="7698A68B" w14:textId="77777777" w:rsidR="00252090" w:rsidRPr="00826E87" w:rsidRDefault="00252090" w:rsidP="003B13E2">
      <w:pPr>
        <w:rPr>
          <w:color w:val="auto"/>
          <w:lang w:eastAsia="ro-RO"/>
        </w:rPr>
      </w:pPr>
    </w:p>
    <w:p w14:paraId="593A1596" w14:textId="77777777" w:rsidR="00252090" w:rsidRPr="00826E87" w:rsidRDefault="00252090" w:rsidP="003B13E2">
      <w:pPr>
        <w:rPr>
          <w:color w:val="auto"/>
          <w:lang w:eastAsia="ro-RO"/>
        </w:rPr>
      </w:pPr>
    </w:p>
    <w:p w14:paraId="245AF555" w14:textId="77777777" w:rsidR="00252090" w:rsidRPr="00826E87" w:rsidRDefault="00252090" w:rsidP="003B13E2">
      <w:pPr>
        <w:rPr>
          <w:color w:val="auto"/>
          <w:lang w:eastAsia="ro-RO"/>
        </w:rPr>
      </w:pPr>
    </w:p>
    <w:p w14:paraId="3D3806DD" w14:textId="064445A3" w:rsidR="00222531" w:rsidRPr="00826E87" w:rsidRDefault="00222531" w:rsidP="00176B93">
      <w:pPr>
        <w:pStyle w:val="Caption"/>
        <w:rPr>
          <w:color w:val="auto"/>
        </w:rPr>
      </w:pPr>
      <w:r w:rsidRPr="00826E87">
        <w:rPr>
          <w:noProof/>
          <w:color w:val="auto"/>
        </w:rPr>
        <w:lastRenderedPageBreak/>
        <w:drawing>
          <wp:inline distT="0" distB="0" distL="0" distR="0" wp14:anchorId="043029AD" wp14:editId="1FD658A2">
            <wp:extent cx="5592977" cy="7910623"/>
            <wp:effectExtent l="19050" t="19050" r="2730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calizarea speciilor de mamifere de interes comunitar identificate 2015 si 2016.jpg"/>
                    <pic:cNvPicPr/>
                  </pic:nvPicPr>
                  <pic:blipFill>
                    <a:blip r:embed="rId46" cstate="print">
                      <a:extLst>
                        <a:ext uri="{28A0092B-C50C-407E-A947-70E740481C1C}">
                          <a14:useLocalDpi xmlns:a14="http://schemas.microsoft.com/office/drawing/2010/main"/>
                        </a:ext>
                      </a:extLst>
                    </a:blip>
                    <a:stretch>
                      <a:fillRect/>
                    </a:stretch>
                  </pic:blipFill>
                  <pic:spPr>
                    <a:xfrm>
                      <a:off x="0" y="0"/>
                      <a:ext cx="5595556" cy="7914271"/>
                    </a:xfrm>
                    <a:prstGeom prst="rect">
                      <a:avLst/>
                    </a:prstGeom>
                    <a:ln w="3175">
                      <a:solidFill>
                        <a:schemeClr val="tx1"/>
                      </a:solidFill>
                    </a:ln>
                  </pic:spPr>
                </pic:pic>
              </a:graphicData>
            </a:graphic>
          </wp:inline>
        </w:drawing>
      </w:r>
    </w:p>
    <w:p w14:paraId="3BC9ED9D" w14:textId="2C2BA195" w:rsidR="00033413" w:rsidRPr="00826E87" w:rsidRDefault="00033413" w:rsidP="00176B93">
      <w:pPr>
        <w:pStyle w:val="Caption"/>
        <w:rPr>
          <w:color w:val="auto"/>
          <w:lang w:eastAsia="ro-RO"/>
        </w:rPr>
      </w:pPr>
      <w:bookmarkStart w:id="103" w:name="_Toc491247898"/>
      <w:r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15</w:t>
      </w:r>
      <w:r w:rsidR="00331427" w:rsidRPr="00826E87">
        <w:rPr>
          <w:noProof/>
          <w:color w:val="auto"/>
        </w:rPr>
        <w:fldChar w:fldCharType="end"/>
      </w:r>
      <w:r w:rsidRPr="00826E87">
        <w:rPr>
          <w:color w:val="auto"/>
        </w:rPr>
        <w:t xml:space="preserve"> - Localizarea speciilor de mamifere de interes comunitar în cadrul campaniilor de monitorizare din 2015 și 2016: popândăul (</w:t>
      </w:r>
      <w:r w:rsidRPr="00826E87">
        <w:rPr>
          <w:i/>
          <w:color w:val="auto"/>
        </w:rPr>
        <w:t>Spermophilus citellus</w:t>
      </w:r>
      <w:r w:rsidRPr="00826E87">
        <w:rPr>
          <w:color w:val="auto"/>
        </w:rPr>
        <w:t>)</w:t>
      </w:r>
      <w:bookmarkEnd w:id="103"/>
      <w:r w:rsidR="008717BA" w:rsidRPr="00826E87">
        <w:rPr>
          <w:color w:val="auto"/>
        </w:rPr>
        <w:t xml:space="preserve"> </w:t>
      </w:r>
    </w:p>
    <w:p w14:paraId="3A5D69E2" w14:textId="7D2CD554" w:rsidR="00E65495" w:rsidRPr="00826E87" w:rsidRDefault="00E65495" w:rsidP="00E65495">
      <w:pPr>
        <w:pStyle w:val="BodyText"/>
        <w:spacing w:after="120"/>
        <w:ind w:left="706"/>
        <w:rPr>
          <w:rFonts w:asciiTheme="minorHAnsi" w:hAnsiTheme="minorHAnsi"/>
        </w:rPr>
      </w:pPr>
      <w:bookmarkStart w:id="104" w:name="_Toc465780186"/>
      <w:r w:rsidRPr="00826E87">
        <w:rPr>
          <w:rFonts w:asciiTheme="minorHAnsi" w:hAnsiTheme="minorHAnsi"/>
        </w:rPr>
        <w:lastRenderedPageBreak/>
        <w:t xml:space="preserve">Coordonatele în STEREO 70 ale speciei </w:t>
      </w:r>
      <w:r w:rsidRPr="00826E87">
        <w:rPr>
          <w:i/>
        </w:rPr>
        <w:t>Spermophilus citellus</w:t>
      </w:r>
      <w:r w:rsidRPr="00826E87">
        <w:rPr>
          <w:rFonts w:asciiTheme="minorHAnsi" w:hAnsiTheme="minorHAnsi"/>
        </w:rPr>
        <w:t xml:space="preserve"> identificată în </w:t>
      </w:r>
      <w:r w:rsidR="002430B8" w:rsidRPr="00826E87">
        <w:rPr>
          <w:rFonts w:asciiTheme="minorHAnsi" w:hAnsiTheme="minorHAnsi"/>
        </w:rPr>
        <w:t xml:space="preserve">2016 în </w:t>
      </w:r>
      <w:r w:rsidRPr="00826E87">
        <w:rPr>
          <w:rFonts w:asciiTheme="minorHAnsi" w:hAnsiTheme="minorHAnsi"/>
        </w:rPr>
        <w:t xml:space="preserve">zona luată în studiu sunt prezentate în Tabelul </w:t>
      </w:r>
      <w:r w:rsidR="00DC7F31">
        <w:rPr>
          <w:rFonts w:asciiTheme="minorHAnsi" w:hAnsiTheme="minorHAnsi"/>
        </w:rPr>
        <w:t>7</w:t>
      </w:r>
      <w:r w:rsidRPr="00826E87">
        <w:rPr>
          <w:rFonts w:asciiTheme="minorHAnsi" w:hAnsiTheme="minorHAnsi"/>
        </w:rPr>
        <w:t xml:space="preserve">. </w:t>
      </w:r>
    </w:p>
    <w:p w14:paraId="2CB3C830" w14:textId="64E3FE2F" w:rsidR="00E65495" w:rsidRPr="00826E87" w:rsidRDefault="00E65495" w:rsidP="00E65495">
      <w:pPr>
        <w:pStyle w:val="Caption"/>
        <w:rPr>
          <w:rFonts w:asciiTheme="minorHAnsi" w:hAnsiTheme="minorHAnsi"/>
          <w:color w:val="auto"/>
        </w:rPr>
      </w:pPr>
      <w:bookmarkStart w:id="105" w:name="_Toc465780199"/>
      <w:bookmarkStart w:id="106" w:name="_Toc491251353"/>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DC7F31">
        <w:rPr>
          <w:noProof/>
          <w:color w:val="auto"/>
        </w:rPr>
        <w:t>7</w:t>
      </w:r>
      <w:r w:rsidRPr="00826E87">
        <w:rPr>
          <w:noProof/>
          <w:color w:val="auto"/>
        </w:rPr>
        <w:fldChar w:fldCharType="end"/>
      </w:r>
      <w:r w:rsidRPr="00826E87">
        <w:rPr>
          <w:color w:val="auto"/>
        </w:rPr>
        <w:t xml:space="preserve"> - </w:t>
      </w:r>
      <w:r w:rsidRPr="00826E87">
        <w:rPr>
          <w:rFonts w:asciiTheme="minorHAnsi" w:hAnsiTheme="minorHAnsi"/>
          <w:color w:val="auto"/>
        </w:rPr>
        <w:t xml:space="preserve">Coordonatele în STEREO 70 ale speciei </w:t>
      </w:r>
      <w:r w:rsidRPr="00826E87">
        <w:rPr>
          <w:rFonts w:asciiTheme="minorHAnsi" w:hAnsiTheme="minorHAnsi"/>
          <w:i/>
          <w:color w:val="auto"/>
        </w:rPr>
        <w:t>Spermophilus citellus</w:t>
      </w:r>
      <w:r w:rsidRPr="00826E87">
        <w:rPr>
          <w:rFonts w:asciiTheme="minorHAnsi" w:hAnsiTheme="minorHAnsi"/>
          <w:color w:val="auto"/>
        </w:rPr>
        <w:t xml:space="preserve"> identificată în zona luată în studiu</w:t>
      </w:r>
      <w:bookmarkEnd w:id="105"/>
      <w:r w:rsidR="002318FF" w:rsidRPr="00826E87">
        <w:rPr>
          <w:rFonts w:asciiTheme="minorHAnsi" w:hAnsiTheme="minorHAnsi"/>
          <w:color w:val="auto"/>
        </w:rPr>
        <w:t xml:space="preserve"> în 2016</w:t>
      </w:r>
      <w:bookmarkEnd w:id="106"/>
    </w:p>
    <w:tbl>
      <w:tblPr>
        <w:tblW w:w="7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5"/>
        <w:gridCol w:w="1527"/>
        <w:gridCol w:w="1713"/>
        <w:gridCol w:w="1713"/>
      </w:tblGrid>
      <w:tr w:rsidR="00E65495" w:rsidRPr="00826E87" w14:paraId="5C4AF6E7" w14:textId="77777777" w:rsidTr="00E65495">
        <w:trPr>
          <w:trHeight w:val="300"/>
          <w:tblHeader/>
          <w:jc w:val="center"/>
        </w:trPr>
        <w:tc>
          <w:tcPr>
            <w:tcW w:w="2345" w:type="dxa"/>
            <w:shd w:val="clear" w:color="auto" w:fill="D9D9D9" w:themeFill="background1" w:themeFillShade="D9"/>
            <w:noWrap/>
            <w:vAlign w:val="center"/>
            <w:hideMark/>
          </w:tcPr>
          <w:p w14:paraId="08139F0D" w14:textId="77777777" w:rsidR="00E65495" w:rsidRPr="00826E87" w:rsidRDefault="00E65495" w:rsidP="0098542C">
            <w:pPr>
              <w:spacing w:before="0"/>
              <w:ind w:left="0"/>
              <w:jc w:val="center"/>
              <w:rPr>
                <w:rFonts w:eastAsia="Times New Roman" w:cs="Times New Roman"/>
                <w:b/>
                <w:color w:val="auto"/>
                <w:sz w:val="20"/>
                <w:szCs w:val="20"/>
              </w:rPr>
            </w:pPr>
            <w:r w:rsidRPr="00826E87">
              <w:rPr>
                <w:rFonts w:eastAsia="Times New Roman" w:cs="Times New Roman"/>
                <w:b/>
                <w:color w:val="auto"/>
                <w:sz w:val="20"/>
                <w:szCs w:val="20"/>
              </w:rPr>
              <w:t>Specia de mamifere identificată</w:t>
            </w:r>
          </w:p>
        </w:tc>
        <w:tc>
          <w:tcPr>
            <w:tcW w:w="1527" w:type="dxa"/>
            <w:shd w:val="clear" w:color="auto" w:fill="D9D9D9" w:themeFill="background1" w:themeFillShade="D9"/>
            <w:vAlign w:val="center"/>
          </w:tcPr>
          <w:p w14:paraId="73C95F61" w14:textId="77777777" w:rsidR="00E65495" w:rsidRPr="00826E87" w:rsidRDefault="00E65495" w:rsidP="0098542C">
            <w:pPr>
              <w:spacing w:before="0"/>
              <w:ind w:left="0"/>
              <w:jc w:val="center"/>
              <w:rPr>
                <w:rFonts w:eastAsia="Times New Roman" w:cs="Times New Roman"/>
                <w:b/>
                <w:color w:val="auto"/>
                <w:sz w:val="20"/>
                <w:szCs w:val="20"/>
              </w:rPr>
            </w:pPr>
            <w:r w:rsidRPr="00826E87">
              <w:rPr>
                <w:rFonts w:eastAsia="Times New Roman" w:cs="Times New Roman"/>
                <w:b/>
                <w:color w:val="auto"/>
                <w:sz w:val="20"/>
                <w:szCs w:val="20"/>
              </w:rPr>
              <w:t>Data</w:t>
            </w:r>
          </w:p>
        </w:tc>
        <w:tc>
          <w:tcPr>
            <w:tcW w:w="1713" w:type="dxa"/>
            <w:shd w:val="clear" w:color="auto" w:fill="D9D9D9" w:themeFill="background1" w:themeFillShade="D9"/>
            <w:noWrap/>
            <w:vAlign w:val="center"/>
            <w:hideMark/>
          </w:tcPr>
          <w:p w14:paraId="0F5D0C25" w14:textId="77777777" w:rsidR="00E65495" w:rsidRPr="00826E87" w:rsidRDefault="00E65495" w:rsidP="0098542C">
            <w:pPr>
              <w:spacing w:before="0"/>
              <w:ind w:left="0"/>
              <w:jc w:val="center"/>
              <w:rPr>
                <w:rFonts w:eastAsia="Times New Roman" w:cs="Times New Roman"/>
                <w:b/>
                <w:color w:val="auto"/>
                <w:sz w:val="20"/>
                <w:szCs w:val="20"/>
              </w:rPr>
            </w:pPr>
            <w:r w:rsidRPr="00826E87">
              <w:rPr>
                <w:rFonts w:eastAsia="Times New Roman" w:cs="Times New Roman"/>
                <w:b/>
                <w:color w:val="auto"/>
                <w:sz w:val="20"/>
                <w:szCs w:val="20"/>
              </w:rPr>
              <w:t>X</w:t>
            </w:r>
          </w:p>
        </w:tc>
        <w:tc>
          <w:tcPr>
            <w:tcW w:w="1713" w:type="dxa"/>
            <w:shd w:val="clear" w:color="auto" w:fill="D9D9D9" w:themeFill="background1" w:themeFillShade="D9"/>
            <w:noWrap/>
            <w:vAlign w:val="center"/>
            <w:hideMark/>
          </w:tcPr>
          <w:p w14:paraId="7FA79D50" w14:textId="77777777" w:rsidR="00E65495" w:rsidRPr="00826E87" w:rsidRDefault="00E65495" w:rsidP="0098542C">
            <w:pPr>
              <w:spacing w:before="0"/>
              <w:ind w:left="0"/>
              <w:jc w:val="center"/>
              <w:rPr>
                <w:rFonts w:eastAsia="Times New Roman" w:cs="Times New Roman"/>
                <w:b/>
                <w:color w:val="auto"/>
                <w:sz w:val="20"/>
                <w:szCs w:val="20"/>
              </w:rPr>
            </w:pPr>
            <w:r w:rsidRPr="00826E87">
              <w:rPr>
                <w:rFonts w:eastAsia="Times New Roman" w:cs="Times New Roman"/>
                <w:b/>
                <w:color w:val="auto"/>
                <w:sz w:val="20"/>
                <w:szCs w:val="20"/>
              </w:rPr>
              <w:t>Y</w:t>
            </w:r>
          </w:p>
        </w:tc>
      </w:tr>
      <w:tr w:rsidR="00E65495" w:rsidRPr="00826E87" w14:paraId="0100CCE1" w14:textId="77777777" w:rsidTr="00E65495">
        <w:trPr>
          <w:trHeight w:val="300"/>
          <w:jc w:val="center"/>
        </w:trPr>
        <w:tc>
          <w:tcPr>
            <w:tcW w:w="2345" w:type="dxa"/>
            <w:shd w:val="clear" w:color="auto" w:fill="auto"/>
            <w:noWrap/>
            <w:vAlign w:val="bottom"/>
            <w:hideMark/>
          </w:tcPr>
          <w:p w14:paraId="42EEEB09" w14:textId="77777777" w:rsidR="00E65495" w:rsidRPr="00826E87" w:rsidRDefault="00E65495" w:rsidP="0098542C">
            <w:pPr>
              <w:spacing w:before="0"/>
              <w:ind w:left="0"/>
              <w:jc w:val="left"/>
              <w:rPr>
                <w:rFonts w:eastAsia="Times New Roman" w:cs="Times New Roman"/>
                <w:i/>
                <w:color w:val="auto"/>
                <w:sz w:val="20"/>
                <w:szCs w:val="20"/>
              </w:rPr>
            </w:pPr>
            <w:r w:rsidRPr="00826E87">
              <w:rPr>
                <w:rFonts w:eastAsia="Times New Roman" w:cs="Times New Roman"/>
                <w:i/>
                <w:color w:val="auto"/>
                <w:sz w:val="20"/>
                <w:szCs w:val="20"/>
              </w:rPr>
              <w:t>Spermophilus citellus</w:t>
            </w:r>
          </w:p>
        </w:tc>
        <w:tc>
          <w:tcPr>
            <w:tcW w:w="1527" w:type="dxa"/>
            <w:vAlign w:val="bottom"/>
          </w:tcPr>
          <w:p w14:paraId="62BBA06B"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7/25/2016</w:t>
            </w:r>
          </w:p>
        </w:tc>
        <w:tc>
          <w:tcPr>
            <w:tcW w:w="1713" w:type="dxa"/>
            <w:shd w:val="clear" w:color="auto" w:fill="auto"/>
            <w:noWrap/>
            <w:vAlign w:val="bottom"/>
            <w:hideMark/>
          </w:tcPr>
          <w:p w14:paraId="53061524"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796759.8444</w:t>
            </w:r>
          </w:p>
        </w:tc>
        <w:tc>
          <w:tcPr>
            <w:tcW w:w="1713" w:type="dxa"/>
            <w:shd w:val="clear" w:color="auto" w:fill="auto"/>
            <w:noWrap/>
            <w:vAlign w:val="bottom"/>
            <w:hideMark/>
          </w:tcPr>
          <w:p w14:paraId="2B65F1FA"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332315.4876</w:t>
            </w:r>
          </w:p>
        </w:tc>
      </w:tr>
      <w:tr w:rsidR="00E65495" w:rsidRPr="00826E87" w14:paraId="458EA992" w14:textId="77777777" w:rsidTr="00E65495">
        <w:trPr>
          <w:trHeight w:val="300"/>
          <w:jc w:val="center"/>
        </w:trPr>
        <w:tc>
          <w:tcPr>
            <w:tcW w:w="2345" w:type="dxa"/>
            <w:shd w:val="clear" w:color="auto" w:fill="auto"/>
            <w:noWrap/>
            <w:vAlign w:val="bottom"/>
            <w:hideMark/>
          </w:tcPr>
          <w:p w14:paraId="16C08B0A" w14:textId="77777777" w:rsidR="00E65495" w:rsidRPr="00826E87" w:rsidRDefault="00E65495" w:rsidP="0098542C">
            <w:pPr>
              <w:spacing w:before="0"/>
              <w:ind w:left="0"/>
              <w:jc w:val="left"/>
              <w:rPr>
                <w:rFonts w:eastAsia="Times New Roman" w:cs="Times New Roman"/>
                <w:i/>
                <w:color w:val="auto"/>
                <w:sz w:val="20"/>
                <w:szCs w:val="20"/>
              </w:rPr>
            </w:pPr>
            <w:r w:rsidRPr="00826E87">
              <w:rPr>
                <w:rFonts w:eastAsia="Times New Roman" w:cs="Times New Roman"/>
                <w:i/>
                <w:color w:val="auto"/>
                <w:sz w:val="20"/>
                <w:szCs w:val="20"/>
              </w:rPr>
              <w:t>Spermophilus citellus</w:t>
            </w:r>
          </w:p>
        </w:tc>
        <w:tc>
          <w:tcPr>
            <w:tcW w:w="1527" w:type="dxa"/>
            <w:vAlign w:val="bottom"/>
          </w:tcPr>
          <w:p w14:paraId="73A2B40E"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7/26/2016</w:t>
            </w:r>
          </w:p>
        </w:tc>
        <w:tc>
          <w:tcPr>
            <w:tcW w:w="1713" w:type="dxa"/>
            <w:shd w:val="clear" w:color="auto" w:fill="auto"/>
            <w:noWrap/>
            <w:vAlign w:val="bottom"/>
            <w:hideMark/>
          </w:tcPr>
          <w:p w14:paraId="43E275FC"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796995.5891</w:t>
            </w:r>
          </w:p>
        </w:tc>
        <w:tc>
          <w:tcPr>
            <w:tcW w:w="1713" w:type="dxa"/>
            <w:shd w:val="clear" w:color="auto" w:fill="auto"/>
            <w:noWrap/>
            <w:vAlign w:val="bottom"/>
            <w:hideMark/>
          </w:tcPr>
          <w:p w14:paraId="61D50E33"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333063.6917</w:t>
            </w:r>
          </w:p>
        </w:tc>
      </w:tr>
      <w:tr w:rsidR="00E65495" w:rsidRPr="00826E87" w14:paraId="36404EB4" w14:textId="77777777" w:rsidTr="00E65495">
        <w:trPr>
          <w:trHeight w:val="300"/>
          <w:jc w:val="center"/>
        </w:trPr>
        <w:tc>
          <w:tcPr>
            <w:tcW w:w="2345" w:type="dxa"/>
            <w:shd w:val="clear" w:color="auto" w:fill="auto"/>
            <w:noWrap/>
            <w:vAlign w:val="bottom"/>
            <w:hideMark/>
          </w:tcPr>
          <w:p w14:paraId="0D0C2739" w14:textId="77777777" w:rsidR="00E65495" w:rsidRPr="00826E87" w:rsidRDefault="00E65495" w:rsidP="0098542C">
            <w:pPr>
              <w:spacing w:before="0"/>
              <w:ind w:left="0"/>
              <w:jc w:val="left"/>
              <w:rPr>
                <w:rFonts w:eastAsia="Times New Roman" w:cs="Times New Roman"/>
                <w:i/>
                <w:color w:val="auto"/>
                <w:sz w:val="20"/>
                <w:szCs w:val="20"/>
              </w:rPr>
            </w:pPr>
            <w:r w:rsidRPr="00826E87">
              <w:rPr>
                <w:rFonts w:eastAsia="Times New Roman" w:cs="Times New Roman"/>
                <w:i/>
                <w:color w:val="auto"/>
                <w:sz w:val="20"/>
                <w:szCs w:val="20"/>
              </w:rPr>
              <w:t>Spermophilus citellus</w:t>
            </w:r>
          </w:p>
        </w:tc>
        <w:tc>
          <w:tcPr>
            <w:tcW w:w="1527" w:type="dxa"/>
            <w:vAlign w:val="bottom"/>
          </w:tcPr>
          <w:p w14:paraId="26497FBD"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7/27/2016</w:t>
            </w:r>
          </w:p>
        </w:tc>
        <w:tc>
          <w:tcPr>
            <w:tcW w:w="1713" w:type="dxa"/>
            <w:shd w:val="clear" w:color="auto" w:fill="auto"/>
            <w:noWrap/>
            <w:vAlign w:val="bottom"/>
            <w:hideMark/>
          </w:tcPr>
          <w:p w14:paraId="6CB63AD1"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796941.8277</w:t>
            </w:r>
          </w:p>
        </w:tc>
        <w:tc>
          <w:tcPr>
            <w:tcW w:w="1713" w:type="dxa"/>
            <w:shd w:val="clear" w:color="auto" w:fill="auto"/>
            <w:noWrap/>
            <w:vAlign w:val="bottom"/>
            <w:hideMark/>
          </w:tcPr>
          <w:p w14:paraId="25FB56DE"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332084.3991</w:t>
            </w:r>
          </w:p>
        </w:tc>
      </w:tr>
      <w:tr w:rsidR="00E65495" w:rsidRPr="00826E87" w14:paraId="6B5349F1" w14:textId="77777777" w:rsidTr="00E65495">
        <w:trPr>
          <w:trHeight w:val="300"/>
          <w:jc w:val="center"/>
        </w:trPr>
        <w:tc>
          <w:tcPr>
            <w:tcW w:w="2345" w:type="dxa"/>
            <w:shd w:val="clear" w:color="auto" w:fill="auto"/>
            <w:noWrap/>
            <w:vAlign w:val="bottom"/>
            <w:hideMark/>
          </w:tcPr>
          <w:p w14:paraId="5C1810E0" w14:textId="77777777" w:rsidR="00E65495" w:rsidRPr="00826E87" w:rsidRDefault="00E65495" w:rsidP="0098542C">
            <w:pPr>
              <w:spacing w:before="0"/>
              <w:ind w:left="0"/>
              <w:jc w:val="left"/>
              <w:rPr>
                <w:rFonts w:eastAsia="Times New Roman" w:cs="Times New Roman"/>
                <w:i/>
                <w:color w:val="auto"/>
                <w:sz w:val="20"/>
                <w:szCs w:val="20"/>
              </w:rPr>
            </w:pPr>
            <w:r w:rsidRPr="00826E87">
              <w:rPr>
                <w:rFonts w:eastAsia="Times New Roman" w:cs="Times New Roman"/>
                <w:i/>
                <w:color w:val="auto"/>
                <w:sz w:val="20"/>
                <w:szCs w:val="20"/>
              </w:rPr>
              <w:t>Spermophilus citellus</w:t>
            </w:r>
          </w:p>
        </w:tc>
        <w:tc>
          <w:tcPr>
            <w:tcW w:w="1527" w:type="dxa"/>
            <w:vAlign w:val="bottom"/>
          </w:tcPr>
          <w:p w14:paraId="224C5823"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8/20/2016</w:t>
            </w:r>
          </w:p>
        </w:tc>
        <w:tc>
          <w:tcPr>
            <w:tcW w:w="1713" w:type="dxa"/>
            <w:shd w:val="clear" w:color="auto" w:fill="auto"/>
            <w:noWrap/>
            <w:vAlign w:val="bottom"/>
            <w:hideMark/>
          </w:tcPr>
          <w:p w14:paraId="65DE0CBB"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796518.9352</w:t>
            </w:r>
          </w:p>
        </w:tc>
        <w:tc>
          <w:tcPr>
            <w:tcW w:w="1713" w:type="dxa"/>
            <w:shd w:val="clear" w:color="auto" w:fill="auto"/>
            <w:noWrap/>
            <w:vAlign w:val="bottom"/>
            <w:hideMark/>
          </w:tcPr>
          <w:p w14:paraId="129B4FDB" w14:textId="77777777" w:rsidR="00E65495" w:rsidRPr="00826E87" w:rsidRDefault="00E65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333201.2558</w:t>
            </w:r>
          </w:p>
        </w:tc>
      </w:tr>
    </w:tbl>
    <w:p w14:paraId="75488408" w14:textId="77777777" w:rsidR="00FE4A47" w:rsidRPr="00826E87" w:rsidRDefault="00FE4A47" w:rsidP="00833010">
      <w:pPr>
        <w:pStyle w:val="Heading3"/>
        <w:rPr>
          <w:rFonts w:eastAsia="Times New Roman"/>
          <w:color w:val="auto"/>
          <w:lang w:eastAsia="ro-RO"/>
        </w:rPr>
      </w:pPr>
      <w:bookmarkStart w:id="107" w:name="_Toc491440171"/>
      <w:r w:rsidRPr="00826E87">
        <w:rPr>
          <w:rFonts w:eastAsia="Times New Roman"/>
          <w:color w:val="auto"/>
          <w:lang w:eastAsia="ro-RO"/>
        </w:rPr>
        <w:t>Specii de amfibieni și reptile de interes comunitar identificate în zona luată în studiu</w:t>
      </w:r>
      <w:bookmarkEnd w:id="104"/>
      <w:bookmarkEnd w:id="107"/>
    </w:p>
    <w:p w14:paraId="79FE0CE1" w14:textId="17F3106F" w:rsidR="00DB139D" w:rsidRPr="00826E87" w:rsidRDefault="00DB139D" w:rsidP="00DB139D">
      <w:pPr>
        <w:rPr>
          <w:rFonts w:asciiTheme="minorHAnsi" w:hAnsiTheme="minorHAnsi"/>
          <w:color w:val="auto"/>
        </w:rPr>
      </w:pPr>
      <w:bookmarkStart w:id="108" w:name="_Hlk488666853"/>
      <w:r w:rsidRPr="00826E87">
        <w:rPr>
          <w:rFonts w:asciiTheme="minorHAnsi" w:hAnsiTheme="minorHAnsi"/>
          <w:color w:val="auto"/>
        </w:rPr>
        <w:t xml:space="preserve">PP nu se suprapune peste niciun sit de importanță comunitară al rețelei Natura 2000. Cu toate acestea, în imediata vecinătate a zonei PP, către est se află ROSCI0065 Delta Dunării. Conform Formularului Natura 2000 pentru ROSCI0065 este posibilă prezența în cadrul ROSCI0065 dar și în vecinătatea acestuia a următoarelor specii de amfibieni și reptile de interes comunitar: 1188 - </w:t>
      </w:r>
      <w:hyperlink r:id="rId47" w:history="1">
        <w:r w:rsidRPr="00826E87">
          <w:rPr>
            <w:rFonts w:asciiTheme="minorHAnsi" w:hAnsiTheme="minorHAnsi"/>
            <w:color w:val="auto"/>
          </w:rPr>
          <w:t xml:space="preserve">Buhai de baltă cu burta roșie </w:t>
        </w:r>
        <w:r w:rsidRPr="00826E87">
          <w:rPr>
            <w:rFonts w:asciiTheme="minorHAnsi" w:hAnsiTheme="minorHAnsi"/>
            <w:i/>
            <w:color w:val="auto"/>
          </w:rPr>
          <w:t>(Bombina bombina)</w:t>
        </w:r>
      </w:hyperlink>
      <w:r w:rsidRPr="00826E87">
        <w:rPr>
          <w:rFonts w:asciiTheme="minorHAnsi" w:hAnsiTheme="minorHAnsi"/>
          <w:color w:val="auto"/>
        </w:rPr>
        <w:t xml:space="preserve">, </w:t>
      </w:r>
      <w:hyperlink r:id="rId48" w:history="1">
        <w:r w:rsidRPr="00826E87">
          <w:rPr>
            <w:rFonts w:asciiTheme="minorHAnsi" w:hAnsiTheme="minorHAnsi"/>
            <w:color w:val="auto"/>
          </w:rPr>
          <w:t xml:space="preserve">1220 — Țestoasă de apă </w:t>
        </w:r>
        <w:r w:rsidRPr="00826E87">
          <w:rPr>
            <w:rFonts w:asciiTheme="minorHAnsi" w:hAnsiTheme="minorHAnsi"/>
            <w:i/>
            <w:color w:val="auto"/>
          </w:rPr>
          <w:t>(Emys orbicularis)</w:t>
        </w:r>
      </w:hyperlink>
      <w:r w:rsidRPr="00826E87">
        <w:rPr>
          <w:rFonts w:asciiTheme="minorHAnsi" w:hAnsiTheme="minorHAnsi"/>
          <w:color w:val="auto"/>
        </w:rPr>
        <w:t xml:space="preserve">, </w:t>
      </w:r>
      <w:hyperlink r:id="rId49" w:history="1">
        <w:r w:rsidRPr="00826E87">
          <w:rPr>
            <w:rFonts w:asciiTheme="minorHAnsi" w:hAnsiTheme="minorHAnsi"/>
            <w:color w:val="auto"/>
          </w:rPr>
          <w:t xml:space="preserve">1219 — Țestoasă de uscat dobrogeană </w:t>
        </w:r>
        <w:r w:rsidRPr="00826E87">
          <w:rPr>
            <w:rFonts w:asciiTheme="minorHAnsi" w:hAnsiTheme="minorHAnsi"/>
            <w:i/>
            <w:color w:val="auto"/>
          </w:rPr>
          <w:t>(Testudo graeca)</w:t>
        </w:r>
      </w:hyperlink>
      <w:r w:rsidRPr="00826E87">
        <w:rPr>
          <w:rFonts w:asciiTheme="minorHAnsi" w:hAnsiTheme="minorHAnsi"/>
          <w:color w:val="auto"/>
        </w:rPr>
        <w:t xml:space="preserve">, </w:t>
      </w:r>
      <w:hyperlink r:id="rId50" w:history="1">
        <w:r w:rsidRPr="00826E87">
          <w:rPr>
            <w:rFonts w:asciiTheme="minorHAnsi" w:hAnsiTheme="minorHAnsi"/>
            <w:color w:val="auto"/>
          </w:rPr>
          <w:t xml:space="preserve">1993 </w:t>
        </w:r>
        <w:r w:rsidRPr="00826E87">
          <w:rPr>
            <w:rFonts w:asciiTheme="minorHAnsi" w:hAnsiTheme="minorHAnsi"/>
            <w:i/>
            <w:color w:val="auto"/>
          </w:rPr>
          <w:t>— Triton cu creastă dobrogean (Triturus cristatus dobrogicus)</w:t>
        </w:r>
      </w:hyperlink>
      <w:r w:rsidRPr="00826E87">
        <w:rPr>
          <w:rFonts w:asciiTheme="minorHAnsi" w:hAnsiTheme="minorHAnsi"/>
          <w:color w:val="auto"/>
        </w:rPr>
        <w:t xml:space="preserve">, </w:t>
      </w:r>
      <w:hyperlink r:id="rId51" w:history="1">
        <w:r w:rsidRPr="00826E87">
          <w:rPr>
            <w:rFonts w:asciiTheme="minorHAnsi" w:hAnsiTheme="minorHAnsi"/>
            <w:color w:val="auto"/>
          </w:rPr>
          <w:t>0001</w:t>
        </w:r>
        <w:r w:rsidRPr="00826E87">
          <w:rPr>
            <w:rFonts w:asciiTheme="minorHAnsi" w:hAnsiTheme="minorHAnsi"/>
            <w:i/>
            <w:color w:val="auto"/>
          </w:rPr>
          <w:t xml:space="preserve"> — </w:t>
        </w:r>
        <w:r w:rsidRPr="00826E87">
          <w:rPr>
            <w:rFonts w:asciiTheme="minorHAnsi" w:hAnsiTheme="minorHAnsi"/>
            <w:color w:val="auto"/>
          </w:rPr>
          <w:t>Viperă de stepă</w:t>
        </w:r>
        <w:r w:rsidRPr="00826E87">
          <w:rPr>
            <w:rFonts w:asciiTheme="minorHAnsi" w:hAnsiTheme="minorHAnsi"/>
            <w:i/>
            <w:color w:val="auto"/>
          </w:rPr>
          <w:t xml:space="preserve"> (Vipera ursinii (Vipera ursinii moldavica, Vipera ursinii renardi </w:t>
        </w:r>
        <w:r w:rsidRPr="00826E87">
          <w:rPr>
            <w:rFonts w:asciiTheme="minorHAnsi" w:hAnsiTheme="minorHAnsi"/>
            <w:color w:val="auto"/>
          </w:rPr>
          <w:t>și/sau forme intermediare)</w:t>
        </w:r>
      </w:hyperlink>
      <w:r w:rsidRPr="00826E87">
        <w:rPr>
          <w:rFonts w:asciiTheme="minorHAnsi" w:hAnsiTheme="minorHAnsi"/>
          <w:color w:val="auto"/>
        </w:rPr>
        <w:t>.</w:t>
      </w:r>
      <w:r w:rsidR="002442B4" w:rsidRPr="00826E87">
        <w:rPr>
          <w:rFonts w:asciiTheme="minorHAnsi" w:hAnsiTheme="minorHAnsi"/>
          <w:color w:val="auto"/>
        </w:rPr>
        <w:t xml:space="preserve"> </w:t>
      </w:r>
    </w:p>
    <w:bookmarkEnd w:id="108"/>
    <w:p w14:paraId="22411C2F" w14:textId="513B6BF3" w:rsidR="00DB139D" w:rsidRPr="00826E87" w:rsidRDefault="00DB139D" w:rsidP="00DB139D">
      <w:pPr>
        <w:pStyle w:val="BodyText"/>
        <w:ind w:left="709"/>
        <w:rPr>
          <w:rFonts w:asciiTheme="minorHAnsi" w:hAnsiTheme="minorHAnsi"/>
        </w:rPr>
      </w:pPr>
      <w:r w:rsidRPr="00826E87">
        <w:rPr>
          <w:rFonts w:asciiTheme="minorHAnsi" w:hAnsiTheme="minorHAnsi"/>
        </w:rPr>
        <w:t>Investigațiile de teren desfășurate de echipa AUDITECO în intervalele 25-27 iulie 2016, 19-22 august 2016 și 16-19 septembrie 2016</w:t>
      </w:r>
      <w:r w:rsidR="002442B4" w:rsidRPr="00826E87">
        <w:rPr>
          <w:rFonts w:asciiTheme="minorHAnsi" w:hAnsiTheme="minorHAnsi"/>
        </w:rPr>
        <w:t>, 19-21 aprilie</w:t>
      </w:r>
      <w:r w:rsidRPr="00826E87">
        <w:rPr>
          <w:rFonts w:asciiTheme="minorHAnsi" w:hAnsiTheme="minorHAnsi"/>
        </w:rPr>
        <w:t xml:space="preserve"> </w:t>
      </w:r>
      <w:r w:rsidR="002442B4" w:rsidRPr="00826E87">
        <w:rPr>
          <w:rFonts w:asciiTheme="minorHAnsi" w:hAnsiTheme="minorHAnsi"/>
        </w:rPr>
        <w:t xml:space="preserve">2017, 26-29 mai </w:t>
      </w:r>
      <w:r w:rsidR="00687A1A" w:rsidRPr="00826E87">
        <w:rPr>
          <w:rFonts w:asciiTheme="minorHAnsi" w:hAnsiTheme="minorHAnsi"/>
        </w:rPr>
        <w:t xml:space="preserve">2017 </w:t>
      </w:r>
      <w:r w:rsidR="002442B4" w:rsidRPr="00826E87">
        <w:rPr>
          <w:rFonts w:asciiTheme="minorHAnsi" w:hAnsiTheme="minorHAnsi"/>
        </w:rPr>
        <w:t xml:space="preserve">și 16-19 iunie </w:t>
      </w:r>
      <w:r w:rsidR="00687A1A" w:rsidRPr="00826E87">
        <w:rPr>
          <w:rFonts w:asciiTheme="minorHAnsi" w:hAnsiTheme="minorHAnsi"/>
        </w:rPr>
        <w:t xml:space="preserve">2017 </w:t>
      </w:r>
      <w:r w:rsidRPr="00826E87">
        <w:rPr>
          <w:rFonts w:asciiTheme="minorHAnsi" w:hAnsiTheme="minorHAnsi"/>
        </w:rPr>
        <w:t xml:space="preserve">s-au desfășurat fără limitări </w:t>
      </w:r>
      <w:r w:rsidR="00760BAD" w:rsidRPr="00826E87">
        <w:rPr>
          <w:rFonts w:asciiTheme="minorHAnsi" w:hAnsiTheme="minorHAnsi"/>
        </w:rPr>
        <w:t>semnificative</w:t>
      </w:r>
      <w:r w:rsidRPr="00826E87">
        <w:rPr>
          <w:rFonts w:asciiTheme="minorHAnsi" w:hAnsiTheme="minorHAnsi"/>
        </w:rPr>
        <w:t>.</w:t>
      </w:r>
      <w:r w:rsidR="00760BAD" w:rsidRPr="00826E87">
        <w:rPr>
          <w:rFonts w:asciiTheme="minorHAnsi" w:hAnsiTheme="minorHAnsi" w:cs="Arial"/>
          <w:lang w:eastAsia="en-US"/>
        </w:rPr>
        <w:t xml:space="preserve"> Singura limitare asociată condițiilor meteorologice este reprezentată de temperaturile ridicate ce au fost înregistrate în timpul monitorizărilor din lunile iulie </w:t>
      </w:r>
      <w:r w:rsidR="002442B4" w:rsidRPr="00826E87">
        <w:rPr>
          <w:rFonts w:asciiTheme="minorHAnsi" w:hAnsiTheme="minorHAnsi" w:cs="Arial"/>
          <w:lang w:eastAsia="en-US"/>
        </w:rPr>
        <w:t>–</w:t>
      </w:r>
      <w:r w:rsidR="00760BAD" w:rsidRPr="00826E87">
        <w:rPr>
          <w:rFonts w:asciiTheme="minorHAnsi" w:hAnsiTheme="minorHAnsi" w:cs="Arial"/>
          <w:lang w:eastAsia="en-US"/>
        </w:rPr>
        <w:t xml:space="preserve"> august</w:t>
      </w:r>
      <w:r w:rsidR="002442B4" w:rsidRPr="00826E87">
        <w:rPr>
          <w:rFonts w:asciiTheme="minorHAnsi" w:hAnsiTheme="minorHAnsi" w:cs="Arial"/>
          <w:lang w:eastAsia="en-US"/>
        </w:rPr>
        <w:t xml:space="preserve"> 2017</w:t>
      </w:r>
      <w:r w:rsidR="00760BAD" w:rsidRPr="00826E87">
        <w:rPr>
          <w:rFonts w:asciiTheme="minorHAnsi" w:hAnsiTheme="minorHAnsi" w:cs="Arial"/>
          <w:lang w:eastAsia="en-US"/>
        </w:rPr>
        <w:t>, temperaturi ce au provocat retragerea animalelor în adăposturi în perioada caniculară prezentate în Tab.</w:t>
      </w:r>
      <w:r w:rsidR="00DC7F31">
        <w:rPr>
          <w:rFonts w:asciiTheme="minorHAnsi" w:hAnsiTheme="minorHAnsi" w:cs="Arial"/>
          <w:lang w:eastAsia="en-US"/>
        </w:rPr>
        <w:t>5</w:t>
      </w:r>
      <w:r w:rsidR="00760BAD" w:rsidRPr="00826E87">
        <w:rPr>
          <w:rFonts w:asciiTheme="minorHAnsi" w:hAnsiTheme="minorHAnsi" w:cs="Arial"/>
          <w:lang w:eastAsia="en-US"/>
        </w:rPr>
        <w:t xml:space="preserve">. </w:t>
      </w:r>
    </w:p>
    <w:p w14:paraId="36E30813" w14:textId="77777777" w:rsidR="00DB139D" w:rsidRPr="00826E87" w:rsidRDefault="00DB139D" w:rsidP="00DB139D">
      <w:pPr>
        <w:pStyle w:val="BodyText"/>
        <w:ind w:left="709"/>
        <w:rPr>
          <w:rFonts w:asciiTheme="minorHAnsi" w:hAnsiTheme="minorHAnsi"/>
        </w:rPr>
      </w:pPr>
      <w:r w:rsidRPr="00826E87">
        <w:rPr>
          <w:rFonts w:asciiTheme="minorHAnsi" w:hAnsiTheme="minorHAnsi"/>
        </w:rPr>
        <w:t xml:space="preserve">Metoda principală de investigare în teren a fost cea a transectului diurn și nocturn. Informații complete despre metodele utilizate de către echipa AUDITECO pentru culegerea informațiilor referitoare la speciile de amfibieni și reptile de interes comunitar din zona </w:t>
      </w:r>
      <w:r w:rsidR="00326888" w:rsidRPr="00826E87">
        <w:rPr>
          <w:rFonts w:asciiTheme="minorHAnsi" w:hAnsiTheme="minorHAnsi"/>
        </w:rPr>
        <w:t>luată în studiu</w:t>
      </w:r>
      <w:r w:rsidRPr="00826E87">
        <w:rPr>
          <w:rFonts w:asciiTheme="minorHAnsi" w:hAnsiTheme="minorHAnsi"/>
        </w:rPr>
        <w:t xml:space="preserve"> sunt prezentate în Cap. </w:t>
      </w:r>
      <w:r w:rsidR="002318FF" w:rsidRPr="00826E87">
        <w:rPr>
          <w:rFonts w:asciiTheme="minorHAnsi" w:hAnsiTheme="minorHAnsi"/>
        </w:rPr>
        <w:t>7</w:t>
      </w:r>
      <w:r w:rsidRPr="00826E87">
        <w:rPr>
          <w:rFonts w:asciiTheme="minorHAnsi" w:hAnsiTheme="minorHAnsi"/>
        </w:rPr>
        <w:t xml:space="preserve"> din prezentul </w:t>
      </w:r>
      <w:r w:rsidR="005E0523" w:rsidRPr="00826E87">
        <w:rPr>
          <w:rFonts w:asciiTheme="minorHAnsi" w:hAnsiTheme="minorHAnsi"/>
        </w:rPr>
        <w:t>s</w:t>
      </w:r>
      <w:r w:rsidR="00C6484E" w:rsidRPr="00826E87">
        <w:rPr>
          <w:rFonts w:asciiTheme="minorHAnsi" w:hAnsiTheme="minorHAnsi"/>
        </w:rPr>
        <w:t>tudiu</w:t>
      </w:r>
      <w:r w:rsidRPr="00826E87">
        <w:rPr>
          <w:rFonts w:asciiTheme="minorHAnsi" w:hAnsiTheme="minorHAnsi"/>
        </w:rPr>
        <w:t xml:space="preserve">. </w:t>
      </w:r>
    </w:p>
    <w:p w14:paraId="3EB981F1" w14:textId="77777777" w:rsidR="002C1F42" w:rsidRPr="00826E87" w:rsidRDefault="002C1F42" w:rsidP="002C1F42">
      <w:pPr>
        <w:rPr>
          <w:rFonts w:asciiTheme="minorHAnsi" w:hAnsiTheme="minorHAnsi"/>
          <w:color w:val="auto"/>
        </w:rPr>
      </w:pPr>
      <w:r w:rsidRPr="00826E87">
        <w:rPr>
          <w:color w:val="auto"/>
        </w:rPr>
        <w:t>Toate speciile de amfibieni și reptile identificate în cadrul monitorizărilor sunt prezentate în detaliu la cap.</w:t>
      </w:r>
      <w:r w:rsidRPr="00826E87">
        <w:rPr>
          <w:rFonts w:asciiTheme="minorHAnsi" w:hAnsiTheme="minorHAnsi"/>
          <w:color w:val="auto"/>
        </w:rPr>
        <w:t xml:space="preserve"> </w:t>
      </w:r>
      <w:r w:rsidR="002528A4" w:rsidRPr="00826E87">
        <w:rPr>
          <w:rFonts w:asciiTheme="minorHAnsi" w:hAnsiTheme="minorHAnsi"/>
          <w:color w:val="auto"/>
        </w:rPr>
        <w:t>4.2.</w:t>
      </w:r>
    </w:p>
    <w:p w14:paraId="6DBAC780" w14:textId="77777777" w:rsidR="002B2AD3" w:rsidRPr="00826E87" w:rsidRDefault="002B2AD3" w:rsidP="002B2AD3">
      <w:pPr>
        <w:pStyle w:val="BodyText"/>
        <w:ind w:left="709"/>
        <w:rPr>
          <w:rFonts w:asciiTheme="minorHAnsi" w:hAnsiTheme="minorHAnsi"/>
        </w:rPr>
      </w:pPr>
      <w:r w:rsidRPr="00826E87">
        <w:rPr>
          <w:rFonts w:asciiTheme="minorHAnsi" w:hAnsiTheme="minorHAnsi" w:cs="Arial"/>
          <w:lang w:eastAsia="en-US"/>
        </w:rPr>
        <w:t xml:space="preserve">În cadrul </w:t>
      </w:r>
      <w:r w:rsidRPr="00826E87">
        <w:rPr>
          <w:rFonts w:asciiTheme="minorHAnsi" w:hAnsiTheme="minorHAnsi" w:cs="Arial"/>
          <w:b/>
          <w:lang w:eastAsia="en-US"/>
        </w:rPr>
        <w:t>Raportului de monitorizare al florei și faunei (2013)</w:t>
      </w:r>
      <w:r w:rsidRPr="00826E87">
        <w:rPr>
          <w:rFonts w:asciiTheme="minorHAnsi" w:hAnsiTheme="minorHAnsi" w:cs="Arial"/>
          <w:lang w:eastAsia="en-US"/>
        </w:rPr>
        <w:t xml:space="preserve"> - elaborat de RSK nu au fost semnalate specii de reptile și amfibieni de interes comunitar în zona PP.</w:t>
      </w:r>
    </w:p>
    <w:p w14:paraId="3184683F" w14:textId="46C1F0BB" w:rsidR="002B2AD3" w:rsidRPr="00826E87" w:rsidRDefault="002B2AD3" w:rsidP="002B2AD3">
      <w:pPr>
        <w:pStyle w:val="BodyText"/>
        <w:ind w:left="709"/>
        <w:rPr>
          <w:rFonts w:asciiTheme="minorHAnsi" w:hAnsiTheme="minorHAnsi"/>
        </w:rPr>
      </w:pPr>
      <w:r w:rsidRPr="00826E87">
        <w:rPr>
          <w:rFonts w:asciiTheme="minorHAnsi" w:hAnsiTheme="minorHAnsi"/>
        </w:rPr>
        <w:t>În cadrul monitorizărilor realizate de AUDITECO în anul 201</w:t>
      </w:r>
      <w:r w:rsidR="002442B4" w:rsidRPr="00826E87">
        <w:rPr>
          <w:rFonts w:asciiTheme="minorHAnsi" w:hAnsiTheme="minorHAnsi"/>
        </w:rPr>
        <w:t xml:space="preserve">5, </w:t>
      </w:r>
      <w:r w:rsidRPr="00826E87">
        <w:rPr>
          <w:rFonts w:asciiTheme="minorHAnsi" w:hAnsiTheme="minorHAnsi"/>
        </w:rPr>
        <w:t xml:space="preserve">2016 </w:t>
      </w:r>
      <w:r w:rsidR="002442B4" w:rsidRPr="00826E87">
        <w:rPr>
          <w:rFonts w:asciiTheme="minorHAnsi" w:hAnsiTheme="minorHAnsi"/>
        </w:rPr>
        <w:t xml:space="preserve">și 2017 </w:t>
      </w:r>
      <w:r w:rsidRPr="00826E87">
        <w:rPr>
          <w:rFonts w:asciiTheme="minorHAnsi" w:hAnsiTheme="minorHAnsi"/>
        </w:rPr>
        <w:t>nu au fost semnalată speciilor de reptile și amfibieni de interes comunitar în zona PP.</w:t>
      </w:r>
    </w:p>
    <w:p w14:paraId="3F9FFE58" w14:textId="77777777" w:rsidR="00C6484E" w:rsidRPr="00826E87" w:rsidRDefault="00C6484E" w:rsidP="00C6484E">
      <w:pPr>
        <w:rPr>
          <w:b/>
          <w:color w:val="auto"/>
        </w:rPr>
      </w:pPr>
      <w:r w:rsidRPr="00826E87">
        <w:rPr>
          <w:b/>
          <w:color w:val="auto"/>
        </w:rPr>
        <w:t>În urma campaniilor de monitorizare desfășurate de AUDITECO și concluziile Raportului de monitorizare a speciilor de floră și faună realizat de RSK, nu au fost identificate în zona PP</w:t>
      </w:r>
      <w:r w:rsidR="002B2AD3" w:rsidRPr="00826E87">
        <w:rPr>
          <w:b/>
          <w:color w:val="auto"/>
        </w:rPr>
        <w:t xml:space="preserve"> niciuna </w:t>
      </w:r>
      <w:r w:rsidRPr="00826E87">
        <w:rPr>
          <w:b/>
          <w:color w:val="auto"/>
        </w:rPr>
        <w:t>dintre speciile de amfibieni și reptile de interes comunitar precizate în Formularul Standard al ROSCI0065 Delta Dunării.</w:t>
      </w:r>
    </w:p>
    <w:p w14:paraId="0239503A" w14:textId="4EC2F0C2" w:rsidR="00921961" w:rsidRPr="00826E87" w:rsidRDefault="00C750B4" w:rsidP="00DB139D">
      <w:pPr>
        <w:pStyle w:val="BodyText"/>
        <w:ind w:left="709"/>
        <w:rPr>
          <w:rFonts w:asciiTheme="minorHAnsi" w:hAnsiTheme="minorHAnsi"/>
          <w:highlight w:val="yellow"/>
        </w:rPr>
      </w:pPr>
      <w:r w:rsidRPr="00826E87">
        <w:rPr>
          <w:rFonts w:asciiTheme="minorHAnsi" w:hAnsiTheme="minorHAnsi"/>
        </w:rPr>
        <w:t xml:space="preserve">În continuare </w:t>
      </w:r>
      <w:r w:rsidR="00921961" w:rsidRPr="00826E87">
        <w:rPr>
          <w:rFonts w:asciiTheme="minorHAnsi" w:hAnsiTheme="minorHAnsi"/>
        </w:rPr>
        <w:t xml:space="preserve">(fig. </w:t>
      </w:r>
      <w:r w:rsidR="002442B4" w:rsidRPr="00826E87">
        <w:rPr>
          <w:rFonts w:asciiTheme="minorHAnsi" w:hAnsiTheme="minorHAnsi"/>
        </w:rPr>
        <w:t>1</w:t>
      </w:r>
      <w:r w:rsidR="00C329CB" w:rsidRPr="00826E87">
        <w:rPr>
          <w:rFonts w:asciiTheme="minorHAnsi" w:hAnsiTheme="minorHAnsi"/>
        </w:rPr>
        <w:t>5</w:t>
      </w:r>
      <w:r w:rsidR="002442B4" w:rsidRPr="00826E87">
        <w:rPr>
          <w:rFonts w:asciiTheme="minorHAnsi" w:hAnsiTheme="minorHAnsi"/>
        </w:rPr>
        <w:t>-19</w:t>
      </w:r>
      <w:r w:rsidRPr="00826E87">
        <w:rPr>
          <w:rFonts w:asciiTheme="minorHAnsi" w:hAnsiTheme="minorHAnsi"/>
        </w:rPr>
        <w:t xml:space="preserve">) sunt prezentate transectele realizate de echipa AUDITECO pentru monitorizarea speciilor de amfibieni și reptile de interes comunitar din zona </w:t>
      </w:r>
      <w:r w:rsidR="003021D5" w:rsidRPr="00826E87">
        <w:rPr>
          <w:rFonts w:asciiTheme="minorHAnsi" w:hAnsiTheme="minorHAnsi"/>
        </w:rPr>
        <w:t>PP și vecinătatea aces</w:t>
      </w:r>
      <w:r w:rsidR="00710836" w:rsidRPr="00826E87">
        <w:rPr>
          <w:rFonts w:asciiTheme="minorHAnsi" w:hAnsiTheme="minorHAnsi"/>
        </w:rPr>
        <w:t>t</w:t>
      </w:r>
      <w:r w:rsidR="003021D5" w:rsidRPr="00826E87">
        <w:rPr>
          <w:rFonts w:asciiTheme="minorHAnsi" w:hAnsiTheme="minorHAnsi"/>
        </w:rPr>
        <w:t>uia</w:t>
      </w:r>
      <w:r w:rsidRPr="00826E87">
        <w:rPr>
          <w:rFonts w:asciiTheme="minorHAnsi" w:hAnsiTheme="minorHAnsi"/>
        </w:rPr>
        <w:t xml:space="preserve"> în anul 2016</w:t>
      </w:r>
      <w:r w:rsidR="002442B4" w:rsidRPr="00826E87">
        <w:rPr>
          <w:rFonts w:asciiTheme="minorHAnsi" w:hAnsiTheme="minorHAnsi"/>
        </w:rPr>
        <w:t xml:space="preserve"> și 2017</w:t>
      </w:r>
      <w:r w:rsidRPr="00826E87">
        <w:rPr>
          <w:rFonts w:asciiTheme="minorHAnsi" w:hAnsiTheme="minorHAnsi"/>
        </w:rPr>
        <w:t>.</w:t>
      </w:r>
    </w:p>
    <w:p w14:paraId="6BC77BF6" w14:textId="422814E1" w:rsidR="00921961" w:rsidRPr="00826E87" w:rsidRDefault="00745D8A" w:rsidP="00921961">
      <w:pPr>
        <w:pStyle w:val="Caption"/>
        <w:rPr>
          <w:rFonts w:asciiTheme="minorHAnsi" w:hAnsiTheme="minorHAnsi"/>
          <w:color w:val="auto"/>
          <w:highlight w:val="yellow"/>
        </w:rPr>
      </w:pPr>
      <w:bookmarkStart w:id="109" w:name="_Toc491247899"/>
      <w:r w:rsidRPr="00826E87">
        <w:rPr>
          <w:rFonts w:asciiTheme="minorHAnsi" w:hAnsiTheme="minorHAnsi"/>
          <w:noProof/>
          <w:color w:val="auto"/>
          <w:lang w:val="en-US"/>
        </w:rPr>
        <w:lastRenderedPageBreak/>
        <w:drawing>
          <wp:anchor distT="0" distB="0" distL="114300" distR="114300" simplePos="0" relativeHeight="251669504" behindDoc="0" locked="0" layoutInCell="1" allowOverlap="1" wp14:anchorId="6F1E8525" wp14:editId="1CCE4D41">
            <wp:simplePos x="0" y="0"/>
            <wp:positionH relativeFrom="margin">
              <wp:posOffset>257810</wp:posOffset>
            </wp:positionH>
            <wp:positionV relativeFrom="paragraph">
              <wp:posOffset>19050</wp:posOffset>
            </wp:positionV>
            <wp:extent cx="5518785" cy="7805420"/>
            <wp:effectExtent l="19050" t="19050" r="24765" b="2413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a 14 - Transecte pentru monitorizarea speciilor de reptile și amfibieni iulie.png"/>
                    <pic:cNvPicPr/>
                  </pic:nvPicPr>
                  <pic:blipFill>
                    <a:blip r:embed="rId52"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921961"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16</w:t>
      </w:r>
      <w:r w:rsidR="00331427" w:rsidRPr="00826E87">
        <w:rPr>
          <w:noProof/>
          <w:color w:val="auto"/>
        </w:rPr>
        <w:fldChar w:fldCharType="end"/>
      </w:r>
      <w:r w:rsidR="00921961" w:rsidRPr="00826E87">
        <w:rPr>
          <w:color w:val="auto"/>
        </w:rPr>
        <w:t xml:space="preserve"> - Transecte pentru monitorizarea speciilor de </w:t>
      </w:r>
      <w:r w:rsidR="00E93EA6" w:rsidRPr="00826E87">
        <w:rPr>
          <w:color w:val="auto"/>
        </w:rPr>
        <w:t>herpetofaună</w:t>
      </w:r>
      <w:r w:rsidR="00921961" w:rsidRPr="00826E87">
        <w:rPr>
          <w:color w:val="auto"/>
        </w:rPr>
        <w:t xml:space="preserve"> realizate în iulie 2016</w:t>
      </w:r>
      <w:bookmarkEnd w:id="109"/>
      <w:r w:rsidR="00E93EA6" w:rsidRPr="00826E87">
        <w:rPr>
          <w:color w:val="auto"/>
        </w:rPr>
        <w:t xml:space="preserve"> </w:t>
      </w:r>
    </w:p>
    <w:p w14:paraId="5EEB83BB" w14:textId="77777777" w:rsidR="00921961" w:rsidRPr="00826E87" w:rsidRDefault="00921961" w:rsidP="00DB139D">
      <w:pPr>
        <w:pStyle w:val="BodyText"/>
        <w:ind w:left="709"/>
        <w:rPr>
          <w:rFonts w:asciiTheme="minorHAnsi" w:hAnsiTheme="minorHAnsi"/>
          <w:highlight w:val="yellow"/>
        </w:rPr>
      </w:pPr>
    </w:p>
    <w:p w14:paraId="0C2974FA" w14:textId="3806D6D4" w:rsidR="00921961" w:rsidRPr="00826E87" w:rsidRDefault="00745D8A" w:rsidP="00921961">
      <w:pPr>
        <w:pStyle w:val="Caption"/>
        <w:rPr>
          <w:rFonts w:asciiTheme="minorHAnsi" w:hAnsiTheme="minorHAnsi"/>
          <w:color w:val="auto"/>
          <w:highlight w:val="yellow"/>
        </w:rPr>
      </w:pPr>
      <w:bookmarkStart w:id="110" w:name="_Toc491247900"/>
      <w:r w:rsidRPr="00826E87">
        <w:rPr>
          <w:rFonts w:asciiTheme="minorHAnsi" w:hAnsiTheme="minorHAnsi"/>
          <w:noProof/>
          <w:color w:val="auto"/>
          <w:lang w:val="en-US"/>
        </w:rPr>
        <w:lastRenderedPageBreak/>
        <w:drawing>
          <wp:anchor distT="0" distB="0" distL="114300" distR="114300" simplePos="0" relativeHeight="251670528" behindDoc="0" locked="0" layoutInCell="1" allowOverlap="1" wp14:anchorId="2F9526C4" wp14:editId="02ACDA23">
            <wp:simplePos x="0" y="0"/>
            <wp:positionH relativeFrom="margin">
              <wp:posOffset>257810</wp:posOffset>
            </wp:positionH>
            <wp:positionV relativeFrom="paragraph">
              <wp:posOffset>19050</wp:posOffset>
            </wp:positionV>
            <wp:extent cx="5518785" cy="7805420"/>
            <wp:effectExtent l="19050" t="19050" r="24765" b="2413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a 15 - Transecte pentru monitorizarea speciilor de reptile și amfibieni august.png"/>
                    <pic:cNvPicPr/>
                  </pic:nvPicPr>
                  <pic:blipFill>
                    <a:blip r:embed="rId53"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921961"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17</w:t>
      </w:r>
      <w:r w:rsidR="00331427" w:rsidRPr="00826E87">
        <w:rPr>
          <w:noProof/>
          <w:color w:val="auto"/>
        </w:rPr>
        <w:fldChar w:fldCharType="end"/>
      </w:r>
      <w:r w:rsidR="00921961" w:rsidRPr="00826E87">
        <w:rPr>
          <w:color w:val="auto"/>
        </w:rPr>
        <w:t xml:space="preserve"> - Transecte pentru monitorizarea speciilor de </w:t>
      </w:r>
      <w:r w:rsidR="00A85275" w:rsidRPr="00826E87">
        <w:rPr>
          <w:color w:val="auto"/>
        </w:rPr>
        <w:t>herpetofaună</w:t>
      </w:r>
      <w:r w:rsidR="00921961" w:rsidRPr="00826E87">
        <w:rPr>
          <w:color w:val="auto"/>
        </w:rPr>
        <w:t xml:space="preserve"> realizate în august 2016</w:t>
      </w:r>
      <w:bookmarkEnd w:id="110"/>
      <w:r w:rsidR="00822D7A" w:rsidRPr="00826E87">
        <w:rPr>
          <w:color w:val="auto"/>
        </w:rPr>
        <w:t xml:space="preserve"> </w:t>
      </w:r>
    </w:p>
    <w:p w14:paraId="2D795EB5" w14:textId="77777777" w:rsidR="00921961" w:rsidRPr="00826E87" w:rsidRDefault="00921961" w:rsidP="00DB139D">
      <w:pPr>
        <w:pStyle w:val="BodyText"/>
        <w:ind w:left="709"/>
        <w:rPr>
          <w:rFonts w:asciiTheme="minorHAnsi" w:hAnsiTheme="minorHAnsi"/>
          <w:highlight w:val="yellow"/>
        </w:rPr>
      </w:pPr>
    </w:p>
    <w:p w14:paraId="24330EF6" w14:textId="731700BD" w:rsidR="00921961" w:rsidRPr="00826E87" w:rsidRDefault="00745D8A" w:rsidP="00921961">
      <w:pPr>
        <w:pStyle w:val="Caption"/>
        <w:rPr>
          <w:rFonts w:asciiTheme="minorHAnsi" w:hAnsiTheme="minorHAnsi"/>
          <w:color w:val="auto"/>
          <w:highlight w:val="yellow"/>
        </w:rPr>
      </w:pPr>
      <w:bookmarkStart w:id="111" w:name="_Toc491247901"/>
      <w:r w:rsidRPr="00826E87">
        <w:rPr>
          <w:rFonts w:asciiTheme="minorHAnsi" w:hAnsiTheme="minorHAnsi"/>
          <w:noProof/>
          <w:color w:val="auto"/>
          <w:lang w:val="en-US"/>
        </w:rPr>
        <w:lastRenderedPageBreak/>
        <w:drawing>
          <wp:anchor distT="0" distB="0" distL="114300" distR="114300" simplePos="0" relativeHeight="251671552" behindDoc="0" locked="0" layoutInCell="1" allowOverlap="1" wp14:anchorId="0CD3DE69" wp14:editId="5FF55E84">
            <wp:simplePos x="0" y="0"/>
            <wp:positionH relativeFrom="margin">
              <wp:posOffset>257810</wp:posOffset>
            </wp:positionH>
            <wp:positionV relativeFrom="paragraph">
              <wp:posOffset>19050</wp:posOffset>
            </wp:positionV>
            <wp:extent cx="5518785" cy="7805420"/>
            <wp:effectExtent l="19050" t="19050" r="24765" b="2413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a 16 - Transecte pentru monitorizarea speciilor de reptile și amfibieni septembrie.png"/>
                    <pic:cNvPicPr/>
                  </pic:nvPicPr>
                  <pic:blipFill>
                    <a:blip r:embed="rId54"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921961"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18</w:t>
      </w:r>
      <w:r w:rsidR="00331427" w:rsidRPr="00826E87">
        <w:rPr>
          <w:noProof/>
          <w:color w:val="auto"/>
        </w:rPr>
        <w:fldChar w:fldCharType="end"/>
      </w:r>
      <w:r w:rsidR="00921961" w:rsidRPr="00826E87">
        <w:rPr>
          <w:color w:val="auto"/>
        </w:rPr>
        <w:t xml:space="preserve"> - Transecte pentru monitorizarea speciilor de </w:t>
      </w:r>
      <w:r w:rsidR="0054125B" w:rsidRPr="00826E87">
        <w:rPr>
          <w:color w:val="auto"/>
        </w:rPr>
        <w:t>herpetofaună</w:t>
      </w:r>
      <w:r w:rsidR="00921961" w:rsidRPr="00826E87">
        <w:rPr>
          <w:color w:val="auto"/>
        </w:rPr>
        <w:t xml:space="preserve"> realizate în septembrie 2016</w:t>
      </w:r>
      <w:bookmarkEnd w:id="111"/>
      <w:r w:rsidR="00822D7A" w:rsidRPr="00826E87">
        <w:rPr>
          <w:color w:val="auto"/>
        </w:rPr>
        <w:t xml:space="preserve"> </w:t>
      </w:r>
    </w:p>
    <w:p w14:paraId="55D1B89A" w14:textId="77777777" w:rsidR="00921961" w:rsidRPr="00826E87" w:rsidRDefault="00921961" w:rsidP="00DB139D">
      <w:pPr>
        <w:pStyle w:val="BodyText"/>
        <w:ind w:left="709"/>
        <w:rPr>
          <w:rFonts w:asciiTheme="minorHAnsi" w:hAnsiTheme="minorHAnsi"/>
          <w:highlight w:val="yellow"/>
        </w:rPr>
      </w:pPr>
    </w:p>
    <w:p w14:paraId="487F1FC7" w14:textId="5186214D" w:rsidR="00023661" w:rsidRPr="00826E87" w:rsidRDefault="00745D8A" w:rsidP="00745D8A">
      <w:pPr>
        <w:pStyle w:val="Caption"/>
        <w:spacing w:before="240"/>
        <w:rPr>
          <w:color w:val="auto"/>
        </w:rPr>
      </w:pPr>
      <w:bookmarkStart w:id="112" w:name="_Toc491247902"/>
      <w:r w:rsidRPr="00826E87">
        <w:rPr>
          <w:noProof/>
          <w:color w:val="auto"/>
        </w:rPr>
        <w:lastRenderedPageBreak/>
        <w:drawing>
          <wp:anchor distT="0" distB="0" distL="114300" distR="114300" simplePos="0" relativeHeight="251699200" behindDoc="0" locked="0" layoutInCell="1" allowOverlap="1" wp14:anchorId="0A225084" wp14:editId="6C2AD77D">
            <wp:simplePos x="0" y="0"/>
            <wp:positionH relativeFrom="margin">
              <wp:posOffset>130810</wp:posOffset>
            </wp:positionH>
            <wp:positionV relativeFrom="paragraph">
              <wp:posOffset>19050</wp:posOffset>
            </wp:positionV>
            <wp:extent cx="5688330" cy="8044815"/>
            <wp:effectExtent l="19050" t="19050" r="26670" b="13335"/>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igura 7 – Transecte pentru monitorizarea speciilor de herpetofauna aprilie 2017.jpg"/>
                    <pic:cNvPicPr/>
                  </pic:nvPicPr>
                  <pic:blipFill>
                    <a:blip r:embed="rId55" cstate="print">
                      <a:extLst>
                        <a:ext uri="{28A0092B-C50C-407E-A947-70E740481C1C}">
                          <a14:useLocalDpi xmlns:a14="http://schemas.microsoft.com/office/drawing/2010/main"/>
                        </a:ext>
                      </a:extLst>
                    </a:blip>
                    <a:stretch>
                      <a:fillRect/>
                    </a:stretch>
                  </pic:blipFill>
                  <pic:spPr>
                    <a:xfrm>
                      <a:off x="0" y="0"/>
                      <a:ext cx="5688330" cy="80448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54125B"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19</w:t>
      </w:r>
      <w:r w:rsidR="00837E03" w:rsidRPr="00826E87">
        <w:rPr>
          <w:noProof/>
          <w:color w:val="auto"/>
        </w:rPr>
        <w:fldChar w:fldCharType="end"/>
      </w:r>
      <w:r w:rsidR="0054125B" w:rsidRPr="00826E87">
        <w:rPr>
          <w:color w:val="auto"/>
        </w:rPr>
        <w:t xml:space="preserve"> </w:t>
      </w:r>
      <w:r w:rsidR="00023661" w:rsidRPr="00826E87">
        <w:rPr>
          <w:color w:val="auto"/>
        </w:rPr>
        <w:t>- Transecte pentru monitorizarea speciilor de reptile și herpetofaună realizate în aprilie 2017</w:t>
      </w:r>
      <w:bookmarkEnd w:id="112"/>
    </w:p>
    <w:p w14:paraId="11A23E3E" w14:textId="73DB3F96" w:rsidR="00745D8A" w:rsidRPr="00826E87" w:rsidRDefault="00745D8A" w:rsidP="0054125B">
      <w:pPr>
        <w:pStyle w:val="Caption"/>
        <w:rPr>
          <w:color w:val="auto"/>
        </w:rPr>
      </w:pPr>
      <w:r w:rsidRPr="00826E87">
        <w:rPr>
          <w:noProof/>
          <w:color w:val="auto"/>
        </w:rPr>
        <w:lastRenderedPageBreak/>
        <w:drawing>
          <wp:inline distT="0" distB="0" distL="0" distR="0" wp14:anchorId="3D2352E8" wp14:editId="38E0D6A7">
            <wp:extent cx="5608012" cy="7931888"/>
            <wp:effectExtent l="19050" t="19050" r="12065" b="1206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Figura 8 – Transecte pentru monitorizarea speciilor de herpetofauna mai 2017.jpg"/>
                    <pic:cNvPicPr/>
                  </pic:nvPicPr>
                  <pic:blipFill>
                    <a:blip r:embed="rId56" cstate="print">
                      <a:extLst>
                        <a:ext uri="{28A0092B-C50C-407E-A947-70E740481C1C}">
                          <a14:useLocalDpi xmlns:a14="http://schemas.microsoft.com/office/drawing/2010/main"/>
                        </a:ext>
                      </a:extLst>
                    </a:blip>
                    <a:stretch>
                      <a:fillRect/>
                    </a:stretch>
                  </pic:blipFill>
                  <pic:spPr>
                    <a:xfrm>
                      <a:off x="0" y="0"/>
                      <a:ext cx="5609622" cy="7934165"/>
                    </a:xfrm>
                    <a:prstGeom prst="rect">
                      <a:avLst/>
                    </a:prstGeom>
                    <a:ln w="3175">
                      <a:solidFill>
                        <a:schemeClr val="tx1"/>
                      </a:solidFill>
                    </a:ln>
                  </pic:spPr>
                </pic:pic>
              </a:graphicData>
            </a:graphic>
          </wp:inline>
        </w:drawing>
      </w:r>
    </w:p>
    <w:p w14:paraId="4FF2E3BE" w14:textId="016F868B" w:rsidR="00023661" w:rsidRPr="00826E87" w:rsidRDefault="0054125B" w:rsidP="0054125B">
      <w:pPr>
        <w:pStyle w:val="Caption"/>
        <w:rPr>
          <w:color w:val="auto"/>
        </w:rPr>
      </w:pPr>
      <w:bookmarkStart w:id="113" w:name="_Toc491247903"/>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20</w:t>
      </w:r>
      <w:r w:rsidR="00837E03" w:rsidRPr="00826E87">
        <w:rPr>
          <w:noProof/>
          <w:color w:val="auto"/>
        </w:rPr>
        <w:fldChar w:fldCharType="end"/>
      </w:r>
      <w:r w:rsidRPr="00826E87">
        <w:rPr>
          <w:color w:val="auto"/>
        </w:rPr>
        <w:t xml:space="preserve"> </w:t>
      </w:r>
      <w:r w:rsidR="00023661" w:rsidRPr="00826E87">
        <w:rPr>
          <w:color w:val="auto"/>
        </w:rPr>
        <w:t>- Transecte pentru monitorizarea speciilor de reptile și herpetofaună realizate în mai 2017</w:t>
      </w:r>
      <w:bookmarkEnd w:id="113"/>
    </w:p>
    <w:p w14:paraId="547F0C1A" w14:textId="77777777" w:rsidR="00745D8A" w:rsidRPr="00826E87" w:rsidRDefault="00745D8A" w:rsidP="0054125B">
      <w:pPr>
        <w:pStyle w:val="Caption"/>
        <w:rPr>
          <w:color w:val="auto"/>
        </w:rPr>
      </w:pPr>
    </w:p>
    <w:p w14:paraId="7C3D1F7B" w14:textId="136CADEF" w:rsidR="00322534" w:rsidRPr="00826E87" w:rsidRDefault="00322534" w:rsidP="0054125B">
      <w:pPr>
        <w:pStyle w:val="Caption"/>
        <w:rPr>
          <w:color w:val="auto"/>
        </w:rPr>
      </w:pPr>
      <w:r w:rsidRPr="00826E87">
        <w:rPr>
          <w:noProof/>
          <w:color w:val="auto"/>
        </w:rPr>
        <w:lastRenderedPageBreak/>
        <w:drawing>
          <wp:inline distT="0" distB="0" distL="0" distR="0" wp14:anchorId="4B595FEC" wp14:editId="6A984D14">
            <wp:extent cx="5630565" cy="7963786"/>
            <wp:effectExtent l="19050" t="19050" r="27305" b="184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Figura 9 – Transecte pentru monitorizarea speciilor de herpetofauna iunie 2017.jpg"/>
                    <pic:cNvPicPr/>
                  </pic:nvPicPr>
                  <pic:blipFill>
                    <a:blip r:embed="rId57" cstate="print">
                      <a:extLst>
                        <a:ext uri="{28A0092B-C50C-407E-A947-70E740481C1C}">
                          <a14:useLocalDpi xmlns:a14="http://schemas.microsoft.com/office/drawing/2010/main"/>
                        </a:ext>
                      </a:extLst>
                    </a:blip>
                    <a:stretch>
                      <a:fillRect/>
                    </a:stretch>
                  </pic:blipFill>
                  <pic:spPr>
                    <a:xfrm>
                      <a:off x="0" y="0"/>
                      <a:ext cx="5631324" cy="7964859"/>
                    </a:xfrm>
                    <a:prstGeom prst="rect">
                      <a:avLst/>
                    </a:prstGeom>
                    <a:ln w="3175">
                      <a:solidFill>
                        <a:schemeClr val="tx1"/>
                      </a:solidFill>
                    </a:ln>
                  </pic:spPr>
                </pic:pic>
              </a:graphicData>
            </a:graphic>
          </wp:inline>
        </w:drawing>
      </w:r>
    </w:p>
    <w:p w14:paraId="3417D0AF" w14:textId="0BE8250B" w:rsidR="00023661" w:rsidRPr="00826E87" w:rsidRDefault="0054125B" w:rsidP="0054125B">
      <w:pPr>
        <w:pStyle w:val="Caption"/>
        <w:rPr>
          <w:color w:val="auto"/>
        </w:rPr>
      </w:pPr>
      <w:bookmarkStart w:id="114" w:name="_Toc491247904"/>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21</w:t>
      </w:r>
      <w:r w:rsidR="00837E03" w:rsidRPr="00826E87">
        <w:rPr>
          <w:noProof/>
          <w:color w:val="auto"/>
        </w:rPr>
        <w:fldChar w:fldCharType="end"/>
      </w:r>
      <w:r w:rsidR="00023661" w:rsidRPr="00826E87">
        <w:rPr>
          <w:color w:val="auto"/>
        </w:rPr>
        <w:t xml:space="preserve"> - Transecte pentru monitorizarea speciilor de reptile și herpetofaună realizate în iunie 2017</w:t>
      </w:r>
      <w:bookmarkEnd w:id="114"/>
    </w:p>
    <w:p w14:paraId="20FFD6A1" w14:textId="77777777" w:rsidR="00322534" w:rsidRPr="00826E87" w:rsidRDefault="00322534" w:rsidP="007E41CA">
      <w:pPr>
        <w:pStyle w:val="BodyText"/>
        <w:ind w:left="709"/>
        <w:rPr>
          <w:rFonts w:asciiTheme="minorHAnsi" w:hAnsiTheme="minorHAnsi"/>
        </w:rPr>
      </w:pPr>
    </w:p>
    <w:p w14:paraId="69A3BF7D" w14:textId="27487010" w:rsidR="00DB139D" w:rsidRPr="00826E87" w:rsidRDefault="00DB139D" w:rsidP="007E41CA">
      <w:pPr>
        <w:pStyle w:val="BodyText"/>
        <w:ind w:left="709"/>
        <w:rPr>
          <w:rFonts w:asciiTheme="minorHAnsi" w:hAnsiTheme="minorHAnsi"/>
        </w:rPr>
      </w:pPr>
      <w:r w:rsidRPr="00826E87">
        <w:rPr>
          <w:rFonts w:asciiTheme="minorHAnsi" w:hAnsiTheme="minorHAnsi"/>
        </w:rPr>
        <w:lastRenderedPageBreak/>
        <w:t xml:space="preserve">În </w:t>
      </w:r>
      <w:r w:rsidR="007E41CA" w:rsidRPr="00826E87">
        <w:rPr>
          <w:rFonts w:asciiTheme="minorHAnsi" w:hAnsiTheme="minorHAnsi"/>
        </w:rPr>
        <w:t xml:space="preserve">2016, în </w:t>
      </w:r>
      <w:r w:rsidRPr="00826E87">
        <w:rPr>
          <w:rFonts w:asciiTheme="minorHAnsi" w:hAnsiTheme="minorHAnsi"/>
        </w:rPr>
        <w:t xml:space="preserve">vecinătatea PP, </w:t>
      </w:r>
      <w:r w:rsidR="00C6484E" w:rsidRPr="00826E87">
        <w:rPr>
          <w:rFonts w:asciiTheme="minorHAnsi" w:hAnsiTheme="minorHAnsi"/>
        </w:rPr>
        <w:t xml:space="preserve">la cca. </w:t>
      </w:r>
      <w:r w:rsidR="00873925" w:rsidRPr="00826E87">
        <w:rPr>
          <w:rFonts w:asciiTheme="minorHAnsi" w:hAnsiTheme="minorHAnsi"/>
        </w:rPr>
        <w:t>120</w:t>
      </w:r>
      <w:r w:rsidR="00C6484E" w:rsidRPr="00826E87">
        <w:rPr>
          <w:rFonts w:asciiTheme="minorHAnsi" w:hAnsiTheme="minorHAnsi"/>
        </w:rPr>
        <w:t xml:space="preserve"> m</w:t>
      </w:r>
      <w:r w:rsidR="00873925" w:rsidRPr="00826E87">
        <w:rPr>
          <w:rFonts w:asciiTheme="minorHAnsi" w:hAnsiTheme="minorHAnsi"/>
        </w:rPr>
        <w:t xml:space="preserve"> SE</w:t>
      </w:r>
      <w:r w:rsidR="00C6484E" w:rsidRPr="00826E87">
        <w:rPr>
          <w:rFonts w:asciiTheme="minorHAnsi" w:hAnsiTheme="minorHAnsi"/>
        </w:rPr>
        <w:t xml:space="preserve">, </w:t>
      </w:r>
      <w:r w:rsidRPr="00826E87">
        <w:rPr>
          <w:rFonts w:asciiTheme="minorHAnsi" w:hAnsiTheme="minorHAnsi"/>
        </w:rPr>
        <w:t>în cadrul ROSCI0065</w:t>
      </w:r>
      <w:r w:rsidR="004F191D" w:rsidRPr="00826E87">
        <w:rPr>
          <w:rFonts w:asciiTheme="minorHAnsi" w:hAnsiTheme="minorHAnsi"/>
        </w:rPr>
        <w:t xml:space="preserve"> – Delta Dunării</w:t>
      </w:r>
      <w:r w:rsidRPr="00826E87">
        <w:rPr>
          <w:rFonts w:asciiTheme="minorHAnsi" w:hAnsiTheme="minorHAnsi"/>
        </w:rPr>
        <w:t xml:space="preserve"> și </w:t>
      </w:r>
      <w:r w:rsidR="002C1F42" w:rsidRPr="00826E87">
        <w:rPr>
          <w:rFonts w:asciiTheme="minorHAnsi" w:hAnsiTheme="minorHAnsi"/>
        </w:rPr>
        <w:t>a</w:t>
      </w:r>
      <w:r w:rsidRPr="00826E87">
        <w:rPr>
          <w:rFonts w:asciiTheme="minorHAnsi" w:hAnsiTheme="minorHAnsi"/>
        </w:rPr>
        <w:t xml:space="preserve"> Rezervației Biosferei Delta Dunării a fost identificată prezența unei singure specii de interes comunitar: broasca țestoasă de apă </w:t>
      </w:r>
      <w:r w:rsidRPr="00826E87">
        <w:rPr>
          <w:rFonts w:asciiTheme="minorHAnsi" w:hAnsiTheme="minorHAnsi"/>
          <w:i/>
        </w:rPr>
        <w:t>(Emys orbicularis)</w:t>
      </w:r>
      <w:r w:rsidRPr="00826E87">
        <w:rPr>
          <w:rFonts w:asciiTheme="minorHAnsi" w:hAnsiTheme="minorHAnsi"/>
        </w:rPr>
        <w:t xml:space="preserve">. Prezența </w:t>
      </w:r>
      <w:r w:rsidR="0029089B" w:rsidRPr="00826E87">
        <w:rPr>
          <w:rFonts w:asciiTheme="minorHAnsi" w:hAnsiTheme="minorHAnsi"/>
        </w:rPr>
        <w:t>acestei specii</w:t>
      </w:r>
      <w:r w:rsidRPr="00826E87">
        <w:rPr>
          <w:rFonts w:asciiTheme="minorHAnsi" w:hAnsiTheme="minorHAnsi"/>
        </w:rPr>
        <w:t xml:space="preserve"> nu a fost stabilită prin observarea directă a indivizilor ci s-au folosit indicii ale prezenței în zonă: o carapace și resturi de schelet.</w:t>
      </w:r>
      <w:r w:rsidR="009934D3" w:rsidRPr="00826E87">
        <w:rPr>
          <w:rFonts w:asciiTheme="minorHAnsi" w:hAnsiTheme="minorHAnsi"/>
        </w:rPr>
        <w:t xml:space="preserve"> </w:t>
      </w:r>
    </w:p>
    <w:p w14:paraId="49F60C8E" w14:textId="77777777" w:rsidR="00DB139D" w:rsidRPr="00826E87" w:rsidRDefault="00DB139D" w:rsidP="00DB139D">
      <w:pPr>
        <w:pStyle w:val="BodyText"/>
        <w:ind w:left="709"/>
        <w:rPr>
          <w:rFonts w:asciiTheme="minorHAnsi" w:hAnsiTheme="minorHAnsi"/>
        </w:rPr>
      </w:pPr>
      <w:r w:rsidRPr="00826E87">
        <w:rPr>
          <w:rFonts w:asciiTheme="minorHAnsi" w:hAnsiTheme="minorHAnsi"/>
        </w:rPr>
        <w:t xml:space="preserve">În continuare sunt prezentate datele bio-ecologice ale speciei de interes comunitar </w:t>
      </w:r>
      <w:r w:rsidRPr="00826E87">
        <w:rPr>
          <w:rFonts w:asciiTheme="minorHAnsi" w:hAnsiTheme="minorHAnsi"/>
          <w:i/>
        </w:rPr>
        <w:t>Emys orbicularis</w:t>
      </w:r>
      <w:r w:rsidRPr="00826E87">
        <w:rPr>
          <w:rFonts w:asciiTheme="minorHAnsi" w:hAnsiTheme="minorHAnsi"/>
        </w:rPr>
        <w:t>:</w:t>
      </w:r>
    </w:p>
    <w:p w14:paraId="7F4C7DDF" w14:textId="77777777" w:rsidR="00DB139D" w:rsidRPr="00826E87" w:rsidRDefault="00DB139D" w:rsidP="00DB09F3">
      <w:pPr>
        <w:pStyle w:val="BodyText"/>
        <w:numPr>
          <w:ilvl w:val="0"/>
          <w:numId w:val="14"/>
        </w:numPr>
        <w:ind w:left="993" w:hanging="284"/>
        <w:rPr>
          <w:rFonts w:asciiTheme="minorHAnsi" w:hAnsiTheme="minorHAnsi" w:cs="Arial"/>
          <w:lang w:eastAsia="en-US"/>
        </w:rPr>
      </w:pPr>
      <w:r w:rsidRPr="00826E87">
        <w:rPr>
          <w:rFonts w:asciiTheme="minorHAnsi" w:hAnsiTheme="minorHAnsi" w:cs="Arial"/>
          <w:i/>
          <w:lang w:eastAsia="en-US"/>
        </w:rPr>
        <w:t>Emys orbicularis</w:t>
      </w:r>
      <w:r w:rsidRPr="00826E87">
        <w:rPr>
          <w:rFonts w:asciiTheme="minorHAnsi" w:hAnsiTheme="minorHAnsi" w:cs="Arial"/>
          <w:lang w:eastAsia="en-US"/>
        </w:rPr>
        <w:t xml:space="preserve"> (țestoasa de apă): Arealul speciei include Europa cu excepția nordului și unor zone centrale, nordul-vestul Africii și vestul Asiei. Carapacea adulților ajunge în mod obișnuit la 20 cm și excepțional la 30 cm. Coloritul este maroniu sau negricios cu pete și linii clare sau galbene. Carapacea este ovală, cu partea posterioară ceva mai lată și cu o carenă vertebrală la indivizii juvenili. Plastronul este flexibil la juvenili și dur la adulți. Masculii au coada mai lungă (2/3 din lungimea carapacei față de 1/2, la femele) iar plastronul este ușor scobit în parte posterioară. Ocupă habitate acvatice lentice sau lin curgătoare, cu vegetație relativ abundentă. Preferă să se expună la soare pe malul apelor. Reproducerea are loc în martie sau aprilie. Femela depune 3-15 ouă alungite, cu coajă tare, într-o groapă săpată, în mai (uneori în iunie sau iulie). Eclozarea are loc după 3-4 luni, toamna sau în primăvara următoare. Hibernarea are loc în apă și durează de la sfârșitul lui septembrie până în martie-aprilie.</w:t>
      </w:r>
    </w:p>
    <w:p w14:paraId="38E8A798" w14:textId="5D8F41C6" w:rsidR="0063132A" w:rsidRPr="00826E87" w:rsidRDefault="00C750B4" w:rsidP="001D25F5">
      <w:pPr>
        <w:rPr>
          <w:color w:val="auto"/>
          <w:highlight w:val="yellow"/>
        </w:rPr>
      </w:pPr>
      <w:r w:rsidRPr="00826E87">
        <w:rPr>
          <w:rFonts w:asciiTheme="minorHAnsi" w:hAnsiTheme="minorHAnsi"/>
          <w:color w:val="auto"/>
        </w:rPr>
        <w:t xml:space="preserve">În Figura </w:t>
      </w:r>
      <w:r w:rsidR="00134FB8" w:rsidRPr="00826E87">
        <w:rPr>
          <w:rFonts w:asciiTheme="minorHAnsi" w:hAnsiTheme="minorHAnsi"/>
          <w:color w:val="auto"/>
        </w:rPr>
        <w:t>21</w:t>
      </w:r>
      <w:r w:rsidRPr="00826E87">
        <w:rPr>
          <w:rFonts w:asciiTheme="minorHAnsi" w:hAnsiTheme="minorHAnsi"/>
          <w:color w:val="auto"/>
        </w:rPr>
        <w:t xml:space="preserve"> este prezentată localizarea </w:t>
      </w:r>
      <w:r w:rsidR="001D25F5" w:rsidRPr="00826E87">
        <w:rPr>
          <w:rFonts w:asciiTheme="minorHAnsi" w:hAnsiTheme="minorHAnsi"/>
          <w:color w:val="auto"/>
        </w:rPr>
        <w:t xml:space="preserve">speciei de </w:t>
      </w:r>
      <w:r w:rsidR="001D25F5" w:rsidRPr="00826E87">
        <w:rPr>
          <w:rFonts w:asciiTheme="minorHAnsi" w:hAnsiTheme="minorHAnsi"/>
          <w:i/>
          <w:color w:val="auto"/>
        </w:rPr>
        <w:t>Emys orbicularis</w:t>
      </w:r>
      <w:r w:rsidRPr="00826E87">
        <w:rPr>
          <w:rFonts w:asciiTheme="minorHAnsi" w:hAnsiTheme="minorHAnsi"/>
          <w:color w:val="auto"/>
        </w:rPr>
        <w:t xml:space="preserve"> </w:t>
      </w:r>
      <w:r w:rsidR="001D25F5" w:rsidRPr="00826E87">
        <w:rPr>
          <w:rFonts w:asciiTheme="minorHAnsi" w:hAnsiTheme="minorHAnsi"/>
          <w:color w:val="auto"/>
        </w:rPr>
        <w:t xml:space="preserve">în vecinătatea zonei PP (coordonate în Stereo 70: X </w:t>
      </w:r>
      <w:r w:rsidR="001D25F5" w:rsidRPr="00826E87">
        <w:rPr>
          <w:color w:val="auto"/>
        </w:rPr>
        <w:t>796945.9273 și Y</w:t>
      </w:r>
      <w:r w:rsidR="001A1DB8" w:rsidRPr="00826E87">
        <w:rPr>
          <w:color w:val="auto"/>
        </w:rPr>
        <w:t xml:space="preserve"> </w:t>
      </w:r>
      <w:r w:rsidR="001D25F5" w:rsidRPr="00826E87">
        <w:rPr>
          <w:color w:val="auto"/>
        </w:rPr>
        <w:t>331955.5</w:t>
      </w:r>
      <w:r w:rsidR="00D657ED" w:rsidRPr="00826E87">
        <w:rPr>
          <w:color w:val="auto"/>
        </w:rPr>
        <w:t>).</w:t>
      </w:r>
    </w:p>
    <w:p w14:paraId="05883662" w14:textId="77777777" w:rsidR="0063132A" w:rsidRPr="00826E87" w:rsidRDefault="0063132A" w:rsidP="001D25F5">
      <w:pPr>
        <w:rPr>
          <w:color w:val="auto"/>
          <w:highlight w:val="yellow"/>
        </w:rPr>
      </w:pPr>
    </w:p>
    <w:p w14:paraId="559AF1DE" w14:textId="4BF16897" w:rsidR="0063132A" w:rsidRPr="00826E87" w:rsidRDefault="00134FB8" w:rsidP="0063132A">
      <w:pPr>
        <w:pStyle w:val="Caption"/>
        <w:rPr>
          <w:color w:val="auto"/>
        </w:rPr>
      </w:pPr>
      <w:bookmarkStart w:id="115" w:name="_Toc491247905"/>
      <w:r w:rsidRPr="00826E87">
        <w:rPr>
          <w:noProof/>
          <w:color w:val="auto"/>
          <w:lang w:val="en-US"/>
        </w:rPr>
        <w:lastRenderedPageBreak/>
        <w:drawing>
          <wp:anchor distT="0" distB="0" distL="114300" distR="114300" simplePos="0" relativeHeight="251672576" behindDoc="0" locked="0" layoutInCell="1" allowOverlap="1" wp14:anchorId="4EB79966" wp14:editId="6C252FFE">
            <wp:simplePos x="0" y="0"/>
            <wp:positionH relativeFrom="margin">
              <wp:posOffset>255270</wp:posOffset>
            </wp:positionH>
            <wp:positionV relativeFrom="paragraph">
              <wp:posOffset>19050</wp:posOffset>
            </wp:positionV>
            <wp:extent cx="5518785" cy="7805420"/>
            <wp:effectExtent l="19050" t="19050" r="24765" b="2413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a 17 - Localizarea speciilor de reptile si amfibieni de interes comunitar.png"/>
                    <pic:cNvPicPr/>
                  </pic:nvPicPr>
                  <pic:blipFill>
                    <a:blip r:embed="rId58"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63132A"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22</w:t>
      </w:r>
      <w:r w:rsidR="00331427" w:rsidRPr="00826E87">
        <w:rPr>
          <w:noProof/>
          <w:color w:val="auto"/>
        </w:rPr>
        <w:fldChar w:fldCharType="end"/>
      </w:r>
      <w:r w:rsidR="0063132A" w:rsidRPr="00826E87">
        <w:rPr>
          <w:color w:val="auto"/>
        </w:rPr>
        <w:t xml:space="preserve"> - </w:t>
      </w:r>
      <w:r w:rsidR="00E11295" w:rsidRPr="00826E87">
        <w:rPr>
          <w:color w:val="auto"/>
        </w:rPr>
        <w:t>Localizarea speciei de reptilă de interes comunitar</w:t>
      </w:r>
      <w:r w:rsidR="007106B3" w:rsidRPr="00826E87">
        <w:rPr>
          <w:color w:val="auto"/>
        </w:rPr>
        <w:t xml:space="preserve"> </w:t>
      </w:r>
      <w:r w:rsidR="00E11295" w:rsidRPr="00826E87">
        <w:rPr>
          <w:color w:val="auto"/>
        </w:rPr>
        <w:t>broască țestoasă de apă (</w:t>
      </w:r>
      <w:r w:rsidR="00E11295" w:rsidRPr="00826E87">
        <w:rPr>
          <w:i/>
          <w:color w:val="auto"/>
        </w:rPr>
        <w:t>Emys orbicularis</w:t>
      </w:r>
      <w:r w:rsidR="00E11295" w:rsidRPr="00826E87">
        <w:rPr>
          <w:color w:val="auto"/>
        </w:rPr>
        <w:t>) în cadrul campaniilor de monitorizare din 2016</w:t>
      </w:r>
      <w:bookmarkEnd w:id="115"/>
      <w:r w:rsidR="00822D7A" w:rsidRPr="00826E87">
        <w:rPr>
          <w:color w:val="auto"/>
        </w:rPr>
        <w:t xml:space="preserve"> </w:t>
      </w:r>
    </w:p>
    <w:p w14:paraId="343DA831" w14:textId="77777777" w:rsidR="00C27203" w:rsidRPr="00826E87" w:rsidRDefault="00C27203" w:rsidP="001D25F5">
      <w:pPr>
        <w:rPr>
          <w:rFonts w:asciiTheme="minorHAnsi" w:hAnsiTheme="minorHAnsi"/>
          <w:color w:val="auto"/>
        </w:rPr>
      </w:pPr>
    </w:p>
    <w:tbl>
      <w:tblPr>
        <w:tblStyle w:val="TableGrid"/>
        <w:tblW w:w="84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0"/>
      </w:tblGrid>
      <w:tr w:rsidR="00C750B4" w:rsidRPr="00826E87" w14:paraId="510447D4" w14:textId="77777777" w:rsidTr="00602101">
        <w:trPr>
          <w:cantSplit/>
          <w:trHeight w:val="236"/>
          <w:jc w:val="center"/>
        </w:trPr>
        <w:tc>
          <w:tcPr>
            <w:tcW w:w="8460" w:type="dxa"/>
            <w:vAlign w:val="center"/>
          </w:tcPr>
          <w:p w14:paraId="5D34BA2E" w14:textId="77777777" w:rsidR="00BB5449" w:rsidRPr="00826E87" w:rsidRDefault="00C750B4" w:rsidP="00BB5449">
            <w:pPr>
              <w:pStyle w:val="Caption"/>
              <w:keepNext/>
              <w:rPr>
                <w:color w:val="auto"/>
              </w:rPr>
            </w:pPr>
            <w:r w:rsidRPr="00826E87">
              <w:rPr>
                <w:rFonts w:ascii="Georgia" w:hAnsi="Georgia"/>
                <w:noProof/>
                <w:color w:val="auto"/>
                <w:szCs w:val="20"/>
                <w:lang w:val="en-US"/>
              </w:rPr>
              <w:lastRenderedPageBreak/>
              <w:drawing>
                <wp:inline distT="0" distB="0" distL="0" distR="0" wp14:anchorId="24B4A52A" wp14:editId="413101DE">
                  <wp:extent cx="4986528" cy="3739896"/>
                  <wp:effectExtent l="0" t="0" r="508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986528" cy="3739896"/>
                          </a:xfrm>
                          <a:prstGeom prst="rect">
                            <a:avLst/>
                          </a:prstGeom>
                        </pic:spPr>
                      </pic:pic>
                    </a:graphicData>
                  </a:graphic>
                </wp:inline>
              </w:drawing>
            </w:r>
          </w:p>
          <w:p w14:paraId="3C6A31C6" w14:textId="2691FB5D" w:rsidR="00C750B4" w:rsidRPr="00826E87" w:rsidRDefault="00BB5449" w:rsidP="00BB5449">
            <w:pPr>
              <w:pStyle w:val="Caption"/>
              <w:rPr>
                <w:rFonts w:asciiTheme="minorHAnsi" w:hAnsiTheme="minorHAnsi"/>
                <w:b w:val="0"/>
                <w:color w:val="auto"/>
                <w:highlight w:val="yellow"/>
              </w:rPr>
            </w:pPr>
            <w:bookmarkStart w:id="116" w:name="_Toc491251395"/>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512A9E" w:rsidRPr="00826E87">
              <w:rPr>
                <w:noProof/>
                <w:color w:val="auto"/>
              </w:rPr>
              <w:t>1</w:t>
            </w:r>
            <w:r w:rsidR="00E526B9" w:rsidRPr="00826E87">
              <w:rPr>
                <w:noProof/>
                <w:color w:val="auto"/>
              </w:rPr>
              <w:fldChar w:fldCharType="end"/>
            </w:r>
            <w:r w:rsidRPr="00826E87">
              <w:rPr>
                <w:color w:val="auto"/>
              </w:rPr>
              <w:t xml:space="preserve">: </w:t>
            </w:r>
            <w:r w:rsidRPr="00826E87">
              <w:rPr>
                <w:rFonts w:asciiTheme="minorHAnsi" w:hAnsiTheme="minorHAnsi"/>
                <w:b w:val="0"/>
                <w:color w:val="auto"/>
              </w:rPr>
              <w:t>Carapace de broască țestoasă de apă (</w:t>
            </w:r>
            <w:r w:rsidRPr="00826E87">
              <w:rPr>
                <w:rFonts w:asciiTheme="minorHAnsi" w:hAnsiTheme="minorHAnsi"/>
                <w:b w:val="0"/>
                <w:i/>
                <w:color w:val="auto"/>
              </w:rPr>
              <w:t>Emys orbicularis</w:t>
            </w:r>
            <w:r w:rsidRPr="00826E87">
              <w:rPr>
                <w:rFonts w:asciiTheme="minorHAnsi" w:hAnsiTheme="minorHAnsi"/>
                <w:b w:val="0"/>
                <w:color w:val="auto"/>
              </w:rPr>
              <w:t xml:space="preserve">) identificată în vecinătatea zonei PP - </w:t>
            </w:r>
            <w:r w:rsidRPr="00826E87">
              <w:rPr>
                <w:b w:val="0"/>
                <w:color w:val="auto"/>
              </w:rPr>
              <w:t>25.07.2016</w:t>
            </w:r>
            <w:r w:rsidRPr="00826E87">
              <w:rPr>
                <w:rFonts w:asciiTheme="minorHAnsi" w:hAnsiTheme="minorHAnsi"/>
                <w:b w:val="0"/>
                <w:color w:val="auto"/>
              </w:rPr>
              <w:t xml:space="preserve"> (foto: Ștefan ZAMFIRESCU)</w:t>
            </w:r>
            <w:bookmarkEnd w:id="116"/>
          </w:p>
        </w:tc>
      </w:tr>
    </w:tbl>
    <w:p w14:paraId="5EC603D8" w14:textId="77777777" w:rsidR="00843240" w:rsidRPr="00826E87" w:rsidRDefault="00843240" w:rsidP="00A50F66">
      <w:pPr>
        <w:pStyle w:val="Heading3"/>
        <w:rPr>
          <w:color w:val="auto"/>
        </w:rPr>
      </w:pPr>
      <w:bookmarkStart w:id="117" w:name="_Toc466539878"/>
      <w:bookmarkStart w:id="118" w:name="_Toc491440172"/>
      <w:r w:rsidRPr="00826E87">
        <w:rPr>
          <w:color w:val="auto"/>
        </w:rPr>
        <w:t>Prezența speciilor de nevertebrate de interes comunitar în zona PP</w:t>
      </w:r>
      <w:bookmarkEnd w:id="117"/>
      <w:bookmarkEnd w:id="118"/>
    </w:p>
    <w:p w14:paraId="6D8E50A7" w14:textId="77777777" w:rsidR="005C0A3C" w:rsidRPr="00826E87" w:rsidRDefault="00843240" w:rsidP="00843240">
      <w:pPr>
        <w:rPr>
          <w:rFonts w:asciiTheme="minorHAnsi" w:hAnsiTheme="minorHAnsi"/>
          <w:color w:val="auto"/>
        </w:rPr>
      </w:pPr>
      <w:r w:rsidRPr="00826E87">
        <w:rPr>
          <w:rFonts w:asciiTheme="minorHAnsi" w:hAnsiTheme="minorHAnsi"/>
          <w:color w:val="auto"/>
        </w:rPr>
        <w:t>Conform Formularului Natura 2000 pentru R</w:t>
      </w:r>
      <w:r w:rsidR="0097760F" w:rsidRPr="00826E87">
        <w:rPr>
          <w:rFonts w:asciiTheme="minorHAnsi" w:hAnsiTheme="minorHAnsi"/>
          <w:color w:val="auto"/>
        </w:rPr>
        <w:t>OSCI0065 Delta Dunării</w:t>
      </w:r>
      <w:r w:rsidRPr="00826E87">
        <w:rPr>
          <w:rFonts w:asciiTheme="minorHAnsi" w:hAnsiTheme="minorHAnsi"/>
          <w:color w:val="auto"/>
        </w:rPr>
        <w:t xml:space="preserve">, care se află în imediata vecinătate a zonei PP, este posibilă prezența următoarelor specii de nevertebrate în zona PP: 1060 — </w:t>
      </w:r>
      <w:r w:rsidRPr="00826E87">
        <w:rPr>
          <w:rFonts w:asciiTheme="minorHAnsi" w:hAnsiTheme="minorHAnsi"/>
          <w:i/>
          <w:color w:val="auto"/>
        </w:rPr>
        <w:t xml:space="preserve">(Lycaena dispar), </w:t>
      </w:r>
      <w:r w:rsidRPr="00826E87">
        <w:rPr>
          <w:rFonts w:asciiTheme="minorHAnsi" w:hAnsiTheme="minorHAnsi"/>
          <w:color w:val="auto"/>
        </w:rPr>
        <w:t xml:space="preserve">1037 — </w:t>
      </w:r>
      <w:r w:rsidRPr="00826E87">
        <w:rPr>
          <w:rFonts w:asciiTheme="minorHAnsi" w:hAnsiTheme="minorHAnsi"/>
          <w:i/>
          <w:color w:val="auto"/>
        </w:rPr>
        <w:t>(Ophiogomphus cecilia)</w:t>
      </w:r>
      <w:r w:rsidRPr="00826E87">
        <w:rPr>
          <w:rFonts w:asciiTheme="minorHAnsi" w:hAnsiTheme="minorHAnsi"/>
          <w:color w:val="auto"/>
        </w:rPr>
        <w:t xml:space="preserve">, 4027 — </w:t>
      </w:r>
      <w:r w:rsidRPr="00826E87">
        <w:rPr>
          <w:rFonts w:asciiTheme="minorHAnsi" w:hAnsiTheme="minorHAnsi"/>
          <w:i/>
          <w:color w:val="auto"/>
        </w:rPr>
        <w:t>(Arytrura musculus),</w:t>
      </w:r>
      <w:r w:rsidRPr="00826E87">
        <w:rPr>
          <w:rFonts w:asciiTheme="minorHAnsi" w:hAnsiTheme="minorHAnsi"/>
          <w:color w:val="auto"/>
        </w:rPr>
        <w:t xml:space="preserve"> 4028 — </w:t>
      </w:r>
      <w:r w:rsidRPr="00826E87">
        <w:rPr>
          <w:rFonts w:asciiTheme="minorHAnsi" w:hAnsiTheme="minorHAnsi"/>
          <w:i/>
          <w:color w:val="auto"/>
        </w:rPr>
        <w:t>(Catopta thrips)</w:t>
      </w:r>
      <w:r w:rsidRPr="00826E87">
        <w:rPr>
          <w:rFonts w:asciiTheme="minorHAnsi" w:hAnsiTheme="minorHAnsi"/>
          <w:color w:val="auto"/>
        </w:rPr>
        <w:t xml:space="preserve">, 4036 — </w:t>
      </w:r>
      <w:r w:rsidRPr="00826E87">
        <w:rPr>
          <w:rFonts w:asciiTheme="minorHAnsi" w:hAnsiTheme="minorHAnsi"/>
          <w:i/>
          <w:color w:val="auto"/>
        </w:rPr>
        <w:t>(Leptidea morsei)</w:t>
      </w:r>
      <w:r w:rsidRPr="00826E87">
        <w:rPr>
          <w:rFonts w:asciiTheme="minorHAnsi" w:hAnsiTheme="minorHAnsi"/>
          <w:color w:val="auto"/>
        </w:rPr>
        <w:t xml:space="preserve">, 4030 — Albilița portocalie </w:t>
      </w:r>
      <w:r w:rsidRPr="00826E87">
        <w:rPr>
          <w:rFonts w:asciiTheme="minorHAnsi" w:hAnsiTheme="minorHAnsi"/>
          <w:i/>
          <w:color w:val="auto"/>
        </w:rPr>
        <w:t>(Colias myrmidone)</w:t>
      </w:r>
      <w:r w:rsidRPr="00826E87">
        <w:rPr>
          <w:rFonts w:asciiTheme="minorHAnsi" w:hAnsiTheme="minorHAnsi"/>
          <w:color w:val="auto"/>
        </w:rPr>
        <w:t xml:space="preserve">, 1089 — Croitor cenușiu sau croitor de piatră </w:t>
      </w:r>
      <w:r w:rsidRPr="00826E87">
        <w:rPr>
          <w:rFonts w:asciiTheme="minorHAnsi" w:hAnsiTheme="minorHAnsi"/>
          <w:i/>
          <w:color w:val="auto"/>
        </w:rPr>
        <w:t>(Morimus funereus)</w:t>
      </w:r>
      <w:r w:rsidRPr="00826E87">
        <w:rPr>
          <w:rFonts w:asciiTheme="minorHAnsi" w:hAnsiTheme="minorHAnsi"/>
          <w:color w:val="auto"/>
        </w:rPr>
        <w:t xml:space="preserve">, 1082 — Gândac de apă </w:t>
      </w:r>
      <w:r w:rsidRPr="00826E87">
        <w:rPr>
          <w:rFonts w:asciiTheme="minorHAnsi" w:hAnsiTheme="minorHAnsi"/>
          <w:i/>
          <w:color w:val="auto"/>
        </w:rPr>
        <w:t>(Graphoderus bilineatus)</w:t>
      </w:r>
      <w:r w:rsidRPr="00826E87">
        <w:rPr>
          <w:rFonts w:asciiTheme="minorHAnsi" w:hAnsiTheme="minorHAnsi"/>
          <w:color w:val="auto"/>
        </w:rPr>
        <w:t xml:space="preserve">, 4064 — Melc acvatic dungat </w:t>
      </w:r>
      <w:r w:rsidRPr="00826E87">
        <w:rPr>
          <w:rFonts w:asciiTheme="minorHAnsi" w:hAnsiTheme="minorHAnsi"/>
          <w:i/>
          <w:color w:val="auto"/>
        </w:rPr>
        <w:t>(Theodoxus transversalis)</w:t>
      </w:r>
      <w:r w:rsidRPr="00826E87">
        <w:rPr>
          <w:rFonts w:asciiTheme="minorHAnsi" w:hAnsiTheme="minorHAnsi"/>
          <w:color w:val="auto"/>
        </w:rPr>
        <w:t xml:space="preserve">, 4056 — Melc cu cârlig </w:t>
      </w:r>
      <w:r w:rsidRPr="00826E87">
        <w:rPr>
          <w:rFonts w:asciiTheme="minorHAnsi" w:hAnsiTheme="minorHAnsi"/>
          <w:i/>
          <w:color w:val="auto"/>
        </w:rPr>
        <w:t>(Anisus vorticulus)</w:t>
      </w:r>
      <w:r w:rsidRPr="00826E87">
        <w:rPr>
          <w:rFonts w:asciiTheme="minorHAnsi" w:hAnsiTheme="minorHAnsi"/>
          <w:color w:val="auto"/>
        </w:rPr>
        <w:t xml:space="preserve"> și 4045 — Țărăncuță </w:t>
      </w:r>
      <w:r w:rsidRPr="00826E87">
        <w:rPr>
          <w:rFonts w:asciiTheme="minorHAnsi" w:hAnsiTheme="minorHAnsi"/>
          <w:i/>
          <w:color w:val="auto"/>
        </w:rPr>
        <w:t>(Coenagrion ornatum)</w:t>
      </w:r>
      <w:r w:rsidRPr="00826E87">
        <w:rPr>
          <w:rFonts w:asciiTheme="minorHAnsi" w:hAnsiTheme="minorHAnsi"/>
          <w:color w:val="auto"/>
        </w:rPr>
        <w:t>.</w:t>
      </w:r>
    </w:p>
    <w:p w14:paraId="07B9190C" w14:textId="21993C64" w:rsidR="00843240" w:rsidRPr="00826E87" w:rsidRDefault="00843240" w:rsidP="00843240">
      <w:pPr>
        <w:rPr>
          <w:rFonts w:asciiTheme="minorHAnsi" w:hAnsiTheme="minorHAnsi"/>
          <w:color w:val="auto"/>
        </w:rPr>
      </w:pPr>
      <w:r w:rsidRPr="00826E87">
        <w:rPr>
          <w:rFonts w:asciiTheme="minorHAnsi" w:hAnsiTheme="minorHAnsi"/>
          <w:color w:val="auto"/>
        </w:rPr>
        <w:t>Monitorizarea speciilor de nevertebrate de interes comunitar din zona PP s-a desfășurat în perioada 2</w:t>
      </w:r>
      <w:r w:rsidR="006919C0" w:rsidRPr="00826E87">
        <w:rPr>
          <w:rFonts w:asciiTheme="minorHAnsi" w:hAnsiTheme="minorHAnsi"/>
          <w:color w:val="auto"/>
        </w:rPr>
        <w:t xml:space="preserve">7-28 iulie, 19-20 august 2016, 5-8 mai 2017 şi 1-5 iunie 2017 </w:t>
      </w:r>
      <w:r w:rsidRPr="00826E87">
        <w:rPr>
          <w:rFonts w:asciiTheme="minorHAnsi" w:hAnsiTheme="minorHAnsi"/>
          <w:color w:val="auto"/>
        </w:rPr>
        <w:t>de către echipa AUDITECO. Metoda principală utilizată în teren pentru culegerea informațiilor despre aceste specii a fost cea a transectului liniar pedestru. Informații complete despre metodele utilizate de echipa AUDITECO pentru culegerea informațiilor referitoare la speciile de nevertebrate de interes comunitar din zon</w:t>
      </w:r>
      <w:r w:rsidR="00BE19BA" w:rsidRPr="00826E87">
        <w:rPr>
          <w:rFonts w:asciiTheme="minorHAnsi" w:hAnsiTheme="minorHAnsi"/>
          <w:color w:val="auto"/>
        </w:rPr>
        <w:t xml:space="preserve">a PP sunt prezentate în Cap. </w:t>
      </w:r>
      <w:r w:rsidR="00872F72" w:rsidRPr="00826E87">
        <w:rPr>
          <w:rFonts w:asciiTheme="minorHAnsi" w:hAnsiTheme="minorHAnsi"/>
          <w:color w:val="auto"/>
        </w:rPr>
        <w:t>7</w:t>
      </w:r>
      <w:r w:rsidRPr="00826E87">
        <w:rPr>
          <w:rFonts w:asciiTheme="minorHAnsi" w:hAnsiTheme="minorHAnsi"/>
          <w:color w:val="auto"/>
        </w:rPr>
        <w:t xml:space="preserve">. </w:t>
      </w:r>
    </w:p>
    <w:p w14:paraId="630296EE" w14:textId="77777777" w:rsidR="005C0A3C" w:rsidRPr="00826E87" w:rsidRDefault="005C0A3C" w:rsidP="005C0A3C">
      <w:pPr>
        <w:rPr>
          <w:rFonts w:asciiTheme="minorHAnsi" w:hAnsiTheme="minorHAnsi"/>
          <w:color w:val="auto"/>
        </w:rPr>
      </w:pPr>
      <w:r w:rsidRPr="00826E87">
        <w:rPr>
          <w:color w:val="auto"/>
        </w:rPr>
        <w:t xml:space="preserve">Toate speciile de </w:t>
      </w:r>
      <w:r w:rsidR="00364466" w:rsidRPr="00826E87">
        <w:rPr>
          <w:color w:val="auto"/>
        </w:rPr>
        <w:t>nevertebrate</w:t>
      </w:r>
      <w:r w:rsidRPr="00826E87">
        <w:rPr>
          <w:color w:val="auto"/>
        </w:rPr>
        <w:t xml:space="preserve"> identificate în cadrul monitorizărilor sunt prezentate în detaliu la cap.</w:t>
      </w:r>
      <w:r w:rsidRPr="00826E87">
        <w:rPr>
          <w:rFonts w:asciiTheme="minorHAnsi" w:hAnsiTheme="minorHAnsi"/>
          <w:color w:val="auto"/>
        </w:rPr>
        <w:t xml:space="preserve"> </w:t>
      </w:r>
      <w:r w:rsidR="0029089B" w:rsidRPr="00826E87">
        <w:rPr>
          <w:rFonts w:asciiTheme="minorHAnsi" w:hAnsiTheme="minorHAnsi"/>
          <w:color w:val="auto"/>
        </w:rPr>
        <w:t>4.2</w:t>
      </w:r>
      <w:r w:rsidRPr="00826E87">
        <w:rPr>
          <w:rFonts w:asciiTheme="minorHAnsi" w:hAnsiTheme="minorHAnsi"/>
          <w:color w:val="auto"/>
        </w:rPr>
        <w:t>.</w:t>
      </w:r>
    </w:p>
    <w:p w14:paraId="756523CA" w14:textId="77777777" w:rsidR="005C0A3C" w:rsidRPr="00826E87" w:rsidRDefault="005C0A3C" w:rsidP="005C0A3C">
      <w:pPr>
        <w:pStyle w:val="BodyText"/>
        <w:ind w:left="709"/>
        <w:rPr>
          <w:rFonts w:asciiTheme="minorHAnsi" w:hAnsiTheme="minorHAnsi"/>
        </w:rPr>
      </w:pPr>
      <w:r w:rsidRPr="00826E87">
        <w:rPr>
          <w:rFonts w:asciiTheme="minorHAnsi" w:hAnsiTheme="minorHAnsi" w:cs="Arial"/>
          <w:lang w:eastAsia="en-US"/>
        </w:rPr>
        <w:t xml:space="preserve">În cadrul </w:t>
      </w:r>
      <w:r w:rsidRPr="00826E87">
        <w:rPr>
          <w:rFonts w:asciiTheme="minorHAnsi" w:hAnsiTheme="minorHAnsi" w:cs="Arial"/>
          <w:b/>
          <w:lang w:eastAsia="en-US"/>
        </w:rPr>
        <w:t>Raportului de monitorizare al florei și faunei (2013)</w:t>
      </w:r>
      <w:r w:rsidRPr="00826E87">
        <w:rPr>
          <w:rFonts w:asciiTheme="minorHAnsi" w:hAnsiTheme="minorHAnsi" w:cs="Arial"/>
          <w:lang w:eastAsia="en-US"/>
        </w:rPr>
        <w:t xml:space="preserve"> - elaborat de RSK nu au fost </w:t>
      </w:r>
      <w:r w:rsidR="00364466" w:rsidRPr="00826E87">
        <w:rPr>
          <w:rFonts w:asciiTheme="minorHAnsi" w:hAnsiTheme="minorHAnsi" w:cs="Arial"/>
          <w:lang w:eastAsia="en-US"/>
        </w:rPr>
        <w:t xml:space="preserve">semnalate </w:t>
      </w:r>
      <w:r w:rsidRPr="00826E87">
        <w:rPr>
          <w:rFonts w:asciiTheme="minorHAnsi" w:hAnsiTheme="minorHAnsi" w:cs="Arial"/>
          <w:lang w:eastAsia="en-US"/>
        </w:rPr>
        <w:t xml:space="preserve">specii de </w:t>
      </w:r>
      <w:r w:rsidR="00364466" w:rsidRPr="00826E87">
        <w:rPr>
          <w:rFonts w:asciiTheme="minorHAnsi" w:hAnsiTheme="minorHAnsi" w:cs="Arial"/>
          <w:lang w:eastAsia="en-US"/>
        </w:rPr>
        <w:t>nevertebrate</w:t>
      </w:r>
      <w:r w:rsidRPr="00826E87">
        <w:rPr>
          <w:rFonts w:asciiTheme="minorHAnsi" w:hAnsiTheme="minorHAnsi" w:cs="Arial"/>
          <w:lang w:eastAsia="en-US"/>
        </w:rPr>
        <w:t xml:space="preserve"> de interes comunitar în zona PP.</w:t>
      </w:r>
    </w:p>
    <w:p w14:paraId="441AFBD6" w14:textId="77777777" w:rsidR="005C0A3C" w:rsidRPr="00826E87" w:rsidRDefault="005C0A3C" w:rsidP="005C0A3C">
      <w:pPr>
        <w:pStyle w:val="BodyText"/>
        <w:ind w:left="709"/>
        <w:rPr>
          <w:rFonts w:asciiTheme="minorHAnsi" w:hAnsiTheme="minorHAnsi"/>
        </w:rPr>
      </w:pPr>
      <w:r w:rsidRPr="00826E87">
        <w:rPr>
          <w:rFonts w:asciiTheme="minorHAnsi" w:hAnsiTheme="minorHAnsi"/>
        </w:rPr>
        <w:t xml:space="preserve">În cadrul monitorizărilor realizate de AUDITECO în anul 2015 </w:t>
      </w:r>
      <w:r w:rsidR="00364466" w:rsidRPr="00826E87">
        <w:rPr>
          <w:rFonts w:asciiTheme="minorHAnsi" w:hAnsiTheme="minorHAnsi"/>
        </w:rPr>
        <w:t>(1</w:t>
      </w:r>
      <w:r w:rsidR="003E21A6" w:rsidRPr="00826E87">
        <w:rPr>
          <w:rFonts w:asciiTheme="minorHAnsi" w:hAnsiTheme="minorHAnsi"/>
        </w:rPr>
        <w:t xml:space="preserve"> </w:t>
      </w:r>
      <w:r w:rsidR="00364466" w:rsidRPr="00826E87">
        <w:rPr>
          <w:rFonts w:asciiTheme="minorHAnsi" w:hAnsiTheme="minorHAnsi"/>
        </w:rPr>
        <w:t>-</w:t>
      </w:r>
      <w:r w:rsidR="003E21A6" w:rsidRPr="00826E87">
        <w:rPr>
          <w:rFonts w:asciiTheme="minorHAnsi" w:hAnsiTheme="minorHAnsi"/>
        </w:rPr>
        <w:t xml:space="preserve"> </w:t>
      </w:r>
      <w:r w:rsidR="00364466" w:rsidRPr="00826E87">
        <w:rPr>
          <w:rFonts w:asciiTheme="minorHAnsi" w:hAnsiTheme="minorHAnsi"/>
        </w:rPr>
        <w:t xml:space="preserve">4 mai 2015) </w:t>
      </w:r>
      <w:r w:rsidRPr="00826E87">
        <w:rPr>
          <w:rFonts w:asciiTheme="minorHAnsi" w:hAnsiTheme="minorHAnsi"/>
        </w:rPr>
        <w:t xml:space="preserve">nu a fost semnalată </w:t>
      </w:r>
      <w:r w:rsidR="00364466" w:rsidRPr="00826E87">
        <w:rPr>
          <w:rFonts w:asciiTheme="minorHAnsi" w:hAnsiTheme="minorHAnsi"/>
        </w:rPr>
        <w:t xml:space="preserve">prezența </w:t>
      </w:r>
      <w:r w:rsidRPr="00826E87">
        <w:rPr>
          <w:rFonts w:asciiTheme="minorHAnsi" w:hAnsiTheme="minorHAnsi"/>
        </w:rPr>
        <w:t xml:space="preserve">speciilor de </w:t>
      </w:r>
      <w:r w:rsidR="00364466" w:rsidRPr="00826E87">
        <w:rPr>
          <w:rFonts w:asciiTheme="minorHAnsi" w:hAnsiTheme="minorHAnsi"/>
        </w:rPr>
        <w:t>nevertebrate</w:t>
      </w:r>
      <w:r w:rsidRPr="00826E87">
        <w:rPr>
          <w:rFonts w:asciiTheme="minorHAnsi" w:hAnsiTheme="minorHAnsi"/>
        </w:rPr>
        <w:t xml:space="preserve"> de interes comunitar în zona PP.</w:t>
      </w:r>
    </w:p>
    <w:p w14:paraId="5A3C1988" w14:textId="4506246F" w:rsidR="006F67C3" w:rsidRPr="00826E87" w:rsidRDefault="00843240" w:rsidP="00843240">
      <w:pPr>
        <w:pStyle w:val="BodyText"/>
        <w:ind w:left="709"/>
        <w:rPr>
          <w:rFonts w:asciiTheme="minorHAnsi" w:hAnsiTheme="minorHAnsi"/>
          <w:b/>
        </w:rPr>
      </w:pPr>
      <w:r w:rsidRPr="00826E87">
        <w:rPr>
          <w:rFonts w:asciiTheme="minorHAnsi" w:hAnsiTheme="minorHAnsi"/>
          <w:b/>
        </w:rPr>
        <w:lastRenderedPageBreak/>
        <w:t xml:space="preserve">În cadrul monitorizărilor realizate de către AUDITECO </w:t>
      </w:r>
      <w:r w:rsidR="00837A91" w:rsidRPr="00826E87">
        <w:rPr>
          <w:rFonts w:asciiTheme="minorHAnsi" w:hAnsiTheme="minorHAnsi"/>
          <w:b/>
        </w:rPr>
        <w:t xml:space="preserve">în 2016 și 2017 </w:t>
      </w:r>
      <w:r w:rsidRPr="00826E87">
        <w:rPr>
          <w:rFonts w:asciiTheme="minorHAnsi" w:hAnsiTheme="minorHAnsi"/>
          <w:b/>
        </w:rPr>
        <w:t>nu au fost identificate specii de nevertebrate de interes comunitar prezentate în Formularul Standard pentru ROSCI0065 în zona PP.</w:t>
      </w:r>
      <w:r w:rsidR="005A5D7A" w:rsidRPr="00826E87">
        <w:rPr>
          <w:rFonts w:asciiTheme="minorHAnsi" w:hAnsiTheme="minorHAnsi"/>
          <w:b/>
        </w:rPr>
        <w:t xml:space="preserve"> </w:t>
      </w:r>
    </w:p>
    <w:p w14:paraId="6D96C7AC" w14:textId="66366B4D" w:rsidR="00837A91" w:rsidRPr="00826E87" w:rsidRDefault="005A5D7A" w:rsidP="00837A91">
      <w:pPr>
        <w:pStyle w:val="BodyText"/>
        <w:ind w:left="709"/>
        <w:rPr>
          <w:rFonts w:asciiTheme="minorHAnsi" w:hAnsiTheme="minorHAnsi"/>
          <w:b/>
        </w:rPr>
      </w:pPr>
      <w:r w:rsidRPr="00826E87">
        <w:rPr>
          <w:rFonts w:asciiTheme="minorHAnsi" w:hAnsiTheme="minorHAnsi"/>
        </w:rPr>
        <w:t xml:space="preserve">În </w:t>
      </w:r>
      <w:r w:rsidR="00D41D4C" w:rsidRPr="00826E87">
        <w:rPr>
          <w:rFonts w:asciiTheme="minorHAnsi" w:hAnsiTheme="minorHAnsi"/>
        </w:rPr>
        <w:t xml:space="preserve">imediata </w:t>
      </w:r>
      <w:r w:rsidRPr="00826E87">
        <w:rPr>
          <w:rFonts w:asciiTheme="minorHAnsi" w:hAnsiTheme="minorHAnsi"/>
        </w:rPr>
        <w:t xml:space="preserve">vecinătatea PP, </w:t>
      </w:r>
      <w:r w:rsidR="00D41D4C" w:rsidRPr="00826E87">
        <w:rPr>
          <w:rFonts w:asciiTheme="minorHAnsi" w:hAnsiTheme="minorHAnsi"/>
        </w:rPr>
        <w:t>în zona râpei ce constituie limita ROSCI0065 – Delta Dunării</w:t>
      </w:r>
      <w:r w:rsidR="001A1C25" w:rsidRPr="00826E87">
        <w:rPr>
          <w:rFonts w:asciiTheme="minorHAnsi" w:hAnsiTheme="minorHAnsi"/>
        </w:rPr>
        <w:t xml:space="preserve"> au la cca. 100 – 150 m înspre est, au fost identificate </w:t>
      </w:r>
      <w:r w:rsidR="00837A91" w:rsidRPr="00826E87">
        <w:rPr>
          <w:rFonts w:asciiTheme="minorHAnsi" w:hAnsiTheme="minorHAnsi"/>
        </w:rPr>
        <w:t xml:space="preserve">în 2016 </w:t>
      </w:r>
      <w:r w:rsidR="001A1C25" w:rsidRPr="00826E87">
        <w:rPr>
          <w:rFonts w:asciiTheme="minorHAnsi" w:hAnsiTheme="minorHAnsi"/>
        </w:rPr>
        <w:t xml:space="preserve">trei specii de interes comunitar: </w:t>
      </w:r>
      <w:r w:rsidR="001A1C25" w:rsidRPr="00826E87">
        <w:rPr>
          <w:rFonts w:asciiTheme="minorHAnsi" w:hAnsiTheme="minorHAnsi"/>
          <w:i/>
        </w:rPr>
        <w:t>Lycaena dispar</w:t>
      </w:r>
      <w:r w:rsidR="001A1C25" w:rsidRPr="00826E87">
        <w:rPr>
          <w:rFonts w:asciiTheme="minorHAnsi" w:hAnsiTheme="minorHAnsi"/>
        </w:rPr>
        <w:t xml:space="preserve">, </w:t>
      </w:r>
      <w:r w:rsidR="001A1C25" w:rsidRPr="00826E87">
        <w:rPr>
          <w:rFonts w:asciiTheme="minorHAnsi" w:hAnsiTheme="minorHAnsi"/>
          <w:i/>
        </w:rPr>
        <w:t>Catopta thrips</w:t>
      </w:r>
      <w:r w:rsidR="001A1C25" w:rsidRPr="00826E87">
        <w:rPr>
          <w:rFonts w:asciiTheme="minorHAnsi" w:hAnsiTheme="minorHAnsi"/>
        </w:rPr>
        <w:t xml:space="preserve"> și </w:t>
      </w:r>
      <w:r w:rsidR="00597886" w:rsidRPr="00826E87">
        <w:rPr>
          <w:rFonts w:asciiTheme="minorHAnsi" w:hAnsiTheme="minorHAnsi"/>
          <w:i/>
        </w:rPr>
        <w:t>Helix pomatia</w:t>
      </w:r>
      <w:r w:rsidR="00597886" w:rsidRPr="00826E87">
        <w:rPr>
          <w:rFonts w:asciiTheme="minorHAnsi" w:hAnsiTheme="minorHAnsi"/>
        </w:rPr>
        <w:t xml:space="preserve"> iar în 2017</w:t>
      </w:r>
      <w:r w:rsidR="00837A91" w:rsidRPr="00826E87">
        <w:rPr>
          <w:rFonts w:asciiTheme="minorHAnsi" w:hAnsiTheme="minorHAnsi"/>
        </w:rPr>
        <w:t xml:space="preserve"> au fost identificate </w:t>
      </w:r>
      <w:r w:rsidR="00822D7A" w:rsidRPr="00826E87">
        <w:rPr>
          <w:rFonts w:asciiTheme="minorHAnsi" w:hAnsiTheme="minorHAnsi"/>
        </w:rPr>
        <w:t xml:space="preserve">doar </w:t>
      </w:r>
      <w:r w:rsidR="00837A91" w:rsidRPr="00826E87">
        <w:rPr>
          <w:rFonts w:asciiTheme="minorHAnsi" w:hAnsiTheme="minorHAnsi"/>
        </w:rPr>
        <w:t xml:space="preserve">două </w:t>
      </w:r>
      <w:r w:rsidR="00822D7A" w:rsidRPr="00826E87">
        <w:rPr>
          <w:rFonts w:asciiTheme="minorHAnsi" w:hAnsiTheme="minorHAnsi"/>
        </w:rPr>
        <w:t xml:space="preserve">dintre aceste </w:t>
      </w:r>
      <w:r w:rsidR="00837A91" w:rsidRPr="00826E87">
        <w:rPr>
          <w:rFonts w:asciiTheme="minorHAnsi" w:hAnsiTheme="minorHAnsi"/>
        </w:rPr>
        <w:t xml:space="preserve">specii de interes comunitar: </w:t>
      </w:r>
      <w:r w:rsidR="00837A91" w:rsidRPr="00826E87">
        <w:rPr>
          <w:rFonts w:asciiTheme="minorHAnsi" w:hAnsiTheme="minorHAnsi"/>
          <w:i/>
        </w:rPr>
        <w:t>Lycaena dispar</w:t>
      </w:r>
      <w:r w:rsidR="00837A91" w:rsidRPr="00826E87">
        <w:rPr>
          <w:rFonts w:asciiTheme="minorHAnsi" w:hAnsiTheme="minorHAnsi"/>
        </w:rPr>
        <w:t xml:space="preserve"> și </w:t>
      </w:r>
      <w:r w:rsidR="00837A91" w:rsidRPr="00826E87">
        <w:rPr>
          <w:rFonts w:asciiTheme="minorHAnsi" w:hAnsiTheme="minorHAnsi"/>
          <w:i/>
        </w:rPr>
        <w:t>Helix pomatia</w:t>
      </w:r>
      <w:r w:rsidR="00597886" w:rsidRPr="00826E87">
        <w:rPr>
          <w:rFonts w:asciiTheme="minorHAnsi" w:hAnsiTheme="minorHAnsi"/>
          <w:i/>
        </w:rPr>
        <w:t>.</w:t>
      </w:r>
    </w:p>
    <w:p w14:paraId="44F6A265" w14:textId="2DADBCC0" w:rsidR="00843240" w:rsidRPr="00826E87" w:rsidRDefault="00843240" w:rsidP="00843240">
      <w:pPr>
        <w:rPr>
          <w:rFonts w:asciiTheme="minorHAnsi" w:hAnsiTheme="minorHAnsi"/>
          <w:color w:val="auto"/>
        </w:rPr>
      </w:pPr>
      <w:r w:rsidRPr="00826E87">
        <w:rPr>
          <w:rFonts w:asciiTheme="minorHAnsi" w:hAnsiTheme="minorHAnsi"/>
          <w:color w:val="auto"/>
        </w:rPr>
        <w:t xml:space="preserve">În continuare (fig. </w:t>
      </w:r>
      <w:r w:rsidR="0054125B" w:rsidRPr="00826E87">
        <w:rPr>
          <w:rFonts w:asciiTheme="minorHAnsi" w:hAnsiTheme="minorHAnsi"/>
          <w:color w:val="auto"/>
        </w:rPr>
        <w:t>22-25</w:t>
      </w:r>
      <w:r w:rsidRPr="00826E87">
        <w:rPr>
          <w:rFonts w:asciiTheme="minorHAnsi" w:hAnsiTheme="minorHAnsi"/>
          <w:color w:val="auto"/>
        </w:rPr>
        <w:t xml:space="preserve">) sunt prezentate transectele realizate de echipa AUDITECO pentru monitorizarea speciilor de </w:t>
      </w:r>
      <w:r w:rsidR="00113884" w:rsidRPr="00826E87">
        <w:rPr>
          <w:rFonts w:asciiTheme="minorHAnsi" w:hAnsiTheme="minorHAnsi"/>
          <w:color w:val="auto"/>
        </w:rPr>
        <w:t>nevertebrate</w:t>
      </w:r>
      <w:r w:rsidRPr="00826E87">
        <w:rPr>
          <w:rFonts w:asciiTheme="minorHAnsi" w:hAnsiTheme="minorHAnsi"/>
          <w:color w:val="auto"/>
        </w:rPr>
        <w:t xml:space="preserve"> de interes comunitar din zona </w:t>
      </w:r>
      <w:r w:rsidR="0045353C" w:rsidRPr="00826E87">
        <w:rPr>
          <w:rFonts w:asciiTheme="minorHAnsi" w:hAnsiTheme="minorHAnsi"/>
          <w:color w:val="auto"/>
        </w:rPr>
        <w:t>PP</w:t>
      </w:r>
      <w:r w:rsidRPr="00826E87">
        <w:rPr>
          <w:rFonts w:asciiTheme="minorHAnsi" w:hAnsiTheme="minorHAnsi"/>
          <w:color w:val="auto"/>
        </w:rPr>
        <w:t xml:space="preserve"> în anul 2016</w:t>
      </w:r>
      <w:r w:rsidR="002950AA" w:rsidRPr="00826E87">
        <w:rPr>
          <w:rFonts w:asciiTheme="minorHAnsi" w:hAnsiTheme="minorHAnsi"/>
          <w:color w:val="auto"/>
        </w:rPr>
        <w:t xml:space="preserve"> și 2017</w:t>
      </w:r>
      <w:r w:rsidRPr="00826E87">
        <w:rPr>
          <w:rFonts w:asciiTheme="minorHAnsi" w:hAnsiTheme="minorHAnsi"/>
          <w:color w:val="auto"/>
        </w:rPr>
        <w:t>.</w:t>
      </w:r>
    </w:p>
    <w:p w14:paraId="2D0683C3" w14:textId="38EE84DE" w:rsidR="00134FB8" w:rsidRPr="00826E87" w:rsidRDefault="00134FB8" w:rsidP="00474F87">
      <w:pPr>
        <w:pStyle w:val="Caption"/>
        <w:rPr>
          <w:color w:val="auto"/>
        </w:rPr>
      </w:pPr>
      <w:r w:rsidRPr="00826E87">
        <w:rPr>
          <w:noProof/>
          <w:color w:val="auto"/>
        </w:rPr>
        <w:lastRenderedPageBreak/>
        <w:drawing>
          <wp:inline distT="0" distB="0" distL="0" distR="0" wp14:anchorId="316BF8F0" wp14:editId="137370F7">
            <wp:extent cx="5720773" cy="8091376"/>
            <wp:effectExtent l="19050" t="19050" r="13335" b="2413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Transecte pentru monitorizarea speciilor de nevertebrate iulie 2016.jpg"/>
                    <pic:cNvPicPr/>
                  </pic:nvPicPr>
                  <pic:blipFill>
                    <a:blip r:embed="rId60" cstate="print">
                      <a:extLst>
                        <a:ext uri="{28A0092B-C50C-407E-A947-70E740481C1C}">
                          <a14:useLocalDpi xmlns:a14="http://schemas.microsoft.com/office/drawing/2010/main"/>
                        </a:ext>
                      </a:extLst>
                    </a:blip>
                    <a:stretch>
                      <a:fillRect/>
                    </a:stretch>
                  </pic:blipFill>
                  <pic:spPr>
                    <a:xfrm>
                      <a:off x="0" y="0"/>
                      <a:ext cx="5721234" cy="8092028"/>
                    </a:xfrm>
                    <a:prstGeom prst="rect">
                      <a:avLst/>
                    </a:prstGeom>
                    <a:ln w="3175">
                      <a:solidFill>
                        <a:schemeClr val="tx1"/>
                      </a:solidFill>
                    </a:ln>
                  </pic:spPr>
                </pic:pic>
              </a:graphicData>
            </a:graphic>
          </wp:inline>
        </w:drawing>
      </w:r>
    </w:p>
    <w:p w14:paraId="2EFBE442" w14:textId="61768406" w:rsidR="00474F87" w:rsidRPr="00826E87" w:rsidRDefault="00474F87" w:rsidP="00474F87">
      <w:pPr>
        <w:pStyle w:val="Caption"/>
        <w:rPr>
          <w:rFonts w:asciiTheme="minorHAnsi" w:hAnsiTheme="minorHAnsi"/>
          <w:color w:val="auto"/>
        </w:rPr>
      </w:pPr>
      <w:bookmarkStart w:id="119" w:name="_Toc491247906"/>
      <w:r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23</w:t>
      </w:r>
      <w:r w:rsidR="00331427" w:rsidRPr="00826E87">
        <w:rPr>
          <w:noProof/>
          <w:color w:val="auto"/>
        </w:rPr>
        <w:fldChar w:fldCharType="end"/>
      </w:r>
      <w:r w:rsidRPr="00826E87">
        <w:rPr>
          <w:color w:val="auto"/>
        </w:rPr>
        <w:t xml:space="preserve"> - </w:t>
      </w:r>
      <w:r w:rsidR="00FB46B8" w:rsidRPr="00826E87">
        <w:rPr>
          <w:color w:val="auto"/>
        </w:rPr>
        <w:t>Transecte pentru monitorizarea speciilor de nevertebrate realizate în iulie 2016</w:t>
      </w:r>
      <w:bookmarkEnd w:id="119"/>
      <w:r w:rsidR="002D7936" w:rsidRPr="00826E87">
        <w:rPr>
          <w:color w:val="auto"/>
        </w:rPr>
        <w:t xml:space="preserve"> </w:t>
      </w:r>
    </w:p>
    <w:p w14:paraId="10708E7C" w14:textId="07B60111" w:rsidR="00474F87" w:rsidRPr="00826E87" w:rsidRDefault="00205C8F" w:rsidP="00843240">
      <w:pPr>
        <w:pStyle w:val="BodyText"/>
        <w:ind w:left="709"/>
        <w:rPr>
          <w:rFonts w:asciiTheme="minorHAnsi" w:hAnsiTheme="minorHAnsi"/>
        </w:rPr>
      </w:pPr>
      <w:r w:rsidRPr="00826E87">
        <w:rPr>
          <w:rFonts w:asciiTheme="minorHAnsi" w:hAnsiTheme="minorHAnsi"/>
          <w:noProof/>
          <w:lang w:val="en-US"/>
        </w:rPr>
        <w:lastRenderedPageBreak/>
        <w:drawing>
          <wp:anchor distT="0" distB="0" distL="114300" distR="114300" simplePos="0" relativeHeight="251676672" behindDoc="0" locked="0" layoutInCell="1" allowOverlap="1" wp14:anchorId="5D849B57" wp14:editId="289FEE33">
            <wp:simplePos x="0" y="0"/>
            <wp:positionH relativeFrom="margin">
              <wp:align>center</wp:align>
            </wp:positionH>
            <wp:positionV relativeFrom="paragraph">
              <wp:posOffset>58937</wp:posOffset>
            </wp:positionV>
            <wp:extent cx="5518785" cy="7805420"/>
            <wp:effectExtent l="19050" t="19050" r="24765" b="2413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a 21 - Transecte pentru monitorizarea speciilor de nevertebrate august.png"/>
                    <pic:cNvPicPr/>
                  </pic:nvPicPr>
                  <pic:blipFill>
                    <a:blip r:embed="rId39"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4916E65A" w14:textId="582FAE56" w:rsidR="00474F87" w:rsidRPr="00826E87" w:rsidRDefault="00FB46B8" w:rsidP="00205C8F">
      <w:pPr>
        <w:pStyle w:val="Caption"/>
        <w:spacing w:before="0"/>
        <w:rPr>
          <w:rFonts w:asciiTheme="minorHAnsi" w:hAnsiTheme="minorHAnsi"/>
          <w:color w:val="auto"/>
        </w:rPr>
      </w:pPr>
      <w:bookmarkStart w:id="120" w:name="_Toc491247907"/>
      <w:r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24</w:t>
      </w:r>
      <w:r w:rsidR="00331427" w:rsidRPr="00826E87">
        <w:rPr>
          <w:noProof/>
          <w:color w:val="auto"/>
        </w:rPr>
        <w:fldChar w:fldCharType="end"/>
      </w:r>
      <w:r w:rsidRPr="00826E87">
        <w:rPr>
          <w:color w:val="auto"/>
        </w:rPr>
        <w:t xml:space="preserve"> - Transecte pentru monitorizarea speciilor de nevertebrate realizate în august 2016</w:t>
      </w:r>
      <w:bookmarkEnd w:id="120"/>
    </w:p>
    <w:p w14:paraId="0E8FEED7" w14:textId="77777777" w:rsidR="00474F87" w:rsidRPr="00826E87" w:rsidRDefault="00474F87" w:rsidP="00843240">
      <w:pPr>
        <w:pStyle w:val="BodyText"/>
        <w:ind w:left="709"/>
        <w:rPr>
          <w:rFonts w:asciiTheme="minorHAnsi" w:hAnsiTheme="minorHAnsi"/>
        </w:rPr>
      </w:pPr>
    </w:p>
    <w:p w14:paraId="21BEEBED" w14:textId="5EAB656C" w:rsidR="002D7936" w:rsidRPr="00826E87" w:rsidRDefault="0078623B" w:rsidP="0078623B">
      <w:pPr>
        <w:pStyle w:val="Caption"/>
        <w:spacing w:before="240"/>
        <w:rPr>
          <w:rFonts w:asciiTheme="minorHAnsi" w:hAnsiTheme="minorHAnsi"/>
          <w:color w:val="auto"/>
        </w:rPr>
      </w:pPr>
      <w:bookmarkStart w:id="121" w:name="_Toc491247908"/>
      <w:r w:rsidRPr="00826E87">
        <w:rPr>
          <w:noProof/>
          <w:color w:val="auto"/>
        </w:rPr>
        <w:lastRenderedPageBreak/>
        <w:drawing>
          <wp:anchor distT="0" distB="0" distL="114300" distR="114300" simplePos="0" relativeHeight="251700224" behindDoc="0" locked="0" layoutInCell="1" allowOverlap="1" wp14:anchorId="4538860A" wp14:editId="12086892">
            <wp:simplePos x="0" y="0"/>
            <wp:positionH relativeFrom="margin">
              <wp:align>center</wp:align>
            </wp:positionH>
            <wp:positionV relativeFrom="paragraph">
              <wp:posOffset>19050</wp:posOffset>
            </wp:positionV>
            <wp:extent cx="5603240" cy="7924800"/>
            <wp:effectExtent l="19050" t="19050" r="16510" b="1905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Figura 11 – Transecte pentru monitorizarea speciilor de nevertebrate mai 2017.jpg"/>
                    <pic:cNvPicPr/>
                  </pic:nvPicPr>
                  <pic:blipFill>
                    <a:blip r:embed="rId61" cstate="print">
                      <a:extLst>
                        <a:ext uri="{28A0092B-C50C-407E-A947-70E740481C1C}">
                          <a14:useLocalDpi xmlns:a14="http://schemas.microsoft.com/office/drawing/2010/main"/>
                        </a:ext>
                      </a:extLst>
                    </a:blip>
                    <a:stretch>
                      <a:fillRect/>
                    </a:stretch>
                  </pic:blipFill>
                  <pic:spPr>
                    <a:xfrm>
                      <a:off x="0" y="0"/>
                      <a:ext cx="5603240" cy="79248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54125B"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25</w:t>
      </w:r>
      <w:r w:rsidR="00837E03" w:rsidRPr="00826E87">
        <w:rPr>
          <w:noProof/>
          <w:color w:val="auto"/>
        </w:rPr>
        <w:fldChar w:fldCharType="end"/>
      </w:r>
      <w:r w:rsidR="002D7936" w:rsidRPr="00826E87">
        <w:rPr>
          <w:color w:val="auto"/>
        </w:rPr>
        <w:t xml:space="preserve"> - Transecte pentru monitorizarea speciilor de nevertebrate realizate în mai 2017</w:t>
      </w:r>
      <w:bookmarkEnd w:id="121"/>
    </w:p>
    <w:p w14:paraId="381704E1" w14:textId="77777777" w:rsidR="0078623B" w:rsidRPr="00826E87" w:rsidRDefault="0078623B" w:rsidP="0054125B">
      <w:pPr>
        <w:pStyle w:val="Caption"/>
        <w:rPr>
          <w:color w:val="auto"/>
        </w:rPr>
      </w:pPr>
    </w:p>
    <w:p w14:paraId="7CE2D1A5" w14:textId="3587D068" w:rsidR="0078623B" w:rsidRPr="00826E87" w:rsidRDefault="0078623B" w:rsidP="0054125B">
      <w:pPr>
        <w:pStyle w:val="Caption"/>
        <w:rPr>
          <w:color w:val="auto"/>
        </w:rPr>
      </w:pPr>
      <w:r w:rsidRPr="00826E87">
        <w:rPr>
          <w:noProof/>
          <w:color w:val="auto"/>
        </w:rPr>
        <w:lastRenderedPageBreak/>
        <w:drawing>
          <wp:inline distT="0" distB="0" distL="0" distR="0" wp14:anchorId="3652FDE6" wp14:editId="1624217B">
            <wp:extent cx="5705739" cy="8070111"/>
            <wp:effectExtent l="19050" t="19050" r="9525" b="2667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Figura 12 – Transecte pentru monitorizarea speciilor de nevertebrate iunie 2017.jpg"/>
                    <pic:cNvPicPr/>
                  </pic:nvPicPr>
                  <pic:blipFill>
                    <a:blip r:embed="rId62" cstate="print">
                      <a:extLst>
                        <a:ext uri="{28A0092B-C50C-407E-A947-70E740481C1C}">
                          <a14:useLocalDpi xmlns:a14="http://schemas.microsoft.com/office/drawing/2010/main"/>
                        </a:ext>
                      </a:extLst>
                    </a:blip>
                    <a:stretch>
                      <a:fillRect/>
                    </a:stretch>
                  </pic:blipFill>
                  <pic:spPr>
                    <a:xfrm>
                      <a:off x="0" y="0"/>
                      <a:ext cx="5707115" cy="8072057"/>
                    </a:xfrm>
                    <a:prstGeom prst="rect">
                      <a:avLst/>
                    </a:prstGeom>
                    <a:ln w="3175">
                      <a:solidFill>
                        <a:schemeClr val="tx1"/>
                      </a:solidFill>
                    </a:ln>
                  </pic:spPr>
                </pic:pic>
              </a:graphicData>
            </a:graphic>
          </wp:inline>
        </w:drawing>
      </w:r>
    </w:p>
    <w:p w14:paraId="57416589" w14:textId="759B3726" w:rsidR="002D7936" w:rsidRPr="00826E87" w:rsidRDefault="0054125B" w:rsidP="0054125B">
      <w:pPr>
        <w:pStyle w:val="Caption"/>
        <w:rPr>
          <w:rFonts w:asciiTheme="minorHAnsi" w:hAnsiTheme="minorHAnsi"/>
          <w:color w:val="auto"/>
        </w:rPr>
      </w:pPr>
      <w:bookmarkStart w:id="122" w:name="_Toc491247909"/>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26</w:t>
      </w:r>
      <w:r w:rsidR="00837E03" w:rsidRPr="00826E87">
        <w:rPr>
          <w:noProof/>
          <w:color w:val="auto"/>
        </w:rPr>
        <w:fldChar w:fldCharType="end"/>
      </w:r>
      <w:r w:rsidRPr="00826E87">
        <w:rPr>
          <w:color w:val="auto"/>
        </w:rPr>
        <w:t xml:space="preserve"> -</w:t>
      </w:r>
      <w:r w:rsidR="002D7936" w:rsidRPr="00826E87">
        <w:rPr>
          <w:rFonts w:asciiTheme="minorHAnsi" w:hAnsiTheme="minorHAnsi"/>
          <w:color w:val="auto"/>
        </w:rPr>
        <w:t xml:space="preserve"> </w:t>
      </w:r>
      <w:r w:rsidR="002D7936" w:rsidRPr="00826E87">
        <w:rPr>
          <w:color w:val="auto"/>
        </w:rPr>
        <w:t>Transecte pentru monitorizarea speciilor de nevertebrate realizate în iunie 2017</w:t>
      </w:r>
      <w:bookmarkEnd w:id="122"/>
    </w:p>
    <w:p w14:paraId="62FD2697" w14:textId="77777777" w:rsidR="00D82BA7" w:rsidRPr="00826E87" w:rsidRDefault="00843240" w:rsidP="00066BCF">
      <w:pPr>
        <w:pStyle w:val="BodyText"/>
        <w:ind w:left="709"/>
        <w:rPr>
          <w:rFonts w:asciiTheme="minorHAnsi" w:hAnsiTheme="minorHAnsi"/>
        </w:rPr>
      </w:pPr>
      <w:r w:rsidRPr="00826E87">
        <w:rPr>
          <w:rFonts w:asciiTheme="minorHAnsi" w:hAnsiTheme="minorHAnsi"/>
        </w:rPr>
        <w:lastRenderedPageBreak/>
        <w:t>În vecinătatea PP, în cadrul ROSCI0065 și a Rezervației Biosferei Delta Dunării au fost identificate</w:t>
      </w:r>
      <w:r w:rsidR="00084AB9" w:rsidRPr="00826E87">
        <w:rPr>
          <w:rFonts w:asciiTheme="minorHAnsi" w:hAnsiTheme="minorHAnsi"/>
        </w:rPr>
        <w:t xml:space="preserve"> în 2016</w:t>
      </w:r>
      <w:r w:rsidRPr="00826E87">
        <w:rPr>
          <w:rFonts w:asciiTheme="minorHAnsi" w:hAnsiTheme="minorHAnsi"/>
        </w:rPr>
        <w:t xml:space="preserve"> următoare specii de interes comunitar: </w:t>
      </w:r>
      <w:r w:rsidRPr="00826E87">
        <w:rPr>
          <w:rFonts w:asciiTheme="minorHAnsi" w:hAnsiTheme="minorHAnsi"/>
          <w:i/>
        </w:rPr>
        <w:t>Lycaena dispar</w:t>
      </w:r>
      <w:r w:rsidRPr="00826E87">
        <w:rPr>
          <w:rFonts w:asciiTheme="minorHAnsi" w:hAnsiTheme="minorHAnsi"/>
        </w:rPr>
        <w:t xml:space="preserve">, </w:t>
      </w:r>
      <w:r w:rsidRPr="00826E87">
        <w:rPr>
          <w:rFonts w:asciiTheme="minorHAnsi" w:hAnsiTheme="minorHAnsi"/>
          <w:i/>
        </w:rPr>
        <w:t>Catopta thrips</w:t>
      </w:r>
      <w:r w:rsidRPr="00826E87">
        <w:rPr>
          <w:rFonts w:asciiTheme="minorHAnsi" w:hAnsiTheme="minorHAnsi"/>
        </w:rPr>
        <w:t xml:space="preserve"> și </w:t>
      </w:r>
      <w:r w:rsidRPr="00826E87">
        <w:rPr>
          <w:rFonts w:asciiTheme="minorHAnsi" w:hAnsiTheme="minorHAnsi"/>
          <w:i/>
        </w:rPr>
        <w:t>Helix pomatia</w:t>
      </w:r>
      <w:r w:rsidRPr="00826E87">
        <w:rPr>
          <w:rFonts w:asciiTheme="minorHAnsi" w:hAnsiTheme="minorHAnsi"/>
        </w:rPr>
        <w:t xml:space="preserve">. Specia </w:t>
      </w:r>
      <w:r w:rsidRPr="00826E87">
        <w:rPr>
          <w:i/>
        </w:rPr>
        <w:t>Helix pomatia</w:t>
      </w:r>
      <w:r w:rsidRPr="00826E87">
        <w:t xml:space="preserve"> nu este prezent în cadrul Formularului Standard Natura 2000 pentru ROSCI0065, dar este specie de interes comunitar.</w:t>
      </w:r>
      <w:r w:rsidRPr="00826E87">
        <w:rPr>
          <w:rFonts w:asciiTheme="minorHAnsi" w:hAnsiTheme="minorHAnsi"/>
        </w:rPr>
        <w:t xml:space="preserve"> </w:t>
      </w:r>
    </w:p>
    <w:p w14:paraId="3528929B" w14:textId="19623B1C" w:rsidR="00457B3E" w:rsidRPr="00826E87" w:rsidRDefault="00084AB9" w:rsidP="00066BCF">
      <w:pPr>
        <w:pStyle w:val="BodyText"/>
        <w:ind w:left="709"/>
        <w:rPr>
          <w:rFonts w:asciiTheme="minorHAnsi" w:hAnsiTheme="minorHAnsi"/>
        </w:rPr>
      </w:pPr>
      <w:r w:rsidRPr="00826E87">
        <w:rPr>
          <w:rFonts w:asciiTheme="minorHAnsi" w:hAnsiTheme="minorHAnsi"/>
        </w:rPr>
        <w:t xml:space="preserve">În </w:t>
      </w:r>
      <w:r w:rsidR="00D82BA7" w:rsidRPr="00826E87">
        <w:rPr>
          <w:rFonts w:asciiTheme="minorHAnsi" w:hAnsiTheme="minorHAnsi"/>
        </w:rPr>
        <w:t xml:space="preserve">cadrul monitorizării din </w:t>
      </w:r>
      <w:r w:rsidRPr="00826E87">
        <w:rPr>
          <w:rFonts w:asciiTheme="minorHAnsi" w:hAnsiTheme="minorHAnsi"/>
        </w:rPr>
        <w:t xml:space="preserve">2017 au fost identificate doar </w:t>
      </w:r>
      <w:r w:rsidRPr="00826E87">
        <w:rPr>
          <w:rFonts w:asciiTheme="minorHAnsi" w:hAnsiTheme="minorHAnsi"/>
          <w:i/>
        </w:rPr>
        <w:t>Lycaena dispar</w:t>
      </w:r>
      <w:r w:rsidRPr="00826E87">
        <w:rPr>
          <w:rFonts w:asciiTheme="minorHAnsi" w:hAnsiTheme="minorHAnsi"/>
        </w:rPr>
        <w:t xml:space="preserve"> și </w:t>
      </w:r>
      <w:r w:rsidRPr="00826E87">
        <w:rPr>
          <w:rFonts w:asciiTheme="minorHAnsi" w:hAnsiTheme="minorHAnsi"/>
          <w:i/>
        </w:rPr>
        <w:t>Helix pomatia</w:t>
      </w:r>
      <w:r w:rsidR="00457B3E" w:rsidRPr="00826E87">
        <w:rPr>
          <w:rFonts w:asciiTheme="minorHAnsi" w:hAnsiTheme="minorHAnsi"/>
        </w:rPr>
        <w:t xml:space="preserve">, specia </w:t>
      </w:r>
      <w:r w:rsidR="00457B3E" w:rsidRPr="00826E87">
        <w:rPr>
          <w:rFonts w:asciiTheme="minorHAnsi" w:hAnsiTheme="minorHAnsi"/>
          <w:i/>
        </w:rPr>
        <w:t>Catopta thrips</w:t>
      </w:r>
      <w:r w:rsidR="00457B3E" w:rsidRPr="00826E87">
        <w:rPr>
          <w:rFonts w:asciiTheme="minorHAnsi" w:hAnsiTheme="minorHAnsi"/>
        </w:rPr>
        <w:t xml:space="preserve"> nu a mai fost identificată </w:t>
      </w:r>
      <w:r w:rsidR="00D82BA7" w:rsidRPr="00826E87">
        <w:rPr>
          <w:rFonts w:asciiTheme="minorHAnsi" w:hAnsiTheme="minorHAnsi"/>
        </w:rPr>
        <w:t>pe suprafața PP sau în vecinătatea acesteia</w:t>
      </w:r>
      <w:r w:rsidR="00457B3E" w:rsidRPr="00826E87">
        <w:rPr>
          <w:rFonts w:asciiTheme="minorHAnsi" w:hAnsiTheme="minorHAnsi"/>
        </w:rPr>
        <w:t>.</w:t>
      </w:r>
    </w:p>
    <w:p w14:paraId="42CA6BB2" w14:textId="45B69822" w:rsidR="00843240" w:rsidRPr="00826E87" w:rsidRDefault="00843240" w:rsidP="00066BCF">
      <w:pPr>
        <w:pStyle w:val="BodyText"/>
        <w:ind w:left="709"/>
        <w:rPr>
          <w:rFonts w:asciiTheme="minorHAnsi" w:hAnsiTheme="minorHAnsi"/>
        </w:rPr>
      </w:pPr>
      <w:r w:rsidRPr="00826E87">
        <w:rPr>
          <w:rFonts w:asciiTheme="minorHAnsi" w:hAnsiTheme="minorHAnsi"/>
        </w:rPr>
        <w:t xml:space="preserve">În Fig. </w:t>
      </w:r>
      <w:r w:rsidR="00D82BA7" w:rsidRPr="00826E87">
        <w:rPr>
          <w:rFonts w:asciiTheme="minorHAnsi" w:hAnsiTheme="minorHAnsi"/>
        </w:rPr>
        <w:t>27</w:t>
      </w:r>
      <w:r w:rsidRPr="00826E87">
        <w:rPr>
          <w:rFonts w:asciiTheme="minorHAnsi" w:hAnsiTheme="minorHAnsi"/>
        </w:rPr>
        <w:t xml:space="preserve"> este prezentată localizarea celor trei specii de nevertebrate de interes comunitar.</w:t>
      </w:r>
    </w:p>
    <w:p w14:paraId="6A927157" w14:textId="467965D2" w:rsidR="00843240" w:rsidRPr="00826E87" w:rsidRDefault="00843240" w:rsidP="00843240">
      <w:pPr>
        <w:rPr>
          <w:rFonts w:asciiTheme="minorHAnsi" w:hAnsiTheme="minorHAnsi"/>
          <w:color w:val="auto"/>
        </w:rPr>
      </w:pPr>
      <w:r w:rsidRPr="00826E87">
        <w:rPr>
          <w:rFonts w:asciiTheme="minorHAnsi" w:hAnsiTheme="minorHAnsi"/>
          <w:color w:val="auto"/>
        </w:rPr>
        <w:t>În continuare sunt prezentate datele bio-ecologice ale speciilor de nevertebrate de interes comunitar  identificate în vecinătatea PP:</w:t>
      </w:r>
    </w:p>
    <w:p w14:paraId="0F13031B" w14:textId="77777777" w:rsidR="00843240" w:rsidRPr="00826E87" w:rsidRDefault="00843240" w:rsidP="00DB09F3">
      <w:pPr>
        <w:pStyle w:val="BodyText"/>
        <w:numPr>
          <w:ilvl w:val="0"/>
          <w:numId w:val="14"/>
        </w:numPr>
        <w:ind w:left="993" w:hanging="284"/>
        <w:rPr>
          <w:rFonts w:asciiTheme="minorHAnsi" w:hAnsiTheme="minorHAnsi" w:cs="Arial"/>
          <w:i/>
          <w:lang w:eastAsia="en-US"/>
        </w:rPr>
      </w:pPr>
      <w:r w:rsidRPr="00826E87">
        <w:rPr>
          <w:rFonts w:asciiTheme="minorHAnsi" w:hAnsiTheme="minorHAnsi" w:cs="Arial"/>
          <w:i/>
          <w:lang w:eastAsia="en-US"/>
        </w:rPr>
        <w:t xml:space="preserve">Lycaena dispar </w:t>
      </w:r>
      <w:r w:rsidRPr="00826E87">
        <w:rPr>
          <w:rFonts w:asciiTheme="minorHAnsi" w:hAnsiTheme="minorHAnsi" w:cs="Arial"/>
          <w:lang w:eastAsia="en-US"/>
        </w:rPr>
        <w:t>(Haworth, 1802)</w:t>
      </w:r>
    </w:p>
    <w:p w14:paraId="676AD6E2"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b/>
          <w:lang w:eastAsia="en-US"/>
        </w:rPr>
        <w:t>Descriere:</w:t>
      </w:r>
      <w:r w:rsidRPr="00826E87">
        <w:rPr>
          <w:rFonts w:asciiTheme="minorHAnsi" w:hAnsiTheme="minorHAnsi" w:cs="Arial"/>
          <w:lang w:eastAsia="en-US"/>
        </w:rPr>
        <w:t xml:space="preserve"> Specie de talie medie cu anvergura aripilor de 33-42 mm, cu un pronunțat dimorfism sexual (numele specific „dispar” se referă tocmai la diferențele morfologice marcante dintre cele două sexe). La masculi, extradosul aripilor este de culoare roșie-arămie strălucitoare cu pete discale clare, alungite și bordura marginală de culoare neagră; intradosul aripii anterioare este de culoare portocalie, cu un șir aproape aliniat de puncte postdiscale și pete marginale mici de culoare neagră aflate înaintea bordurii marginale de culoare gri; intradosul aripii posterioare de culoare cenușiu-albăstrui deschisă, mai intensă la baza aripii și mai difuză către marginea externă cu o bandă submarginală lată de culoare roșie ce se întinde din unghiul anal până la nivelul nervurii v6, flancată de două șiruri de puncte de culoare neagră, o serie de pete postdiscale negre, mici, cu bordură albă și alte pete negre mici cu bordură albă dispuse în zona discală și prediscală după un model caracteristic. Femela este de talie relativ mai mare; extradosul aripii anterioare de culoare roșie, cu pata prediscală, pata discală și o serie de pete mediane de culoare neagră. Bordura marginală de culoare neagră este mai extinsă ca la masculi. Extradosul aripii posterioare este de culoare neagră, cu o bandă submarginală lată și nervurile de culoare portocalie. Intradosul aripilor este identic cu cel al masculilor. Exemplarele din a doua generație au o talie puțin mai redusă comparativ cu cele din prima generație (care este uneori menționată ca generația vernalis Hormuzachi, 1893).</w:t>
      </w:r>
    </w:p>
    <w:p w14:paraId="08C27F29"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b/>
          <w:lang w:eastAsia="en-US"/>
        </w:rPr>
        <w:t>Biotop:</w:t>
      </w:r>
      <w:r w:rsidRPr="00826E87">
        <w:rPr>
          <w:rFonts w:asciiTheme="minorHAnsi" w:hAnsiTheme="minorHAnsi" w:cs="Arial"/>
          <w:lang w:eastAsia="en-US"/>
        </w:rPr>
        <w:t xml:space="preserve"> Specia apare în habitate umede, chiar şi în zone puternic antropizate, pentru că larvele trăiesc pe specii de măcriş (</w:t>
      </w:r>
      <w:r w:rsidRPr="00826E87">
        <w:rPr>
          <w:rFonts w:asciiTheme="minorHAnsi" w:hAnsiTheme="minorHAnsi" w:cs="Arial"/>
          <w:i/>
          <w:lang w:eastAsia="en-US"/>
        </w:rPr>
        <w:t>Rumex. sp.</w:t>
      </w:r>
      <w:r w:rsidRPr="00826E87">
        <w:rPr>
          <w:rFonts w:asciiTheme="minorHAnsi" w:hAnsiTheme="minorHAnsi" w:cs="Arial"/>
          <w:lang w:eastAsia="en-US"/>
        </w:rPr>
        <w:t>) (</w:t>
      </w:r>
      <w:r w:rsidRPr="00826E87">
        <w:rPr>
          <w:rFonts w:asciiTheme="minorHAnsi" w:hAnsiTheme="minorHAnsi" w:cs="Arial"/>
          <w:i/>
          <w:lang w:eastAsia="en-US"/>
        </w:rPr>
        <w:t>R. hydrolapathum, R. aquaticus</w:t>
      </w:r>
      <w:r w:rsidRPr="00826E87">
        <w:rPr>
          <w:rFonts w:asciiTheme="minorHAnsi" w:hAnsiTheme="minorHAnsi" w:cs="Arial"/>
          <w:lang w:eastAsia="en-US"/>
        </w:rPr>
        <w:t>), specific acestui tip de habitat. Teoretic pot apărea multe populaţii în special în lungul cursurilor de apă. Tipuri de habitate cele mai caracteristice sunt fâneţele umede-mlăştinoase, mlaştinile, zonele inundabile, malurile de râuri şi lacuri.</w:t>
      </w:r>
    </w:p>
    <w:p w14:paraId="28950051"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b/>
          <w:lang w:eastAsia="en-US"/>
        </w:rPr>
        <w:t>Răspândire:</w:t>
      </w:r>
      <w:r w:rsidRPr="00826E87">
        <w:rPr>
          <w:rFonts w:asciiTheme="minorHAnsi" w:hAnsiTheme="minorHAnsi" w:cs="Arial"/>
          <w:lang w:eastAsia="en-US"/>
        </w:rPr>
        <w:t xml:space="preserve"> Specie palearctică răspândită din vestul Europei, Caucaz, Transcaucazia şi sudul munţilor Urali până în Transbaikal, vestul Yakuţiei şi Extremul Orient Rus (Ussuri şi Amur). Subspecia nominată, cunoscută din sudul Angliei, a fost exterminată încă de la jumătatea secolului al XIX-lea. A fost semnalată în toată România, fiind o specie larg răspândită şi relativ comună. Lipseşte însă din zonele montane, la înălţimi de peste 1.200 metri.</w:t>
      </w:r>
    </w:p>
    <w:p w14:paraId="7739F4A5" w14:textId="77777777" w:rsidR="00843240" w:rsidRPr="00826E87" w:rsidRDefault="00843240" w:rsidP="00DB09F3">
      <w:pPr>
        <w:pStyle w:val="BodyText"/>
        <w:numPr>
          <w:ilvl w:val="0"/>
          <w:numId w:val="14"/>
        </w:numPr>
        <w:ind w:left="993" w:hanging="284"/>
        <w:rPr>
          <w:rFonts w:asciiTheme="minorHAnsi" w:hAnsiTheme="minorHAnsi" w:cs="Arial"/>
          <w:i/>
          <w:lang w:eastAsia="en-US"/>
        </w:rPr>
      </w:pPr>
      <w:r w:rsidRPr="00826E87">
        <w:rPr>
          <w:rFonts w:asciiTheme="minorHAnsi" w:hAnsiTheme="minorHAnsi" w:cs="Arial"/>
          <w:i/>
          <w:lang w:eastAsia="en-US"/>
        </w:rPr>
        <w:t xml:space="preserve">Catopta thrips </w:t>
      </w:r>
      <w:r w:rsidRPr="00826E87">
        <w:rPr>
          <w:rFonts w:asciiTheme="minorHAnsi" w:hAnsiTheme="minorHAnsi" w:cs="Arial"/>
          <w:lang w:eastAsia="en-US"/>
        </w:rPr>
        <w:t>(Hübner, 1818)</w:t>
      </w:r>
    </w:p>
    <w:p w14:paraId="056B5A40"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b/>
          <w:lang w:eastAsia="en-US"/>
        </w:rPr>
        <w:t>Descriere:</w:t>
      </w:r>
      <w:r w:rsidRPr="00826E87">
        <w:rPr>
          <w:rFonts w:asciiTheme="minorHAnsi" w:hAnsiTheme="minorHAnsi" w:cs="Arial"/>
          <w:lang w:eastAsia="en-US"/>
        </w:rPr>
        <w:t xml:space="preserve"> Specie de talie medie cu anvergura aripilor de 35-48 mm. Dimorfismul sexual este bine exprimat. Adulţii au un aspect extrem de caracteristic, practic imposibil de confundat. Masculii sunt de talie sensibil mai mică (anvergura de 35-42 mm) şi au antene bipectinate. Palpii maxilari sunt foarte scurţi şi subţiri. În repaus, aripile anterioare acoperă complet aripile posterioare. Desenul de pe extradosul aripilor anterioare este extrem de caracteristic, fiind exclusă confuzia cu altă specie europeană cunoscută. Aripile anterioare, de culoare ocru-gălbui deschisă până la bej-portocalie, sunt acoperite cu un desen reticulat fin, de culoare închisă. </w:t>
      </w:r>
      <w:r w:rsidRPr="00826E87">
        <w:rPr>
          <w:rFonts w:asciiTheme="minorHAnsi" w:hAnsiTheme="minorHAnsi" w:cs="Arial"/>
          <w:lang w:eastAsia="en-US"/>
        </w:rPr>
        <w:lastRenderedPageBreak/>
        <w:t xml:space="preserve">Costa şi marginea externă prezintă numeroase puncte de culoare întunecată. Pata discală de culoare ciocolatiu-roşcată are o formă extrem de caracteristică, cvadrangulară. </w:t>
      </w:r>
    </w:p>
    <w:p w14:paraId="027209EB"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lang w:eastAsia="en-US"/>
        </w:rPr>
        <w:t>Aripile posterioare sunt de culoare maroniu-cenuşie, cu porţiunea bazală de culoare mai deschisă; desenul reticulat este mult mai estompat decât pe aripile anterioare. Vârful abdomenului este rotunjit. Femelele au anvergura aripilor de 43-48 mm și antene fin pectinate. Aripile au o nuanţă întrucâtva mai întunecată decât la masculi. Vârful abdomenului este ascuţit.</w:t>
      </w:r>
    </w:p>
    <w:p w14:paraId="6BF3267A"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b/>
          <w:lang w:eastAsia="en-US"/>
        </w:rPr>
        <w:t>Biotop:</w:t>
      </w:r>
      <w:r w:rsidRPr="00826E87">
        <w:rPr>
          <w:rFonts w:asciiTheme="minorHAnsi" w:hAnsiTheme="minorHAnsi" w:cs="Arial"/>
          <w:lang w:eastAsia="en-US"/>
        </w:rPr>
        <w:t xml:space="preserve"> Specie stepică xero-termofilă extrem de localizată, considerată iniţial un relict postglaciar asociat speciilor xerofile de pelin (</w:t>
      </w:r>
      <w:r w:rsidRPr="00826E87">
        <w:rPr>
          <w:rFonts w:asciiTheme="minorHAnsi" w:hAnsiTheme="minorHAnsi" w:cs="Arial"/>
          <w:i/>
          <w:lang w:eastAsia="en-US"/>
        </w:rPr>
        <w:t>Artemisia sp.</w:t>
      </w:r>
      <w:r w:rsidRPr="00826E87">
        <w:rPr>
          <w:rFonts w:asciiTheme="minorHAnsi" w:hAnsiTheme="minorHAnsi" w:cs="Arial"/>
          <w:lang w:eastAsia="en-US"/>
        </w:rPr>
        <w:t>) din Asia Centrală. Ulterior, s-a răspândit până în regiunile stepice din Europa Centrală. Preferă enclavele de vegetaţie stepică aflate pe substrat nisipos sau loessoid.</w:t>
      </w:r>
    </w:p>
    <w:p w14:paraId="6A1819AB"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b/>
          <w:lang w:eastAsia="en-US"/>
        </w:rPr>
        <w:t>Răspândire:</w:t>
      </w:r>
      <w:r w:rsidRPr="00826E87">
        <w:rPr>
          <w:rFonts w:asciiTheme="minorHAnsi" w:hAnsiTheme="minorHAnsi" w:cs="Arial"/>
          <w:lang w:eastAsia="en-US"/>
        </w:rPr>
        <w:t xml:space="preserve"> Specie palearctică, răspândită din estul Europei până în Siberia. După unii autori, populaţiile din Europa ar aparţine subspeciei Catopta thrips polonica (Daniel, 1955). Populațiile din România sunt extrem de izolate, distribuite în Câmpia Transilvaniei, Moldova și Dobrogea.</w:t>
      </w:r>
    </w:p>
    <w:p w14:paraId="399DB5EC" w14:textId="77777777" w:rsidR="00843240" w:rsidRPr="00826E87" w:rsidRDefault="00843240" w:rsidP="00DB09F3">
      <w:pPr>
        <w:pStyle w:val="BodyText"/>
        <w:numPr>
          <w:ilvl w:val="0"/>
          <w:numId w:val="14"/>
        </w:numPr>
        <w:ind w:left="993" w:hanging="284"/>
        <w:rPr>
          <w:rFonts w:asciiTheme="minorHAnsi" w:hAnsiTheme="minorHAnsi" w:cs="Arial"/>
          <w:i/>
          <w:lang w:eastAsia="en-US"/>
        </w:rPr>
      </w:pPr>
      <w:r w:rsidRPr="00826E87">
        <w:rPr>
          <w:rFonts w:asciiTheme="minorHAnsi" w:hAnsiTheme="minorHAnsi" w:cs="Arial"/>
          <w:i/>
          <w:lang w:eastAsia="en-US"/>
        </w:rPr>
        <w:t xml:space="preserve">Helix pomatia – </w:t>
      </w:r>
      <w:r w:rsidRPr="00826E87">
        <w:rPr>
          <w:rFonts w:asciiTheme="minorHAnsi" w:hAnsiTheme="minorHAnsi" w:cs="Arial"/>
          <w:lang w:eastAsia="en-US"/>
        </w:rPr>
        <w:t>(Linnaeus 1758)</w:t>
      </w:r>
      <w:r w:rsidRPr="00826E87">
        <w:rPr>
          <w:rFonts w:asciiTheme="minorHAnsi" w:hAnsiTheme="minorHAnsi" w:cs="Arial"/>
          <w:i/>
          <w:lang w:eastAsia="en-US"/>
        </w:rPr>
        <w:t xml:space="preserve"> (cod 1026)</w:t>
      </w:r>
    </w:p>
    <w:p w14:paraId="725901C9"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b/>
          <w:lang w:eastAsia="en-US"/>
        </w:rPr>
        <w:t>Descriere.</w:t>
      </w:r>
      <w:r w:rsidRPr="00826E87">
        <w:rPr>
          <w:rFonts w:asciiTheme="minorHAnsi" w:hAnsiTheme="minorHAnsi" w:cs="Arial"/>
          <w:lang w:eastAsia="en-US"/>
        </w:rPr>
        <w:t xml:space="preserve"> Cochilie de dimensiuni mari (30-45 mm înălțime și 30-45 mm diametru, uneori mai mare), globuloasă, rezistentă, cu apexul bont, regulat și des striată, alb crem până la brun deschis, frecvent cu benzi brune mai mult sau mai puțin distincte, cea inferioară de obicei foarte îngustă. Prezintă 5-6 anfracte, apertura largă, cu marginile albe puternic răsfrânte, ombilic îngust, parțial acoperit de răsfrângerea marginii columelare.</w:t>
      </w:r>
    </w:p>
    <w:p w14:paraId="5BA6812A" w14:textId="77777777" w:rsidR="00843240" w:rsidRPr="00826E87" w:rsidRDefault="00843240" w:rsidP="00843240">
      <w:pPr>
        <w:pStyle w:val="BodyText"/>
        <w:ind w:left="993"/>
        <w:rPr>
          <w:rFonts w:asciiTheme="minorHAnsi" w:hAnsiTheme="minorHAnsi" w:cs="Arial"/>
          <w:lang w:eastAsia="en-US"/>
        </w:rPr>
      </w:pPr>
      <w:r w:rsidRPr="00826E87">
        <w:rPr>
          <w:rFonts w:asciiTheme="minorHAnsi" w:hAnsiTheme="minorHAnsi" w:cs="Arial"/>
          <w:b/>
          <w:lang w:eastAsia="en-US"/>
        </w:rPr>
        <w:t>Biotop.</w:t>
      </w:r>
      <w:r w:rsidRPr="00826E87">
        <w:rPr>
          <w:rFonts w:asciiTheme="minorHAnsi" w:hAnsiTheme="minorHAnsi" w:cs="Arial"/>
          <w:lang w:eastAsia="en-US"/>
        </w:rPr>
        <w:t xml:space="preserve"> În sud-estul Europei în păduri, habitate deschise, grădini, vii, de-a lungul râurilor. În centrul Europei în păduri deschise și tufărișuri, pe substrat calcaros. Preferă umiditate mai ridicată și temperaturi mai scăzute decât restul speciilor genului Helix, de asemenea are nevoie de sol afânat pentru depunerea pontei și pentru îngropare în timpul estivației și hibernării. Este comun de-a lungul râurilor, în tufărișuri, livezi, păduri luminoase și umede (în special la liziera acestora), poieni. În Alpi urcă până la 2100 m, la noi poate ajunge la 1800 m altitudine, dar cel mai frecvent sub 500 m.</w:t>
      </w:r>
    </w:p>
    <w:p w14:paraId="1DB61FEC" w14:textId="77777777" w:rsidR="00843240" w:rsidRPr="00826E87" w:rsidRDefault="00843240" w:rsidP="00843240">
      <w:pPr>
        <w:pStyle w:val="BodyText"/>
        <w:ind w:left="993"/>
        <w:rPr>
          <w:rFonts w:asciiTheme="minorHAnsi" w:hAnsiTheme="minorHAnsi"/>
        </w:rPr>
      </w:pPr>
      <w:r w:rsidRPr="00826E87">
        <w:rPr>
          <w:rFonts w:asciiTheme="minorHAnsi" w:hAnsiTheme="minorHAnsi" w:cs="Arial"/>
          <w:b/>
        </w:rPr>
        <w:t>Răspândire.</w:t>
      </w:r>
      <w:r w:rsidRPr="00826E87">
        <w:rPr>
          <w:rFonts w:asciiTheme="minorHAnsi" w:hAnsiTheme="minorHAnsi" w:cs="Arial"/>
        </w:rPr>
        <w:t xml:space="preserve"> Europa sud-estică și centrală, vestul și sudul Angliei (probabil introdusă), din centrul Franței până în Suedia, Norvegia, în estul Finlandei, Estonia, Belarus, Ungaria, România, vestul Ucrainei, Republica Moldova, nordul și centrul Balcanilor, până în Bulgaria și nordul Italiei. În România este o specie comună, prezentă în întreaga țară, din zona montană până la câmpie, cel mai frecvent în zone deluroase. În fauna noastră mai sunt prezente două alte specii ale genului </w:t>
      </w:r>
      <w:r w:rsidRPr="00826E87">
        <w:rPr>
          <w:rFonts w:asciiTheme="minorHAnsi" w:hAnsiTheme="minorHAnsi" w:cs="Arial"/>
          <w:i/>
        </w:rPr>
        <w:t>Helix: H. lucorum</w:t>
      </w:r>
      <w:r w:rsidRPr="00826E87">
        <w:rPr>
          <w:rFonts w:asciiTheme="minorHAnsi" w:hAnsiTheme="minorHAnsi" w:cs="Arial"/>
        </w:rPr>
        <w:t xml:space="preserve"> care populează Dobrogea și a cărui pigmentație de fond a cochiliei este albă, aproape în întregime acoperită de benzi brun-negricioase, continuate cu un halou roșcat și H. lutescens, cu cochilie mai mică, albicioasă, nebandată sau foarte slab bandată, prezent în jumătatea de nord a țării - Moldova și Transilvania.</w:t>
      </w:r>
    </w:p>
    <w:p w14:paraId="36DBD840" w14:textId="27C41827" w:rsidR="00537460" w:rsidRPr="00826E87" w:rsidRDefault="00524EDF" w:rsidP="00537460">
      <w:pPr>
        <w:pStyle w:val="Caption"/>
        <w:rPr>
          <w:color w:val="auto"/>
          <w:lang w:eastAsia="ro-RO"/>
        </w:rPr>
      </w:pPr>
      <w:bookmarkStart w:id="123" w:name="_Toc491247910"/>
      <w:r w:rsidRPr="00826E87">
        <w:rPr>
          <w:noProof/>
          <w:color w:val="auto"/>
          <w:lang w:val="en-US"/>
        </w:rPr>
        <w:lastRenderedPageBreak/>
        <w:drawing>
          <wp:anchor distT="0" distB="0" distL="114300" distR="114300" simplePos="0" relativeHeight="251678720" behindDoc="0" locked="0" layoutInCell="1" allowOverlap="1" wp14:anchorId="4630F527" wp14:editId="683336E9">
            <wp:simplePos x="0" y="0"/>
            <wp:positionH relativeFrom="margin">
              <wp:posOffset>257810</wp:posOffset>
            </wp:positionH>
            <wp:positionV relativeFrom="paragraph">
              <wp:posOffset>19050</wp:posOffset>
            </wp:positionV>
            <wp:extent cx="5518785" cy="7805420"/>
            <wp:effectExtent l="19050" t="19050" r="24765" b="2413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a 22 - Localizarea speciilor de nevertebrate de interes comunitar....png"/>
                    <pic:cNvPicPr/>
                  </pic:nvPicPr>
                  <pic:blipFill>
                    <a:blip r:embed="rId63"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537460"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27</w:t>
      </w:r>
      <w:r w:rsidR="00331427" w:rsidRPr="00826E87">
        <w:rPr>
          <w:noProof/>
          <w:color w:val="auto"/>
        </w:rPr>
        <w:fldChar w:fldCharType="end"/>
      </w:r>
      <w:r w:rsidR="00537460" w:rsidRPr="00826E87">
        <w:rPr>
          <w:color w:val="auto"/>
        </w:rPr>
        <w:t xml:space="preserve"> - Localizarea speciilor de nevertebrate de interes comunitar în cadrul campaniilor de monitorizare din 2016</w:t>
      </w:r>
      <w:r w:rsidR="00BA3634" w:rsidRPr="00826E87">
        <w:rPr>
          <w:color w:val="auto"/>
        </w:rPr>
        <w:t xml:space="preserve"> și 2017</w:t>
      </w:r>
      <w:bookmarkEnd w:id="123"/>
      <w:r w:rsidR="00084AB9" w:rsidRPr="00826E87">
        <w:rPr>
          <w:color w:val="auto"/>
        </w:rPr>
        <w:t xml:space="preserve"> </w:t>
      </w:r>
    </w:p>
    <w:tbl>
      <w:tblPr>
        <w:tblStyle w:val="TableGrid"/>
        <w:tblW w:w="84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0"/>
      </w:tblGrid>
      <w:tr w:rsidR="001D25F5" w:rsidRPr="00826E87" w14:paraId="7786B3A3" w14:textId="77777777" w:rsidTr="007E4C96">
        <w:trPr>
          <w:trHeight w:val="236"/>
          <w:jc w:val="center"/>
        </w:trPr>
        <w:tc>
          <w:tcPr>
            <w:tcW w:w="8460" w:type="dxa"/>
          </w:tcPr>
          <w:p w14:paraId="59B27418" w14:textId="77777777" w:rsidR="00BB5449" w:rsidRPr="00826E87" w:rsidRDefault="001D25F5" w:rsidP="00BB5449">
            <w:pPr>
              <w:pStyle w:val="Caption"/>
              <w:keepNext/>
              <w:rPr>
                <w:color w:val="auto"/>
              </w:rPr>
            </w:pPr>
            <w:r w:rsidRPr="00826E87">
              <w:rPr>
                <w:rFonts w:ascii="Times New Roman" w:hAnsi="Times New Roman" w:cs="Times New Roman"/>
                <w:noProof/>
                <w:color w:val="auto"/>
                <w:sz w:val="24"/>
                <w:szCs w:val="24"/>
                <w:lang w:val="en-US"/>
              </w:rPr>
              <w:lastRenderedPageBreak/>
              <w:drawing>
                <wp:inline distT="0" distB="0" distL="0" distR="0" wp14:anchorId="4258F3A0" wp14:editId="69871378">
                  <wp:extent cx="5231130" cy="3487420"/>
                  <wp:effectExtent l="0" t="0" r="7620" b="0"/>
                  <wp:docPr id="240" name="Picture 240" descr="IMG_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709"/>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231130" cy="3487420"/>
                          </a:xfrm>
                          <a:prstGeom prst="rect">
                            <a:avLst/>
                          </a:prstGeom>
                          <a:noFill/>
                          <a:ln>
                            <a:noFill/>
                          </a:ln>
                        </pic:spPr>
                      </pic:pic>
                    </a:graphicData>
                  </a:graphic>
                </wp:inline>
              </w:drawing>
            </w:r>
          </w:p>
          <w:p w14:paraId="51063E09" w14:textId="018A2CAE" w:rsidR="001D25F5" w:rsidRPr="00826E87" w:rsidRDefault="00BB5449" w:rsidP="00BB5449">
            <w:pPr>
              <w:pStyle w:val="Caption"/>
              <w:rPr>
                <w:rFonts w:asciiTheme="minorHAnsi" w:hAnsiTheme="minorHAnsi"/>
                <w:b w:val="0"/>
                <w:color w:val="auto"/>
                <w:highlight w:val="yellow"/>
              </w:rPr>
            </w:pPr>
            <w:bookmarkStart w:id="124" w:name="_Toc491251396"/>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524EDF" w:rsidRPr="00826E87">
              <w:rPr>
                <w:noProof/>
                <w:color w:val="auto"/>
              </w:rPr>
              <w:t>2</w:t>
            </w:r>
            <w:r w:rsidR="00837E03" w:rsidRPr="00826E87">
              <w:rPr>
                <w:noProof/>
                <w:color w:val="auto"/>
              </w:rPr>
              <w:fldChar w:fldCharType="end"/>
            </w:r>
            <w:r w:rsidRPr="00826E87">
              <w:rPr>
                <w:color w:val="auto"/>
              </w:rPr>
              <w:t xml:space="preserve">: </w:t>
            </w:r>
            <w:r w:rsidRPr="00826E87">
              <w:rPr>
                <w:rFonts w:asciiTheme="minorHAnsi" w:hAnsiTheme="minorHAnsi"/>
                <w:b w:val="0"/>
                <w:i/>
                <w:color w:val="auto"/>
              </w:rPr>
              <w:t>Lycaena dispar</w:t>
            </w:r>
            <w:r w:rsidRPr="00826E87">
              <w:rPr>
                <w:rFonts w:asciiTheme="minorHAnsi" w:hAnsiTheme="minorHAnsi"/>
                <w:b w:val="0"/>
                <w:color w:val="auto"/>
              </w:rPr>
              <w:t xml:space="preserve"> – identificat în vecinătatea zona PP, în zona ROSCI0065 - 27.07.2016 (foto: Irinel POPESCU)</w:t>
            </w:r>
            <w:bookmarkEnd w:id="124"/>
          </w:p>
        </w:tc>
      </w:tr>
      <w:tr w:rsidR="001D25F5" w:rsidRPr="00826E87" w14:paraId="45B4B283" w14:textId="77777777" w:rsidTr="007E4C96">
        <w:trPr>
          <w:trHeight w:val="236"/>
          <w:jc w:val="center"/>
        </w:trPr>
        <w:tc>
          <w:tcPr>
            <w:tcW w:w="8460" w:type="dxa"/>
            <w:shd w:val="clear" w:color="auto" w:fill="auto"/>
          </w:tcPr>
          <w:p w14:paraId="161B3E72" w14:textId="77777777" w:rsidR="00BB5449" w:rsidRPr="00826E87" w:rsidRDefault="001D25F5" w:rsidP="00BB5449">
            <w:pPr>
              <w:pStyle w:val="Caption"/>
              <w:keepNext/>
              <w:rPr>
                <w:color w:val="auto"/>
              </w:rPr>
            </w:pPr>
            <w:r w:rsidRPr="00826E87">
              <w:rPr>
                <w:rFonts w:ascii="Times New Roman" w:hAnsi="Times New Roman" w:cs="Times New Roman"/>
                <w:noProof/>
                <w:color w:val="auto"/>
                <w:sz w:val="24"/>
                <w:szCs w:val="24"/>
                <w:lang w:val="en-US"/>
              </w:rPr>
              <w:drawing>
                <wp:inline distT="0" distB="0" distL="0" distR="0" wp14:anchorId="7E02D455" wp14:editId="4D98B6BE">
                  <wp:extent cx="5236210" cy="3295015"/>
                  <wp:effectExtent l="0" t="0" r="2540" b="635"/>
                  <wp:docPr id="242" name="Picture 242" descr="IMG_8071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071 - Copy"/>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236210" cy="3295015"/>
                          </a:xfrm>
                          <a:prstGeom prst="rect">
                            <a:avLst/>
                          </a:prstGeom>
                          <a:noFill/>
                          <a:ln>
                            <a:noFill/>
                          </a:ln>
                        </pic:spPr>
                      </pic:pic>
                    </a:graphicData>
                  </a:graphic>
                </wp:inline>
              </w:drawing>
            </w:r>
          </w:p>
          <w:p w14:paraId="5DC0BA37" w14:textId="7D1072CE" w:rsidR="001D25F5" w:rsidRPr="00826E87" w:rsidRDefault="00BB5449" w:rsidP="00BB5449">
            <w:pPr>
              <w:pStyle w:val="Caption"/>
              <w:rPr>
                <w:rFonts w:asciiTheme="minorHAnsi" w:hAnsiTheme="minorHAnsi"/>
                <w:b w:val="0"/>
                <w:color w:val="auto"/>
              </w:rPr>
            </w:pPr>
            <w:bookmarkStart w:id="125" w:name="_Toc491251397"/>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524EDF" w:rsidRPr="00826E87">
              <w:rPr>
                <w:noProof/>
                <w:color w:val="auto"/>
              </w:rPr>
              <w:t>3</w:t>
            </w:r>
            <w:r w:rsidR="00837E03" w:rsidRPr="00826E87">
              <w:rPr>
                <w:noProof/>
                <w:color w:val="auto"/>
              </w:rPr>
              <w:fldChar w:fldCharType="end"/>
            </w:r>
            <w:r w:rsidRPr="00826E87">
              <w:rPr>
                <w:color w:val="auto"/>
              </w:rPr>
              <w:t xml:space="preserve">: </w:t>
            </w:r>
            <w:r w:rsidRPr="00826E87">
              <w:rPr>
                <w:rFonts w:asciiTheme="minorHAnsi" w:hAnsiTheme="minorHAnsi"/>
                <w:b w:val="0"/>
                <w:i/>
                <w:color w:val="auto"/>
              </w:rPr>
              <w:t>Catopta thrips</w:t>
            </w:r>
            <w:r w:rsidRPr="00826E87">
              <w:rPr>
                <w:rFonts w:asciiTheme="minorHAnsi" w:hAnsiTheme="minorHAnsi"/>
                <w:b w:val="0"/>
                <w:color w:val="auto"/>
              </w:rPr>
              <w:t xml:space="preserve"> identificat în vecinătatea PP, în zona ROSCI0065 - 25.07.2016 (foto: Irinel POPESCU)</w:t>
            </w:r>
            <w:bookmarkEnd w:id="125"/>
          </w:p>
        </w:tc>
      </w:tr>
      <w:tr w:rsidR="001D25F5" w:rsidRPr="00826E87" w14:paraId="0D4807F3" w14:textId="77777777" w:rsidTr="007E4C96">
        <w:trPr>
          <w:trHeight w:val="236"/>
          <w:jc w:val="center"/>
        </w:trPr>
        <w:tc>
          <w:tcPr>
            <w:tcW w:w="8460" w:type="dxa"/>
          </w:tcPr>
          <w:p w14:paraId="42BD25C5" w14:textId="77777777" w:rsidR="00BB5449" w:rsidRPr="00826E87" w:rsidRDefault="001D25F5" w:rsidP="00BB5449">
            <w:pPr>
              <w:pStyle w:val="Caption"/>
              <w:keepNext/>
              <w:rPr>
                <w:color w:val="auto"/>
              </w:rPr>
            </w:pPr>
            <w:r w:rsidRPr="00826E87">
              <w:rPr>
                <w:rFonts w:ascii="Times New Roman" w:hAnsi="Times New Roman" w:cs="Times New Roman"/>
                <w:noProof/>
                <w:color w:val="auto"/>
                <w:sz w:val="24"/>
                <w:szCs w:val="24"/>
                <w:lang w:val="en-US"/>
              </w:rPr>
              <w:lastRenderedPageBreak/>
              <w:drawing>
                <wp:inline distT="0" distB="0" distL="0" distR="0" wp14:anchorId="76A76638" wp14:editId="0F097253">
                  <wp:extent cx="5760720" cy="3840480"/>
                  <wp:effectExtent l="0" t="0" r="0" b="7620"/>
                  <wp:docPr id="243" name="Picture 243" descr="IMG_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412"/>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5760720" cy="3840480"/>
                          </a:xfrm>
                          <a:prstGeom prst="rect">
                            <a:avLst/>
                          </a:prstGeom>
                          <a:noFill/>
                          <a:ln>
                            <a:noFill/>
                          </a:ln>
                        </pic:spPr>
                      </pic:pic>
                    </a:graphicData>
                  </a:graphic>
                </wp:inline>
              </w:drawing>
            </w:r>
          </w:p>
          <w:p w14:paraId="260AF439" w14:textId="0EEAED80" w:rsidR="001D25F5" w:rsidRPr="00826E87" w:rsidRDefault="00BB5449" w:rsidP="00BB5449">
            <w:pPr>
              <w:pStyle w:val="Caption"/>
              <w:rPr>
                <w:rFonts w:asciiTheme="minorHAnsi" w:hAnsiTheme="minorHAnsi"/>
                <w:color w:val="auto"/>
                <w:highlight w:val="yellow"/>
              </w:rPr>
            </w:pPr>
            <w:bookmarkStart w:id="126" w:name="_Toc491251398"/>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524EDF" w:rsidRPr="00826E87">
              <w:rPr>
                <w:noProof/>
                <w:color w:val="auto"/>
              </w:rPr>
              <w:t>4</w:t>
            </w:r>
            <w:r w:rsidR="00837E03" w:rsidRPr="00826E87">
              <w:rPr>
                <w:noProof/>
                <w:color w:val="auto"/>
              </w:rPr>
              <w:fldChar w:fldCharType="end"/>
            </w:r>
            <w:r w:rsidRPr="00826E87">
              <w:rPr>
                <w:color w:val="auto"/>
              </w:rPr>
              <w:t xml:space="preserve">: </w:t>
            </w:r>
            <w:r w:rsidRPr="00826E87">
              <w:rPr>
                <w:b w:val="0"/>
                <w:i/>
                <w:color w:val="auto"/>
              </w:rPr>
              <w:t xml:space="preserve">Helix pomatia </w:t>
            </w:r>
            <w:r w:rsidRPr="00826E87">
              <w:rPr>
                <w:rFonts w:asciiTheme="minorHAnsi" w:hAnsiTheme="minorHAnsi"/>
                <w:b w:val="0"/>
                <w:color w:val="auto"/>
              </w:rPr>
              <w:t xml:space="preserve">identificat în zona plantației de salcâmi – </w:t>
            </w:r>
            <w:r w:rsidRPr="00826E87">
              <w:rPr>
                <w:b w:val="0"/>
                <w:color w:val="auto"/>
              </w:rPr>
              <w:t>25.07.2016</w:t>
            </w:r>
            <w:r w:rsidRPr="00826E87">
              <w:rPr>
                <w:rFonts w:asciiTheme="minorHAnsi" w:hAnsiTheme="minorHAnsi"/>
                <w:b w:val="0"/>
                <w:color w:val="auto"/>
              </w:rPr>
              <w:t xml:space="preserve"> (foto: Irinel POPESCU)</w:t>
            </w:r>
            <w:bookmarkEnd w:id="126"/>
          </w:p>
        </w:tc>
      </w:tr>
    </w:tbl>
    <w:p w14:paraId="604444B6" w14:textId="547F173A" w:rsidR="001D25F5" w:rsidRPr="00826E87" w:rsidRDefault="001D25F5" w:rsidP="001D25F5">
      <w:pPr>
        <w:rPr>
          <w:rFonts w:asciiTheme="minorHAnsi" w:hAnsiTheme="minorHAnsi"/>
          <w:color w:val="auto"/>
        </w:rPr>
      </w:pPr>
      <w:r w:rsidRPr="00826E87">
        <w:rPr>
          <w:rFonts w:asciiTheme="minorHAnsi" w:hAnsiTheme="minorHAnsi"/>
          <w:color w:val="auto"/>
        </w:rPr>
        <w:t xml:space="preserve">În Tabelul </w:t>
      </w:r>
      <w:r w:rsidR="00C62D4B">
        <w:rPr>
          <w:rFonts w:asciiTheme="minorHAnsi" w:hAnsiTheme="minorHAnsi"/>
          <w:color w:val="auto"/>
        </w:rPr>
        <w:t xml:space="preserve">8 și respectiv </w:t>
      </w:r>
      <w:r w:rsidR="00AC3864" w:rsidRPr="00826E87">
        <w:rPr>
          <w:rFonts w:asciiTheme="minorHAnsi" w:hAnsiTheme="minorHAnsi"/>
          <w:color w:val="auto"/>
        </w:rPr>
        <w:t>9</w:t>
      </w:r>
      <w:r w:rsidRPr="00826E87">
        <w:rPr>
          <w:rFonts w:asciiTheme="minorHAnsi" w:hAnsiTheme="minorHAnsi"/>
          <w:color w:val="auto"/>
        </w:rPr>
        <w:t xml:space="preserve"> sunt prezentate coordonatele în STEREO 70 ale speciilor de nevertebrate de interes comunitar identificate în timpul monitorizărilor</w:t>
      </w:r>
      <w:r w:rsidR="00232823" w:rsidRPr="00826E87">
        <w:rPr>
          <w:rFonts w:asciiTheme="minorHAnsi" w:hAnsiTheme="minorHAnsi"/>
          <w:color w:val="auto"/>
        </w:rPr>
        <w:t xml:space="preserve"> din 201</w:t>
      </w:r>
      <w:r w:rsidR="00C62D4B">
        <w:rPr>
          <w:rFonts w:asciiTheme="minorHAnsi" w:hAnsiTheme="minorHAnsi"/>
          <w:color w:val="auto"/>
        </w:rPr>
        <w:t>7</w:t>
      </w:r>
      <w:r w:rsidR="00232823" w:rsidRPr="00826E87">
        <w:rPr>
          <w:rFonts w:asciiTheme="minorHAnsi" w:hAnsiTheme="minorHAnsi"/>
          <w:color w:val="auto"/>
        </w:rPr>
        <w:t xml:space="preserve"> și </w:t>
      </w:r>
      <w:r w:rsidR="00C62D4B">
        <w:rPr>
          <w:rFonts w:asciiTheme="minorHAnsi" w:hAnsiTheme="minorHAnsi"/>
          <w:color w:val="auto"/>
        </w:rPr>
        <w:t xml:space="preserve">respectiv </w:t>
      </w:r>
      <w:r w:rsidR="00232823" w:rsidRPr="00826E87">
        <w:rPr>
          <w:rFonts w:asciiTheme="minorHAnsi" w:hAnsiTheme="minorHAnsi"/>
          <w:color w:val="auto"/>
        </w:rPr>
        <w:t>201</w:t>
      </w:r>
      <w:r w:rsidR="00C62D4B">
        <w:rPr>
          <w:rFonts w:asciiTheme="minorHAnsi" w:hAnsiTheme="minorHAnsi"/>
          <w:color w:val="auto"/>
        </w:rPr>
        <w:t>6</w:t>
      </w:r>
      <w:r w:rsidRPr="00826E87">
        <w:rPr>
          <w:rFonts w:asciiTheme="minorHAnsi" w:hAnsiTheme="minorHAnsi"/>
          <w:color w:val="auto"/>
        </w:rPr>
        <w:t>.</w:t>
      </w:r>
    </w:p>
    <w:p w14:paraId="2092A39B" w14:textId="468A6A30" w:rsidR="00A2772B" w:rsidRDefault="00A2772B" w:rsidP="00A2772B">
      <w:pPr>
        <w:pStyle w:val="Caption"/>
        <w:rPr>
          <w:rFonts w:asciiTheme="minorHAnsi" w:hAnsiTheme="minorHAnsi"/>
          <w:color w:val="auto"/>
        </w:rPr>
      </w:pPr>
      <w:bookmarkStart w:id="127" w:name="_Toc491251354"/>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524EDF" w:rsidRPr="00826E87">
        <w:rPr>
          <w:noProof/>
          <w:color w:val="auto"/>
        </w:rPr>
        <w:t>8</w:t>
      </w:r>
      <w:r w:rsidRPr="00826E87">
        <w:rPr>
          <w:noProof/>
          <w:color w:val="auto"/>
        </w:rPr>
        <w:fldChar w:fldCharType="end"/>
      </w:r>
      <w:r w:rsidRPr="00826E87">
        <w:rPr>
          <w:color w:val="auto"/>
        </w:rPr>
        <w:t xml:space="preserve"> - </w:t>
      </w:r>
      <w:r w:rsidRPr="00826E87">
        <w:rPr>
          <w:rFonts w:asciiTheme="minorHAnsi" w:hAnsiTheme="minorHAnsi"/>
          <w:color w:val="auto"/>
        </w:rPr>
        <w:t>Coordonatele în STEREO 70 ale speciilor de nevertebrate de interes comunitar identificate în timpul monitorizărilor 2017</w:t>
      </w:r>
      <w:bookmarkEnd w:id="127"/>
    </w:p>
    <w:tbl>
      <w:tblPr>
        <w:tblW w:w="4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530"/>
        <w:gridCol w:w="1276"/>
      </w:tblGrid>
      <w:tr w:rsidR="00C62D4B" w:rsidRPr="00826E87" w14:paraId="7C832B4F" w14:textId="77777777" w:rsidTr="002B7E24">
        <w:trPr>
          <w:trHeight w:val="315"/>
          <w:jc w:val="center"/>
        </w:trPr>
        <w:tc>
          <w:tcPr>
            <w:tcW w:w="1980" w:type="dxa"/>
            <w:shd w:val="clear" w:color="auto" w:fill="D9D9D9" w:themeFill="background1" w:themeFillShade="D9"/>
            <w:noWrap/>
            <w:vAlign w:val="center"/>
            <w:hideMark/>
          </w:tcPr>
          <w:p w14:paraId="28FA0169" w14:textId="77777777" w:rsidR="00C62D4B" w:rsidRPr="00826E87" w:rsidRDefault="00C62D4B" w:rsidP="002B7E24">
            <w:pPr>
              <w:spacing w:before="0"/>
              <w:ind w:left="0"/>
              <w:jc w:val="center"/>
              <w:rPr>
                <w:b/>
                <w:color w:val="auto"/>
              </w:rPr>
            </w:pPr>
            <w:r w:rsidRPr="00826E87">
              <w:rPr>
                <w:b/>
                <w:color w:val="auto"/>
              </w:rPr>
              <w:t>Specia identificată</w:t>
            </w:r>
          </w:p>
        </w:tc>
        <w:tc>
          <w:tcPr>
            <w:tcW w:w="1530" w:type="dxa"/>
            <w:shd w:val="clear" w:color="auto" w:fill="D9D9D9" w:themeFill="background1" w:themeFillShade="D9"/>
            <w:noWrap/>
            <w:vAlign w:val="center"/>
            <w:hideMark/>
          </w:tcPr>
          <w:p w14:paraId="1A14D311" w14:textId="77777777" w:rsidR="00C62D4B" w:rsidRPr="00826E87" w:rsidRDefault="00C62D4B" w:rsidP="002B7E24">
            <w:pPr>
              <w:spacing w:before="0"/>
              <w:ind w:left="0"/>
              <w:jc w:val="center"/>
              <w:rPr>
                <w:b/>
                <w:color w:val="auto"/>
              </w:rPr>
            </w:pPr>
            <w:r w:rsidRPr="00826E87">
              <w:rPr>
                <w:b/>
                <w:color w:val="auto"/>
              </w:rPr>
              <w:t>X</w:t>
            </w:r>
          </w:p>
        </w:tc>
        <w:tc>
          <w:tcPr>
            <w:tcW w:w="1276" w:type="dxa"/>
            <w:shd w:val="clear" w:color="auto" w:fill="D9D9D9" w:themeFill="background1" w:themeFillShade="D9"/>
            <w:noWrap/>
            <w:vAlign w:val="center"/>
            <w:hideMark/>
          </w:tcPr>
          <w:p w14:paraId="2BF1F650" w14:textId="77777777" w:rsidR="00C62D4B" w:rsidRPr="00826E87" w:rsidRDefault="00C62D4B" w:rsidP="002B7E24">
            <w:pPr>
              <w:spacing w:before="0"/>
              <w:ind w:left="0"/>
              <w:jc w:val="center"/>
              <w:rPr>
                <w:b/>
                <w:color w:val="auto"/>
              </w:rPr>
            </w:pPr>
            <w:r w:rsidRPr="00826E87">
              <w:rPr>
                <w:b/>
                <w:color w:val="auto"/>
              </w:rPr>
              <w:t>Y</w:t>
            </w:r>
          </w:p>
        </w:tc>
      </w:tr>
      <w:tr w:rsidR="00C62D4B" w:rsidRPr="00826E87" w14:paraId="563C94D6" w14:textId="77777777" w:rsidTr="002B7E24">
        <w:trPr>
          <w:trHeight w:val="300"/>
          <w:jc w:val="center"/>
        </w:trPr>
        <w:tc>
          <w:tcPr>
            <w:tcW w:w="1980" w:type="dxa"/>
            <w:shd w:val="clear" w:color="auto" w:fill="auto"/>
            <w:noWrap/>
            <w:vAlign w:val="center"/>
          </w:tcPr>
          <w:p w14:paraId="4F216425" w14:textId="77777777" w:rsidR="00C62D4B" w:rsidRPr="00826E87" w:rsidRDefault="00C62D4B" w:rsidP="002B7E24">
            <w:pPr>
              <w:spacing w:before="0"/>
              <w:ind w:left="0"/>
              <w:rPr>
                <w:i/>
                <w:color w:val="auto"/>
                <w:highlight w:val="yellow"/>
              </w:rPr>
            </w:pPr>
            <w:r w:rsidRPr="00826E87">
              <w:rPr>
                <w:i/>
                <w:color w:val="auto"/>
              </w:rPr>
              <w:t>Helix pomatia</w:t>
            </w:r>
          </w:p>
        </w:tc>
        <w:tc>
          <w:tcPr>
            <w:tcW w:w="1530" w:type="dxa"/>
            <w:shd w:val="clear" w:color="auto" w:fill="auto"/>
            <w:noWrap/>
          </w:tcPr>
          <w:p w14:paraId="4F0BAF64" w14:textId="77777777" w:rsidR="00C62D4B" w:rsidRPr="00826E87" w:rsidRDefault="00C62D4B" w:rsidP="002B7E24">
            <w:pPr>
              <w:spacing w:before="0"/>
              <w:ind w:left="0"/>
              <w:rPr>
                <w:color w:val="auto"/>
                <w:highlight w:val="yellow"/>
              </w:rPr>
            </w:pPr>
            <w:r w:rsidRPr="00826E87">
              <w:rPr>
                <w:color w:val="auto"/>
              </w:rPr>
              <w:t>797008.744</w:t>
            </w:r>
          </w:p>
        </w:tc>
        <w:tc>
          <w:tcPr>
            <w:tcW w:w="1276" w:type="dxa"/>
            <w:shd w:val="clear" w:color="auto" w:fill="auto"/>
            <w:noWrap/>
          </w:tcPr>
          <w:p w14:paraId="0E5461E7" w14:textId="77777777" w:rsidR="00C62D4B" w:rsidRPr="00826E87" w:rsidRDefault="00C62D4B" w:rsidP="002B7E24">
            <w:pPr>
              <w:spacing w:before="0"/>
              <w:ind w:left="0"/>
              <w:rPr>
                <w:color w:val="auto"/>
                <w:highlight w:val="yellow"/>
              </w:rPr>
            </w:pPr>
            <w:r w:rsidRPr="00826E87">
              <w:rPr>
                <w:color w:val="auto"/>
              </w:rPr>
              <w:t>332341.286</w:t>
            </w:r>
          </w:p>
        </w:tc>
      </w:tr>
      <w:tr w:rsidR="00C62D4B" w:rsidRPr="00826E87" w14:paraId="163A6BC4" w14:textId="77777777" w:rsidTr="002B7E24">
        <w:trPr>
          <w:trHeight w:val="300"/>
          <w:jc w:val="center"/>
        </w:trPr>
        <w:tc>
          <w:tcPr>
            <w:tcW w:w="1980" w:type="dxa"/>
            <w:shd w:val="clear" w:color="auto" w:fill="auto"/>
            <w:noWrap/>
            <w:vAlign w:val="center"/>
          </w:tcPr>
          <w:p w14:paraId="6D26BF3D" w14:textId="77777777" w:rsidR="00C62D4B" w:rsidRPr="00826E87" w:rsidRDefault="00C62D4B" w:rsidP="002B7E24">
            <w:pPr>
              <w:spacing w:before="0"/>
              <w:ind w:left="0"/>
              <w:rPr>
                <w:i/>
                <w:color w:val="auto"/>
                <w:highlight w:val="yellow"/>
              </w:rPr>
            </w:pPr>
            <w:r w:rsidRPr="00826E87">
              <w:rPr>
                <w:i/>
                <w:color w:val="auto"/>
              </w:rPr>
              <w:t>Lycaena dispar</w:t>
            </w:r>
          </w:p>
        </w:tc>
        <w:tc>
          <w:tcPr>
            <w:tcW w:w="1530" w:type="dxa"/>
            <w:shd w:val="clear" w:color="auto" w:fill="auto"/>
            <w:noWrap/>
          </w:tcPr>
          <w:p w14:paraId="02837DC7" w14:textId="77777777" w:rsidR="00C62D4B" w:rsidRPr="00826E87" w:rsidRDefault="00C62D4B" w:rsidP="002B7E24">
            <w:pPr>
              <w:spacing w:before="0"/>
              <w:ind w:left="0"/>
              <w:rPr>
                <w:color w:val="auto"/>
                <w:highlight w:val="yellow"/>
              </w:rPr>
            </w:pPr>
            <w:r w:rsidRPr="00826E87">
              <w:rPr>
                <w:color w:val="auto"/>
              </w:rPr>
              <w:t>796963.857</w:t>
            </w:r>
          </w:p>
        </w:tc>
        <w:tc>
          <w:tcPr>
            <w:tcW w:w="1276" w:type="dxa"/>
            <w:shd w:val="clear" w:color="auto" w:fill="auto"/>
            <w:noWrap/>
          </w:tcPr>
          <w:p w14:paraId="097CDD17" w14:textId="77777777" w:rsidR="00C62D4B" w:rsidRPr="00826E87" w:rsidRDefault="00C62D4B" w:rsidP="002B7E24">
            <w:pPr>
              <w:spacing w:before="0"/>
              <w:ind w:left="0"/>
              <w:rPr>
                <w:color w:val="auto"/>
                <w:highlight w:val="yellow"/>
              </w:rPr>
            </w:pPr>
            <w:r w:rsidRPr="00826E87">
              <w:rPr>
                <w:color w:val="auto"/>
              </w:rPr>
              <w:t>332130.660</w:t>
            </w:r>
          </w:p>
        </w:tc>
      </w:tr>
    </w:tbl>
    <w:p w14:paraId="360CE20B" w14:textId="2DE748D5" w:rsidR="001D25F5" w:rsidRDefault="001D25F5" w:rsidP="001D25F5">
      <w:pPr>
        <w:pStyle w:val="Caption"/>
        <w:rPr>
          <w:rFonts w:asciiTheme="minorHAnsi" w:hAnsiTheme="minorHAnsi"/>
          <w:color w:val="auto"/>
        </w:rPr>
      </w:pPr>
      <w:bookmarkStart w:id="128" w:name="_Toc465780201"/>
      <w:bookmarkStart w:id="129" w:name="_Toc491251355"/>
      <w:bookmarkStart w:id="130" w:name="_Hlk486861438"/>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524EDF" w:rsidRPr="00826E87">
        <w:rPr>
          <w:noProof/>
          <w:color w:val="auto"/>
        </w:rPr>
        <w:t>9</w:t>
      </w:r>
      <w:r w:rsidRPr="00826E87">
        <w:rPr>
          <w:noProof/>
          <w:color w:val="auto"/>
        </w:rPr>
        <w:fldChar w:fldCharType="end"/>
      </w:r>
      <w:r w:rsidRPr="00826E87">
        <w:rPr>
          <w:color w:val="auto"/>
        </w:rPr>
        <w:t xml:space="preserve"> - </w:t>
      </w:r>
      <w:r w:rsidRPr="00826E87">
        <w:rPr>
          <w:rFonts w:asciiTheme="minorHAnsi" w:hAnsiTheme="minorHAnsi"/>
          <w:color w:val="auto"/>
        </w:rPr>
        <w:t>Coordonatele în STEREO 70 ale speciilor de nevertebrate de interes comunitar identificate în timpul monitorizărilor</w:t>
      </w:r>
      <w:bookmarkEnd w:id="128"/>
      <w:r w:rsidR="006E3A6D" w:rsidRPr="00826E87">
        <w:rPr>
          <w:rFonts w:asciiTheme="minorHAnsi" w:hAnsiTheme="minorHAnsi"/>
          <w:color w:val="auto"/>
        </w:rPr>
        <w:t xml:space="preserve"> 2016</w:t>
      </w:r>
      <w:bookmarkEnd w:id="129"/>
    </w:p>
    <w:tbl>
      <w:tblPr>
        <w:tblW w:w="4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530"/>
        <w:gridCol w:w="1260"/>
      </w:tblGrid>
      <w:tr w:rsidR="001D25F5" w:rsidRPr="00826E87" w14:paraId="39531617" w14:textId="77777777" w:rsidTr="007E4C96">
        <w:trPr>
          <w:trHeight w:val="315"/>
          <w:jc w:val="center"/>
        </w:trPr>
        <w:tc>
          <w:tcPr>
            <w:tcW w:w="1980" w:type="dxa"/>
            <w:shd w:val="clear" w:color="auto" w:fill="D9D9D9" w:themeFill="background1" w:themeFillShade="D9"/>
            <w:noWrap/>
            <w:vAlign w:val="center"/>
            <w:hideMark/>
          </w:tcPr>
          <w:p w14:paraId="2748975D" w14:textId="77777777" w:rsidR="001D25F5" w:rsidRPr="00826E87" w:rsidRDefault="001D25F5" w:rsidP="007E4C96">
            <w:pPr>
              <w:spacing w:before="0"/>
              <w:ind w:left="0"/>
              <w:jc w:val="center"/>
              <w:rPr>
                <w:b/>
                <w:color w:val="auto"/>
              </w:rPr>
            </w:pPr>
            <w:r w:rsidRPr="00826E87">
              <w:rPr>
                <w:b/>
                <w:color w:val="auto"/>
              </w:rPr>
              <w:t>Specia identificată</w:t>
            </w:r>
          </w:p>
        </w:tc>
        <w:tc>
          <w:tcPr>
            <w:tcW w:w="1530" w:type="dxa"/>
            <w:shd w:val="clear" w:color="auto" w:fill="D9D9D9" w:themeFill="background1" w:themeFillShade="D9"/>
            <w:noWrap/>
            <w:vAlign w:val="center"/>
            <w:hideMark/>
          </w:tcPr>
          <w:p w14:paraId="26E39CAF" w14:textId="77777777" w:rsidR="001D25F5" w:rsidRPr="00826E87" w:rsidRDefault="001D25F5" w:rsidP="007E4C96">
            <w:pPr>
              <w:spacing w:before="0"/>
              <w:ind w:left="0"/>
              <w:jc w:val="center"/>
              <w:rPr>
                <w:b/>
                <w:color w:val="auto"/>
              </w:rPr>
            </w:pPr>
            <w:r w:rsidRPr="00826E87">
              <w:rPr>
                <w:b/>
                <w:color w:val="auto"/>
              </w:rPr>
              <w:t>X</w:t>
            </w:r>
          </w:p>
        </w:tc>
        <w:tc>
          <w:tcPr>
            <w:tcW w:w="1260" w:type="dxa"/>
            <w:shd w:val="clear" w:color="auto" w:fill="D9D9D9" w:themeFill="background1" w:themeFillShade="D9"/>
            <w:noWrap/>
            <w:vAlign w:val="center"/>
            <w:hideMark/>
          </w:tcPr>
          <w:p w14:paraId="04FEAD82" w14:textId="77777777" w:rsidR="001D25F5" w:rsidRPr="00826E87" w:rsidRDefault="001D25F5" w:rsidP="007E4C96">
            <w:pPr>
              <w:spacing w:before="0"/>
              <w:ind w:left="0"/>
              <w:jc w:val="center"/>
              <w:rPr>
                <w:b/>
                <w:color w:val="auto"/>
              </w:rPr>
            </w:pPr>
            <w:r w:rsidRPr="00826E87">
              <w:rPr>
                <w:b/>
                <w:color w:val="auto"/>
              </w:rPr>
              <w:t>Y</w:t>
            </w:r>
          </w:p>
        </w:tc>
      </w:tr>
      <w:tr w:rsidR="001D25F5" w:rsidRPr="00826E87" w14:paraId="7E588B7F" w14:textId="77777777" w:rsidTr="007E4C96">
        <w:trPr>
          <w:trHeight w:val="300"/>
          <w:jc w:val="center"/>
        </w:trPr>
        <w:tc>
          <w:tcPr>
            <w:tcW w:w="1980" w:type="dxa"/>
            <w:shd w:val="clear" w:color="auto" w:fill="auto"/>
            <w:noWrap/>
            <w:vAlign w:val="bottom"/>
            <w:hideMark/>
          </w:tcPr>
          <w:p w14:paraId="43833D3B" w14:textId="77777777" w:rsidR="001D25F5" w:rsidRPr="00826E87" w:rsidRDefault="001D25F5" w:rsidP="007E4C96">
            <w:pPr>
              <w:spacing w:before="0"/>
              <w:ind w:left="0"/>
              <w:rPr>
                <w:i/>
                <w:color w:val="auto"/>
              </w:rPr>
            </w:pPr>
            <w:r w:rsidRPr="00826E87">
              <w:rPr>
                <w:i/>
                <w:color w:val="auto"/>
              </w:rPr>
              <w:t>Lycaena dispar</w:t>
            </w:r>
          </w:p>
        </w:tc>
        <w:tc>
          <w:tcPr>
            <w:tcW w:w="1530" w:type="dxa"/>
            <w:shd w:val="clear" w:color="auto" w:fill="auto"/>
            <w:noWrap/>
            <w:vAlign w:val="bottom"/>
            <w:hideMark/>
          </w:tcPr>
          <w:p w14:paraId="1CD0E836" w14:textId="77777777" w:rsidR="001D25F5" w:rsidRPr="00826E87" w:rsidRDefault="001D25F5" w:rsidP="007E4C96">
            <w:pPr>
              <w:spacing w:before="0"/>
              <w:ind w:left="0"/>
              <w:rPr>
                <w:color w:val="auto"/>
              </w:rPr>
            </w:pPr>
            <w:r w:rsidRPr="00826E87">
              <w:rPr>
                <w:color w:val="auto"/>
              </w:rPr>
              <w:t>796934.6</w:t>
            </w:r>
          </w:p>
        </w:tc>
        <w:tc>
          <w:tcPr>
            <w:tcW w:w="1260" w:type="dxa"/>
            <w:shd w:val="clear" w:color="auto" w:fill="auto"/>
            <w:noWrap/>
            <w:vAlign w:val="bottom"/>
            <w:hideMark/>
          </w:tcPr>
          <w:p w14:paraId="1569290D" w14:textId="77777777" w:rsidR="001D25F5" w:rsidRPr="00826E87" w:rsidRDefault="001D25F5" w:rsidP="007E4C96">
            <w:pPr>
              <w:spacing w:before="0"/>
              <w:ind w:left="0"/>
              <w:rPr>
                <w:color w:val="auto"/>
              </w:rPr>
            </w:pPr>
            <w:r w:rsidRPr="00826E87">
              <w:rPr>
                <w:color w:val="auto"/>
              </w:rPr>
              <w:t>332119.8</w:t>
            </w:r>
          </w:p>
        </w:tc>
      </w:tr>
      <w:tr w:rsidR="001D25F5" w:rsidRPr="00826E87" w14:paraId="258FA9BE" w14:textId="77777777" w:rsidTr="007E4C96">
        <w:trPr>
          <w:trHeight w:val="300"/>
          <w:jc w:val="center"/>
        </w:trPr>
        <w:tc>
          <w:tcPr>
            <w:tcW w:w="1980" w:type="dxa"/>
            <w:shd w:val="clear" w:color="auto" w:fill="auto"/>
            <w:noWrap/>
            <w:vAlign w:val="bottom"/>
            <w:hideMark/>
          </w:tcPr>
          <w:p w14:paraId="25EC74AF" w14:textId="77777777" w:rsidR="001D25F5" w:rsidRPr="00826E87" w:rsidRDefault="001D25F5" w:rsidP="007E4C96">
            <w:pPr>
              <w:spacing w:before="0"/>
              <w:ind w:left="0"/>
              <w:rPr>
                <w:i/>
                <w:color w:val="auto"/>
              </w:rPr>
            </w:pPr>
            <w:r w:rsidRPr="00826E87">
              <w:rPr>
                <w:i/>
                <w:color w:val="auto"/>
              </w:rPr>
              <w:t>Helix pomatia</w:t>
            </w:r>
          </w:p>
        </w:tc>
        <w:tc>
          <w:tcPr>
            <w:tcW w:w="1530" w:type="dxa"/>
            <w:shd w:val="clear" w:color="auto" w:fill="auto"/>
            <w:noWrap/>
            <w:vAlign w:val="bottom"/>
            <w:hideMark/>
          </w:tcPr>
          <w:p w14:paraId="7B4526A0" w14:textId="77777777" w:rsidR="001D25F5" w:rsidRPr="00826E87" w:rsidRDefault="001D25F5" w:rsidP="007E4C96">
            <w:pPr>
              <w:spacing w:before="0"/>
              <w:ind w:left="0"/>
              <w:rPr>
                <w:color w:val="auto"/>
              </w:rPr>
            </w:pPr>
            <w:r w:rsidRPr="00826E87">
              <w:rPr>
                <w:color w:val="auto"/>
              </w:rPr>
              <w:t>797020.4</w:t>
            </w:r>
          </w:p>
        </w:tc>
        <w:tc>
          <w:tcPr>
            <w:tcW w:w="1260" w:type="dxa"/>
            <w:shd w:val="clear" w:color="auto" w:fill="auto"/>
            <w:noWrap/>
            <w:vAlign w:val="bottom"/>
            <w:hideMark/>
          </w:tcPr>
          <w:p w14:paraId="26E7CC27" w14:textId="77777777" w:rsidR="001D25F5" w:rsidRPr="00826E87" w:rsidRDefault="001D25F5" w:rsidP="007E4C96">
            <w:pPr>
              <w:spacing w:before="0"/>
              <w:ind w:left="0"/>
              <w:rPr>
                <w:color w:val="auto"/>
              </w:rPr>
            </w:pPr>
            <w:r w:rsidRPr="00826E87">
              <w:rPr>
                <w:color w:val="auto"/>
              </w:rPr>
              <w:t>332381.8</w:t>
            </w:r>
          </w:p>
        </w:tc>
      </w:tr>
      <w:tr w:rsidR="001D25F5" w:rsidRPr="00826E87" w14:paraId="0FC71DBD" w14:textId="77777777" w:rsidTr="007E4C96">
        <w:trPr>
          <w:trHeight w:val="300"/>
          <w:jc w:val="center"/>
        </w:trPr>
        <w:tc>
          <w:tcPr>
            <w:tcW w:w="1980" w:type="dxa"/>
            <w:shd w:val="clear" w:color="auto" w:fill="auto"/>
            <w:noWrap/>
            <w:vAlign w:val="bottom"/>
            <w:hideMark/>
          </w:tcPr>
          <w:p w14:paraId="136FB2FF" w14:textId="77777777" w:rsidR="001D25F5" w:rsidRPr="00826E87" w:rsidRDefault="001D25F5" w:rsidP="007E4C96">
            <w:pPr>
              <w:spacing w:before="0"/>
              <w:ind w:left="0"/>
              <w:rPr>
                <w:i/>
                <w:color w:val="auto"/>
              </w:rPr>
            </w:pPr>
            <w:r w:rsidRPr="00826E87">
              <w:rPr>
                <w:i/>
                <w:color w:val="auto"/>
              </w:rPr>
              <w:t>Catopta thrips</w:t>
            </w:r>
          </w:p>
        </w:tc>
        <w:tc>
          <w:tcPr>
            <w:tcW w:w="1530" w:type="dxa"/>
            <w:shd w:val="clear" w:color="auto" w:fill="auto"/>
            <w:noWrap/>
            <w:vAlign w:val="bottom"/>
            <w:hideMark/>
          </w:tcPr>
          <w:p w14:paraId="3F32935D" w14:textId="77777777" w:rsidR="001D25F5" w:rsidRPr="00826E87" w:rsidRDefault="001D25F5" w:rsidP="007E4C96">
            <w:pPr>
              <w:spacing w:before="0"/>
              <w:ind w:left="0"/>
              <w:rPr>
                <w:color w:val="auto"/>
              </w:rPr>
            </w:pPr>
            <w:r w:rsidRPr="00826E87">
              <w:rPr>
                <w:color w:val="auto"/>
              </w:rPr>
              <w:t>796910.5</w:t>
            </w:r>
          </w:p>
        </w:tc>
        <w:tc>
          <w:tcPr>
            <w:tcW w:w="1260" w:type="dxa"/>
            <w:shd w:val="clear" w:color="auto" w:fill="auto"/>
            <w:noWrap/>
            <w:vAlign w:val="bottom"/>
            <w:hideMark/>
          </w:tcPr>
          <w:p w14:paraId="124C2F81" w14:textId="77777777" w:rsidR="001D25F5" w:rsidRPr="00826E87" w:rsidRDefault="001D25F5" w:rsidP="007E4C96">
            <w:pPr>
              <w:spacing w:before="0"/>
              <w:ind w:left="0"/>
              <w:rPr>
                <w:color w:val="auto"/>
              </w:rPr>
            </w:pPr>
            <w:r w:rsidRPr="00826E87">
              <w:rPr>
                <w:color w:val="auto"/>
              </w:rPr>
              <w:t>332189</w:t>
            </w:r>
          </w:p>
        </w:tc>
      </w:tr>
    </w:tbl>
    <w:p w14:paraId="64CCA623" w14:textId="77777777" w:rsidR="00AC34C5" w:rsidRPr="00826E87" w:rsidRDefault="00AC34C5" w:rsidP="009F2F44">
      <w:pPr>
        <w:pStyle w:val="Heading3"/>
        <w:rPr>
          <w:rFonts w:eastAsia="Times New Roman"/>
          <w:color w:val="auto"/>
          <w:lang w:eastAsia="ro-RO"/>
        </w:rPr>
      </w:pPr>
      <w:bookmarkStart w:id="131" w:name="_Toc423622777"/>
      <w:bookmarkStart w:id="132" w:name="_Toc491440173"/>
      <w:bookmarkEnd w:id="130"/>
      <w:r w:rsidRPr="00826E87">
        <w:rPr>
          <w:rFonts w:eastAsia="Times New Roman"/>
          <w:color w:val="auto"/>
          <w:lang w:eastAsia="ro-RO"/>
        </w:rPr>
        <w:t>Specii de pești de interes comunitar identificați în zona</w:t>
      </w:r>
      <w:bookmarkEnd w:id="131"/>
      <w:r w:rsidR="00B91D68" w:rsidRPr="00826E87">
        <w:rPr>
          <w:rFonts w:eastAsia="Times New Roman"/>
          <w:color w:val="auto"/>
          <w:lang w:eastAsia="ro-RO"/>
        </w:rPr>
        <w:t xml:space="preserve"> luată în studiu</w:t>
      </w:r>
      <w:bookmarkEnd w:id="132"/>
    </w:p>
    <w:p w14:paraId="1A0E7BB0" w14:textId="77777777" w:rsidR="00AC34C5" w:rsidRPr="00826E87" w:rsidRDefault="00AC34C5" w:rsidP="00AC34C5">
      <w:pPr>
        <w:rPr>
          <w:rFonts w:asciiTheme="minorHAnsi" w:eastAsia="Times New Roman" w:hAnsiTheme="minorHAnsi" w:cs="Arial"/>
          <w:color w:val="auto"/>
        </w:rPr>
      </w:pPr>
      <w:r w:rsidRPr="00826E87">
        <w:rPr>
          <w:rFonts w:asciiTheme="minorHAnsi" w:hAnsiTheme="minorHAnsi"/>
          <w:color w:val="auto"/>
        </w:rPr>
        <w:t xml:space="preserve">Zona PP se suprapune peste terenuri arabile, cultivate și nu există nicio zonă acvatică pe suprafața PP care să permită existența speciilor de pești. </w:t>
      </w:r>
    </w:p>
    <w:p w14:paraId="38ABC2CA" w14:textId="77777777" w:rsidR="00AC34C5" w:rsidRPr="00826E87" w:rsidRDefault="00AC34C5" w:rsidP="0016474E">
      <w:pPr>
        <w:pStyle w:val="Heading2"/>
        <w:rPr>
          <w:rFonts w:eastAsia="Times New Roman"/>
          <w:color w:val="auto"/>
          <w:lang w:eastAsia="ro-RO"/>
        </w:rPr>
      </w:pPr>
      <w:bookmarkStart w:id="133" w:name="_Toc423622779"/>
      <w:bookmarkStart w:id="134" w:name="_Toc491440174"/>
      <w:r w:rsidRPr="00826E87">
        <w:rPr>
          <w:rFonts w:eastAsia="Times New Roman"/>
          <w:color w:val="auto"/>
          <w:lang w:eastAsia="ro-RO"/>
        </w:rPr>
        <w:lastRenderedPageBreak/>
        <w:t>Alte specii de floră și faună identificate în zona PP</w:t>
      </w:r>
      <w:bookmarkEnd w:id="133"/>
      <w:r w:rsidR="00781746" w:rsidRPr="00826E87">
        <w:rPr>
          <w:rFonts w:eastAsia="Times New Roman"/>
          <w:color w:val="auto"/>
          <w:lang w:eastAsia="ro-RO"/>
        </w:rPr>
        <w:t xml:space="preserve"> și în vecinătatea acestuia</w:t>
      </w:r>
      <w:bookmarkEnd w:id="134"/>
    </w:p>
    <w:p w14:paraId="305C8D89" w14:textId="05C0D6ED" w:rsidR="007E4C96" w:rsidRPr="00826E87" w:rsidRDefault="007E4C96" w:rsidP="007E4C96">
      <w:pPr>
        <w:rPr>
          <w:rFonts w:asciiTheme="minorHAnsi" w:hAnsiTheme="minorHAnsi"/>
          <w:color w:val="auto"/>
        </w:rPr>
      </w:pPr>
      <w:r w:rsidRPr="00826E87">
        <w:rPr>
          <w:rFonts w:asciiTheme="minorHAnsi" w:hAnsiTheme="minorHAnsi"/>
          <w:color w:val="auto"/>
        </w:rPr>
        <w:t>Următoarele specii vasculare au fost identificate în perioadele de monitorizare</w:t>
      </w:r>
      <w:r w:rsidR="00232823" w:rsidRPr="00826E87">
        <w:rPr>
          <w:rFonts w:asciiTheme="minorHAnsi" w:hAnsiTheme="minorHAnsi"/>
          <w:color w:val="auto"/>
        </w:rPr>
        <w:t xml:space="preserve"> din 2016</w:t>
      </w:r>
      <w:r w:rsidRPr="00826E87">
        <w:rPr>
          <w:rFonts w:asciiTheme="minorHAnsi" w:hAnsiTheme="minorHAnsi"/>
          <w:color w:val="auto"/>
        </w:rPr>
        <w:t xml:space="preserve"> (25-27.07.2016, 19-22.08 2016, 16-18.09.2016) în zona PP și în vecinătatea acestuia de către expertul botanist: </w:t>
      </w:r>
      <w:r w:rsidRPr="00826E87">
        <w:rPr>
          <w:rFonts w:asciiTheme="minorHAnsi" w:hAnsiTheme="minorHAnsi"/>
          <w:i/>
          <w:color w:val="auto"/>
        </w:rPr>
        <w:t>Achillea distans, Achillea millefolium, Achillea setacea, Acinos arvensis, Agropyron cristatum ssp. Pectinatum, Agrostis capillaris, Agrostis gigantea ssp. Maeotica, Agrostis stolonifera, Allium rotundum, Allysum hirsutum, Anchusa officinalis, Anchusa ochroleuca, Anthemis tinctoria ssp. Tinctoria, Apium graveolens, Artemisia austriaca, Aster tripolium ssp. Pannonicus, Aster tripolium ssp. Tripolium, Astragalus varius, Atriplex hastata, Atriplex prostrata, Atriplex tatarica, Ballota nigra, Bassia prostrata, Bassia sedoides, Bidens tripartita, Bromus commutatus, Bromus squarrosus, Bromus sterilis, Bromus tectorum, Cannabis sativa ssp. Spontanea, Capsella bursa-pastoris, Carduus acanthoides, Carduus nutans, Centaurea arenaria ssp. Borystenica, Centaurea cyanus, Centaurea solstitialis, Centaurium spicatum, Cerastium dubium, Chenopodium album var. album, Cichorium intybus, Cicuta virosa, Coronilla varia, Convolvulus arvensis, Cirsium alatum, Cirsium arvense, Cirsium canum, Cirsium vulgare, Cynodon dactylon, Cuscuta europaea, Cuscuta planifolia, Dactylis glomerata, Daucus carota, Descurainia sophia, Dianthus giganteus, Dipsacus laciniatus, Echinops ruthenicus, Echinops spaerocephalum, Echium vulgare,Elymus elongatus, Elymus repens, Eryngium campestre, Euphorbia cyparissias, Euphorbia glareosa, Euphorbia seguieriana, Festuca arundinacea ssp. Maeotica, Festuca pratensis, Galega officinal, Galium verum, Hordeum murinum, Inula britannica, Knautia arvensis, Lactuca tatarica, Lathraea squamaria, Leonurus cardiaca ssp. Cardiaca, Leymus racemosus ssp. Sabulosus, Linaria genistifolia, Linum austriacum, Lolium perenne, Lotus corniculatus, Lotus tenuis, Lysimachia vulgaris, Malva sylvestris, Marrubium peregrinum, Matricaria recutita, Medicago falcata, Medicago lupulina, Melica ciliata, Melilotus albus, Melilotus arenarius, Melilotus officinalis, Mentha arvensis, Mentha aquatica, Nigella arvensis, Nonea pulla, Onopordum acanthium, Papaver dubium, Papaver rhoeas, Plantago lanceolata, Plantago media, Poa pratensis, Potentilla anserina, Potentilla recta, Potentilla reptans, Puccinelia distans, Puccinellia intermedia, Ranunculus repens, Rorippa austriaca, Salvia nemorosa ssp. Nemorosa, Salvia verticillata, Scabiosa ochroleuca, Sonchus arvensis, Stachys germanica, Stachys sylvatica, Stipa capillata, Taraxacum bessarabicum, Taraxacum bessarabicum, Taraxacum officinale, Taraxacum serotinum, Thlaspi arvensis, Trifolium campestre, Tragopogon dubium, Trifolium hybridum, Trifolium repens, Urtica dioica, Urtica urens, Veronica anagaloides, Veronica arvensis, Veronica beccabunga, Veronica chamaedrys, Vicia cracca, Vicia sativa ssp. Segetalis, Xanthium italicum, Xanthium spinosum, Xanthium strumarium, Xeranthemum annuum.</w:t>
      </w:r>
      <w:r w:rsidRPr="00826E87">
        <w:rPr>
          <w:rFonts w:asciiTheme="minorHAnsi" w:hAnsiTheme="minorHAnsi"/>
          <w:color w:val="auto"/>
        </w:rPr>
        <w:t xml:space="preserve"> </w:t>
      </w:r>
    </w:p>
    <w:p w14:paraId="69AE858D" w14:textId="77777777" w:rsidR="007E4C96" w:rsidRPr="00826E87" w:rsidRDefault="007E4C96" w:rsidP="007E4C96">
      <w:pPr>
        <w:rPr>
          <w:rFonts w:asciiTheme="minorHAnsi" w:hAnsiTheme="minorHAnsi"/>
          <w:b/>
          <w:color w:val="auto"/>
        </w:rPr>
      </w:pPr>
      <w:r w:rsidRPr="00826E87">
        <w:rPr>
          <w:rFonts w:asciiTheme="minorHAnsi" w:hAnsiTheme="minorHAnsi"/>
          <w:b/>
          <w:color w:val="auto"/>
        </w:rPr>
        <w:t xml:space="preserve">Conspectul cenotaxonomic </w:t>
      </w:r>
    </w:p>
    <w:p w14:paraId="674668AF" w14:textId="77777777" w:rsidR="007E4C96" w:rsidRPr="00826E87" w:rsidRDefault="007E4C96" w:rsidP="007E4C96">
      <w:pPr>
        <w:rPr>
          <w:rFonts w:asciiTheme="minorHAnsi" w:hAnsiTheme="minorHAnsi"/>
          <w:color w:val="auto"/>
        </w:rPr>
      </w:pPr>
      <w:r w:rsidRPr="00826E87">
        <w:rPr>
          <w:rFonts w:asciiTheme="minorHAnsi" w:hAnsiTheme="minorHAnsi"/>
          <w:color w:val="auto"/>
        </w:rPr>
        <w:t>În perioada 25.07.2016 – 27.07.2016 a fost identificată următoarea asociație ruderală, încadrată cenotaxonomic după cum urmează:</w:t>
      </w:r>
    </w:p>
    <w:p w14:paraId="132AE216" w14:textId="77777777" w:rsidR="007E4C96" w:rsidRPr="00826E87" w:rsidRDefault="007E4C96" w:rsidP="007E4C96">
      <w:pPr>
        <w:rPr>
          <w:rFonts w:asciiTheme="minorHAnsi" w:hAnsiTheme="minorHAnsi"/>
          <w:color w:val="auto"/>
        </w:rPr>
      </w:pPr>
      <w:r w:rsidRPr="00826E87">
        <w:rPr>
          <w:rFonts w:asciiTheme="minorHAnsi" w:hAnsiTheme="minorHAnsi"/>
          <w:b/>
          <w:caps/>
          <w:color w:val="auto"/>
        </w:rPr>
        <w:t>Artemisietea vulgaris</w:t>
      </w:r>
      <w:r w:rsidRPr="00826E87">
        <w:rPr>
          <w:rFonts w:asciiTheme="minorHAnsi" w:hAnsiTheme="minorHAnsi"/>
          <w:b/>
          <w:color w:val="auto"/>
        </w:rPr>
        <w:t xml:space="preserve"> </w:t>
      </w:r>
      <w:r w:rsidRPr="00826E87">
        <w:rPr>
          <w:rFonts w:asciiTheme="minorHAnsi" w:hAnsiTheme="minorHAnsi"/>
          <w:color w:val="auto"/>
        </w:rPr>
        <w:t>Lohmeyer, Preising et R. Tüxen ex von Rochow 1951</w:t>
      </w:r>
    </w:p>
    <w:p w14:paraId="6F3017AB"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Syntaxon syn.: </w:t>
      </w:r>
      <w:r w:rsidRPr="00826E87">
        <w:rPr>
          <w:rFonts w:asciiTheme="minorHAnsi" w:hAnsiTheme="minorHAnsi"/>
          <w:b/>
          <w:caps/>
          <w:color w:val="auto"/>
        </w:rPr>
        <w:t>onopordetea acanthii</w:t>
      </w:r>
      <w:r w:rsidRPr="00826E87">
        <w:rPr>
          <w:rFonts w:asciiTheme="minorHAnsi" w:hAnsiTheme="minorHAnsi"/>
          <w:color w:val="auto"/>
        </w:rPr>
        <w:t xml:space="preserve"> Br.-Bl. 1967; </w:t>
      </w:r>
      <w:r w:rsidRPr="00826E87">
        <w:rPr>
          <w:rFonts w:asciiTheme="minorHAnsi" w:hAnsiTheme="minorHAnsi"/>
          <w:b/>
          <w:caps/>
          <w:color w:val="auto"/>
        </w:rPr>
        <w:t>Agropyretea repentis</w:t>
      </w:r>
      <w:r w:rsidRPr="00826E87">
        <w:rPr>
          <w:rFonts w:asciiTheme="minorHAnsi" w:hAnsiTheme="minorHAnsi"/>
          <w:color w:val="auto"/>
        </w:rPr>
        <w:t xml:space="preserve"> Oberd. et al. 1967</w:t>
      </w:r>
    </w:p>
    <w:p w14:paraId="2308E55F" w14:textId="77777777" w:rsidR="007E4C96" w:rsidRPr="00826E87" w:rsidRDefault="007E4C96" w:rsidP="007E4C96">
      <w:pPr>
        <w:rPr>
          <w:rFonts w:asciiTheme="minorHAnsi" w:hAnsiTheme="minorHAnsi"/>
          <w:color w:val="auto"/>
        </w:rPr>
      </w:pPr>
      <w:r w:rsidRPr="00826E87">
        <w:rPr>
          <w:rFonts w:asciiTheme="minorHAnsi" w:hAnsiTheme="minorHAnsi"/>
          <w:color w:val="auto"/>
        </w:rPr>
        <w:t>Syn.: Artemisietea vulgaris Lohmeyer, Preising et R. Tüxen 1950</w:t>
      </w:r>
    </w:p>
    <w:p w14:paraId="275436DE" w14:textId="77777777" w:rsidR="007E4C96" w:rsidRPr="00826E87" w:rsidRDefault="007E4C96" w:rsidP="007E4C96">
      <w:pPr>
        <w:rPr>
          <w:rFonts w:asciiTheme="minorHAnsi" w:hAnsiTheme="minorHAnsi"/>
          <w:color w:val="auto"/>
        </w:rPr>
      </w:pPr>
      <w:r w:rsidRPr="00826E87">
        <w:rPr>
          <w:rFonts w:asciiTheme="minorHAnsi" w:hAnsiTheme="minorHAnsi"/>
          <w:b/>
          <w:color w:val="auto"/>
        </w:rPr>
        <w:t>Onoperdetalia Acanthii</w:t>
      </w:r>
      <w:r w:rsidRPr="00826E87">
        <w:rPr>
          <w:rFonts w:asciiTheme="minorHAnsi" w:hAnsiTheme="minorHAnsi"/>
          <w:color w:val="auto"/>
        </w:rPr>
        <w:t xml:space="preserve"> Br.-Bl. et R. Tüxen ex Klika et Hadač 1944</w:t>
      </w:r>
    </w:p>
    <w:p w14:paraId="64C9B5D1" w14:textId="77777777" w:rsidR="007E4C96" w:rsidRPr="00826E87" w:rsidRDefault="007E4C96" w:rsidP="007E4C96">
      <w:pPr>
        <w:rPr>
          <w:rFonts w:asciiTheme="minorHAnsi" w:hAnsiTheme="minorHAnsi"/>
          <w:color w:val="auto"/>
        </w:rPr>
      </w:pPr>
      <w:r w:rsidRPr="00826E87">
        <w:rPr>
          <w:rFonts w:asciiTheme="minorHAnsi" w:hAnsiTheme="minorHAnsi"/>
          <w:color w:val="auto"/>
        </w:rPr>
        <w:t>Syntaxon syn.: artemisietalia vulgaris R. Tüxen 1947</w:t>
      </w:r>
    </w:p>
    <w:p w14:paraId="29510498" w14:textId="77777777" w:rsidR="007E4C96" w:rsidRPr="00826E87" w:rsidRDefault="007E4C96" w:rsidP="007E4C96">
      <w:pPr>
        <w:rPr>
          <w:rFonts w:asciiTheme="minorHAnsi" w:hAnsiTheme="minorHAnsi"/>
          <w:color w:val="auto"/>
        </w:rPr>
      </w:pPr>
      <w:r w:rsidRPr="00826E87">
        <w:rPr>
          <w:rFonts w:asciiTheme="minorHAnsi" w:hAnsiTheme="minorHAnsi"/>
          <w:color w:val="auto"/>
        </w:rPr>
        <w:t>Syn.: Onoperdetalia acanthii Br.-Bl. et R. Tüxen 1943; Onopordetalia acanthii Br.-Bl. et R. Tüxen ex von Rochow 1951</w:t>
      </w:r>
    </w:p>
    <w:p w14:paraId="242A03C0" w14:textId="77777777" w:rsidR="007E4C96" w:rsidRPr="00826E87" w:rsidRDefault="007E4C96" w:rsidP="007E4C96">
      <w:pPr>
        <w:rPr>
          <w:rFonts w:asciiTheme="minorHAnsi" w:hAnsiTheme="minorHAnsi"/>
          <w:color w:val="auto"/>
        </w:rPr>
      </w:pPr>
      <w:r w:rsidRPr="00826E87">
        <w:rPr>
          <w:rFonts w:asciiTheme="minorHAnsi" w:hAnsiTheme="minorHAnsi"/>
          <w:b/>
          <w:color w:val="auto"/>
        </w:rPr>
        <w:t>Onopordion acanthii</w:t>
      </w:r>
      <w:r w:rsidRPr="00826E87">
        <w:rPr>
          <w:rFonts w:asciiTheme="minorHAnsi" w:hAnsiTheme="minorHAnsi"/>
          <w:color w:val="auto"/>
        </w:rPr>
        <w:t xml:space="preserve"> Br.-Bl. in Br.-Bl. et al. 1936</w:t>
      </w:r>
    </w:p>
    <w:p w14:paraId="7ADEAFFE"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Syn.: Onopordion acanthii Br.-Bl. et al. 1926; Artemision absinthii Elias 1979 </w:t>
      </w:r>
    </w:p>
    <w:p w14:paraId="4C129BE8" w14:textId="77777777" w:rsidR="007E4C96" w:rsidRPr="00826E87" w:rsidRDefault="007E4C96" w:rsidP="007E4C96">
      <w:pPr>
        <w:rPr>
          <w:rFonts w:asciiTheme="minorHAnsi" w:hAnsiTheme="minorHAnsi"/>
          <w:color w:val="auto"/>
        </w:rPr>
      </w:pPr>
      <w:r w:rsidRPr="00826E87">
        <w:rPr>
          <w:rFonts w:asciiTheme="minorHAnsi" w:hAnsiTheme="minorHAnsi"/>
          <w:b/>
          <w:color w:val="auto"/>
        </w:rPr>
        <w:lastRenderedPageBreak/>
        <w:t>Onopordetum acanthii</w:t>
      </w:r>
      <w:r w:rsidRPr="00826E87">
        <w:rPr>
          <w:rFonts w:asciiTheme="minorHAnsi" w:hAnsiTheme="minorHAnsi"/>
          <w:color w:val="auto"/>
        </w:rPr>
        <w:t xml:space="preserve"> Br.-Bl. in Br.-Bl. et al. 1936</w:t>
      </w:r>
    </w:p>
    <w:p w14:paraId="00F3FE35" w14:textId="77777777" w:rsidR="007E4C96" w:rsidRPr="00826E87" w:rsidRDefault="007E4C96" w:rsidP="007E4C96">
      <w:pPr>
        <w:rPr>
          <w:rFonts w:asciiTheme="minorHAnsi" w:hAnsiTheme="minorHAnsi"/>
          <w:b/>
          <w:color w:val="auto"/>
        </w:rPr>
      </w:pPr>
      <w:r w:rsidRPr="00826E87">
        <w:rPr>
          <w:rFonts w:asciiTheme="minorHAnsi" w:hAnsiTheme="minorHAnsi"/>
          <w:b/>
          <w:color w:val="auto"/>
        </w:rPr>
        <w:t>Identificarea și descrierea asociațiilor vegetale</w:t>
      </w:r>
    </w:p>
    <w:p w14:paraId="2B6BF273" w14:textId="77777777" w:rsidR="007E4C96" w:rsidRPr="00826E87" w:rsidRDefault="007E4C96" w:rsidP="007E4C96">
      <w:pPr>
        <w:rPr>
          <w:rFonts w:asciiTheme="minorHAnsi" w:hAnsiTheme="minorHAnsi"/>
          <w:color w:val="auto"/>
        </w:rPr>
      </w:pPr>
      <w:r w:rsidRPr="00826E87">
        <w:rPr>
          <w:rFonts w:asciiTheme="minorHAnsi" w:hAnsiTheme="minorHAnsi"/>
          <w:b/>
          <w:caps/>
          <w:color w:val="auto"/>
        </w:rPr>
        <w:t>Artemisietea vulgaris</w:t>
      </w:r>
      <w:r w:rsidRPr="00826E87">
        <w:rPr>
          <w:rFonts w:asciiTheme="minorHAnsi" w:hAnsiTheme="minorHAnsi"/>
          <w:color w:val="auto"/>
        </w:rPr>
        <w:t xml:space="preserve"> Lohmeyer, Preising et R. Tüxen ex von Rochow 1951</w:t>
      </w:r>
    </w:p>
    <w:p w14:paraId="6740EC49"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Syntaxon syn.: </w:t>
      </w:r>
      <w:r w:rsidRPr="00826E87">
        <w:rPr>
          <w:rFonts w:asciiTheme="minorHAnsi" w:hAnsiTheme="minorHAnsi"/>
          <w:b/>
          <w:caps/>
          <w:color w:val="auto"/>
        </w:rPr>
        <w:t>onopordetea acanthii</w:t>
      </w:r>
      <w:r w:rsidRPr="00826E87">
        <w:rPr>
          <w:rFonts w:asciiTheme="minorHAnsi" w:hAnsiTheme="minorHAnsi"/>
          <w:color w:val="auto"/>
        </w:rPr>
        <w:t xml:space="preserve"> Br.-Bl. 1967; </w:t>
      </w:r>
      <w:r w:rsidRPr="00826E87">
        <w:rPr>
          <w:rFonts w:asciiTheme="minorHAnsi" w:hAnsiTheme="minorHAnsi"/>
          <w:b/>
          <w:caps/>
          <w:color w:val="auto"/>
        </w:rPr>
        <w:t>agropyretea repentis</w:t>
      </w:r>
      <w:r w:rsidRPr="00826E87">
        <w:rPr>
          <w:rFonts w:asciiTheme="minorHAnsi" w:hAnsiTheme="minorHAnsi"/>
          <w:color w:val="auto"/>
        </w:rPr>
        <w:t xml:space="preserve"> Oberd. et al. 1967</w:t>
      </w:r>
    </w:p>
    <w:p w14:paraId="40B58EF0"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Syn.: Artemisietea vulgaris Lohmeyer, Preising et R. Tüxen 1950 </w:t>
      </w:r>
    </w:p>
    <w:p w14:paraId="10396A40" w14:textId="77777777" w:rsidR="007E4C96" w:rsidRPr="00826E87" w:rsidRDefault="007E4C96" w:rsidP="007E4C96">
      <w:pPr>
        <w:rPr>
          <w:rFonts w:asciiTheme="minorHAnsi" w:hAnsiTheme="minorHAnsi"/>
          <w:color w:val="auto"/>
        </w:rPr>
      </w:pPr>
      <w:r w:rsidRPr="00826E87">
        <w:rPr>
          <w:rFonts w:asciiTheme="minorHAnsi" w:hAnsiTheme="minorHAnsi"/>
          <w:color w:val="auto"/>
        </w:rPr>
        <w:t>Clasa reprezintă vegetaţia ruderală edificată de specii bianuale, perene şi terofitice, mezofile, mezoxerofile şi xerofile, din regiunile temperate şi mediteraneene. Fitocenozele se dezvoltă pe marginea drumurilor, terenuri părăsite, maidane, la periferia aşezărilor omeneşti.</w:t>
      </w:r>
    </w:p>
    <w:p w14:paraId="05ADE3A8"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Compoziţia floristică a acestor fitocenoze este foarte heterogenă, pe lângă speciile caracteristice sintaxonilor clasei, incluzând şi numeroase specii caracteristice claselor </w:t>
      </w:r>
      <w:r w:rsidRPr="00826E87">
        <w:rPr>
          <w:rFonts w:asciiTheme="minorHAnsi" w:hAnsiTheme="minorHAnsi"/>
          <w:i/>
          <w:color w:val="auto"/>
        </w:rPr>
        <w:t>Stellarietea mediae</w:t>
      </w:r>
      <w:r w:rsidRPr="00826E87">
        <w:rPr>
          <w:rFonts w:asciiTheme="minorHAnsi" w:hAnsiTheme="minorHAnsi"/>
          <w:color w:val="auto"/>
        </w:rPr>
        <w:t xml:space="preserve">, dar şi specii erbacee perene din clasele </w:t>
      </w:r>
      <w:r w:rsidRPr="00826E87">
        <w:rPr>
          <w:rFonts w:asciiTheme="minorHAnsi" w:hAnsiTheme="minorHAnsi"/>
          <w:i/>
          <w:color w:val="auto"/>
        </w:rPr>
        <w:t>Molinio-Arrhenatheretea</w:t>
      </w:r>
      <w:r w:rsidRPr="00826E87">
        <w:rPr>
          <w:rFonts w:asciiTheme="minorHAnsi" w:hAnsiTheme="minorHAnsi"/>
          <w:color w:val="auto"/>
        </w:rPr>
        <w:t xml:space="preserve"> şi </w:t>
      </w:r>
      <w:r w:rsidRPr="00826E87">
        <w:rPr>
          <w:rFonts w:asciiTheme="minorHAnsi" w:hAnsiTheme="minorHAnsi"/>
          <w:i/>
          <w:color w:val="auto"/>
        </w:rPr>
        <w:t>Festuco-Brometea</w:t>
      </w:r>
      <w:r w:rsidRPr="00826E87">
        <w:rPr>
          <w:rFonts w:asciiTheme="minorHAnsi" w:hAnsiTheme="minorHAnsi"/>
          <w:color w:val="auto"/>
        </w:rPr>
        <w:t>.</w:t>
      </w:r>
    </w:p>
    <w:p w14:paraId="7B0365AA" w14:textId="77777777" w:rsidR="007E4C96" w:rsidRPr="00826E87" w:rsidRDefault="007E4C96" w:rsidP="007E4C96">
      <w:pPr>
        <w:rPr>
          <w:rFonts w:asciiTheme="minorHAnsi" w:hAnsiTheme="minorHAnsi"/>
          <w:color w:val="auto"/>
        </w:rPr>
      </w:pPr>
      <w:r w:rsidRPr="00826E87">
        <w:rPr>
          <w:rFonts w:asciiTheme="minorHAnsi" w:hAnsiTheme="minorHAnsi"/>
          <w:color w:val="auto"/>
        </w:rPr>
        <w:t>Combinaţia specifică:</w:t>
      </w:r>
    </w:p>
    <w:p w14:paraId="4C602F75" w14:textId="77777777" w:rsidR="007E4C96" w:rsidRPr="00826E87" w:rsidRDefault="007E4C96" w:rsidP="007E4C96">
      <w:pPr>
        <w:rPr>
          <w:rFonts w:asciiTheme="minorHAnsi" w:hAnsiTheme="minorHAnsi"/>
          <w:i/>
          <w:color w:val="auto"/>
        </w:rPr>
      </w:pPr>
      <w:r w:rsidRPr="00826E87">
        <w:rPr>
          <w:rFonts w:asciiTheme="minorHAnsi" w:hAnsiTheme="minorHAnsi"/>
          <w:b/>
          <w:color w:val="auto"/>
        </w:rPr>
        <w:t>Specii caracteristice:</w:t>
      </w:r>
      <w:r w:rsidRPr="00826E87">
        <w:rPr>
          <w:rFonts w:asciiTheme="minorHAnsi" w:hAnsiTheme="minorHAnsi"/>
          <w:i/>
          <w:color w:val="auto"/>
        </w:rPr>
        <w:t xml:space="preserve"> Arctium lappa, A. tomentosum, Aristolochiua clematites, Artemisia annua, A. capillaris, A. vulgaris, Bryonia alba, Capsella bursa-pastoris, Carduus acanthoides, C. crispus, Chenopodium bonus-henricus, Cirsium arvense, C. vulgare, Conium maculatum, Erigeron annuus ssp. annuus, E. annuus ssp. strigulosus, Euphorbia stricta, Fallopia dumetorum, Galium aparine, Geranium lucidum, G. pyrenaicum, Parietaria officinalis, Potentilla argentea, Rumex patientia, Scirpoides holoschoenus, Tanacetum partenium, Torilis japonica, T. ucranica, Tussilago farfara, Verbascum phlomoides.</w:t>
      </w:r>
    </w:p>
    <w:p w14:paraId="2109695B" w14:textId="77777777" w:rsidR="007E4C96" w:rsidRPr="00826E87" w:rsidRDefault="007E4C96" w:rsidP="007E4C96">
      <w:pPr>
        <w:rPr>
          <w:rFonts w:asciiTheme="minorHAnsi" w:hAnsiTheme="minorHAnsi"/>
          <w:i/>
          <w:color w:val="auto"/>
        </w:rPr>
      </w:pPr>
      <w:r w:rsidRPr="00826E87">
        <w:rPr>
          <w:rFonts w:asciiTheme="minorHAnsi" w:hAnsiTheme="minorHAnsi"/>
          <w:b/>
          <w:color w:val="auto"/>
        </w:rPr>
        <w:t>Specii însoţitoare:</w:t>
      </w:r>
      <w:r w:rsidRPr="00826E87">
        <w:rPr>
          <w:rFonts w:asciiTheme="minorHAnsi" w:hAnsiTheme="minorHAnsi"/>
          <w:i/>
          <w:color w:val="auto"/>
        </w:rPr>
        <w:t xml:space="preserve"> Aegopodium podagraria, Agropyron cristatum ssp. pectinatum, Amorpha fruticosa, Anthemis tinctoria ssp. tinctoria, A. tinctoria ssp. subtinctoria, Anthriscus cerefolium ssp. trichosperma, Argusia sibirica, Armoracia rusticana, Atriplex sagittata, Bupleurum rotundifolium, Calystegia sepium, Cannabis sativa ssp. spontanea, Chaerophyllum bulbosum, Chelidonium majus, Cirsium candelabrum, Corsipermum marschallii, Cucubalus baccifer, Descurainia sophia, Dipsacus laciniatus, Geum urbanum, Geranium pyrenaicum, Glechoma hederacea, Isatis tinctoria, Lamium bifidum ssp. balcanicum, Leonurus marrubiastrum, Medicago lupulina, Poa pratensis, Sambucus ebulus, Scrophularia scopolii, Silene latifolia ssp. alba, Solanum dulcamara, Taraxacum officinale, Verbena officinalis.</w:t>
      </w:r>
    </w:p>
    <w:p w14:paraId="011B9756" w14:textId="77777777" w:rsidR="007E4C96" w:rsidRPr="00826E87" w:rsidRDefault="007E4C96" w:rsidP="007E4C96">
      <w:pPr>
        <w:rPr>
          <w:rFonts w:asciiTheme="minorHAnsi" w:hAnsiTheme="minorHAnsi"/>
          <w:color w:val="auto"/>
        </w:rPr>
      </w:pPr>
      <w:r w:rsidRPr="00826E87">
        <w:rPr>
          <w:rFonts w:asciiTheme="minorHAnsi" w:hAnsiTheme="minorHAnsi"/>
          <w:smallCaps/>
          <w:color w:val="auto"/>
        </w:rPr>
        <w:t>O</w:t>
      </w:r>
      <w:r w:rsidRPr="00826E87">
        <w:rPr>
          <w:rFonts w:asciiTheme="minorHAnsi" w:hAnsiTheme="minorHAnsi"/>
          <w:b/>
          <w:smallCaps/>
          <w:color w:val="auto"/>
        </w:rPr>
        <w:t>noperdetalia acanthii</w:t>
      </w:r>
      <w:r w:rsidRPr="00826E87">
        <w:rPr>
          <w:rFonts w:asciiTheme="minorHAnsi" w:hAnsiTheme="minorHAnsi"/>
          <w:b/>
          <w:color w:val="auto"/>
        </w:rPr>
        <w:t xml:space="preserve"> </w:t>
      </w:r>
      <w:r w:rsidRPr="00826E87">
        <w:rPr>
          <w:rFonts w:asciiTheme="minorHAnsi" w:hAnsiTheme="minorHAnsi"/>
          <w:color w:val="auto"/>
        </w:rPr>
        <w:t>Br.-Bl. et R. Tüxen ex Klika et Hadač 1944</w:t>
      </w:r>
    </w:p>
    <w:p w14:paraId="1A897877"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Syntaxon syn.: </w:t>
      </w:r>
      <w:r w:rsidRPr="00826E87">
        <w:rPr>
          <w:rFonts w:asciiTheme="minorHAnsi" w:hAnsiTheme="minorHAnsi"/>
          <w:b/>
          <w:smallCaps/>
          <w:color w:val="auto"/>
        </w:rPr>
        <w:t>artemisietalia vulgaris</w:t>
      </w:r>
      <w:r w:rsidRPr="00826E87">
        <w:rPr>
          <w:rFonts w:asciiTheme="minorHAnsi" w:hAnsiTheme="minorHAnsi"/>
          <w:b/>
          <w:color w:val="auto"/>
        </w:rPr>
        <w:t xml:space="preserve"> </w:t>
      </w:r>
      <w:r w:rsidRPr="00826E87">
        <w:rPr>
          <w:rFonts w:asciiTheme="minorHAnsi" w:hAnsiTheme="minorHAnsi"/>
          <w:color w:val="auto"/>
        </w:rPr>
        <w:t>R. Tüxen 1947</w:t>
      </w:r>
    </w:p>
    <w:p w14:paraId="26DF25E1" w14:textId="77777777" w:rsidR="007E4C96" w:rsidRPr="00826E87" w:rsidRDefault="007E4C96" w:rsidP="007E4C96">
      <w:pPr>
        <w:rPr>
          <w:rFonts w:asciiTheme="minorHAnsi" w:hAnsiTheme="minorHAnsi"/>
          <w:color w:val="auto"/>
        </w:rPr>
      </w:pPr>
      <w:r w:rsidRPr="00826E87">
        <w:rPr>
          <w:rFonts w:asciiTheme="minorHAnsi" w:hAnsiTheme="minorHAnsi"/>
          <w:color w:val="auto"/>
        </w:rPr>
        <w:t>Syn.: Onoperdetalia acanthii Br.-Bl. et R. Tüxen 1943; Onopordetalia acanthii Br.-Bl. et R. Tüxen ex von Rochow 1951</w:t>
      </w:r>
    </w:p>
    <w:p w14:paraId="59BCF401" w14:textId="77777777" w:rsidR="007E4C96" w:rsidRPr="00826E87" w:rsidRDefault="007E4C96" w:rsidP="007E4C96">
      <w:pPr>
        <w:rPr>
          <w:rFonts w:asciiTheme="minorHAnsi" w:hAnsiTheme="minorHAnsi"/>
          <w:color w:val="auto"/>
        </w:rPr>
      </w:pPr>
      <w:r w:rsidRPr="00826E87">
        <w:rPr>
          <w:rFonts w:asciiTheme="minorHAnsi" w:hAnsiTheme="minorHAnsi"/>
          <w:color w:val="auto"/>
        </w:rPr>
        <w:t>Ordinul include vegetaţia ruderală alcătuită predominant din specii bianuale de talie înaltă.</w:t>
      </w:r>
    </w:p>
    <w:p w14:paraId="40E9A297" w14:textId="77777777" w:rsidR="007E4C96" w:rsidRPr="00826E87" w:rsidRDefault="007E4C96" w:rsidP="007E4C96">
      <w:pPr>
        <w:rPr>
          <w:rFonts w:asciiTheme="minorHAnsi" w:hAnsiTheme="minorHAnsi"/>
          <w:color w:val="auto"/>
        </w:rPr>
      </w:pPr>
      <w:r w:rsidRPr="00826E87">
        <w:rPr>
          <w:rFonts w:asciiTheme="minorHAnsi" w:hAnsiTheme="minorHAnsi"/>
          <w:color w:val="auto"/>
        </w:rPr>
        <w:t>Combinaţia specifică:</w:t>
      </w:r>
    </w:p>
    <w:p w14:paraId="5E0F634E" w14:textId="77777777" w:rsidR="007E4C96" w:rsidRPr="00826E87" w:rsidRDefault="007E4C96" w:rsidP="007E4C96">
      <w:pPr>
        <w:rPr>
          <w:rFonts w:asciiTheme="minorHAnsi" w:hAnsiTheme="minorHAnsi"/>
          <w:i/>
          <w:color w:val="auto"/>
        </w:rPr>
      </w:pPr>
      <w:r w:rsidRPr="00826E87">
        <w:rPr>
          <w:rFonts w:asciiTheme="minorHAnsi" w:hAnsiTheme="minorHAnsi"/>
          <w:b/>
          <w:color w:val="auto"/>
        </w:rPr>
        <w:t>Specii caracteristice:</w:t>
      </w:r>
      <w:r w:rsidRPr="00826E87">
        <w:rPr>
          <w:rFonts w:asciiTheme="minorHAnsi" w:hAnsiTheme="minorHAnsi"/>
          <w:i/>
          <w:color w:val="auto"/>
        </w:rPr>
        <w:t xml:space="preserve"> Althaea cannabina, Anchusa officinalis, Artemisia campestris, Berteroa incana, Brassica elongata, Carduus candicans, C. hamulosus, C. thoermeri, Carthamus lanatus, Centaurea iberica, Cephalaria transsilvanica, Cerinthe minor, Cirsium boujartii, Crepis foetida ssp. rhoeadifolia, Cynoglossum hungaricum, Daucus carota, Echium vulgare, Inula helenium, Melilotus officinalis, Oenothera biennis, Petasites spurius, Picris hieracioides, Rumex pulcher, Tanacetum vulgare, Verbascum blattaria, V. densiflorum.</w:t>
      </w:r>
    </w:p>
    <w:p w14:paraId="0F61891F" w14:textId="77777777" w:rsidR="007E4C96" w:rsidRPr="00826E87" w:rsidRDefault="007E4C96" w:rsidP="007E4C96">
      <w:pPr>
        <w:rPr>
          <w:rFonts w:asciiTheme="minorHAnsi" w:hAnsiTheme="minorHAnsi"/>
          <w:i/>
          <w:color w:val="auto"/>
        </w:rPr>
      </w:pPr>
      <w:r w:rsidRPr="00826E87">
        <w:rPr>
          <w:rFonts w:asciiTheme="minorHAnsi" w:hAnsiTheme="minorHAnsi"/>
          <w:b/>
          <w:color w:val="auto"/>
        </w:rPr>
        <w:lastRenderedPageBreak/>
        <w:t>Specii însoţitoare:</w:t>
      </w:r>
      <w:r w:rsidRPr="00826E87">
        <w:rPr>
          <w:rFonts w:asciiTheme="minorHAnsi" w:hAnsiTheme="minorHAnsi"/>
          <w:i/>
          <w:color w:val="auto"/>
        </w:rPr>
        <w:t xml:space="preserve"> Amaranthus blitoides, Anthemis austriaca, Artemisia austriaca, A. pontica, Bromus squarrosus, B. sterilis, Bunias orientalis, Centaurea diffusa, C. solstitialis, Chondrilla juncea, Cichorium intybus, Cuscuta europaea, Dipsacus fullonum, Equisetum arvense, Geranium rotundifolium, Lactuca serriola, Lavathera thuringiaca, Linaria genistifolia, Malva pusilla, Medicago falcata, Reseda lutea, R. luteola, Salvia nemorosa ssp. tesquicola, Stachys germanica, Torilis arvensis.</w:t>
      </w:r>
    </w:p>
    <w:p w14:paraId="2BD61F50" w14:textId="77777777" w:rsidR="007E4C96" w:rsidRPr="00826E87" w:rsidRDefault="007E4C96" w:rsidP="007E4C96">
      <w:pPr>
        <w:rPr>
          <w:rFonts w:asciiTheme="minorHAnsi" w:hAnsiTheme="minorHAnsi"/>
          <w:color w:val="auto"/>
        </w:rPr>
      </w:pPr>
      <w:r w:rsidRPr="00826E87">
        <w:rPr>
          <w:rFonts w:asciiTheme="minorHAnsi" w:hAnsiTheme="minorHAnsi"/>
          <w:b/>
          <w:color w:val="auto"/>
        </w:rPr>
        <w:t xml:space="preserve">Onopordion acanthii </w:t>
      </w:r>
      <w:r w:rsidRPr="00826E87">
        <w:rPr>
          <w:rFonts w:asciiTheme="minorHAnsi" w:hAnsiTheme="minorHAnsi"/>
          <w:color w:val="auto"/>
        </w:rPr>
        <w:t>Br.-Bl. in Br.-Bl. et al. 1936</w:t>
      </w:r>
    </w:p>
    <w:p w14:paraId="507C0A9E"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Syn.: Onopordion acanthii Br.-Bl. et al. 1926; Artemision absinthii Elias 1979 </w:t>
      </w:r>
    </w:p>
    <w:p w14:paraId="41B01EF9" w14:textId="77777777" w:rsidR="007E4C96" w:rsidRPr="00826E87" w:rsidRDefault="007E4C96" w:rsidP="007E4C96">
      <w:pPr>
        <w:rPr>
          <w:rFonts w:asciiTheme="minorHAnsi" w:hAnsiTheme="minorHAnsi"/>
          <w:color w:val="auto"/>
        </w:rPr>
      </w:pPr>
      <w:r w:rsidRPr="00826E87">
        <w:rPr>
          <w:rFonts w:asciiTheme="minorHAnsi" w:hAnsiTheme="minorHAnsi"/>
          <w:color w:val="auto"/>
        </w:rPr>
        <w:t>Alianţa cuprinde vegetaţia buruienăriilor de talie înaltă, de pe terenuri gunoite.</w:t>
      </w:r>
    </w:p>
    <w:p w14:paraId="1CA10C8D" w14:textId="77777777" w:rsidR="007E4C96" w:rsidRPr="00826E87" w:rsidRDefault="007E4C96" w:rsidP="007E4C96">
      <w:pPr>
        <w:rPr>
          <w:rFonts w:asciiTheme="minorHAnsi" w:hAnsiTheme="minorHAnsi"/>
          <w:color w:val="auto"/>
        </w:rPr>
      </w:pPr>
      <w:r w:rsidRPr="00826E87">
        <w:rPr>
          <w:rFonts w:asciiTheme="minorHAnsi" w:hAnsiTheme="minorHAnsi"/>
          <w:color w:val="auto"/>
        </w:rPr>
        <w:t>Combinaţia specifică:</w:t>
      </w:r>
    </w:p>
    <w:p w14:paraId="696B4BBF" w14:textId="77777777" w:rsidR="007E4C96" w:rsidRPr="00826E87" w:rsidRDefault="007E4C96" w:rsidP="007E4C96">
      <w:pPr>
        <w:rPr>
          <w:rFonts w:asciiTheme="minorHAnsi" w:hAnsiTheme="minorHAnsi"/>
          <w:i/>
          <w:color w:val="auto"/>
        </w:rPr>
      </w:pPr>
      <w:r w:rsidRPr="00826E87">
        <w:rPr>
          <w:rFonts w:asciiTheme="minorHAnsi" w:hAnsiTheme="minorHAnsi"/>
          <w:b/>
          <w:color w:val="auto"/>
        </w:rPr>
        <w:t>Specii caracteristice:</w:t>
      </w:r>
      <w:r w:rsidRPr="00826E87">
        <w:rPr>
          <w:rFonts w:asciiTheme="minorHAnsi" w:hAnsiTheme="minorHAnsi"/>
          <w:i/>
          <w:color w:val="auto"/>
        </w:rPr>
        <w:t xml:space="preserve"> Artemisia absinthium, Ballota nigra, Carduus acanthoides, Centaurea calcitrapa, Cirsium grecescui, Convolvulus arvensis, Cynoglossum officinale, Euphorbia esula, Hyoscyamus niger, Lactuca tatarica, Lappula squarrosa, Malva neglecta, M. sylvestris, Marrubium peregrinum, M. vulgare, Onopordon acanthium, O. tauricum, Xanthium spinosum, Xanthium strumarium.</w:t>
      </w:r>
    </w:p>
    <w:p w14:paraId="5445C603" w14:textId="77777777" w:rsidR="007E4C96" w:rsidRPr="00826E87" w:rsidRDefault="007E4C96" w:rsidP="007E4C96">
      <w:pPr>
        <w:rPr>
          <w:rFonts w:asciiTheme="minorHAnsi" w:hAnsiTheme="minorHAnsi"/>
          <w:i/>
          <w:color w:val="auto"/>
        </w:rPr>
      </w:pPr>
      <w:r w:rsidRPr="00826E87">
        <w:rPr>
          <w:rFonts w:asciiTheme="minorHAnsi" w:hAnsiTheme="minorHAnsi"/>
          <w:b/>
          <w:color w:val="auto"/>
        </w:rPr>
        <w:t>Specii însoţitoare:</w:t>
      </w:r>
      <w:r w:rsidRPr="00826E87">
        <w:rPr>
          <w:rFonts w:asciiTheme="minorHAnsi" w:hAnsiTheme="minorHAnsi"/>
          <w:i/>
          <w:color w:val="auto"/>
        </w:rPr>
        <w:t xml:space="preserve"> Datura stramonium, Echinops sphaerocephalum, Galinsoga parviflora, Myosotis arvensis, Nepeta nuda, Verbascum thapsus.</w:t>
      </w:r>
    </w:p>
    <w:p w14:paraId="13CA42F3" w14:textId="77777777" w:rsidR="007E4C96" w:rsidRPr="00826E87" w:rsidRDefault="007E4C96" w:rsidP="007E4C96">
      <w:pPr>
        <w:rPr>
          <w:rFonts w:asciiTheme="minorHAnsi" w:hAnsiTheme="minorHAnsi"/>
          <w:color w:val="auto"/>
        </w:rPr>
      </w:pPr>
      <w:r w:rsidRPr="00826E87">
        <w:rPr>
          <w:rFonts w:asciiTheme="minorHAnsi" w:hAnsiTheme="minorHAnsi"/>
          <w:b/>
          <w:color w:val="auto"/>
        </w:rPr>
        <w:t>Onopordetum acanthii</w:t>
      </w:r>
      <w:r w:rsidRPr="00826E87">
        <w:rPr>
          <w:rFonts w:asciiTheme="minorHAnsi" w:hAnsiTheme="minorHAnsi"/>
          <w:color w:val="auto"/>
        </w:rPr>
        <w:t xml:space="preserve"> Br.-Bl. in Br.-Bl. et al. 1936</w:t>
      </w:r>
    </w:p>
    <w:p w14:paraId="5177204B" w14:textId="77777777" w:rsidR="007E4C96" w:rsidRPr="00826E87" w:rsidRDefault="007E4C96" w:rsidP="007E4C96">
      <w:pPr>
        <w:rPr>
          <w:rFonts w:asciiTheme="minorHAnsi" w:hAnsiTheme="minorHAnsi"/>
          <w:color w:val="auto"/>
        </w:rPr>
      </w:pPr>
      <w:r w:rsidRPr="00826E87">
        <w:rPr>
          <w:rFonts w:asciiTheme="minorHAnsi" w:hAnsiTheme="minorHAnsi"/>
          <w:color w:val="auto"/>
        </w:rPr>
        <w:t>Este o asociaţie nitrofilă, răspândită mai ales pe terenurile pe care au staţionat animalele, pe locurile vechilor stâne, în lungul drumurilor etc.</w:t>
      </w:r>
    </w:p>
    <w:p w14:paraId="621ECA0A" w14:textId="77777777" w:rsidR="007E4C96" w:rsidRPr="00826E87" w:rsidRDefault="007E4C96" w:rsidP="007E4C96">
      <w:pPr>
        <w:ind w:left="2694" w:hanging="1974"/>
        <w:rPr>
          <w:rFonts w:asciiTheme="minorHAnsi" w:hAnsiTheme="minorHAnsi"/>
          <w:color w:val="auto"/>
        </w:rPr>
      </w:pPr>
      <w:r w:rsidRPr="00826E87">
        <w:rPr>
          <w:rFonts w:asciiTheme="minorHAnsi" w:hAnsiTheme="minorHAnsi"/>
          <w:color w:val="auto"/>
        </w:rPr>
        <w:t xml:space="preserve">Specia caracteristică: </w:t>
      </w:r>
      <w:r w:rsidRPr="00826E87">
        <w:rPr>
          <w:rFonts w:asciiTheme="minorHAnsi" w:hAnsiTheme="minorHAnsi"/>
          <w:i/>
          <w:color w:val="auto"/>
        </w:rPr>
        <w:t>Onopordon acanthium, Verbascum densiflorum, V. phlomoides</w:t>
      </w:r>
      <w:r w:rsidRPr="00826E87">
        <w:rPr>
          <w:rFonts w:asciiTheme="minorHAnsi" w:hAnsiTheme="minorHAnsi"/>
          <w:color w:val="auto"/>
        </w:rPr>
        <w:t>.</w:t>
      </w:r>
    </w:p>
    <w:p w14:paraId="5239D7F2"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Compoziția floristică este bogată şi variată, în care participă şi numeroase specii anuale, multe vernale, dar şi bianuale. Fitocenozele sunt de talie înaltă, cu o fizionomie tipică imprimată de specia caracteristică şi edificatoare </w:t>
      </w:r>
      <w:r w:rsidRPr="00826E87">
        <w:rPr>
          <w:rFonts w:asciiTheme="minorHAnsi" w:hAnsiTheme="minorHAnsi"/>
          <w:i/>
          <w:color w:val="auto"/>
        </w:rPr>
        <w:t>Onopordon acanthium</w:t>
      </w:r>
      <w:r w:rsidRPr="00826E87">
        <w:rPr>
          <w:rFonts w:asciiTheme="minorHAnsi" w:hAnsiTheme="minorHAnsi"/>
          <w:color w:val="auto"/>
        </w:rPr>
        <w:t>.</w:t>
      </w:r>
    </w:p>
    <w:p w14:paraId="101E317D"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În compoziţia floristică sunt predominante speciile caracteristice sintaxonilor superiori ai clasei </w:t>
      </w:r>
      <w:r w:rsidRPr="00826E87">
        <w:rPr>
          <w:rFonts w:asciiTheme="minorHAnsi" w:hAnsiTheme="minorHAnsi"/>
          <w:i/>
          <w:color w:val="auto"/>
        </w:rPr>
        <w:t>Artemisietea</w:t>
      </w:r>
      <w:r w:rsidRPr="00826E87">
        <w:rPr>
          <w:rFonts w:asciiTheme="minorHAnsi" w:hAnsiTheme="minorHAnsi"/>
          <w:color w:val="auto"/>
        </w:rPr>
        <w:t xml:space="preserve">, între care sunt mai frecvente speciile: </w:t>
      </w:r>
      <w:r w:rsidRPr="00826E87">
        <w:rPr>
          <w:rFonts w:asciiTheme="minorHAnsi" w:hAnsiTheme="minorHAnsi"/>
          <w:i/>
          <w:color w:val="auto"/>
        </w:rPr>
        <w:t>Carduus acanthoides, Artemisia absinthium, Convolvulus arvensis, Lappula squarrosa, Marrubium vulgare, Xanthium spinosum, Xanthium strumarium, Conyza canadensis, Berteroa incana, Echium vulgare, Reseda lutea, Bromus tectorum, Cirsium vulgare, Descurainia sophia</w:t>
      </w:r>
      <w:r w:rsidRPr="00826E87">
        <w:rPr>
          <w:rFonts w:asciiTheme="minorHAnsi" w:hAnsiTheme="minorHAnsi"/>
          <w:color w:val="auto"/>
        </w:rPr>
        <w:t xml:space="preserve"> etc.</w:t>
      </w:r>
    </w:p>
    <w:p w14:paraId="715D4254"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Se remarcă şi prezenţa unui grup important de specii caracteristice clasei </w:t>
      </w:r>
      <w:r w:rsidRPr="00826E87">
        <w:rPr>
          <w:rFonts w:asciiTheme="minorHAnsi" w:hAnsiTheme="minorHAnsi"/>
          <w:i/>
          <w:color w:val="auto"/>
        </w:rPr>
        <w:t>Stellarietea mediae</w:t>
      </w:r>
      <w:r w:rsidRPr="00826E87">
        <w:rPr>
          <w:rFonts w:asciiTheme="minorHAnsi" w:hAnsiTheme="minorHAnsi"/>
          <w:color w:val="auto"/>
        </w:rPr>
        <w:t xml:space="preserve">, dar şi </w:t>
      </w:r>
      <w:r w:rsidRPr="00826E87">
        <w:rPr>
          <w:rFonts w:asciiTheme="minorHAnsi" w:hAnsiTheme="minorHAnsi"/>
          <w:i/>
          <w:color w:val="auto"/>
        </w:rPr>
        <w:t>Molinio-Arrhenatheretea</w:t>
      </w:r>
      <w:r w:rsidRPr="00826E87">
        <w:rPr>
          <w:rFonts w:asciiTheme="minorHAnsi" w:hAnsiTheme="minorHAnsi"/>
          <w:color w:val="auto"/>
        </w:rPr>
        <w:t xml:space="preserve"> sau </w:t>
      </w:r>
      <w:r w:rsidRPr="00826E87">
        <w:rPr>
          <w:rFonts w:asciiTheme="minorHAnsi" w:hAnsiTheme="minorHAnsi"/>
          <w:i/>
          <w:color w:val="auto"/>
        </w:rPr>
        <w:t>Festuco-Brometea</w:t>
      </w:r>
      <w:r w:rsidRPr="00826E87">
        <w:rPr>
          <w:rFonts w:asciiTheme="minorHAnsi" w:hAnsiTheme="minorHAnsi"/>
          <w:color w:val="auto"/>
        </w:rPr>
        <w:t xml:space="preserve">. Pe terenurile bătătorite sunt prezente specii caracteristice clasei </w:t>
      </w:r>
      <w:r w:rsidRPr="00826E87">
        <w:rPr>
          <w:rFonts w:asciiTheme="minorHAnsi" w:hAnsiTheme="minorHAnsi"/>
          <w:i/>
          <w:color w:val="auto"/>
        </w:rPr>
        <w:t>Plantaginetea majoris</w:t>
      </w:r>
      <w:r w:rsidRPr="00826E87">
        <w:rPr>
          <w:rFonts w:asciiTheme="minorHAnsi" w:hAnsiTheme="minorHAnsi"/>
          <w:color w:val="auto"/>
        </w:rPr>
        <w:t xml:space="preserve"> (</w:t>
      </w:r>
      <w:r w:rsidRPr="00826E87">
        <w:rPr>
          <w:rFonts w:asciiTheme="minorHAnsi" w:hAnsiTheme="minorHAnsi"/>
          <w:i/>
          <w:color w:val="auto"/>
        </w:rPr>
        <w:t>Hordeum murinum, Matricaria recutita, Polygonum aviculare</w:t>
      </w:r>
      <w:r w:rsidRPr="00826E87">
        <w:rPr>
          <w:rFonts w:asciiTheme="minorHAnsi" w:hAnsiTheme="minorHAnsi"/>
          <w:color w:val="auto"/>
        </w:rPr>
        <w:t xml:space="preserve"> etc), iar în locuri mai umede participă şi specii caracteristice clasei </w:t>
      </w:r>
      <w:r w:rsidRPr="00826E87">
        <w:rPr>
          <w:rFonts w:asciiTheme="minorHAnsi" w:hAnsiTheme="minorHAnsi"/>
          <w:i/>
          <w:color w:val="auto"/>
        </w:rPr>
        <w:t>Bidentetea</w:t>
      </w:r>
      <w:r w:rsidRPr="00826E87">
        <w:rPr>
          <w:rFonts w:asciiTheme="minorHAnsi" w:hAnsiTheme="minorHAnsi"/>
          <w:color w:val="auto"/>
        </w:rPr>
        <w:t>.</w:t>
      </w:r>
    </w:p>
    <w:p w14:paraId="21C67A04" w14:textId="4CFED175" w:rsidR="007E4C96" w:rsidRPr="00826E87" w:rsidRDefault="007E4C96" w:rsidP="007E4C96">
      <w:pPr>
        <w:pStyle w:val="Caption"/>
        <w:rPr>
          <w:rFonts w:asciiTheme="minorHAnsi" w:hAnsiTheme="minorHAnsi"/>
          <w:color w:val="auto"/>
        </w:rPr>
      </w:pPr>
      <w:bookmarkStart w:id="135" w:name="_Toc466618255"/>
      <w:bookmarkStart w:id="136" w:name="_Toc491251356"/>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100671">
        <w:rPr>
          <w:noProof/>
          <w:color w:val="auto"/>
        </w:rPr>
        <w:t>10</w:t>
      </w:r>
      <w:r w:rsidRPr="00826E87">
        <w:rPr>
          <w:color w:val="auto"/>
        </w:rPr>
        <w:fldChar w:fldCharType="end"/>
      </w:r>
      <w:r w:rsidRPr="00826E87">
        <w:rPr>
          <w:color w:val="auto"/>
        </w:rPr>
        <w:t xml:space="preserve"> – Relevee în care a fost evidențiată prezența asoc. ARTEMISIETEA VULGARIS</w:t>
      </w:r>
      <w:bookmarkEnd w:id="135"/>
      <w:bookmarkEnd w:id="136"/>
    </w:p>
    <w:tbl>
      <w:tblPr>
        <w:tblStyle w:val="TableGrid"/>
        <w:tblW w:w="8905" w:type="dxa"/>
        <w:jc w:val="center"/>
        <w:tblLook w:val="04A0" w:firstRow="1" w:lastRow="0" w:firstColumn="1" w:lastColumn="0" w:noHBand="0" w:noVBand="1"/>
      </w:tblPr>
      <w:tblGrid>
        <w:gridCol w:w="2256"/>
        <w:gridCol w:w="1716"/>
        <w:gridCol w:w="1403"/>
        <w:gridCol w:w="1574"/>
        <w:gridCol w:w="1956"/>
      </w:tblGrid>
      <w:tr w:rsidR="007E4C96" w:rsidRPr="00826E87" w14:paraId="5E1BA54E" w14:textId="77777777" w:rsidTr="007E4C96">
        <w:trPr>
          <w:trHeight w:val="20"/>
          <w:tblHeader/>
          <w:jc w:val="center"/>
        </w:trPr>
        <w:tc>
          <w:tcPr>
            <w:tcW w:w="2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43BBB3" w14:textId="77777777" w:rsidR="007E4C96" w:rsidRPr="00826E87" w:rsidRDefault="007E4C96" w:rsidP="007E4C96">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Număr releveu</w:t>
            </w:r>
          </w:p>
        </w:tc>
        <w:tc>
          <w:tcPr>
            <w:tcW w:w="17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F84B078" w14:textId="77777777" w:rsidR="007E4C96" w:rsidRPr="00826E87" w:rsidRDefault="007E4C96" w:rsidP="007E4C96">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1</w:t>
            </w:r>
          </w:p>
        </w:tc>
        <w:tc>
          <w:tcPr>
            <w:tcW w:w="14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72E1C2" w14:textId="77777777" w:rsidR="007E4C96" w:rsidRPr="00826E87" w:rsidRDefault="007E4C96" w:rsidP="007E4C96">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2</w:t>
            </w:r>
          </w:p>
        </w:tc>
        <w:tc>
          <w:tcPr>
            <w:tcW w:w="157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4B942F" w14:textId="77777777" w:rsidR="007E4C96" w:rsidRPr="00826E87" w:rsidRDefault="007E4C96" w:rsidP="007E4C96">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3</w:t>
            </w:r>
          </w:p>
        </w:tc>
        <w:tc>
          <w:tcPr>
            <w:tcW w:w="19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80BE91" w14:textId="77777777" w:rsidR="007E4C96" w:rsidRPr="00826E87" w:rsidRDefault="007E4C96" w:rsidP="007E4C96">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4</w:t>
            </w:r>
          </w:p>
        </w:tc>
      </w:tr>
      <w:tr w:rsidR="007E4C96" w:rsidRPr="00826E87" w14:paraId="7C507560"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5A17900" w14:textId="77777777" w:rsidR="007E4C96" w:rsidRPr="00826E87" w:rsidRDefault="007E4C96" w:rsidP="007E4C96">
            <w:pPr>
              <w:spacing w:before="0"/>
              <w:ind w:left="0"/>
              <w:rPr>
                <w:rFonts w:asciiTheme="minorHAnsi" w:hAnsiTheme="minorHAnsi"/>
                <w:b/>
                <w:color w:val="auto"/>
                <w:sz w:val="20"/>
                <w:szCs w:val="20"/>
              </w:rPr>
            </w:pPr>
            <w:r w:rsidRPr="00826E87">
              <w:rPr>
                <w:rFonts w:asciiTheme="minorHAnsi" w:hAnsiTheme="minorHAnsi"/>
                <w:b/>
                <w:color w:val="auto"/>
                <w:sz w:val="20"/>
                <w:szCs w:val="20"/>
              </w:rPr>
              <w:t>Data</w:t>
            </w:r>
          </w:p>
        </w:tc>
        <w:tc>
          <w:tcPr>
            <w:tcW w:w="1716" w:type="dxa"/>
            <w:tcBorders>
              <w:top w:val="single" w:sz="4" w:space="0" w:color="auto"/>
              <w:left w:val="single" w:sz="4" w:space="0" w:color="auto"/>
              <w:bottom w:val="single" w:sz="4" w:space="0" w:color="auto"/>
              <w:right w:val="single" w:sz="4" w:space="0" w:color="auto"/>
            </w:tcBorders>
            <w:hideMark/>
          </w:tcPr>
          <w:p w14:paraId="7EABE2C4"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25.07.2016</w:t>
            </w:r>
          </w:p>
        </w:tc>
        <w:tc>
          <w:tcPr>
            <w:tcW w:w="1403" w:type="dxa"/>
            <w:tcBorders>
              <w:top w:val="single" w:sz="4" w:space="0" w:color="auto"/>
              <w:left w:val="single" w:sz="4" w:space="0" w:color="auto"/>
              <w:bottom w:val="single" w:sz="4" w:space="0" w:color="auto"/>
              <w:right w:val="single" w:sz="4" w:space="0" w:color="auto"/>
            </w:tcBorders>
            <w:hideMark/>
          </w:tcPr>
          <w:p w14:paraId="23277D61"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26.07.2016</w:t>
            </w:r>
          </w:p>
        </w:tc>
        <w:tc>
          <w:tcPr>
            <w:tcW w:w="1574" w:type="dxa"/>
            <w:tcBorders>
              <w:top w:val="single" w:sz="4" w:space="0" w:color="auto"/>
              <w:left w:val="single" w:sz="4" w:space="0" w:color="auto"/>
              <w:bottom w:val="single" w:sz="4" w:space="0" w:color="auto"/>
              <w:right w:val="single" w:sz="4" w:space="0" w:color="auto"/>
            </w:tcBorders>
            <w:hideMark/>
          </w:tcPr>
          <w:p w14:paraId="3D01B599"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26.07.2016</w:t>
            </w:r>
          </w:p>
        </w:tc>
        <w:tc>
          <w:tcPr>
            <w:tcW w:w="1956" w:type="dxa"/>
            <w:tcBorders>
              <w:top w:val="single" w:sz="4" w:space="0" w:color="auto"/>
              <w:left w:val="single" w:sz="4" w:space="0" w:color="auto"/>
              <w:bottom w:val="single" w:sz="4" w:space="0" w:color="auto"/>
              <w:right w:val="single" w:sz="4" w:space="0" w:color="auto"/>
            </w:tcBorders>
            <w:hideMark/>
          </w:tcPr>
          <w:p w14:paraId="05A093BD"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27.07.2016</w:t>
            </w:r>
          </w:p>
        </w:tc>
      </w:tr>
      <w:tr w:rsidR="007E4C96" w:rsidRPr="00826E87" w14:paraId="2273B1A8"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5B3DB29" w14:textId="77777777" w:rsidR="007E4C96" w:rsidRPr="00826E87" w:rsidRDefault="007E4C96" w:rsidP="007E4C96">
            <w:pPr>
              <w:spacing w:before="0"/>
              <w:ind w:left="0"/>
              <w:rPr>
                <w:rFonts w:asciiTheme="minorHAnsi" w:hAnsiTheme="minorHAnsi"/>
                <w:b/>
                <w:color w:val="auto"/>
                <w:sz w:val="20"/>
                <w:szCs w:val="20"/>
              </w:rPr>
            </w:pPr>
            <w:r w:rsidRPr="00826E87">
              <w:rPr>
                <w:rFonts w:asciiTheme="minorHAnsi" w:hAnsiTheme="minorHAnsi"/>
                <w:b/>
                <w:color w:val="auto"/>
                <w:sz w:val="20"/>
                <w:szCs w:val="20"/>
              </w:rPr>
              <w:t>Suprafața (m²)</w:t>
            </w:r>
          </w:p>
        </w:tc>
        <w:tc>
          <w:tcPr>
            <w:tcW w:w="1716" w:type="dxa"/>
            <w:tcBorders>
              <w:top w:val="single" w:sz="4" w:space="0" w:color="auto"/>
              <w:left w:val="single" w:sz="4" w:space="0" w:color="auto"/>
              <w:bottom w:val="single" w:sz="4" w:space="0" w:color="auto"/>
              <w:right w:val="single" w:sz="4" w:space="0" w:color="auto"/>
            </w:tcBorders>
            <w:hideMark/>
          </w:tcPr>
          <w:p w14:paraId="4FEB9454" w14:textId="77777777" w:rsidR="007E4C96" w:rsidRPr="00826E87" w:rsidRDefault="007E4C96" w:rsidP="007E4C96">
            <w:pPr>
              <w:spacing w:before="0"/>
              <w:ind w:left="0"/>
              <w:jc w:val="left"/>
              <w:rPr>
                <w:rFonts w:asciiTheme="minorHAnsi" w:hAnsiTheme="minorHAnsi"/>
                <w:color w:val="auto"/>
                <w:sz w:val="20"/>
                <w:szCs w:val="20"/>
                <w:vertAlign w:val="superscript"/>
              </w:rPr>
            </w:pPr>
            <w:r w:rsidRPr="00826E87">
              <w:rPr>
                <w:rFonts w:asciiTheme="minorHAnsi" w:hAnsiTheme="minorHAnsi"/>
                <w:color w:val="auto"/>
                <w:sz w:val="20"/>
                <w:szCs w:val="20"/>
              </w:rPr>
              <w:t>60 m</w:t>
            </w:r>
            <w:r w:rsidRPr="00826E87">
              <w:rPr>
                <w:rFonts w:asciiTheme="minorHAnsi" w:hAnsiTheme="minorHAnsi"/>
                <w:color w:val="auto"/>
                <w:sz w:val="20"/>
                <w:szCs w:val="20"/>
                <w:vertAlign w:val="superscript"/>
              </w:rPr>
              <w:t>2</w:t>
            </w:r>
          </w:p>
        </w:tc>
        <w:tc>
          <w:tcPr>
            <w:tcW w:w="1403" w:type="dxa"/>
            <w:tcBorders>
              <w:top w:val="single" w:sz="4" w:space="0" w:color="auto"/>
              <w:left w:val="single" w:sz="4" w:space="0" w:color="auto"/>
              <w:bottom w:val="single" w:sz="4" w:space="0" w:color="auto"/>
              <w:right w:val="single" w:sz="4" w:space="0" w:color="auto"/>
            </w:tcBorders>
            <w:hideMark/>
          </w:tcPr>
          <w:p w14:paraId="1BA62B97"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25 m²</w:t>
            </w:r>
          </w:p>
        </w:tc>
        <w:tc>
          <w:tcPr>
            <w:tcW w:w="1574" w:type="dxa"/>
            <w:tcBorders>
              <w:top w:val="single" w:sz="4" w:space="0" w:color="auto"/>
              <w:left w:val="single" w:sz="4" w:space="0" w:color="auto"/>
              <w:bottom w:val="single" w:sz="4" w:space="0" w:color="auto"/>
              <w:right w:val="single" w:sz="4" w:space="0" w:color="auto"/>
            </w:tcBorders>
            <w:hideMark/>
          </w:tcPr>
          <w:p w14:paraId="50E307DC" w14:textId="77777777" w:rsidR="007E4C96" w:rsidRPr="00826E87" w:rsidRDefault="007E4C96" w:rsidP="007E4C96">
            <w:pPr>
              <w:spacing w:before="0"/>
              <w:ind w:left="0"/>
              <w:jc w:val="left"/>
              <w:rPr>
                <w:rFonts w:asciiTheme="minorHAnsi" w:hAnsiTheme="minorHAnsi"/>
                <w:color w:val="auto"/>
                <w:sz w:val="20"/>
                <w:szCs w:val="20"/>
                <w:vertAlign w:val="superscript"/>
              </w:rPr>
            </w:pPr>
            <w:r w:rsidRPr="00826E87">
              <w:rPr>
                <w:rFonts w:asciiTheme="minorHAnsi" w:hAnsiTheme="minorHAnsi"/>
                <w:color w:val="auto"/>
                <w:sz w:val="20"/>
                <w:szCs w:val="20"/>
              </w:rPr>
              <w:t>50 m</w:t>
            </w:r>
            <w:r w:rsidRPr="00826E87">
              <w:rPr>
                <w:rFonts w:asciiTheme="minorHAnsi" w:hAnsiTheme="minorHAnsi"/>
                <w:color w:val="auto"/>
                <w:sz w:val="20"/>
                <w:szCs w:val="20"/>
                <w:vertAlign w:val="superscript"/>
              </w:rPr>
              <w:t>2</w:t>
            </w:r>
          </w:p>
        </w:tc>
        <w:tc>
          <w:tcPr>
            <w:tcW w:w="1956" w:type="dxa"/>
            <w:tcBorders>
              <w:top w:val="single" w:sz="4" w:space="0" w:color="auto"/>
              <w:left w:val="single" w:sz="4" w:space="0" w:color="auto"/>
              <w:bottom w:val="single" w:sz="4" w:space="0" w:color="auto"/>
              <w:right w:val="single" w:sz="4" w:space="0" w:color="auto"/>
            </w:tcBorders>
            <w:hideMark/>
          </w:tcPr>
          <w:p w14:paraId="30B1721E"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40 m²</w:t>
            </w:r>
          </w:p>
        </w:tc>
      </w:tr>
      <w:tr w:rsidR="007E4C96" w:rsidRPr="00826E87" w14:paraId="4110797D"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B733BD1" w14:textId="77777777" w:rsidR="007E4C96" w:rsidRPr="00826E87" w:rsidRDefault="007E4C96" w:rsidP="007E4C96">
            <w:pPr>
              <w:spacing w:before="0"/>
              <w:ind w:left="0"/>
              <w:rPr>
                <w:rFonts w:asciiTheme="minorHAnsi" w:hAnsiTheme="minorHAnsi"/>
                <w:b/>
                <w:color w:val="auto"/>
                <w:sz w:val="20"/>
                <w:szCs w:val="20"/>
              </w:rPr>
            </w:pPr>
            <w:r w:rsidRPr="00826E87">
              <w:rPr>
                <w:rFonts w:asciiTheme="minorHAnsi" w:hAnsiTheme="minorHAnsi"/>
                <w:b/>
                <w:color w:val="auto"/>
                <w:sz w:val="20"/>
                <w:szCs w:val="20"/>
              </w:rPr>
              <w:t>Acoperirea generală (%)</w:t>
            </w:r>
          </w:p>
        </w:tc>
        <w:tc>
          <w:tcPr>
            <w:tcW w:w="1716" w:type="dxa"/>
            <w:tcBorders>
              <w:top w:val="single" w:sz="4" w:space="0" w:color="auto"/>
              <w:left w:val="single" w:sz="4" w:space="0" w:color="auto"/>
              <w:bottom w:val="single" w:sz="4" w:space="0" w:color="auto"/>
              <w:right w:val="single" w:sz="4" w:space="0" w:color="auto"/>
            </w:tcBorders>
            <w:hideMark/>
          </w:tcPr>
          <w:p w14:paraId="1ECAAD33"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85%</w:t>
            </w:r>
          </w:p>
        </w:tc>
        <w:tc>
          <w:tcPr>
            <w:tcW w:w="1403" w:type="dxa"/>
            <w:tcBorders>
              <w:top w:val="single" w:sz="4" w:space="0" w:color="auto"/>
              <w:left w:val="single" w:sz="4" w:space="0" w:color="auto"/>
              <w:bottom w:val="single" w:sz="4" w:space="0" w:color="auto"/>
              <w:right w:val="single" w:sz="4" w:space="0" w:color="auto"/>
            </w:tcBorders>
            <w:hideMark/>
          </w:tcPr>
          <w:p w14:paraId="6063430F"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90%</w:t>
            </w:r>
          </w:p>
        </w:tc>
        <w:tc>
          <w:tcPr>
            <w:tcW w:w="1574" w:type="dxa"/>
            <w:tcBorders>
              <w:top w:val="single" w:sz="4" w:space="0" w:color="auto"/>
              <w:left w:val="single" w:sz="4" w:space="0" w:color="auto"/>
              <w:bottom w:val="single" w:sz="4" w:space="0" w:color="auto"/>
              <w:right w:val="single" w:sz="4" w:space="0" w:color="auto"/>
            </w:tcBorders>
            <w:hideMark/>
          </w:tcPr>
          <w:p w14:paraId="5B1085DE"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90%</w:t>
            </w:r>
          </w:p>
        </w:tc>
        <w:tc>
          <w:tcPr>
            <w:tcW w:w="1956" w:type="dxa"/>
            <w:tcBorders>
              <w:top w:val="single" w:sz="4" w:space="0" w:color="auto"/>
              <w:left w:val="single" w:sz="4" w:space="0" w:color="auto"/>
              <w:bottom w:val="single" w:sz="4" w:space="0" w:color="auto"/>
              <w:right w:val="single" w:sz="4" w:space="0" w:color="auto"/>
            </w:tcBorders>
            <w:hideMark/>
          </w:tcPr>
          <w:p w14:paraId="23EC7350"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color w:val="auto"/>
                <w:sz w:val="20"/>
                <w:szCs w:val="20"/>
              </w:rPr>
              <w:t>100%</w:t>
            </w:r>
          </w:p>
        </w:tc>
      </w:tr>
      <w:tr w:rsidR="007E4C96" w:rsidRPr="00826E87" w14:paraId="7A5C58BC"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0117772" w14:textId="77777777" w:rsidR="007E4C96" w:rsidRPr="00826E87" w:rsidRDefault="007E4C96" w:rsidP="007E4C96">
            <w:pPr>
              <w:spacing w:before="0"/>
              <w:ind w:left="0"/>
              <w:rPr>
                <w:rFonts w:asciiTheme="minorHAnsi" w:hAnsiTheme="minorHAnsi"/>
                <w:b/>
                <w:color w:val="auto"/>
                <w:sz w:val="20"/>
                <w:szCs w:val="20"/>
              </w:rPr>
            </w:pPr>
            <w:r w:rsidRPr="00826E87">
              <w:rPr>
                <w:rFonts w:asciiTheme="minorHAnsi" w:hAnsiTheme="minorHAnsi"/>
                <w:b/>
                <w:color w:val="auto"/>
                <w:sz w:val="20"/>
                <w:szCs w:val="20"/>
              </w:rPr>
              <w:t>Specii</w:t>
            </w:r>
          </w:p>
        </w:tc>
        <w:tc>
          <w:tcPr>
            <w:tcW w:w="1716" w:type="dxa"/>
            <w:tcBorders>
              <w:top w:val="single" w:sz="4" w:space="0" w:color="auto"/>
              <w:left w:val="single" w:sz="4" w:space="0" w:color="auto"/>
              <w:bottom w:val="single" w:sz="4" w:space="0" w:color="auto"/>
              <w:right w:val="single" w:sz="4" w:space="0" w:color="auto"/>
            </w:tcBorders>
            <w:hideMark/>
          </w:tcPr>
          <w:p w14:paraId="29200B62" w14:textId="77777777" w:rsidR="007E4C96" w:rsidRPr="00826E87" w:rsidRDefault="007E4C96" w:rsidP="007E4C96">
            <w:pPr>
              <w:spacing w:before="0"/>
              <w:ind w:left="0"/>
              <w:jc w:val="left"/>
              <w:rPr>
                <w:rFonts w:asciiTheme="minorHAnsi" w:hAnsiTheme="minorHAnsi"/>
                <w:b/>
                <w:color w:val="auto"/>
                <w:sz w:val="20"/>
                <w:szCs w:val="20"/>
              </w:rPr>
            </w:pPr>
            <w:r w:rsidRPr="00826E87">
              <w:rPr>
                <w:rFonts w:asciiTheme="minorHAnsi" w:hAnsiTheme="minorHAnsi"/>
                <w:b/>
                <w:color w:val="auto"/>
                <w:sz w:val="20"/>
                <w:szCs w:val="20"/>
              </w:rPr>
              <w:t>AD (abundența-dominanța)</w:t>
            </w:r>
          </w:p>
        </w:tc>
        <w:tc>
          <w:tcPr>
            <w:tcW w:w="1403" w:type="dxa"/>
            <w:tcBorders>
              <w:top w:val="single" w:sz="4" w:space="0" w:color="auto"/>
              <w:left w:val="single" w:sz="4" w:space="0" w:color="auto"/>
              <w:bottom w:val="single" w:sz="4" w:space="0" w:color="auto"/>
              <w:right w:val="single" w:sz="4" w:space="0" w:color="auto"/>
            </w:tcBorders>
            <w:vAlign w:val="center"/>
            <w:hideMark/>
          </w:tcPr>
          <w:p w14:paraId="4D618691" w14:textId="77777777" w:rsidR="007E4C96" w:rsidRPr="00826E87" w:rsidRDefault="007E4C96" w:rsidP="007E4C96">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AD</w:t>
            </w:r>
          </w:p>
        </w:tc>
        <w:tc>
          <w:tcPr>
            <w:tcW w:w="1574" w:type="dxa"/>
            <w:tcBorders>
              <w:top w:val="single" w:sz="4" w:space="0" w:color="auto"/>
              <w:left w:val="single" w:sz="4" w:space="0" w:color="auto"/>
              <w:bottom w:val="single" w:sz="4" w:space="0" w:color="auto"/>
              <w:right w:val="single" w:sz="4" w:space="0" w:color="auto"/>
            </w:tcBorders>
            <w:vAlign w:val="center"/>
            <w:hideMark/>
          </w:tcPr>
          <w:p w14:paraId="31744BF5" w14:textId="77777777" w:rsidR="007E4C96" w:rsidRPr="00826E87" w:rsidRDefault="007E4C96" w:rsidP="007E4C96">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AD</w:t>
            </w:r>
          </w:p>
        </w:tc>
        <w:tc>
          <w:tcPr>
            <w:tcW w:w="1956" w:type="dxa"/>
            <w:tcBorders>
              <w:top w:val="single" w:sz="4" w:space="0" w:color="auto"/>
              <w:left w:val="single" w:sz="4" w:space="0" w:color="auto"/>
              <w:bottom w:val="single" w:sz="4" w:space="0" w:color="auto"/>
              <w:right w:val="single" w:sz="4" w:space="0" w:color="auto"/>
            </w:tcBorders>
            <w:vAlign w:val="center"/>
            <w:hideMark/>
          </w:tcPr>
          <w:p w14:paraId="5592C354" w14:textId="77777777" w:rsidR="007E4C96" w:rsidRPr="00826E87" w:rsidRDefault="007E4C96" w:rsidP="007E4C96">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AD</w:t>
            </w:r>
          </w:p>
        </w:tc>
      </w:tr>
      <w:tr w:rsidR="007E4C96" w:rsidRPr="00826E87" w14:paraId="23B3967D"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3C521BA" w14:textId="77777777" w:rsidR="007E4C96" w:rsidRPr="00826E87" w:rsidRDefault="007E4C96" w:rsidP="007E4C96">
            <w:pPr>
              <w:spacing w:before="0"/>
              <w:ind w:left="0"/>
              <w:rPr>
                <w:rFonts w:asciiTheme="minorHAnsi" w:hAnsiTheme="minorHAnsi"/>
                <w:b/>
                <w:color w:val="auto"/>
                <w:sz w:val="20"/>
                <w:szCs w:val="20"/>
              </w:rPr>
            </w:pPr>
            <w:r w:rsidRPr="00826E87">
              <w:rPr>
                <w:rFonts w:asciiTheme="minorHAnsi" w:hAnsiTheme="minorHAnsi"/>
                <w:b/>
                <w:color w:val="auto"/>
                <w:sz w:val="20"/>
                <w:szCs w:val="20"/>
              </w:rPr>
              <w:t>Caract. de as.</w:t>
            </w:r>
          </w:p>
        </w:tc>
        <w:tc>
          <w:tcPr>
            <w:tcW w:w="1716" w:type="dxa"/>
            <w:tcBorders>
              <w:top w:val="single" w:sz="4" w:space="0" w:color="auto"/>
              <w:left w:val="single" w:sz="4" w:space="0" w:color="auto"/>
              <w:bottom w:val="single" w:sz="4" w:space="0" w:color="auto"/>
              <w:right w:val="single" w:sz="4" w:space="0" w:color="auto"/>
            </w:tcBorders>
          </w:tcPr>
          <w:p w14:paraId="7CABB91A" w14:textId="77777777" w:rsidR="007E4C96" w:rsidRPr="00826E87" w:rsidRDefault="007E4C96" w:rsidP="007E4C96">
            <w:pPr>
              <w:spacing w:before="0"/>
              <w:ind w:left="0"/>
              <w:rPr>
                <w:rFonts w:asciiTheme="minorHAnsi" w:hAnsiTheme="minorHAnsi"/>
                <w:color w:val="auto"/>
                <w:sz w:val="20"/>
                <w:szCs w:val="20"/>
              </w:rPr>
            </w:pPr>
          </w:p>
        </w:tc>
        <w:tc>
          <w:tcPr>
            <w:tcW w:w="1403" w:type="dxa"/>
            <w:tcBorders>
              <w:top w:val="single" w:sz="4" w:space="0" w:color="auto"/>
              <w:left w:val="single" w:sz="4" w:space="0" w:color="auto"/>
              <w:bottom w:val="single" w:sz="4" w:space="0" w:color="auto"/>
              <w:right w:val="single" w:sz="4" w:space="0" w:color="auto"/>
            </w:tcBorders>
          </w:tcPr>
          <w:p w14:paraId="62E92729" w14:textId="77777777" w:rsidR="007E4C96" w:rsidRPr="00826E87" w:rsidRDefault="007E4C96" w:rsidP="007E4C96">
            <w:pPr>
              <w:spacing w:before="0"/>
              <w:ind w:left="0"/>
              <w:rPr>
                <w:rFonts w:asciiTheme="minorHAnsi" w:hAnsiTheme="minorHAnsi"/>
                <w:color w:val="auto"/>
                <w:sz w:val="20"/>
                <w:szCs w:val="20"/>
              </w:rPr>
            </w:pPr>
          </w:p>
        </w:tc>
        <w:tc>
          <w:tcPr>
            <w:tcW w:w="1574" w:type="dxa"/>
            <w:tcBorders>
              <w:top w:val="single" w:sz="4" w:space="0" w:color="auto"/>
              <w:left w:val="single" w:sz="4" w:space="0" w:color="auto"/>
              <w:bottom w:val="single" w:sz="4" w:space="0" w:color="auto"/>
              <w:right w:val="single" w:sz="4" w:space="0" w:color="auto"/>
            </w:tcBorders>
          </w:tcPr>
          <w:p w14:paraId="25902E88" w14:textId="77777777" w:rsidR="007E4C96" w:rsidRPr="00826E87" w:rsidRDefault="007E4C96" w:rsidP="007E4C96">
            <w:pPr>
              <w:spacing w:before="0"/>
              <w:ind w:left="0"/>
              <w:rPr>
                <w:rFonts w:asciiTheme="minorHAnsi" w:hAnsiTheme="minorHAnsi"/>
                <w:color w:val="auto"/>
                <w:sz w:val="20"/>
                <w:szCs w:val="20"/>
              </w:rPr>
            </w:pPr>
          </w:p>
        </w:tc>
        <w:tc>
          <w:tcPr>
            <w:tcW w:w="1956" w:type="dxa"/>
            <w:tcBorders>
              <w:top w:val="single" w:sz="4" w:space="0" w:color="auto"/>
              <w:left w:val="single" w:sz="4" w:space="0" w:color="auto"/>
              <w:bottom w:val="single" w:sz="4" w:space="0" w:color="auto"/>
              <w:right w:val="single" w:sz="4" w:space="0" w:color="auto"/>
            </w:tcBorders>
          </w:tcPr>
          <w:p w14:paraId="2755DAB2" w14:textId="77777777" w:rsidR="007E4C96" w:rsidRPr="00826E87" w:rsidRDefault="007E4C96" w:rsidP="007E4C96">
            <w:pPr>
              <w:spacing w:before="0"/>
              <w:ind w:left="0"/>
              <w:rPr>
                <w:rFonts w:asciiTheme="minorHAnsi" w:hAnsiTheme="minorHAnsi"/>
                <w:color w:val="auto"/>
                <w:sz w:val="20"/>
                <w:szCs w:val="20"/>
              </w:rPr>
            </w:pPr>
          </w:p>
        </w:tc>
      </w:tr>
      <w:tr w:rsidR="007E4C96" w:rsidRPr="00826E87" w14:paraId="0E8116B9"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BA0F940"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Onopordum acanthium</w:t>
            </w:r>
          </w:p>
        </w:tc>
        <w:tc>
          <w:tcPr>
            <w:tcW w:w="1716" w:type="dxa"/>
            <w:tcBorders>
              <w:top w:val="single" w:sz="4" w:space="0" w:color="auto"/>
              <w:left w:val="single" w:sz="4" w:space="0" w:color="auto"/>
              <w:bottom w:val="single" w:sz="4" w:space="0" w:color="auto"/>
              <w:right w:val="single" w:sz="4" w:space="0" w:color="auto"/>
            </w:tcBorders>
            <w:hideMark/>
          </w:tcPr>
          <w:p w14:paraId="2986DCC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1</w:t>
            </w:r>
          </w:p>
        </w:tc>
        <w:tc>
          <w:tcPr>
            <w:tcW w:w="1403" w:type="dxa"/>
            <w:tcBorders>
              <w:top w:val="single" w:sz="4" w:space="0" w:color="auto"/>
              <w:left w:val="single" w:sz="4" w:space="0" w:color="auto"/>
              <w:bottom w:val="single" w:sz="4" w:space="0" w:color="auto"/>
              <w:right w:val="single" w:sz="4" w:space="0" w:color="auto"/>
            </w:tcBorders>
            <w:hideMark/>
          </w:tcPr>
          <w:p w14:paraId="35D1621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2</w:t>
            </w:r>
          </w:p>
        </w:tc>
        <w:tc>
          <w:tcPr>
            <w:tcW w:w="1574" w:type="dxa"/>
            <w:tcBorders>
              <w:top w:val="single" w:sz="4" w:space="0" w:color="auto"/>
              <w:left w:val="single" w:sz="4" w:space="0" w:color="auto"/>
              <w:bottom w:val="single" w:sz="4" w:space="0" w:color="auto"/>
              <w:right w:val="single" w:sz="4" w:space="0" w:color="auto"/>
            </w:tcBorders>
            <w:hideMark/>
          </w:tcPr>
          <w:p w14:paraId="3CABE57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98FD8E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3286283"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95173E7"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Carduus acanthoides</w:t>
            </w:r>
          </w:p>
        </w:tc>
        <w:tc>
          <w:tcPr>
            <w:tcW w:w="1716" w:type="dxa"/>
            <w:tcBorders>
              <w:top w:val="single" w:sz="4" w:space="0" w:color="auto"/>
              <w:left w:val="single" w:sz="4" w:space="0" w:color="auto"/>
              <w:bottom w:val="single" w:sz="4" w:space="0" w:color="auto"/>
              <w:right w:val="single" w:sz="4" w:space="0" w:color="auto"/>
            </w:tcBorders>
            <w:hideMark/>
          </w:tcPr>
          <w:p w14:paraId="14D81D5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1EA63D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80491F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2604AF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C92044F"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3F57F656"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Onopordion acanthii</w:t>
            </w:r>
          </w:p>
        </w:tc>
      </w:tr>
      <w:tr w:rsidR="007E4C96" w:rsidRPr="00826E87" w14:paraId="34058A5C"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8BC049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lastRenderedPageBreak/>
              <w:t>Carduus nutans</w:t>
            </w:r>
          </w:p>
        </w:tc>
        <w:tc>
          <w:tcPr>
            <w:tcW w:w="1716" w:type="dxa"/>
            <w:tcBorders>
              <w:top w:val="single" w:sz="4" w:space="0" w:color="auto"/>
              <w:left w:val="single" w:sz="4" w:space="0" w:color="auto"/>
              <w:bottom w:val="single" w:sz="4" w:space="0" w:color="auto"/>
              <w:right w:val="single" w:sz="4" w:space="0" w:color="auto"/>
            </w:tcBorders>
            <w:hideMark/>
          </w:tcPr>
          <w:p w14:paraId="600A0AE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C50E9C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7264BE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33B465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8794210"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399CBB4"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Cirsium arvense</w:t>
            </w:r>
          </w:p>
        </w:tc>
        <w:tc>
          <w:tcPr>
            <w:tcW w:w="1716" w:type="dxa"/>
            <w:tcBorders>
              <w:top w:val="single" w:sz="4" w:space="0" w:color="auto"/>
              <w:left w:val="single" w:sz="4" w:space="0" w:color="auto"/>
              <w:bottom w:val="single" w:sz="4" w:space="0" w:color="auto"/>
              <w:right w:val="single" w:sz="4" w:space="0" w:color="auto"/>
            </w:tcBorders>
            <w:hideMark/>
          </w:tcPr>
          <w:p w14:paraId="4E28A1E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7D7781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0265F5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B24A92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D6A00AD"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EE828F0"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Artemisa absinthium</w:t>
            </w:r>
          </w:p>
        </w:tc>
        <w:tc>
          <w:tcPr>
            <w:tcW w:w="1716" w:type="dxa"/>
            <w:tcBorders>
              <w:top w:val="single" w:sz="4" w:space="0" w:color="auto"/>
              <w:left w:val="single" w:sz="4" w:space="0" w:color="auto"/>
              <w:bottom w:val="single" w:sz="4" w:space="0" w:color="auto"/>
              <w:right w:val="single" w:sz="4" w:space="0" w:color="auto"/>
            </w:tcBorders>
            <w:hideMark/>
          </w:tcPr>
          <w:p w14:paraId="2B778A2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1</w:t>
            </w:r>
          </w:p>
        </w:tc>
        <w:tc>
          <w:tcPr>
            <w:tcW w:w="1403" w:type="dxa"/>
            <w:tcBorders>
              <w:top w:val="single" w:sz="4" w:space="0" w:color="auto"/>
              <w:left w:val="single" w:sz="4" w:space="0" w:color="auto"/>
              <w:bottom w:val="single" w:sz="4" w:space="0" w:color="auto"/>
              <w:right w:val="single" w:sz="4" w:space="0" w:color="auto"/>
            </w:tcBorders>
            <w:hideMark/>
          </w:tcPr>
          <w:p w14:paraId="23FCDE7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6EED68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3A85FA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75512B94"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6A8CE7B"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Ballota nigra</w:t>
            </w:r>
          </w:p>
        </w:tc>
        <w:tc>
          <w:tcPr>
            <w:tcW w:w="1716" w:type="dxa"/>
            <w:tcBorders>
              <w:top w:val="single" w:sz="4" w:space="0" w:color="auto"/>
              <w:left w:val="single" w:sz="4" w:space="0" w:color="auto"/>
              <w:bottom w:val="single" w:sz="4" w:space="0" w:color="auto"/>
              <w:right w:val="single" w:sz="4" w:space="0" w:color="auto"/>
            </w:tcBorders>
            <w:hideMark/>
          </w:tcPr>
          <w:p w14:paraId="6506123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4F6619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B099C0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AB322F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750BAB86"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601C267"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Convolvulus arvensis</w:t>
            </w:r>
          </w:p>
        </w:tc>
        <w:tc>
          <w:tcPr>
            <w:tcW w:w="1716" w:type="dxa"/>
            <w:tcBorders>
              <w:top w:val="single" w:sz="4" w:space="0" w:color="auto"/>
              <w:left w:val="single" w:sz="4" w:space="0" w:color="auto"/>
              <w:bottom w:val="single" w:sz="4" w:space="0" w:color="auto"/>
              <w:right w:val="single" w:sz="4" w:space="0" w:color="auto"/>
            </w:tcBorders>
            <w:hideMark/>
          </w:tcPr>
          <w:p w14:paraId="4C8BCA2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9D700C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844A3A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C466E8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9C365F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BC03C7F"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Echinops sphaerocephallum</w:t>
            </w:r>
          </w:p>
        </w:tc>
        <w:tc>
          <w:tcPr>
            <w:tcW w:w="1716" w:type="dxa"/>
            <w:tcBorders>
              <w:top w:val="single" w:sz="4" w:space="0" w:color="auto"/>
              <w:left w:val="single" w:sz="4" w:space="0" w:color="auto"/>
              <w:bottom w:val="single" w:sz="4" w:space="0" w:color="auto"/>
              <w:right w:val="single" w:sz="4" w:space="0" w:color="auto"/>
            </w:tcBorders>
            <w:hideMark/>
          </w:tcPr>
          <w:p w14:paraId="78DDC80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F50747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C91AA4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B3DB7D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8ED3A4E"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82A7B23"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Malva sylvestris</w:t>
            </w:r>
          </w:p>
        </w:tc>
        <w:tc>
          <w:tcPr>
            <w:tcW w:w="1716" w:type="dxa"/>
            <w:tcBorders>
              <w:top w:val="single" w:sz="4" w:space="0" w:color="auto"/>
              <w:left w:val="single" w:sz="4" w:space="0" w:color="auto"/>
              <w:bottom w:val="single" w:sz="4" w:space="0" w:color="auto"/>
              <w:right w:val="single" w:sz="4" w:space="0" w:color="auto"/>
            </w:tcBorders>
            <w:hideMark/>
          </w:tcPr>
          <w:p w14:paraId="00C2A41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61EC16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4EF6B1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FEBECE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00E239E"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FE2A5FD"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Marrubium peregrinum</w:t>
            </w:r>
          </w:p>
        </w:tc>
        <w:tc>
          <w:tcPr>
            <w:tcW w:w="1716" w:type="dxa"/>
            <w:tcBorders>
              <w:top w:val="single" w:sz="4" w:space="0" w:color="auto"/>
              <w:left w:val="single" w:sz="4" w:space="0" w:color="auto"/>
              <w:bottom w:val="single" w:sz="4" w:space="0" w:color="auto"/>
              <w:right w:val="single" w:sz="4" w:space="0" w:color="auto"/>
            </w:tcBorders>
            <w:hideMark/>
          </w:tcPr>
          <w:p w14:paraId="6506CB1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0A994F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4C45AE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BE089A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81E84B0"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979043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Xanthium spinosum</w:t>
            </w:r>
          </w:p>
        </w:tc>
        <w:tc>
          <w:tcPr>
            <w:tcW w:w="1716" w:type="dxa"/>
            <w:tcBorders>
              <w:top w:val="single" w:sz="4" w:space="0" w:color="auto"/>
              <w:left w:val="single" w:sz="4" w:space="0" w:color="auto"/>
              <w:bottom w:val="single" w:sz="4" w:space="0" w:color="auto"/>
              <w:right w:val="single" w:sz="4" w:space="0" w:color="auto"/>
            </w:tcBorders>
            <w:hideMark/>
          </w:tcPr>
          <w:p w14:paraId="72A49FE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0985A0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FC2C66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E41A9D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EE071ED"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5D52203"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X. strumarium</w:t>
            </w:r>
          </w:p>
        </w:tc>
        <w:tc>
          <w:tcPr>
            <w:tcW w:w="1716" w:type="dxa"/>
            <w:tcBorders>
              <w:top w:val="single" w:sz="4" w:space="0" w:color="auto"/>
              <w:left w:val="single" w:sz="4" w:space="0" w:color="auto"/>
              <w:bottom w:val="single" w:sz="4" w:space="0" w:color="auto"/>
              <w:right w:val="single" w:sz="4" w:space="0" w:color="auto"/>
            </w:tcBorders>
            <w:hideMark/>
          </w:tcPr>
          <w:p w14:paraId="6C86B14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64B784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85268A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C85AA3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7704ACD"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237F586E"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Dauco-Melilotion</w:t>
            </w:r>
          </w:p>
        </w:tc>
      </w:tr>
      <w:tr w:rsidR="007E4C96" w:rsidRPr="00826E87" w14:paraId="11442B17"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9F2885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Anchusa ochroleuca</w:t>
            </w:r>
          </w:p>
        </w:tc>
        <w:tc>
          <w:tcPr>
            <w:tcW w:w="1716" w:type="dxa"/>
            <w:tcBorders>
              <w:top w:val="single" w:sz="4" w:space="0" w:color="auto"/>
              <w:left w:val="single" w:sz="4" w:space="0" w:color="auto"/>
              <w:bottom w:val="single" w:sz="4" w:space="0" w:color="auto"/>
              <w:right w:val="single" w:sz="4" w:space="0" w:color="auto"/>
            </w:tcBorders>
            <w:hideMark/>
          </w:tcPr>
          <w:p w14:paraId="4864703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031607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14FA74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7D2138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74E572D3"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F35CD4B"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Daucus carota</w:t>
            </w:r>
          </w:p>
        </w:tc>
        <w:tc>
          <w:tcPr>
            <w:tcW w:w="1716" w:type="dxa"/>
            <w:tcBorders>
              <w:top w:val="single" w:sz="4" w:space="0" w:color="auto"/>
              <w:left w:val="single" w:sz="4" w:space="0" w:color="auto"/>
              <w:bottom w:val="single" w:sz="4" w:space="0" w:color="auto"/>
              <w:right w:val="single" w:sz="4" w:space="0" w:color="auto"/>
            </w:tcBorders>
            <w:hideMark/>
          </w:tcPr>
          <w:p w14:paraId="4E11C27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2</w:t>
            </w:r>
          </w:p>
        </w:tc>
        <w:tc>
          <w:tcPr>
            <w:tcW w:w="1403" w:type="dxa"/>
            <w:tcBorders>
              <w:top w:val="single" w:sz="4" w:space="0" w:color="auto"/>
              <w:left w:val="single" w:sz="4" w:space="0" w:color="auto"/>
              <w:bottom w:val="single" w:sz="4" w:space="0" w:color="auto"/>
              <w:right w:val="single" w:sz="4" w:space="0" w:color="auto"/>
            </w:tcBorders>
            <w:hideMark/>
          </w:tcPr>
          <w:p w14:paraId="1A5D16D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1</w:t>
            </w:r>
          </w:p>
        </w:tc>
        <w:tc>
          <w:tcPr>
            <w:tcW w:w="1574" w:type="dxa"/>
            <w:tcBorders>
              <w:top w:val="single" w:sz="4" w:space="0" w:color="auto"/>
              <w:left w:val="single" w:sz="4" w:space="0" w:color="auto"/>
              <w:bottom w:val="single" w:sz="4" w:space="0" w:color="auto"/>
              <w:right w:val="single" w:sz="4" w:space="0" w:color="auto"/>
            </w:tcBorders>
            <w:hideMark/>
          </w:tcPr>
          <w:p w14:paraId="0041C28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3</w:t>
            </w:r>
          </w:p>
        </w:tc>
        <w:tc>
          <w:tcPr>
            <w:tcW w:w="1956" w:type="dxa"/>
            <w:tcBorders>
              <w:top w:val="single" w:sz="4" w:space="0" w:color="auto"/>
              <w:left w:val="single" w:sz="4" w:space="0" w:color="auto"/>
              <w:bottom w:val="single" w:sz="4" w:space="0" w:color="auto"/>
              <w:right w:val="single" w:sz="4" w:space="0" w:color="auto"/>
            </w:tcBorders>
            <w:hideMark/>
          </w:tcPr>
          <w:p w14:paraId="75D12E2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1</w:t>
            </w:r>
          </w:p>
        </w:tc>
      </w:tr>
      <w:tr w:rsidR="007E4C96" w:rsidRPr="00826E87" w14:paraId="32A79BBD"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1730842"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Euphorbia cyparissias</w:t>
            </w:r>
          </w:p>
        </w:tc>
        <w:tc>
          <w:tcPr>
            <w:tcW w:w="1716" w:type="dxa"/>
            <w:tcBorders>
              <w:top w:val="single" w:sz="4" w:space="0" w:color="auto"/>
              <w:left w:val="single" w:sz="4" w:space="0" w:color="auto"/>
              <w:bottom w:val="single" w:sz="4" w:space="0" w:color="auto"/>
              <w:right w:val="single" w:sz="4" w:space="0" w:color="auto"/>
            </w:tcBorders>
            <w:hideMark/>
          </w:tcPr>
          <w:p w14:paraId="55108C5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6E4C09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0BC682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6F43BD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3D22765"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30E813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E. seguieriana</w:t>
            </w:r>
          </w:p>
        </w:tc>
        <w:tc>
          <w:tcPr>
            <w:tcW w:w="1716" w:type="dxa"/>
            <w:tcBorders>
              <w:top w:val="single" w:sz="4" w:space="0" w:color="auto"/>
              <w:left w:val="single" w:sz="4" w:space="0" w:color="auto"/>
              <w:bottom w:val="single" w:sz="4" w:space="0" w:color="auto"/>
              <w:right w:val="single" w:sz="4" w:space="0" w:color="auto"/>
            </w:tcBorders>
            <w:hideMark/>
          </w:tcPr>
          <w:p w14:paraId="3E7F255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EC8741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B19748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A97923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BE22089"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03E23A2"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Melilotus albus</w:t>
            </w:r>
          </w:p>
        </w:tc>
        <w:tc>
          <w:tcPr>
            <w:tcW w:w="1716" w:type="dxa"/>
            <w:tcBorders>
              <w:top w:val="single" w:sz="4" w:space="0" w:color="auto"/>
              <w:left w:val="single" w:sz="4" w:space="0" w:color="auto"/>
              <w:bottom w:val="single" w:sz="4" w:space="0" w:color="auto"/>
              <w:right w:val="single" w:sz="4" w:space="0" w:color="auto"/>
            </w:tcBorders>
            <w:hideMark/>
          </w:tcPr>
          <w:p w14:paraId="7AE9E4C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9FB7C5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FDDF6C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1516D7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915DB6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D071696"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Salvia nemorosa ssp. nemorosa</w:t>
            </w:r>
          </w:p>
        </w:tc>
        <w:tc>
          <w:tcPr>
            <w:tcW w:w="1716" w:type="dxa"/>
            <w:tcBorders>
              <w:top w:val="single" w:sz="4" w:space="0" w:color="auto"/>
              <w:left w:val="single" w:sz="4" w:space="0" w:color="auto"/>
              <w:bottom w:val="single" w:sz="4" w:space="0" w:color="auto"/>
              <w:right w:val="single" w:sz="4" w:space="0" w:color="auto"/>
            </w:tcBorders>
            <w:hideMark/>
          </w:tcPr>
          <w:p w14:paraId="73FA6B3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8EFAD9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DE4467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970025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73EF856"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68DFF0B"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Tragopogon dubium</w:t>
            </w:r>
          </w:p>
        </w:tc>
        <w:tc>
          <w:tcPr>
            <w:tcW w:w="1716" w:type="dxa"/>
            <w:tcBorders>
              <w:top w:val="single" w:sz="4" w:space="0" w:color="auto"/>
              <w:left w:val="single" w:sz="4" w:space="0" w:color="auto"/>
              <w:bottom w:val="single" w:sz="4" w:space="0" w:color="auto"/>
              <w:right w:val="single" w:sz="4" w:space="0" w:color="auto"/>
            </w:tcBorders>
            <w:hideMark/>
          </w:tcPr>
          <w:p w14:paraId="107E049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D81F1A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D20C91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DCE87D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8E110BF"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05C9C6EC"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Arction lappae</w:t>
            </w:r>
          </w:p>
        </w:tc>
      </w:tr>
      <w:tr w:rsidR="007E4C96" w:rsidRPr="00826E87" w14:paraId="192D78AA"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D4C2E06"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Elymus repens</w:t>
            </w:r>
          </w:p>
        </w:tc>
        <w:tc>
          <w:tcPr>
            <w:tcW w:w="1716" w:type="dxa"/>
            <w:tcBorders>
              <w:top w:val="single" w:sz="4" w:space="0" w:color="auto"/>
              <w:left w:val="single" w:sz="4" w:space="0" w:color="auto"/>
              <w:bottom w:val="single" w:sz="4" w:space="0" w:color="auto"/>
              <w:right w:val="single" w:sz="4" w:space="0" w:color="auto"/>
            </w:tcBorders>
            <w:hideMark/>
          </w:tcPr>
          <w:p w14:paraId="4E8E96B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F37B71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778402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B410A1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0D9061F"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07AD6D9"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Leonurus cardiaca ssp. cardiaca</w:t>
            </w:r>
          </w:p>
        </w:tc>
        <w:tc>
          <w:tcPr>
            <w:tcW w:w="1716" w:type="dxa"/>
            <w:tcBorders>
              <w:top w:val="single" w:sz="4" w:space="0" w:color="auto"/>
              <w:left w:val="single" w:sz="4" w:space="0" w:color="auto"/>
              <w:bottom w:val="single" w:sz="4" w:space="0" w:color="auto"/>
              <w:right w:val="single" w:sz="4" w:space="0" w:color="auto"/>
            </w:tcBorders>
            <w:hideMark/>
          </w:tcPr>
          <w:p w14:paraId="0390E21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83DE94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A2BA0E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6C93A9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6485039"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0CCC29B"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Urtica dioica</w:t>
            </w:r>
          </w:p>
        </w:tc>
        <w:tc>
          <w:tcPr>
            <w:tcW w:w="1716" w:type="dxa"/>
            <w:tcBorders>
              <w:top w:val="single" w:sz="4" w:space="0" w:color="auto"/>
              <w:left w:val="single" w:sz="4" w:space="0" w:color="auto"/>
              <w:bottom w:val="single" w:sz="4" w:space="0" w:color="auto"/>
              <w:right w:val="single" w:sz="4" w:space="0" w:color="auto"/>
            </w:tcBorders>
            <w:hideMark/>
          </w:tcPr>
          <w:p w14:paraId="3A528B0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BAB5EE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864D74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FA489D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793F009"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F3A7C1D"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U. urens</w:t>
            </w:r>
          </w:p>
        </w:tc>
        <w:tc>
          <w:tcPr>
            <w:tcW w:w="1716" w:type="dxa"/>
            <w:tcBorders>
              <w:top w:val="single" w:sz="4" w:space="0" w:color="auto"/>
              <w:left w:val="single" w:sz="4" w:space="0" w:color="auto"/>
              <w:bottom w:val="single" w:sz="4" w:space="0" w:color="auto"/>
              <w:right w:val="single" w:sz="4" w:space="0" w:color="auto"/>
            </w:tcBorders>
            <w:hideMark/>
          </w:tcPr>
          <w:p w14:paraId="61B8437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50131C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9DE86D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8E6C15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62E7A55"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116C6369"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Onopordetalia acanthii</w:t>
            </w:r>
          </w:p>
        </w:tc>
      </w:tr>
      <w:tr w:rsidR="007E4C96" w:rsidRPr="00826E87" w14:paraId="70A8A664"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017B16C"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Anchusa officinalis</w:t>
            </w:r>
          </w:p>
        </w:tc>
        <w:tc>
          <w:tcPr>
            <w:tcW w:w="1716" w:type="dxa"/>
            <w:tcBorders>
              <w:top w:val="single" w:sz="4" w:space="0" w:color="auto"/>
              <w:left w:val="single" w:sz="4" w:space="0" w:color="auto"/>
              <w:bottom w:val="single" w:sz="4" w:space="0" w:color="auto"/>
              <w:right w:val="single" w:sz="4" w:space="0" w:color="auto"/>
            </w:tcBorders>
            <w:hideMark/>
          </w:tcPr>
          <w:p w14:paraId="67FE4BF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1B4DA0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1</w:t>
            </w:r>
          </w:p>
        </w:tc>
        <w:tc>
          <w:tcPr>
            <w:tcW w:w="1574" w:type="dxa"/>
            <w:tcBorders>
              <w:top w:val="single" w:sz="4" w:space="0" w:color="auto"/>
              <w:left w:val="single" w:sz="4" w:space="0" w:color="auto"/>
              <w:bottom w:val="single" w:sz="4" w:space="0" w:color="auto"/>
              <w:right w:val="single" w:sz="4" w:space="0" w:color="auto"/>
            </w:tcBorders>
            <w:hideMark/>
          </w:tcPr>
          <w:p w14:paraId="321D518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9CE769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70A5CF3"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104503A"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Bromus sterilis</w:t>
            </w:r>
          </w:p>
        </w:tc>
        <w:tc>
          <w:tcPr>
            <w:tcW w:w="1716" w:type="dxa"/>
            <w:tcBorders>
              <w:top w:val="single" w:sz="4" w:space="0" w:color="auto"/>
              <w:left w:val="single" w:sz="4" w:space="0" w:color="auto"/>
              <w:bottom w:val="single" w:sz="4" w:space="0" w:color="auto"/>
              <w:right w:val="single" w:sz="4" w:space="0" w:color="auto"/>
            </w:tcBorders>
            <w:hideMark/>
          </w:tcPr>
          <w:p w14:paraId="6D868B5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D9BC93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C8329B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EE3DFB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ACA4D8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39CBE94"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Centaurea solstitialis</w:t>
            </w:r>
          </w:p>
        </w:tc>
        <w:tc>
          <w:tcPr>
            <w:tcW w:w="1716" w:type="dxa"/>
            <w:tcBorders>
              <w:top w:val="single" w:sz="4" w:space="0" w:color="auto"/>
              <w:left w:val="single" w:sz="4" w:space="0" w:color="auto"/>
              <w:bottom w:val="single" w:sz="4" w:space="0" w:color="auto"/>
              <w:right w:val="single" w:sz="4" w:space="0" w:color="auto"/>
            </w:tcBorders>
            <w:hideMark/>
          </w:tcPr>
          <w:p w14:paraId="6F48079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958CF5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F16937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024472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7D3DB63"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E0C1964"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Cichorium intybus</w:t>
            </w:r>
          </w:p>
        </w:tc>
        <w:tc>
          <w:tcPr>
            <w:tcW w:w="1716" w:type="dxa"/>
            <w:tcBorders>
              <w:top w:val="single" w:sz="4" w:space="0" w:color="auto"/>
              <w:left w:val="single" w:sz="4" w:space="0" w:color="auto"/>
              <w:bottom w:val="single" w:sz="4" w:space="0" w:color="auto"/>
              <w:right w:val="single" w:sz="4" w:space="0" w:color="auto"/>
            </w:tcBorders>
            <w:hideMark/>
          </w:tcPr>
          <w:p w14:paraId="4136EEC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3729C1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EDACB6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AB9753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09BEDB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5943536"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Cuscuta europaea</w:t>
            </w:r>
          </w:p>
        </w:tc>
        <w:tc>
          <w:tcPr>
            <w:tcW w:w="1716" w:type="dxa"/>
            <w:tcBorders>
              <w:top w:val="single" w:sz="4" w:space="0" w:color="auto"/>
              <w:left w:val="single" w:sz="4" w:space="0" w:color="auto"/>
              <w:bottom w:val="single" w:sz="4" w:space="0" w:color="auto"/>
              <w:right w:val="single" w:sz="4" w:space="0" w:color="auto"/>
            </w:tcBorders>
            <w:hideMark/>
          </w:tcPr>
          <w:p w14:paraId="31CA471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815009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8C54BA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3F4C7A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960F246"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8FA7698"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Echium vulgare</w:t>
            </w:r>
          </w:p>
        </w:tc>
        <w:tc>
          <w:tcPr>
            <w:tcW w:w="1716" w:type="dxa"/>
            <w:tcBorders>
              <w:top w:val="single" w:sz="4" w:space="0" w:color="auto"/>
              <w:left w:val="single" w:sz="4" w:space="0" w:color="auto"/>
              <w:bottom w:val="single" w:sz="4" w:space="0" w:color="auto"/>
              <w:right w:val="single" w:sz="4" w:space="0" w:color="auto"/>
            </w:tcBorders>
            <w:hideMark/>
          </w:tcPr>
          <w:p w14:paraId="7BA4702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E6F2DD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A3F127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0B4F67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C21077D"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73B519A"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Linaria genistifolia</w:t>
            </w:r>
          </w:p>
        </w:tc>
        <w:tc>
          <w:tcPr>
            <w:tcW w:w="1716" w:type="dxa"/>
            <w:tcBorders>
              <w:top w:val="single" w:sz="4" w:space="0" w:color="auto"/>
              <w:left w:val="single" w:sz="4" w:space="0" w:color="auto"/>
              <w:bottom w:val="single" w:sz="4" w:space="0" w:color="auto"/>
              <w:right w:val="single" w:sz="4" w:space="0" w:color="auto"/>
            </w:tcBorders>
            <w:hideMark/>
          </w:tcPr>
          <w:p w14:paraId="39B6698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5FBE93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C2EB62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70EC17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176D07C"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A2919A8"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Medicago falcata</w:t>
            </w:r>
          </w:p>
        </w:tc>
        <w:tc>
          <w:tcPr>
            <w:tcW w:w="1716" w:type="dxa"/>
            <w:tcBorders>
              <w:top w:val="single" w:sz="4" w:space="0" w:color="auto"/>
              <w:left w:val="single" w:sz="4" w:space="0" w:color="auto"/>
              <w:bottom w:val="single" w:sz="4" w:space="0" w:color="auto"/>
              <w:right w:val="single" w:sz="4" w:space="0" w:color="auto"/>
            </w:tcBorders>
            <w:hideMark/>
          </w:tcPr>
          <w:p w14:paraId="05CA144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479B8B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CB14B0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8975A7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3EFCE7F"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629210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Melilotus officinalis</w:t>
            </w:r>
          </w:p>
        </w:tc>
        <w:tc>
          <w:tcPr>
            <w:tcW w:w="1716" w:type="dxa"/>
            <w:tcBorders>
              <w:top w:val="single" w:sz="4" w:space="0" w:color="auto"/>
              <w:left w:val="single" w:sz="4" w:space="0" w:color="auto"/>
              <w:bottom w:val="single" w:sz="4" w:space="0" w:color="auto"/>
              <w:right w:val="single" w:sz="4" w:space="0" w:color="auto"/>
            </w:tcBorders>
            <w:hideMark/>
          </w:tcPr>
          <w:p w14:paraId="12E5E12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7FBE24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5236A7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AB95B4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4E52BD6"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1D1A2D9"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Stachys germanica</w:t>
            </w:r>
          </w:p>
        </w:tc>
        <w:tc>
          <w:tcPr>
            <w:tcW w:w="1716" w:type="dxa"/>
            <w:tcBorders>
              <w:top w:val="single" w:sz="4" w:space="0" w:color="auto"/>
              <w:left w:val="single" w:sz="4" w:space="0" w:color="auto"/>
              <w:bottom w:val="single" w:sz="4" w:space="0" w:color="auto"/>
              <w:right w:val="single" w:sz="4" w:space="0" w:color="auto"/>
            </w:tcBorders>
            <w:hideMark/>
          </w:tcPr>
          <w:p w14:paraId="226127F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446ED0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FFECA4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CA3D9B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FA5EE99"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36CF741B"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Agropyretalia repentis</w:t>
            </w:r>
          </w:p>
        </w:tc>
      </w:tr>
      <w:tr w:rsidR="007E4C96" w:rsidRPr="00826E87" w14:paraId="15DBE1B3"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BBF45AA"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Bromus tectorum</w:t>
            </w:r>
          </w:p>
        </w:tc>
        <w:tc>
          <w:tcPr>
            <w:tcW w:w="1716" w:type="dxa"/>
            <w:tcBorders>
              <w:top w:val="single" w:sz="4" w:space="0" w:color="auto"/>
              <w:left w:val="single" w:sz="4" w:space="0" w:color="auto"/>
              <w:bottom w:val="single" w:sz="4" w:space="0" w:color="auto"/>
              <w:right w:val="single" w:sz="4" w:space="0" w:color="auto"/>
            </w:tcBorders>
            <w:hideMark/>
          </w:tcPr>
          <w:p w14:paraId="63E05BA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12A02A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3B4450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5C8727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42368DC"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F6E58C9"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Coronilla varia</w:t>
            </w:r>
          </w:p>
        </w:tc>
        <w:tc>
          <w:tcPr>
            <w:tcW w:w="1716" w:type="dxa"/>
            <w:tcBorders>
              <w:top w:val="single" w:sz="4" w:space="0" w:color="auto"/>
              <w:left w:val="single" w:sz="4" w:space="0" w:color="auto"/>
              <w:bottom w:val="single" w:sz="4" w:space="0" w:color="auto"/>
              <w:right w:val="single" w:sz="4" w:space="0" w:color="auto"/>
            </w:tcBorders>
            <w:hideMark/>
          </w:tcPr>
          <w:p w14:paraId="3750D8C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39A431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00D4EB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9913EC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EFAB7FD"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D7A9BB5"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Salvia verticillata</w:t>
            </w:r>
          </w:p>
        </w:tc>
        <w:tc>
          <w:tcPr>
            <w:tcW w:w="1716" w:type="dxa"/>
            <w:tcBorders>
              <w:top w:val="single" w:sz="4" w:space="0" w:color="auto"/>
              <w:left w:val="single" w:sz="4" w:space="0" w:color="auto"/>
              <w:bottom w:val="single" w:sz="4" w:space="0" w:color="auto"/>
              <w:right w:val="single" w:sz="4" w:space="0" w:color="auto"/>
            </w:tcBorders>
            <w:hideMark/>
          </w:tcPr>
          <w:p w14:paraId="73B45C2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93FFF2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72BB9C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3820B5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476DD74"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3715082"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Xeranthemum annuum</w:t>
            </w:r>
          </w:p>
        </w:tc>
        <w:tc>
          <w:tcPr>
            <w:tcW w:w="1716" w:type="dxa"/>
            <w:tcBorders>
              <w:top w:val="single" w:sz="4" w:space="0" w:color="auto"/>
              <w:left w:val="single" w:sz="4" w:space="0" w:color="auto"/>
              <w:bottom w:val="single" w:sz="4" w:space="0" w:color="auto"/>
              <w:right w:val="single" w:sz="4" w:space="0" w:color="auto"/>
            </w:tcBorders>
            <w:hideMark/>
          </w:tcPr>
          <w:p w14:paraId="4D2A5EC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1</w:t>
            </w:r>
          </w:p>
        </w:tc>
        <w:tc>
          <w:tcPr>
            <w:tcW w:w="1403" w:type="dxa"/>
            <w:tcBorders>
              <w:top w:val="single" w:sz="4" w:space="0" w:color="auto"/>
              <w:left w:val="single" w:sz="4" w:space="0" w:color="auto"/>
              <w:bottom w:val="single" w:sz="4" w:space="0" w:color="auto"/>
              <w:right w:val="single" w:sz="4" w:space="0" w:color="auto"/>
            </w:tcBorders>
            <w:hideMark/>
          </w:tcPr>
          <w:p w14:paraId="6D8299B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64FB56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AEF2BF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566FA22"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1F1A777F"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Artemisietea vulgaris s.l</w:t>
            </w:r>
            <w:r w:rsidRPr="00826E87">
              <w:rPr>
                <w:rFonts w:asciiTheme="minorHAnsi" w:hAnsiTheme="minorHAnsi"/>
                <w:color w:val="auto"/>
                <w:sz w:val="20"/>
                <w:szCs w:val="20"/>
              </w:rPr>
              <w:t>.</w:t>
            </w:r>
          </w:p>
        </w:tc>
      </w:tr>
      <w:tr w:rsidR="007E4C96" w:rsidRPr="00826E87" w14:paraId="7FA0F4D5"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A96D0A0"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Anthemis tinctoria ssp tinctoria</w:t>
            </w:r>
          </w:p>
        </w:tc>
        <w:tc>
          <w:tcPr>
            <w:tcW w:w="1716" w:type="dxa"/>
            <w:tcBorders>
              <w:top w:val="single" w:sz="4" w:space="0" w:color="auto"/>
              <w:left w:val="single" w:sz="4" w:space="0" w:color="auto"/>
              <w:bottom w:val="single" w:sz="4" w:space="0" w:color="auto"/>
              <w:right w:val="single" w:sz="4" w:space="0" w:color="auto"/>
            </w:tcBorders>
            <w:hideMark/>
          </w:tcPr>
          <w:p w14:paraId="36CE880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C446E3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8445A3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145D8F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9F0D378"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CDD9AAB"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Cannabis sativa ssp. spontanea</w:t>
            </w:r>
          </w:p>
        </w:tc>
        <w:tc>
          <w:tcPr>
            <w:tcW w:w="1716" w:type="dxa"/>
            <w:tcBorders>
              <w:top w:val="single" w:sz="4" w:space="0" w:color="auto"/>
              <w:left w:val="single" w:sz="4" w:space="0" w:color="auto"/>
              <w:bottom w:val="single" w:sz="4" w:space="0" w:color="auto"/>
              <w:right w:val="single" w:sz="4" w:space="0" w:color="auto"/>
            </w:tcBorders>
            <w:hideMark/>
          </w:tcPr>
          <w:p w14:paraId="3C8385B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CAE618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8E1396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3644D2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F14AF00"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6ED779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Capsella bursa-pastoris</w:t>
            </w:r>
          </w:p>
        </w:tc>
        <w:tc>
          <w:tcPr>
            <w:tcW w:w="1716" w:type="dxa"/>
            <w:tcBorders>
              <w:top w:val="single" w:sz="4" w:space="0" w:color="auto"/>
              <w:left w:val="single" w:sz="4" w:space="0" w:color="auto"/>
              <w:bottom w:val="single" w:sz="4" w:space="0" w:color="auto"/>
              <w:right w:val="single" w:sz="4" w:space="0" w:color="auto"/>
            </w:tcBorders>
            <w:hideMark/>
          </w:tcPr>
          <w:p w14:paraId="5F10A86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D19502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F24049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3D0DF5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B11F330"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78A54CA"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Cirsium vulgare</w:t>
            </w:r>
          </w:p>
        </w:tc>
        <w:tc>
          <w:tcPr>
            <w:tcW w:w="1716" w:type="dxa"/>
            <w:tcBorders>
              <w:top w:val="single" w:sz="4" w:space="0" w:color="auto"/>
              <w:left w:val="single" w:sz="4" w:space="0" w:color="auto"/>
              <w:bottom w:val="single" w:sz="4" w:space="0" w:color="auto"/>
              <w:right w:val="single" w:sz="4" w:space="0" w:color="auto"/>
            </w:tcBorders>
            <w:hideMark/>
          </w:tcPr>
          <w:p w14:paraId="00E38F4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4FCF5C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76DC2B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8D3A94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66A8392"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AAB75F2"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Descurainia sophia</w:t>
            </w:r>
          </w:p>
        </w:tc>
        <w:tc>
          <w:tcPr>
            <w:tcW w:w="1716" w:type="dxa"/>
            <w:tcBorders>
              <w:top w:val="single" w:sz="4" w:space="0" w:color="auto"/>
              <w:left w:val="single" w:sz="4" w:space="0" w:color="auto"/>
              <w:bottom w:val="single" w:sz="4" w:space="0" w:color="auto"/>
              <w:right w:val="single" w:sz="4" w:space="0" w:color="auto"/>
            </w:tcBorders>
            <w:hideMark/>
          </w:tcPr>
          <w:p w14:paraId="0ED881F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2FF557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87DD96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F09CF8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20C68D8"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F464D9B"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Dipsacus laciniatus</w:t>
            </w:r>
          </w:p>
        </w:tc>
        <w:tc>
          <w:tcPr>
            <w:tcW w:w="1716" w:type="dxa"/>
            <w:tcBorders>
              <w:top w:val="single" w:sz="4" w:space="0" w:color="auto"/>
              <w:left w:val="single" w:sz="4" w:space="0" w:color="auto"/>
              <w:bottom w:val="single" w:sz="4" w:space="0" w:color="auto"/>
              <w:right w:val="single" w:sz="4" w:space="0" w:color="auto"/>
            </w:tcBorders>
            <w:hideMark/>
          </w:tcPr>
          <w:p w14:paraId="471C1DC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CAF5FD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EFCA15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CC5244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716EB83"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11EE5C9"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Medicago lupulina</w:t>
            </w:r>
          </w:p>
        </w:tc>
        <w:tc>
          <w:tcPr>
            <w:tcW w:w="1716" w:type="dxa"/>
            <w:tcBorders>
              <w:top w:val="single" w:sz="4" w:space="0" w:color="auto"/>
              <w:left w:val="single" w:sz="4" w:space="0" w:color="auto"/>
              <w:bottom w:val="single" w:sz="4" w:space="0" w:color="auto"/>
              <w:right w:val="single" w:sz="4" w:space="0" w:color="auto"/>
            </w:tcBorders>
            <w:hideMark/>
          </w:tcPr>
          <w:p w14:paraId="0962162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2F8C79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D0E85A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12A840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D180F68"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555CF9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lastRenderedPageBreak/>
              <w:t>Taraxacum officinale</w:t>
            </w:r>
          </w:p>
        </w:tc>
        <w:tc>
          <w:tcPr>
            <w:tcW w:w="1716" w:type="dxa"/>
            <w:tcBorders>
              <w:top w:val="single" w:sz="4" w:space="0" w:color="auto"/>
              <w:left w:val="single" w:sz="4" w:space="0" w:color="auto"/>
              <w:bottom w:val="single" w:sz="4" w:space="0" w:color="auto"/>
              <w:right w:val="single" w:sz="4" w:space="0" w:color="auto"/>
            </w:tcBorders>
            <w:hideMark/>
          </w:tcPr>
          <w:p w14:paraId="4808B26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0B0491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5F1025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9F3E80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9821895"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5F13E697"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Stellarietea mediae s.l.</w:t>
            </w:r>
          </w:p>
        </w:tc>
      </w:tr>
      <w:tr w:rsidR="007E4C96" w:rsidRPr="00826E87" w14:paraId="1A3FA260"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EF5CAEC"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Centaurea cyanus</w:t>
            </w:r>
          </w:p>
        </w:tc>
        <w:tc>
          <w:tcPr>
            <w:tcW w:w="1716" w:type="dxa"/>
            <w:tcBorders>
              <w:top w:val="single" w:sz="4" w:space="0" w:color="auto"/>
              <w:left w:val="single" w:sz="4" w:space="0" w:color="auto"/>
              <w:bottom w:val="single" w:sz="4" w:space="0" w:color="auto"/>
              <w:right w:val="single" w:sz="4" w:space="0" w:color="auto"/>
            </w:tcBorders>
            <w:hideMark/>
          </w:tcPr>
          <w:p w14:paraId="26767B7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A6AE21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16F603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8CC21F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941E07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64505B5"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Chenopodium album var. album</w:t>
            </w:r>
          </w:p>
        </w:tc>
        <w:tc>
          <w:tcPr>
            <w:tcW w:w="1716" w:type="dxa"/>
            <w:tcBorders>
              <w:top w:val="single" w:sz="4" w:space="0" w:color="auto"/>
              <w:left w:val="single" w:sz="4" w:space="0" w:color="auto"/>
              <w:bottom w:val="single" w:sz="4" w:space="0" w:color="auto"/>
              <w:right w:val="single" w:sz="4" w:space="0" w:color="auto"/>
            </w:tcBorders>
            <w:hideMark/>
          </w:tcPr>
          <w:p w14:paraId="70F8B98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0F1986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F6F874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4A6421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78781A8"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F4C2D75"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Nigella arvensis</w:t>
            </w:r>
          </w:p>
        </w:tc>
        <w:tc>
          <w:tcPr>
            <w:tcW w:w="1716" w:type="dxa"/>
            <w:tcBorders>
              <w:top w:val="single" w:sz="4" w:space="0" w:color="auto"/>
              <w:left w:val="single" w:sz="4" w:space="0" w:color="auto"/>
              <w:bottom w:val="single" w:sz="4" w:space="0" w:color="auto"/>
              <w:right w:val="single" w:sz="4" w:space="0" w:color="auto"/>
            </w:tcBorders>
            <w:hideMark/>
          </w:tcPr>
          <w:p w14:paraId="2878DC9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FB4374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FBA244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30F283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03B9549"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485C72C"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Papaver dubium</w:t>
            </w:r>
          </w:p>
        </w:tc>
        <w:tc>
          <w:tcPr>
            <w:tcW w:w="1716" w:type="dxa"/>
            <w:tcBorders>
              <w:top w:val="single" w:sz="4" w:space="0" w:color="auto"/>
              <w:left w:val="single" w:sz="4" w:space="0" w:color="auto"/>
              <w:bottom w:val="single" w:sz="4" w:space="0" w:color="auto"/>
              <w:right w:val="single" w:sz="4" w:space="0" w:color="auto"/>
            </w:tcBorders>
            <w:hideMark/>
          </w:tcPr>
          <w:p w14:paraId="5B36C53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F38ADD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C71E94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90FDA6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411F71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8DAFDD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P. rhoeas</w:t>
            </w:r>
          </w:p>
        </w:tc>
        <w:tc>
          <w:tcPr>
            <w:tcW w:w="1716" w:type="dxa"/>
            <w:tcBorders>
              <w:top w:val="single" w:sz="4" w:space="0" w:color="auto"/>
              <w:left w:val="single" w:sz="4" w:space="0" w:color="auto"/>
              <w:bottom w:val="single" w:sz="4" w:space="0" w:color="auto"/>
              <w:right w:val="single" w:sz="4" w:space="0" w:color="auto"/>
            </w:tcBorders>
            <w:hideMark/>
          </w:tcPr>
          <w:p w14:paraId="2449FA2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50E6F1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5C9167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E7044F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FA02104"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0402A6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Thlaspi arvensis</w:t>
            </w:r>
          </w:p>
        </w:tc>
        <w:tc>
          <w:tcPr>
            <w:tcW w:w="1716" w:type="dxa"/>
            <w:tcBorders>
              <w:top w:val="single" w:sz="4" w:space="0" w:color="auto"/>
              <w:left w:val="single" w:sz="4" w:space="0" w:color="auto"/>
              <w:bottom w:val="single" w:sz="4" w:space="0" w:color="auto"/>
              <w:right w:val="single" w:sz="4" w:space="0" w:color="auto"/>
            </w:tcBorders>
            <w:hideMark/>
          </w:tcPr>
          <w:p w14:paraId="48A6B7F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EEC215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3C82A0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101081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E1A9996"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D1F54F2"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Veronica arvensis</w:t>
            </w:r>
          </w:p>
        </w:tc>
        <w:tc>
          <w:tcPr>
            <w:tcW w:w="1716" w:type="dxa"/>
            <w:tcBorders>
              <w:top w:val="single" w:sz="4" w:space="0" w:color="auto"/>
              <w:left w:val="single" w:sz="4" w:space="0" w:color="auto"/>
              <w:bottom w:val="single" w:sz="4" w:space="0" w:color="auto"/>
              <w:right w:val="single" w:sz="4" w:space="0" w:color="auto"/>
            </w:tcBorders>
            <w:hideMark/>
          </w:tcPr>
          <w:p w14:paraId="060A8E2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DFB1CA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587AB0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0BA173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194BE63"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D82F732"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Vicia sativa ssp. segetalis</w:t>
            </w:r>
          </w:p>
        </w:tc>
        <w:tc>
          <w:tcPr>
            <w:tcW w:w="1716" w:type="dxa"/>
            <w:tcBorders>
              <w:top w:val="single" w:sz="4" w:space="0" w:color="auto"/>
              <w:left w:val="single" w:sz="4" w:space="0" w:color="auto"/>
              <w:bottom w:val="single" w:sz="4" w:space="0" w:color="auto"/>
              <w:right w:val="single" w:sz="4" w:space="0" w:color="auto"/>
            </w:tcBorders>
            <w:hideMark/>
          </w:tcPr>
          <w:p w14:paraId="4451FBA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82F076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F3B27C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B71A35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1856306"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5258BE32"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Festuco-Brometea s.l.</w:t>
            </w:r>
          </w:p>
        </w:tc>
      </w:tr>
      <w:tr w:rsidR="007E4C96" w:rsidRPr="00826E87" w14:paraId="372D50B1" w14:textId="77777777" w:rsidTr="007E4C96">
        <w:trPr>
          <w:trHeight w:val="327"/>
          <w:jc w:val="center"/>
        </w:trPr>
        <w:tc>
          <w:tcPr>
            <w:tcW w:w="2256" w:type="dxa"/>
            <w:tcBorders>
              <w:top w:val="single" w:sz="4" w:space="0" w:color="auto"/>
              <w:left w:val="single" w:sz="4" w:space="0" w:color="auto"/>
              <w:bottom w:val="single" w:sz="4" w:space="0" w:color="auto"/>
              <w:right w:val="single" w:sz="4" w:space="0" w:color="auto"/>
            </w:tcBorders>
            <w:hideMark/>
          </w:tcPr>
          <w:p w14:paraId="6534B55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Achillea setacea</w:t>
            </w:r>
          </w:p>
        </w:tc>
        <w:tc>
          <w:tcPr>
            <w:tcW w:w="1716" w:type="dxa"/>
            <w:tcBorders>
              <w:top w:val="single" w:sz="4" w:space="0" w:color="auto"/>
              <w:left w:val="single" w:sz="4" w:space="0" w:color="auto"/>
              <w:bottom w:val="single" w:sz="4" w:space="0" w:color="auto"/>
              <w:right w:val="single" w:sz="4" w:space="0" w:color="auto"/>
            </w:tcBorders>
            <w:hideMark/>
          </w:tcPr>
          <w:p w14:paraId="321ECF5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304D73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BC0D23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F4E3AA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2ADD919"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07D7456"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Acinos arvensis</w:t>
            </w:r>
          </w:p>
        </w:tc>
        <w:tc>
          <w:tcPr>
            <w:tcW w:w="1716" w:type="dxa"/>
            <w:tcBorders>
              <w:top w:val="single" w:sz="4" w:space="0" w:color="auto"/>
              <w:left w:val="single" w:sz="4" w:space="0" w:color="auto"/>
              <w:bottom w:val="single" w:sz="4" w:space="0" w:color="auto"/>
              <w:right w:val="single" w:sz="4" w:space="0" w:color="auto"/>
            </w:tcBorders>
            <w:hideMark/>
          </w:tcPr>
          <w:p w14:paraId="47E4DF8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25F570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E9A17A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88A74C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7FF06C9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26E4469"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Allium rotundum</w:t>
            </w:r>
          </w:p>
        </w:tc>
        <w:tc>
          <w:tcPr>
            <w:tcW w:w="1716" w:type="dxa"/>
            <w:tcBorders>
              <w:top w:val="single" w:sz="4" w:space="0" w:color="auto"/>
              <w:left w:val="single" w:sz="4" w:space="0" w:color="auto"/>
              <w:bottom w:val="single" w:sz="4" w:space="0" w:color="auto"/>
              <w:right w:val="single" w:sz="4" w:space="0" w:color="auto"/>
            </w:tcBorders>
            <w:hideMark/>
          </w:tcPr>
          <w:p w14:paraId="3B43500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06306C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206A92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494EA6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12DE563"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581F50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Dianthus giganteus</w:t>
            </w:r>
          </w:p>
        </w:tc>
        <w:tc>
          <w:tcPr>
            <w:tcW w:w="1716" w:type="dxa"/>
            <w:tcBorders>
              <w:top w:val="single" w:sz="4" w:space="0" w:color="auto"/>
              <w:left w:val="single" w:sz="4" w:space="0" w:color="auto"/>
              <w:bottom w:val="single" w:sz="4" w:space="0" w:color="auto"/>
              <w:right w:val="single" w:sz="4" w:space="0" w:color="auto"/>
            </w:tcBorders>
            <w:hideMark/>
          </w:tcPr>
          <w:p w14:paraId="25A10AC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E27E90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C22D4B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F46FB9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4C3E8DB"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8C5B63F"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Echinops ruthenicus</w:t>
            </w:r>
          </w:p>
        </w:tc>
        <w:tc>
          <w:tcPr>
            <w:tcW w:w="1716" w:type="dxa"/>
            <w:tcBorders>
              <w:top w:val="single" w:sz="4" w:space="0" w:color="auto"/>
              <w:left w:val="single" w:sz="4" w:space="0" w:color="auto"/>
              <w:bottom w:val="single" w:sz="4" w:space="0" w:color="auto"/>
              <w:right w:val="single" w:sz="4" w:space="0" w:color="auto"/>
            </w:tcBorders>
            <w:hideMark/>
          </w:tcPr>
          <w:p w14:paraId="43ED59F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3A132B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A239C7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335DF4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D584EEB"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AC904A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Euphorbia glareosa</w:t>
            </w:r>
          </w:p>
        </w:tc>
        <w:tc>
          <w:tcPr>
            <w:tcW w:w="1716" w:type="dxa"/>
            <w:tcBorders>
              <w:top w:val="single" w:sz="4" w:space="0" w:color="auto"/>
              <w:left w:val="single" w:sz="4" w:space="0" w:color="auto"/>
              <w:bottom w:val="single" w:sz="4" w:space="0" w:color="auto"/>
              <w:right w:val="single" w:sz="4" w:space="0" w:color="auto"/>
            </w:tcBorders>
            <w:hideMark/>
          </w:tcPr>
          <w:p w14:paraId="1CC383F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3AB18D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5E3BB3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C928DD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7A32BF4"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FD850BC"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Galium verum</w:t>
            </w:r>
          </w:p>
        </w:tc>
        <w:tc>
          <w:tcPr>
            <w:tcW w:w="1716" w:type="dxa"/>
            <w:tcBorders>
              <w:top w:val="single" w:sz="4" w:space="0" w:color="auto"/>
              <w:left w:val="single" w:sz="4" w:space="0" w:color="auto"/>
              <w:bottom w:val="single" w:sz="4" w:space="0" w:color="auto"/>
              <w:right w:val="single" w:sz="4" w:space="0" w:color="auto"/>
            </w:tcBorders>
            <w:hideMark/>
          </w:tcPr>
          <w:p w14:paraId="789DFB1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FB65D1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21D72E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ECDC8F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E38DE16"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9DA1E75"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Linum austriacum</w:t>
            </w:r>
          </w:p>
        </w:tc>
        <w:tc>
          <w:tcPr>
            <w:tcW w:w="1716" w:type="dxa"/>
            <w:tcBorders>
              <w:top w:val="single" w:sz="4" w:space="0" w:color="auto"/>
              <w:left w:val="single" w:sz="4" w:space="0" w:color="auto"/>
              <w:bottom w:val="single" w:sz="4" w:space="0" w:color="auto"/>
              <w:right w:val="single" w:sz="4" w:space="0" w:color="auto"/>
            </w:tcBorders>
            <w:hideMark/>
          </w:tcPr>
          <w:p w14:paraId="3FCF612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1CE9EF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EB5FB8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67EEC3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DAF2CEB"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6ACBF3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Nonea pulla</w:t>
            </w:r>
          </w:p>
        </w:tc>
        <w:tc>
          <w:tcPr>
            <w:tcW w:w="1716" w:type="dxa"/>
            <w:tcBorders>
              <w:top w:val="single" w:sz="4" w:space="0" w:color="auto"/>
              <w:left w:val="single" w:sz="4" w:space="0" w:color="auto"/>
              <w:bottom w:val="single" w:sz="4" w:space="0" w:color="auto"/>
              <w:right w:val="single" w:sz="4" w:space="0" w:color="auto"/>
            </w:tcBorders>
            <w:hideMark/>
          </w:tcPr>
          <w:p w14:paraId="3C3191C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4B25A7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945FCB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CFC149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456F0A6"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45AE63F"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Potentilla recta</w:t>
            </w:r>
          </w:p>
        </w:tc>
        <w:tc>
          <w:tcPr>
            <w:tcW w:w="1716" w:type="dxa"/>
            <w:tcBorders>
              <w:top w:val="single" w:sz="4" w:space="0" w:color="auto"/>
              <w:left w:val="single" w:sz="4" w:space="0" w:color="auto"/>
              <w:bottom w:val="single" w:sz="4" w:space="0" w:color="auto"/>
              <w:right w:val="single" w:sz="4" w:space="0" w:color="auto"/>
            </w:tcBorders>
            <w:hideMark/>
          </w:tcPr>
          <w:p w14:paraId="0E3FE58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455B32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6C5C43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C0559E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18E9B12"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65AE233"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Scabiosa ochroleuca</w:t>
            </w:r>
          </w:p>
        </w:tc>
        <w:tc>
          <w:tcPr>
            <w:tcW w:w="1716" w:type="dxa"/>
            <w:tcBorders>
              <w:top w:val="single" w:sz="4" w:space="0" w:color="auto"/>
              <w:left w:val="single" w:sz="4" w:space="0" w:color="auto"/>
              <w:bottom w:val="single" w:sz="4" w:space="0" w:color="auto"/>
              <w:right w:val="single" w:sz="4" w:space="0" w:color="auto"/>
            </w:tcBorders>
            <w:hideMark/>
          </w:tcPr>
          <w:p w14:paraId="77A4ACD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386DC8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7C680E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54C0CA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1842A7A6"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6DFB5B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Stipa capillata</w:t>
            </w:r>
          </w:p>
        </w:tc>
        <w:tc>
          <w:tcPr>
            <w:tcW w:w="1716" w:type="dxa"/>
            <w:tcBorders>
              <w:top w:val="single" w:sz="4" w:space="0" w:color="auto"/>
              <w:left w:val="single" w:sz="4" w:space="0" w:color="auto"/>
              <w:bottom w:val="single" w:sz="4" w:space="0" w:color="auto"/>
              <w:right w:val="single" w:sz="4" w:space="0" w:color="auto"/>
            </w:tcBorders>
            <w:hideMark/>
          </w:tcPr>
          <w:p w14:paraId="6F4A0AF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6935A0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DF1B6A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CF9050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63DD04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026576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Taraxacum serotinum</w:t>
            </w:r>
          </w:p>
        </w:tc>
        <w:tc>
          <w:tcPr>
            <w:tcW w:w="1716" w:type="dxa"/>
            <w:tcBorders>
              <w:top w:val="single" w:sz="4" w:space="0" w:color="auto"/>
              <w:left w:val="single" w:sz="4" w:space="0" w:color="auto"/>
              <w:bottom w:val="single" w:sz="4" w:space="0" w:color="auto"/>
              <w:right w:val="single" w:sz="4" w:space="0" w:color="auto"/>
            </w:tcBorders>
            <w:hideMark/>
          </w:tcPr>
          <w:p w14:paraId="69F505C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7EB95E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3E3C83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484D07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0E497B8"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2C6B067C"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Molinio-Arrhenatheretea s.l</w:t>
            </w:r>
            <w:r w:rsidRPr="00826E87">
              <w:rPr>
                <w:rFonts w:asciiTheme="minorHAnsi" w:hAnsiTheme="minorHAnsi"/>
                <w:color w:val="auto"/>
                <w:sz w:val="20"/>
                <w:szCs w:val="20"/>
              </w:rPr>
              <w:t>.</w:t>
            </w:r>
          </w:p>
        </w:tc>
      </w:tr>
      <w:tr w:rsidR="007E4C96" w:rsidRPr="00826E87" w14:paraId="5AF5FFC2"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C9D2B0F"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Achillea millefolium</w:t>
            </w:r>
          </w:p>
        </w:tc>
        <w:tc>
          <w:tcPr>
            <w:tcW w:w="1716" w:type="dxa"/>
            <w:tcBorders>
              <w:top w:val="single" w:sz="4" w:space="0" w:color="auto"/>
              <w:left w:val="single" w:sz="4" w:space="0" w:color="auto"/>
              <w:bottom w:val="single" w:sz="4" w:space="0" w:color="auto"/>
              <w:right w:val="single" w:sz="4" w:space="0" w:color="auto"/>
            </w:tcBorders>
            <w:hideMark/>
          </w:tcPr>
          <w:p w14:paraId="3489C7A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4BD060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29DAC9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5F1DE9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26E2E64"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A61946A"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Agrostis capillaris</w:t>
            </w:r>
          </w:p>
        </w:tc>
        <w:tc>
          <w:tcPr>
            <w:tcW w:w="1716" w:type="dxa"/>
            <w:tcBorders>
              <w:top w:val="single" w:sz="4" w:space="0" w:color="auto"/>
              <w:left w:val="single" w:sz="4" w:space="0" w:color="auto"/>
              <w:bottom w:val="single" w:sz="4" w:space="0" w:color="auto"/>
              <w:right w:val="single" w:sz="4" w:space="0" w:color="auto"/>
            </w:tcBorders>
            <w:hideMark/>
          </w:tcPr>
          <w:p w14:paraId="7C875F4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060010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E149E0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7FFFBD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EDBA95A"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7F69BC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Bromus commutatus</w:t>
            </w:r>
          </w:p>
        </w:tc>
        <w:tc>
          <w:tcPr>
            <w:tcW w:w="1716" w:type="dxa"/>
            <w:tcBorders>
              <w:top w:val="single" w:sz="4" w:space="0" w:color="auto"/>
              <w:left w:val="single" w:sz="4" w:space="0" w:color="auto"/>
              <w:bottom w:val="single" w:sz="4" w:space="0" w:color="auto"/>
              <w:right w:val="single" w:sz="4" w:space="0" w:color="auto"/>
            </w:tcBorders>
            <w:hideMark/>
          </w:tcPr>
          <w:p w14:paraId="0AC2046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02F62E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4F1BA9E"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891078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73F41272"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BFCC893"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Dactylis glomerata</w:t>
            </w:r>
          </w:p>
        </w:tc>
        <w:tc>
          <w:tcPr>
            <w:tcW w:w="1716" w:type="dxa"/>
            <w:tcBorders>
              <w:top w:val="single" w:sz="4" w:space="0" w:color="auto"/>
              <w:left w:val="single" w:sz="4" w:space="0" w:color="auto"/>
              <w:bottom w:val="single" w:sz="4" w:space="0" w:color="auto"/>
              <w:right w:val="single" w:sz="4" w:space="0" w:color="auto"/>
            </w:tcBorders>
            <w:hideMark/>
          </w:tcPr>
          <w:p w14:paraId="7BA771E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1CAE96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06970A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812CAA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6B8845B"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57493B3"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Festuca pratensis</w:t>
            </w:r>
          </w:p>
        </w:tc>
        <w:tc>
          <w:tcPr>
            <w:tcW w:w="1716" w:type="dxa"/>
            <w:tcBorders>
              <w:top w:val="single" w:sz="4" w:space="0" w:color="auto"/>
              <w:left w:val="single" w:sz="4" w:space="0" w:color="auto"/>
              <w:bottom w:val="single" w:sz="4" w:space="0" w:color="auto"/>
              <w:right w:val="single" w:sz="4" w:space="0" w:color="auto"/>
            </w:tcBorders>
            <w:hideMark/>
          </w:tcPr>
          <w:p w14:paraId="145336A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763C163"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8FED95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3E3D6E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D4F4A38"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FBA7D7C"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Knautia arvensis</w:t>
            </w:r>
          </w:p>
        </w:tc>
        <w:tc>
          <w:tcPr>
            <w:tcW w:w="1716" w:type="dxa"/>
            <w:tcBorders>
              <w:top w:val="single" w:sz="4" w:space="0" w:color="auto"/>
              <w:left w:val="single" w:sz="4" w:space="0" w:color="auto"/>
              <w:bottom w:val="single" w:sz="4" w:space="0" w:color="auto"/>
              <w:right w:val="single" w:sz="4" w:space="0" w:color="auto"/>
            </w:tcBorders>
            <w:hideMark/>
          </w:tcPr>
          <w:p w14:paraId="406CE38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C607D1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CABC22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4445A7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85C7DA8"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5DF08A8"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Lolium perenne</w:t>
            </w:r>
          </w:p>
        </w:tc>
        <w:tc>
          <w:tcPr>
            <w:tcW w:w="1716" w:type="dxa"/>
            <w:tcBorders>
              <w:top w:val="single" w:sz="4" w:space="0" w:color="auto"/>
              <w:left w:val="single" w:sz="4" w:space="0" w:color="auto"/>
              <w:bottom w:val="single" w:sz="4" w:space="0" w:color="auto"/>
              <w:right w:val="single" w:sz="4" w:space="0" w:color="auto"/>
            </w:tcBorders>
            <w:hideMark/>
          </w:tcPr>
          <w:p w14:paraId="785BE55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87AA31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3D034E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58B342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C715C52"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F4D666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Plantago media</w:t>
            </w:r>
          </w:p>
        </w:tc>
        <w:tc>
          <w:tcPr>
            <w:tcW w:w="1716" w:type="dxa"/>
            <w:tcBorders>
              <w:top w:val="single" w:sz="4" w:space="0" w:color="auto"/>
              <w:left w:val="single" w:sz="4" w:space="0" w:color="auto"/>
              <w:bottom w:val="single" w:sz="4" w:space="0" w:color="auto"/>
              <w:right w:val="single" w:sz="4" w:space="0" w:color="auto"/>
            </w:tcBorders>
            <w:hideMark/>
          </w:tcPr>
          <w:p w14:paraId="675F5FF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0F1E7B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B54296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6C55C4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710D5C2"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3EF716F"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Potentilla anserina</w:t>
            </w:r>
          </w:p>
        </w:tc>
        <w:tc>
          <w:tcPr>
            <w:tcW w:w="1716" w:type="dxa"/>
            <w:tcBorders>
              <w:top w:val="single" w:sz="4" w:space="0" w:color="auto"/>
              <w:left w:val="single" w:sz="4" w:space="0" w:color="auto"/>
              <w:bottom w:val="single" w:sz="4" w:space="0" w:color="auto"/>
              <w:right w:val="single" w:sz="4" w:space="0" w:color="auto"/>
            </w:tcBorders>
            <w:hideMark/>
          </w:tcPr>
          <w:p w14:paraId="63DF794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F3C7D5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EA1900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71F4E6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063C060B"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BE560B8"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Trifolium campestre</w:t>
            </w:r>
          </w:p>
        </w:tc>
        <w:tc>
          <w:tcPr>
            <w:tcW w:w="1716" w:type="dxa"/>
            <w:tcBorders>
              <w:top w:val="single" w:sz="4" w:space="0" w:color="auto"/>
              <w:left w:val="single" w:sz="4" w:space="0" w:color="auto"/>
              <w:bottom w:val="single" w:sz="4" w:space="0" w:color="auto"/>
              <w:right w:val="single" w:sz="4" w:space="0" w:color="auto"/>
            </w:tcBorders>
            <w:hideMark/>
          </w:tcPr>
          <w:p w14:paraId="59BC6C9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C9F303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20A0A9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644534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FA423EE"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47C08466"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Plantaginetea majoris s.l.</w:t>
            </w:r>
          </w:p>
        </w:tc>
      </w:tr>
      <w:tr w:rsidR="007E4C96" w:rsidRPr="00826E87" w14:paraId="1B13C345"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7034A5D"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Hordeum murinum</w:t>
            </w:r>
          </w:p>
        </w:tc>
        <w:tc>
          <w:tcPr>
            <w:tcW w:w="1716" w:type="dxa"/>
            <w:tcBorders>
              <w:top w:val="single" w:sz="4" w:space="0" w:color="auto"/>
              <w:left w:val="single" w:sz="4" w:space="0" w:color="auto"/>
              <w:bottom w:val="single" w:sz="4" w:space="0" w:color="auto"/>
              <w:right w:val="single" w:sz="4" w:space="0" w:color="auto"/>
            </w:tcBorders>
            <w:hideMark/>
          </w:tcPr>
          <w:p w14:paraId="744890A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EE2195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2F38502"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3428C7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60DF30D8"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036E237"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Matricaria recutita</w:t>
            </w:r>
          </w:p>
        </w:tc>
        <w:tc>
          <w:tcPr>
            <w:tcW w:w="1716" w:type="dxa"/>
            <w:tcBorders>
              <w:top w:val="single" w:sz="4" w:space="0" w:color="auto"/>
              <w:left w:val="single" w:sz="4" w:space="0" w:color="auto"/>
              <w:bottom w:val="single" w:sz="4" w:space="0" w:color="auto"/>
              <w:right w:val="single" w:sz="4" w:space="0" w:color="auto"/>
            </w:tcBorders>
            <w:hideMark/>
          </w:tcPr>
          <w:p w14:paraId="3491420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39DFB0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EB40D2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C68F07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37D0C9B"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D61C048"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Scolymus hispanicus</w:t>
            </w:r>
          </w:p>
        </w:tc>
        <w:tc>
          <w:tcPr>
            <w:tcW w:w="1716" w:type="dxa"/>
            <w:tcBorders>
              <w:top w:val="single" w:sz="4" w:space="0" w:color="auto"/>
              <w:left w:val="single" w:sz="4" w:space="0" w:color="auto"/>
              <w:bottom w:val="single" w:sz="4" w:space="0" w:color="auto"/>
              <w:right w:val="single" w:sz="4" w:space="0" w:color="auto"/>
            </w:tcBorders>
            <w:hideMark/>
          </w:tcPr>
          <w:p w14:paraId="5A1A86F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6B9631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11A3DC5"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6C08A0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28C80A18"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7F59881F"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Galio-Urticetea s.l.</w:t>
            </w:r>
          </w:p>
        </w:tc>
      </w:tr>
      <w:tr w:rsidR="007E4C96" w:rsidRPr="00826E87" w14:paraId="7346C7BA"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D3805E0"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Stachys sylvatica</w:t>
            </w:r>
          </w:p>
        </w:tc>
        <w:tc>
          <w:tcPr>
            <w:tcW w:w="1716" w:type="dxa"/>
            <w:tcBorders>
              <w:top w:val="single" w:sz="4" w:space="0" w:color="auto"/>
              <w:left w:val="single" w:sz="4" w:space="0" w:color="auto"/>
              <w:bottom w:val="single" w:sz="4" w:space="0" w:color="auto"/>
              <w:right w:val="single" w:sz="4" w:space="0" w:color="auto"/>
            </w:tcBorders>
            <w:hideMark/>
          </w:tcPr>
          <w:p w14:paraId="09461CF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1D2319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7C4F2A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99DBC1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4619948"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7D691BEF"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Trifolio-Geranietea s.l.</w:t>
            </w:r>
          </w:p>
        </w:tc>
      </w:tr>
      <w:tr w:rsidR="007E4C96" w:rsidRPr="00826E87" w14:paraId="6624CDAC"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F4249ED"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Veronica chamaedrys</w:t>
            </w:r>
          </w:p>
        </w:tc>
        <w:tc>
          <w:tcPr>
            <w:tcW w:w="1716" w:type="dxa"/>
            <w:tcBorders>
              <w:top w:val="single" w:sz="4" w:space="0" w:color="auto"/>
              <w:left w:val="single" w:sz="4" w:space="0" w:color="auto"/>
              <w:bottom w:val="single" w:sz="4" w:space="0" w:color="auto"/>
              <w:right w:val="single" w:sz="4" w:space="0" w:color="auto"/>
            </w:tcBorders>
            <w:hideMark/>
          </w:tcPr>
          <w:p w14:paraId="5D1B031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0520B6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68B5E6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BB1916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388C3692"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CF33FFD"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Vicia cracca</w:t>
            </w:r>
          </w:p>
        </w:tc>
        <w:tc>
          <w:tcPr>
            <w:tcW w:w="1716" w:type="dxa"/>
            <w:tcBorders>
              <w:top w:val="single" w:sz="4" w:space="0" w:color="auto"/>
              <w:left w:val="single" w:sz="4" w:space="0" w:color="auto"/>
              <w:bottom w:val="single" w:sz="4" w:space="0" w:color="auto"/>
              <w:right w:val="single" w:sz="4" w:space="0" w:color="auto"/>
            </w:tcBorders>
            <w:hideMark/>
          </w:tcPr>
          <w:p w14:paraId="0AEA941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440259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BF03AD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A0E7ADD"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4ECA6A89"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7616410C"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Bidentetea s.l.</w:t>
            </w:r>
          </w:p>
        </w:tc>
      </w:tr>
      <w:tr w:rsidR="007E4C96" w:rsidRPr="00826E87" w14:paraId="2B3A1951"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665E94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Mentha arvensis</w:t>
            </w:r>
          </w:p>
        </w:tc>
        <w:tc>
          <w:tcPr>
            <w:tcW w:w="1716" w:type="dxa"/>
            <w:tcBorders>
              <w:top w:val="single" w:sz="4" w:space="0" w:color="auto"/>
              <w:left w:val="single" w:sz="4" w:space="0" w:color="auto"/>
              <w:bottom w:val="single" w:sz="4" w:space="0" w:color="auto"/>
              <w:right w:val="single" w:sz="4" w:space="0" w:color="auto"/>
            </w:tcBorders>
            <w:hideMark/>
          </w:tcPr>
          <w:p w14:paraId="4EB41F84"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F29DE0C"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4385D0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156D51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7183D74D"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EEA0E5E"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Xanthium italicum</w:t>
            </w:r>
          </w:p>
        </w:tc>
        <w:tc>
          <w:tcPr>
            <w:tcW w:w="1716" w:type="dxa"/>
            <w:tcBorders>
              <w:top w:val="single" w:sz="4" w:space="0" w:color="auto"/>
              <w:left w:val="single" w:sz="4" w:space="0" w:color="auto"/>
              <w:bottom w:val="single" w:sz="4" w:space="0" w:color="auto"/>
              <w:right w:val="single" w:sz="4" w:space="0" w:color="auto"/>
            </w:tcBorders>
            <w:hideMark/>
          </w:tcPr>
          <w:p w14:paraId="2436131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987961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1962C20"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927A8CF"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74AA78AF" w14:textId="77777777" w:rsidTr="007E4C96">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69E79776" w14:textId="77777777" w:rsidR="007E4C96" w:rsidRPr="00826E87" w:rsidRDefault="007E4C96" w:rsidP="007E4C96">
            <w:pPr>
              <w:spacing w:before="0"/>
              <w:ind w:left="0"/>
              <w:jc w:val="left"/>
              <w:rPr>
                <w:rFonts w:asciiTheme="minorHAnsi" w:hAnsiTheme="minorHAnsi"/>
                <w:color w:val="auto"/>
                <w:sz w:val="20"/>
                <w:szCs w:val="20"/>
              </w:rPr>
            </w:pPr>
            <w:r w:rsidRPr="00826E87">
              <w:rPr>
                <w:rFonts w:asciiTheme="minorHAnsi" w:hAnsiTheme="minorHAnsi"/>
                <w:b/>
                <w:color w:val="auto"/>
                <w:sz w:val="20"/>
                <w:szCs w:val="20"/>
              </w:rPr>
              <w:t>Festuco-Puccinellietea s.l.</w:t>
            </w:r>
          </w:p>
        </w:tc>
      </w:tr>
      <w:tr w:rsidR="007E4C96" w:rsidRPr="00826E87" w14:paraId="3676BA5F"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AE4C437"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Achillea distans</w:t>
            </w:r>
          </w:p>
        </w:tc>
        <w:tc>
          <w:tcPr>
            <w:tcW w:w="1716" w:type="dxa"/>
            <w:tcBorders>
              <w:top w:val="single" w:sz="4" w:space="0" w:color="auto"/>
              <w:left w:val="single" w:sz="4" w:space="0" w:color="auto"/>
              <w:bottom w:val="single" w:sz="4" w:space="0" w:color="auto"/>
              <w:right w:val="single" w:sz="4" w:space="0" w:color="auto"/>
            </w:tcBorders>
            <w:hideMark/>
          </w:tcPr>
          <w:p w14:paraId="45484886"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1130EA8"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325EB91"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0CAFDC7"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r w:rsidR="007E4C96" w:rsidRPr="00826E87" w14:paraId="5C864554" w14:textId="77777777" w:rsidTr="007E4C96">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3D8AAC1" w14:textId="77777777" w:rsidR="007E4C96" w:rsidRPr="00826E87" w:rsidRDefault="007E4C96" w:rsidP="007E4C96">
            <w:pPr>
              <w:spacing w:before="0"/>
              <w:ind w:left="0"/>
              <w:rPr>
                <w:rFonts w:asciiTheme="minorHAnsi" w:hAnsiTheme="minorHAnsi"/>
                <w:i/>
                <w:color w:val="auto"/>
                <w:sz w:val="20"/>
                <w:szCs w:val="20"/>
              </w:rPr>
            </w:pPr>
            <w:r w:rsidRPr="00826E87">
              <w:rPr>
                <w:rFonts w:asciiTheme="minorHAnsi" w:hAnsiTheme="minorHAnsi"/>
                <w:i/>
                <w:color w:val="auto"/>
                <w:sz w:val="20"/>
                <w:szCs w:val="20"/>
              </w:rPr>
              <w:t>Cerastium dubium</w:t>
            </w:r>
          </w:p>
        </w:tc>
        <w:tc>
          <w:tcPr>
            <w:tcW w:w="1716" w:type="dxa"/>
            <w:tcBorders>
              <w:top w:val="single" w:sz="4" w:space="0" w:color="auto"/>
              <w:left w:val="single" w:sz="4" w:space="0" w:color="auto"/>
              <w:bottom w:val="single" w:sz="4" w:space="0" w:color="auto"/>
              <w:right w:val="single" w:sz="4" w:space="0" w:color="auto"/>
            </w:tcBorders>
            <w:hideMark/>
          </w:tcPr>
          <w:p w14:paraId="2A1B523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52E6A09"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0A6DBDA"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C4CE1FB" w14:textId="77777777" w:rsidR="007E4C96" w:rsidRPr="00826E87" w:rsidRDefault="007E4C96" w:rsidP="007E4C96">
            <w:pPr>
              <w:spacing w:before="0"/>
              <w:ind w:left="0"/>
              <w:jc w:val="center"/>
              <w:rPr>
                <w:rFonts w:asciiTheme="minorHAnsi" w:hAnsiTheme="minorHAnsi"/>
                <w:color w:val="auto"/>
                <w:sz w:val="20"/>
                <w:szCs w:val="20"/>
              </w:rPr>
            </w:pPr>
            <w:r w:rsidRPr="00826E87">
              <w:rPr>
                <w:rFonts w:asciiTheme="minorHAnsi" w:hAnsiTheme="minorHAnsi"/>
                <w:color w:val="auto"/>
                <w:sz w:val="20"/>
                <w:szCs w:val="20"/>
              </w:rPr>
              <w:t>-</w:t>
            </w:r>
          </w:p>
        </w:tc>
      </w:tr>
    </w:tbl>
    <w:p w14:paraId="261E9E21" w14:textId="77777777" w:rsidR="007E4C96" w:rsidRPr="00826E87" w:rsidRDefault="007E4C96" w:rsidP="007E4C96">
      <w:pPr>
        <w:rPr>
          <w:rFonts w:asciiTheme="minorHAnsi" w:hAnsiTheme="minorHAnsi"/>
          <w:color w:val="auto"/>
        </w:rPr>
      </w:pPr>
      <w:r w:rsidRPr="00826E87">
        <w:rPr>
          <w:rFonts w:asciiTheme="minorHAnsi" w:hAnsiTheme="minorHAnsi"/>
          <w:color w:val="auto"/>
        </w:rPr>
        <w:lastRenderedPageBreak/>
        <w:t xml:space="preserve">În vecinătatea estică a suprafeței PP a fost identificată o o plantație de salcâmi cu următoarele specii: </w:t>
      </w:r>
      <w:r w:rsidRPr="00826E87">
        <w:rPr>
          <w:rFonts w:asciiTheme="minorHAnsi" w:hAnsiTheme="minorHAnsi"/>
          <w:i/>
          <w:color w:val="auto"/>
        </w:rPr>
        <w:t>Robinia pseudacacia, Crataegus monogyna, Achillea setacea, Descurainia sophia, Onoordum acanthium, Xanthium spinosum, Cirsium arvense, Euphorbia cyparissias, Hordeum murinum, Lamium album, Daucus carota</w:t>
      </w:r>
      <w:r w:rsidRPr="00826E87">
        <w:rPr>
          <w:rFonts w:asciiTheme="minorHAnsi" w:hAnsiTheme="minorHAnsi"/>
          <w:color w:val="auto"/>
        </w:rPr>
        <w:t>.</w:t>
      </w:r>
    </w:p>
    <w:p w14:paraId="7FA52011" w14:textId="77777777" w:rsidR="007E4C96" w:rsidRPr="00826E87" w:rsidRDefault="007E4C96" w:rsidP="007E4C96">
      <w:pPr>
        <w:rPr>
          <w:rFonts w:asciiTheme="minorHAnsi" w:hAnsiTheme="minorHAnsi"/>
          <w:color w:val="auto"/>
        </w:rPr>
      </w:pPr>
      <w:r w:rsidRPr="00826E87">
        <w:rPr>
          <w:rFonts w:asciiTheme="minorHAnsi" w:hAnsiTheme="minorHAnsi"/>
          <w:color w:val="auto"/>
        </w:rPr>
        <w:t xml:space="preserve">În nordul, vestul și sudul suprafeței PP se află culturi agricole de păioase, în special grâu, cu buruieni segetale </w:t>
      </w:r>
      <w:r w:rsidRPr="00826E87">
        <w:rPr>
          <w:rFonts w:asciiTheme="minorHAnsi" w:hAnsiTheme="minorHAnsi"/>
          <w:i/>
          <w:color w:val="auto"/>
        </w:rPr>
        <w:t>Convolvulus arvensis, Rubus caesius, Consolida regalis, Xanthium spinosum.</w:t>
      </w:r>
    </w:p>
    <w:p w14:paraId="7CCC2256" w14:textId="77777777" w:rsidR="007E4C96" w:rsidRPr="00826E87" w:rsidRDefault="007E4C96" w:rsidP="007E4C96">
      <w:pPr>
        <w:spacing w:before="240"/>
        <w:rPr>
          <w:rFonts w:asciiTheme="minorHAnsi" w:hAnsiTheme="minorHAnsi"/>
          <w:color w:val="auto"/>
        </w:rPr>
      </w:pPr>
      <w:r w:rsidRPr="00826E87">
        <w:rPr>
          <w:rFonts w:asciiTheme="minorHAnsi" w:hAnsiTheme="minorHAnsi"/>
          <w:color w:val="auto"/>
        </w:rPr>
        <w:t>În perioadele 19-22.08.2016, 16-18.09.2016, în zona PP și în vecinătatea acestuia nu au fost identificate fitocenoze închegate, care să conducă la conturarea unor asociații vegetale ci doar buruieni segetale, caracteristice culturilor agricole care au fost realizate în anul 2016.</w:t>
      </w:r>
    </w:p>
    <w:p w14:paraId="3E4E2851" w14:textId="77777777" w:rsidR="007E4C96" w:rsidRPr="00826E87" w:rsidRDefault="007E4C96" w:rsidP="007E4C96">
      <w:pPr>
        <w:rPr>
          <w:rFonts w:asciiTheme="minorHAnsi" w:hAnsiTheme="minorHAnsi"/>
          <w:color w:val="auto"/>
        </w:rPr>
      </w:pPr>
      <w:r w:rsidRPr="00826E87">
        <w:rPr>
          <w:rFonts w:asciiTheme="minorHAnsi" w:hAnsiTheme="minorHAnsi"/>
          <w:color w:val="auto"/>
        </w:rPr>
        <w:t>Buruieni segetale identificate în perioada 19-22.08.2016:</w:t>
      </w:r>
    </w:p>
    <w:p w14:paraId="576D74A1" w14:textId="77777777" w:rsidR="007E4C96" w:rsidRPr="00826E87" w:rsidRDefault="007E4C96" w:rsidP="007E4C96">
      <w:pPr>
        <w:rPr>
          <w:rFonts w:asciiTheme="minorHAnsi" w:hAnsiTheme="minorHAnsi"/>
          <w:color w:val="auto"/>
        </w:rPr>
      </w:pPr>
      <w:r w:rsidRPr="00826E87">
        <w:rPr>
          <w:rFonts w:asciiTheme="minorHAnsi" w:hAnsiTheme="minorHAnsi"/>
          <w:color w:val="auto"/>
        </w:rPr>
        <w:t>Localizare: la marginea drumului DC Corbu-Vadu – cultură păioase (grâu):</w:t>
      </w:r>
    </w:p>
    <w:p w14:paraId="1D203016" w14:textId="77777777" w:rsidR="007E4C96" w:rsidRPr="00826E87" w:rsidRDefault="007E4C96" w:rsidP="007E4C96">
      <w:pPr>
        <w:ind w:left="900"/>
        <w:rPr>
          <w:rFonts w:asciiTheme="minorHAnsi" w:hAnsiTheme="minorHAnsi"/>
          <w:color w:val="auto"/>
          <w:vertAlign w:val="superscript"/>
        </w:rPr>
      </w:pPr>
      <w:r w:rsidRPr="00826E87">
        <w:rPr>
          <w:rFonts w:asciiTheme="minorHAnsi" w:hAnsiTheme="minorHAnsi"/>
          <w:color w:val="auto"/>
        </w:rPr>
        <w:t>1. Data 20.08.2016: coordonate N 44.42645 E 028.71300, suprafață 20 m</w:t>
      </w:r>
      <w:r w:rsidRPr="00826E87">
        <w:rPr>
          <w:rFonts w:asciiTheme="minorHAnsi" w:hAnsiTheme="minorHAnsi"/>
          <w:color w:val="auto"/>
          <w:vertAlign w:val="superscript"/>
        </w:rPr>
        <w:t>2</w:t>
      </w:r>
      <w:r w:rsidRPr="00826E87">
        <w:rPr>
          <w:rFonts w:asciiTheme="minorHAnsi" w:hAnsiTheme="minorHAnsi"/>
          <w:color w:val="auto"/>
        </w:rPr>
        <w:t xml:space="preserve">, Altitudine 7 m.s.m., acoperire &lt;5%: </w:t>
      </w:r>
      <w:r w:rsidRPr="00826E87">
        <w:rPr>
          <w:rFonts w:asciiTheme="minorHAnsi" w:hAnsiTheme="minorHAnsi"/>
          <w:i/>
          <w:color w:val="auto"/>
        </w:rPr>
        <w:t>Conium maculatum, Cirsium arvense, Nigella arvensis, Carduus acanthoides, Onopordum acanthium, Chenopodium album, Convolvulus arvensis, Papaver rhoeas</w:t>
      </w:r>
      <w:r w:rsidRPr="00826E87">
        <w:rPr>
          <w:rFonts w:asciiTheme="minorHAnsi" w:hAnsiTheme="minorHAnsi"/>
          <w:color w:val="auto"/>
        </w:rPr>
        <w:t>;</w:t>
      </w:r>
    </w:p>
    <w:p w14:paraId="76E18F89" w14:textId="77777777" w:rsidR="007E4C96" w:rsidRPr="00826E87" w:rsidRDefault="007E4C96" w:rsidP="007E4C96">
      <w:pPr>
        <w:ind w:left="900"/>
        <w:rPr>
          <w:rFonts w:asciiTheme="minorHAnsi" w:hAnsiTheme="minorHAnsi"/>
          <w:i/>
          <w:color w:val="auto"/>
        </w:rPr>
      </w:pPr>
      <w:r w:rsidRPr="00826E87">
        <w:rPr>
          <w:rFonts w:asciiTheme="minorHAnsi" w:hAnsiTheme="minorHAnsi"/>
          <w:color w:val="auto"/>
        </w:rPr>
        <w:t>2. Data 20.08.2016, coordonate N 44.42647 E 028.71311, suprafață 30 m</w:t>
      </w:r>
      <w:r w:rsidRPr="00826E87">
        <w:rPr>
          <w:rFonts w:asciiTheme="minorHAnsi" w:hAnsiTheme="minorHAnsi"/>
          <w:color w:val="auto"/>
          <w:vertAlign w:val="superscript"/>
        </w:rPr>
        <w:t>2</w:t>
      </w:r>
      <w:r w:rsidRPr="00826E87">
        <w:rPr>
          <w:rFonts w:asciiTheme="minorHAnsi" w:hAnsiTheme="minorHAnsi"/>
          <w:color w:val="auto"/>
        </w:rPr>
        <w:t xml:space="preserve">, Altitudine 8 m.s.m., acoperire &lt;10%: </w:t>
      </w:r>
      <w:r w:rsidRPr="00826E87">
        <w:rPr>
          <w:rFonts w:asciiTheme="minorHAnsi" w:hAnsiTheme="minorHAnsi"/>
          <w:i/>
          <w:color w:val="auto"/>
        </w:rPr>
        <w:t>Carduus acanthoides, Nigella arvensis, Xanthium spinosum, Euphorbia cyparissias, Euphorbia agraria, Cirsium vulgare, Descurainia sophia, Veronica chamaedrys, Lolium perenne, Bromus commutatus;</w:t>
      </w:r>
    </w:p>
    <w:p w14:paraId="464C68EA" w14:textId="77777777" w:rsidR="007E4C96" w:rsidRPr="00826E87" w:rsidRDefault="007E4C96" w:rsidP="007E4C96">
      <w:pPr>
        <w:ind w:left="900"/>
        <w:rPr>
          <w:rFonts w:asciiTheme="minorHAnsi" w:hAnsiTheme="minorHAnsi"/>
          <w:i/>
          <w:color w:val="auto"/>
        </w:rPr>
      </w:pPr>
      <w:r w:rsidRPr="00826E87">
        <w:rPr>
          <w:rFonts w:asciiTheme="minorHAnsi" w:hAnsiTheme="minorHAnsi"/>
          <w:color w:val="auto"/>
        </w:rPr>
        <w:t>3. Data 20.08.2016: coordonate N 44.42928 E 028.71110, suprafața 20 m</w:t>
      </w:r>
      <w:r w:rsidRPr="00826E87">
        <w:rPr>
          <w:rFonts w:asciiTheme="minorHAnsi" w:hAnsiTheme="minorHAnsi"/>
          <w:color w:val="auto"/>
          <w:vertAlign w:val="superscript"/>
        </w:rPr>
        <w:t>2</w:t>
      </w:r>
      <w:r w:rsidRPr="00826E87">
        <w:rPr>
          <w:rFonts w:asciiTheme="minorHAnsi" w:hAnsiTheme="minorHAnsi"/>
          <w:color w:val="auto"/>
        </w:rPr>
        <w:t>, altitudine 9 m.s.m., acoperire &lt; 5%:</w:t>
      </w:r>
      <w:r w:rsidRPr="00826E87">
        <w:rPr>
          <w:rFonts w:asciiTheme="minorHAnsi" w:hAnsiTheme="minorHAnsi"/>
          <w:i/>
          <w:color w:val="auto"/>
        </w:rPr>
        <w:t xml:space="preserve"> Lathraea squamaria, Consolida regalis, Nigella arvensis, Convolvulus arvensis, Xanthium italicum, Xanthium spinosum, Cirsium vulgare;</w:t>
      </w:r>
    </w:p>
    <w:p w14:paraId="7C61B371" w14:textId="77777777" w:rsidR="007E4C96" w:rsidRPr="00826E87" w:rsidRDefault="007E4C96" w:rsidP="007E4C96">
      <w:pPr>
        <w:rPr>
          <w:rFonts w:asciiTheme="minorHAnsi" w:hAnsiTheme="minorHAnsi"/>
          <w:color w:val="auto"/>
        </w:rPr>
      </w:pPr>
      <w:r w:rsidRPr="00826E87">
        <w:rPr>
          <w:rFonts w:asciiTheme="minorHAnsi" w:hAnsiTheme="minorHAnsi"/>
          <w:color w:val="auto"/>
        </w:rPr>
        <w:t>Localizare: la marginea culturii de floarea soarelui:</w:t>
      </w:r>
    </w:p>
    <w:p w14:paraId="4B2DFF78"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t>4. Data 20.08.2016, coordonate N 44.43707 E 028.71185, suprafață 30 m</w:t>
      </w:r>
      <w:r w:rsidRPr="00826E87">
        <w:rPr>
          <w:rFonts w:asciiTheme="minorHAnsi" w:hAnsiTheme="minorHAnsi"/>
          <w:color w:val="auto"/>
          <w:vertAlign w:val="superscript"/>
        </w:rPr>
        <w:t>2</w:t>
      </w:r>
      <w:r w:rsidRPr="00826E87">
        <w:rPr>
          <w:rFonts w:asciiTheme="minorHAnsi" w:hAnsiTheme="minorHAnsi"/>
          <w:color w:val="auto"/>
        </w:rPr>
        <w:t xml:space="preserve">, altitudine 8 m.s.m., acoperire &lt;15%: </w:t>
      </w:r>
      <w:r w:rsidRPr="00826E87">
        <w:rPr>
          <w:rFonts w:asciiTheme="minorHAnsi" w:hAnsiTheme="minorHAnsi"/>
          <w:i/>
          <w:color w:val="auto"/>
        </w:rPr>
        <w:t>Cuscuta planifolia, Melica ciliate, Bromus commutatus, Lolium perenne, Nigella arvensis, Consolida regalis, Convolvulus arvensis, Xanthium spinosum;</w:t>
      </w:r>
    </w:p>
    <w:p w14:paraId="3EAE7D87" w14:textId="77777777" w:rsidR="007E4C96" w:rsidRPr="00826E87" w:rsidRDefault="007E4C96" w:rsidP="007E4C96">
      <w:pPr>
        <w:rPr>
          <w:rFonts w:asciiTheme="minorHAnsi" w:hAnsiTheme="minorHAnsi"/>
          <w:color w:val="auto"/>
        </w:rPr>
      </w:pPr>
      <w:r w:rsidRPr="00826E87">
        <w:rPr>
          <w:rFonts w:asciiTheme="minorHAnsi" w:hAnsiTheme="minorHAnsi"/>
          <w:color w:val="auto"/>
        </w:rPr>
        <w:t>Localizare: la marginea culturii de lucernă:</w:t>
      </w:r>
    </w:p>
    <w:p w14:paraId="47128334"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t>5. Data 20.08.2016, coordonate N 44.43705 E 028.71722, suprafața 40 m</w:t>
      </w:r>
      <w:r w:rsidRPr="00826E87">
        <w:rPr>
          <w:rFonts w:asciiTheme="minorHAnsi" w:hAnsiTheme="minorHAnsi"/>
          <w:color w:val="auto"/>
          <w:vertAlign w:val="superscript"/>
        </w:rPr>
        <w:t>2</w:t>
      </w:r>
      <w:r w:rsidRPr="00826E87">
        <w:rPr>
          <w:rFonts w:asciiTheme="minorHAnsi" w:hAnsiTheme="minorHAnsi"/>
          <w:color w:val="auto"/>
        </w:rPr>
        <w:t xml:space="preserve">, altitudine 8 m.s.m., acoperire &lt;2%: </w:t>
      </w:r>
      <w:r w:rsidRPr="00826E87">
        <w:rPr>
          <w:rFonts w:asciiTheme="minorHAnsi" w:hAnsiTheme="minorHAnsi"/>
          <w:i/>
          <w:color w:val="auto"/>
        </w:rPr>
        <w:t>Convolvulus arvensis, Lolium perenne, Nigella arvensis, Descurainia Sophia, Xanthium strumarium, Cirsium vulgare;</w:t>
      </w:r>
    </w:p>
    <w:p w14:paraId="2C402F98"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t>6. Data 20.08.2016, coordinate N 44.43406 E 028.72022, suprafață 20 m</w:t>
      </w:r>
      <w:r w:rsidRPr="00826E87">
        <w:rPr>
          <w:rFonts w:asciiTheme="minorHAnsi" w:hAnsiTheme="minorHAnsi"/>
          <w:color w:val="auto"/>
          <w:vertAlign w:val="superscript"/>
        </w:rPr>
        <w:t>2</w:t>
      </w:r>
      <w:r w:rsidRPr="00826E87">
        <w:rPr>
          <w:rFonts w:asciiTheme="minorHAnsi" w:hAnsiTheme="minorHAnsi"/>
          <w:color w:val="auto"/>
        </w:rPr>
        <w:t xml:space="preserve">, altitudine 8 m.s.m., acoperire &lt;1%: </w:t>
      </w:r>
      <w:r w:rsidRPr="00826E87">
        <w:rPr>
          <w:rFonts w:asciiTheme="minorHAnsi" w:hAnsiTheme="minorHAnsi"/>
          <w:i/>
          <w:color w:val="auto"/>
        </w:rPr>
        <w:t>Nigella arvensis, Xanthium italicum, Xanthium strumarium, Virsium vulgare;</w:t>
      </w:r>
    </w:p>
    <w:p w14:paraId="356E9B8F" w14:textId="77777777" w:rsidR="007E4C96" w:rsidRPr="00826E87" w:rsidRDefault="007E4C96" w:rsidP="007E4C96">
      <w:pPr>
        <w:rPr>
          <w:rFonts w:asciiTheme="minorHAnsi" w:hAnsiTheme="minorHAnsi"/>
          <w:color w:val="auto"/>
        </w:rPr>
      </w:pPr>
      <w:r w:rsidRPr="00826E87">
        <w:rPr>
          <w:rFonts w:asciiTheme="minorHAnsi" w:hAnsiTheme="minorHAnsi"/>
          <w:color w:val="auto"/>
        </w:rPr>
        <w:t>Localizare: Cultură grâu:</w:t>
      </w:r>
    </w:p>
    <w:p w14:paraId="6F527F68"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t>7. Data 21.08.2016, coordonate N 44.42642 E 028.71294, suprafață 50 m</w:t>
      </w:r>
      <w:r w:rsidRPr="00826E87">
        <w:rPr>
          <w:rFonts w:asciiTheme="minorHAnsi" w:hAnsiTheme="minorHAnsi"/>
          <w:color w:val="auto"/>
          <w:vertAlign w:val="superscript"/>
        </w:rPr>
        <w:t>2</w:t>
      </w:r>
      <w:r w:rsidRPr="00826E87">
        <w:rPr>
          <w:rFonts w:asciiTheme="minorHAnsi" w:hAnsiTheme="minorHAnsi"/>
          <w:color w:val="auto"/>
        </w:rPr>
        <w:t xml:space="preserve">, altitudine 6 m.s.m., acoperire &lt;5%: </w:t>
      </w:r>
      <w:r w:rsidRPr="00826E87">
        <w:rPr>
          <w:rFonts w:asciiTheme="minorHAnsi" w:hAnsiTheme="minorHAnsi"/>
          <w:i/>
          <w:color w:val="auto"/>
        </w:rPr>
        <w:t>Consolida regalis, Convolvulus arvensis, Cirsium vulgare, Xanthium italicum, Daucus carota, Melica ciliate, Brassica rappa, Cichorium intybus, Achillea millefolium, Festuca pratensis, Descurainia Sophia, Rumex obtusifolius, Carduus nutans, Artemisia absinthium, Centaurea cyanus, Bromus commutatus, Vicia cracca;</w:t>
      </w:r>
    </w:p>
    <w:p w14:paraId="4AEEBD67"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t>8. Data 21.08.2016, coordonate N 44.42540 E 028.71169, suprafața 20 m</w:t>
      </w:r>
      <w:r w:rsidRPr="00826E87">
        <w:rPr>
          <w:rFonts w:asciiTheme="minorHAnsi" w:hAnsiTheme="minorHAnsi"/>
          <w:color w:val="auto"/>
          <w:vertAlign w:val="superscript"/>
        </w:rPr>
        <w:t>2</w:t>
      </w:r>
      <w:r w:rsidRPr="00826E87">
        <w:rPr>
          <w:rFonts w:asciiTheme="minorHAnsi" w:hAnsiTheme="minorHAnsi"/>
          <w:color w:val="auto"/>
        </w:rPr>
        <w:t xml:space="preserve">, altitudinea 8 m.s.m., acoperirea &lt;1%: </w:t>
      </w:r>
      <w:r w:rsidRPr="00826E87">
        <w:rPr>
          <w:rFonts w:asciiTheme="minorHAnsi" w:hAnsiTheme="minorHAnsi"/>
          <w:i/>
          <w:color w:val="auto"/>
        </w:rPr>
        <w:t>Salvia verticillata, Euphorbia cyparissias, Cichorium intybus, Cirsium vulgare, Descurainia sophia, Bromus commutatus, Xanthium italicum;</w:t>
      </w:r>
    </w:p>
    <w:p w14:paraId="43E505BD"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lastRenderedPageBreak/>
        <w:t>9. Data 21.08.2016, Coordonate N 44.42378 E 028.71529, auprafața 50 m</w:t>
      </w:r>
      <w:r w:rsidRPr="00826E87">
        <w:rPr>
          <w:rFonts w:asciiTheme="minorHAnsi" w:hAnsiTheme="minorHAnsi"/>
          <w:color w:val="auto"/>
          <w:vertAlign w:val="superscript"/>
        </w:rPr>
        <w:t>2</w:t>
      </w:r>
      <w:r w:rsidRPr="00826E87">
        <w:rPr>
          <w:rFonts w:asciiTheme="minorHAnsi" w:hAnsiTheme="minorHAnsi"/>
          <w:color w:val="auto"/>
        </w:rPr>
        <w:t xml:space="preserve">, altitudinea 7 m.s.m., Acoperirea &lt;10%: </w:t>
      </w:r>
      <w:r w:rsidRPr="00826E87">
        <w:rPr>
          <w:rFonts w:asciiTheme="minorHAnsi" w:hAnsiTheme="minorHAnsi"/>
          <w:i/>
          <w:color w:val="auto"/>
        </w:rPr>
        <w:t>Cynodon dactylon, Agropyron repens, Daucus carota, Euphorbia seguieriana, Xanthium italicum, Achillea millefolium, Scolymus hispanicus, Knautia arvensis, Linum austriacum, Eryngium campestre, Onopordum acanthium, Salvia nemorosa ssp. Nemorosa, Xaranthemum annuum, Cynodon dactylon;</w:t>
      </w:r>
    </w:p>
    <w:p w14:paraId="4419FE06" w14:textId="77777777" w:rsidR="007E4C96" w:rsidRPr="00826E87" w:rsidRDefault="007E4C96" w:rsidP="007E4C96">
      <w:pPr>
        <w:rPr>
          <w:rFonts w:asciiTheme="minorHAnsi" w:hAnsiTheme="minorHAnsi"/>
          <w:color w:val="auto"/>
        </w:rPr>
      </w:pPr>
      <w:r w:rsidRPr="00826E87">
        <w:rPr>
          <w:rFonts w:asciiTheme="minorHAnsi" w:hAnsiTheme="minorHAnsi"/>
          <w:color w:val="auto"/>
        </w:rPr>
        <w:t>Buruieni segetale identificate în perioada 16 - 18.09.2016:</w:t>
      </w:r>
    </w:p>
    <w:p w14:paraId="34330845" w14:textId="77777777" w:rsidR="007E4C96" w:rsidRPr="00826E87" w:rsidRDefault="007E4C96" w:rsidP="007E4C96">
      <w:pPr>
        <w:rPr>
          <w:rFonts w:asciiTheme="minorHAnsi" w:hAnsiTheme="minorHAnsi"/>
          <w:color w:val="auto"/>
        </w:rPr>
      </w:pPr>
      <w:r w:rsidRPr="00826E87">
        <w:rPr>
          <w:rFonts w:asciiTheme="minorHAnsi" w:hAnsiTheme="minorHAnsi"/>
          <w:color w:val="auto"/>
        </w:rPr>
        <w:t>Colț SV – cultură de păioase (grâu):</w:t>
      </w:r>
    </w:p>
    <w:p w14:paraId="24D0FB9C"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t>1. Data 17.09.2016, coordonate N 44.42610 E 028.71345, suprafață 20 m</w:t>
      </w:r>
      <w:r w:rsidRPr="00826E87">
        <w:rPr>
          <w:rFonts w:asciiTheme="minorHAnsi" w:hAnsiTheme="minorHAnsi"/>
          <w:color w:val="auto"/>
          <w:vertAlign w:val="superscript"/>
        </w:rPr>
        <w:t>2</w:t>
      </w:r>
      <w:r w:rsidRPr="00826E87">
        <w:rPr>
          <w:rFonts w:asciiTheme="minorHAnsi" w:hAnsiTheme="minorHAnsi"/>
          <w:color w:val="auto"/>
        </w:rPr>
        <w:t xml:space="preserve">, altitudine 8 m.s.m., acoperire &lt;10%: </w:t>
      </w:r>
      <w:r w:rsidRPr="00826E87">
        <w:rPr>
          <w:rFonts w:asciiTheme="minorHAnsi" w:hAnsiTheme="minorHAnsi"/>
          <w:i/>
          <w:color w:val="auto"/>
        </w:rPr>
        <w:t>Consolida regalis, Cirsium arvense, Brassica rapa, Xanthium spinosum, Carduus acanthoides, Agropyron cristatus;</w:t>
      </w:r>
    </w:p>
    <w:p w14:paraId="00516086"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t>2. Data 17.09.2016, coordonate N 44.42990 E 028.72264:</w:t>
      </w:r>
      <w:r w:rsidRPr="00826E87">
        <w:rPr>
          <w:rFonts w:asciiTheme="minorHAnsi" w:hAnsiTheme="minorHAnsi"/>
          <w:i/>
          <w:color w:val="auto"/>
        </w:rPr>
        <w:t xml:space="preserve"> Xanthium italicum, Xanthium spinosum, Rubus caesius, Papaver rhoeas;</w:t>
      </w:r>
    </w:p>
    <w:p w14:paraId="4CF0A7C8" w14:textId="77777777" w:rsidR="007E4C96" w:rsidRPr="00826E87" w:rsidRDefault="007E4C96" w:rsidP="007E4C96">
      <w:pPr>
        <w:ind w:left="900"/>
        <w:rPr>
          <w:rFonts w:asciiTheme="minorHAnsi" w:hAnsiTheme="minorHAnsi"/>
          <w:color w:val="auto"/>
        </w:rPr>
      </w:pPr>
      <w:r w:rsidRPr="00826E87">
        <w:rPr>
          <w:rFonts w:asciiTheme="minorHAnsi" w:hAnsiTheme="minorHAnsi"/>
          <w:color w:val="auto"/>
        </w:rPr>
        <w:t xml:space="preserve">3. Data 17.09.2016 (fostă cultură floarea soarelui), coordonate N 44.43274 E 028.72030: </w:t>
      </w:r>
      <w:r w:rsidRPr="00826E87">
        <w:rPr>
          <w:rFonts w:asciiTheme="minorHAnsi" w:hAnsiTheme="minorHAnsi"/>
          <w:i/>
          <w:color w:val="auto"/>
        </w:rPr>
        <w:t>Atriplex hastate, Bromus tectorum, Cirsium vulgare, Xanthium italicum</w:t>
      </w:r>
      <w:r w:rsidRPr="00826E87">
        <w:rPr>
          <w:rFonts w:asciiTheme="minorHAnsi" w:hAnsiTheme="minorHAnsi"/>
          <w:color w:val="auto"/>
        </w:rPr>
        <w:t>;</w:t>
      </w:r>
    </w:p>
    <w:p w14:paraId="476178DA" w14:textId="77777777" w:rsidR="007E4C96" w:rsidRPr="00826E87" w:rsidRDefault="007E4C96" w:rsidP="007E4C96">
      <w:pPr>
        <w:ind w:left="900"/>
        <w:rPr>
          <w:rFonts w:asciiTheme="minorHAnsi" w:hAnsiTheme="minorHAnsi"/>
          <w:i/>
          <w:color w:val="auto"/>
        </w:rPr>
      </w:pPr>
      <w:r w:rsidRPr="00826E87">
        <w:rPr>
          <w:rFonts w:asciiTheme="minorHAnsi" w:hAnsiTheme="minorHAnsi"/>
          <w:color w:val="auto"/>
        </w:rPr>
        <w:t>4. Data 17.09.2016 (Cultură porumb – lângă fermă),</w:t>
      </w:r>
      <w:r w:rsidRPr="00826E87">
        <w:rPr>
          <w:rFonts w:asciiTheme="minorHAnsi" w:hAnsiTheme="minorHAnsi"/>
          <w:i/>
          <w:color w:val="auto"/>
        </w:rPr>
        <w:t xml:space="preserve"> </w:t>
      </w:r>
      <w:r w:rsidRPr="00826E87">
        <w:rPr>
          <w:rFonts w:asciiTheme="minorHAnsi" w:hAnsiTheme="minorHAnsi"/>
          <w:color w:val="auto"/>
        </w:rPr>
        <w:t>coordonate N 44.43303 E 028.72281, suprafață 50 m</w:t>
      </w:r>
      <w:r w:rsidRPr="00826E87">
        <w:rPr>
          <w:rFonts w:asciiTheme="minorHAnsi" w:hAnsiTheme="minorHAnsi"/>
          <w:color w:val="auto"/>
          <w:vertAlign w:val="superscript"/>
        </w:rPr>
        <w:t>2</w:t>
      </w:r>
      <w:r w:rsidRPr="00826E87">
        <w:rPr>
          <w:rFonts w:asciiTheme="minorHAnsi" w:hAnsiTheme="minorHAnsi"/>
          <w:color w:val="auto"/>
        </w:rPr>
        <w:t>, altitudine 8 m.s.m., acoperire &lt;0,5%:</w:t>
      </w:r>
      <w:r w:rsidRPr="00826E87">
        <w:rPr>
          <w:rFonts w:asciiTheme="minorHAnsi" w:hAnsiTheme="minorHAnsi"/>
          <w:i/>
          <w:color w:val="auto"/>
        </w:rPr>
        <w:t xml:space="preserve"> Xanthium spinosum, Xanthium italicum, Descurainia Sophia, Cirsium vulgare, Bromus sterilis, Cirsium arvense, Centaurea cyanus, Cannabis sativa ssp. Spontanea, Papaver rhoeas, Scolymus hispanicum; </w:t>
      </w:r>
    </w:p>
    <w:p w14:paraId="01661938" w14:textId="77777777" w:rsidR="007E4C96" w:rsidRPr="00826E87" w:rsidRDefault="007E4C96" w:rsidP="007E4C96">
      <w:pPr>
        <w:ind w:left="900"/>
        <w:rPr>
          <w:rFonts w:asciiTheme="minorHAnsi" w:hAnsiTheme="minorHAnsi"/>
          <w:i/>
          <w:color w:val="auto"/>
        </w:rPr>
      </w:pPr>
      <w:r w:rsidRPr="00826E87">
        <w:rPr>
          <w:rFonts w:asciiTheme="minorHAnsi" w:hAnsiTheme="minorHAnsi"/>
          <w:color w:val="auto"/>
        </w:rPr>
        <w:t>5. Data 18.09.2016 (Cultură floarea soarelui), coordonate N 44.43465 E 028.72088, suprafață 50 m</w:t>
      </w:r>
      <w:r w:rsidRPr="00826E87">
        <w:rPr>
          <w:rFonts w:asciiTheme="minorHAnsi" w:hAnsiTheme="minorHAnsi"/>
          <w:color w:val="auto"/>
          <w:vertAlign w:val="superscript"/>
        </w:rPr>
        <w:t>2</w:t>
      </w:r>
      <w:r w:rsidRPr="00826E87">
        <w:rPr>
          <w:rFonts w:asciiTheme="minorHAnsi" w:hAnsiTheme="minorHAnsi"/>
          <w:color w:val="auto"/>
        </w:rPr>
        <w:t xml:space="preserve">, altitudine 8 m.s.m., acoperire &lt;5%: </w:t>
      </w:r>
      <w:r w:rsidRPr="00826E87">
        <w:rPr>
          <w:rFonts w:asciiTheme="minorHAnsi" w:hAnsiTheme="minorHAnsi"/>
          <w:i/>
          <w:color w:val="auto"/>
        </w:rPr>
        <w:t>Sonchus arvensis, Consolida regalis, Nigella arvensis, Xanthium italicum, Xanthium spinosum, Convolvulus arvensis.</w:t>
      </w:r>
    </w:p>
    <w:p w14:paraId="44E21A89" w14:textId="7F48F30D" w:rsidR="00202495" w:rsidRPr="00826E87" w:rsidRDefault="00202495" w:rsidP="00202495">
      <w:pPr>
        <w:rPr>
          <w:color w:val="auto"/>
        </w:rPr>
      </w:pPr>
      <w:r w:rsidRPr="00826E87">
        <w:rPr>
          <w:color w:val="auto"/>
        </w:rPr>
        <w:t xml:space="preserve">În Figura </w:t>
      </w:r>
      <w:r w:rsidR="006C6A1F" w:rsidRPr="00826E87">
        <w:rPr>
          <w:color w:val="auto"/>
        </w:rPr>
        <w:t>2</w:t>
      </w:r>
      <w:r w:rsidR="009A076C" w:rsidRPr="00826E87">
        <w:rPr>
          <w:color w:val="auto"/>
        </w:rPr>
        <w:t>7</w:t>
      </w:r>
      <w:r w:rsidRPr="00826E87">
        <w:rPr>
          <w:color w:val="auto"/>
        </w:rPr>
        <w:t xml:space="preserve"> este prezentată localizarea releveelor fitocenologice realizate în anul 2016 pentru identificarea tipurilor de habitate și a speciilor de interes comunitar din zona luată în studiu. În Figura </w:t>
      </w:r>
      <w:r w:rsidR="00B30468" w:rsidRPr="00826E87">
        <w:rPr>
          <w:color w:val="auto"/>
        </w:rPr>
        <w:t>28</w:t>
      </w:r>
      <w:r w:rsidRPr="00826E87">
        <w:rPr>
          <w:color w:val="auto"/>
        </w:rPr>
        <w:t xml:space="preserve"> este prezentată harta asociațiilor vegetale identificate în zona PP.</w:t>
      </w:r>
    </w:p>
    <w:p w14:paraId="5611E5E6" w14:textId="09FF241D" w:rsidR="0016474E" w:rsidRPr="00826E87" w:rsidRDefault="0070027F" w:rsidP="007E4C96">
      <w:pPr>
        <w:pStyle w:val="Caption"/>
        <w:rPr>
          <w:color w:val="auto"/>
        </w:rPr>
      </w:pPr>
      <w:bookmarkStart w:id="137" w:name="_Toc491247911"/>
      <w:r w:rsidRPr="00826E87">
        <w:rPr>
          <w:rFonts w:asciiTheme="minorHAnsi" w:hAnsiTheme="minorHAnsi"/>
          <w:noProof/>
          <w:color w:val="auto"/>
          <w:lang w:val="en-US"/>
        </w:rPr>
        <w:lastRenderedPageBreak/>
        <w:drawing>
          <wp:anchor distT="0" distB="0" distL="114300" distR="114300" simplePos="0" relativeHeight="251679744" behindDoc="0" locked="0" layoutInCell="1" allowOverlap="1" wp14:anchorId="787396EB" wp14:editId="2F5AE2EF">
            <wp:simplePos x="0" y="0"/>
            <wp:positionH relativeFrom="margin">
              <wp:posOffset>257810</wp:posOffset>
            </wp:positionH>
            <wp:positionV relativeFrom="paragraph">
              <wp:posOffset>19050</wp:posOffset>
            </wp:positionV>
            <wp:extent cx="5518785" cy="7805420"/>
            <wp:effectExtent l="19050" t="19050" r="24765" b="2413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a 6 - Localizarea releveelor fitocenologice (iulie-septembrie).png"/>
                    <pic:cNvPicPr/>
                  </pic:nvPicPr>
                  <pic:blipFill>
                    <a:blip r:embed="rId67"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16474E"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28</w:t>
      </w:r>
      <w:r w:rsidR="00331427" w:rsidRPr="00826E87">
        <w:rPr>
          <w:noProof/>
          <w:color w:val="auto"/>
        </w:rPr>
        <w:fldChar w:fldCharType="end"/>
      </w:r>
      <w:r w:rsidR="0016474E" w:rsidRPr="00826E87">
        <w:rPr>
          <w:color w:val="auto"/>
        </w:rPr>
        <w:t xml:space="preserve"> - Localizarea releveelor fitocenologice în cadrul realizării campaniilor de monitorizare a biodiversității</w:t>
      </w:r>
      <w:bookmarkEnd w:id="137"/>
      <w:r w:rsidR="00D817C9" w:rsidRPr="00826E87">
        <w:rPr>
          <w:color w:val="auto"/>
        </w:rPr>
        <w:t xml:space="preserve"> </w:t>
      </w:r>
      <w:bookmarkStart w:id="138" w:name="_Toc465764421"/>
    </w:p>
    <w:bookmarkEnd w:id="138"/>
    <w:p w14:paraId="7B89D544" w14:textId="05308449" w:rsidR="006727CC" w:rsidRPr="00826E87" w:rsidRDefault="002A3494" w:rsidP="009934D3">
      <w:pPr>
        <w:spacing w:after="120"/>
        <w:ind w:left="706"/>
        <w:rPr>
          <w:color w:val="auto"/>
        </w:rPr>
      </w:pPr>
      <w:r w:rsidRPr="00826E87">
        <w:rPr>
          <w:noProof/>
          <w:color w:val="auto"/>
          <w:lang w:val="en-US"/>
        </w:rPr>
        <w:lastRenderedPageBreak/>
        <w:drawing>
          <wp:inline distT="0" distB="0" distL="0" distR="0" wp14:anchorId="7258E7E0" wp14:editId="66A86523">
            <wp:extent cx="5675709" cy="8027581"/>
            <wp:effectExtent l="19050" t="19050" r="20320" b="12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a 7 - Distributia asociatiilor vegetale identificate in 2016.png"/>
                    <pic:cNvPicPr/>
                  </pic:nvPicPr>
                  <pic:blipFill>
                    <a:blip r:embed="rId68" cstate="print">
                      <a:extLst>
                        <a:ext uri="{28A0092B-C50C-407E-A947-70E740481C1C}">
                          <a14:useLocalDpi xmlns:a14="http://schemas.microsoft.com/office/drawing/2010/main"/>
                        </a:ext>
                      </a:extLst>
                    </a:blip>
                    <a:stretch>
                      <a:fillRect/>
                    </a:stretch>
                  </pic:blipFill>
                  <pic:spPr>
                    <a:xfrm>
                      <a:off x="0" y="0"/>
                      <a:ext cx="5675709" cy="8027581"/>
                    </a:xfrm>
                    <a:prstGeom prst="rect">
                      <a:avLst/>
                    </a:prstGeom>
                    <a:ln w="3175">
                      <a:solidFill>
                        <a:schemeClr val="tx1"/>
                      </a:solidFill>
                    </a:ln>
                  </pic:spPr>
                </pic:pic>
              </a:graphicData>
            </a:graphic>
          </wp:inline>
        </w:drawing>
      </w:r>
    </w:p>
    <w:p w14:paraId="267DAB53" w14:textId="3119BE2F" w:rsidR="002A3494" w:rsidRPr="00826E87" w:rsidRDefault="002A3494" w:rsidP="002A3494">
      <w:pPr>
        <w:pStyle w:val="Caption"/>
        <w:rPr>
          <w:color w:val="auto"/>
        </w:rPr>
      </w:pPr>
      <w:bookmarkStart w:id="139" w:name="_Toc491247912"/>
      <w:r w:rsidRPr="00826E87">
        <w:rPr>
          <w:color w:val="auto"/>
        </w:rPr>
        <w:t xml:space="preserve">Figură </w:t>
      </w:r>
      <w:r w:rsidRPr="00826E87">
        <w:rPr>
          <w:color w:val="auto"/>
        </w:rPr>
        <w:fldChar w:fldCharType="begin"/>
      </w:r>
      <w:r w:rsidRPr="00826E87">
        <w:rPr>
          <w:color w:val="auto"/>
        </w:rPr>
        <w:instrText xml:space="preserve"> SEQ Figură \* ARABIC </w:instrText>
      </w:r>
      <w:r w:rsidRPr="00826E87">
        <w:rPr>
          <w:color w:val="auto"/>
        </w:rPr>
        <w:fldChar w:fldCharType="separate"/>
      </w:r>
      <w:r w:rsidR="00C4195D">
        <w:rPr>
          <w:noProof/>
          <w:color w:val="auto"/>
        </w:rPr>
        <w:t>29</w:t>
      </w:r>
      <w:r w:rsidRPr="00826E87">
        <w:rPr>
          <w:noProof/>
          <w:color w:val="auto"/>
        </w:rPr>
        <w:fldChar w:fldCharType="end"/>
      </w:r>
      <w:r w:rsidRPr="00826E87">
        <w:rPr>
          <w:color w:val="auto"/>
        </w:rPr>
        <w:t xml:space="preserve"> - Distribuția asociațiilor vegetale în zona luată în studiu</w:t>
      </w:r>
      <w:bookmarkEnd w:id="139"/>
    </w:p>
    <w:p w14:paraId="644E3689" w14:textId="77777777" w:rsidR="002A3494" w:rsidRPr="00826E87" w:rsidRDefault="002A3494" w:rsidP="009934D3">
      <w:pPr>
        <w:spacing w:after="120"/>
        <w:ind w:left="706"/>
        <w:rPr>
          <w:color w:val="auto"/>
        </w:rPr>
      </w:pPr>
    </w:p>
    <w:p w14:paraId="117FD43C" w14:textId="5B5D062A" w:rsidR="009934D3" w:rsidRPr="00826E87" w:rsidRDefault="009934D3" w:rsidP="009934D3">
      <w:pPr>
        <w:spacing w:after="120"/>
        <w:ind w:left="706"/>
        <w:rPr>
          <w:color w:val="auto"/>
        </w:rPr>
      </w:pPr>
      <w:r w:rsidRPr="00826E87">
        <w:rPr>
          <w:color w:val="auto"/>
        </w:rPr>
        <w:lastRenderedPageBreak/>
        <w:t xml:space="preserve">În Tabelul </w:t>
      </w:r>
      <w:r w:rsidR="006727CC" w:rsidRPr="00826E87">
        <w:rPr>
          <w:color w:val="auto"/>
        </w:rPr>
        <w:t>1</w:t>
      </w:r>
      <w:r w:rsidR="00100671">
        <w:rPr>
          <w:color w:val="auto"/>
        </w:rPr>
        <w:t>1</w:t>
      </w:r>
      <w:r w:rsidRPr="00826E87">
        <w:rPr>
          <w:color w:val="auto"/>
        </w:rPr>
        <w:t xml:space="preserve"> de mai jos sunt prezentate coordonatele în STEREO 70 ale releveelor fitocenologice prezentate în Fig. </w:t>
      </w:r>
      <w:r w:rsidR="00D82D9F" w:rsidRPr="00826E87">
        <w:rPr>
          <w:color w:val="auto"/>
        </w:rPr>
        <w:t>2</w:t>
      </w:r>
      <w:r w:rsidR="009748AD" w:rsidRPr="00826E87">
        <w:rPr>
          <w:color w:val="auto"/>
        </w:rPr>
        <w:t>7</w:t>
      </w:r>
      <w:r w:rsidRPr="00826E87">
        <w:rPr>
          <w:color w:val="auto"/>
        </w:rPr>
        <w:t>.</w:t>
      </w:r>
    </w:p>
    <w:p w14:paraId="6FFDB545" w14:textId="73C17450" w:rsidR="009934D3" w:rsidRPr="00826E87" w:rsidRDefault="009934D3" w:rsidP="009934D3">
      <w:pPr>
        <w:pStyle w:val="Caption"/>
        <w:rPr>
          <w:color w:val="auto"/>
        </w:rPr>
      </w:pPr>
      <w:bookmarkStart w:id="140" w:name="_Toc465780198"/>
      <w:bookmarkStart w:id="141" w:name="_Toc491251357"/>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100671">
        <w:rPr>
          <w:noProof/>
          <w:color w:val="auto"/>
        </w:rPr>
        <w:t>11</w:t>
      </w:r>
      <w:r w:rsidRPr="00826E87">
        <w:rPr>
          <w:noProof/>
          <w:color w:val="auto"/>
        </w:rPr>
        <w:fldChar w:fldCharType="end"/>
      </w:r>
      <w:r w:rsidRPr="00826E87">
        <w:rPr>
          <w:color w:val="auto"/>
        </w:rPr>
        <w:t xml:space="preserve"> - Coordonatele în STEREO 70 ale releveelor fitocenologice realizate în timpul monitorizării</w:t>
      </w:r>
      <w:bookmarkEnd w:id="140"/>
      <w:bookmarkEnd w:id="141"/>
    </w:p>
    <w:tbl>
      <w:tblPr>
        <w:tblW w:w="5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1224"/>
        <w:gridCol w:w="1106"/>
        <w:gridCol w:w="1053"/>
        <w:gridCol w:w="1053"/>
      </w:tblGrid>
      <w:tr w:rsidR="009934D3" w:rsidRPr="00826E87" w14:paraId="21AAD71D" w14:textId="77777777" w:rsidTr="00D56260">
        <w:trPr>
          <w:trHeight w:val="300"/>
          <w:tblHeader/>
          <w:jc w:val="center"/>
        </w:trPr>
        <w:tc>
          <w:tcPr>
            <w:tcW w:w="903" w:type="dxa"/>
            <w:shd w:val="clear" w:color="auto" w:fill="D9D9D9" w:themeFill="background1" w:themeFillShade="D9"/>
            <w:noWrap/>
            <w:vAlign w:val="center"/>
            <w:hideMark/>
          </w:tcPr>
          <w:p w14:paraId="73201019" w14:textId="77777777" w:rsidR="009934D3" w:rsidRPr="00826E87" w:rsidRDefault="009934D3" w:rsidP="00D56260">
            <w:pPr>
              <w:keepLines w:val="0"/>
              <w:spacing w:before="0"/>
              <w:ind w:left="0"/>
              <w:jc w:val="center"/>
              <w:rPr>
                <w:rFonts w:eastAsia="Times New Roman" w:cs="Times New Roman"/>
                <w:b/>
                <w:color w:val="auto"/>
                <w:sz w:val="20"/>
                <w:szCs w:val="20"/>
                <w:lang w:val="en-US"/>
              </w:rPr>
            </w:pPr>
            <w:r w:rsidRPr="00826E87">
              <w:rPr>
                <w:rFonts w:eastAsia="Times New Roman" w:cs="Times New Roman"/>
                <w:b/>
                <w:color w:val="auto"/>
                <w:sz w:val="20"/>
                <w:szCs w:val="20"/>
                <w:lang w:val="en-US"/>
              </w:rPr>
              <w:t>Nr. releveu</w:t>
            </w:r>
          </w:p>
        </w:tc>
        <w:tc>
          <w:tcPr>
            <w:tcW w:w="1224" w:type="dxa"/>
            <w:shd w:val="clear" w:color="auto" w:fill="D9D9D9" w:themeFill="background1" w:themeFillShade="D9"/>
            <w:vAlign w:val="center"/>
          </w:tcPr>
          <w:p w14:paraId="30168EFC" w14:textId="77777777" w:rsidR="009934D3" w:rsidRPr="00826E87" w:rsidRDefault="009934D3" w:rsidP="00D56260">
            <w:pPr>
              <w:keepLines w:val="0"/>
              <w:spacing w:before="0"/>
              <w:ind w:left="0"/>
              <w:jc w:val="center"/>
              <w:rPr>
                <w:rFonts w:eastAsia="Times New Roman" w:cs="Times New Roman"/>
                <w:b/>
                <w:color w:val="auto"/>
                <w:sz w:val="20"/>
                <w:szCs w:val="20"/>
                <w:lang w:val="en-US"/>
              </w:rPr>
            </w:pPr>
            <w:r w:rsidRPr="00826E87">
              <w:rPr>
                <w:rFonts w:eastAsia="Times New Roman" w:cs="Times New Roman"/>
                <w:b/>
                <w:color w:val="auto"/>
                <w:sz w:val="20"/>
                <w:szCs w:val="20"/>
                <w:lang w:val="en-US"/>
              </w:rPr>
              <w:t>Data</w:t>
            </w:r>
          </w:p>
        </w:tc>
        <w:tc>
          <w:tcPr>
            <w:tcW w:w="1106" w:type="dxa"/>
            <w:shd w:val="clear" w:color="auto" w:fill="D9D9D9" w:themeFill="background1" w:themeFillShade="D9"/>
            <w:vAlign w:val="center"/>
          </w:tcPr>
          <w:p w14:paraId="6C7835C8" w14:textId="77777777" w:rsidR="009934D3" w:rsidRPr="00826E87" w:rsidRDefault="009934D3" w:rsidP="00D56260">
            <w:pPr>
              <w:keepLines w:val="0"/>
              <w:spacing w:before="0"/>
              <w:ind w:left="0"/>
              <w:jc w:val="center"/>
              <w:rPr>
                <w:rFonts w:eastAsia="Times New Roman" w:cs="Times New Roman"/>
                <w:b/>
                <w:color w:val="auto"/>
                <w:sz w:val="20"/>
                <w:szCs w:val="20"/>
                <w:lang w:val="en-US"/>
              </w:rPr>
            </w:pPr>
            <w:r w:rsidRPr="00826E87">
              <w:rPr>
                <w:rFonts w:eastAsia="Times New Roman" w:cs="Times New Roman"/>
                <w:b/>
                <w:color w:val="auto"/>
                <w:sz w:val="20"/>
                <w:szCs w:val="20"/>
                <w:lang w:val="en-US"/>
              </w:rPr>
              <w:t>Suprafața</w:t>
            </w:r>
          </w:p>
          <w:p w14:paraId="5AB42A7F" w14:textId="77777777" w:rsidR="009934D3" w:rsidRPr="00826E87" w:rsidRDefault="009934D3" w:rsidP="00D56260">
            <w:pPr>
              <w:keepLines w:val="0"/>
              <w:spacing w:before="0"/>
              <w:ind w:left="0"/>
              <w:jc w:val="center"/>
              <w:rPr>
                <w:rFonts w:eastAsia="Times New Roman" w:cs="Times New Roman"/>
                <w:b/>
                <w:color w:val="auto"/>
                <w:sz w:val="20"/>
                <w:szCs w:val="20"/>
                <w:lang w:val="en-US"/>
              </w:rPr>
            </w:pPr>
            <w:r w:rsidRPr="00826E87">
              <w:rPr>
                <w:rFonts w:eastAsia="Times New Roman" w:cs="Times New Roman"/>
                <w:b/>
                <w:color w:val="auto"/>
                <w:sz w:val="20"/>
                <w:szCs w:val="20"/>
                <w:lang w:val="en-US"/>
              </w:rPr>
              <w:t>(m</w:t>
            </w:r>
            <w:r w:rsidRPr="00826E87">
              <w:rPr>
                <w:rFonts w:eastAsia="Times New Roman" w:cs="Times New Roman"/>
                <w:b/>
                <w:color w:val="auto"/>
                <w:sz w:val="20"/>
                <w:szCs w:val="20"/>
                <w:vertAlign w:val="superscript"/>
                <w:lang w:val="en-US"/>
              </w:rPr>
              <w:t>2</w:t>
            </w:r>
            <w:r w:rsidRPr="00826E87">
              <w:rPr>
                <w:rFonts w:eastAsia="Times New Roman" w:cs="Times New Roman"/>
                <w:b/>
                <w:color w:val="auto"/>
                <w:sz w:val="20"/>
                <w:szCs w:val="20"/>
                <w:lang w:val="en-US"/>
              </w:rPr>
              <w:t>)</w:t>
            </w:r>
          </w:p>
        </w:tc>
        <w:tc>
          <w:tcPr>
            <w:tcW w:w="1053" w:type="dxa"/>
            <w:shd w:val="clear" w:color="auto" w:fill="D9D9D9" w:themeFill="background1" w:themeFillShade="D9"/>
            <w:noWrap/>
            <w:vAlign w:val="center"/>
            <w:hideMark/>
          </w:tcPr>
          <w:p w14:paraId="4CCF3941" w14:textId="77777777" w:rsidR="009934D3" w:rsidRPr="00826E87" w:rsidRDefault="009934D3" w:rsidP="00D56260">
            <w:pPr>
              <w:keepLines w:val="0"/>
              <w:spacing w:before="0"/>
              <w:ind w:left="0"/>
              <w:jc w:val="center"/>
              <w:rPr>
                <w:rFonts w:eastAsia="Times New Roman" w:cs="Times New Roman"/>
                <w:b/>
                <w:color w:val="auto"/>
                <w:sz w:val="20"/>
                <w:szCs w:val="20"/>
                <w:lang w:val="en-US"/>
              </w:rPr>
            </w:pPr>
            <w:r w:rsidRPr="00826E87">
              <w:rPr>
                <w:rFonts w:eastAsia="Times New Roman" w:cs="Times New Roman"/>
                <w:b/>
                <w:color w:val="auto"/>
                <w:sz w:val="20"/>
                <w:szCs w:val="20"/>
                <w:lang w:val="en-US"/>
              </w:rPr>
              <w:t>X</w:t>
            </w:r>
          </w:p>
        </w:tc>
        <w:tc>
          <w:tcPr>
            <w:tcW w:w="1053" w:type="dxa"/>
            <w:shd w:val="clear" w:color="auto" w:fill="D9D9D9" w:themeFill="background1" w:themeFillShade="D9"/>
            <w:noWrap/>
            <w:vAlign w:val="center"/>
            <w:hideMark/>
          </w:tcPr>
          <w:p w14:paraId="44D45AC3" w14:textId="77777777" w:rsidR="009934D3" w:rsidRPr="00826E87" w:rsidRDefault="009934D3" w:rsidP="00D56260">
            <w:pPr>
              <w:keepLines w:val="0"/>
              <w:spacing w:before="0"/>
              <w:ind w:left="0"/>
              <w:jc w:val="center"/>
              <w:rPr>
                <w:rFonts w:eastAsia="Times New Roman" w:cs="Times New Roman"/>
                <w:b/>
                <w:color w:val="auto"/>
                <w:sz w:val="20"/>
                <w:szCs w:val="20"/>
                <w:lang w:val="en-US"/>
              </w:rPr>
            </w:pPr>
            <w:r w:rsidRPr="00826E87">
              <w:rPr>
                <w:rFonts w:eastAsia="Times New Roman" w:cs="Times New Roman"/>
                <w:b/>
                <w:color w:val="auto"/>
                <w:sz w:val="20"/>
                <w:szCs w:val="20"/>
                <w:lang w:val="en-US"/>
              </w:rPr>
              <w:t>Y</w:t>
            </w:r>
          </w:p>
        </w:tc>
      </w:tr>
      <w:tr w:rsidR="009934D3" w:rsidRPr="00826E87" w14:paraId="2E31172B" w14:textId="77777777" w:rsidTr="00D56260">
        <w:trPr>
          <w:trHeight w:val="300"/>
          <w:jc w:val="center"/>
        </w:trPr>
        <w:tc>
          <w:tcPr>
            <w:tcW w:w="903" w:type="dxa"/>
            <w:shd w:val="clear" w:color="auto" w:fill="auto"/>
            <w:noWrap/>
            <w:vAlign w:val="bottom"/>
            <w:hideMark/>
          </w:tcPr>
          <w:p w14:paraId="320B3912"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w:t>
            </w:r>
          </w:p>
        </w:tc>
        <w:tc>
          <w:tcPr>
            <w:tcW w:w="1224" w:type="dxa"/>
            <w:vAlign w:val="bottom"/>
          </w:tcPr>
          <w:p w14:paraId="73993097"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7/25/2016</w:t>
            </w:r>
          </w:p>
        </w:tc>
        <w:tc>
          <w:tcPr>
            <w:tcW w:w="1106" w:type="dxa"/>
            <w:vAlign w:val="bottom"/>
          </w:tcPr>
          <w:p w14:paraId="56EA14E1"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60</w:t>
            </w:r>
          </w:p>
        </w:tc>
        <w:tc>
          <w:tcPr>
            <w:tcW w:w="1053" w:type="dxa"/>
            <w:shd w:val="clear" w:color="auto" w:fill="auto"/>
            <w:noWrap/>
            <w:vAlign w:val="bottom"/>
            <w:hideMark/>
          </w:tcPr>
          <w:p w14:paraId="6D2FD7AC"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796911.1</w:t>
            </w:r>
          </w:p>
        </w:tc>
        <w:tc>
          <w:tcPr>
            <w:tcW w:w="1053" w:type="dxa"/>
            <w:shd w:val="clear" w:color="auto" w:fill="auto"/>
            <w:noWrap/>
            <w:vAlign w:val="bottom"/>
            <w:hideMark/>
          </w:tcPr>
          <w:p w14:paraId="5F71DCD1"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332224.6</w:t>
            </w:r>
          </w:p>
        </w:tc>
      </w:tr>
      <w:tr w:rsidR="009934D3" w:rsidRPr="00826E87" w14:paraId="421B9927" w14:textId="77777777" w:rsidTr="00D56260">
        <w:trPr>
          <w:trHeight w:val="300"/>
          <w:jc w:val="center"/>
        </w:trPr>
        <w:tc>
          <w:tcPr>
            <w:tcW w:w="903" w:type="dxa"/>
            <w:shd w:val="clear" w:color="auto" w:fill="auto"/>
            <w:noWrap/>
            <w:vAlign w:val="bottom"/>
            <w:hideMark/>
          </w:tcPr>
          <w:p w14:paraId="2C528CE9"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2</w:t>
            </w:r>
          </w:p>
        </w:tc>
        <w:tc>
          <w:tcPr>
            <w:tcW w:w="1224" w:type="dxa"/>
            <w:vAlign w:val="bottom"/>
          </w:tcPr>
          <w:p w14:paraId="75F49AA3"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7/26/2016</w:t>
            </w:r>
          </w:p>
        </w:tc>
        <w:tc>
          <w:tcPr>
            <w:tcW w:w="1106" w:type="dxa"/>
            <w:vAlign w:val="bottom"/>
          </w:tcPr>
          <w:p w14:paraId="43DD50CE"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25</w:t>
            </w:r>
          </w:p>
        </w:tc>
        <w:tc>
          <w:tcPr>
            <w:tcW w:w="1053" w:type="dxa"/>
            <w:shd w:val="clear" w:color="auto" w:fill="auto"/>
            <w:noWrap/>
            <w:vAlign w:val="bottom"/>
            <w:hideMark/>
          </w:tcPr>
          <w:p w14:paraId="1C71D6C4"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796921.1</w:t>
            </w:r>
          </w:p>
        </w:tc>
        <w:tc>
          <w:tcPr>
            <w:tcW w:w="1053" w:type="dxa"/>
            <w:shd w:val="clear" w:color="auto" w:fill="auto"/>
            <w:noWrap/>
            <w:vAlign w:val="bottom"/>
            <w:hideMark/>
          </w:tcPr>
          <w:p w14:paraId="5648CE35"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332128.2</w:t>
            </w:r>
          </w:p>
        </w:tc>
      </w:tr>
      <w:tr w:rsidR="009934D3" w:rsidRPr="00826E87" w14:paraId="6E49B337" w14:textId="77777777" w:rsidTr="00D56260">
        <w:trPr>
          <w:trHeight w:val="300"/>
          <w:jc w:val="center"/>
        </w:trPr>
        <w:tc>
          <w:tcPr>
            <w:tcW w:w="903" w:type="dxa"/>
            <w:shd w:val="clear" w:color="auto" w:fill="auto"/>
            <w:noWrap/>
            <w:vAlign w:val="bottom"/>
            <w:hideMark/>
          </w:tcPr>
          <w:p w14:paraId="37CF351A"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3</w:t>
            </w:r>
          </w:p>
        </w:tc>
        <w:tc>
          <w:tcPr>
            <w:tcW w:w="1224" w:type="dxa"/>
            <w:vAlign w:val="bottom"/>
          </w:tcPr>
          <w:p w14:paraId="2334E84F"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7/26/2016</w:t>
            </w:r>
          </w:p>
        </w:tc>
        <w:tc>
          <w:tcPr>
            <w:tcW w:w="1106" w:type="dxa"/>
            <w:vAlign w:val="bottom"/>
          </w:tcPr>
          <w:p w14:paraId="3FC0EB93"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50</w:t>
            </w:r>
          </w:p>
        </w:tc>
        <w:tc>
          <w:tcPr>
            <w:tcW w:w="1053" w:type="dxa"/>
            <w:shd w:val="clear" w:color="auto" w:fill="auto"/>
            <w:noWrap/>
            <w:vAlign w:val="bottom"/>
            <w:hideMark/>
          </w:tcPr>
          <w:p w14:paraId="671A4E2D"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796911.9</w:t>
            </w:r>
          </w:p>
        </w:tc>
        <w:tc>
          <w:tcPr>
            <w:tcW w:w="1053" w:type="dxa"/>
            <w:shd w:val="clear" w:color="auto" w:fill="auto"/>
            <w:noWrap/>
            <w:vAlign w:val="bottom"/>
            <w:hideMark/>
          </w:tcPr>
          <w:p w14:paraId="77360423"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332223.5</w:t>
            </w:r>
          </w:p>
        </w:tc>
      </w:tr>
      <w:tr w:rsidR="009934D3" w:rsidRPr="00826E87" w14:paraId="45D58C17" w14:textId="77777777" w:rsidTr="00D56260">
        <w:trPr>
          <w:trHeight w:val="300"/>
          <w:jc w:val="center"/>
        </w:trPr>
        <w:tc>
          <w:tcPr>
            <w:tcW w:w="903" w:type="dxa"/>
            <w:shd w:val="clear" w:color="auto" w:fill="auto"/>
            <w:noWrap/>
            <w:vAlign w:val="bottom"/>
            <w:hideMark/>
          </w:tcPr>
          <w:p w14:paraId="1C6D329A"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4</w:t>
            </w:r>
          </w:p>
        </w:tc>
        <w:tc>
          <w:tcPr>
            <w:tcW w:w="1224" w:type="dxa"/>
            <w:vAlign w:val="bottom"/>
          </w:tcPr>
          <w:p w14:paraId="243B0DE5"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7/27/2016</w:t>
            </w:r>
          </w:p>
        </w:tc>
        <w:tc>
          <w:tcPr>
            <w:tcW w:w="1106" w:type="dxa"/>
            <w:vAlign w:val="bottom"/>
          </w:tcPr>
          <w:p w14:paraId="0890DCC4"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40</w:t>
            </w:r>
          </w:p>
        </w:tc>
        <w:tc>
          <w:tcPr>
            <w:tcW w:w="1053" w:type="dxa"/>
            <w:shd w:val="clear" w:color="auto" w:fill="auto"/>
            <w:noWrap/>
            <w:vAlign w:val="bottom"/>
            <w:hideMark/>
          </w:tcPr>
          <w:p w14:paraId="38720520"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796897.8</w:t>
            </w:r>
          </w:p>
        </w:tc>
        <w:tc>
          <w:tcPr>
            <w:tcW w:w="1053" w:type="dxa"/>
            <w:shd w:val="clear" w:color="auto" w:fill="auto"/>
            <w:noWrap/>
            <w:vAlign w:val="bottom"/>
            <w:hideMark/>
          </w:tcPr>
          <w:p w14:paraId="093B5FC4"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331821.1</w:t>
            </w:r>
          </w:p>
        </w:tc>
      </w:tr>
      <w:tr w:rsidR="009934D3" w:rsidRPr="00826E87" w14:paraId="6854D256" w14:textId="77777777" w:rsidTr="00D56260">
        <w:trPr>
          <w:trHeight w:val="300"/>
          <w:jc w:val="center"/>
        </w:trPr>
        <w:tc>
          <w:tcPr>
            <w:tcW w:w="903" w:type="dxa"/>
            <w:shd w:val="clear" w:color="auto" w:fill="auto"/>
            <w:noWrap/>
            <w:vAlign w:val="bottom"/>
            <w:hideMark/>
          </w:tcPr>
          <w:p w14:paraId="2C6C1670"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5</w:t>
            </w:r>
          </w:p>
        </w:tc>
        <w:tc>
          <w:tcPr>
            <w:tcW w:w="1224" w:type="dxa"/>
            <w:vAlign w:val="bottom"/>
          </w:tcPr>
          <w:p w14:paraId="49A5967C"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8/20/2016</w:t>
            </w:r>
          </w:p>
        </w:tc>
        <w:tc>
          <w:tcPr>
            <w:tcW w:w="1106" w:type="dxa"/>
            <w:vAlign w:val="bottom"/>
          </w:tcPr>
          <w:p w14:paraId="708AFE0B"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20</w:t>
            </w:r>
          </w:p>
        </w:tc>
        <w:tc>
          <w:tcPr>
            <w:tcW w:w="1053" w:type="dxa"/>
            <w:shd w:val="clear" w:color="auto" w:fill="auto"/>
            <w:noWrap/>
            <w:vAlign w:val="bottom"/>
            <w:hideMark/>
          </w:tcPr>
          <w:p w14:paraId="1F40D486"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795716.2</w:t>
            </w:r>
          </w:p>
        </w:tc>
        <w:tc>
          <w:tcPr>
            <w:tcW w:w="1053" w:type="dxa"/>
            <w:shd w:val="clear" w:color="auto" w:fill="auto"/>
            <w:noWrap/>
            <w:vAlign w:val="bottom"/>
            <w:hideMark/>
          </w:tcPr>
          <w:p w14:paraId="1525DB25"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331986.9</w:t>
            </w:r>
          </w:p>
        </w:tc>
      </w:tr>
      <w:tr w:rsidR="009934D3" w:rsidRPr="00826E87" w14:paraId="625A4583" w14:textId="77777777" w:rsidTr="00D56260">
        <w:trPr>
          <w:trHeight w:val="300"/>
          <w:jc w:val="center"/>
        </w:trPr>
        <w:tc>
          <w:tcPr>
            <w:tcW w:w="903" w:type="dxa"/>
            <w:shd w:val="clear" w:color="auto" w:fill="auto"/>
            <w:noWrap/>
            <w:vAlign w:val="bottom"/>
            <w:hideMark/>
          </w:tcPr>
          <w:p w14:paraId="19161A6A"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6</w:t>
            </w:r>
          </w:p>
        </w:tc>
        <w:tc>
          <w:tcPr>
            <w:tcW w:w="1224" w:type="dxa"/>
            <w:vAlign w:val="bottom"/>
          </w:tcPr>
          <w:p w14:paraId="000020F0"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8/20/2016</w:t>
            </w:r>
          </w:p>
        </w:tc>
        <w:tc>
          <w:tcPr>
            <w:tcW w:w="1106" w:type="dxa"/>
            <w:vAlign w:val="bottom"/>
          </w:tcPr>
          <w:p w14:paraId="1FFC5528"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30</w:t>
            </w:r>
          </w:p>
        </w:tc>
        <w:tc>
          <w:tcPr>
            <w:tcW w:w="1053" w:type="dxa"/>
            <w:shd w:val="clear" w:color="auto" w:fill="auto"/>
            <w:noWrap/>
            <w:vAlign w:val="bottom"/>
            <w:hideMark/>
          </w:tcPr>
          <w:p w14:paraId="2E5B9B54"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795724.9</w:t>
            </w:r>
          </w:p>
        </w:tc>
        <w:tc>
          <w:tcPr>
            <w:tcW w:w="1053" w:type="dxa"/>
            <w:shd w:val="clear" w:color="auto" w:fill="auto"/>
            <w:noWrap/>
            <w:vAlign w:val="bottom"/>
            <w:hideMark/>
          </w:tcPr>
          <w:p w14:paraId="0B62A4D5"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331989.5</w:t>
            </w:r>
          </w:p>
        </w:tc>
      </w:tr>
      <w:tr w:rsidR="009934D3" w:rsidRPr="00826E87" w14:paraId="36E9D62B" w14:textId="77777777" w:rsidTr="00D56260">
        <w:trPr>
          <w:trHeight w:val="300"/>
          <w:jc w:val="center"/>
        </w:trPr>
        <w:tc>
          <w:tcPr>
            <w:tcW w:w="903" w:type="dxa"/>
            <w:shd w:val="clear" w:color="auto" w:fill="auto"/>
            <w:noWrap/>
            <w:vAlign w:val="bottom"/>
            <w:hideMark/>
          </w:tcPr>
          <w:p w14:paraId="3C298D07"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7</w:t>
            </w:r>
          </w:p>
        </w:tc>
        <w:tc>
          <w:tcPr>
            <w:tcW w:w="1224" w:type="dxa"/>
            <w:vAlign w:val="bottom"/>
          </w:tcPr>
          <w:p w14:paraId="2114289A"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8/20/2016</w:t>
            </w:r>
          </w:p>
        </w:tc>
        <w:tc>
          <w:tcPr>
            <w:tcW w:w="1106" w:type="dxa"/>
            <w:vAlign w:val="bottom"/>
          </w:tcPr>
          <w:p w14:paraId="1D66545E"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20</w:t>
            </w:r>
          </w:p>
        </w:tc>
        <w:tc>
          <w:tcPr>
            <w:tcW w:w="1053" w:type="dxa"/>
            <w:shd w:val="clear" w:color="auto" w:fill="auto"/>
            <w:noWrap/>
            <w:vAlign w:val="bottom"/>
            <w:hideMark/>
          </w:tcPr>
          <w:p w14:paraId="79BF6B5E"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795550.5</w:t>
            </w:r>
          </w:p>
        </w:tc>
        <w:tc>
          <w:tcPr>
            <w:tcW w:w="1053" w:type="dxa"/>
            <w:shd w:val="clear" w:color="auto" w:fill="auto"/>
            <w:noWrap/>
            <w:vAlign w:val="bottom"/>
            <w:hideMark/>
          </w:tcPr>
          <w:p w14:paraId="3F86F174"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332294.2</w:t>
            </w:r>
          </w:p>
        </w:tc>
      </w:tr>
      <w:tr w:rsidR="009934D3" w:rsidRPr="00826E87" w14:paraId="089EB3F2" w14:textId="77777777" w:rsidTr="00D56260">
        <w:trPr>
          <w:trHeight w:val="300"/>
          <w:jc w:val="center"/>
        </w:trPr>
        <w:tc>
          <w:tcPr>
            <w:tcW w:w="903" w:type="dxa"/>
            <w:shd w:val="clear" w:color="auto" w:fill="auto"/>
            <w:noWrap/>
            <w:vAlign w:val="bottom"/>
            <w:hideMark/>
          </w:tcPr>
          <w:p w14:paraId="43CA0018"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8</w:t>
            </w:r>
          </w:p>
        </w:tc>
        <w:tc>
          <w:tcPr>
            <w:tcW w:w="1224" w:type="dxa"/>
            <w:vAlign w:val="bottom"/>
          </w:tcPr>
          <w:p w14:paraId="377275B5"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8/20/2016</w:t>
            </w:r>
          </w:p>
        </w:tc>
        <w:tc>
          <w:tcPr>
            <w:tcW w:w="1106" w:type="dxa"/>
            <w:vAlign w:val="bottom"/>
          </w:tcPr>
          <w:p w14:paraId="3D1A6431"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30</w:t>
            </w:r>
          </w:p>
        </w:tc>
        <w:tc>
          <w:tcPr>
            <w:tcW w:w="1053" w:type="dxa"/>
            <w:shd w:val="clear" w:color="auto" w:fill="auto"/>
            <w:noWrap/>
            <w:vAlign w:val="bottom"/>
            <w:hideMark/>
          </w:tcPr>
          <w:p w14:paraId="3882718F"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795570.4</w:t>
            </w:r>
          </w:p>
        </w:tc>
        <w:tc>
          <w:tcPr>
            <w:tcW w:w="1053" w:type="dxa"/>
            <w:shd w:val="clear" w:color="auto" w:fill="auto"/>
            <w:noWrap/>
            <w:vAlign w:val="bottom"/>
            <w:hideMark/>
          </w:tcPr>
          <w:p w14:paraId="7F4B58E8"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333162.1</w:t>
            </w:r>
          </w:p>
        </w:tc>
      </w:tr>
      <w:tr w:rsidR="009934D3" w:rsidRPr="00826E87" w14:paraId="320CE1A8" w14:textId="77777777" w:rsidTr="00D56260">
        <w:trPr>
          <w:trHeight w:val="300"/>
          <w:jc w:val="center"/>
        </w:trPr>
        <w:tc>
          <w:tcPr>
            <w:tcW w:w="903" w:type="dxa"/>
            <w:shd w:val="clear" w:color="auto" w:fill="auto"/>
            <w:noWrap/>
            <w:vAlign w:val="bottom"/>
            <w:hideMark/>
          </w:tcPr>
          <w:p w14:paraId="4B6A0189"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9</w:t>
            </w:r>
          </w:p>
        </w:tc>
        <w:tc>
          <w:tcPr>
            <w:tcW w:w="1224" w:type="dxa"/>
            <w:vAlign w:val="bottom"/>
          </w:tcPr>
          <w:p w14:paraId="3CC9CE92"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8/20/2016</w:t>
            </w:r>
          </w:p>
        </w:tc>
        <w:tc>
          <w:tcPr>
            <w:tcW w:w="1106" w:type="dxa"/>
            <w:vAlign w:val="bottom"/>
          </w:tcPr>
          <w:p w14:paraId="25067CCD"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40</w:t>
            </w:r>
          </w:p>
        </w:tc>
        <w:tc>
          <w:tcPr>
            <w:tcW w:w="1053" w:type="dxa"/>
            <w:shd w:val="clear" w:color="auto" w:fill="auto"/>
            <w:noWrap/>
            <w:vAlign w:val="bottom"/>
            <w:hideMark/>
          </w:tcPr>
          <w:p w14:paraId="04EE7C13"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795997.8</w:t>
            </w:r>
          </w:p>
        </w:tc>
        <w:tc>
          <w:tcPr>
            <w:tcW w:w="1053" w:type="dxa"/>
            <w:shd w:val="clear" w:color="auto" w:fill="auto"/>
            <w:noWrap/>
            <w:vAlign w:val="bottom"/>
            <w:hideMark/>
          </w:tcPr>
          <w:p w14:paraId="4C1A8FD6"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333179.6</w:t>
            </w:r>
          </w:p>
        </w:tc>
      </w:tr>
      <w:tr w:rsidR="009934D3" w:rsidRPr="00826E87" w14:paraId="19A99B22" w14:textId="77777777" w:rsidTr="00D56260">
        <w:trPr>
          <w:trHeight w:val="300"/>
          <w:jc w:val="center"/>
        </w:trPr>
        <w:tc>
          <w:tcPr>
            <w:tcW w:w="903" w:type="dxa"/>
            <w:shd w:val="clear" w:color="auto" w:fill="auto"/>
            <w:noWrap/>
            <w:vAlign w:val="bottom"/>
            <w:hideMark/>
          </w:tcPr>
          <w:p w14:paraId="3339A680"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10</w:t>
            </w:r>
          </w:p>
        </w:tc>
        <w:tc>
          <w:tcPr>
            <w:tcW w:w="1224" w:type="dxa"/>
            <w:vAlign w:val="bottom"/>
          </w:tcPr>
          <w:p w14:paraId="45B54661"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8/20/2016</w:t>
            </w:r>
          </w:p>
        </w:tc>
        <w:tc>
          <w:tcPr>
            <w:tcW w:w="1106" w:type="dxa"/>
            <w:vAlign w:val="bottom"/>
          </w:tcPr>
          <w:p w14:paraId="5659D4D3"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20</w:t>
            </w:r>
          </w:p>
        </w:tc>
        <w:tc>
          <w:tcPr>
            <w:tcW w:w="1053" w:type="dxa"/>
            <w:shd w:val="clear" w:color="auto" w:fill="auto"/>
            <w:noWrap/>
            <w:vAlign w:val="bottom"/>
            <w:hideMark/>
          </w:tcPr>
          <w:p w14:paraId="4F467778"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796251.8</w:t>
            </w:r>
          </w:p>
        </w:tc>
        <w:tc>
          <w:tcPr>
            <w:tcW w:w="1053" w:type="dxa"/>
            <w:shd w:val="clear" w:color="auto" w:fill="auto"/>
            <w:noWrap/>
            <w:vAlign w:val="bottom"/>
            <w:hideMark/>
          </w:tcPr>
          <w:p w14:paraId="5D62281C"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332858.5</w:t>
            </w:r>
          </w:p>
        </w:tc>
      </w:tr>
      <w:tr w:rsidR="009934D3" w:rsidRPr="00826E87" w14:paraId="6BE73B36" w14:textId="77777777" w:rsidTr="00D56260">
        <w:trPr>
          <w:trHeight w:val="300"/>
          <w:jc w:val="center"/>
        </w:trPr>
        <w:tc>
          <w:tcPr>
            <w:tcW w:w="903" w:type="dxa"/>
            <w:shd w:val="clear" w:color="auto" w:fill="auto"/>
            <w:noWrap/>
            <w:vAlign w:val="bottom"/>
            <w:hideMark/>
          </w:tcPr>
          <w:p w14:paraId="1AB11C7A"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11</w:t>
            </w:r>
          </w:p>
        </w:tc>
        <w:tc>
          <w:tcPr>
            <w:tcW w:w="1224" w:type="dxa"/>
            <w:vAlign w:val="bottom"/>
          </w:tcPr>
          <w:p w14:paraId="179E45D8"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8/21/2016</w:t>
            </w:r>
          </w:p>
        </w:tc>
        <w:tc>
          <w:tcPr>
            <w:tcW w:w="1106" w:type="dxa"/>
            <w:vAlign w:val="bottom"/>
          </w:tcPr>
          <w:p w14:paraId="2DEA3AEC"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50</w:t>
            </w:r>
          </w:p>
        </w:tc>
        <w:tc>
          <w:tcPr>
            <w:tcW w:w="1053" w:type="dxa"/>
            <w:shd w:val="clear" w:color="auto" w:fill="auto"/>
            <w:noWrap/>
            <w:vAlign w:val="bottom"/>
            <w:hideMark/>
          </w:tcPr>
          <w:p w14:paraId="0DE34634"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795711.6</w:t>
            </w:r>
          </w:p>
        </w:tc>
        <w:tc>
          <w:tcPr>
            <w:tcW w:w="1053" w:type="dxa"/>
            <w:shd w:val="clear" w:color="auto" w:fill="auto"/>
            <w:noWrap/>
            <w:vAlign w:val="bottom"/>
            <w:hideMark/>
          </w:tcPr>
          <w:p w14:paraId="630903E4"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331983.4</w:t>
            </w:r>
          </w:p>
        </w:tc>
      </w:tr>
      <w:tr w:rsidR="009934D3" w:rsidRPr="00826E87" w14:paraId="12E9FCA4" w14:textId="77777777" w:rsidTr="00D56260">
        <w:trPr>
          <w:trHeight w:val="300"/>
          <w:jc w:val="center"/>
        </w:trPr>
        <w:tc>
          <w:tcPr>
            <w:tcW w:w="903" w:type="dxa"/>
            <w:shd w:val="clear" w:color="auto" w:fill="auto"/>
            <w:noWrap/>
            <w:vAlign w:val="bottom"/>
            <w:hideMark/>
          </w:tcPr>
          <w:p w14:paraId="20D76A59"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12</w:t>
            </w:r>
          </w:p>
        </w:tc>
        <w:tc>
          <w:tcPr>
            <w:tcW w:w="1224" w:type="dxa"/>
            <w:vAlign w:val="bottom"/>
          </w:tcPr>
          <w:p w14:paraId="0317A92F"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8/21/2016</w:t>
            </w:r>
          </w:p>
        </w:tc>
        <w:tc>
          <w:tcPr>
            <w:tcW w:w="1106" w:type="dxa"/>
            <w:vAlign w:val="bottom"/>
          </w:tcPr>
          <w:p w14:paraId="3DC2232D"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20</w:t>
            </w:r>
          </w:p>
        </w:tc>
        <w:tc>
          <w:tcPr>
            <w:tcW w:w="1053" w:type="dxa"/>
            <w:shd w:val="clear" w:color="auto" w:fill="auto"/>
            <w:noWrap/>
            <w:vAlign w:val="bottom"/>
            <w:hideMark/>
          </w:tcPr>
          <w:p w14:paraId="5BCC4A8B"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795617.3</w:t>
            </w:r>
          </w:p>
        </w:tc>
        <w:tc>
          <w:tcPr>
            <w:tcW w:w="1053" w:type="dxa"/>
            <w:shd w:val="clear" w:color="auto" w:fill="auto"/>
            <w:noWrap/>
            <w:vAlign w:val="bottom"/>
            <w:hideMark/>
          </w:tcPr>
          <w:p w14:paraId="47549521"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331865.5</w:t>
            </w:r>
          </w:p>
        </w:tc>
      </w:tr>
      <w:tr w:rsidR="009934D3" w:rsidRPr="00826E87" w14:paraId="0155C98B" w14:textId="77777777" w:rsidTr="00D56260">
        <w:trPr>
          <w:trHeight w:val="300"/>
          <w:jc w:val="center"/>
        </w:trPr>
        <w:tc>
          <w:tcPr>
            <w:tcW w:w="903" w:type="dxa"/>
            <w:shd w:val="clear" w:color="auto" w:fill="auto"/>
            <w:noWrap/>
            <w:vAlign w:val="bottom"/>
            <w:hideMark/>
          </w:tcPr>
          <w:p w14:paraId="358DD767"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13</w:t>
            </w:r>
          </w:p>
        </w:tc>
        <w:tc>
          <w:tcPr>
            <w:tcW w:w="1224" w:type="dxa"/>
            <w:vAlign w:val="bottom"/>
          </w:tcPr>
          <w:p w14:paraId="1D8D4A42"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8/21/2016</w:t>
            </w:r>
          </w:p>
        </w:tc>
        <w:tc>
          <w:tcPr>
            <w:tcW w:w="1106" w:type="dxa"/>
            <w:vAlign w:val="bottom"/>
          </w:tcPr>
          <w:p w14:paraId="50669686"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50</w:t>
            </w:r>
          </w:p>
        </w:tc>
        <w:tc>
          <w:tcPr>
            <w:tcW w:w="1053" w:type="dxa"/>
            <w:shd w:val="clear" w:color="auto" w:fill="auto"/>
            <w:noWrap/>
            <w:vAlign w:val="bottom"/>
            <w:hideMark/>
          </w:tcPr>
          <w:p w14:paraId="0AA976A3"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795912.1</w:t>
            </w:r>
          </w:p>
        </w:tc>
        <w:tc>
          <w:tcPr>
            <w:tcW w:w="1053" w:type="dxa"/>
            <w:shd w:val="clear" w:color="auto" w:fill="auto"/>
            <w:noWrap/>
            <w:vAlign w:val="bottom"/>
            <w:hideMark/>
          </w:tcPr>
          <w:p w14:paraId="22390A88"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331698.8</w:t>
            </w:r>
          </w:p>
        </w:tc>
      </w:tr>
      <w:tr w:rsidR="009934D3" w:rsidRPr="00826E87" w14:paraId="3CFE59CD" w14:textId="77777777" w:rsidTr="00D56260">
        <w:trPr>
          <w:trHeight w:val="300"/>
          <w:jc w:val="center"/>
        </w:trPr>
        <w:tc>
          <w:tcPr>
            <w:tcW w:w="903" w:type="dxa"/>
            <w:shd w:val="clear" w:color="auto" w:fill="auto"/>
            <w:noWrap/>
            <w:vAlign w:val="bottom"/>
            <w:hideMark/>
          </w:tcPr>
          <w:p w14:paraId="53218D92"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14</w:t>
            </w:r>
          </w:p>
        </w:tc>
        <w:tc>
          <w:tcPr>
            <w:tcW w:w="1224" w:type="dxa"/>
            <w:vAlign w:val="bottom"/>
          </w:tcPr>
          <w:p w14:paraId="4940FD18"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9/17/2016</w:t>
            </w:r>
          </w:p>
        </w:tc>
        <w:tc>
          <w:tcPr>
            <w:tcW w:w="1106" w:type="dxa"/>
            <w:vAlign w:val="bottom"/>
          </w:tcPr>
          <w:p w14:paraId="5D3A6BF7"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20</w:t>
            </w:r>
          </w:p>
        </w:tc>
        <w:tc>
          <w:tcPr>
            <w:tcW w:w="1053" w:type="dxa"/>
            <w:shd w:val="clear" w:color="auto" w:fill="auto"/>
            <w:noWrap/>
            <w:vAlign w:val="bottom"/>
            <w:hideMark/>
          </w:tcPr>
          <w:p w14:paraId="254CD24D"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795753.8</w:t>
            </w:r>
          </w:p>
        </w:tc>
        <w:tc>
          <w:tcPr>
            <w:tcW w:w="1053" w:type="dxa"/>
            <w:shd w:val="clear" w:color="auto" w:fill="auto"/>
            <w:noWrap/>
            <w:vAlign w:val="bottom"/>
            <w:hideMark/>
          </w:tcPr>
          <w:p w14:paraId="0F2C9936"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331949.7</w:t>
            </w:r>
          </w:p>
        </w:tc>
      </w:tr>
      <w:tr w:rsidR="009934D3" w:rsidRPr="00826E87" w14:paraId="7A2002CB" w14:textId="77777777" w:rsidTr="00D56260">
        <w:trPr>
          <w:trHeight w:val="300"/>
          <w:jc w:val="center"/>
        </w:trPr>
        <w:tc>
          <w:tcPr>
            <w:tcW w:w="903" w:type="dxa"/>
            <w:shd w:val="clear" w:color="auto" w:fill="auto"/>
            <w:noWrap/>
            <w:vAlign w:val="bottom"/>
            <w:hideMark/>
          </w:tcPr>
          <w:p w14:paraId="04C7D542"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15</w:t>
            </w:r>
          </w:p>
        </w:tc>
        <w:tc>
          <w:tcPr>
            <w:tcW w:w="1224" w:type="dxa"/>
            <w:vAlign w:val="bottom"/>
          </w:tcPr>
          <w:p w14:paraId="014CF8E8"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9/17/2016</w:t>
            </w:r>
          </w:p>
        </w:tc>
        <w:tc>
          <w:tcPr>
            <w:tcW w:w="1106" w:type="dxa"/>
            <w:vAlign w:val="bottom"/>
          </w:tcPr>
          <w:p w14:paraId="00F58B0A" w14:textId="77777777" w:rsidR="009934D3" w:rsidRPr="00826E87" w:rsidRDefault="009934D3" w:rsidP="00D56260">
            <w:pPr>
              <w:keepLines w:val="0"/>
              <w:spacing w:before="0"/>
              <w:ind w:left="0"/>
              <w:jc w:val="center"/>
              <w:rPr>
                <w:rFonts w:eastAsia="Times New Roman" w:cs="Times New Roman"/>
                <w:color w:val="auto"/>
                <w:sz w:val="20"/>
                <w:szCs w:val="20"/>
                <w:lang w:val="en-US"/>
              </w:rPr>
            </w:pPr>
          </w:p>
        </w:tc>
        <w:tc>
          <w:tcPr>
            <w:tcW w:w="1053" w:type="dxa"/>
            <w:shd w:val="clear" w:color="auto" w:fill="auto"/>
            <w:noWrap/>
            <w:vAlign w:val="bottom"/>
            <w:hideMark/>
          </w:tcPr>
          <w:p w14:paraId="66E3BF4C"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796465.7</w:t>
            </w:r>
          </w:p>
        </w:tc>
        <w:tc>
          <w:tcPr>
            <w:tcW w:w="1053" w:type="dxa"/>
            <w:shd w:val="clear" w:color="auto" w:fill="auto"/>
            <w:noWrap/>
            <w:vAlign w:val="bottom"/>
            <w:hideMark/>
          </w:tcPr>
          <w:p w14:paraId="4A2EA295"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332405.4</w:t>
            </w:r>
          </w:p>
        </w:tc>
      </w:tr>
      <w:tr w:rsidR="009934D3" w:rsidRPr="00826E87" w14:paraId="3D4E5C2D" w14:textId="77777777" w:rsidTr="00D56260">
        <w:trPr>
          <w:trHeight w:val="300"/>
          <w:jc w:val="center"/>
        </w:trPr>
        <w:tc>
          <w:tcPr>
            <w:tcW w:w="903" w:type="dxa"/>
            <w:shd w:val="clear" w:color="auto" w:fill="auto"/>
            <w:noWrap/>
            <w:vAlign w:val="bottom"/>
            <w:hideMark/>
          </w:tcPr>
          <w:p w14:paraId="39182FB1"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16</w:t>
            </w:r>
          </w:p>
        </w:tc>
        <w:tc>
          <w:tcPr>
            <w:tcW w:w="1224" w:type="dxa"/>
            <w:vAlign w:val="bottom"/>
          </w:tcPr>
          <w:p w14:paraId="6FEA5C36"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9/17/2016</w:t>
            </w:r>
          </w:p>
        </w:tc>
        <w:tc>
          <w:tcPr>
            <w:tcW w:w="1106" w:type="dxa"/>
            <w:vAlign w:val="bottom"/>
          </w:tcPr>
          <w:p w14:paraId="0CE06554" w14:textId="77777777" w:rsidR="009934D3" w:rsidRPr="00826E87" w:rsidRDefault="009934D3" w:rsidP="00D56260">
            <w:pPr>
              <w:keepLines w:val="0"/>
              <w:spacing w:before="0"/>
              <w:ind w:left="0"/>
              <w:jc w:val="center"/>
              <w:rPr>
                <w:rFonts w:eastAsia="Times New Roman" w:cs="Times New Roman"/>
                <w:color w:val="auto"/>
                <w:sz w:val="20"/>
                <w:szCs w:val="20"/>
                <w:lang w:val="en-US"/>
              </w:rPr>
            </w:pPr>
          </w:p>
        </w:tc>
        <w:tc>
          <w:tcPr>
            <w:tcW w:w="1053" w:type="dxa"/>
            <w:shd w:val="clear" w:color="auto" w:fill="auto"/>
            <w:noWrap/>
            <w:vAlign w:val="bottom"/>
            <w:hideMark/>
          </w:tcPr>
          <w:p w14:paraId="179BF599"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796264.9</w:t>
            </w:r>
          </w:p>
        </w:tc>
        <w:tc>
          <w:tcPr>
            <w:tcW w:w="1053" w:type="dxa"/>
            <w:shd w:val="clear" w:color="auto" w:fill="auto"/>
            <w:noWrap/>
            <w:vAlign w:val="bottom"/>
            <w:hideMark/>
          </w:tcPr>
          <w:p w14:paraId="5529BD41"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332712.2</w:t>
            </w:r>
          </w:p>
        </w:tc>
      </w:tr>
      <w:tr w:rsidR="009934D3" w:rsidRPr="00826E87" w14:paraId="39D192EB" w14:textId="77777777" w:rsidTr="00D56260">
        <w:trPr>
          <w:trHeight w:val="300"/>
          <w:jc w:val="center"/>
        </w:trPr>
        <w:tc>
          <w:tcPr>
            <w:tcW w:w="903" w:type="dxa"/>
            <w:shd w:val="clear" w:color="auto" w:fill="auto"/>
            <w:noWrap/>
            <w:vAlign w:val="bottom"/>
            <w:hideMark/>
          </w:tcPr>
          <w:p w14:paraId="023303F7"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17</w:t>
            </w:r>
          </w:p>
        </w:tc>
        <w:tc>
          <w:tcPr>
            <w:tcW w:w="1224" w:type="dxa"/>
            <w:vAlign w:val="bottom"/>
          </w:tcPr>
          <w:p w14:paraId="7A2BD77E"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9/17/2016</w:t>
            </w:r>
          </w:p>
        </w:tc>
        <w:tc>
          <w:tcPr>
            <w:tcW w:w="1106" w:type="dxa"/>
            <w:vAlign w:val="bottom"/>
          </w:tcPr>
          <w:p w14:paraId="7EF708E3"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50</w:t>
            </w:r>
          </w:p>
        </w:tc>
        <w:tc>
          <w:tcPr>
            <w:tcW w:w="1053" w:type="dxa"/>
            <w:shd w:val="clear" w:color="auto" w:fill="auto"/>
            <w:noWrap/>
            <w:vAlign w:val="bottom"/>
            <w:hideMark/>
          </w:tcPr>
          <w:p w14:paraId="661CF701"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796463.2</w:t>
            </w:r>
          </w:p>
        </w:tc>
        <w:tc>
          <w:tcPr>
            <w:tcW w:w="1053" w:type="dxa"/>
            <w:shd w:val="clear" w:color="auto" w:fill="auto"/>
            <w:noWrap/>
            <w:vAlign w:val="bottom"/>
            <w:hideMark/>
          </w:tcPr>
          <w:p w14:paraId="003CDC06"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332753.6</w:t>
            </w:r>
          </w:p>
        </w:tc>
      </w:tr>
      <w:tr w:rsidR="009934D3" w:rsidRPr="00826E87" w14:paraId="7023F7D6" w14:textId="77777777" w:rsidTr="00D56260">
        <w:trPr>
          <w:trHeight w:val="300"/>
          <w:jc w:val="center"/>
        </w:trPr>
        <w:tc>
          <w:tcPr>
            <w:tcW w:w="903" w:type="dxa"/>
            <w:shd w:val="clear" w:color="auto" w:fill="auto"/>
            <w:noWrap/>
            <w:vAlign w:val="bottom"/>
            <w:hideMark/>
          </w:tcPr>
          <w:p w14:paraId="37FE18D1"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18</w:t>
            </w:r>
          </w:p>
        </w:tc>
        <w:tc>
          <w:tcPr>
            <w:tcW w:w="1224" w:type="dxa"/>
            <w:vAlign w:val="bottom"/>
          </w:tcPr>
          <w:p w14:paraId="2A0ACAD1"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9/18/2016</w:t>
            </w:r>
          </w:p>
        </w:tc>
        <w:tc>
          <w:tcPr>
            <w:tcW w:w="1106" w:type="dxa"/>
            <w:vAlign w:val="bottom"/>
          </w:tcPr>
          <w:p w14:paraId="7B1372F0" w14:textId="77777777" w:rsidR="009934D3" w:rsidRPr="00826E87" w:rsidRDefault="009934D3" w:rsidP="00D56260">
            <w:pPr>
              <w:keepLines w:val="0"/>
              <w:spacing w:before="0"/>
              <w:ind w:left="0"/>
              <w:jc w:val="center"/>
              <w:rPr>
                <w:rFonts w:eastAsia="Times New Roman" w:cs="Times New Roman"/>
                <w:color w:val="auto"/>
                <w:sz w:val="20"/>
                <w:szCs w:val="20"/>
                <w:lang w:val="en-US"/>
              </w:rPr>
            </w:pPr>
            <w:r w:rsidRPr="00826E87">
              <w:rPr>
                <w:rFonts w:eastAsia="Times New Roman" w:cs="Times New Roman"/>
                <w:color w:val="auto"/>
                <w:sz w:val="20"/>
                <w:szCs w:val="20"/>
                <w:lang w:val="en-US"/>
              </w:rPr>
              <w:t>50</w:t>
            </w:r>
          </w:p>
        </w:tc>
        <w:tc>
          <w:tcPr>
            <w:tcW w:w="1053" w:type="dxa"/>
            <w:shd w:val="clear" w:color="auto" w:fill="auto"/>
            <w:noWrap/>
            <w:vAlign w:val="bottom"/>
            <w:hideMark/>
          </w:tcPr>
          <w:p w14:paraId="342D582D"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796301.3</w:t>
            </w:r>
          </w:p>
        </w:tc>
        <w:tc>
          <w:tcPr>
            <w:tcW w:w="1053" w:type="dxa"/>
            <w:shd w:val="clear" w:color="auto" w:fill="auto"/>
            <w:noWrap/>
            <w:vAlign w:val="bottom"/>
            <w:hideMark/>
          </w:tcPr>
          <w:p w14:paraId="4A9C7AE8" w14:textId="77777777" w:rsidR="009934D3" w:rsidRPr="00826E87" w:rsidRDefault="009934D3" w:rsidP="00D56260">
            <w:pPr>
              <w:keepLines w:val="0"/>
              <w:spacing w:before="0"/>
              <w:ind w:left="0"/>
              <w:jc w:val="left"/>
              <w:rPr>
                <w:rFonts w:eastAsia="Times New Roman" w:cs="Times New Roman"/>
                <w:color w:val="auto"/>
                <w:sz w:val="20"/>
                <w:szCs w:val="20"/>
                <w:lang w:val="en-US"/>
              </w:rPr>
            </w:pPr>
            <w:r w:rsidRPr="00826E87">
              <w:rPr>
                <w:rFonts w:eastAsia="Times New Roman" w:cs="Times New Roman"/>
                <w:color w:val="auto"/>
                <w:sz w:val="20"/>
                <w:szCs w:val="20"/>
                <w:lang w:val="en-US"/>
              </w:rPr>
              <w:t>332926.5</w:t>
            </w:r>
          </w:p>
        </w:tc>
      </w:tr>
    </w:tbl>
    <w:p w14:paraId="2EE7B99D" w14:textId="77777777" w:rsidR="00033413" w:rsidRPr="00826E87" w:rsidRDefault="00033413" w:rsidP="00202495">
      <w:pPr>
        <w:pStyle w:val="BodyText"/>
        <w:ind w:left="709"/>
        <w:rPr>
          <w:rFonts w:asciiTheme="minorHAnsi" w:hAnsiTheme="minorHAnsi"/>
          <w:b/>
        </w:rPr>
      </w:pPr>
    </w:p>
    <w:tbl>
      <w:tblPr>
        <w:tblStyle w:val="TableGrid"/>
        <w:tblW w:w="80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88"/>
      </w:tblGrid>
      <w:tr w:rsidR="00033413" w:rsidRPr="00826E87" w14:paraId="4BBD48F6" w14:textId="77777777" w:rsidTr="00DD3888">
        <w:trPr>
          <w:cantSplit/>
          <w:trHeight w:val="3798"/>
          <w:jc w:val="center"/>
        </w:trPr>
        <w:tc>
          <w:tcPr>
            <w:tcW w:w="8088" w:type="dxa"/>
            <w:vAlign w:val="center"/>
          </w:tcPr>
          <w:p w14:paraId="6C594E4C" w14:textId="77777777" w:rsidR="00BB5449" w:rsidRPr="00826E87" w:rsidRDefault="00033413" w:rsidP="00BB5449">
            <w:pPr>
              <w:pStyle w:val="BodyText"/>
              <w:keepNext/>
              <w:spacing w:after="120"/>
              <w:jc w:val="left"/>
            </w:pPr>
            <w:r w:rsidRPr="00826E87">
              <w:rPr>
                <w:noProof/>
                <w:lang w:val="en-US" w:eastAsia="en-US"/>
              </w:rPr>
              <w:lastRenderedPageBreak/>
              <w:drawing>
                <wp:inline distT="0" distB="0" distL="0" distR="0" wp14:anchorId="23BBDBD4" wp14:editId="78ED1799">
                  <wp:extent cx="4986897" cy="3739896"/>
                  <wp:effectExtent l="0" t="0" r="444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a:ext>
                            </a:extLst>
                          </a:blip>
                          <a:stretch>
                            <a:fillRect/>
                          </a:stretch>
                        </pic:blipFill>
                        <pic:spPr>
                          <a:xfrm>
                            <a:off x="0" y="0"/>
                            <a:ext cx="4986897" cy="3739896"/>
                          </a:xfrm>
                          <a:prstGeom prst="rect">
                            <a:avLst/>
                          </a:prstGeom>
                        </pic:spPr>
                      </pic:pic>
                    </a:graphicData>
                  </a:graphic>
                </wp:inline>
              </w:drawing>
            </w:r>
          </w:p>
          <w:p w14:paraId="0AC89308" w14:textId="58733245" w:rsidR="00033413" w:rsidRPr="00826E87" w:rsidRDefault="00BB5449" w:rsidP="00BB5449">
            <w:pPr>
              <w:pStyle w:val="Caption"/>
              <w:rPr>
                <w:rFonts w:asciiTheme="minorHAnsi" w:hAnsiTheme="minorHAnsi" w:cs="Arial"/>
                <w:b w:val="0"/>
                <w:color w:val="auto"/>
              </w:rPr>
            </w:pPr>
            <w:bookmarkStart w:id="142" w:name="_Toc491251399"/>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255A1A" w:rsidRPr="00826E87">
              <w:rPr>
                <w:noProof/>
                <w:color w:val="auto"/>
              </w:rPr>
              <w:t>5</w:t>
            </w:r>
            <w:r w:rsidR="00E526B9" w:rsidRPr="00826E87">
              <w:rPr>
                <w:noProof/>
                <w:color w:val="auto"/>
              </w:rPr>
              <w:fldChar w:fldCharType="end"/>
            </w:r>
            <w:r w:rsidRPr="00826E87">
              <w:rPr>
                <w:color w:val="auto"/>
              </w:rPr>
              <w:t xml:space="preserve">: </w:t>
            </w:r>
            <w:r w:rsidRPr="00826E87">
              <w:rPr>
                <w:rFonts w:asciiTheme="minorHAnsi" w:hAnsiTheme="minorHAnsi"/>
                <w:b w:val="0"/>
                <w:i/>
                <w:color w:val="auto"/>
                <w:szCs w:val="20"/>
              </w:rPr>
              <w:t>Onopordetum achantii</w:t>
            </w:r>
            <w:r w:rsidRPr="00826E87">
              <w:rPr>
                <w:rFonts w:asciiTheme="minorHAnsi" w:hAnsiTheme="minorHAnsi"/>
                <w:b w:val="0"/>
                <w:color w:val="auto"/>
                <w:szCs w:val="20"/>
              </w:rPr>
              <w:t xml:space="preserve"> – facies cu Daucus carota în estul suprafeței luată în studiu – 25.07.2016 (foto: Oana ZAMFIRESCU)</w:t>
            </w:r>
            <w:bookmarkEnd w:id="142"/>
          </w:p>
        </w:tc>
      </w:tr>
      <w:tr w:rsidR="00033413" w:rsidRPr="00826E87" w14:paraId="263146F0" w14:textId="77777777" w:rsidTr="00DD3888">
        <w:trPr>
          <w:cantSplit/>
          <w:jc w:val="center"/>
        </w:trPr>
        <w:tc>
          <w:tcPr>
            <w:tcW w:w="8088" w:type="dxa"/>
            <w:vAlign w:val="center"/>
          </w:tcPr>
          <w:p w14:paraId="5B60CC05" w14:textId="77777777" w:rsidR="00BB5449" w:rsidRPr="00826E87" w:rsidRDefault="00033413" w:rsidP="00BB5449">
            <w:pPr>
              <w:pStyle w:val="BodyText"/>
              <w:keepNext/>
              <w:jc w:val="left"/>
            </w:pPr>
            <w:r w:rsidRPr="00826E87">
              <w:rPr>
                <w:noProof/>
                <w:lang w:val="en-US" w:eastAsia="en-US"/>
              </w:rPr>
              <w:drawing>
                <wp:inline distT="0" distB="0" distL="0" distR="0" wp14:anchorId="3AAF42A4" wp14:editId="062C9E9D">
                  <wp:extent cx="4752754" cy="3564302"/>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a:ext>
                            </a:extLst>
                          </a:blip>
                          <a:stretch>
                            <a:fillRect/>
                          </a:stretch>
                        </pic:blipFill>
                        <pic:spPr>
                          <a:xfrm>
                            <a:off x="0" y="0"/>
                            <a:ext cx="4756624" cy="3567205"/>
                          </a:xfrm>
                          <a:prstGeom prst="rect">
                            <a:avLst/>
                          </a:prstGeom>
                        </pic:spPr>
                      </pic:pic>
                    </a:graphicData>
                  </a:graphic>
                </wp:inline>
              </w:drawing>
            </w:r>
          </w:p>
          <w:p w14:paraId="5283D28D" w14:textId="72499BD5" w:rsidR="00033413" w:rsidRPr="00826E87" w:rsidRDefault="00BB5449" w:rsidP="00BB5449">
            <w:pPr>
              <w:pStyle w:val="Caption"/>
              <w:rPr>
                <w:rFonts w:asciiTheme="minorHAnsi" w:hAnsiTheme="minorHAnsi"/>
                <w:color w:val="auto"/>
              </w:rPr>
            </w:pPr>
            <w:bookmarkStart w:id="143" w:name="_Toc491251400"/>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255A1A" w:rsidRPr="00826E87">
              <w:rPr>
                <w:noProof/>
                <w:color w:val="auto"/>
              </w:rPr>
              <w:t>6</w:t>
            </w:r>
            <w:r w:rsidR="00E526B9" w:rsidRPr="00826E87">
              <w:rPr>
                <w:noProof/>
                <w:color w:val="auto"/>
              </w:rPr>
              <w:fldChar w:fldCharType="end"/>
            </w:r>
            <w:r w:rsidRPr="00826E87">
              <w:rPr>
                <w:color w:val="auto"/>
              </w:rPr>
              <w:t xml:space="preserve">: </w:t>
            </w:r>
            <w:r w:rsidRPr="00826E87">
              <w:rPr>
                <w:b w:val="0"/>
                <w:i/>
                <w:color w:val="auto"/>
              </w:rPr>
              <w:t>Scolymus hispanicus</w:t>
            </w:r>
            <w:r w:rsidRPr="00826E87">
              <w:rPr>
                <w:b w:val="0"/>
                <w:color w:val="auto"/>
              </w:rPr>
              <w:t xml:space="preserve"> identificată în zona luată în studiu, în vecinătatea PP – 27.07.2016 (foto: Oana ZAMFIRESCU)</w:t>
            </w:r>
            <w:bookmarkEnd w:id="143"/>
          </w:p>
        </w:tc>
      </w:tr>
      <w:tr w:rsidR="00033413" w:rsidRPr="00826E87" w14:paraId="710C28FC" w14:textId="77777777" w:rsidTr="00DD3888">
        <w:trPr>
          <w:cantSplit/>
          <w:trHeight w:val="3798"/>
          <w:jc w:val="center"/>
        </w:trPr>
        <w:tc>
          <w:tcPr>
            <w:tcW w:w="8088" w:type="dxa"/>
            <w:vAlign w:val="center"/>
          </w:tcPr>
          <w:p w14:paraId="1C897678" w14:textId="50CF7617" w:rsidR="00BB5449" w:rsidRPr="00826E87" w:rsidRDefault="009748AD" w:rsidP="00BB5449">
            <w:pPr>
              <w:pStyle w:val="BodyText"/>
              <w:keepNext/>
              <w:spacing w:after="120"/>
              <w:jc w:val="left"/>
            </w:pPr>
            <w:r w:rsidRPr="00826E87">
              <w:rPr>
                <w:noProof/>
              </w:rPr>
              <w:lastRenderedPageBreak/>
              <w:drawing>
                <wp:inline distT="0" distB="0" distL="0" distR="0" wp14:anchorId="41F23DAD" wp14:editId="562E6149">
                  <wp:extent cx="4998720" cy="27514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002.JPG"/>
                          <pic:cNvPicPr/>
                        </pic:nvPicPr>
                        <pic:blipFill>
                          <a:blip r:embed="rId71" cstate="print">
                            <a:extLst>
                              <a:ext uri="{28A0092B-C50C-407E-A947-70E740481C1C}">
                                <a14:useLocalDpi xmlns:a14="http://schemas.microsoft.com/office/drawing/2010/main"/>
                              </a:ext>
                            </a:extLst>
                          </a:blip>
                          <a:stretch>
                            <a:fillRect/>
                          </a:stretch>
                        </pic:blipFill>
                        <pic:spPr>
                          <a:xfrm>
                            <a:off x="0" y="0"/>
                            <a:ext cx="4998720" cy="2751455"/>
                          </a:xfrm>
                          <a:prstGeom prst="rect">
                            <a:avLst/>
                          </a:prstGeom>
                        </pic:spPr>
                      </pic:pic>
                    </a:graphicData>
                  </a:graphic>
                </wp:inline>
              </w:drawing>
            </w:r>
          </w:p>
          <w:p w14:paraId="11BBE9FC" w14:textId="2D0F5A92" w:rsidR="00033413" w:rsidRPr="00826E87" w:rsidRDefault="00BB5449" w:rsidP="00BB5449">
            <w:pPr>
              <w:pStyle w:val="Caption"/>
              <w:rPr>
                <w:rFonts w:asciiTheme="minorHAnsi" w:hAnsiTheme="minorHAnsi" w:cs="Arial"/>
                <w:b w:val="0"/>
                <w:color w:val="auto"/>
              </w:rPr>
            </w:pPr>
            <w:bookmarkStart w:id="144" w:name="_Toc491251401"/>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6D6FA6" w:rsidRPr="00826E87">
              <w:rPr>
                <w:noProof/>
                <w:color w:val="auto"/>
              </w:rPr>
              <w:t>7</w:t>
            </w:r>
            <w:r w:rsidR="00E526B9" w:rsidRPr="00826E87">
              <w:rPr>
                <w:noProof/>
                <w:color w:val="auto"/>
              </w:rPr>
              <w:fldChar w:fldCharType="end"/>
            </w:r>
            <w:r w:rsidRPr="00826E87">
              <w:rPr>
                <w:color w:val="auto"/>
              </w:rPr>
              <w:t xml:space="preserve">: </w:t>
            </w:r>
            <w:r w:rsidR="009748AD" w:rsidRPr="00826E87">
              <w:rPr>
                <w:rFonts w:asciiTheme="minorHAnsi" w:hAnsiTheme="minorHAnsi"/>
                <w:b w:val="0"/>
                <w:color w:val="auto"/>
                <w:szCs w:val="20"/>
              </w:rPr>
              <w:t xml:space="preserve">Cultură agricolă de grâu zona luată în studiu – </w:t>
            </w:r>
            <w:r w:rsidR="00B77DD6" w:rsidRPr="00826E87">
              <w:rPr>
                <w:rFonts w:asciiTheme="minorHAnsi" w:hAnsiTheme="minorHAnsi"/>
                <w:b w:val="0"/>
                <w:color w:val="auto"/>
                <w:szCs w:val="20"/>
              </w:rPr>
              <w:t>19.04.2017</w:t>
            </w:r>
            <w:r w:rsidRPr="00826E87">
              <w:rPr>
                <w:rFonts w:asciiTheme="minorHAnsi" w:hAnsiTheme="minorHAnsi"/>
                <w:b w:val="0"/>
                <w:color w:val="auto"/>
                <w:szCs w:val="20"/>
              </w:rPr>
              <w:t xml:space="preserve"> (foto: </w:t>
            </w:r>
            <w:r w:rsidR="009748AD" w:rsidRPr="00826E87">
              <w:rPr>
                <w:rFonts w:asciiTheme="minorHAnsi" w:hAnsiTheme="minorHAnsi"/>
                <w:b w:val="0"/>
                <w:color w:val="auto"/>
                <w:szCs w:val="20"/>
              </w:rPr>
              <w:t>R</w:t>
            </w:r>
            <w:r w:rsidR="00B77DD6" w:rsidRPr="00826E87">
              <w:rPr>
                <w:rFonts w:asciiTheme="minorHAnsi" w:hAnsiTheme="minorHAnsi"/>
                <w:b w:val="0"/>
                <w:color w:val="auto"/>
                <w:szCs w:val="20"/>
              </w:rPr>
              <w:t>aluca Șerban</w:t>
            </w:r>
            <w:r w:rsidRPr="00826E87">
              <w:rPr>
                <w:rFonts w:asciiTheme="minorHAnsi" w:hAnsiTheme="minorHAnsi"/>
                <w:b w:val="0"/>
                <w:color w:val="auto"/>
                <w:szCs w:val="20"/>
              </w:rPr>
              <w:t>)</w:t>
            </w:r>
            <w:bookmarkEnd w:id="144"/>
          </w:p>
        </w:tc>
      </w:tr>
      <w:tr w:rsidR="00033413" w:rsidRPr="00826E87" w14:paraId="47386E32" w14:textId="77777777" w:rsidTr="00DD3888">
        <w:trPr>
          <w:cantSplit/>
          <w:trHeight w:val="242"/>
          <w:jc w:val="center"/>
        </w:trPr>
        <w:tc>
          <w:tcPr>
            <w:tcW w:w="8088" w:type="dxa"/>
            <w:vAlign w:val="center"/>
          </w:tcPr>
          <w:p w14:paraId="7A4F405A" w14:textId="2776E5DE" w:rsidR="00BB5449" w:rsidRPr="00826E87" w:rsidRDefault="009748AD" w:rsidP="00BB5449">
            <w:pPr>
              <w:pStyle w:val="BodyText"/>
              <w:keepNext/>
              <w:spacing w:after="120"/>
              <w:jc w:val="left"/>
            </w:pPr>
            <w:r w:rsidRPr="00826E87">
              <w:rPr>
                <w:noProof/>
              </w:rPr>
              <w:drawing>
                <wp:inline distT="0" distB="0" distL="0" distR="0" wp14:anchorId="175D46A6" wp14:editId="1BCD46B2">
                  <wp:extent cx="4998720" cy="333248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37.JPG"/>
                          <pic:cNvPicPr/>
                        </pic:nvPicPr>
                        <pic:blipFill>
                          <a:blip r:embed="rId72" cstate="print">
                            <a:extLst>
                              <a:ext uri="{28A0092B-C50C-407E-A947-70E740481C1C}">
                                <a14:useLocalDpi xmlns:a14="http://schemas.microsoft.com/office/drawing/2010/main"/>
                              </a:ext>
                            </a:extLst>
                          </a:blip>
                          <a:stretch>
                            <a:fillRect/>
                          </a:stretch>
                        </pic:blipFill>
                        <pic:spPr>
                          <a:xfrm>
                            <a:off x="0" y="0"/>
                            <a:ext cx="4998720" cy="3332480"/>
                          </a:xfrm>
                          <a:prstGeom prst="rect">
                            <a:avLst/>
                          </a:prstGeom>
                        </pic:spPr>
                      </pic:pic>
                    </a:graphicData>
                  </a:graphic>
                </wp:inline>
              </w:drawing>
            </w:r>
          </w:p>
          <w:p w14:paraId="1CD58ABE" w14:textId="2233A26B" w:rsidR="00033413" w:rsidRPr="00826E87" w:rsidRDefault="00BB5449" w:rsidP="00BB5449">
            <w:pPr>
              <w:pStyle w:val="Caption"/>
              <w:rPr>
                <w:rFonts w:asciiTheme="minorHAnsi" w:hAnsiTheme="minorHAnsi"/>
                <w:b w:val="0"/>
                <w:color w:val="auto"/>
                <w:highlight w:val="yellow"/>
              </w:rPr>
            </w:pPr>
            <w:bookmarkStart w:id="145" w:name="_Toc491251402"/>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6D6FA6" w:rsidRPr="00826E87">
              <w:rPr>
                <w:noProof/>
                <w:color w:val="auto"/>
              </w:rPr>
              <w:t>8</w:t>
            </w:r>
            <w:r w:rsidR="00E526B9" w:rsidRPr="00826E87">
              <w:rPr>
                <w:noProof/>
                <w:color w:val="auto"/>
              </w:rPr>
              <w:fldChar w:fldCharType="end"/>
            </w:r>
            <w:r w:rsidRPr="00826E87">
              <w:rPr>
                <w:color w:val="auto"/>
              </w:rPr>
              <w:t xml:space="preserve">: </w:t>
            </w:r>
            <w:r w:rsidRPr="00826E87">
              <w:rPr>
                <w:rFonts w:asciiTheme="minorHAnsi" w:hAnsiTheme="minorHAnsi"/>
                <w:b w:val="0"/>
                <w:color w:val="auto"/>
                <w:szCs w:val="20"/>
              </w:rPr>
              <w:t xml:space="preserve">Cultură agricolă </w:t>
            </w:r>
            <w:r w:rsidR="009748AD" w:rsidRPr="00826E87">
              <w:rPr>
                <w:rFonts w:asciiTheme="minorHAnsi" w:hAnsiTheme="minorHAnsi"/>
                <w:b w:val="0"/>
                <w:color w:val="auto"/>
                <w:szCs w:val="20"/>
              </w:rPr>
              <w:t xml:space="preserve">de grâu </w:t>
            </w:r>
            <w:r w:rsidRPr="00826E87">
              <w:rPr>
                <w:rFonts w:asciiTheme="minorHAnsi" w:hAnsiTheme="minorHAnsi"/>
                <w:b w:val="0"/>
                <w:color w:val="auto"/>
                <w:szCs w:val="20"/>
              </w:rPr>
              <w:t xml:space="preserve">pe suprafața luată în studiu – </w:t>
            </w:r>
            <w:r w:rsidR="009748AD" w:rsidRPr="00826E87">
              <w:rPr>
                <w:rFonts w:asciiTheme="minorHAnsi" w:hAnsiTheme="minorHAnsi"/>
                <w:b w:val="0"/>
                <w:color w:val="auto"/>
                <w:szCs w:val="20"/>
              </w:rPr>
              <w:t>21.06.2017</w:t>
            </w:r>
            <w:r w:rsidRPr="00826E87">
              <w:rPr>
                <w:rFonts w:asciiTheme="minorHAnsi" w:hAnsiTheme="minorHAnsi"/>
                <w:b w:val="0"/>
                <w:color w:val="auto"/>
                <w:szCs w:val="20"/>
              </w:rPr>
              <w:t xml:space="preserve">  (foto: </w:t>
            </w:r>
            <w:r w:rsidR="00E61660" w:rsidRPr="00826E87">
              <w:rPr>
                <w:rFonts w:asciiTheme="minorHAnsi" w:hAnsiTheme="minorHAnsi"/>
                <w:b w:val="0"/>
                <w:color w:val="auto"/>
                <w:szCs w:val="20"/>
              </w:rPr>
              <w:t>Răzvan Spiridon</w:t>
            </w:r>
            <w:r w:rsidRPr="00826E87">
              <w:rPr>
                <w:rFonts w:asciiTheme="minorHAnsi" w:hAnsiTheme="minorHAnsi"/>
                <w:b w:val="0"/>
                <w:color w:val="auto"/>
                <w:szCs w:val="20"/>
              </w:rPr>
              <w:t>)</w:t>
            </w:r>
            <w:bookmarkEnd w:id="145"/>
          </w:p>
        </w:tc>
      </w:tr>
    </w:tbl>
    <w:p w14:paraId="5E3349DE" w14:textId="131EA34C" w:rsidR="00202495" w:rsidRPr="00826E87" w:rsidRDefault="00357DC3" w:rsidP="00202495">
      <w:pPr>
        <w:pStyle w:val="BodyText"/>
        <w:ind w:left="709"/>
        <w:rPr>
          <w:rFonts w:asciiTheme="minorHAnsi" w:hAnsiTheme="minorHAnsi"/>
        </w:rPr>
      </w:pPr>
      <w:bookmarkStart w:id="146" w:name="_Hlk488663728"/>
      <w:r w:rsidRPr="00826E87">
        <w:rPr>
          <w:rFonts w:asciiTheme="minorHAnsi" w:hAnsiTheme="minorHAnsi"/>
          <w:b/>
        </w:rPr>
        <w:t>Specii</w:t>
      </w:r>
      <w:r w:rsidR="00202495" w:rsidRPr="00826E87">
        <w:rPr>
          <w:rFonts w:asciiTheme="minorHAnsi" w:hAnsiTheme="minorHAnsi"/>
          <w:b/>
        </w:rPr>
        <w:t xml:space="preserve"> de mamifere </w:t>
      </w:r>
      <w:r w:rsidRPr="00826E87">
        <w:rPr>
          <w:rFonts w:asciiTheme="minorHAnsi" w:hAnsiTheme="minorHAnsi"/>
          <w:b/>
        </w:rPr>
        <w:t xml:space="preserve">(altele decât cele de interes comunitar) </w:t>
      </w:r>
      <w:r w:rsidR="00202495" w:rsidRPr="00826E87">
        <w:rPr>
          <w:rFonts w:asciiTheme="minorHAnsi" w:hAnsiTheme="minorHAnsi"/>
          <w:b/>
        </w:rPr>
        <w:t>observate în timpul monitorizării au fost:</w:t>
      </w:r>
      <w:r w:rsidR="00202495" w:rsidRPr="00826E87">
        <w:rPr>
          <w:rFonts w:asciiTheme="minorHAnsi" w:hAnsiTheme="minorHAnsi"/>
        </w:rPr>
        <w:t xml:space="preserve"> ariciul (</w:t>
      </w:r>
      <w:r w:rsidR="00202495" w:rsidRPr="00826E87">
        <w:rPr>
          <w:rFonts w:asciiTheme="minorHAnsi" w:hAnsiTheme="minorHAnsi"/>
          <w:i/>
        </w:rPr>
        <w:t>Erinaceus roumanicus</w:t>
      </w:r>
      <w:r w:rsidR="00202495" w:rsidRPr="00826E87">
        <w:rPr>
          <w:rFonts w:asciiTheme="minorHAnsi" w:hAnsiTheme="minorHAnsi"/>
        </w:rPr>
        <w:t>), cârtița (</w:t>
      </w:r>
      <w:r w:rsidR="00202495" w:rsidRPr="00826E87">
        <w:rPr>
          <w:rFonts w:asciiTheme="minorHAnsi" w:hAnsiTheme="minorHAnsi"/>
          <w:i/>
        </w:rPr>
        <w:t>Talpa europaea</w:t>
      </w:r>
      <w:r w:rsidR="00202495" w:rsidRPr="00826E87">
        <w:rPr>
          <w:rFonts w:asciiTheme="minorHAnsi" w:hAnsiTheme="minorHAnsi"/>
        </w:rPr>
        <w:t>), iepurele de câmp (</w:t>
      </w:r>
      <w:r w:rsidR="00202495" w:rsidRPr="00826E87">
        <w:rPr>
          <w:rFonts w:asciiTheme="minorHAnsi" w:hAnsiTheme="minorHAnsi"/>
          <w:i/>
        </w:rPr>
        <w:t>Lepus europaeus</w:t>
      </w:r>
      <w:r w:rsidR="00202495" w:rsidRPr="00826E87">
        <w:rPr>
          <w:rFonts w:asciiTheme="minorHAnsi" w:hAnsiTheme="minorHAnsi"/>
        </w:rPr>
        <w:t>), șacalul (</w:t>
      </w:r>
      <w:r w:rsidR="00202495" w:rsidRPr="00826E87">
        <w:rPr>
          <w:rFonts w:asciiTheme="minorHAnsi" w:hAnsiTheme="minorHAnsi"/>
          <w:i/>
        </w:rPr>
        <w:t>Canis aureus</w:t>
      </w:r>
      <w:r w:rsidR="00202495" w:rsidRPr="00826E87">
        <w:rPr>
          <w:rFonts w:asciiTheme="minorHAnsi" w:hAnsiTheme="minorHAnsi"/>
        </w:rPr>
        <w:t>), nevăstuica (</w:t>
      </w:r>
      <w:r w:rsidR="00482FE1" w:rsidRPr="00826E87">
        <w:rPr>
          <w:rFonts w:asciiTheme="minorHAnsi" w:hAnsiTheme="minorHAnsi"/>
          <w:i/>
        </w:rPr>
        <w:t>Mustela niva</w:t>
      </w:r>
      <w:r w:rsidR="00202495" w:rsidRPr="00826E87">
        <w:rPr>
          <w:rFonts w:asciiTheme="minorHAnsi" w:hAnsiTheme="minorHAnsi"/>
          <w:i/>
        </w:rPr>
        <w:t>lis</w:t>
      </w:r>
      <w:r w:rsidR="00202495" w:rsidRPr="00826E87">
        <w:rPr>
          <w:rFonts w:asciiTheme="minorHAnsi" w:hAnsiTheme="minorHAnsi"/>
        </w:rPr>
        <w:t>) și bursucul (</w:t>
      </w:r>
      <w:r w:rsidR="00202495" w:rsidRPr="00826E87">
        <w:rPr>
          <w:rFonts w:asciiTheme="minorHAnsi" w:hAnsiTheme="minorHAnsi"/>
          <w:i/>
        </w:rPr>
        <w:t>Meles meles</w:t>
      </w:r>
      <w:r w:rsidR="00482FE1" w:rsidRPr="00826E87">
        <w:rPr>
          <w:rFonts w:asciiTheme="minorHAnsi" w:hAnsiTheme="minorHAnsi"/>
        </w:rPr>
        <w:t>). Două vizuini de bursuci au fost a fost observate</w:t>
      </w:r>
      <w:r w:rsidR="00202495" w:rsidRPr="00826E87">
        <w:rPr>
          <w:rFonts w:asciiTheme="minorHAnsi" w:hAnsiTheme="minorHAnsi"/>
        </w:rPr>
        <w:t xml:space="preserve"> și pe suprafața PP.</w:t>
      </w:r>
    </w:p>
    <w:bookmarkEnd w:id="146"/>
    <w:p w14:paraId="70A5C248" w14:textId="77777777" w:rsidR="00202495" w:rsidRPr="00826E87" w:rsidRDefault="00202495" w:rsidP="00202495">
      <w:pPr>
        <w:pStyle w:val="BodyText"/>
        <w:ind w:left="709"/>
        <w:rPr>
          <w:rFonts w:asciiTheme="minorHAnsi" w:hAnsiTheme="minorHAnsi"/>
        </w:rPr>
      </w:pPr>
      <w:r w:rsidRPr="00826E87">
        <w:rPr>
          <w:rFonts w:asciiTheme="minorHAnsi" w:hAnsiTheme="minorHAnsi"/>
        </w:rPr>
        <w:t>În continuare sunt prezentate datele bio-ecologice ale speciilor de mamifere identificate în zona PP:</w:t>
      </w:r>
    </w:p>
    <w:p w14:paraId="221B2EEE" w14:textId="77777777" w:rsidR="00202495" w:rsidRPr="00826E87" w:rsidRDefault="00202495" w:rsidP="00202495">
      <w:pPr>
        <w:pStyle w:val="BodyText"/>
        <w:numPr>
          <w:ilvl w:val="0"/>
          <w:numId w:val="14"/>
        </w:numPr>
        <w:ind w:left="993" w:hanging="284"/>
        <w:rPr>
          <w:rFonts w:asciiTheme="minorHAnsi" w:hAnsiTheme="minorHAnsi" w:cs="Arial"/>
          <w:lang w:eastAsia="en-US"/>
        </w:rPr>
      </w:pPr>
      <w:r w:rsidRPr="00826E87">
        <w:rPr>
          <w:rFonts w:asciiTheme="minorHAnsi" w:hAnsiTheme="minorHAnsi"/>
          <w:i/>
        </w:rPr>
        <w:lastRenderedPageBreak/>
        <w:t>Erinaceus roumanicus</w:t>
      </w:r>
      <w:r w:rsidRPr="00826E87">
        <w:rPr>
          <w:rFonts w:asciiTheme="minorHAnsi" w:hAnsiTheme="minorHAnsi" w:cs="Arial"/>
          <w:lang w:eastAsia="en-US"/>
        </w:rPr>
        <w:t xml:space="preserve"> (arici). </w:t>
      </w:r>
      <w:r w:rsidRPr="00826E87">
        <w:rPr>
          <w:rFonts w:asciiTheme="minorHAnsi" w:hAnsiTheme="minorHAnsi"/>
        </w:rPr>
        <w:t>Arealul se întinde din estul Europei până în vestul Siberiei, prin Belarus, Ucraina și Rusia, iar spre sud, ajunge până în nordul Caucazului și nord-estul Anatoliei. Lungimea corpului este cuprinsă între 225-275 mm. Coada și membrele sunt scurte, botul este relativ lung și ascuțit. Partea dorsală este acoperită cu țepi. Coloritul general este maroniu, cu gușa și pieptul albe. Trăiește în zone împădurite și pajiști cu tufișuri, grădini, parcuri, pajiști și dune, până la 1.400 m altitudine. Duce o viață nocturnă (pot fi văzuți și în timpul zilei, mai ales toamna). În caz de pericol se face ghem, expunând partea corpului acoperită de țepi. Face un cuib din frunze uscate în zone cu vegetație deasă sau sub adăposturi, în care hibernează și crește puii. Hibernarea are loc din octombrie până în aprilie. Puii sunt născuți în iunie-septembrie. Femelele nasc 1-2 rânduri de pui pe an, a câte 4-5 pui. Puii rămân în cuib în jur de 3 săptămâni, dar pot rămâne lângă mamă o perioada mai lungă, mai ales toamna.</w:t>
      </w:r>
    </w:p>
    <w:p w14:paraId="07E43429" w14:textId="77777777" w:rsidR="00202495" w:rsidRPr="00826E87" w:rsidRDefault="00202495" w:rsidP="00202495">
      <w:pPr>
        <w:pStyle w:val="BodyText"/>
        <w:numPr>
          <w:ilvl w:val="0"/>
          <w:numId w:val="14"/>
        </w:numPr>
        <w:ind w:left="993" w:hanging="284"/>
        <w:rPr>
          <w:rFonts w:asciiTheme="minorHAnsi" w:hAnsiTheme="minorHAnsi"/>
        </w:rPr>
      </w:pPr>
      <w:r w:rsidRPr="00826E87">
        <w:rPr>
          <w:rFonts w:asciiTheme="minorHAnsi" w:hAnsiTheme="minorHAnsi"/>
          <w:i/>
        </w:rPr>
        <w:t>Talpa europaea</w:t>
      </w:r>
      <w:r w:rsidRPr="00826E87">
        <w:rPr>
          <w:rFonts w:asciiTheme="minorHAnsi" w:hAnsiTheme="minorHAnsi"/>
        </w:rPr>
        <w:t xml:space="preserve"> (cârtiță): Arealul se întinde peste Europa, fără Irlanda, Iberia, Italia, Grecia și parte din Scandinavia, până la râurile Ob și Irtysh din Rusia asiatică. Lungimea corpului este cuprinsă între 12-15 cm. Capul este alungit, cu un bot ascuțit și golaș. Membrele anterioare sunt late cu gheare lungi pentru săpat, cele posterioare sunt relativ scurte și fără gheare. Ochii sunt vizibili. Corpul este acoperit cu o blană deasă, de culoare neagră. Trăiește, cel mai adesea, în pajiști și păduri de foioase, dar poate ajunge în zonele montane până la 2.000 m altitudine. Are un mod de viață subteran. Indivizii tineri se deplasează la suprafața solului în timpul dispersiei. Fiecare animal trăiește în propriul sistem de tunele, pe care îl extinde continuu. Solul excavat este împins la suprafață unde formează mușuroaie. Cuibul se găsește sub un mușuroi ceva mai mare decât celelalte. Duce o viață activă ziua și noaptea, pe parcursul întregului an. Primăvara, femelele nasc 3-4 pui.</w:t>
      </w:r>
    </w:p>
    <w:p w14:paraId="58B1B83F" w14:textId="77777777" w:rsidR="00202495" w:rsidRPr="00826E87" w:rsidRDefault="00202495" w:rsidP="00202495">
      <w:pPr>
        <w:pStyle w:val="BodyText"/>
        <w:numPr>
          <w:ilvl w:val="0"/>
          <w:numId w:val="14"/>
        </w:numPr>
        <w:ind w:left="993" w:hanging="284"/>
        <w:rPr>
          <w:rFonts w:asciiTheme="minorHAnsi" w:hAnsiTheme="minorHAnsi"/>
        </w:rPr>
      </w:pPr>
      <w:r w:rsidRPr="00826E87">
        <w:rPr>
          <w:rFonts w:asciiTheme="minorHAnsi" w:hAnsiTheme="minorHAnsi"/>
          <w:i/>
        </w:rPr>
        <w:t>Lepus europaeus</w:t>
      </w:r>
      <w:r w:rsidRPr="00826E87">
        <w:rPr>
          <w:rFonts w:asciiTheme="minorHAnsi" w:hAnsiTheme="minorHAnsi"/>
        </w:rPr>
        <w:t xml:space="preserve"> (iepure de câmp): Este o specie al cărei areal include Europa, vestul și centrul Asiei. Lungimea corpului la adulți este 50-65 cm. Greutatea este de 2,5-7 kg. Urechile și membrele posterioare sunt lungi, având 8,5-10,5 cm și respectiv 11,5-15 cm. Coloritul general este gălbui-maroniu pe partea dorsală, cu vârfurile urechilor și partea dorsală a cozii, de culoare neagră. Partea ventrală a corpului și a cozii este deschisă la culoare. Trăiește în locuri deschise cu formațiuni ierboase și în zone cu arbori rari, putând ajunge până la 1.500 m altitudine. Apare frecvent în culturi agricole și pășuni. Este o specie preponderent nocturnă, ziua petrecând-o în depresiuni mici unde este parțial vizibil. Hrana este reprezentată de plante ierboase, iar iarna consumă ramuri tinere, muguri, scoarță și fructele arbuștilor. Reproducerea are loc din ianuarie până în august. În martie au loc lupte între masculi. Femela poate avea trei nașteri pe an, gestația durând 41-42 zile. Puii sunt născuți complet dezvoltați, în depresiuni superficiale ale substratului.</w:t>
      </w:r>
    </w:p>
    <w:p w14:paraId="34F6414C" w14:textId="77777777" w:rsidR="00202495" w:rsidRPr="00826E87" w:rsidRDefault="00202495" w:rsidP="00202495">
      <w:pPr>
        <w:pStyle w:val="BodyText"/>
        <w:numPr>
          <w:ilvl w:val="0"/>
          <w:numId w:val="14"/>
        </w:numPr>
        <w:ind w:left="993" w:hanging="284"/>
        <w:rPr>
          <w:rFonts w:asciiTheme="minorHAnsi" w:hAnsiTheme="minorHAnsi"/>
        </w:rPr>
      </w:pPr>
      <w:r w:rsidRPr="00826E87">
        <w:rPr>
          <w:rFonts w:asciiTheme="minorHAnsi" w:hAnsiTheme="minorHAnsi"/>
          <w:i/>
        </w:rPr>
        <w:t>Canis aureus</w:t>
      </w:r>
      <w:r w:rsidRPr="00826E87">
        <w:rPr>
          <w:rFonts w:asciiTheme="minorHAnsi" w:hAnsiTheme="minorHAnsi"/>
        </w:rPr>
        <w:t xml:space="preserve"> (șacal): Specia poate fi întâlnită în sud-estul Europei, nordul Africii și sud-vestul Asiei. Lungimea capului și trunchiului ajungă până la 100 cm. Corpul este zvelt, botul ascuțit, iar coada scurtă (până la 40 cm) și groasă. Culoarea este cenușiu-roșcată. Habitatul este reprezentat de suprafețele deschise, formațiunile ierboase, culturile agricole și zonele mlăștinoase cu stufăriș. Este o specie nocturnă, ce își petrece ziua la adăpostul vegetației dese. Se hrănește cu rozătoare, păsări și cadavre, dar și cu resturi din jurul așezărilor umane. Emite urlete caracteristice, în special la asfințit. Femela naște 4-5 pui, de regulă primăvara, într-o vizuină.</w:t>
      </w:r>
    </w:p>
    <w:p w14:paraId="6633D67A" w14:textId="77777777" w:rsidR="00202495" w:rsidRPr="00826E87" w:rsidRDefault="00202495" w:rsidP="00202495">
      <w:pPr>
        <w:pStyle w:val="BodyText"/>
        <w:numPr>
          <w:ilvl w:val="0"/>
          <w:numId w:val="14"/>
        </w:numPr>
        <w:ind w:left="993" w:hanging="284"/>
        <w:rPr>
          <w:rFonts w:asciiTheme="minorHAnsi" w:hAnsiTheme="minorHAnsi"/>
        </w:rPr>
      </w:pPr>
      <w:r w:rsidRPr="00826E87">
        <w:rPr>
          <w:rFonts w:asciiTheme="minorHAnsi" w:hAnsiTheme="minorHAnsi"/>
          <w:i/>
        </w:rPr>
        <w:t>Mustela nivalis</w:t>
      </w:r>
      <w:r w:rsidRPr="00826E87">
        <w:rPr>
          <w:rFonts w:asciiTheme="minorHAnsi" w:hAnsiTheme="minorHAnsi"/>
        </w:rPr>
        <w:t xml:space="preserve"> (nevăstuică): Se găsește în toată Europa, nordul Africii, Asia și în părți ale Americii de Nord. Lungimea capului și a corpului este de 13-23 cm, iar coada are 13-14 cm. Masculii sunt mai mari ca femelele. Partea dorsală este maro, iar cea ventrală albă. Pe flancuri, limita de separație dintre maro si alb poate fi dreaptă sau neregulată. Coada este maro cu vârful mai închis la culoare, dar niciodată negru. Corpul este alungit și flexibil. Capul este lung cu un bot scurt, la fel de gros ca și gâtul, ochii sunt mari și de culoare închisă. Coada și membrele sunt relativ scurte. Habitatele preferate sunt câmpurile, pădurile rare, zone cu tufișuri sau pietroase, parcuri și </w:t>
      </w:r>
      <w:r w:rsidRPr="00826E87">
        <w:rPr>
          <w:rFonts w:asciiTheme="minorHAnsi" w:hAnsiTheme="minorHAnsi"/>
        </w:rPr>
        <w:lastRenderedPageBreak/>
        <w:t xml:space="preserve">grădini, ajungând până la o altitudine de 3.000 m. Adăposturile sunt vizuini abandonate săpate de alte specii. Nevăstuicile vânează în zonele cu vegetație deasă și sunt suficient de mici pentru a urmări rozătoarele în galerii. Sunt active și ziua și noaptea. Se pot cățăra în arbuști și arbori, unde atacă păsări. Reproducerea are loc în aprilie-iulie, iar după o gestație de 34-37 zile, femela naște în jur de șase pui, care sunt îngrijiți de ambii părinți. Puii ating maturitatea sexuală după 3-4 luni. </w:t>
      </w:r>
    </w:p>
    <w:p w14:paraId="6DB7E64D" w14:textId="77777777" w:rsidR="00202495" w:rsidRPr="00826E87" w:rsidRDefault="00202495" w:rsidP="00202495">
      <w:pPr>
        <w:pStyle w:val="BodyText"/>
        <w:numPr>
          <w:ilvl w:val="0"/>
          <w:numId w:val="14"/>
        </w:numPr>
        <w:ind w:left="993" w:hanging="284"/>
        <w:rPr>
          <w:rFonts w:asciiTheme="minorHAnsi" w:hAnsiTheme="minorHAnsi"/>
        </w:rPr>
      </w:pPr>
      <w:r w:rsidRPr="00826E87">
        <w:rPr>
          <w:rFonts w:asciiTheme="minorHAnsi" w:hAnsiTheme="minorHAnsi"/>
          <w:i/>
        </w:rPr>
        <w:t>Meles meles</w:t>
      </w:r>
      <w:r w:rsidRPr="00826E87">
        <w:rPr>
          <w:rFonts w:asciiTheme="minorHAnsi" w:hAnsiTheme="minorHAnsi"/>
        </w:rPr>
        <w:t xml:space="preserve"> (bursuc, viezure): Arealul cuprinde aproape întreaga Europă și părți ale Orientului Mijlociu. La exemplarele adulte, capul și corpul însumează o lungime de 67-80 cm, iar coada măsoară 12-19 cm. Greutatea este de 7-13 kg, putând crește la 15-17 kg înainte de somnul de iarnă. Aspectul este îndesat, cu capul mic, gâtul scurt, trunchi gros și coada scurtă. Membrele sunt puternice, scurte, digitigrade, cu câte cinci degete terminate cu gheare puternice. Blana are o culoare cenușiu-argintie pe spate, neagră pe abdomen și membre și cenușie pe coadă. Capul este alb cu câte o dungă neagră longitudinală pe fiecare latură. Habitatele preferate sunt pădurile de foioase și amestec, și formațiunile ierboase și tufișuri. Sapă vizuini cu mai multe intrări de cel puțin 20 cm în diametru și mascate de acumulări de sol. Este un animal social, nocturn. Este o specie preponderent monogamă. Reproducerea are loc în special primăvara. Femela naște până la patru pui la sfârșitul iernii-începutul primăverii următoare.</w:t>
      </w:r>
    </w:p>
    <w:p w14:paraId="430B0BF6" w14:textId="4043AF2B" w:rsidR="00202495" w:rsidRPr="00826E87" w:rsidRDefault="00202495" w:rsidP="00202495">
      <w:pPr>
        <w:rPr>
          <w:color w:val="auto"/>
        </w:rPr>
      </w:pPr>
      <w:r w:rsidRPr="00826E87">
        <w:rPr>
          <w:color w:val="auto"/>
        </w:rPr>
        <w:t xml:space="preserve">Coordonatele în STEREO 70 ale speciilor de mamifere identificate în zona luată în studiu </w:t>
      </w:r>
      <w:r w:rsidR="00DD3888" w:rsidRPr="00826E87">
        <w:rPr>
          <w:color w:val="auto"/>
        </w:rPr>
        <w:t>în 2016</w:t>
      </w:r>
      <w:r w:rsidR="00B7578B">
        <w:rPr>
          <w:color w:val="auto"/>
        </w:rPr>
        <w:t xml:space="preserve"> și 2017</w:t>
      </w:r>
      <w:r w:rsidR="00DD3888" w:rsidRPr="00826E87">
        <w:rPr>
          <w:color w:val="auto"/>
        </w:rPr>
        <w:t xml:space="preserve"> </w:t>
      </w:r>
      <w:r w:rsidRPr="00826E87">
        <w:rPr>
          <w:color w:val="auto"/>
        </w:rPr>
        <w:t>sunt prezen</w:t>
      </w:r>
      <w:r w:rsidR="00B36380" w:rsidRPr="00826E87">
        <w:rPr>
          <w:color w:val="auto"/>
        </w:rPr>
        <w:t>t</w:t>
      </w:r>
      <w:r w:rsidRPr="00826E87">
        <w:rPr>
          <w:color w:val="auto"/>
        </w:rPr>
        <w:t xml:space="preserve">ate în Tabelul </w:t>
      </w:r>
      <w:r w:rsidR="00DD3888" w:rsidRPr="00826E87">
        <w:rPr>
          <w:color w:val="auto"/>
        </w:rPr>
        <w:t>1</w:t>
      </w:r>
      <w:r w:rsidR="0005141E" w:rsidRPr="00826E87">
        <w:rPr>
          <w:color w:val="auto"/>
        </w:rPr>
        <w:t>2</w:t>
      </w:r>
      <w:r w:rsidR="00B7578B">
        <w:rPr>
          <w:color w:val="auto"/>
        </w:rPr>
        <w:t>, respectiv Tabelul 13</w:t>
      </w:r>
      <w:r w:rsidRPr="00826E87">
        <w:rPr>
          <w:color w:val="auto"/>
        </w:rPr>
        <w:t xml:space="preserve">. </w:t>
      </w:r>
    </w:p>
    <w:p w14:paraId="19D6BD1A" w14:textId="25C22901" w:rsidR="00202495" w:rsidRPr="00826E87" w:rsidRDefault="00202495" w:rsidP="00DD3888">
      <w:pPr>
        <w:pStyle w:val="Caption"/>
        <w:spacing w:before="60" w:after="60"/>
        <w:ind w:left="1170" w:hanging="270"/>
        <w:rPr>
          <w:rFonts w:asciiTheme="minorHAnsi" w:hAnsiTheme="minorHAnsi"/>
          <w:color w:val="auto"/>
        </w:rPr>
      </w:pPr>
      <w:bookmarkStart w:id="147" w:name="_Toc491251358"/>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B7578B">
        <w:rPr>
          <w:noProof/>
          <w:color w:val="auto"/>
        </w:rPr>
        <w:t>12</w:t>
      </w:r>
      <w:r w:rsidRPr="00826E87">
        <w:rPr>
          <w:noProof/>
          <w:color w:val="auto"/>
        </w:rPr>
        <w:fldChar w:fldCharType="end"/>
      </w:r>
      <w:r w:rsidRPr="00826E87">
        <w:rPr>
          <w:color w:val="auto"/>
        </w:rPr>
        <w:t xml:space="preserve"> - </w:t>
      </w:r>
      <w:r w:rsidRPr="00826E87">
        <w:rPr>
          <w:rFonts w:asciiTheme="minorHAnsi" w:hAnsiTheme="minorHAnsi"/>
          <w:color w:val="auto"/>
        </w:rPr>
        <w:t xml:space="preserve">Coordonatele în STEREO 70 ale </w:t>
      </w:r>
      <w:r w:rsidR="00B36380" w:rsidRPr="00826E87">
        <w:rPr>
          <w:rFonts w:asciiTheme="minorHAnsi" w:hAnsiTheme="minorHAnsi"/>
          <w:color w:val="auto"/>
        </w:rPr>
        <w:t xml:space="preserve">altor </w:t>
      </w:r>
      <w:r w:rsidRPr="00826E87">
        <w:rPr>
          <w:rFonts w:asciiTheme="minorHAnsi" w:hAnsiTheme="minorHAnsi"/>
          <w:color w:val="auto"/>
        </w:rPr>
        <w:t>specii de mamifere identificate în zona luată în studiu</w:t>
      </w:r>
      <w:r w:rsidR="00DD3888" w:rsidRPr="00826E87">
        <w:rPr>
          <w:rFonts w:asciiTheme="minorHAnsi" w:hAnsiTheme="minorHAnsi"/>
          <w:color w:val="auto"/>
        </w:rPr>
        <w:t xml:space="preserve"> în 2016</w:t>
      </w:r>
      <w:bookmarkEnd w:id="147"/>
    </w:p>
    <w:tbl>
      <w:tblPr>
        <w:tblW w:w="5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1350"/>
        <w:gridCol w:w="1080"/>
        <w:gridCol w:w="1080"/>
      </w:tblGrid>
      <w:tr w:rsidR="0098542C" w:rsidRPr="00826E87" w14:paraId="48B79B8A" w14:textId="77777777" w:rsidTr="00202495">
        <w:trPr>
          <w:trHeight w:val="300"/>
          <w:tblHeader/>
          <w:jc w:val="center"/>
        </w:trPr>
        <w:tc>
          <w:tcPr>
            <w:tcW w:w="2065" w:type="dxa"/>
            <w:shd w:val="clear" w:color="auto" w:fill="BFBFBF" w:themeFill="background1" w:themeFillShade="BF"/>
            <w:noWrap/>
            <w:vAlign w:val="center"/>
            <w:hideMark/>
          </w:tcPr>
          <w:p w14:paraId="5E215507" w14:textId="77777777" w:rsidR="00202495" w:rsidRPr="00826E87" w:rsidRDefault="00202495" w:rsidP="0098542C">
            <w:pPr>
              <w:spacing w:before="0"/>
              <w:ind w:left="0"/>
              <w:jc w:val="center"/>
              <w:rPr>
                <w:rFonts w:eastAsia="Times New Roman" w:cs="Times New Roman"/>
                <w:b/>
                <w:color w:val="auto"/>
                <w:sz w:val="20"/>
                <w:szCs w:val="20"/>
              </w:rPr>
            </w:pPr>
            <w:r w:rsidRPr="00826E87">
              <w:rPr>
                <w:rFonts w:eastAsia="Times New Roman" w:cs="Times New Roman"/>
                <w:b/>
                <w:color w:val="auto"/>
                <w:sz w:val="20"/>
                <w:szCs w:val="20"/>
              </w:rPr>
              <w:t>Specia de mamifere identificată</w:t>
            </w:r>
          </w:p>
        </w:tc>
        <w:tc>
          <w:tcPr>
            <w:tcW w:w="1350" w:type="dxa"/>
            <w:shd w:val="clear" w:color="auto" w:fill="BFBFBF" w:themeFill="background1" w:themeFillShade="BF"/>
            <w:vAlign w:val="center"/>
          </w:tcPr>
          <w:p w14:paraId="3FC7CB6E" w14:textId="77777777" w:rsidR="00202495" w:rsidRPr="00826E87" w:rsidRDefault="00202495" w:rsidP="0098542C">
            <w:pPr>
              <w:spacing w:before="0"/>
              <w:ind w:left="0"/>
              <w:jc w:val="center"/>
              <w:rPr>
                <w:rFonts w:eastAsia="Times New Roman" w:cs="Times New Roman"/>
                <w:b/>
                <w:color w:val="auto"/>
                <w:sz w:val="20"/>
                <w:szCs w:val="20"/>
              </w:rPr>
            </w:pPr>
            <w:r w:rsidRPr="00826E87">
              <w:rPr>
                <w:rFonts w:eastAsia="Times New Roman" w:cs="Times New Roman"/>
                <w:b/>
                <w:color w:val="auto"/>
                <w:sz w:val="20"/>
                <w:szCs w:val="20"/>
              </w:rPr>
              <w:t>Data</w:t>
            </w:r>
          </w:p>
        </w:tc>
        <w:tc>
          <w:tcPr>
            <w:tcW w:w="1080" w:type="dxa"/>
            <w:shd w:val="clear" w:color="auto" w:fill="BFBFBF" w:themeFill="background1" w:themeFillShade="BF"/>
            <w:noWrap/>
            <w:vAlign w:val="center"/>
            <w:hideMark/>
          </w:tcPr>
          <w:p w14:paraId="6ED4054A" w14:textId="77777777" w:rsidR="00202495" w:rsidRPr="00826E87" w:rsidRDefault="00202495" w:rsidP="0098542C">
            <w:pPr>
              <w:spacing w:before="0"/>
              <w:ind w:left="0"/>
              <w:jc w:val="center"/>
              <w:rPr>
                <w:rFonts w:eastAsia="Times New Roman" w:cs="Times New Roman"/>
                <w:b/>
                <w:color w:val="auto"/>
                <w:sz w:val="20"/>
                <w:szCs w:val="20"/>
              </w:rPr>
            </w:pPr>
            <w:r w:rsidRPr="00826E87">
              <w:rPr>
                <w:rFonts w:eastAsia="Times New Roman" w:cs="Times New Roman"/>
                <w:b/>
                <w:color w:val="auto"/>
                <w:sz w:val="20"/>
                <w:szCs w:val="20"/>
              </w:rPr>
              <w:t>X</w:t>
            </w:r>
          </w:p>
        </w:tc>
        <w:tc>
          <w:tcPr>
            <w:tcW w:w="1080" w:type="dxa"/>
            <w:shd w:val="clear" w:color="auto" w:fill="BFBFBF" w:themeFill="background1" w:themeFillShade="BF"/>
            <w:noWrap/>
            <w:vAlign w:val="center"/>
            <w:hideMark/>
          </w:tcPr>
          <w:p w14:paraId="56DBC8EA" w14:textId="77777777" w:rsidR="00202495" w:rsidRPr="00826E87" w:rsidRDefault="00202495" w:rsidP="0098542C">
            <w:pPr>
              <w:spacing w:before="0"/>
              <w:ind w:left="0"/>
              <w:jc w:val="center"/>
              <w:rPr>
                <w:rFonts w:eastAsia="Times New Roman" w:cs="Times New Roman"/>
                <w:b/>
                <w:color w:val="auto"/>
                <w:sz w:val="20"/>
                <w:szCs w:val="20"/>
              </w:rPr>
            </w:pPr>
            <w:r w:rsidRPr="00826E87">
              <w:rPr>
                <w:rFonts w:eastAsia="Times New Roman" w:cs="Times New Roman"/>
                <w:b/>
                <w:color w:val="auto"/>
                <w:sz w:val="20"/>
                <w:szCs w:val="20"/>
              </w:rPr>
              <w:t>Y</w:t>
            </w:r>
          </w:p>
        </w:tc>
      </w:tr>
      <w:tr w:rsidR="0098542C" w:rsidRPr="00826E87" w14:paraId="35FA950C" w14:textId="77777777" w:rsidTr="00202495">
        <w:trPr>
          <w:trHeight w:val="315"/>
          <w:jc w:val="center"/>
        </w:trPr>
        <w:tc>
          <w:tcPr>
            <w:tcW w:w="2065" w:type="dxa"/>
            <w:shd w:val="clear" w:color="auto" w:fill="auto"/>
            <w:noWrap/>
            <w:vAlign w:val="center"/>
            <w:hideMark/>
          </w:tcPr>
          <w:p w14:paraId="46D6D181"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3A300992"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7/25/2016</w:t>
            </w:r>
          </w:p>
        </w:tc>
        <w:tc>
          <w:tcPr>
            <w:tcW w:w="1080" w:type="dxa"/>
            <w:shd w:val="clear" w:color="auto" w:fill="auto"/>
            <w:noWrap/>
            <w:vAlign w:val="center"/>
            <w:hideMark/>
          </w:tcPr>
          <w:p w14:paraId="5FEBF95C"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796421.5</w:t>
            </w:r>
          </w:p>
        </w:tc>
        <w:tc>
          <w:tcPr>
            <w:tcW w:w="1080" w:type="dxa"/>
            <w:shd w:val="clear" w:color="auto" w:fill="auto"/>
            <w:noWrap/>
            <w:vAlign w:val="center"/>
            <w:hideMark/>
          </w:tcPr>
          <w:p w14:paraId="7ACA17A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332240.4</w:t>
            </w:r>
          </w:p>
        </w:tc>
      </w:tr>
      <w:tr w:rsidR="0098542C" w:rsidRPr="00826E87" w14:paraId="10B0844B" w14:textId="77777777" w:rsidTr="00202495">
        <w:trPr>
          <w:trHeight w:val="315"/>
          <w:jc w:val="center"/>
        </w:trPr>
        <w:tc>
          <w:tcPr>
            <w:tcW w:w="2065" w:type="dxa"/>
            <w:shd w:val="clear" w:color="auto" w:fill="auto"/>
            <w:noWrap/>
            <w:vAlign w:val="center"/>
            <w:hideMark/>
          </w:tcPr>
          <w:p w14:paraId="6934C180"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27F04B08"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7/25/2016</w:t>
            </w:r>
          </w:p>
        </w:tc>
        <w:tc>
          <w:tcPr>
            <w:tcW w:w="1080" w:type="dxa"/>
            <w:shd w:val="clear" w:color="auto" w:fill="auto"/>
            <w:noWrap/>
            <w:vAlign w:val="center"/>
            <w:hideMark/>
          </w:tcPr>
          <w:p w14:paraId="487B2B3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796925</w:t>
            </w:r>
          </w:p>
        </w:tc>
        <w:tc>
          <w:tcPr>
            <w:tcW w:w="1080" w:type="dxa"/>
            <w:shd w:val="clear" w:color="auto" w:fill="auto"/>
            <w:noWrap/>
            <w:vAlign w:val="center"/>
            <w:hideMark/>
          </w:tcPr>
          <w:p w14:paraId="38362830"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331853.9</w:t>
            </w:r>
          </w:p>
        </w:tc>
      </w:tr>
      <w:tr w:rsidR="0098542C" w:rsidRPr="00826E87" w14:paraId="0E5A2C73" w14:textId="77777777" w:rsidTr="00202495">
        <w:trPr>
          <w:trHeight w:val="315"/>
          <w:jc w:val="center"/>
        </w:trPr>
        <w:tc>
          <w:tcPr>
            <w:tcW w:w="2065" w:type="dxa"/>
            <w:shd w:val="clear" w:color="auto" w:fill="auto"/>
            <w:noWrap/>
            <w:vAlign w:val="center"/>
            <w:hideMark/>
          </w:tcPr>
          <w:p w14:paraId="5ECFF654"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6B29E07C"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7/26/2016</w:t>
            </w:r>
          </w:p>
        </w:tc>
        <w:tc>
          <w:tcPr>
            <w:tcW w:w="1080" w:type="dxa"/>
            <w:shd w:val="clear" w:color="auto" w:fill="auto"/>
            <w:noWrap/>
            <w:vAlign w:val="center"/>
            <w:hideMark/>
          </w:tcPr>
          <w:p w14:paraId="4095EB6F"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796926.7</w:t>
            </w:r>
          </w:p>
        </w:tc>
        <w:tc>
          <w:tcPr>
            <w:tcW w:w="1080" w:type="dxa"/>
            <w:shd w:val="clear" w:color="auto" w:fill="auto"/>
            <w:noWrap/>
            <w:vAlign w:val="center"/>
            <w:hideMark/>
          </w:tcPr>
          <w:p w14:paraId="5275DADD"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332026.3</w:t>
            </w:r>
          </w:p>
        </w:tc>
      </w:tr>
      <w:tr w:rsidR="0098542C" w:rsidRPr="00826E87" w14:paraId="63E68EBA" w14:textId="77777777" w:rsidTr="00202495">
        <w:trPr>
          <w:trHeight w:val="315"/>
          <w:jc w:val="center"/>
        </w:trPr>
        <w:tc>
          <w:tcPr>
            <w:tcW w:w="2065" w:type="dxa"/>
            <w:shd w:val="clear" w:color="auto" w:fill="auto"/>
            <w:noWrap/>
            <w:vAlign w:val="center"/>
            <w:hideMark/>
          </w:tcPr>
          <w:p w14:paraId="3467FB4A"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1420129D"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7/26/2016</w:t>
            </w:r>
          </w:p>
        </w:tc>
        <w:tc>
          <w:tcPr>
            <w:tcW w:w="1080" w:type="dxa"/>
            <w:shd w:val="clear" w:color="auto" w:fill="auto"/>
            <w:noWrap/>
            <w:vAlign w:val="center"/>
            <w:hideMark/>
          </w:tcPr>
          <w:p w14:paraId="2D76C48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796928.6</w:t>
            </w:r>
          </w:p>
        </w:tc>
        <w:tc>
          <w:tcPr>
            <w:tcW w:w="1080" w:type="dxa"/>
            <w:shd w:val="clear" w:color="auto" w:fill="auto"/>
            <w:noWrap/>
            <w:vAlign w:val="center"/>
            <w:hideMark/>
          </w:tcPr>
          <w:p w14:paraId="405DA74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331877.8</w:t>
            </w:r>
          </w:p>
        </w:tc>
      </w:tr>
      <w:tr w:rsidR="0098542C" w:rsidRPr="00826E87" w14:paraId="77D2B926" w14:textId="77777777" w:rsidTr="00202495">
        <w:trPr>
          <w:trHeight w:val="315"/>
          <w:jc w:val="center"/>
        </w:trPr>
        <w:tc>
          <w:tcPr>
            <w:tcW w:w="2065" w:type="dxa"/>
            <w:shd w:val="clear" w:color="auto" w:fill="auto"/>
            <w:noWrap/>
            <w:vAlign w:val="center"/>
            <w:hideMark/>
          </w:tcPr>
          <w:p w14:paraId="1EFE6A29"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213B72A6"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8/19/2016</w:t>
            </w:r>
          </w:p>
        </w:tc>
        <w:tc>
          <w:tcPr>
            <w:tcW w:w="1080" w:type="dxa"/>
            <w:shd w:val="clear" w:color="auto" w:fill="auto"/>
            <w:noWrap/>
            <w:vAlign w:val="center"/>
            <w:hideMark/>
          </w:tcPr>
          <w:p w14:paraId="00AA164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795692.8</w:t>
            </w:r>
          </w:p>
        </w:tc>
        <w:tc>
          <w:tcPr>
            <w:tcW w:w="1080" w:type="dxa"/>
            <w:shd w:val="clear" w:color="auto" w:fill="auto"/>
            <w:noWrap/>
            <w:vAlign w:val="center"/>
            <w:hideMark/>
          </w:tcPr>
          <w:p w14:paraId="1825A90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331965.2</w:t>
            </w:r>
          </w:p>
        </w:tc>
      </w:tr>
      <w:tr w:rsidR="0098542C" w:rsidRPr="00826E87" w14:paraId="689C341C" w14:textId="77777777" w:rsidTr="00202495">
        <w:trPr>
          <w:trHeight w:val="315"/>
          <w:jc w:val="center"/>
        </w:trPr>
        <w:tc>
          <w:tcPr>
            <w:tcW w:w="2065" w:type="dxa"/>
            <w:shd w:val="clear" w:color="auto" w:fill="auto"/>
            <w:noWrap/>
            <w:vAlign w:val="center"/>
            <w:hideMark/>
          </w:tcPr>
          <w:p w14:paraId="6A15EE4F"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66644CE6"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8/19/2016</w:t>
            </w:r>
          </w:p>
        </w:tc>
        <w:tc>
          <w:tcPr>
            <w:tcW w:w="1080" w:type="dxa"/>
            <w:shd w:val="clear" w:color="auto" w:fill="auto"/>
            <w:noWrap/>
            <w:vAlign w:val="center"/>
            <w:hideMark/>
          </w:tcPr>
          <w:p w14:paraId="30E70B97"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795616.3</w:t>
            </w:r>
          </w:p>
        </w:tc>
        <w:tc>
          <w:tcPr>
            <w:tcW w:w="1080" w:type="dxa"/>
            <w:shd w:val="clear" w:color="auto" w:fill="auto"/>
            <w:noWrap/>
            <w:vAlign w:val="center"/>
            <w:hideMark/>
          </w:tcPr>
          <w:p w14:paraId="2AB4793F"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331808.6</w:t>
            </w:r>
          </w:p>
        </w:tc>
      </w:tr>
      <w:tr w:rsidR="0098542C" w:rsidRPr="00826E87" w14:paraId="295109B4" w14:textId="77777777" w:rsidTr="00202495">
        <w:trPr>
          <w:trHeight w:val="315"/>
          <w:jc w:val="center"/>
        </w:trPr>
        <w:tc>
          <w:tcPr>
            <w:tcW w:w="2065" w:type="dxa"/>
            <w:shd w:val="clear" w:color="auto" w:fill="auto"/>
            <w:noWrap/>
            <w:vAlign w:val="center"/>
            <w:hideMark/>
          </w:tcPr>
          <w:p w14:paraId="4B88084A"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3CB2CADC"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8/19/2016</w:t>
            </w:r>
          </w:p>
        </w:tc>
        <w:tc>
          <w:tcPr>
            <w:tcW w:w="1080" w:type="dxa"/>
            <w:shd w:val="clear" w:color="auto" w:fill="auto"/>
            <w:noWrap/>
            <w:vAlign w:val="center"/>
            <w:hideMark/>
          </w:tcPr>
          <w:p w14:paraId="321D3AC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795758.1</w:t>
            </w:r>
          </w:p>
        </w:tc>
        <w:tc>
          <w:tcPr>
            <w:tcW w:w="1080" w:type="dxa"/>
            <w:shd w:val="clear" w:color="auto" w:fill="auto"/>
            <w:noWrap/>
            <w:vAlign w:val="center"/>
            <w:hideMark/>
          </w:tcPr>
          <w:p w14:paraId="2665C55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331718.7</w:t>
            </w:r>
          </w:p>
        </w:tc>
      </w:tr>
      <w:tr w:rsidR="0098542C" w:rsidRPr="00826E87" w14:paraId="25901840" w14:textId="77777777" w:rsidTr="00202495">
        <w:trPr>
          <w:trHeight w:val="315"/>
          <w:jc w:val="center"/>
        </w:trPr>
        <w:tc>
          <w:tcPr>
            <w:tcW w:w="2065" w:type="dxa"/>
            <w:shd w:val="clear" w:color="auto" w:fill="auto"/>
            <w:noWrap/>
            <w:vAlign w:val="center"/>
            <w:hideMark/>
          </w:tcPr>
          <w:p w14:paraId="24EE0979"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5AEE1A95"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8/19/2016</w:t>
            </w:r>
          </w:p>
        </w:tc>
        <w:tc>
          <w:tcPr>
            <w:tcW w:w="1080" w:type="dxa"/>
            <w:shd w:val="clear" w:color="auto" w:fill="auto"/>
            <w:noWrap/>
            <w:vAlign w:val="center"/>
            <w:hideMark/>
          </w:tcPr>
          <w:p w14:paraId="7B7EA5BC"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795793.3</w:t>
            </w:r>
          </w:p>
        </w:tc>
        <w:tc>
          <w:tcPr>
            <w:tcW w:w="1080" w:type="dxa"/>
            <w:shd w:val="clear" w:color="auto" w:fill="auto"/>
            <w:noWrap/>
            <w:vAlign w:val="center"/>
            <w:hideMark/>
          </w:tcPr>
          <w:p w14:paraId="44A914CF"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331712.2</w:t>
            </w:r>
          </w:p>
        </w:tc>
      </w:tr>
      <w:tr w:rsidR="0098542C" w:rsidRPr="00826E87" w14:paraId="1ECE1ABD" w14:textId="77777777" w:rsidTr="00202495">
        <w:trPr>
          <w:trHeight w:val="315"/>
          <w:jc w:val="center"/>
        </w:trPr>
        <w:tc>
          <w:tcPr>
            <w:tcW w:w="2065" w:type="dxa"/>
            <w:shd w:val="clear" w:color="auto" w:fill="auto"/>
            <w:noWrap/>
            <w:vAlign w:val="center"/>
            <w:hideMark/>
          </w:tcPr>
          <w:p w14:paraId="23FF1AEE"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0CB8E17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8/19/2016</w:t>
            </w:r>
          </w:p>
        </w:tc>
        <w:tc>
          <w:tcPr>
            <w:tcW w:w="1080" w:type="dxa"/>
            <w:shd w:val="clear" w:color="auto" w:fill="auto"/>
            <w:noWrap/>
            <w:vAlign w:val="center"/>
            <w:hideMark/>
          </w:tcPr>
          <w:p w14:paraId="2BAE9D9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796755.3</w:t>
            </w:r>
          </w:p>
        </w:tc>
        <w:tc>
          <w:tcPr>
            <w:tcW w:w="1080" w:type="dxa"/>
            <w:shd w:val="clear" w:color="auto" w:fill="auto"/>
            <w:noWrap/>
            <w:vAlign w:val="center"/>
            <w:hideMark/>
          </w:tcPr>
          <w:p w14:paraId="64E0CAB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332556.1</w:t>
            </w:r>
          </w:p>
        </w:tc>
      </w:tr>
      <w:tr w:rsidR="0098542C" w:rsidRPr="00826E87" w14:paraId="7D12170D" w14:textId="77777777" w:rsidTr="00202495">
        <w:trPr>
          <w:trHeight w:val="315"/>
          <w:jc w:val="center"/>
        </w:trPr>
        <w:tc>
          <w:tcPr>
            <w:tcW w:w="2065" w:type="dxa"/>
            <w:shd w:val="clear" w:color="auto" w:fill="auto"/>
            <w:noWrap/>
            <w:vAlign w:val="center"/>
            <w:hideMark/>
          </w:tcPr>
          <w:p w14:paraId="63E47DFA"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4FC1DE4C"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8/19/2016</w:t>
            </w:r>
          </w:p>
        </w:tc>
        <w:tc>
          <w:tcPr>
            <w:tcW w:w="1080" w:type="dxa"/>
            <w:shd w:val="clear" w:color="auto" w:fill="auto"/>
            <w:noWrap/>
            <w:vAlign w:val="center"/>
            <w:hideMark/>
          </w:tcPr>
          <w:p w14:paraId="5B79FAD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796668.6</w:t>
            </w:r>
          </w:p>
        </w:tc>
        <w:tc>
          <w:tcPr>
            <w:tcW w:w="1080" w:type="dxa"/>
            <w:shd w:val="clear" w:color="auto" w:fill="auto"/>
            <w:noWrap/>
            <w:vAlign w:val="center"/>
            <w:hideMark/>
          </w:tcPr>
          <w:p w14:paraId="71985C1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332527.7</w:t>
            </w:r>
          </w:p>
        </w:tc>
      </w:tr>
      <w:tr w:rsidR="0098542C" w:rsidRPr="00826E87" w14:paraId="21A83A6C" w14:textId="77777777" w:rsidTr="00202495">
        <w:trPr>
          <w:trHeight w:val="315"/>
          <w:jc w:val="center"/>
        </w:trPr>
        <w:tc>
          <w:tcPr>
            <w:tcW w:w="2065" w:type="dxa"/>
            <w:shd w:val="clear" w:color="auto" w:fill="auto"/>
            <w:noWrap/>
            <w:vAlign w:val="center"/>
            <w:hideMark/>
          </w:tcPr>
          <w:p w14:paraId="3A0B442F"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5D439FA8"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8/20/2016</w:t>
            </w:r>
          </w:p>
        </w:tc>
        <w:tc>
          <w:tcPr>
            <w:tcW w:w="1080" w:type="dxa"/>
            <w:shd w:val="clear" w:color="auto" w:fill="auto"/>
            <w:noWrap/>
            <w:vAlign w:val="center"/>
            <w:hideMark/>
          </w:tcPr>
          <w:p w14:paraId="0650CF0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795346.9</w:t>
            </w:r>
          </w:p>
        </w:tc>
        <w:tc>
          <w:tcPr>
            <w:tcW w:w="1080" w:type="dxa"/>
            <w:shd w:val="clear" w:color="auto" w:fill="auto"/>
            <w:noWrap/>
            <w:vAlign w:val="center"/>
            <w:hideMark/>
          </w:tcPr>
          <w:p w14:paraId="652398C2"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332775.1</w:t>
            </w:r>
          </w:p>
        </w:tc>
      </w:tr>
      <w:tr w:rsidR="0098542C" w:rsidRPr="00826E87" w14:paraId="2E962965" w14:textId="77777777" w:rsidTr="00202495">
        <w:trPr>
          <w:trHeight w:val="315"/>
          <w:jc w:val="center"/>
        </w:trPr>
        <w:tc>
          <w:tcPr>
            <w:tcW w:w="2065" w:type="dxa"/>
            <w:shd w:val="clear" w:color="auto" w:fill="auto"/>
            <w:noWrap/>
            <w:vAlign w:val="center"/>
            <w:hideMark/>
          </w:tcPr>
          <w:p w14:paraId="4DD602F2"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263BE338"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8/20/2016</w:t>
            </w:r>
          </w:p>
        </w:tc>
        <w:tc>
          <w:tcPr>
            <w:tcW w:w="1080" w:type="dxa"/>
            <w:shd w:val="clear" w:color="auto" w:fill="auto"/>
            <w:noWrap/>
            <w:vAlign w:val="center"/>
            <w:hideMark/>
          </w:tcPr>
          <w:p w14:paraId="6288A4FF"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796531.1</w:t>
            </w:r>
          </w:p>
        </w:tc>
        <w:tc>
          <w:tcPr>
            <w:tcW w:w="1080" w:type="dxa"/>
            <w:shd w:val="clear" w:color="auto" w:fill="auto"/>
            <w:noWrap/>
            <w:vAlign w:val="center"/>
            <w:hideMark/>
          </w:tcPr>
          <w:p w14:paraId="2F2EB9AF"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333176.4</w:t>
            </w:r>
          </w:p>
        </w:tc>
      </w:tr>
      <w:tr w:rsidR="0098542C" w:rsidRPr="00826E87" w14:paraId="6856A3F2" w14:textId="77777777" w:rsidTr="00202495">
        <w:trPr>
          <w:trHeight w:val="315"/>
          <w:jc w:val="center"/>
        </w:trPr>
        <w:tc>
          <w:tcPr>
            <w:tcW w:w="2065" w:type="dxa"/>
            <w:shd w:val="clear" w:color="auto" w:fill="auto"/>
            <w:noWrap/>
            <w:vAlign w:val="center"/>
            <w:hideMark/>
          </w:tcPr>
          <w:p w14:paraId="51BED1B8"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20806B5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8/20/2016</w:t>
            </w:r>
          </w:p>
        </w:tc>
        <w:tc>
          <w:tcPr>
            <w:tcW w:w="1080" w:type="dxa"/>
            <w:shd w:val="clear" w:color="auto" w:fill="auto"/>
            <w:noWrap/>
            <w:vAlign w:val="center"/>
            <w:hideMark/>
          </w:tcPr>
          <w:p w14:paraId="79A3C1B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795778.6</w:t>
            </w:r>
          </w:p>
        </w:tc>
        <w:tc>
          <w:tcPr>
            <w:tcW w:w="1080" w:type="dxa"/>
            <w:shd w:val="clear" w:color="auto" w:fill="auto"/>
            <w:noWrap/>
            <w:vAlign w:val="center"/>
            <w:hideMark/>
          </w:tcPr>
          <w:p w14:paraId="1A4BC87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332017.7</w:t>
            </w:r>
          </w:p>
        </w:tc>
      </w:tr>
      <w:tr w:rsidR="0098542C" w:rsidRPr="00826E87" w14:paraId="474FEEAD" w14:textId="77777777" w:rsidTr="00202495">
        <w:trPr>
          <w:trHeight w:val="315"/>
          <w:jc w:val="center"/>
        </w:trPr>
        <w:tc>
          <w:tcPr>
            <w:tcW w:w="2065" w:type="dxa"/>
            <w:shd w:val="clear" w:color="auto" w:fill="auto"/>
            <w:noWrap/>
            <w:vAlign w:val="center"/>
            <w:hideMark/>
          </w:tcPr>
          <w:p w14:paraId="5EDC5A85"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468997D4"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8/21/2016</w:t>
            </w:r>
          </w:p>
        </w:tc>
        <w:tc>
          <w:tcPr>
            <w:tcW w:w="1080" w:type="dxa"/>
            <w:shd w:val="clear" w:color="auto" w:fill="auto"/>
            <w:noWrap/>
            <w:vAlign w:val="center"/>
            <w:hideMark/>
          </w:tcPr>
          <w:p w14:paraId="27926EF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795665.2</w:t>
            </w:r>
          </w:p>
        </w:tc>
        <w:tc>
          <w:tcPr>
            <w:tcW w:w="1080" w:type="dxa"/>
            <w:shd w:val="clear" w:color="auto" w:fill="auto"/>
            <w:noWrap/>
            <w:vAlign w:val="center"/>
            <w:hideMark/>
          </w:tcPr>
          <w:p w14:paraId="37B8CAFC"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331963</w:t>
            </w:r>
          </w:p>
        </w:tc>
      </w:tr>
      <w:tr w:rsidR="0098542C" w:rsidRPr="00826E87" w14:paraId="492DCF85" w14:textId="77777777" w:rsidTr="00202495">
        <w:trPr>
          <w:trHeight w:val="315"/>
          <w:jc w:val="center"/>
        </w:trPr>
        <w:tc>
          <w:tcPr>
            <w:tcW w:w="2065" w:type="dxa"/>
            <w:shd w:val="clear" w:color="auto" w:fill="auto"/>
            <w:noWrap/>
            <w:vAlign w:val="center"/>
            <w:hideMark/>
          </w:tcPr>
          <w:p w14:paraId="6084477A"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4DB6EAFC"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8/21/2016</w:t>
            </w:r>
          </w:p>
        </w:tc>
        <w:tc>
          <w:tcPr>
            <w:tcW w:w="1080" w:type="dxa"/>
            <w:shd w:val="clear" w:color="auto" w:fill="auto"/>
            <w:noWrap/>
            <w:vAlign w:val="center"/>
            <w:hideMark/>
          </w:tcPr>
          <w:p w14:paraId="7D61B350"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795787.5</w:t>
            </w:r>
          </w:p>
        </w:tc>
        <w:tc>
          <w:tcPr>
            <w:tcW w:w="1080" w:type="dxa"/>
            <w:shd w:val="clear" w:color="auto" w:fill="auto"/>
            <w:noWrap/>
            <w:vAlign w:val="center"/>
            <w:hideMark/>
          </w:tcPr>
          <w:p w14:paraId="2829083D"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331779.6</w:t>
            </w:r>
          </w:p>
        </w:tc>
      </w:tr>
      <w:tr w:rsidR="0098542C" w:rsidRPr="00826E87" w14:paraId="3C31E4F7" w14:textId="77777777" w:rsidTr="00202495">
        <w:trPr>
          <w:trHeight w:val="315"/>
          <w:jc w:val="center"/>
        </w:trPr>
        <w:tc>
          <w:tcPr>
            <w:tcW w:w="2065" w:type="dxa"/>
            <w:shd w:val="clear" w:color="auto" w:fill="auto"/>
            <w:noWrap/>
            <w:vAlign w:val="center"/>
            <w:hideMark/>
          </w:tcPr>
          <w:p w14:paraId="7D7F0677"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0D280BA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8/21/2016</w:t>
            </w:r>
          </w:p>
        </w:tc>
        <w:tc>
          <w:tcPr>
            <w:tcW w:w="1080" w:type="dxa"/>
            <w:shd w:val="clear" w:color="auto" w:fill="auto"/>
            <w:noWrap/>
            <w:vAlign w:val="center"/>
            <w:hideMark/>
          </w:tcPr>
          <w:p w14:paraId="5454BCD8"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796231</w:t>
            </w:r>
          </w:p>
        </w:tc>
        <w:tc>
          <w:tcPr>
            <w:tcW w:w="1080" w:type="dxa"/>
            <w:shd w:val="clear" w:color="auto" w:fill="auto"/>
            <w:noWrap/>
            <w:vAlign w:val="center"/>
            <w:hideMark/>
          </w:tcPr>
          <w:p w14:paraId="51DD91D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331743.1</w:t>
            </w:r>
          </w:p>
        </w:tc>
      </w:tr>
      <w:tr w:rsidR="0098542C" w:rsidRPr="00826E87" w14:paraId="5CABFFEA" w14:textId="77777777" w:rsidTr="00202495">
        <w:trPr>
          <w:trHeight w:val="315"/>
          <w:jc w:val="center"/>
        </w:trPr>
        <w:tc>
          <w:tcPr>
            <w:tcW w:w="2065" w:type="dxa"/>
            <w:shd w:val="clear" w:color="auto" w:fill="auto"/>
            <w:noWrap/>
            <w:vAlign w:val="center"/>
            <w:hideMark/>
          </w:tcPr>
          <w:p w14:paraId="6129A01C"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14F03DD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8/21/2016</w:t>
            </w:r>
          </w:p>
        </w:tc>
        <w:tc>
          <w:tcPr>
            <w:tcW w:w="1080" w:type="dxa"/>
            <w:shd w:val="clear" w:color="auto" w:fill="auto"/>
            <w:noWrap/>
            <w:vAlign w:val="center"/>
            <w:hideMark/>
          </w:tcPr>
          <w:p w14:paraId="5F8161F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795952.3</w:t>
            </w:r>
          </w:p>
        </w:tc>
        <w:tc>
          <w:tcPr>
            <w:tcW w:w="1080" w:type="dxa"/>
            <w:shd w:val="clear" w:color="auto" w:fill="auto"/>
            <w:noWrap/>
            <w:vAlign w:val="center"/>
            <w:hideMark/>
          </w:tcPr>
          <w:p w14:paraId="0198C436"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331973</w:t>
            </w:r>
          </w:p>
        </w:tc>
      </w:tr>
      <w:tr w:rsidR="0098542C" w:rsidRPr="00826E87" w14:paraId="073D8D39" w14:textId="77777777" w:rsidTr="00202495">
        <w:trPr>
          <w:trHeight w:val="315"/>
          <w:jc w:val="center"/>
        </w:trPr>
        <w:tc>
          <w:tcPr>
            <w:tcW w:w="2065" w:type="dxa"/>
            <w:shd w:val="clear" w:color="auto" w:fill="auto"/>
            <w:noWrap/>
            <w:vAlign w:val="center"/>
            <w:hideMark/>
          </w:tcPr>
          <w:p w14:paraId="4D85ABF8"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1C2326F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8/21/2016</w:t>
            </w:r>
          </w:p>
        </w:tc>
        <w:tc>
          <w:tcPr>
            <w:tcW w:w="1080" w:type="dxa"/>
            <w:shd w:val="clear" w:color="auto" w:fill="auto"/>
            <w:noWrap/>
            <w:vAlign w:val="center"/>
            <w:hideMark/>
          </w:tcPr>
          <w:p w14:paraId="0B9B3584"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796101.8</w:t>
            </w:r>
          </w:p>
        </w:tc>
        <w:tc>
          <w:tcPr>
            <w:tcW w:w="1080" w:type="dxa"/>
            <w:shd w:val="clear" w:color="auto" w:fill="auto"/>
            <w:noWrap/>
            <w:vAlign w:val="center"/>
            <w:hideMark/>
          </w:tcPr>
          <w:p w14:paraId="5C60C39F"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333182.2</w:t>
            </w:r>
          </w:p>
        </w:tc>
      </w:tr>
      <w:tr w:rsidR="0098542C" w:rsidRPr="00826E87" w14:paraId="7F4CDDD0" w14:textId="77777777" w:rsidTr="00202495">
        <w:trPr>
          <w:trHeight w:val="315"/>
          <w:jc w:val="center"/>
        </w:trPr>
        <w:tc>
          <w:tcPr>
            <w:tcW w:w="2065" w:type="dxa"/>
            <w:shd w:val="clear" w:color="auto" w:fill="auto"/>
            <w:noWrap/>
            <w:vAlign w:val="center"/>
            <w:hideMark/>
          </w:tcPr>
          <w:p w14:paraId="5F5F6ABE"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6A8EED36"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9/16/2016</w:t>
            </w:r>
          </w:p>
        </w:tc>
        <w:tc>
          <w:tcPr>
            <w:tcW w:w="1080" w:type="dxa"/>
            <w:shd w:val="clear" w:color="auto" w:fill="auto"/>
            <w:noWrap/>
            <w:vAlign w:val="center"/>
            <w:hideMark/>
          </w:tcPr>
          <w:p w14:paraId="082F29E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795810.2</w:t>
            </w:r>
          </w:p>
        </w:tc>
        <w:tc>
          <w:tcPr>
            <w:tcW w:w="1080" w:type="dxa"/>
            <w:shd w:val="clear" w:color="auto" w:fill="auto"/>
            <w:noWrap/>
            <w:vAlign w:val="center"/>
            <w:hideMark/>
          </w:tcPr>
          <w:p w14:paraId="146845DD"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331791.8</w:t>
            </w:r>
          </w:p>
        </w:tc>
      </w:tr>
      <w:tr w:rsidR="0098542C" w:rsidRPr="00826E87" w14:paraId="273DD7B5" w14:textId="77777777" w:rsidTr="00202495">
        <w:trPr>
          <w:trHeight w:val="315"/>
          <w:jc w:val="center"/>
        </w:trPr>
        <w:tc>
          <w:tcPr>
            <w:tcW w:w="2065" w:type="dxa"/>
            <w:shd w:val="clear" w:color="auto" w:fill="auto"/>
            <w:noWrap/>
            <w:vAlign w:val="center"/>
            <w:hideMark/>
          </w:tcPr>
          <w:p w14:paraId="42E66D0C"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1CF2423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9/16/2016</w:t>
            </w:r>
          </w:p>
        </w:tc>
        <w:tc>
          <w:tcPr>
            <w:tcW w:w="1080" w:type="dxa"/>
            <w:shd w:val="clear" w:color="auto" w:fill="auto"/>
            <w:noWrap/>
            <w:vAlign w:val="center"/>
            <w:hideMark/>
          </w:tcPr>
          <w:p w14:paraId="14E25407"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796172.9</w:t>
            </w:r>
          </w:p>
        </w:tc>
        <w:tc>
          <w:tcPr>
            <w:tcW w:w="1080" w:type="dxa"/>
            <w:shd w:val="clear" w:color="auto" w:fill="auto"/>
            <w:noWrap/>
            <w:vAlign w:val="center"/>
            <w:hideMark/>
          </w:tcPr>
          <w:p w14:paraId="49BE5E8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332382.4</w:t>
            </w:r>
          </w:p>
        </w:tc>
      </w:tr>
      <w:tr w:rsidR="0098542C" w:rsidRPr="00826E87" w14:paraId="7BF67369" w14:textId="77777777" w:rsidTr="00202495">
        <w:trPr>
          <w:trHeight w:val="315"/>
          <w:jc w:val="center"/>
        </w:trPr>
        <w:tc>
          <w:tcPr>
            <w:tcW w:w="2065" w:type="dxa"/>
            <w:shd w:val="clear" w:color="auto" w:fill="auto"/>
            <w:noWrap/>
            <w:vAlign w:val="center"/>
            <w:hideMark/>
          </w:tcPr>
          <w:p w14:paraId="0A891319"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47AE5F7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9/17/2016</w:t>
            </w:r>
          </w:p>
        </w:tc>
        <w:tc>
          <w:tcPr>
            <w:tcW w:w="1080" w:type="dxa"/>
            <w:shd w:val="clear" w:color="auto" w:fill="auto"/>
            <w:noWrap/>
            <w:vAlign w:val="center"/>
            <w:hideMark/>
          </w:tcPr>
          <w:p w14:paraId="0791AA68"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795742.4</w:t>
            </w:r>
          </w:p>
        </w:tc>
        <w:tc>
          <w:tcPr>
            <w:tcW w:w="1080" w:type="dxa"/>
            <w:shd w:val="clear" w:color="auto" w:fill="auto"/>
            <w:noWrap/>
            <w:vAlign w:val="center"/>
            <w:hideMark/>
          </w:tcPr>
          <w:p w14:paraId="7A431E8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331917.7</w:t>
            </w:r>
          </w:p>
        </w:tc>
      </w:tr>
      <w:tr w:rsidR="0098542C" w:rsidRPr="00826E87" w14:paraId="2090D0F6" w14:textId="77777777" w:rsidTr="00202495">
        <w:trPr>
          <w:trHeight w:val="315"/>
          <w:jc w:val="center"/>
        </w:trPr>
        <w:tc>
          <w:tcPr>
            <w:tcW w:w="2065" w:type="dxa"/>
            <w:shd w:val="clear" w:color="auto" w:fill="auto"/>
            <w:noWrap/>
            <w:vAlign w:val="center"/>
            <w:hideMark/>
          </w:tcPr>
          <w:p w14:paraId="38B66BAC"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lastRenderedPageBreak/>
              <w:t>Talpa europaea</w:t>
            </w:r>
          </w:p>
        </w:tc>
        <w:tc>
          <w:tcPr>
            <w:tcW w:w="1350" w:type="dxa"/>
            <w:vAlign w:val="center"/>
          </w:tcPr>
          <w:p w14:paraId="494D67F2"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9/17/2016</w:t>
            </w:r>
          </w:p>
        </w:tc>
        <w:tc>
          <w:tcPr>
            <w:tcW w:w="1080" w:type="dxa"/>
            <w:shd w:val="clear" w:color="auto" w:fill="auto"/>
            <w:noWrap/>
            <w:vAlign w:val="center"/>
            <w:hideMark/>
          </w:tcPr>
          <w:p w14:paraId="39998D2D"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795787.9</w:t>
            </w:r>
          </w:p>
        </w:tc>
        <w:tc>
          <w:tcPr>
            <w:tcW w:w="1080" w:type="dxa"/>
            <w:shd w:val="clear" w:color="auto" w:fill="auto"/>
            <w:noWrap/>
            <w:vAlign w:val="center"/>
            <w:hideMark/>
          </w:tcPr>
          <w:p w14:paraId="52C9BE27"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331773.5</w:t>
            </w:r>
          </w:p>
        </w:tc>
      </w:tr>
      <w:tr w:rsidR="0098542C" w:rsidRPr="00826E87" w14:paraId="6765A27B" w14:textId="77777777" w:rsidTr="00202495">
        <w:trPr>
          <w:trHeight w:val="315"/>
          <w:jc w:val="center"/>
        </w:trPr>
        <w:tc>
          <w:tcPr>
            <w:tcW w:w="2065" w:type="dxa"/>
            <w:shd w:val="clear" w:color="auto" w:fill="auto"/>
            <w:noWrap/>
            <w:vAlign w:val="center"/>
            <w:hideMark/>
          </w:tcPr>
          <w:p w14:paraId="6EAD2B55"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04643E0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9/17/2016</w:t>
            </w:r>
          </w:p>
        </w:tc>
        <w:tc>
          <w:tcPr>
            <w:tcW w:w="1080" w:type="dxa"/>
            <w:shd w:val="clear" w:color="auto" w:fill="auto"/>
            <w:noWrap/>
            <w:vAlign w:val="center"/>
            <w:hideMark/>
          </w:tcPr>
          <w:p w14:paraId="14ACB750"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796453.8</w:t>
            </w:r>
          </w:p>
        </w:tc>
        <w:tc>
          <w:tcPr>
            <w:tcW w:w="1080" w:type="dxa"/>
            <w:shd w:val="clear" w:color="auto" w:fill="auto"/>
            <w:noWrap/>
            <w:vAlign w:val="center"/>
            <w:hideMark/>
          </w:tcPr>
          <w:p w14:paraId="41013BF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332179.3</w:t>
            </w:r>
          </w:p>
        </w:tc>
      </w:tr>
      <w:tr w:rsidR="0098542C" w:rsidRPr="00826E87" w14:paraId="59C2CA9F" w14:textId="77777777" w:rsidTr="00202495">
        <w:trPr>
          <w:trHeight w:val="315"/>
          <w:jc w:val="center"/>
        </w:trPr>
        <w:tc>
          <w:tcPr>
            <w:tcW w:w="2065" w:type="dxa"/>
            <w:shd w:val="clear" w:color="auto" w:fill="auto"/>
            <w:noWrap/>
            <w:vAlign w:val="center"/>
            <w:hideMark/>
          </w:tcPr>
          <w:p w14:paraId="41173448"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323D81B4"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9/17/2016</w:t>
            </w:r>
          </w:p>
        </w:tc>
        <w:tc>
          <w:tcPr>
            <w:tcW w:w="1080" w:type="dxa"/>
            <w:shd w:val="clear" w:color="auto" w:fill="auto"/>
            <w:noWrap/>
            <w:vAlign w:val="center"/>
            <w:hideMark/>
          </w:tcPr>
          <w:p w14:paraId="7CA59E2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796251.5</w:t>
            </w:r>
          </w:p>
        </w:tc>
        <w:tc>
          <w:tcPr>
            <w:tcW w:w="1080" w:type="dxa"/>
            <w:shd w:val="clear" w:color="auto" w:fill="auto"/>
            <w:noWrap/>
            <w:vAlign w:val="center"/>
            <w:hideMark/>
          </w:tcPr>
          <w:p w14:paraId="78B1D845"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332384.7</w:t>
            </w:r>
          </w:p>
        </w:tc>
      </w:tr>
      <w:tr w:rsidR="0098542C" w:rsidRPr="00826E87" w14:paraId="6AB206FF" w14:textId="77777777" w:rsidTr="00202495">
        <w:trPr>
          <w:trHeight w:val="315"/>
          <w:jc w:val="center"/>
        </w:trPr>
        <w:tc>
          <w:tcPr>
            <w:tcW w:w="2065" w:type="dxa"/>
            <w:shd w:val="clear" w:color="auto" w:fill="auto"/>
            <w:noWrap/>
            <w:vAlign w:val="center"/>
            <w:hideMark/>
          </w:tcPr>
          <w:p w14:paraId="20E423D5"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6B3F75B2"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9/17/2016</w:t>
            </w:r>
          </w:p>
        </w:tc>
        <w:tc>
          <w:tcPr>
            <w:tcW w:w="1080" w:type="dxa"/>
            <w:shd w:val="clear" w:color="auto" w:fill="auto"/>
            <w:noWrap/>
            <w:vAlign w:val="center"/>
            <w:hideMark/>
          </w:tcPr>
          <w:p w14:paraId="7C932D4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796148.6</w:t>
            </w:r>
          </w:p>
        </w:tc>
        <w:tc>
          <w:tcPr>
            <w:tcW w:w="1080" w:type="dxa"/>
            <w:shd w:val="clear" w:color="auto" w:fill="auto"/>
            <w:noWrap/>
            <w:vAlign w:val="center"/>
            <w:hideMark/>
          </w:tcPr>
          <w:p w14:paraId="353C706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332381</w:t>
            </w:r>
          </w:p>
        </w:tc>
      </w:tr>
      <w:tr w:rsidR="0098542C" w:rsidRPr="00826E87" w14:paraId="65280E4A" w14:textId="77777777" w:rsidTr="00202495">
        <w:trPr>
          <w:trHeight w:val="315"/>
          <w:jc w:val="center"/>
        </w:trPr>
        <w:tc>
          <w:tcPr>
            <w:tcW w:w="2065" w:type="dxa"/>
            <w:shd w:val="clear" w:color="auto" w:fill="auto"/>
            <w:noWrap/>
            <w:vAlign w:val="center"/>
            <w:hideMark/>
          </w:tcPr>
          <w:p w14:paraId="4AC35913"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433D1215"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9/17/2016</w:t>
            </w:r>
          </w:p>
        </w:tc>
        <w:tc>
          <w:tcPr>
            <w:tcW w:w="1080" w:type="dxa"/>
            <w:shd w:val="clear" w:color="auto" w:fill="auto"/>
            <w:noWrap/>
            <w:vAlign w:val="center"/>
            <w:hideMark/>
          </w:tcPr>
          <w:p w14:paraId="18EB83D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796628.8</w:t>
            </w:r>
          </w:p>
        </w:tc>
        <w:tc>
          <w:tcPr>
            <w:tcW w:w="1080" w:type="dxa"/>
            <w:shd w:val="clear" w:color="auto" w:fill="auto"/>
            <w:noWrap/>
            <w:vAlign w:val="center"/>
            <w:hideMark/>
          </w:tcPr>
          <w:p w14:paraId="1E2DFBF8"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332898.4</w:t>
            </w:r>
          </w:p>
        </w:tc>
      </w:tr>
      <w:tr w:rsidR="0098542C" w:rsidRPr="00826E87" w14:paraId="0B19B2E4" w14:textId="77777777" w:rsidTr="00202495">
        <w:trPr>
          <w:trHeight w:val="315"/>
          <w:jc w:val="center"/>
        </w:trPr>
        <w:tc>
          <w:tcPr>
            <w:tcW w:w="2065" w:type="dxa"/>
            <w:shd w:val="clear" w:color="auto" w:fill="auto"/>
            <w:noWrap/>
            <w:vAlign w:val="center"/>
            <w:hideMark/>
          </w:tcPr>
          <w:p w14:paraId="4CB92BBC"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76CFB8FD"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9/18/2016</w:t>
            </w:r>
          </w:p>
        </w:tc>
        <w:tc>
          <w:tcPr>
            <w:tcW w:w="1080" w:type="dxa"/>
            <w:shd w:val="clear" w:color="auto" w:fill="auto"/>
            <w:noWrap/>
            <w:vAlign w:val="center"/>
            <w:hideMark/>
          </w:tcPr>
          <w:p w14:paraId="19F8BF1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796194.2</w:t>
            </w:r>
          </w:p>
        </w:tc>
        <w:tc>
          <w:tcPr>
            <w:tcW w:w="1080" w:type="dxa"/>
            <w:shd w:val="clear" w:color="auto" w:fill="auto"/>
            <w:noWrap/>
            <w:vAlign w:val="center"/>
            <w:hideMark/>
          </w:tcPr>
          <w:p w14:paraId="76C8A974"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332793.4</w:t>
            </w:r>
          </w:p>
        </w:tc>
      </w:tr>
      <w:tr w:rsidR="0098542C" w:rsidRPr="00826E87" w14:paraId="1D322A7C" w14:textId="77777777" w:rsidTr="00202495">
        <w:trPr>
          <w:trHeight w:val="315"/>
          <w:jc w:val="center"/>
        </w:trPr>
        <w:tc>
          <w:tcPr>
            <w:tcW w:w="2065" w:type="dxa"/>
            <w:shd w:val="clear" w:color="auto" w:fill="auto"/>
            <w:noWrap/>
            <w:vAlign w:val="center"/>
            <w:hideMark/>
          </w:tcPr>
          <w:p w14:paraId="73F09018"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Talpa europaea</w:t>
            </w:r>
          </w:p>
        </w:tc>
        <w:tc>
          <w:tcPr>
            <w:tcW w:w="1350" w:type="dxa"/>
            <w:vAlign w:val="center"/>
          </w:tcPr>
          <w:p w14:paraId="6ED4DC8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9/18/2016</w:t>
            </w:r>
          </w:p>
        </w:tc>
        <w:tc>
          <w:tcPr>
            <w:tcW w:w="1080" w:type="dxa"/>
            <w:shd w:val="clear" w:color="auto" w:fill="auto"/>
            <w:noWrap/>
            <w:vAlign w:val="center"/>
            <w:hideMark/>
          </w:tcPr>
          <w:p w14:paraId="771E2CE4"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796210</w:t>
            </w:r>
          </w:p>
        </w:tc>
        <w:tc>
          <w:tcPr>
            <w:tcW w:w="1080" w:type="dxa"/>
            <w:shd w:val="clear" w:color="auto" w:fill="auto"/>
            <w:noWrap/>
            <w:vAlign w:val="center"/>
            <w:hideMark/>
          </w:tcPr>
          <w:p w14:paraId="5BAD2A07"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332821.4</w:t>
            </w:r>
          </w:p>
        </w:tc>
      </w:tr>
      <w:tr w:rsidR="0098542C" w:rsidRPr="00826E87" w14:paraId="7A3EA11C" w14:textId="77777777" w:rsidTr="00202495">
        <w:trPr>
          <w:trHeight w:val="315"/>
          <w:jc w:val="center"/>
        </w:trPr>
        <w:tc>
          <w:tcPr>
            <w:tcW w:w="2065" w:type="dxa"/>
            <w:shd w:val="clear" w:color="auto" w:fill="auto"/>
            <w:noWrap/>
            <w:vAlign w:val="center"/>
            <w:hideMark/>
          </w:tcPr>
          <w:p w14:paraId="289485A7"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Meles meles</w:t>
            </w:r>
          </w:p>
        </w:tc>
        <w:tc>
          <w:tcPr>
            <w:tcW w:w="1350" w:type="dxa"/>
            <w:vAlign w:val="center"/>
          </w:tcPr>
          <w:p w14:paraId="64D830C1"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7/25/2016</w:t>
            </w:r>
          </w:p>
        </w:tc>
        <w:tc>
          <w:tcPr>
            <w:tcW w:w="1080" w:type="dxa"/>
            <w:shd w:val="clear" w:color="auto" w:fill="auto"/>
            <w:noWrap/>
            <w:vAlign w:val="center"/>
            <w:hideMark/>
          </w:tcPr>
          <w:p w14:paraId="54D35B31"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796421.5</w:t>
            </w:r>
          </w:p>
        </w:tc>
        <w:tc>
          <w:tcPr>
            <w:tcW w:w="1080" w:type="dxa"/>
            <w:shd w:val="clear" w:color="auto" w:fill="auto"/>
            <w:noWrap/>
            <w:vAlign w:val="center"/>
            <w:hideMark/>
          </w:tcPr>
          <w:p w14:paraId="4B5E430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332240.4</w:t>
            </w:r>
          </w:p>
        </w:tc>
      </w:tr>
      <w:tr w:rsidR="0098542C" w:rsidRPr="00826E87" w14:paraId="47A4ED68" w14:textId="77777777" w:rsidTr="00202495">
        <w:trPr>
          <w:trHeight w:val="315"/>
          <w:jc w:val="center"/>
        </w:trPr>
        <w:tc>
          <w:tcPr>
            <w:tcW w:w="2065" w:type="dxa"/>
            <w:shd w:val="clear" w:color="auto" w:fill="auto"/>
            <w:noWrap/>
            <w:vAlign w:val="center"/>
            <w:hideMark/>
          </w:tcPr>
          <w:p w14:paraId="4FB79E24"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Meles meles</w:t>
            </w:r>
          </w:p>
        </w:tc>
        <w:tc>
          <w:tcPr>
            <w:tcW w:w="1350" w:type="dxa"/>
            <w:vAlign w:val="center"/>
          </w:tcPr>
          <w:p w14:paraId="523AA55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7/25/2016</w:t>
            </w:r>
          </w:p>
        </w:tc>
        <w:tc>
          <w:tcPr>
            <w:tcW w:w="1080" w:type="dxa"/>
            <w:shd w:val="clear" w:color="auto" w:fill="auto"/>
            <w:noWrap/>
            <w:vAlign w:val="center"/>
            <w:hideMark/>
          </w:tcPr>
          <w:p w14:paraId="2EE6DC45"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796925</w:t>
            </w:r>
          </w:p>
        </w:tc>
        <w:tc>
          <w:tcPr>
            <w:tcW w:w="1080" w:type="dxa"/>
            <w:shd w:val="clear" w:color="auto" w:fill="auto"/>
            <w:noWrap/>
            <w:vAlign w:val="center"/>
            <w:hideMark/>
          </w:tcPr>
          <w:p w14:paraId="699D03B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331853.9</w:t>
            </w:r>
          </w:p>
        </w:tc>
      </w:tr>
      <w:tr w:rsidR="0098542C" w:rsidRPr="00826E87" w14:paraId="7CF32700" w14:textId="77777777" w:rsidTr="00202495">
        <w:trPr>
          <w:trHeight w:val="315"/>
          <w:jc w:val="center"/>
        </w:trPr>
        <w:tc>
          <w:tcPr>
            <w:tcW w:w="2065" w:type="dxa"/>
            <w:shd w:val="clear" w:color="auto" w:fill="auto"/>
            <w:noWrap/>
            <w:vAlign w:val="center"/>
            <w:hideMark/>
          </w:tcPr>
          <w:p w14:paraId="1D348BC5"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Meles meles</w:t>
            </w:r>
          </w:p>
        </w:tc>
        <w:tc>
          <w:tcPr>
            <w:tcW w:w="1350" w:type="dxa"/>
            <w:vAlign w:val="center"/>
          </w:tcPr>
          <w:p w14:paraId="03E2C802"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8/21/2016</w:t>
            </w:r>
          </w:p>
        </w:tc>
        <w:tc>
          <w:tcPr>
            <w:tcW w:w="1080" w:type="dxa"/>
            <w:shd w:val="clear" w:color="auto" w:fill="auto"/>
            <w:noWrap/>
            <w:vAlign w:val="center"/>
            <w:hideMark/>
          </w:tcPr>
          <w:p w14:paraId="2E1F941F"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796104.3</w:t>
            </w:r>
          </w:p>
        </w:tc>
        <w:tc>
          <w:tcPr>
            <w:tcW w:w="1080" w:type="dxa"/>
            <w:shd w:val="clear" w:color="auto" w:fill="auto"/>
            <w:noWrap/>
            <w:vAlign w:val="center"/>
            <w:hideMark/>
          </w:tcPr>
          <w:p w14:paraId="0C82473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332906.3</w:t>
            </w:r>
          </w:p>
        </w:tc>
      </w:tr>
      <w:tr w:rsidR="0098542C" w:rsidRPr="00826E87" w14:paraId="4107FE48" w14:textId="77777777" w:rsidTr="00202495">
        <w:trPr>
          <w:trHeight w:val="315"/>
          <w:jc w:val="center"/>
        </w:trPr>
        <w:tc>
          <w:tcPr>
            <w:tcW w:w="2065" w:type="dxa"/>
            <w:shd w:val="clear" w:color="auto" w:fill="auto"/>
            <w:noWrap/>
            <w:vAlign w:val="center"/>
            <w:hideMark/>
          </w:tcPr>
          <w:p w14:paraId="172C2E47"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Meles meles</w:t>
            </w:r>
          </w:p>
        </w:tc>
        <w:tc>
          <w:tcPr>
            <w:tcW w:w="1350" w:type="dxa"/>
            <w:vAlign w:val="center"/>
          </w:tcPr>
          <w:p w14:paraId="14F8164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9/18/2016</w:t>
            </w:r>
          </w:p>
        </w:tc>
        <w:tc>
          <w:tcPr>
            <w:tcW w:w="1080" w:type="dxa"/>
            <w:shd w:val="clear" w:color="auto" w:fill="auto"/>
            <w:noWrap/>
            <w:vAlign w:val="center"/>
            <w:hideMark/>
          </w:tcPr>
          <w:p w14:paraId="0C7AD239"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796289.6</w:t>
            </w:r>
          </w:p>
        </w:tc>
        <w:tc>
          <w:tcPr>
            <w:tcW w:w="1080" w:type="dxa"/>
            <w:shd w:val="clear" w:color="auto" w:fill="auto"/>
            <w:noWrap/>
            <w:vAlign w:val="center"/>
            <w:hideMark/>
          </w:tcPr>
          <w:p w14:paraId="5EDF8BED"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332919.1</w:t>
            </w:r>
          </w:p>
        </w:tc>
      </w:tr>
      <w:tr w:rsidR="0098542C" w:rsidRPr="00826E87" w14:paraId="4CC60C8F" w14:textId="77777777" w:rsidTr="00202495">
        <w:trPr>
          <w:trHeight w:val="315"/>
          <w:jc w:val="center"/>
        </w:trPr>
        <w:tc>
          <w:tcPr>
            <w:tcW w:w="2065" w:type="dxa"/>
            <w:shd w:val="clear" w:color="auto" w:fill="auto"/>
            <w:noWrap/>
            <w:vAlign w:val="center"/>
            <w:hideMark/>
          </w:tcPr>
          <w:p w14:paraId="6AB2DB4F"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Canis aureus</w:t>
            </w:r>
          </w:p>
        </w:tc>
        <w:tc>
          <w:tcPr>
            <w:tcW w:w="1350" w:type="dxa"/>
            <w:vAlign w:val="center"/>
          </w:tcPr>
          <w:p w14:paraId="6A9446A7"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9/17/2016</w:t>
            </w:r>
          </w:p>
        </w:tc>
        <w:tc>
          <w:tcPr>
            <w:tcW w:w="1080" w:type="dxa"/>
            <w:shd w:val="clear" w:color="auto" w:fill="auto"/>
            <w:noWrap/>
            <w:vAlign w:val="center"/>
            <w:hideMark/>
          </w:tcPr>
          <w:p w14:paraId="55677685"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796828.4</w:t>
            </w:r>
          </w:p>
        </w:tc>
        <w:tc>
          <w:tcPr>
            <w:tcW w:w="1080" w:type="dxa"/>
            <w:shd w:val="clear" w:color="auto" w:fill="auto"/>
            <w:noWrap/>
            <w:vAlign w:val="center"/>
            <w:hideMark/>
          </w:tcPr>
          <w:p w14:paraId="7D3A9DD6"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332080.6</w:t>
            </w:r>
          </w:p>
        </w:tc>
      </w:tr>
      <w:tr w:rsidR="0098542C" w:rsidRPr="00826E87" w14:paraId="68FA283F" w14:textId="77777777" w:rsidTr="00202495">
        <w:trPr>
          <w:trHeight w:val="315"/>
          <w:jc w:val="center"/>
        </w:trPr>
        <w:tc>
          <w:tcPr>
            <w:tcW w:w="2065" w:type="dxa"/>
            <w:shd w:val="clear" w:color="auto" w:fill="auto"/>
            <w:noWrap/>
            <w:vAlign w:val="center"/>
            <w:hideMark/>
          </w:tcPr>
          <w:p w14:paraId="64DCA07D"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Mustela nivalis</w:t>
            </w:r>
          </w:p>
        </w:tc>
        <w:tc>
          <w:tcPr>
            <w:tcW w:w="1350" w:type="dxa"/>
            <w:vAlign w:val="center"/>
          </w:tcPr>
          <w:p w14:paraId="7F05D3BE"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8/20/2016</w:t>
            </w:r>
          </w:p>
        </w:tc>
        <w:tc>
          <w:tcPr>
            <w:tcW w:w="1080" w:type="dxa"/>
            <w:shd w:val="clear" w:color="auto" w:fill="auto"/>
            <w:noWrap/>
            <w:vAlign w:val="center"/>
            <w:hideMark/>
          </w:tcPr>
          <w:p w14:paraId="1D99154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796258.4</w:t>
            </w:r>
          </w:p>
        </w:tc>
        <w:tc>
          <w:tcPr>
            <w:tcW w:w="1080" w:type="dxa"/>
            <w:shd w:val="clear" w:color="auto" w:fill="auto"/>
            <w:noWrap/>
            <w:vAlign w:val="center"/>
            <w:hideMark/>
          </w:tcPr>
          <w:p w14:paraId="14D275B4"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332864.3</w:t>
            </w:r>
          </w:p>
        </w:tc>
      </w:tr>
      <w:tr w:rsidR="0098542C" w:rsidRPr="00826E87" w14:paraId="1B95D98C" w14:textId="77777777" w:rsidTr="00202495">
        <w:trPr>
          <w:trHeight w:val="315"/>
          <w:jc w:val="center"/>
        </w:trPr>
        <w:tc>
          <w:tcPr>
            <w:tcW w:w="2065" w:type="dxa"/>
            <w:shd w:val="clear" w:color="auto" w:fill="auto"/>
            <w:noWrap/>
            <w:vAlign w:val="center"/>
            <w:hideMark/>
          </w:tcPr>
          <w:p w14:paraId="5FE6D905"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Mustela nivalis</w:t>
            </w:r>
          </w:p>
        </w:tc>
        <w:tc>
          <w:tcPr>
            <w:tcW w:w="1350" w:type="dxa"/>
            <w:vAlign w:val="center"/>
          </w:tcPr>
          <w:p w14:paraId="36207061"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9/16/2016</w:t>
            </w:r>
          </w:p>
        </w:tc>
        <w:tc>
          <w:tcPr>
            <w:tcW w:w="1080" w:type="dxa"/>
            <w:shd w:val="clear" w:color="auto" w:fill="auto"/>
            <w:noWrap/>
            <w:vAlign w:val="center"/>
            <w:hideMark/>
          </w:tcPr>
          <w:p w14:paraId="158411B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796329.1</w:t>
            </w:r>
          </w:p>
        </w:tc>
        <w:tc>
          <w:tcPr>
            <w:tcW w:w="1080" w:type="dxa"/>
            <w:shd w:val="clear" w:color="auto" w:fill="auto"/>
            <w:noWrap/>
            <w:vAlign w:val="center"/>
            <w:hideMark/>
          </w:tcPr>
          <w:p w14:paraId="06A8FA45"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332885.7</w:t>
            </w:r>
          </w:p>
        </w:tc>
      </w:tr>
      <w:tr w:rsidR="0098542C" w:rsidRPr="00826E87" w14:paraId="568EC16E" w14:textId="77777777" w:rsidTr="00202495">
        <w:trPr>
          <w:trHeight w:val="315"/>
          <w:jc w:val="center"/>
        </w:trPr>
        <w:tc>
          <w:tcPr>
            <w:tcW w:w="2065" w:type="dxa"/>
            <w:shd w:val="clear" w:color="auto" w:fill="auto"/>
            <w:noWrap/>
            <w:vAlign w:val="center"/>
            <w:hideMark/>
          </w:tcPr>
          <w:p w14:paraId="5EC79757"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Lepus europaeus</w:t>
            </w:r>
          </w:p>
        </w:tc>
        <w:tc>
          <w:tcPr>
            <w:tcW w:w="1350" w:type="dxa"/>
            <w:vAlign w:val="center"/>
          </w:tcPr>
          <w:p w14:paraId="2A05C96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9/16/2016</w:t>
            </w:r>
          </w:p>
        </w:tc>
        <w:tc>
          <w:tcPr>
            <w:tcW w:w="1080" w:type="dxa"/>
            <w:shd w:val="clear" w:color="auto" w:fill="auto"/>
            <w:noWrap/>
            <w:vAlign w:val="center"/>
            <w:hideMark/>
          </w:tcPr>
          <w:p w14:paraId="3B0B9A34"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796554.8</w:t>
            </w:r>
          </w:p>
        </w:tc>
        <w:tc>
          <w:tcPr>
            <w:tcW w:w="1080" w:type="dxa"/>
            <w:shd w:val="clear" w:color="auto" w:fill="auto"/>
            <w:noWrap/>
            <w:vAlign w:val="center"/>
            <w:hideMark/>
          </w:tcPr>
          <w:p w14:paraId="4727A26B"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332046.9</w:t>
            </w:r>
          </w:p>
        </w:tc>
      </w:tr>
      <w:tr w:rsidR="0098542C" w:rsidRPr="00826E87" w14:paraId="1CF4C8C1" w14:textId="77777777" w:rsidTr="00202495">
        <w:trPr>
          <w:trHeight w:val="315"/>
          <w:jc w:val="center"/>
        </w:trPr>
        <w:tc>
          <w:tcPr>
            <w:tcW w:w="2065" w:type="dxa"/>
            <w:shd w:val="clear" w:color="auto" w:fill="auto"/>
            <w:noWrap/>
            <w:vAlign w:val="center"/>
            <w:hideMark/>
          </w:tcPr>
          <w:p w14:paraId="3D9F7BA4"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Lepus europaeus</w:t>
            </w:r>
          </w:p>
        </w:tc>
        <w:tc>
          <w:tcPr>
            <w:tcW w:w="1350" w:type="dxa"/>
            <w:vAlign w:val="center"/>
          </w:tcPr>
          <w:p w14:paraId="2A5724E3"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9/16/2016</w:t>
            </w:r>
          </w:p>
        </w:tc>
        <w:tc>
          <w:tcPr>
            <w:tcW w:w="1080" w:type="dxa"/>
            <w:shd w:val="clear" w:color="auto" w:fill="auto"/>
            <w:noWrap/>
            <w:vAlign w:val="center"/>
            <w:hideMark/>
          </w:tcPr>
          <w:p w14:paraId="6C2ED7ED"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796204.3</w:t>
            </w:r>
          </w:p>
        </w:tc>
        <w:tc>
          <w:tcPr>
            <w:tcW w:w="1080" w:type="dxa"/>
            <w:shd w:val="clear" w:color="auto" w:fill="auto"/>
            <w:noWrap/>
            <w:vAlign w:val="center"/>
            <w:hideMark/>
          </w:tcPr>
          <w:p w14:paraId="5C1E9987"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332783.5</w:t>
            </w:r>
          </w:p>
        </w:tc>
      </w:tr>
      <w:tr w:rsidR="0098542C" w:rsidRPr="00826E87" w14:paraId="25154A94" w14:textId="77777777" w:rsidTr="00202495">
        <w:trPr>
          <w:trHeight w:val="315"/>
          <w:jc w:val="center"/>
        </w:trPr>
        <w:tc>
          <w:tcPr>
            <w:tcW w:w="2065" w:type="dxa"/>
            <w:shd w:val="clear" w:color="auto" w:fill="auto"/>
            <w:noWrap/>
            <w:vAlign w:val="center"/>
            <w:hideMark/>
          </w:tcPr>
          <w:p w14:paraId="75C65F7D" w14:textId="77777777" w:rsidR="00202495" w:rsidRPr="00826E87" w:rsidRDefault="00202495" w:rsidP="0098542C">
            <w:pPr>
              <w:spacing w:before="0"/>
              <w:ind w:left="0"/>
              <w:jc w:val="left"/>
              <w:rPr>
                <w:rFonts w:eastAsia="Times New Roman" w:cs="Times New Roman"/>
                <w:i/>
                <w:iCs/>
                <w:color w:val="auto"/>
                <w:sz w:val="20"/>
                <w:szCs w:val="20"/>
              </w:rPr>
            </w:pPr>
            <w:r w:rsidRPr="00826E87">
              <w:rPr>
                <w:rFonts w:eastAsia="Times New Roman" w:cs="Times New Roman"/>
                <w:i/>
                <w:iCs/>
                <w:color w:val="auto"/>
                <w:sz w:val="20"/>
                <w:szCs w:val="20"/>
              </w:rPr>
              <w:t>Erinaceus roumanicus</w:t>
            </w:r>
          </w:p>
        </w:tc>
        <w:tc>
          <w:tcPr>
            <w:tcW w:w="1350" w:type="dxa"/>
            <w:vAlign w:val="center"/>
          </w:tcPr>
          <w:p w14:paraId="564A3445"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9/16/2016</w:t>
            </w:r>
          </w:p>
        </w:tc>
        <w:tc>
          <w:tcPr>
            <w:tcW w:w="1080" w:type="dxa"/>
            <w:shd w:val="clear" w:color="auto" w:fill="auto"/>
            <w:noWrap/>
            <w:vAlign w:val="center"/>
            <w:hideMark/>
          </w:tcPr>
          <w:p w14:paraId="77C430A0"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796721.1</w:t>
            </w:r>
          </w:p>
        </w:tc>
        <w:tc>
          <w:tcPr>
            <w:tcW w:w="1080" w:type="dxa"/>
            <w:shd w:val="clear" w:color="auto" w:fill="auto"/>
            <w:noWrap/>
            <w:vAlign w:val="center"/>
            <w:hideMark/>
          </w:tcPr>
          <w:p w14:paraId="3C8A6A1A" w14:textId="77777777" w:rsidR="00202495" w:rsidRPr="00826E87" w:rsidRDefault="00202495" w:rsidP="0098542C">
            <w:pPr>
              <w:spacing w:before="0"/>
              <w:ind w:left="0"/>
              <w:jc w:val="left"/>
              <w:rPr>
                <w:rFonts w:eastAsia="Times New Roman" w:cs="Times New Roman"/>
                <w:color w:val="auto"/>
                <w:sz w:val="20"/>
                <w:szCs w:val="20"/>
              </w:rPr>
            </w:pPr>
            <w:r w:rsidRPr="00826E87">
              <w:rPr>
                <w:rFonts w:eastAsia="Times New Roman" w:cs="Times New Roman"/>
                <w:color w:val="auto"/>
                <w:sz w:val="20"/>
                <w:szCs w:val="20"/>
              </w:rPr>
              <w:t>332082</w:t>
            </w:r>
          </w:p>
        </w:tc>
      </w:tr>
    </w:tbl>
    <w:p w14:paraId="43C5194E" w14:textId="77777777" w:rsidR="00D247CF" w:rsidRPr="00826E87" w:rsidRDefault="00D247CF" w:rsidP="00CE77AA">
      <w:pPr>
        <w:pStyle w:val="Caption"/>
        <w:spacing w:before="60" w:after="60"/>
        <w:ind w:left="1170" w:hanging="270"/>
        <w:rPr>
          <w:color w:val="auto"/>
        </w:rPr>
      </w:pPr>
      <w:bookmarkStart w:id="148" w:name="_Toc465764427"/>
    </w:p>
    <w:p w14:paraId="063ABDF6" w14:textId="1A5510F1" w:rsidR="00CE77AA" w:rsidRPr="00826E87" w:rsidRDefault="00CE77AA" w:rsidP="00CE77AA">
      <w:pPr>
        <w:pStyle w:val="Caption"/>
        <w:spacing w:before="60" w:after="60"/>
        <w:ind w:left="1170" w:hanging="270"/>
        <w:rPr>
          <w:rFonts w:asciiTheme="minorHAnsi" w:hAnsiTheme="minorHAnsi"/>
          <w:color w:val="auto"/>
        </w:rPr>
      </w:pPr>
      <w:bookmarkStart w:id="149" w:name="_Toc491251359"/>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445737" w:rsidRPr="00826E87">
        <w:rPr>
          <w:noProof/>
          <w:color w:val="auto"/>
        </w:rPr>
        <w:t>13</w:t>
      </w:r>
      <w:r w:rsidRPr="00826E87">
        <w:rPr>
          <w:noProof/>
          <w:color w:val="auto"/>
        </w:rPr>
        <w:fldChar w:fldCharType="end"/>
      </w:r>
      <w:r w:rsidRPr="00826E87">
        <w:rPr>
          <w:color w:val="auto"/>
        </w:rPr>
        <w:t xml:space="preserve"> - </w:t>
      </w:r>
      <w:r w:rsidRPr="00826E87">
        <w:rPr>
          <w:rFonts w:asciiTheme="minorHAnsi" w:hAnsiTheme="minorHAnsi"/>
          <w:color w:val="auto"/>
        </w:rPr>
        <w:t>Coordonatele în STEREO 70 ale altor specii de mamifere identificate în zona luată în studiu în 201</w:t>
      </w:r>
      <w:r w:rsidR="00D247CF" w:rsidRPr="00826E87">
        <w:rPr>
          <w:rFonts w:asciiTheme="minorHAnsi" w:hAnsiTheme="minorHAnsi"/>
          <w:color w:val="auto"/>
        </w:rPr>
        <w:t>7</w:t>
      </w:r>
      <w:bookmarkEnd w:id="149"/>
    </w:p>
    <w:tbl>
      <w:tblPr>
        <w:tblStyle w:val="TableGrid"/>
        <w:tblW w:w="4435" w:type="dxa"/>
        <w:jc w:val="center"/>
        <w:tblLook w:val="04A0" w:firstRow="1" w:lastRow="0" w:firstColumn="1" w:lastColumn="0" w:noHBand="0" w:noVBand="1"/>
      </w:tblPr>
      <w:tblGrid>
        <w:gridCol w:w="1874"/>
        <w:gridCol w:w="1279"/>
        <w:gridCol w:w="1282"/>
      </w:tblGrid>
      <w:tr w:rsidR="004A5F4F" w:rsidRPr="00826E87" w14:paraId="47BF8911" w14:textId="77777777" w:rsidTr="003B3572">
        <w:trPr>
          <w:tblHeader/>
          <w:jc w:val="center"/>
        </w:trPr>
        <w:tc>
          <w:tcPr>
            <w:tcW w:w="1874" w:type="dxa"/>
            <w:shd w:val="clear" w:color="auto" w:fill="BFBFBF" w:themeFill="background1" w:themeFillShade="BF"/>
            <w:noWrap/>
            <w:vAlign w:val="center"/>
            <w:hideMark/>
          </w:tcPr>
          <w:p w14:paraId="716DE1B3" w14:textId="197AC43B" w:rsidR="002235E1" w:rsidRPr="00826E87" w:rsidRDefault="002235E1" w:rsidP="004A5F4F">
            <w:pPr>
              <w:pStyle w:val="Texttabel"/>
              <w:rPr>
                <w:b/>
                <w:color w:val="auto"/>
              </w:rPr>
            </w:pPr>
            <w:bookmarkStart w:id="150" w:name="_Hlk488663870"/>
            <w:r w:rsidRPr="00826E87">
              <w:rPr>
                <w:b/>
                <w:color w:val="auto"/>
              </w:rPr>
              <w:t>Specia</w:t>
            </w:r>
            <w:r w:rsidR="004A5F4F" w:rsidRPr="00826E87">
              <w:rPr>
                <w:b/>
                <w:color w:val="auto"/>
              </w:rPr>
              <w:t xml:space="preserve"> de mamifere identificată</w:t>
            </w:r>
          </w:p>
        </w:tc>
        <w:tc>
          <w:tcPr>
            <w:tcW w:w="1279" w:type="dxa"/>
            <w:shd w:val="clear" w:color="auto" w:fill="BFBFBF" w:themeFill="background1" w:themeFillShade="BF"/>
            <w:vAlign w:val="center"/>
          </w:tcPr>
          <w:p w14:paraId="5995B32E" w14:textId="77777777" w:rsidR="002235E1" w:rsidRPr="00826E87" w:rsidRDefault="002235E1" w:rsidP="004A5F4F">
            <w:pPr>
              <w:pStyle w:val="Texttabel"/>
              <w:rPr>
                <w:b/>
                <w:color w:val="auto"/>
              </w:rPr>
            </w:pPr>
            <w:r w:rsidRPr="00826E87">
              <w:rPr>
                <w:b/>
                <w:color w:val="auto"/>
              </w:rPr>
              <w:t>X</w:t>
            </w:r>
          </w:p>
        </w:tc>
        <w:tc>
          <w:tcPr>
            <w:tcW w:w="1282" w:type="dxa"/>
            <w:shd w:val="clear" w:color="auto" w:fill="BFBFBF" w:themeFill="background1" w:themeFillShade="BF"/>
            <w:vAlign w:val="center"/>
          </w:tcPr>
          <w:p w14:paraId="5F07C28D" w14:textId="77777777" w:rsidR="002235E1" w:rsidRPr="00826E87" w:rsidRDefault="002235E1" w:rsidP="004A5F4F">
            <w:pPr>
              <w:pStyle w:val="Texttabel"/>
              <w:rPr>
                <w:b/>
                <w:color w:val="auto"/>
              </w:rPr>
            </w:pPr>
            <w:r w:rsidRPr="00826E87">
              <w:rPr>
                <w:b/>
                <w:color w:val="auto"/>
              </w:rPr>
              <w:t>Y</w:t>
            </w:r>
          </w:p>
        </w:tc>
      </w:tr>
      <w:tr w:rsidR="004A5F4F" w:rsidRPr="00826E87" w14:paraId="2C9C9FCA" w14:textId="77777777" w:rsidTr="002235E1">
        <w:trPr>
          <w:jc w:val="center"/>
        </w:trPr>
        <w:tc>
          <w:tcPr>
            <w:tcW w:w="1874" w:type="dxa"/>
            <w:noWrap/>
            <w:vAlign w:val="center"/>
            <w:hideMark/>
          </w:tcPr>
          <w:p w14:paraId="19FA35F5" w14:textId="77777777" w:rsidR="002235E1" w:rsidRPr="00826E87" w:rsidRDefault="002235E1" w:rsidP="00D34663">
            <w:pPr>
              <w:pStyle w:val="Texttabel"/>
              <w:rPr>
                <w:i/>
                <w:color w:val="auto"/>
              </w:rPr>
            </w:pPr>
            <w:r w:rsidRPr="00826E87">
              <w:rPr>
                <w:i/>
                <w:color w:val="auto"/>
              </w:rPr>
              <w:t>Talpa europaea</w:t>
            </w:r>
          </w:p>
        </w:tc>
        <w:tc>
          <w:tcPr>
            <w:tcW w:w="1279" w:type="dxa"/>
          </w:tcPr>
          <w:p w14:paraId="4F7CF048" w14:textId="77777777" w:rsidR="002235E1" w:rsidRPr="00826E87" w:rsidRDefault="002235E1" w:rsidP="00D34663">
            <w:pPr>
              <w:pStyle w:val="Texttabel"/>
              <w:rPr>
                <w:color w:val="auto"/>
              </w:rPr>
            </w:pPr>
            <w:r w:rsidRPr="00826E87">
              <w:rPr>
                <w:color w:val="auto"/>
              </w:rPr>
              <w:t>796909.09</w:t>
            </w:r>
          </w:p>
        </w:tc>
        <w:tc>
          <w:tcPr>
            <w:tcW w:w="1282" w:type="dxa"/>
          </w:tcPr>
          <w:p w14:paraId="071ADCFE" w14:textId="77777777" w:rsidR="002235E1" w:rsidRPr="00826E87" w:rsidRDefault="002235E1" w:rsidP="00D34663">
            <w:pPr>
              <w:pStyle w:val="Texttabel"/>
              <w:rPr>
                <w:color w:val="auto"/>
              </w:rPr>
            </w:pPr>
            <w:r w:rsidRPr="00826E87">
              <w:rPr>
                <w:color w:val="auto"/>
              </w:rPr>
              <w:t>332227.14</w:t>
            </w:r>
          </w:p>
        </w:tc>
      </w:tr>
      <w:tr w:rsidR="004A5F4F" w:rsidRPr="00826E87" w14:paraId="3C68512C" w14:textId="77777777" w:rsidTr="002235E1">
        <w:trPr>
          <w:jc w:val="center"/>
        </w:trPr>
        <w:tc>
          <w:tcPr>
            <w:tcW w:w="1874" w:type="dxa"/>
            <w:noWrap/>
            <w:vAlign w:val="center"/>
            <w:hideMark/>
          </w:tcPr>
          <w:p w14:paraId="0FAAE5F9" w14:textId="77777777" w:rsidR="002235E1" w:rsidRPr="00826E87" w:rsidRDefault="002235E1" w:rsidP="00D34663">
            <w:pPr>
              <w:pStyle w:val="Texttabel"/>
              <w:rPr>
                <w:i/>
                <w:color w:val="auto"/>
              </w:rPr>
            </w:pPr>
            <w:r w:rsidRPr="00826E87">
              <w:rPr>
                <w:i/>
                <w:color w:val="auto"/>
              </w:rPr>
              <w:t>Talpa europaea</w:t>
            </w:r>
          </w:p>
        </w:tc>
        <w:tc>
          <w:tcPr>
            <w:tcW w:w="1279" w:type="dxa"/>
          </w:tcPr>
          <w:p w14:paraId="6B22D8D9" w14:textId="77777777" w:rsidR="002235E1" w:rsidRPr="00826E87" w:rsidRDefault="002235E1" w:rsidP="00D34663">
            <w:pPr>
              <w:pStyle w:val="Texttabel"/>
              <w:rPr>
                <w:color w:val="auto"/>
              </w:rPr>
            </w:pPr>
            <w:r w:rsidRPr="00826E87">
              <w:rPr>
                <w:color w:val="auto"/>
              </w:rPr>
              <w:t>796849.55</w:t>
            </w:r>
          </w:p>
        </w:tc>
        <w:tc>
          <w:tcPr>
            <w:tcW w:w="1282" w:type="dxa"/>
          </w:tcPr>
          <w:p w14:paraId="32E5FEAF" w14:textId="77777777" w:rsidR="002235E1" w:rsidRPr="00826E87" w:rsidRDefault="002235E1" w:rsidP="00D34663">
            <w:pPr>
              <w:pStyle w:val="Texttabel"/>
              <w:rPr>
                <w:color w:val="auto"/>
              </w:rPr>
            </w:pPr>
            <w:r w:rsidRPr="00826E87">
              <w:rPr>
                <w:color w:val="auto"/>
              </w:rPr>
              <w:t>332204.02</w:t>
            </w:r>
          </w:p>
        </w:tc>
      </w:tr>
      <w:tr w:rsidR="004A5F4F" w:rsidRPr="00826E87" w14:paraId="63D1529B" w14:textId="77777777" w:rsidTr="002235E1">
        <w:trPr>
          <w:jc w:val="center"/>
        </w:trPr>
        <w:tc>
          <w:tcPr>
            <w:tcW w:w="1874" w:type="dxa"/>
            <w:noWrap/>
            <w:vAlign w:val="center"/>
            <w:hideMark/>
          </w:tcPr>
          <w:p w14:paraId="08FED769" w14:textId="77777777" w:rsidR="002235E1" w:rsidRPr="00826E87" w:rsidRDefault="002235E1" w:rsidP="00D34663">
            <w:pPr>
              <w:pStyle w:val="Texttabel"/>
              <w:rPr>
                <w:i/>
                <w:color w:val="auto"/>
              </w:rPr>
            </w:pPr>
            <w:r w:rsidRPr="00826E87">
              <w:rPr>
                <w:i/>
                <w:color w:val="auto"/>
              </w:rPr>
              <w:t>Lepus europaeus</w:t>
            </w:r>
          </w:p>
        </w:tc>
        <w:tc>
          <w:tcPr>
            <w:tcW w:w="1279" w:type="dxa"/>
          </w:tcPr>
          <w:p w14:paraId="66A269A5" w14:textId="77777777" w:rsidR="002235E1" w:rsidRPr="00826E87" w:rsidRDefault="002235E1" w:rsidP="00D34663">
            <w:pPr>
              <w:pStyle w:val="Texttabel"/>
              <w:rPr>
                <w:color w:val="auto"/>
              </w:rPr>
            </w:pPr>
            <w:r w:rsidRPr="00826E87">
              <w:rPr>
                <w:color w:val="auto"/>
              </w:rPr>
              <w:t>796642.09</w:t>
            </w:r>
          </w:p>
        </w:tc>
        <w:tc>
          <w:tcPr>
            <w:tcW w:w="1282" w:type="dxa"/>
          </w:tcPr>
          <w:p w14:paraId="7FBBD46D" w14:textId="77777777" w:rsidR="002235E1" w:rsidRPr="00826E87" w:rsidRDefault="002235E1" w:rsidP="00D34663">
            <w:pPr>
              <w:pStyle w:val="Texttabel"/>
              <w:rPr>
                <w:color w:val="auto"/>
              </w:rPr>
            </w:pPr>
            <w:r w:rsidRPr="00826E87">
              <w:rPr>
                <w:color w:val="auto"/>
              </w:rPr>
              <w:t>332256.42</w:t>
            </w:r>
          </w:p>
        </w:tc>
      </w:tr>
      <w:tr w:rsidR="004A5F4F" w:rsidRPr="00826E87" w14:paraId="1D399BA4" w14:textId="77777777" w:rsidTr="002235E1">
        <w:trPr>
          <w:jc w:val="center"/>
        </w:trPr>
        <w:tc>
          <w:tcPr>
            <w:tcW w:w="1874" w:type="dxa"/>
            <w:noWrap/>
            <w:vAlign w:val="center"/>
            <w:hideMark/>
          </w:tcPr>
          <w:p w14:paraId="705AEBA2" w14:textId="77777777" w:rsidR="002235E1" w:rsidRPr="00826E87" w:rsidRDefault="002235E1" w:rsidP="00D34663">
            <w:pPr>
              <w:pStyle w:val="Texttabel"/>
              <w:rPr>
                <w:i/>
                <w:color w:val="auto"/>
              </w:rPr>
            </w:pPr>
            <w:r w:rsidRPr="00826E87">
              <w:rPr>
                <w:i/>
                <w:color w:val="auto"/>
              </w:rPr>
              <w:t>Talpa europaea</w:t>
            </w:r>
          </w:p>
        </w:tc>
        <w:tc>
          <w:tcPr>
            <w:tcW w:w="1279" w:type="dxa"/>
          </w:tcPr>
          <w:p w14:paraId="388166A8" w14:textId="77777777" w:rsidR="002235E1" w:rsidRPr="00826E87" w:rsidRDefault="002235E1" w:rsidP="00D34663">
            <w:pPr>
              <w:pStyle w:val="Texttabel"/>
              <w:rPr>
                <w:color w:val="auto"/>
              </w:rPr>
            </w:pPr>
            <w:r w:rsidRPr="00826E87">
              <w:rPr>
                <w:color w:val="auto"/>
              </w:rPr>
              <w:t>796460.76</w:t>
            </w:r>
          </w:p>
        </w:tc>
        <w:tc>
          <w:tcPr>
            <w:tcW w:w="1282" w:type="dxa"/>
          </w:tcPr>
          <w:p w14:paraId="574C17CB" w14:textId="77777777" w:rsidR="002235E1" w:rsidRPr="00826E87" w:rsidRDefault="002235E1" w:rsidP="00D34663">
            <w:pPr>
              <w:pStyle w:val="Texttabel"/>
              <w:rPr>
                <w:color w:val="auto"/>
              </w:rPr>
            </w:pPr>
            <w:r w:rsidRPr="00826E87">
              <w:rPr>
                <w:color w:val="auto"/>
              </w:rPr>
              <w:t>332205.98</w:t>
            </w:r>
          </w:p>
        </w:tc>
      </w:tr>
      <w:tr w:rsidR="004A5F4F" w:rsidRPr="00826E87" w14:paraId="1384EC93" w14:textId="77777777" w:rsidTr="002235E1">
        <w:trPr>
          <w:jc w:val="center"/>
        </w:trPr>
        <w:tc>
          <w:tcPr>
            <w:tcW w:w="1874" w:type="dxa"/>
            <w:noWrap/>
            <w:vAlign w:val="center"/>
            <w:hideMark/>
          </w:tcPr>
          <w:p w14:paraId="4614B4B3" w14:textId="77777777" w:rsidR="002235E1" w:rsidRPr="00826E87" w:rsidRDefault="002235E1" w:rsidP="00D34663">
            <w:pPr>
              <w:pStyle w:val="Texttabel"/>
              <w:rPr>
                <w:i/>
                <w:color w:val="auto"/>
              </w:rPr>
            </w:pPr>
            <w:r w:rsidRPr="00826E87">
              <w:rPr>
                <w:i/>
                <w:color w:val="auto"/>
              </w:rPr>
              <w:t>Lepus europaeus</w:t>
            </w:r>
          </w:p>
        </w:tc>
        <w:tc>
          <w:tcPr>
            <w:tcW w:w="1279" w:type="dxa"/>
          </w:tcPr>
          <w:p w14:paraId="64453CCE" w14:textId="77777777" w:rsidR="002235E1" w:rsidRPr="00826E87" w:rsidRDefault="002235E1" w:rsidP="00D34663">
            <w:pPr>
              <w:pStyle w:val="Texttabel"/>
              <w:rPr>
                <w:color w:val="auto"/>
              </w:rPr>
            </w:pPr>
            <w:r w:rsidRPr="00826E87">
              <w:rPr>
                <w:color w:val="auto"/>
              </w:rPr>
              <w:t>796340.6</w:t>
            </w:r>
          </w:p>
        </w:tc>
        <w:tc>
          <w:tcPr>
            <w:tcW w:w="1282" w:type="dxa"/>
          </w:tcPr>
          <w:p w14:paraId="4F3A881F" w14:textId="77777777" w:rsidR="002235E1" w:rsidRPr="00826E87" w:rsidRDefault="002235E1" w:rsidP="00D34663">
            <w:pPr>
              <w:pStyle w:val="Texttabel"/>
              <w:rPr>
                <w:color w:val="auto"/>
              </w:rPr>
            </w:pPr>
            <w:r w:rsidRPr="00826E87">
              <w:rPr>
                <w:color w:val="auto"/>
              </w:rPr>
              <w:t>332272.78</w:t>
            </w:r>
          </w:p>
        </w:tc>
      </w:tr>
      <w:tr w:rsidR="004A5F4F" w:rsidRPr="00826E87" w14:paraId="77982576" w14:textId="77777777" w:rsidTr="002235E1">
        <w:trPr>
          <w:jc w:val="center"/>
        </w:trPr>
        <w:tc>
          <w:tcPr>
            <w:tcW w:w="1874" w:type="dxa"/>
            <w:noWrap/>
            <w:vAlign w:val="center"/>
          </w:tcPr>
          <w:p w14:paraId="6D7478AD" w14:textId="77777777" w:rsidR="002235E1" w:rsidRPr="00826E87" w:rsidRDefault="002235E1" w:rsidP="00D34663">
            <w:pPr>
              <w:pStyle w:val="Texttabel"/>
              <w:rPr>
                <w:i/>
                <w:color w:val="auto"/>
              </w:rPr>
            </w:pPr>
            <w:r w:rsidRPr="00826E87">
              <w:rPr>
                <w:i/>
                <w:color w:val="auto"/>
              </w:rPr>
              <w:t>Lepus europaeus</w:t>
            </w:r>
          </w:p>
        </w:tc>
        <w:tc>
          <w:tcPr>
            <w:tcW w:w="1279" w:type="dxa"/>
          </w:tcPr>
          <w:p w14:paraId="4CF39A9A" w14:textId="77777777" w:rsidR="002235E1" w:rsidRPr="00826E87" w:rsidRDefault="002235E1" w:rsidP="00D34663">
            <w:pPr>
              <w:pStyle w:val="Texttabel"/>
              <w:rPr>
                <w:color w:val="auto"/>
              </w:rPr>
            </w:pPr>
            <w:r w:rsidRPr="00826E87">
              <w:rPr>
                <w:color w:val="auto"/>
              </w:rPr>
              <w:t>796109.06</w:t>
            </w:r>
          </w:p>
        </w:tc>
        <w:tc>
          <w:tcPr>
            <w:tcW w:w="1282" w:type="dxa"/>
          </w:tcPr>
          <w:p w14:paraId="387EE807" w14:textId="77777777" w:rsidR="002235E1" w:rsidRPr="00826E87" w:rsidRDefault="002235E1" w:rsidP="00D34663">
            <w:pPr>
              <w:pStyle w:val="Texttabel"/>
              <w:rPr>
                <w:color w:val="auto"/>
              </w:rPr>
            </w:pPr>
            <w:r w:rsidRPr="00826E87">
              <w:rPr>
                <w:color w:val="auto"/>
              </w:rPr>
              <w:t>332197.44</w:t>
            </w:r>
          </w:p>
        </w:tc>
      </w:tr>
      <w:tr w:rsidR="004A5F4F" w:rsidRPr="00826E87" w14:paraId="0044B4CF" w14:textId="77777777" w:rsidTr="002235E1">
        <w:trPr>
          <w:jc w:val="center"/>
        </w:trPr>
        <w:tc>
          <w:tcPr>
            <w:tcW w:w="1874" w:type="dxa"/>
            <w:noWrap/>
            <w:vAlign w:val="center"/>
          </w:tcPr>
          <w:p w14:paraId="22E226AA" w14:textId="77777777" w:rsidR="002235E1" w:rsidRPr="00826E87" w:rsidRDefault="002235E1" w:rsidP="00D34663">
            <w:pPr>
              <w:pStyle w:val="Texttabel"/>
              <w:rPr>
                <w:i/>
                <w:color w:val="auto"/>
              </w:rPr>
            </w:pPr>
            <w:r w:rsidRPr="00826E87">
              <w:rPr>
                <w:i/>
                <w:color w:val="auto"/>
              </w:rPr>
              <w:t>Talpa europaea</w:t>
            </w:r>
          </w:p>
        </w:tc>
        <w:tc>
          <w:tcPr>
            <w:tcW w:w="1279" w:type="dxa"/>
          </w:tcPr>
          <w:p w14:paraId="04FDE7B1" w14:textId="77777777" w:rsidR="002235E1" w:rsidRPr="00826E87" w:rsidRDefault="002235E1" w:rsidP="00D34663">
            <w:pPr>
              <w:pStyle w:val="Texttabel"/>
              <w:rPr>
                <w:color w:val="auto"/>
              </w:rPr>
            </w:pPr>
            <w:r w:rsidRPr="00826E87">
              <w:rPr>
                <w:color w:val="auto"/>
              </w:rPr>
              <w:t>796083.12</w:t>
            </w:r>
          </w:p>
        </w:tc>
        <w:tc>
          <w:tcPr>
            <w:tcW w:w="1282" w:type="dxa"/>
          </w:tcPr>
          <w:p w14:paraId="1BAE1412" w14:textId="77777777" w:rsidR="002235E1" w:rsidRPr="00826E87" w:rsidRDefault="002235E1" w:rsidP="00D34663">
            <w:pPr>
              <w:pStyle w:val="Texttabel"/>
              <w:rPr>
                <w:color w:val="auto"/>
              </w:rPr>
            </w:pPr>
            <w:r w:rsidRPr="00826E87">
              <w:rPr>
                <w:color w:val="auto"/>
              </w:rPr>
              <w:t>332254.89</w:t>
            </w:r>
          </w:p>
        </w:tc>
      </w:tr>
      <w:tr w:rsidR="004A5F4F" w:rsidRPr="00826E87" w14:paraId="35A71FCF" w14:textId="77777777" w:rsidTr="002235E1">
        <w:trPr>
          <w:jc w:val="center"/>
        </w:trPr>
        <w:tc>
          <w:tcPr>
            <w:tcW w:w="1874" w:type="dxa"/>
            <w:noWrap/>
            <w:vAlign w:val="center"/>
          </w:tcPr>
          <w:p w14:paraId="66D91A80" w14:textId="77777777" w:rsidR="002235E1" w:rsidRPr="00826E87" w:rsidRDefault="002235E1" w:rsidP="00D34663">
            <w:pPr>
              <w:pStyle w:val="Texttabel"/>
              <w:rPr>
                <w:i/>
                <w:color w:val="auto"/>
              </w:rPr>
            </w:pPr>
            <w:r w:rsidRPr="00826E87">
              <w:rPr>
                <w:i/>
                <w:color w:val="auto"/>
              </w:rPr>
              <w:t>Lepus europaeus</w:t>
            </w:r>
          </w:p>
        </w:tc>
        <w:tc>
          <w:tcPr>
            <w:tcW w:w="1279" w:type="dxa"/>
          </w:tcPr>
          <w:p w14:paraId="57EBC444" w14:textId="77777777" w:rsidR="002235E1" w:rsidRPr="00826E87" w:rsidRDefault="002235E1" w:rsidP="00D34663">
            <w:pPr>
              <w:pStyle w:val="Texttabel"/>
              <w:rPr>
                <w:color w:val="auto"/>
              </w:rPr>
            </w:pPr>
            <w:r w:rsidRPr="00826E87">
              <w:rPr>
                <w:color w:val="auto"/>
              </w:rPr>
              <w:t>796529.92</w:t>
            </w:r>
          </w:p>
        </w:tc>
        <w:tc>
          <w:tcPr>
            <w:tcW w:w="1282" w:type="dxa"/>
          </w:tcPr>
          <w:p w14:paraId="0AD5583F" w14:textId="77777777" w:rsidR="002235E1" w:rsidRPr="00826E87" w:rsidRDefault="002235E1" w:rsidP="00D34663">
            <w:pPr>
              <w:pStyle w:val="Texttabel"/>
              <w:rPr>
                <w:color w:val="auto"/>
              </w:rPr>
            </w:pPr>
            <w:r w:rsidRPr="00826E87">
              <w:rPr>
                <w:color w:val="auto"/>
              </w:rPr>
              <w:t>332177.9</w:t>
            </w:r>
          </w:p>
        </w:tc>
      </w:tr>
      <w:tr w:rsidR="004A5F4F" w:rsidRPr="00826E87" w14:paraId="263BE46F" w14:textId="77777777" w:rsidTr="002235E1">
        <w:trPr>
          <w:jc w:val="center"/>
        </w:trPr>
        <w:tc>
          <w:tcPr>
            <w:tcW w:w="1874" w:type="dxa"/>
            <w:noWrap/>
            <w:vAlign w:val="center"/>
          </w:tcPr>
          <w:p w14:paraId="677C2782" w14:textId="77777777" w:rsidR="002235E1" w:rsidRPr="00826E87" w:rsidRDefault="002235E1" w:rsidP="00D34663">
            <w:pPr>
              <w:pStyle w:val="Texttabel"/>
              <w:rPr>
                <w:i/>
                <w:color w:val="auto"/>
              </w:rPr>
            </w:pPr>
            <w:r w:rsidRPr="00826E87">
              <w:rPr>
                <w:i/>
                <w:color w:val="auto"/>
              </w:rPr>
              <w:t>Talpa europaea</w:t>
            </w:r>
          </w:p>
        </w:tc>
        <w:tc>
          <w:tcPr>
            <w:tcW w:w="1279" w:type="dxa"/>
          </w:tcPr>
          <w:p w14:paraId="4D329499" w14:textId="77777777" w:rsidR="002235E1" w:rsidRPr="00826E87" w:rsidRDefault="002235E1" w:rsidP="00D34663">
            <w:pPr>
              <w:pStyle w:val="Texttabel"/>
              <w:rPr>
                <w:color w:val="auto"/>
              </w:rPr>
            </w:pPr>
            <w:r w:rsidRPr="00826E87">
              <w:rPr>
                <w:color w:val="auto"/>
              </w:rPr>
              <w:t>796134.99</w:t>
            </w:r>
          </w:p>
        </w:tc>
        <w:tc>
          <w:tcPr>
            <w:tcW w:w="1282" w:type="dxa"/>
          </w:tcPr>
          <w:p w14:paraId="287B88CD" w14:textId="77777777" w:rsidR="002235E1" w:rsidRPr="00826E87" w:rsidRDefault="002235E1" w:rsidP="00D34663">
            <w:pPr>
              <w:pStyle w:val="Texttabel"/>
              <w:rPr>
                <w:color w:val="auto"/>
              </w:rPr>
            </w:pPr>
            <w:r w:rsidRPr="00826E87">
              <w:rPr>
                <w:color w:val="auto"/>
              </w:rPr>
              <w:t>332245.6</w:t>
            </w:r>
          </w:p>
        </w:tc>
      </w:tr>
      <w:tr w:rsidR="004A5F4F" w:rsidRPr="00826E87" w14:paraId="0AF44CF6" w14:textId="77777777" w:rsidTr="002235E1">
        <w:trPr>
          <w:jc w:val="center"/>
        </w:trPr>
        <w:tc>
          <w:tcPr>
            <w:tcW w:w="1874" w:type="dxa"/>
            <w:noWrap/>
            <w:vAlign w:val="center"/>
          </w:tcPr>
          <w:p w14:paraId="62B7467F" w14:textId="77777777" w:rsidR="002235E1" w:rsidRPr="00826E87" w:rsidRDefault="002235E1" w:rsidP="00D34663">
            <w:pPr>
              <w:pStyle w:val="Texttabel"/>
              <w:rPr>
                <w:i/>
                <w:color w:val="auto"/>
              </w:rPr>
            </w:pPr>
            <w:r w:rsidRPr="00826E87">
              <w:rPr>
                <w:i/>
                <w:color w:val="auto"/>
              </w:rPr>
              <w:t>Meles meles</w:t>
            </w:r>
          </w:p>
        </w:tc>
        <w:tc>
          <w:tcPr>
            <w:tcW w:w="1279" w:type="dxa"/>
          </w:tcPr>
          <w:p w14:paraId="5B8C3243" w14:textId="77777777" w:rsidR="002235E1" w:rsidRPr="00826E87" w:rsidRDefault="002235E1" w:rsidP="00D34663">
            <w:pPr>
              <w:pStyle w:val="Texttabel"/>
              <w:rPr>
                <w:color w:val="auto"/>
              </w:rPr>
            </w:pPr>
            <w:r w:rsidRPr="00826E87">
              <w:rPr>
                <w:color w:val="auto"/>
              </w:rPr>
              <w:t>796134.99</w:t>
            </w:r>
          </w:p>
        </w:tc>
        <w:tc>
          <w:tcPr>
            <w:tcW w:w="1282" w:type="dxa"/>
          </w:tcPr>
          <w:p w14:paraId="2C712063" w14:textId="77777777" w:rsidR="002235E1" w:rsidRPr="00826E87" w:rsidRDefault="002235E1" w:rsidP="00D34663">
            <w:pPr>
              <w:pStyle w:val="Texttabel"/>
              <w:rPr>
                <w:color w:val="auto"/>
              </w:rPr>
            </w:pPr>
            <w:r w:rsidRPr="00826E87">
              <w:rPr>
                <w:color w:val="auto"/>
              </w:rPr>
              <w:t>332245.6</w:t>
            </w:r>
          </w:p>
        </w:tc>
      </w:tr>
      <w:tr w:rsidR="004A5F4F" w:rsidRPr="00826E87" w14:paraId="192F79B6" w14:textId="77777777" w:rsidTr="002235E1">
        <w:trPr>
          <w:jc w:val="center"/>
        </w:trPr>
        <w:tc>
          <w:tcPr>
            <w:tcW w:w="1874" w:type="dxa"/>
            <w:noWrap/>
            <w:vAlign w:val="center"/>
          </w:tcPr>
          <w:p w14:paraId="5939286C" w14:textId="77777777" w:rsidR="002235E1" w:rsidRPr="00826E87" w:rsidRDefault="002235E1" w:rsidP="00D34663">
            <w:pPr>
              <w:pStyle w:val="Texttabel"/>
              <w:rPr>
                <w:i/>
                <w:color w:val="auto"/>
              </w:rPr>
            </w:pPr>
            <w:r w:rsidRPr="00826E87">
              <w:rPr>
                <w:i/>
                <w:color w:val="auto"/>
              </w:rPr>
              <w:t>Talpa europaea</w:t>
            </w:r>
          </w:p>
        </w:tc>
        <w:tc>
          <w:tcPr>
            <w:tcW w:w="1279" w:type="dxa"/>
          </w:tcPr>
          <w:p w14:paraId="12C55FDC" w14:textId="77777777" w:rsidR="002235E1" w:rsidRPr="00826E87" w:rsidRDefault="002235E1" w:rsidP="00D34663">
            <w:pPr>
              <w:pStyle w:val="Texttabel"/>
              <w:rPr>
                <w:color w:val="auto"/>
              </w:rPr>
            </w:pPr>
            <w:r w:rsidRPr="00826E87">
              <w:rPr>
                <w:color w:val="auto"/>
              </w:rPr>
              <w:t>796381.88</w:t>
            </w:r>
          </w:p>
        </w:tc>
        <w:tc>
          <w:tcPr>
            <w:tcW w:w="1282" w:type="dxa"/>
          </w:tcPr>
          <w:p w14:paraId="38FB3BBC" w14:textId="77777777" w:rsidR="002235E1" w:rsidRPr="00826E87" w:rsidRDefault="002235E1" w:rsidP="00D34663">
            <w:pPr>
              <w:pStyle w:val="Texttabel"/>
              <w:rPr>
                <w:color w:val="auto"/>
              </w:rPr>
            </w:pPr>
            <w:r w:rsidRPr="00826E87">
              <w:rPr>
                <w:color w:val="auto"/>
              </w:rPr>
              <w:t>332223.27</w:t>
            </w:r>
          </w:p>
        </w:tc>
      </w:tr>
      <w:tr w:rsidR="004A5F4F" w:rsidRPr="00826E87" w14:paraId="457A7E4C" w14:textId="77777777" w:rsidTr="002235E1">
        <w:trPr>
          <w:jc w:val="center"/>
        </w:trPr>
        <w:tc>
          <w:tcPr>
            <w:tcW w:w="1874" w:type="dxa"/>
            <w:noWrap/>
            <w:vAlign w:val="center"/>
          </w:tcPr>
          <w:p w14:paraId="4D5CE97F" w14:textId="77777777" w:rsidR="002235E1" w:rsidRPr="00826E87" w:rsidRDefault="002235E1" w:rsidP="00D34663">
            <w:pPr>
              <w:pStyle w:val="Texttabel"/>
              <w:rPr>
                <w:i/>
                <w:color w:val="auto"/>
              </w:rPr>
            </w:pPr>
            <w:r w:rsidRPr="00826E87">
              <w:rPr>
                <w:i/>
                <w:color w:val="auto"/>
              </w:rPr>
              <w:t>Talpa europaea</w:t>
            </w:r>
          </w:p>
        </w:tc>
        <w:tc>
          <w:tcPr>
            <w:tcW w:w="1279" w:type="dxa"/>
          </w:tcPr>
          <w:p w14:paraId="5A6756C8" w14:textId="77777777" w:rsidR="002235E1" w:rsidRPr="00826E87" w:rsidRDefault="002235E1" w:rsidP="00D34663">
            <w:pPr>
              <w:pStyle w:val="Texttabel"/>
              <w:rPr>
                <w:color w:val="auto"/>
              </w:rPr>
            </w:pPr>
            <w:r w:rsidRPr="00826E87">
              <w:rPr>
                <w:color w:val="auto"/>
              </w:rPr>
              <w:t>796421.86</w:t>
            </w:r>
          </w:p>
        </w:tc>
        <w:tc>
          <w:tcPr>
            <w:tcW w:w="1282" w:type="dxa"/>
          </w:tcPr>
          <w:p w14:paraId="4979172A" w14:textId="77777777" w:rsidR="002235E1" w:rsidRPr="00826E87" w:rsidRDefault="002235E1" w:rsidP="00D34663">
            <w:pPr>
              <w:pStyle w:val="Texttabel"/>
              <w:rPr>
                <w:color w:val="auto"/>
              </w:rPr>
            </w:pPr>
            <w:r w:rsidRPr="00826E87">
              <w:rPr>
                <w:color w:val="auto"/>
              </w:rPr>
              <w:t>332220.99</w:t>
            </w:r>
          </w:p>
        </w:tc>
      </w:tr>
      <w:tr w:rsidR="004A5F4F" w:rsidRPr="00826E87" w14:paraId="6BE8D721" w14:textId="77777777" w:rsidTr="002235E1">
        <w:trPr>
          <w:jc w:val="center"/>
        </w:trPr>
        <w:tc>
          <w:tcPr>
            <w:tcW w:w="1874" w:type="dxa"/>
            <w:noWrap/>
            <w:vAlign w:val="center"/>
          </w:tcPr>
          <w:p w14:paraId="074C13DD" w14:textId="77777777" w:rsidR="002235E1" w:rsidRPr="00826E87" w:rsidRDefault="002235E1" w:rsidP="00D34663">
            <w:pPr>
              <w:pStyle w:val="Texttabel"/>
              <w:rPr>
                <w:i/>
                <w:color w:val="auto"/>
              </w:rPr>
            </w:pPr>
            <w:r w:rsidRPr="00826E87">
              <w:rPr>
                <w:i/>
                <w:color w:val="auto"/>
              </w:rPr>
              <w:t>Lepus europaeus</w:t>
            </w:r>
          </w:p>
        </w:tc>
        <w:tc>
          <w:tcPr>
            <w:tcW w:w="1279" w:type="dxa"/>
          </w:tcPr>
          <w:p w14:paraId="6B6CC140" w14:textId="77777777" w:rsidR="002235E1" w:rsidRPr="00826E87" w:rsidRDefault="002235E1" w:rsidP="00D34663">
            <w:pPr>
              <w:pStyle w:val="Texttabel"/>
              <w:rPr>
                <w:color w:val="auto"/>
              </w:rPr>
            </w:pPr>
            <w:r w:rsidRPr="00826E87">
              <w:rPr>
                <w:color w:val="auto"/>
              </w:rPr>
              <w:t>796469.89</w:t>
            </w:r>
          </w:p>
        </w:tc>
        <w:tc>
          <w:tcPr>
            <w:tcW w:w="1282" w:type="dxa"/>
          </w:tcPr>
          <w:p w14:paraId="463EA265" w14:textId="77777777" w:rsidR="002235E1" w:rsidRPr="00826E87" w:rsidRDefault="002235E1" w:rsidP="00D34663">
            <w:pPr>
              <w:pStyle w:val="Texttabel"/>
              <w:rPr>
                <w:color w:val="auto"/>
              </w:rPr>
            </w:pPr>
            <w:r w:rsidRPr="00826E87">
              <w:rPr>
                <w:color w:val="auto"/>
              </w:rPr>
              <w:t>332231</w:t>
            </w:r>
          </w:p>
        </w:tc>
      </w:tr>
      <w:tr w:rsidR="004A5F4F" w:rsidRPr="00826E87" w14:paraId="1E6E2B81" w14:textId="77777777" w:rsidTr="002235E1">
        <w:trPr>
          <w:jc w:val="center"/>
        </w:trPr>
        <w:tc>
          <w:tcPr>
            <w:tcW w:w="1874" w:type="dxa"/>
            <w:noWrap/>
            <w:vAlign w:val="center"/>
          </w:tcPr>
          <w:p w14:paraId="5E91F00B" w14:textId="77777777" w:rsidR="002235E1" w:rsidRPr="00826E87" w:rsidRDefault="002235E1" w:rsidP="00D34663">
            <w:pPr>
              <w:pStyle w:val="Texttabel"/>
              <w:rPr>
                <w:i/>
                <w:color w:val="auto"/>
              </w:rPr>
            </w:pPr>
            <w:r w:rsidRPr="00826E87">
              <w:rPr>
                <w:i/>
                <w:color w:val="auto"/>
              </w:rPr>
              <w:t>Talpa europaea</w:t>
            </w:r>
          </w:p>
        </w:tc>
        <w:tc>
          <w:tcPr>
            <w:tcW w:w="1279" w:type="dxa"/>
          </w:tcPr>
          <w:p w14:paraId="4E4FBA76" w14:textId="77777777" w:rsidR="002235E1" w:rsidRPr="00826E87" w:rsidRDefault="002235E1" w:rsidP="00D34663">
            <w:pPr>
              <w:pStyle w:val="Texttabel"/>
              <w:rPr>
                <w:color w:val="auto"/>
              </w:rPr>
            </w:pPr>
            <w:r w:rsidRPr="00826E87">
              <w:rPr>
                <w:color w:val="auto"/>
              </w:rPr>
              <w:t>796476.01</w:t>
            </w:r>
          </w:p>
        </w:tc>
        <w:tc>
          <w:tcPr>
            <w:tcW w:w="1282" w:type="dxa"/>
          </w:tcPr>
          <w:p w14:paraId="63B12891" w14:textId="77777777" w:rsidR="002235E1" w:rsidRPr="00826E87" w:rsidRDefault="002235E1" w:rsidP="00D34663">
            <w:pPr>
              <w:pStyle w:val="Texttabel"/>
              <w:rPr>
                <w:color w:val="auto"/>
              </w:rPr>
            </w:pPr>
            <w:r w:rsidRPr="00826E87">
              <w:rPr>
                <w:color w:val="auto"/>
              </w:rPr>
              <w:t>332212.36</w:t>
            </w:r>
          </w:p>
        </w:tc>
      </w:tr>
      <w:tr w:rsidR="004A5F4F" w:rsidRPr="00826E87" w14:paraId="44893007" w14:textId="77777777" w:rsidTr="002235E1">
        <w:trPr>
          <w:jc w:val="center"/>
        </w:trPr>
        <w:tc>
          <w:tcPr>
            <w:tcW w:w="1874" w:type="dxa"/>
            <w:noWrap/>
            <w:vAlign w:val="center"/>
          </w:tcPr>
          <w:p w14:paraId="0387ABC4" w14:textId="77777777" w:rsidR="002235E1" w:rsidRPr="00826E87" w:rsidRDefault="002235E1" w:rsidP="00D34663">
            <w:pPr>
              <w:pStyle w:val="Texttabel"/>
              <w:rPr>
                <w:i/>
                <w:color w:val="auto"/>
              </w:rPr>
            </w:pPr>
            <w:r w:rsidRPr="00826E87">
              <w:rPr>
                <w:i/>
                <w:color w:val="auto"/>
              </w:rPr>
              <w:t>Lepus europaeus</w:t>
            </w:r>
          </w:p>
        </w:tc>
        <w:tc>
          <w:tcPr>
            <w:tcW w:w="1279" w:type="dxa"/>
          </w:tcPr>
          <w:p w14:paraId="25DAF444" w14:textId="77777777" w:rsidR="002235E1" w:rsidRPr="00826E87" w:rsidRDefault="002235E1" w:rsidP="00D34663">
            <w:pPr>
              <w:pStyle w:val="Texttabel"/>
              <w:rPr>
                <w:color w:val="auto"/>
              </w:rPr>
            </w:pPr>
            <w:r w:rsidRPr="00826E87">
              <w:rPr>
                <w:color w:val="auto"/>
              </w:rPr>
              <w:t>796778.25</w:t>
            </w:r>
          </w:p>
        </w:tc>
        <w:tc>
          <w:tcPr>
            <w:tcW w:w="1282" w:type="dxa"/>
          </w:tcPr>
          <w:p w14:paraId="5BD9907F" w14:textId="77777777" w:rsidR="002235E1" w:rsidRPr="00826E87" w:rsidRDefault="002235E1" w:rsidP="00D34663">
            <w:pPr>
              <w:pStyle w:val="Texttabel"/>
              <w:rPr>
                <w:color w:val="auto"/>
              </w:rPr>
            </w:pPr>
            <w:r w:rsidRPr="00826E87">
              <w:rPr>
                <w:color w:val="auto"/>
              </w:rPr>
              <w:t>332319.69</w:t>
            </w:r>
          </w:p>
        </w:tc>
      </w:tr>
      <w:tr w:rsidR="004A5F4F" w:rsidRPr="00826E87" w14:paraId="049D6585" w14:textId="77777777" w:rsidTr="002235E1">
        <w:trPr>
          <w:jc w:val="center"/>
        </w:trPr>
        <w:tc>
          <w:tcPr>
            <w:tcW w:w="1874" w:type="dxa"/>
            <w:noWrap/>
            <w:vAlign w:val="center"/>
          </w:tcPr>
          <w:p w14:paraId="5E0458DA" w14:textId="77777777" w:rsidR="002235E1" w:rsidRPr="00826E87" w:rsidRDefault="002235E1" w:rsidP="00D34663">
            <w:pPr>
              <w:pStyle w:val="Texttabel"/>
              <w:rPr>
                <w:i/>
                <w:color w:val="auto"/>
              </w:rPr>
            </w:pPr>
            <w:r w:rsidRPr="00826E87">
              <w:rPr>
                <w:i/>
                <w:color w:val="auto"/>
              </w:rPr>
              <w:t>Talpa europaea</w:t>
            </w:r>
          </w:p>
        </w:tc>
        <w:tc>
          <w:tcPr>
            <w:tcW w:w="1279" w:type="dxa"/>
          </w:tcPr>
          <w:p w14:paraId="475BD235" w14:textId="77777777" w:rsidR="002235E1" w:rsidRPr="00826E87" w:rsidRDefault="002235E1" w:rsidP="00D34663">
            <w:pPr>
              <w:pStyle w:val="Texttabel"/>
              <w:rPr>
                <w:color w:val="auto"/>
              </w:rPr>
            </w:pPr>
            <w:r w:rsidRPr="00826E87">
              <w:rPr>
                <w:color w:val="auto"/>
              </w:rPr>
              <w:t>796087.17</w:t>
            </w:r>
          </w:p>
        </w:tc>
        <w:tc>
          <w:tcPr>
            <w:tcW w:w="1282" w:type="dxa"/>
          </w:tcPr>
          <w:p w14:paraId="289C05F6" w14:textId="77777777" w:rsidR="002235E1" w:rsidRPr="00826E87" w:rsidRDefault="002235E1" w:rsidP="00D34663">
            <w:pPr>
              <w:pStyle w:val="Texttabel"/>
              <w:rPr>
                <w:color w:val="auto"/>
              </w:rPr>
            </w:pPr>
            <w:r w:rsidRPr="00826E87">
              <w:rPr>
                <w:color w:val="auto"/>
              </w:rPr>
              <w:t>332276</w:t>
            </w:r>
          </w:p>
        </w:tc>
      </w:tr>
      <w:tr w:rsidR="004A5F4F" w:rsidRPr="00826E87" w14:paraId="712847CC" w14:textId="77777777" w:rsidTr="002235E1">
        <w:trPr>
          <w:jc w:val="center"/>
        </w:trPr>
        <w:tc>
          <w:tcPr>
            <w:tcW w:w="1874" w:type="dxa"/>
            <w:noWrap/>
            <w:vAlign w:val="center"/>
          </w:tcPr>
          <w:p w14:paraId="254C46CE" w14:textId="77777777" w:rsidR="002235E1" w:rsidRPr="00826E87" w:rsidRDefault="002235E1" w:rsidP="00D34663">
            <w:pPr>
              <w:pStyle w:val="Texttabel"/>
              <w:rPr>
                <w:i/>
                <w:color w:val="auto"/>
              </w:rPr>
            </w:pPr>
            <w:r w:rsidRPr="00826E87">
              <w:rPr>
                <w:i/>
                <w:color w:val="auto"/>
              </w:rPr>
              <w:t>Talpa europaea</w:t>
            </w:r>
          </w:p>
        </w:tc>
        <w:tc>
          <w:tcPr>
            <w:tcW w:w="1279" w:type="dxa"/>
          </w:tcPr>
          <w:p w14:paraId="62F85132" w14:textId="77777777" w:rsidR="002235E1" w:rsidRPr="00826E87" w:rsidRDefault="002235E1" w:rsidP="00D34663">
            <w:pPr>
              <w:pStyle w:val="Texttabel"/>
              <w:rPr>
                <w:color w:val="auto"/>
              </w:rPr>
            </w:pPr>
            <w:r w:rsidRPr="00826E87">
              <w:rPr>
                <w:color w:val="auto"/>
              </w:rPr>
              <w:t>796089.05</w:t>
            </w:r>
          </w:p>
        </w:tc>
        <w:tc>
          <w:tcPr>
            <w:tcW w:w="1282" w:type="dxa"/>
          </w:tcPr>
          <w:p w14:paraId="6B4FD842" w14:textId="77777777" w:rsidR="002235E1" w:rsidRPr="00826E87" w:rsidRDefault="002235E1" w:rsidP="00D34663">
            <w:pPr>
              <w:pStyle w:val="Texttabel"/>
              <w:rPr>
                <w:color w:val="auto"/>
              </w:rPr>
            </w:pPr>
            <w:r w:rsidRPr="00826E87">
              <w:rPr>
                <w:color w:val="auto"/>
              </w:rPr>
              <w:t>332192.18</w:t>
            </w:r>
          </w:p>
        </w:tc>
      </w:tr>
      <w:tr w:rsidR="004A5F4F" w:rsidRPr="00826E87" w14:paraId="75172CC7" w14:textId="77777777" w:rsidTr="002235E1">
        <w:trPr>
          <w:jc w:val="center"/>
        </w:trPr>
        <w:tc>
          <w:tcPr>
            <w:tcW w:w="1874" w:type="dxa"/>
            <w:noWrap/>
            <w:vAlign w:val="center"/>
          </w:tcPr>
          <w:p w14:paraId="315745A3" w14:textId="77777777" w:rsidR="002235E1" w:rsidRPr="00826E87" w:rsidRDefault="002235E1" w:rsidP="00D34663">
            <w:pPr>
              <w:pStyle w:val="Texttabel"/>
              <w:rPr>
                <w:i/>
                <w:color w:val="auto"/>
              </w:rPr>
            </w:pPr>
            <w:r w:rsidRPr="00826E87">
              <w:rPr>
                <w:i/>
                <w:color w:val="auto"/>
              </w:rPr>
              <w:t>Talpa europaea</w:t>
            </w:r>
          </w:p>
        </w:tc>
        <w:tc>
          <w:tcPr>
            <w:tcW w:w="1279" w:type="dxa"/>
          </w:tcPr>
          <w:p w14:paraId="12CBF822" w14:textId="77777777" w:rsidR="002235E1" w:rsidRPr="00826E87" w:rsidRDefault="002235E1" w:rsidP="00D34663">
            <w:pPr>
              <w:pStyle w:val="Texttabel"/>
              <w:rPr>
                <w:color w:val="auto"/>
              </w:rPr>
            </w:pPr>
            <w:r w:rsidRPr="00826E87">
              <w:rPr>
                <w:color w:val="auto"/>
              </w:rPr>
              <w:t>796104.08</w:t>
            </w:r>
          </w:p>
        </w:tc>
        <w:tc>
          <w:tcPr>
            <w:tcW w:w="1282" w:type="dxa"/>
          </w:tcPr>
          <w:p w14:paraId="35FAE45A" w14:textId="77777777" w:rsidR="002235E1" w:rsidRPr="00826E87" w:rsidRDefault="002235E1" w:rsidP="00D34663">
            <w:pPr>
              <w:pStyle w:val="Texttabel"/>
              <w:rPr>
                <w:color w:val="auto"/>
              </w:rPr>
            </w:pPr>
            <w:r w:rsidRPr="00826E87">
              <w:rPr>
                <w:color w:val="auto"/>
              </w:rPr>
              <w:t>332194.76</w:t>
            </w:r>
          </w:p>
        </w:tc>
      </w:tr>
      <w:tr w:rsidR="004A5F4F" w:rsidRPr="00826E87" w14:paraId="1F410443" w14:textId="77777777" w:rsidTr="002235E1">
        <w:trPr>
          <w:jc w:val="center"/>
        </w:trPr>
        <w:tc>
          <w:tcPr>
            <w:tcW w:w="1874" w:type="dxa"/>
            <w:noWrap/>
            <w:vAlign w:val="center"/>
          </w:tcPr>
          <w:p w14:paraId="151DD791" w14:textId="77777777" w:rsidR="002235E1" w:rsidRPr="00826E87" w:rsidRDefault="002235E1" w:rsidP="00D34663">
            <w:pPr>
              <w:pStyle w:val="Texttabel"/>
              <w:rPr>
                <w:i/>
                <w:color w:val="auto"/>
              </w:rPr>
            </w:pPr>
            <w:r w:rsidRPr="00826E87">
              <w:rPr>
                <w:i/>
                <w:color w:val="auto"/>
              </w:rPr>
              <w:t>Lepus europaeus</w:t>
            </w:r>
          </w:p>
        </w:tc>
        <w:tc>
          <w:tcPr>
            <w:tcW w:w="1279" w:type="dxa"/>
          </w:tcPr>
          <w:p w14:paraId="3ED4649E" w14:textId="77777777" w:rsidR="002235E1" w:rsidRPr="00826E87" w:rsidRDefault="002235E1" w:rsidP="00D34663">
            <w:pPr>
              <w:pStyle w:val="Texttabel"/>
              <w:rPr>
                <w:color w:val="auto"/>
              </w:rPr>
            </w:pPr>
            <w:r w:rsidRPr="00826E87">
              <w:rPr>
                <w:color w:val="auto"/>
              </w:rPr>
              <w:t>796702.02</w:t>
            </w:r>
          </w:p>
        </w:tc>
        <w:tc>
          <w:tcPr>
            <w:tcW w:w="1282" w:type="dxa"/>
          </w:tcPr>
          <w:p w14:paraId="7524C907" w14:textId="77777777" w:rsidR="002235E1" w:rsidRPr="00826E87" w:rsidRDefault="002235E1" w:rsidP="00D34663">
            <w:pPr>
              <w:pStyle w:val="Texttabel"/>
              <w:rPr>
                <w:color w:val="auto"/>
              </w:rPr>
            </w:pPr>
            <w:r w:rsidRPr="00826E87">
              <w:rPr>
                <w:color w:val="auto"/>
              </w:rPr>
              <w:t>332195.2</w:t>
            </w:r>
          </w:p>
        </w:tc>
      </w:tr>
      <w:tr w:rsidR="004A5F4F" w:rsidRPr="00826E87" w14:paraId="41A31B01" w14:textId="77777777" w:rsidTr="002235E1">
        <w:trPr>
          <w:jc w:val="center"/>
        </w:trPr>
        <w:tc>
          <w:tcPr>
            <w:tcW w:w="1874" w:type="dxa"/>
            <w:noWrap/>
            <w:vAlign w:val="center"/>
          </w:tcPr>
          <w:p w14:paraId="1C4D356A" w14:textId="77777777" w:rsidR="002235E1" w:rsidRPr="00826E87" w:rsidRDefault="002235E1" w:rsidP="00D34663">
            <w:pPr>
              <w:pStyle w:val="Texttabel"/>
              <w:rPr>
                <w:i/>
                <w:color w:val="auto"/>
              </w:rPr>
            </w:pPr>
            <w:r w:rsidRPr="00826E87">
              <w:rPr>
                <w:i/>
                <w:color w:val="auto"/>
              </w:rPr>
              <w:t>Meles meles</w:t>
            </w:r>
          </w:p>
        </w:tc>
        <w:tc>
          <w:tcPr>
            <w:tcW w:w="1279" w:type="dxa"/>
          </w:tcPr>
          <w:p w14:paraId="2C2C866B" w14:textId="77777777" w:rsidR="002235E1" w:rsidRPr="00826E87" w:rsidRDefault="002235E1" w:rsidP="00D34663">
            <w:pPr>
              <w:pStyle w:val="Texttabel"/>
              <w:rPr>
                <w:color w:val="auto"/>
              </w:rPr>
            </w:pPr>
            <w:r w:rsidRPr="00826E87">
              <w:rPr>
                <w:color w:val="auto"/>
              </w:rPr>
              <w:t>796783.99</w:t>
            </w:r>
          </w:p>
        </w:tc>
        <w:tc>
          <w:tcPr>
            <w:tcW w:w="1282" w:type="dxa"/>
          </w:tcPr>
          <w:p w14:paraId="432D730A" w14:textId="77777777" w:rsidR="002235E1" w:rsidRPr="00826E87" w:rsidRDefault="002235E1" w:rsidP="00D34663">
            <w:pPr>
              <w:pStyle w:val="Texttabel"/>
              <w:rPr>
                <w:color w:val="auto"/>
              </w:rPr>
            </w:pPr>
            <w:r w:rsidRPr="00826E87">
              <w:rPr>
                <w:color w:val="auto"/>
              </w:rPr>
              <w:t>332311.06</w:t>
            </w:r>
          </w:p>
        </w:tc>
      </w:tr>
      <w:tr w:rsidR="004A5F4F" w:rsidRPr="00826E87" w14:paraId="3F5C22AD" w14:textId="77777777" w:rsidTr="002235E1">
        <w:trPr>
          <w:jc w:val="center"/>
        </w:trPr>
        <w:tc>
          <w:tcPr>
            <w:tcW w:w="1874" w:type="dxa"/>
            <w:noWrap/>
            <w:vAlign w:val="center"/>
          </w:tcPr>
          <w:p w14:paraId="294FBD12" w14:textId="77777777" w:rsidR="002235E1" w:rsidRPr="00826E87" w:rsidRDefault="002235E1" w:rsidP="00D34663">
            <w:pPr>
              <w:pStyle w:val="Texttabel"/>
              <w:rPr>
                <w:i/>
                <w:color w:val="auto"/>
              </w:rPr>
            </w:pPr>
            <w:r w:rsidRPr="00826E87">
              <w:rPr>
                <w:i/>
                <w:color w:val="auto"/>
              </w:rPr>
              <w:t>Canis aureus</w:t>
            </w:r>
          </w:p>
        </w:tc>
        <w:tc>
          <w:tcPr>
            <w:tcW w:w="1279" w:type="dxa"/>
          </w:tcPr>
          <w:p w14:paraId="185516A0" w14:textId="77777777" w:rsidR="002235E1" w:rsidRPr="00826E87" w:rsidRDefault="002235E1" w:rsidP="00D34663">
            <w:pPr>
              <w:pStyle w:val="Texttabel"/>
              <w:rPr>
                <w:color w:val="auto"/>
              </w:rPr>
            </w:pPr>
            <w:r w:rsidRPr="00826E87">
              <w:rPr>
                <w:color w:val="auto"/>
              </w:rPr>
              <w:t>795970</w:t>
            </w:r>
          </w:p>
        </w:tc>
        <w:tc>
          <w:tcPr>
            <w:tcW w:w="1282" w:type="dxa"/>
          </w:tcPr>
          <w:p w14:paraId="1351ACBA" w14:textId="77777777" w:rsidR="002235E1" w:rsidRPr="00826E87" w:rsidRDefault="002235E1" w:rsidP="00D34663">
            <w:pPr>
              <w:pStyle w:val="Texttabel"/>
              <w:rPr>
                <w:color w:val="auto"/>
              </w:rPr>
            </w:pPr>
            <w:r w:rsidRPr="00826E87">
              <w:rPr>
                <w:color w:val="auto"/>
              </w:rPr>
              <w:t>332022.09</w:t>
            </w:r>
          </w:p>
        </w:tc>
      </w:tr>
      <w:tr w:rsidR="004A5F4F" w:rsidRPr="00826E87" w14:paraId="0082E8E4" w14:textId="77777777" w:rsidTr="002235E1">
        <w:trPr>
          <w:jc w:val="center"/>
        </w:trPr>
        <w:tc>
          <w:tcPr>
            <w:tcW w:w="1874" w:type="dxa"/>
            <w:noWrap/>
            <w:vAlign w:val="center"/>
          </w:tcPr>
          <w:p w14:paraId="4CAB2F26" w14:textId="77777777" w:rsidR="002235E1" w:rsidRPr="00826E87" w:rsidRDefault="002235E1" w:rsidP="00D34663">
            <w:pPr>
              <w:pStyle w:val="Texttabel"/>
              <w:rPr>
                <w:i/>
                <w:color w:val="auto"/>
              </w:rPr>
            </w:pPr>
            <w:r w:rsidRPr="00826E87">
              <w:rPr>
                <w:i/>
                <w:color w:val="auto"/>
              </w:rPr>
              <w:t>Meles meles</w:t>
            </w:r>
          </w:p>
        </w:tc>
        <w:tc>
          <w:tcPr>
            <w:tcW w:w="1279" w:type="dxa"/>
          </w:tcPr>
          <w:p w14:paraId="34A6D62C" w14:textId="77777777" w:rsidR="002235E1" w:rsidRPr="00826E87" w:rsidRDefault="002235E1" w:rsidP="00D34663">
            <w:pPr>
              <w:pStyle w:val="Texttabel"/>
              <w:rPr>
                <w:color w:val="auto"/>
              </w:rPr>
            </w:pPr>
            <w:r w:rsidRPr="00826E87">
              <w:rPr>
                <w:color w:val="auto"/>
              </w:rPr>
              <w:t>796784.9</w:t>
            </w:r>
          </w:p>
        </w:tc>
        <w:tc>
          <w:tcPr>
            <w:tcW w:w="1282" w:type="dxa"/>
          </w:tcPr>
          <w:p w14:paraId="7F732C99" w14:textId="77777777" w:rsidR="002235E1" w:rsidRPr="00826E87" w:rsidRDefault="002235E1" w:rsidP="00D34663">
            <w:pPr>
              <w:pStyle w:val="Texttabel"/>
              <w:rPr>
                <w:color w:val="auto"/>
              </w:rPr>
            </w:pPr>
            <w:r w:rsidRPr="00826E87">
              <w:rPr>
                <w:color w:val="auto"/>
              </w:rPr>
              <w:t>332310.43</w:t>
            </w:r>
          </w:p>
        </w:tc>
      </w:tr>
      <w:tr w:rsidR="004A5F4F" w:rsidRPr="00826E87" w14:paraId="340573F4" w14:textId="77777777" w:rsidTr="002235E1">
        <w:trPr>
          <w:jc w:val="center"/>
        </w:trPr>
        <w:tc>
          <w:tcPr>
            <w:tcW w:w="1874" w:type="dxa"/>
            <w:noWrap/>
            <w:vAlign w:val="center"/>
          </w:tcPr>
          <w:p w14:paraId="392D1752" w14:textId="77777777" w:rsidR="002235E1" w:rsidRPr="00826E87" w:rsidRDefault="002235E1" w:rsidP="00D34663">
            <w:pPr>
              <w:pStyle w:val="Texttabel"/>
              <w:rPr>
                <w:i/>
                <w:color w:val="auto"/>
              </w:rPr>
            </w:pPr>
            <w:r w:rsidRPr="00826E87">
              <w:rPr>
                <w:i/>
                <w:color w:val="auto"/>
              </w:rPr>
              <w:t>Meles meles</w:t>
            </w:r>
          </w:p>
        </w:tc>
        <w:tc>
          <w:tcPr>
            <w:tcW w:w="1279" w:type="dxa"/>
          </w:tcPr>
          <w:p w14:paraId="625F0EC8" w14:textId="77777777" w:rsidR="002235E1" w:rsidRPr="00826E87" w:rsidRDefault="002235E1" w:rsidP="00D34663">
            <w:pPr>
              <w:pStyle w:val="Texttabel"/>
              <w:rPr>
                <w:color w:val="auto"/>
              </w:rPr>
            </w:pPr>
            <w:r w:rsidRPr="00826E87">
              <w:rPr>
                <w:color w:val="auto"/>
              </w:rPr>
              <w:t>796785.86</w:t>
            </w:r>
          </w:p>
        </w:tc>
        <w:tc>
          <w:tcPr>
            <w:tcW w:w="1282" w:type="dxa"/>
          </w:tcPr>
          <w:p w14:paraId="73C6FDD9" w14:textId="77777777" w:rsidR="002235E1" w:rsidRPr="00826E87" w:rsidRDefault="002235E1" w:rsidP="00D34663">
            <w:pPr>
              <w:pStyle w:val="Texttabel"/>
              <w:rPr>
                <w:color w:val="auto"/>
              </w:rPr>
            </w:pPr>
            <w:r w:rsidRPr="00826E87">
              <w:rPr>
                <w:color w:val="auto"/>
              </w:rPr>
              <w:t>332313.7</w:t>
            </w:r>
          </w:p>
        </w:tc>
      </w:tr>
      <w:tr w:rsidR="004A5F4F" w:rsidRPr="00826E87" w14:paraId="7AE95307" w14:textId="77777777" w:rsidTr="002235E1">
        <w:trPr>
          <w:jc w:val="center"/>
        </w:trPr>
        <w:tc>
          <w:tcPr>
            <w:tcW w:w="1874" w:type="dxa"/>
            <w:noWrap/>
            <w:vAlign w:val="center"/>
          </w:tcPr>
          <w:p w14:paraId="503E36E0" w14:textId="77777777" w:rsidR="002235E1" w:rsidRPr="00826E87" w:rsidRDefault="002235E1" w:rsidP="00D34663">
            <w:pPr>
              <w:pStyle w:val="Texttabel"/>
              <w:rPr>
                <w:i/>
                <w:color w:val="auto"/>
              </w:rPr>
            </w:pPr>
            <w:r w:rsidRPr="00826E87">
              <w:rPr>
                <w:i/>
                <w:color w:val="auto"/>
              </w:rPr>
              <w:lastRenderedPageBreak/>
              <w:t>Talpa europaea</w:t>
            </w:r>
          </w:p>
        </w:tc>
        <w:tc>
          <w:tcPr>
            <w:tcW w:w="1279" w:type="dxa"/>
          </w:tcPr>
          <w:p w14:paraId="77E3D9AC" w14:textId="77777777" w:rsidR="002235E1" w:rsidRPr="00826E87" w:rsidRDefault="002235E1" w:rsidP="00D34663">
            <w:pPr>
              <w:pStyle w:val="Texttabel"/>
              <w:rPr>
                <w:color w:val="auto"/>
              </w:rPr>
            </w:pPr>
            <w:r w:rsidRPr="00826E87">
              <w:rPr>
                <w:color w:val="auto"/>
              </w:rPr>
              <w:t>796506.14</w:t>
            </w:r>
          </w:p>
        </w:tc>
        <w:tc>
          <w:tcPr>
            <w:tcW w:w="1282" w:type="dxa"/>
          </w:tcPr>
          <w:p w14:paraId="7B22A38D" w14:textId="77777777" w:rsidR="002235E1" w:rsidRPr="00826E87" w:rsidRDefault="002235E1" w:rsidP="00D34663">
            <w:pPr>
              <w:pStyle w:val="Texttabel"/>
              <w:rPr>
                <w:color w:val="auto"/>
              </w:rPr>
            </w:pPr>
            <w:r w:rsidRPr="00826E87">
              <w:rPr>
                <w:color w:val="auto"/>
              </w:rPr>
              <w:t>332297.44</w:t>
            </w:r>
          </w:p>
        </w:tc>
      </w:tr>
      <w:tr w:rsidR="004A5F4F" w:rsidRPr="00826E87" w14:paraId="42474A0B" w14:textId="77777777" w:rsidTr="002235E1">
        <w:trPr>
          <w:jc w:val="center"/>
        </w:trPr>
        <w:tc>
          <w:tcPr>
            <w:tcW w:w="1874" w:type="dxa"/>
            <w:noWrap/>
            <w:vAlign w:val="center"/>
          </w:tcPr>
          <w:p w14:paraId="642328A7" w14:textId="77777777" w:rsidR="002235E1" w:rsidRPr="00826E87" w:rsidRDefault="002235E1" w:rsidP="00D34663">
            <w:pPr>
              <w:pStyle w:val="Texttabel"/>
              <w:rPr>
                <w:i/>
                <w:color w:val="auto"/>
              </w:rPr>
            </w:pPr>
            <w:r w:rsidRPr="00826E87">
              <w:rPr>
                <w:i/>
                <w:color w:val="auto"/>
              </w:rPr>
              <w:t>Talpa europaea</w:t>
            </w:r>
          </w:p>
        </w:tc>
        <w:tc>
          <w:tcPr>
            <w:tcW w:w="1279" w:type="dxa"/>
          </w:tcPr>
          <w:p w14:paraId="6BDF8236" w14:textId="77777777" w:rsidR="002235E1" w:rsidRPr="00826E87" w:rsidRDefault="002235E1" w:rsidP="00D34663">
            <w:pPr>
              <w:pStyle w:val="Texttabel"/>
              <w:rPr>
                <w:color w:val="auto"/>
              </w:rPr>
            </w:pPr>
            <w:r w:rsidRPr="00826E87">
              <w:rPr>
                <w:color w:val="auto"/>
              </w:rPr>
              <w:t>796842.71</w:t>
            </w:r>
          </w:p>
        </w:tc>
        <w:tc>
          <w:tcPr>
            <w:tcW w:w="1282" w:type="dxa"/>
          </w:tcPr>
          <w:p w14:paraId="78933438" w14:textId="77777777" w:rsidR="002235E1" w:rsidRPr="00826E87" w:rsidRDefault="002235E1" w:rsidP="00D34663">
            <w:pPr>
              <w:pStyle w:val="Texttabel"/>
              <w:rPr>
                <w:color w:val="auto"/>
              </w:rPr>
            </w:pPr>
            <w:r w:rsidRPr="00826E87">
              <w:rPr>
                <w:color w:val="auto"/>
              </w:rPr>
              <w:t>332341.48</w:t>
            </w:r>
          </w:p>
        </w:tc>
      </w:tr>
      <w:tr w:rsidR="004A5F4F" w:rsidRPr="00826E87" w14:paraId="24C28DCE" w14:textId="77777777" w:rsidTr="002235E1">
        <w:trPr>
          <w:jc w:val="center"/>
        </w:trPr>
        <w:tc>
          <w:tcPr>
            <w:tcW w:w="1874" w:type="dxa"/>
            <w:noWrap/>
            <w:vAlign w:val="center"/>
          </w:tcPr>
          <w:p w14:paraId="43F07205" w14:textId="77777777" w:rsidR="002235E1" w:rsidRPr="00826E87" w:rsidRDefault="002235E1" w:rsidP="00D34663">
            <w:pPr>
              <w:pStyle w:val="Texttabel"/>
              <w:rPr>
                <w:i/>
                <w:color w:val="auto"/>
              </w:rPr>
            </w:pPr>
            <w:r w:rsidRPr="00826E87">
              <w:rPr>
                <w:i/>
                <w:color w:val="auto"/>
              </w:rPr>
              <w:t>Meles meles</w:t>
            </w:r>
          </w:p>
        </w:tc>
        <w:tc>
          <w:tcPr>
            <w:tcW w:w="1279" w:type="dxa"/>
          </w:tcPr>
          <w:p w14:paraId="6A1400A6" w14:textId="77777777" w:rsidR="002235E1" w:rsidRPr="00826E87" w:rsidRDefault="002235E1" w:rsidP="00D34663">
            <w:pPr>
              <w:pStyle w:val="Texttabel"/>
              <w:rPr>
                <w:color w:val="auto"/>
              </w:rPr>
            </w:pPr>
            <w:r w:rsidRPr="00826E87">
              <w:rPr>
                <w:color w:val="auto"/>
              </w:rPr>
              <w:t>796794</w:t>
            </w:r>
          </w:p>
        </w:tc>
        <w:tc>
          <w:tcPr>
            <w:tcW w:w="1282" w:type="dxa"/>
          </w:tcPr>
          <w:p w14:paraId="1C69DFFC" w14:textId="77777777" w:rsidR="002235E1" w:rsidRPr="00826E87" w:rsidRDefault="002235E1" w:rsidP="00D34663">
            <w:pPr>
              <w:pStyle w:val="Texttabel"/>
              <w:rPr>
                <w:color w:val="auto"/>
              </w:rPr>
            </w:pPr>
            <w:r w:rsidRPr="00826E87">
              <w:rPr>
                <w:color w:val="auto"/>
              </w:rPr>
              <w:t>332320.53</w:t>
            </w:r>
          </w:p>
        </w:tc>
      </w:tr>
    </w:tbl>
    <w:bookmarkEnd w:id="150"/>
    <w:p w14:paraId="3CDACF28" w14:textId="51ADF80F" w:rsidR="00DD3888" w:rsidRPr="00826E87" w:rsidRDefault="004106A1" w:rsidP="00DD3888">
      <w:pPr>
        <w:rPr>
          <w:color w:val="auto"/>
        </w:rPr>
      </w:pPr>
      <w:r w:rsidRPr="00826E87">
        <w:rPr>
          <w:color w:val="auto"/>
        </w:rPr>
        <w:t>În Figura 29</w:t>
      </w:r>
      <w:r w:rsidR="00DD3888" w:rsidRPr="00826E87">
        <w:rPr>
          <w:color w:val="auto"/>
        </w:rPr>
        <w:t xml:space="preserve"> de mai jos este prezentată localizarea speciilor de mamifere, altele decât cele de interes comunitar</w:t>
      </w:r>
      <w:r w:rsidR="001A7E52" w:rsidRPr="00826E87">
        <w:rPr>
          <w:color w:val="auto"/>
        </w:rPr>
        <w:t>,</w:t>
      </w:r>
      <w:r w:rsidR="00DD3888" w:rsidRPr="00826E87">
        <w:rPr>
          <w:color w:val="auto"/>
        </w:rPr>
        <w:t xml:space="preserve"> identificate în cadrul campaniilor de monitorizare din </w:t>
      </w:r>
      <w:r w:rsidR="001A7E52" w:rsidRPr="00826E87">
        <w:rPr>
          <w:color w:val="auto"/>
        </w:rPr>
        <w:t>2015</w:t>
      </w:r>
      <w:r w:rsidR="003B3572" w:rsidRPr="00826E87">
        <w:rPr>
          <w:color w:val="auto"/>
        </w:rPr>
        <w:t>, 2016 și 2017</w:t>
      </w:r>
      <w:r w:rsidR="00DD3888" w:rsidRPr="00826E87">
        <w:rPr>
          <w:color w:val="auto"/>
        </w:rPr>
        <w:t>.</w:t>
      </w:r>
    </w:p>
    <w:p w14:paraId="3149FEA2" w14:textId="77777777" w:rsidR="00DD3888" w:rsidRPr="00826E87" w:rsidRDefault="00DD3888" w:rsidP="00202495">
      <w:pPr>
        <w:pStyle w:val="Caption"/>
        <w:ind w:left="1429"/>
        <w:jc w:val="both"/>
        <w:rPr>
          <w:color w:val="auto"/>
          <w:highlight w:val="yellow"/>
        </w:rPr>
      </w:pPr>
    </w:p>
    <w:p w14:paraId="7EBA632A" w14:textId="77777777" w:rsidR="00DD3888" w:rsidRPr="00826E87" w:rsidRDefault="00DD3888" w:rsidP="00202495">
      <w:pPr>
        <w:pStyle w:val="Caption"/>
        <w:ind w:left="1429"/>
        <w:jc w:val="both"/>
        <w:rPr>
          <w:color w:val="auto"/>
          <w:highlight w:val="yellow"/>
        </w:rPr>
      </w:pPr>
    </w:p>
    <w:p w14:paraId="13323BC1" w14:textId="77777777" w:rsidR="00DD3888" w:rsidRPr="00826E87" w:rsidRDefault="00DD3888" w:rsidP="00202495">
      <w:pPr>
        <w:pStyle w:val="Caption"/>
        <w:ind w:left="1429"/>
        <w:jc w:val="both"/>
        <w:rPr>
          <w:color w:val="auto"/>
          <w:highlight w:val="yellow"/>
        </w:rPr>
      </w:pPr>
    </w:p>
    <w:p w14:paraId="092B0A79" w14:textId="77777777" w:rsidR="00DD3888" w:rsidRPr="00826E87" w:rsidRDefault="00DD3888" w:rsidP="00202495">
      <w:pPr>
        <w:pStyle w:val="Caption"/>
        <w:ind w:left="1429"/>
        <w:jc w:val="both"/>
        <w:rPr>
          <w:color w:val="auto"/>
          <w:highlight w:val="yellow"/>
        </w:rPr>
      </w:pPr>
    </w:p>
    <w:p w14:paraId="533D6FA4" w14:textId="77777777" w:rsidR="00DD3888" w:rsidRPr="00826E87" w:rsidRDefault="00DD3888" w:rsidP="00202495">
      <w:pPr>
        <w:pStyle w:val="Caption"/>
        <w:ind w:left="1429"/>
        <w:jc w:val="both"/>
        <w:rPr>
          <w:color w:val="auto"/>
          <w:highlight w:val="yellow"/>
        </w:rPr>
      </w:pPr>
    </w:p>
    <w:p w14:paraId="76F0BC71" w14:textId="77777777" w:rsidR="00DD3888" w:rsidRPr="00826E87" w:rsidRDefault="00DD3888" w:rsidP="00202495">
      <w:pPr>
        <w:pStyle w:val="Caption"/>
        <w:ind w:left="1429"/>
        <w:jc w:val="both"/>
        <w:rPr>
          <w:color w:val="auto"/>
          <w:highlight w:val="yellow"/>
        </w:rPr>
      </w:pPr>
    </w:p>
    <w:p w14:paraId="0C7A4167" w14:textId="77777777" w:rsidR="00DD3888" w:rsidRPr="00826E87" w:rsidRDefault="00DD3888" w:rsidP="00202495">
      <w:pPr>
        <w:pStyle w:val="Caption"/>
        <w:ind w:left="1429"/>
        <w:jc w:val="both"/>
        <w:rPr>
          <w:color w:val="auto"/>
          <w:highlight w:val="yellow"/>
        </w:rPr>
      </w:pPr>
    </w:p>
    <w:p w14:paraId="492BB3C1" w14:textId="77777777" w:rsidR="00DD3888" w:rsidRPr="00826E87" w:rsidRDefault="00DD3888" w:rsidP="00202495">
      <w:pPr>
        <w:pStyle w:val="Caption"/>
        <w:ind w:left="1429"/>
        <w:jc w:val="both"/>
        <w:rPr>
          <w:color w:val="auto"/>
          <w:highlight w:val="yellow"/>
        </w:rPr>
      </w:pPr>
    </w:p>
    <w:p w14:paraId="2C9BDAD1" w14:textId="77777777" w:rsidR="00DD3888" w:rsidRPr="00826E87" w:rsidRDefault="00DD3888" w:rsidP="00202495">
      <w:pPr>
        <w:pStyle w:val="Caption"/>
        <w:ind w:left="1429"/>
        <w:jc w:val="both"/>
        <w:rPr>
          <w:color w:val="auto"/>
          <w:highlight w:val="yellow"/>
        </w:rPr>
      </w:pPr>
    </w:p>
    <w:p w14:paraId="4167223A" w14:textId="7AB97DBA" w:rsidR="00DD3888" w:rsidRPr="00826E87" w:rsidRDefault="00FC44BC" w:rsidP="00FC44BC">
      <w:pPr>
        <w:pStyle w:val="Caption"/>
        <w:spacing w:before="240"/>
        <w:rPr>
          <w:color w:val="auto"/>
          <w:highlight w:val="yellow"/>
        </w:rPr>
      </w:pPr>
      <w:bookmarkStart w:id="151" w:name="_Toc491247913"/>
      <w:r w:rsidRPr="00826E87">
        <w:rPr>
          <w:noProof/>
          <w:color w:val="auto"/>
          <w:lang w:val="en-US"/>
        </w:rPr>
        <w:lastRenderedPageBreak/>
        <w:drawing>
          <wp:anchor distT="0" distB="0" distL="114300" distR="114300" simplePos="0" relativeHeight="251681792" behindDoc="0" locked="0" layoutInCell="1" allowOverlap="1" wp14:anchorId="2A422A1E" wp14:editId="57F8C1C5">
            <wp:simplePos x="0" y="0"/>
            <wp:positionH relativeFrom="margin">
              <wp:posOffset>260350</wp:posOffset>
            </wp:positionH>
            <wp:positionV relativeFrom="paragraph">
              <wp:posOffset>19050</wp:posOffset>
            </wp:positionV>
            <wp:extent cx="5514340" cy="7799705"/>
            <wp:effectExtent l="19050" t="19050" r="10160" b="1079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a 13 - Localizarea altor specii de mamifere identificate.png"/>
                    <pic:cNvPicPr/>
                  </pic:nvPicPr>
                  <pic:blipFill>
                    <a:blip r:embed="rId73" cstate="print">
                      <a:extLst>
                        <a:ext uri="{28A0092B-C50C-407E-A947-70E740481C1C}">
                          <a14:useLocalDpi xmlns:a14="http://schemas.microsoft.com/office/drawing/2010/main"/>
                        </a:ext>
                      </a:extLst>
                    </a:blip>
                    <a:stretch>
                      <a:fillRect/>
                    </a:stretch>
                  </pic:blipFill>
                  <pic:spPr>
                    <a:xfrm>
                      <a:off x="0" y="0"/>
                      <a:ext cx="5514340" cy="779970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D3888"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30</w:t>
      </w:r>
      <w:r w:rsidR="00331427" w:rsidRPr="00826E87">
        <w:rPr>
          <w:noProof/>
          <w:color w:val="auto"/>
        </w:rPr>
        <w:fldChar w:fldCharType="end"/>
      </w:r>
      <w:r w:rsidR="00DD3888" w:rsidRPr="00826E87">
        <w:rPr>
          <w:color w:val="auto"/>
        </w:rPr>
        <w:t xml:space="preserve"> </w:t>
      </w:r>
      <w:r w:rsidR="00486A4A" w:rsidRPr="00826E87">
        <w:rPr>
          <w:color w:val="auto"/>
        </w:rPr>
        <w:t>–</w:t>
      </w:r>
      <w:r w:rsidR="00DD3888" w:rsidRPr="00826E87">
        <w:rPr>
          <w:color w:val="auto"/>
        </w:rPr>
        <w:t xml:space="preserve"> </w:t>
      </w:r>
      <w:r w:rsidR="00486A4A" w:rsidRPr="00826E87">
        <w:rPr>
          <w:color w:val="auto"/>
        </w:rPr>
        <w:t>Localizarea speciilor de mamifere, altele decât cele de interes comunitar în cadrul campaniilor de monitorizare din 2015</w:t>
      </w:r>
      <w:r w:rsidR="00DC09FB" w:rsidRPr="00826E87">
        <w:rPr>
          <w:color w:val="auto"/>
        </w:rPr>
        <w:t>, 2016 și 2017</w:t>
      </w:r>
      <w:bookmarkEnd w:id="151"/>
    </w:p>
    <w:p w14:paraId="2C98D207" w14:textId="77777777" w:rsidR="00DD3888" w:rsidRPr="00826E87" w:rsidRDefault="00DD3888" w:rsidP="00202495">
      <w:pPr>
        <w:pStyle w:val="Caption"/>
        <w:ind w:left="1429"/>
        <w:jc w:val="both"/>
        <w:rPr>
          <w:color w:val="auto"/>
          <w:highlight w:val="yellow"/>
        </w:rPr>
      </w:pPr>
    </w:p>
    <w:tbl>
      <w:tblPr>
        <w:tblStyle w:val="TableGrid"/>
        <w:tblW w:w="8460" w:type="dxa"/>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0"/>
      </w:tblGrid>
      <w:tr w:rsidR="00202495" w:rsidRPr="00826E87" w14:paraId="0467105F" w14:textId="77777777" w:rsidTr="0098542C">
        <w:trPr>
          <w:cantSplit/>
          <w:trHeight w:val="236"/>
        </w:trPr>
        <w:tc>
          <w:tcPr>
            <w:tcW w:w="8460" w:type="dxa"/>
            <w:vAlign w:val="center"/>
          </w:tcPr>
          <w:bookmarkEnd w:id="148"/>
          <w:p w14:paraId="599A0C3B" w14:textId="4B7DFEBF" w:rsidR="00BB5449" w:rsidRPr="00826E87" w:rsidRDefault="00EF4938" w:rsidP="00BB5449">
            <w:pPr>
              <w:pStyle w:val="Caption"/>
              <w:keepNext/>
              <w:rPr>
                <w:color w:val="auto"/>
              </w:rPr>
            </w:pPr>
            <w:r w:rsidRPr="00826E87">
              <w:rPr>
                <w:noProof/>
                <w:color w:val="auto"/>
              </w:rPr>
              <w:lastRenderedPageBreak/>
              <w:drawing>
                <wp:inline distT="0" distB="0" distL="0" distR="0" wp14:anchorId="3BA2BA48" wp14:editId="4662CBAB">
                  <wp:extent cx="4848045" cy="3636034"/>
                  <wp:effectExtent l="0" t="0" r="0" b="254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4193768 Meles meles.jpg"/>
                          <pic:cNvPicPr/>
                        </pic:nvPicPr>
                        <pic:blipFill>
                          <a:blip r:embed="rId74" cstate="print">
                            <a:extLst>
                              <a:ext uri="{28A0092B-C50C-407E-A947-70E740481C1C}">
                                <a14:useLocalDpi xmlns:a14="http://schemas.microsoft.com/office/drawing/2010/main"/>
                              </a:ext>
                            </a:extLst>
                          </a:blip>
                          <a:stretch>
                            <a:fillRect/>
                          </a:stretch>
                        </pic:blipFill>
                        <pic:spPr>
                          <a:xfrm>
                            <a:off x="0" y="0"/>
                            <a:ext cx="4849160" cy="3636870"/>
                          </a:xfrm>
                          <a:prstGeom prst="rect">
                            <a:avLst/>
                          </a:prstGeom>
                        </pic:spPr>
                      </pic:pic>
                    </a:graphicData>
                  </a:graphic>
                </wp:inline>
              </w:drawing>
            </w:r>
          </w:p>
          <w:p w14:paraId="7DBE30E7" w14:textId="72189D4B" w:rsidR="00202495" w:rsidRPr="00826E87" w:rsidRDefault="00BB5449" w:rsidP="00BB5449">
            <w:pPr>
              <w:pStyle w:val="Caption"/>
              <w:rPr>
                <w:rFonts w:asciiTheme="minorHAnsi" w:hAnsiTheme="minorHAnsi"/>
                <w:color w:val="auto"/>
              </w:rPr>
            </w:pPr>
            <w:bookmarkStart w:id="152" w:name="_Toc491251403"/>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6D6FA6" w:rsidRPr="00826E87">
              <w:rPr>
                <w:noProof/>
                <w:color w:val="auto"/>
              </w:rPr>
              <w:t>9</w:t>
            </w:r>
            <w:r w:rsidR="00E526B9" w:rsidRPr="00826E87">
              <w:rPr>
                <w:noProof/>
                <w:color w:val="auto"/>
              </w:rPr>
              <w:fldChar w:fldCharType="end"/>
            </w:r>
            <w:r w:rsidRPr="00826E87">
              <w:rPr>
                <w:color w:val="auto"/>
              </w:rPr>
              <w:t xml:space="preserve">: </w:t>
            </w:r>
            <w:r w:rsidRPr="00826E87">
              <w:rPr>
                <w:rFonts w:asciiTheme="minorHAnsi" w:hAnsiTheme="minorHAnsi"/>
                <w:b w:val="0"/>
                <w:color w:val="auto"/>
              </w:rPr>
              <w:t xml:space="preserve">Vizuină de bursuc </w:t>
            </w:r>
            <w:r w:rsidRPr="00826E87">
              <w:rPr>
                <w:rFonts w:asciiTheme="minorHAnsi" w:hAnsiTheme="minorHAnsi"/>
                <w:b w:val="0"/>
                <w:i/>
                <w:color w:val="auto"/>
              </w:rPr>
              <w:t>(Meles meles)</w:t>
            </w:r>
            <w:r w:rsidRPr="00826E87">
              <w:rPr>
                <w:rFonts w:asciiTheme="minorHAnsi" w:hAnsiTheme="minorHAnsi"/>
                <w:b w:val="0"/>
                <w:color w:val="auto"/>
              </w:rPr>
              <w:t xml:space="preserve"> în </w:t>
            </w:r>
            <w:r w:rsidR="00EF4938" w:rsidRPr="00826E87">
              <w:rPr>
                <w:rFonts w:asciiTheme="minorHAnsi" w:hAnsiTheme="minorHAnsi"/>
                <w:b w:val="0"/>
                <w:color w:val="auto"/>
              </w:rPr>
              <w:t>zona PP, în cadrul ROSCI0065 – 19.04.2017</w:t>
            </w:r>
            <w:r w:rsidRPr="00826E87">
              <w:rPr>
                <w:rFonts w:asciiTheme="minorHAnsi" w:hAnsiTheme="minorHAnsi"/>
                <w:b w:val="0"/>
                <w:color w:val="auto"/>
              </w:rPr>
              <w:t xml:space="preserve"> (foto: Ștefan ZAMFIRESCU)</w:t>
            </w:r>
            <w:bookmarkEnd w:id="152"/>
          </w:p>
        </w:tc>
      </w:tr>
      <w:tr w:rsidR="00202495" w:rsidRPr="00826E87" w14:paraId="34AAE7E5" w14:textId="77777777" w:rsidTr="0098542C">
        <w:trPr>
          <w:cantSplit/>
          <w:trHeight w:val="236"/>
        </w:trPr>
        <w:tc>
          <w:tcPr>
            <w:tcW w:w="8460" w:type="dxa"/>
            <w:vAlign w:val="center"/>
          </w:tcPr>
          <w:p w14:paraId="27DBE9E3" w14:textId="4E73F11B" w:rsidR="00560DFC" w:rsidRPr="00826E87" w:rsidRDefault="00EF4938" w:rsidP="00560DFC">
            <w:pPr>
              <w:pStyle w:val="Caption"/>
              <w:keepNext/>
              <w:rPr>
                <w:color w:val="auto"/>
              </w:rPr>
            </w:pPr>
            <w:r w:rsidRPr="00826E87">
              <w:rPr>
                <w:noProof/>
                <w:color w:val="auto"/>
              </w:rPr>
              <w:drawing>
                <wp:inline distT="0" distB="0" distL="0" distR="0" wp14:anchorId="50F567B5" wp14:editId="7A46417F">
                  <wp:extent cx="4787660" cy="359074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5280452 Meles meles vizuina urme.jpg"/>
                          <pic:cNvPicPr/>
                        </pic:nvPicPr>
                        <pic:blipFill>
                          <a:blip r:embed="rId75" cstate="print">
                            <a:extLst>
                              <a:ext uri="{28A0092B-C50C-407E-A947-70E740481C1C}">
                                <a14:useLocalDpi xmlns:a14="http://schemas.microsoft.com/office/drawing/2010/main"/>
                              </a:ext>
                            </a:extLst>
                          </a:blip>
                          <a:stretch>
                            <a:fillRect/>
                          </a:stretch>
                        </pic:blipFill>
                        <pic:spPr>
                          <a:xfrm>
                            <a:off x="0" y="0"/>
                            <a:ext cx="4794468" cy="3595851"/>
                          </a:xfrm>
                          <a:prstGeom prst="rect">
                            <a:avLst/>
                          </a:prstGeom>
                        </pic:spPr>
                      </pic:pic>
                    </a:graphicData>
                  </a:graphic>
                </wp:inline>
              </w:drawing>
            </w:r>
          </w:p>
          <w:p w14:paraId="57FD8A2E" w14:textId="618A1469" w:rsidR="00202495" w:rsidRPr="00826E87" w:rsidRDefault="00560DFC" w:rsidP="00560DFC">
            <w:pPr>
              <w:pStyle w:val="Caption"/>
              <w:rPr>
                <w:rFonts w:asciiTheme="minorHAnsi" w:hAnsiTheme="minorHAnsi"/>
                <w:color w:val="auto"/>
                <w:highlight w:val="yellow"/>
              </w:rPr>
            </w:pPr>
            <w:bookmarkStart w:id="153" w:name="_Toc491251404"/>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6D6FA6" w:rsidRPr="00826E87">
              <w:rPr>
                <w:noProof/>
                <w:color w:val="auto"/>
              </w:rPr>
              <w:t>10</w:t>
            </w:r>
            <w:r w:rsidR="00E526B9" w:rsidRPr="00826E87">
              <w:rPr>
                <w:noProof/>
                <w:color w:val="auto"/>
              </w:rPr>
              <w:fldChar w:fldCharType="end"/>
            </w:r>
            <w:r w:rsidRPr="00826E87">
              <w:rPr>
                <w:color w:val="auto"/>
              </w:rPr>
              <w:t xml:space="preserve">: </w:t>
            </w:r>
            <w:r w:rsidRPr="00826E87">
              <w:rPr>
                <w:rFonts w:asciiTheme="minorHAnsi" w:hAnsiTheme="minorHAnsi"/>
                <w:b w:val="0"/>
                <w:color w:val="auto"/>
              </w:rPr>
              <w:t xml:space="preserve">Vizuină de bursuc </w:t>
            </w:r>
            <w:r w:rsidRPr="00826E87">
              <w:rPr>
                <w:rFonts w:asciiTheme="minorHAnsi" w:hAnsiTheme="minorHAnsi"/>
                <w:b w:val="0"/>
                <w:i/>
                <w:color w:val="auto"/>
              </w:rPr>
              <w:t>(Meles meles)</w:t>
            </w:r>
            <w:r w:rsidRPr="00826E87">
              <w:rPr>
                <w:rFonts w:asciiTheme="minorHAnsi" w:hAnsiTheme="minorHAnsi"/>
                <w:b w:val="0"/>
                <w:color w:val="auto"/>
              </w:rPr>
              <w:t xml:space="preserve"> în </w:t>
            </w:r>
            <w:r w:rsidR="00782713" w:rsidRPr="00826E87">
              <w:rPr>
                <w:rFonts w:asciiTheme="minorHAnsi" w:hAnsiTheme="minorHAnsi"/>
                <w:b w:val="0"/>
                <w:color w:val="auto"/>
              </w:rPr>
              <w:t>zona PP – 28.05.2017</w:t>
            </w:r>
            <w:r w:rsidRPr="00826E87">
              <w:rPr>
                <w:rFonts w:asciiTheme="minorHAnsi" w:hAnsiTheme="minorHAnsi"/>
                <w:b w:val="0"/>
                <w:color w:val="auto"/>
              </w:rPr>
              <w:t xml:space="preserve"> (foto: Ștefan ZAMFIRESCU)</w:t>
            </w:r>
            <w:bookmarkEnd w:id="153"/>
          </w:p>
        </w:tc>
      </w:tr>
      <w:tr w:rsidR="00202495" w:rsidRPr="00826E87" w14:paraId="79E0CEF8" w14:textId="77777777" w:rsidTr="0098542C">
        <w:trPr>
          <w:cantSplit/>
          <w:trHeight w:val="236"/>
        </w:trPr>
        <w:tc>
          <w:tcPr>
            <w:tcW w:w="8460" w:type="dxa"/>
            <w:vAlign w:val="center"/>
          </w:tcPr>
          <w:p w14:paraId="6537133D" w14:textId="3644196A" w:rsidR="00560DFC" w:rsidRPr="00826E87" w:rsidRDefault="00516A70" w:rsidP="00560DFC">
            <w:pPr>
              <w:pStyle w:val="Caption"/>
              <w:keepNext/>
              <w:rPr>
                <w:color w:val="auto"/>
              </w:rPr>
            </w:pPr>
            <w:r w:rsidRPr="00826E87">
              <w:rPr>
                <w:noProof/>
                <w:color w:val="auto"/>
              </w:rPr>
              <w:lastRenderedPageBreak/>
              <w:drawing>
                <wp:inline distT="0" distB="0" distL="0" distR="0" wp14:anchorId="6D8FC13C" wp14:editId="655220B7">
                  <wp:extent cx="4718649" cy="3538987"/>
                  <wp:effectExtent l="0" t="0" r="6350" b="444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6180579 Meles meles urme.JPG"/>
                          <pic:cNvPicPr/>
                        </pic:nvPicPr>
                        <pic:blipFill>
                          <a:blip r:embed="rId76" cstate="print">
                            <a:extLst>
                              <a:ext uri="{28A0092B-C50C-407E-A947-70E740481C1C}">
                                <a14:useLocalDpi xmlns:a14="http://schemas.microsoft.com/office/drawing/2010/main"/>
                              </a:ext>
                            </a:extLst>
                          </a:blip>
                          <a:stretch>
                            <a:fillRect/>
                          </a:stretch>
                        </pic:blipFill>
                        <pic:spPr>
                          <a:xfrm>
                            <a:off x="0" y="0"/>
                            <a:ext cx="4722906" cy="3542179"/>
                          </a:xfrm>
                          <a:prstGeom prst="rect">
                            <a:avLst/>
                          </a:prstGeom>
                        </pic:spPr>
                      </pic:pic>
                    </a:graphicData>
                  </a:graphic>
                </wp:inline>
              </w:drawing>
            </w:r>
          </w:p>
          <w:p w14:paraId="01F0A215" w14:textId="38F6588C" w:rsidR="00516A70" w:rsidRPr="00826E87" w:rsidRDefault="00560DFC" w:rsidP="00560DFC">
            <w:pPr>
              <w:pStyle w:val="Caption"/>
              <w:rPr>
                <w:b w:val="0"/>
                <w:color w:val="auto"/>
              </w:rPr>
            </w:pPr>
            <w:bookmarkStart w:id="154" w:name="_Toc491251405"/>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6D6FA6" w:rsidRPr="00826E87">
              <w:rPr>
                <w:noProof/>
                <w:color w:val="auto"/>
              </w:rPr>
              <w:t>11</w:t>
            </w:r>
            <w:r w:rsidR="00E526B9" w:rsidRPr="00826E87">
              <w:rPr>
                <w:noProof/>
                <w:color w:val="auto"/>
              </w:rPr>
              <w:fldChar w:fldCharType="end"/>
            </w:r>
            <w:r w:rsidRPr="00826E87">
              <w:rPr>
                <w:color w:val="auto"/>
              </w:rPr>
              <w:t xml:space="preserve">: </w:t>
            </w:r>
            <w:r w:rsidR="00516A70" w:rsidRPr="00826E87">
              <w:rPr>
                <w:b w:val="0"/>
                <w:color w:val="auto"/>
              </w:rPr>
              <w:t xml:space="preserve">Urme de </w:t>
            </w:r>
            <w:r w:rsidR="00516A70" w:rsidRPr="00826E87">
              <w:rPr>
                <w:b w:val="0"/>
                <w:i/>
                <w:color w:val="auto"/>
              </w:rPr>
              <w:t>Meles meles</w:t>
            </w:r>
            <w:r w:rsidR="00516A70" w:rsidRPr="00826E87">
              <w:rPr>
                <w:b w:val="0"/>
                <w:color w:val="auto"/>
              </w:rPr>
              <w:t xml:space="preserve"> în zona PP – 28.05.2017 (foto: Ștefan ZAMFIRESCU)</w:t>
            </w:r>
            <w:bookmarkEnd w:id="154"/>
          </w:p>
          <w:p w14:paraId="505F7A39" w14:textId="0F0DE2DE" w:rsidR="00202495" w:rsidRPr="00826E87" w:rsidRDefault="003C2513" w:rsidP="00560DFC">
            <w:pPr>
              <w:pStyle w:val="Caption"/>
              <w:rPr>
                <w:rFonts w:asciiTheme="minorHAnsi" w:hAnsiTheme="minorHAnsi"/>
                <w:color w:val="auto"/>
              </w:rPr>
            </w:pPr>
            <w:r w:rsidRPr="00826E87">
              <w:rPr>
                <w:rFonts w:asciiTheme="minorHAnsi" w:hAnsiTheme="minorHAnsi"/>
                <w:noProof/>
                <w:color w:val="auto"/>
              </w:rPr>
              <w:drawing>
                <wp:inline distT="0" distB="0" distL="0" distR="0" wp14:anchorId="22C524DC" wp14:editId="6C773E2B">
                  <wp:extent cx="4820872" cy="3615654"/>
                  <wp:effectExtent l="0" t="0" r="0" b="444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4193767 Talpa europaea.jpg"/>
                          <pic:cNvPicPr/>
                        </pic:nvPicPr>
                        <pic:blipFill>
                          <a:blip r:embed="rId77" cstate="print">
                            <a:extLst>
                              <a:ext uri="{28A0092B-C50C-407E-A947-70E740481C1C}">
                                <a14:useLocalDpi xmlns:a14="http://schemas.microsoft.com/office/drawing/2010/main"/>
                              </a:ext>
                            </a:extLst>
                          </a:blip>
                          <a:stretch>
                            <a:fillRect/>
                          </a:stretch>
                        </pic:blipFill>
                        <pic:spPr>
                          <a:xfrm>
                            <a:off x="0" y="0"/>
                            <a:ext cx="4828596" cy="3621447"/>
                          </a:xfrm>
                          <a:prstGeom prst="rect">
                            <a:avLst/>
                          </a:prstGeom>
                        </pic:spPr>
                      </pic:pic>
                    </a:graphicData>
                  </a:graphic>
                </wp:inline>
              </w:drawing>
            </w:r>
          </w:p>
        </w:tc>
      </w:tr>
      <w:tr w:rsidR="00202495" w:rsidRPr="00826E87" w14:paraId="328DED4A" w14:textId="77777777" w:rsidTr="0098542C">
        <w:trPr>
          <w:cantSplit/>
          <w:trHeight w:val="236"/>
        </w:trPr>
        <w:tc>
          <w:tcPr>
            <w:tcW w:w="8460" w:type="dxa"/>
            <w:vAlign w:val="center"/>
          </w:tcPr>
          <w:p w14:paraId="7EC04E6F" w14:textId="00A915FB" w:rsidR="00202495" w:rsidRPr="00826E87" w:rsidRDefault="00560DFC" w:rsidP="00560DFC">
            <w:pPr>
              <w:pStyle w:val="Caption"/>
              <w:rPr>
                <w:rFonts w:asciiTheme="minorHAnsi" w:hAnsiTheme="minorHAnsi"/>
                <w:color w:val="auto"/>
                <w:highlight w:val="yellow"/>
              </w:rPr>
            </w:pPr>
            <w:bookmarkStart w:id="155" w:name="_Toc491251406"/>
            <w:r w:rsidRPr="00826E87">
              <w:rPr>
                <w:color w:val="auto"/>
              </w:rPr>
              <w:t xml:space="preserve">Foto </w:t>
            </w:r>
            <w:r w:rsidR="00E526B9" w:rsidRPr="00826E87">
              <w:rPr>
                <w:color w:val="auto"/>
              </w:rPr>
              <w:fldChar w:fldCharType="begin"/>
            </w:r>
            <w:r w:rsidR="00E526B9" w:rsidRPr="00826E87">
              <w:rPr>
                <w:color w:val="auto"/>
              </w:rPr>
              <w:instrText xml:space="preserve"> SEQ Foto \* ARABIC </w:instrText>
            </w:r>
            <w:r w:rsidR="00E526B9" w:rsidRPr="00826E87">
              <w:rPr>
                <w:color w:val="auto"/>
              </w:rPr>
              <w:fldChar w:fldCharType="separate"/>
            </w:r>
            <w:r w:rsidR="006D6FA6" w:rsidRPr="00826E87">
              <w:rPr>
                <w:noProof/>
                <w:color w:val="auto"/>
              </w:rPr>
              <w:t>12</w:t>
            </w:r>
            <w:r w:rsidR="00E526B9" w:rsidRPr="00826E87">
              <w:rPr>
                <w:noProof/>
                <w:color w:val="auto"/>
              </w:rPr>
              <w:fldChar w:fldCharType="end"/>
            </w:r>
            <w:r w:rsidRPr="00826E87">
              <w:rPr>
                <w:color w:val="auto"/>
              </w:rPr>
              <w:t>:</w:t>
            </w:r>
            <w:r w:rsidRPr="00826E87">
              <w:rPr>
                <w:rFonts w:asciiTheme="minorHAnsi" w:hAnsiTheme="minorHAnsi"/>
                <w:b w:val="0"/>
                <w:color w:val="auto"/>
              </w:rPr>
              <w:t xml:space="preserve"> Mușuroaie de cârtițe identificate pe mare parte din zona terenurilor agrico</w:t>
            </w:r>
            <w:r w:rsidR="003C2513" w:rsidRPr="00826E87">
              <w:rPr>
                <w:rFonts w:asciiTheme="minorHAnsi" w:hAnsiTheme="minorHAnsi"/>
                <w:b w:val="0"/>
                <w:color w:val="auto"/>
              </w:rPr>
              <w:t>le din zona luată în studiu – 19.04.2017</w:t>
            </w:r>
            <w:r w:rsidRPr="00826E87">
              <w:rPr>
                <w:rFonts w:asciiTheme="minorHAnsi" w:hAnsiTheme="minorHAnsi"/>
                <w:b w:val="0"/>
                <w:color w:val="auto"/>
              </w:rPr>
              <w:t xml:space="preserve"> (foto: Ștefan ZAMFIRESCU)</w:t>
            </w:r>
            <w:bookmarkEnd w:id="155"/>
          </w:p>
        </w:tc>
      </w:tr>
    </w:tbl>
    <w:p w14:paraId="60013447" w14:textId="77777777" w:rsidR="00B7578B" w:rsidRDefault="00B7578B" w:rsidP="0098542C">
      <w:pPr>
        <w:pStyle w:val="BodyText"/>
        <w:ind w:left="709"/>
        <w:rPr>
          <w:rFonts w:asciiTheme="minorHAnsi" w:hAnsiTheme="minorHAnsi"/>
          <w:b/>
        </w:rPr>
      </w:pPr>
    </w:p>
    <w:p w14:paraId="67F0F9B6" w14:textId="3D43758B" w:rsidR="003F3C60" w:rsidRPr="00826E87" w:rsidRDefault="003F3C60" w:rsidP="0098542C">
      <w:pPr>
        <w:pStyle w:val="BodyText"/>
        <w:ind w:left="709"/>
        <w:rPr>
          <w:rFonts w:asciiTheme="minorHAnsi" w:hAnsiTheme="minorHAnsi"/>
          <w:i/>
        </w:rPr>
      </w:pPr>
      <w:r w:rsidRPr="00826E87">
        <w:rPr>
          <w:rFonts w:asciiTheme="minorHAnsi" w:hAnsiTheme="minorHAnsi"/>
          <w:b/>
        </w:rPr>
        <w:lastRenderedPageBreak/>
        <w:t>S</w:t>
      </w:r>
      <w:r w:rsidR="0098542C" w:rsidRPr="00826E87">
        <w:rPr>
          <w:rFonts w:asciiTheme="minorHAnsi" w:hAnsiTheme="minorHAnsi"/>
          <w:b/>
        </w:rPr>
        <w:t>pecii de herpetofaună</w:t>
      </w:r>
      <w:r w:rsidRPr="00826E87">
        <w:rPr>
          <w:rFonts w:asciiTheme="minorHAnsi" w:hAnsiTheme="minorHAnsi"/>
          <w:b/>
        </w:rPr>
        <w:t xml:space="preserve"> (altele decât cele de interes comunitar)</w:t>
      </w:r>
      <w:r w:rsidR="0098542C" w:rsidRPr="00826E87">
        <w:rPr>
          <w:rFonts w:asciiTheme="minorHAnsi" w:hAnsiTheme="minorHAnsi"/>
        </w:rPr>
        <w:t xml:space="preserve"> </w:t>
      </w:r>
      <w:r w:rsidRPr="00826E87">
        <w:rPr>
          <w:rFonts w:asciiTheme="minorHAnsi" w:hAnsiTheme="minorHAnsi"/>
        </w:rPr>
        <w:t>menționate  în c</w:t>
      </w:r>
      <w:r w:rsidR="0098542C" w:rsidRPr="00826E87">
        <w:rPr>
          <w:rFonts w:asciiTheme="minorHAnsi" w:hAnsiTheme="minorHAnsi"/>
        </w:rPr>
        <w:t xml:space="preserve">adrul Formularului Standard Natura 2000 al ROSCI0065 – Delta Dunării observate în timpul monitorizării au fost: brotăcelul </w:t>
      </w:r>
      <w:r w:rsidR="00D92903" w:rsidRPr="00826E87">
        <w:rPr>
          <w:rFonts w:asciiTheme="minorHAnsi" w:hAnsiTheme="minorHAnsi"/>
          <w:i/>
        </w:rPr>
        <w:t xml:space="preserve">(Hyla arborea), </w:t>
      </w:r>
      <w:r w:rsidR="0098542C" w:rsidRPr="00826E87">
        <w:rPr>
          <w:rFonts w:asciiTheme="minorHAnsi" w:hAnsiTheme="minorHAnsi"/>
        </w:rPr>
        <w:t xml:space="preserve">broasca de pământ siriacă </w:t>
      </w:r>
      <w:r w:rsidR="00D92903" w:rsidRPr="00826E87">
        <w:rPr>
          <w:rFonts w:asciiTheme="minorHAnsi" w:hAnsiTheme="minorHAnsi"/>
          <w:i/>
        </w:rPr>
        <w:t>(Pelobates syriacus), șarpele de casă (Natrix natrix) și șarpele rău (Dolichiphis caspius)</w:t>
      </w:r>
      <w:r w:rsidR="00482FF1" w:rsidRPr="00826E87">
        <w:rPr>
          <w:rFonts w:asciiTheme="minorHAnsi" w:hAnsiTheme="minorHAnsi"/>
          <w:i/>
        </w:rPr>
        <w:t>.</w:t>
      </w:r>
    </w:p>
    <w:p w14:paraId="3AC5D163" w14:textId="7A1183B4" w:rsidR="0098542C" w:rsidRPr="00826E87" w:rsidRDefault="0098542C" w:rsidP="0098542C">
      <w:pPr>
        <w:pStyle w:val="BodyText"/>
        <w:ind w:left="709"/>
        <w:rPr>
          <w:rFonts w:asciiTheme="minorHAnsi" w:hAnsiTheme="minorHAnsi"/>
        </w:rPr>
      </w:pPr>
      <w:r w:rsidRPr="00826E87">
        <w:rPr>
          <w:rFonts w:asciiTheme="minorHAnsi" w:hAnsiTheme="minorHAnsi"/>
        </w:rPr>
        <w:t xml:space="preserve">În Fig. </w:t>
      </w:r>
      <w:r w:rsidR="004E5032" w:rsidRPr="00826E87">
        <w:rPr>
          <w:rFonts w:asciiTheme="minorHAnsi" w:hAnsiTheme="minorHAnsi"/>
        </w:rPr>
        <w:t>30</w:t>
      </w:r>
      <w:r w:rsidRPr="00826E87">
        <w:rPr>
          <w:rFonts w:asciiTheme="minorHAnsi" w:hAnsiTheme="minorHAnsi"/>
        </w:rPr>
        <w:t xml:space="preserve"> este evi</w:t>
      </w:r>
      <w:r w:rsidR="00B7578B">
        <w:rPr>
          <w:rFonts w:asciiTheme="minorHAnsi" w:hAnsiTheme="minorHAnsi"/>
        </w:rPr>
        <w:t>dențiată localizarea speciilor</w:t>
      </w:r>
      <w:r w:rsidRPr="00826E87">
        <w:rPr>
          <w:rFonts w:asciiTheme="minorHAnsi" w:hAnsiTheme="minorHAnsi"/>
        </w:rPr>
        <w:t xml:space="preserve"> de herpetofaună</w:t>
      </w:r>
      <w:r w:rsidR="00B7578B">
        <w:rPr>
          <w:rFonts w:asciiTheme="minorHAnsi" w:hAnsiTheme="minorHAnsi"/>
        </w:rPr>
        <w:t>, altele decât cele de interes comunitar precizate în Formularul Standard al ROSCI0065</w:t>
      </w:r>
      <w:r w:rsidRPr="00826E87">
        <w:rPr>
          <w:rFonts w:asciiTheme="minorHAnsi" w:hAnsiTheme="minorHAnsi"/>
        </w:rPr>
        <w:t xml:space="preserve"> în zona studiată </w:t>
      </w:r>
      <w:r w:rsidR="00B7578B">
        <w:rPr>
          <w:rFonts w:asciiTheme="minorHAnsi" w:hAnsiTheme="minorHAnsi"/>
        </w:rPr>
        <w:t>în 2016 și 2017</w:t>
      </w:r>
      <w:r w:rsidRPr="00826E87">
        <w:rPr>
          <w:rFonts w:asciiTheme="minorHAnsi" w:hAnsiTheme="minorHAnsi"/>
        </w:rPr>
        <w:t>.</w:t>
      </w:r>
    </w:p>
    <w:p w14:paraId="51FEA92B" w14:textId="77777777" w:rsidR="0098542C" w:rsidRPr="00826E87" w:rsidRDefault="0098542C" w:rsidP="0098542C">
      <w:pPr>
        <w:pStyle w:val="BodyText"/>
        <w:ind w:left="709"/>
        <w:rPr>
          <w:rFonts w:asciiTheme="minorHAnsi" w:hAnsiTheme="minorHAnsi"/>
        </w:rPr>
      </w:pPr>
      <w:r w:rsidRPr="00826E87">
        <w:rPr>
          <w:rFonts w:asciiTheme="minorHAnsi" w:hAnsiTheme="minorHAnsi"/>
        </w:rPr>
        <w:t>În continuare sunt prezentate datele bio-ecologice ale acestor specii:</w:t>
      </w:r>
    </w:p>
    <w:p w14:paraId="31ACA72C" w14:textId="77777777" w:rsidR="0098542C" w:rsidRPr="00826E87" w:rsidRDefault="0098542C" w:rsidP="0098542C">
      <w:pPr>
        <w:pStyle w:val="BodyText"/>
        <w:numPr>
          <w:ilvl w:val="0"/>
          <w:numId w:val="14"/>
        </w:numPr>
        <w:ind w:left="993" w:hanging="284"/>
        <w:rPr>
          <w:rFonts w:asciiTheme="minorHAnsi" w:hAnsiTheme="minorHAnsi" w:cs="Arial"/>
          <w:lang w:eastAsia="en-US"/>
        </w:rPr>
      </w:pPr>
      <w:r w:rsidRPr="00826E87">
        <w:rPr>
          <w:rFonts w:asciiTheme="minorHAnsi" w:hAnsiTheme="minorHAnsi" w:cs="Arial"/>
          <w:i/>
          <w:lang w:eastAsia="en-US"/>
        </w:rPr>
        <w:t>Hyla arborea</w:t>
      </w:r>
      <w:r w:rsidRPr="00826E87">
        <w:rPr>
          <w:rFonts w:asciiTheme="minorHAnsi" w:hAnsiTheme="minorHAnsi" w:cs="Arial"/>
          <w:lang w:eastAsia="en-US"/>
        </w:rPr>
        <w:t xml:space="preserve"> (brotăcel): Arealul speciei este palearctic, cuprinzând un teritoriu din Peninsula Iberică și Franța până în Rusia și Caucaz, iar spre sud, până în Balcani și Turcia. Este o specie în general de până la 5 cm, cu piele netedă și cu membrele lungi, cu degetele terminate cu discuri adezive. Culoarea dorsală este în general verde intensă, dar poate prezenta homocromie variabilă variind de la gălbui până la cafeniu închis. Pe laturile corpului există câte o line de culoare închisă cu marginea superioară albă sau gălbuie, ce pornește de la ochi, peste timpan, până la baza coapsei, ce formează o buclă în zona lombară. Partea ventrală este albicioasă. Masculii au un sac vocal subgular, mare, extern, de culoare brun-gălbuie, iar în perioada nupțială, la baza degetului intern anterior, apar granule cornoase incolore. În timpul perioadei de reproducere masculii formează coruri zgomotoase, mai ales seara și noaptea. Duce o viață preponderent nocturnă, în habitate cu vegetație abundentă, preferând să se cațere pe plantele mai înalte. Juvenilii se găsesc adesea în stratul ierbos. Specia poate fi întâlnită până la 1000 m altitudine. Perioada de reproducere ține din aprilie până iunie. Masculii realizează un amplexus axilar. Ponta se prezintă sub forma unor grămezi de mărimea unei nuci, formate din 800-1000 de ouă. Ponta este depusă noaptea, în zonele cu apă mai adâncă și limpede, pe vegetația situată în apropierea suprafeței apei.</w:t>
      </w:r>
    </w:p>
    <w:p w14:paraId="47960093" w14:textId="77777777" w:rsidR="0098542C" w:rsidRPr="00826E87" w:rsidRDefault="0098542C" w:rsidP="0098542C">
      <w:pPr>
        <w:pStyle w:val="BodyText"/>
        <w:numPr>
          <w:ilvl w:val="0"/>
          <w:numId w:val="14"/>
        </w:numPr>
        <w:ind w:left="993" w:hanging="284"/>
        <w:rPr>
          <w:rFonts w:asciiTheme="minorHAnsi" w:hAnsiTheme="minorHAnsi" w:cs="Arial"/>
          <w:lang w:eastAsia="en-US"/>
        </w:rPr>
      </w:pPr>
      <w:r w:rsidRPr="00826E87">
        <w:rPr>
          <w:rFonts w:asciiTheme="minorHAnsi" w:hAnsiTheme="minorHAnsi" w:cs="Arial"/>
          <w:i/>
          <w:lang w:eastAsia="en-US"/>
        </w:rPr>
        <w:t>Pelobates syriacus</w:t>
      </w:r>
      <w:r w:rsidRPr="00826E87">
        <w:rPr>
          <w:rFonts w:asciiTheme="minorHAnsi" w:hAnsiTheme="minorHAnsi" w:cs="Arial"/>
          <w:lang w:eastAsia="en-US"/>
        </w:rPr>
        <w:t xml:space="preserve"> (broasca de pământ siriacă): Arealul acestei specii se întinde din sud-estul Balcanilor, până în sud-estul regiunii transcaucaziene și nordul Iranului. Adulții măsoară până la 9 cm. Craniul este lat, cu fruntea turtită, între ochi. Ochii sunt mari și proeminenți, având pupile verticale. Membrele posterioare sunt relativ scurte, având membrane interdigitale scobite, iar tuberculul metatarsal este bine dezvoltat și de culoare clară. Tegumentul prezintă verucozități rare și relativ mici. Prezintă pete verde-măslinii, separate, pe fond alb-cenușiu deschis. Abdomenul este alb-sidefiu, cu granulații închise. Masculii prezintă verucozități roșii pe spate și coapse, pete roșii pe gambe, bot și globii oculari, și o glandă ovală humerală pigmentată în roșu. Femelele au fondul mai închis și verziu, fără verucozități sau pete roșii. Este o specie săpătoare, nocturnă, care ziua se îngropă săpând cu ajutorul tuberculilor metatarsali. Preferă substraturile mobile și nisipoase și evită zonele pietroase. Populează bazinele acvatice doar în perioada de reproducere. Ponta de forma unui cordon gros este înfășurată în jurul plantelor acvatice, în aprilie-mai, în bălți cu apă mai adâncă și limpede. Metamorfoza se încheie la începutul lunii iulie.</w:t>
      </w:r>
    </w:p>
    <w:p w14:paraId="60A0ED14" w14:textId="77777777" w:rsidR="0098542C" w:rsidRPr="00826E87" w:rsidRDefault="0098542C" w:rsidP="0098542C">
      <w:pPr>
        <w:pStyle w:val="BodyText"/>
        <w:numPr>
          <w:ilvl w:val="0"/>
          <w:numId w:val="14"/>
        </w:numPr>
        <w:ind w:left="993" w:hanging="284"/>
        <w:rPr>
          <w:rFonts w:asciiTheme="minorHAnsi" w:hAnsiTheme="minorHAnsi" w:cs="Arial"/>
          <w:lang w:eastAsia="en-US"/>
        </w:rPr>
      </w:pPr>
      <w:r w:rsidRPr="00826E87">
        <w:rPr>
          <w:rFonts w:asciiTheme="minorHAnsi" w:hAnsiTheme="minorHAnsi" w:cs="Arial"/>
          <w:i/>
          <w:lang w:eastAsia="en-US"/>
        </w:rPr>
        <w:t>Natrix natrix</w:t>
      </w:r>
      <w:r w:rsidRPr="00826E87">
        <w:rPr>
          <w:rFonts w:asciiTheme="minorHAnsi" w:hAnsiTheme="minorHAnsi" w:cs="Arial"/>
          <w:lang w:eastAsia="en-US"/>
        </w:rPr>
        <w:t xml:space="preserve"> (șarpele de casă): Se găsește aproape în toată Europa, până în China și Mongolia, precum și în zone din nordul Africii. Lungimea totală este în jur de 120 cm. Coloritul variază de la cenușiu la brun sau negricios. Majoritatea specimenelor au pete semicirculare galbene sau albicioase, în regiunea posterioară a capului. Abdomenul prezintă de regulă pete alternante albe și negre. Unele exemplare pot fi predominant sau complet negre. Un colorit mai special este cel cenușiu cu două dungi dorso-laterale longitudinale galbene sau albe. Este un șarpe amfibiu, dar care poate fi întâlnit și în locuri mai aride. Poate trăi în preajma caselor, mai ales în satele din apropierea zonelor inundabile. Duce o viață diurnă. Împerecherea are loc la sfârșitul lui aprilie sau în mai. În iulie-august, femela depune 11-25 ouă albe lipite în ciorchine, în pământ sau în materie vegetală în descompunere. Se poate întâmpla ca mai multe femele să depună ponta în </w:t>
      </w:r>
      <w:r w:rsidRPr="00826E87">
        <w:rPr>
          <w:rFonts w:asciiTheme="minorHAnsi" w:hAnsiTheme="minorHAnsi" w:cs="Arial"/>
          <w:lang w:eastAsia="en-US"/>
        </w:rPr>
        <w:lastRenderedPageBreak/>
        <w:t>același loc. Eclozarea are loc după aproximativ 10 săptămâni. Hibernarea durează din octombrie până la începutul lui aprilie. De obicei, mai mulți indivizi hibernează în același adăpost.</w:t>
      </w:r>
    </w:p>
    <w:p w14:paraId="18B404C4" w14:textId="77777777" w:rsidR="0098542C" w:rsidRPr="00826E87" w:rsidRDefault="0098542C" w:rsidP="0098542C">
      <w:pPr>
        <w:pStyle w:val="BodyText"/>
        <w:numPr>
          <w:ilvl w:val="0"/>
          <w:numId w:val="14"/>
        </w:numPr>
        <w:spacing w:after="120"/>
        <w:ind w:left="994" w:hanging="288"/>
        <w:rPr>
          <w:rFonts w:asciiTheme="minorHAnsi" w:hAnsiTheme="minorHAnsi" w:cs="Arial"/>
          <w:lang w:eastAsia="en-US"/>
        </w:rPr>
      </w:pPr>
      <w:r w:rsidRPr="00826E87">
        <w:rPr>
          <w:rFonts w:asciiTheme="minorHAnsi" w:hAnsiTheme="minorHAnsi" w:cs="Arial"/>
          <w:i/>
          <w:lang w:eastAsia="en-US"/>
        </w:rPr>
        <w:t>Dolichophis caspius</w:t>
      </w:r>
      <w:r w:rsidRPr="00826E87">
        <w:rPr>
          <w:rFonts w:asciiTheme="minorHAnsi" w:hAnsiTheme="minorHAnsi" w:cs="Arial"/>
          <w:lang w:eastAsia="en-US"/>
        </w:rPr>
        <w:t xml:space="preserve"> (șarpele rău): Arealul include Balcanii, România, Ungaria, fosta Iugoslavie, sud-vestul fostei URSS, multe insule din Marea Egee și sud-vestul Asiei. Adulții ajung adesea la 200 cm lungime (rar la 250 cm). Solzii dorsali sunt netezi, cu câte o dungă clară, mediană, longitudinală. Coloritul dorsal este maro-gălbui, uneori cu dungi estompate, subțiri, longitudinale. Partea ventrala are o culoare gălbuie, portocalie. Juvenilii sunt cenușii sau maronii cu pete obscure. Ocupă habitate silvo-stepice uscate și calde, liziere de pădure, tufișuri, pante sau stâncării cu vegetație arborescentă. Împerecherea are loc la sfârșitul lui mai. Ponta de 5-12 ouă este depusă la sfârșitul lui iunie-începutul lui iulie.</w:t>
      </w:r>
    </w:p>
    <w:p w14:paraId="4D278747" w14:textId="66653874" w:rsidR="0098542C" w:rsidRPr="00826E87" w:rsidRDefault="0098542C" w:rsidP="0098542C">
      <w:pPr>
        <w:pStyle w:val="BodyText"/>
        <w:ind w:left="709"/>
        <w:rPr>
          <w:rFonts w:asciiTheme="minorHAnsi" w:hAnsiTheme="minorHAnsi"/>
        </w:rPr>
      </w:pPr>
      <w:r w:rsidRPr="00826E87">
        <w:rPr>
          <w:rFonts w:asciiTheme="minorHAnsi" w:hAnsiTheme="minorHAnsi"/>
        </w:rPr>
        <w:t xml:space="preserve">În Tabelul </w:t>
      </w:r>
      <w:r w:rsidR="0005141E" w:rsidRPr="00826E87">
        <w:rPr>
          <w:rFonts w:asciiTheme="minorHAnsi" w:hAnsiTheme="minorHAnsi"/>
        </w:rPr>
        <w:t>1</w:t>
      </w:r>
      <w:r w:rsidR="00441EA2" w:rsidRPr="00826E87">
        <w:rPr>
          <w:rFonts w:asciiTheme="minorHAnsi" w:hAnsiTheme="minorHAnsi"/>
        </w:rPr>
        <w:t xml:space="preserve">4 și Tabelul 15 </w:t>
      </w:r>
      <w:r w:rsidRPr="00826E87">
        <w:rPr>
          <w:rFonts w:asciiTheme="minorHAnsi" w:hAnsiTheme="minorHAnsi"/>
        </w:rPr>
        <w:t xml:space="preserve">sunt prezentate coordonatele în STEREO 70 ale speciilor de </w:t>
      </w:r>
      <w:r w:rsidR="00467787" w:rsidRPr="00826E87">
        <w:rPr>
          <w:rFonts w:asciiTheme="minorHAnsi" w:hAnsiTheme="minorHAnsi"/>
        </w:rPr>
        <w:t>herpetofaună</w:t>
      </w:r>
      <w:r w:rsidRPr="00826E87">
        <w:rPr>
          <w:rFonts w:asciiTheme="minorHAnsi" w:hAnsiTheme="minorHAnsi"/>
        </w:rPr>
        <w:t xml:space="preserve"> identificate în zona luată în studiu în timpul monitorizării</w:t>
      </w:r>
      <w:r w:rsidR="0093066E" w:rsidRPr="00826E87">
        <w:rPr>
          <w:rFonts w:asciiTheme="minorHAnsi" w:hAnsiTheme="minorHAnsi"/>
        </w:rPr>
        <w:t xml:space="preserve"> din 2016 și 2017</w:t>
      </w:r>
      <w:r w:rsidRPr="00826E87">
        <w:rPr>
          <w:rFonts w:asciiTheme="minorHAnsi" w:hAnsiTheme="minorHAnsi"/>
        </w:rPr>
        <w:t>.</w:t>
      </w:r>
    </w:p>
    <w:p w14:paraId="007D91DA" w14:textId="37C2DA99" w:rsidR="0098542C" w:rsidRPr="00826E87" w:rsidRDefault="0098542C" w:rsidP="0098542C">
      <w:pPr>
        <w:pStyle w:val="Caption"/>
        <w:rPr>
          <w:color w:val="auto"/>
        </w:rPr>
      </w:pPr>
      <w:bookmarkStart w:id="156" w:name="_Toc465780200"/>
      <w:bookmarkStart w:id="157" w:name="_Toc491251360"/>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441EA2" w:rsidRPr="00826E87">
        <w:rPr>
          <w:noProof/>
          <w:color w:val="auto"/>
        </w:rPr>
        <w:t>14</w:t>
      </w:r>
      <w:r w:rsidRPr="00826E87">
        <w:rPr>
          <w:noProof/>
          <w:color w:val="auto"/>
        </w:rPr>
        <w:fldChar w:fldCharType="end"/>
      </w:r>
      <w:r w:rsidRPr="00826E87">
        <w:rPr>
          <w:color w:val="auto"/>
        </w:rPr>
        <w:t xml:space="preserve"> – </w:t>
      </w:r>
      <w:r w:rsidRPr="00826E87">
        <w:rPr>
          <w:rFonts w:asciiTheme="minorHAnsi" w:hAnsiTheme="minorHAnsi" w:cs="Arial"/>
          <w:color w:val="auto"/>
        </w:rPr>
        <w:t>Coordonatele în ST</w:t>
      </w:r>
      <w:r w:rsidR="00906912" w:rsidRPr="00826E87">
        <w:rPr>
          <w:rFonts w:asciiTheme="minorHAnsi" w:hAnsiTheme="minorHAnsi" w:cs="Arial"/>
          <w:color w:val="auto"/>
        </w:rPr>
        <w:t>EREO 70 ale speciilor de herpetofaună</w:t>
      </w:r>
      <w:r w:rsidRPr="00826E87">
        <w:rPr>
          <w:rFonts w:asciiTheme="minorHAnsi" w:hAnsiTheme="minorHAnsi" w:cs="Arial"/>
          <w:color w:val="auto"/>
        </w:rPr>
        <w:t xml:space="preserve"> identificate în zona luată în studiu în timpul monitorizării</w:t>
      </w:r>
      <w:bookmarkEnd w:id="156"/>
      <w:r w:rsidR="00EA126E" w:rsidRPr="00826E87">
        <w:rPr>
          <w:rFonts w:asciiTheme="minorHAnsi" w:hAnsiTheme="minorHAnsi" w:cs="Arial"/>
          <w:color w:val="auto"/>
        </w:rPr>
        <w:t xml:space="preserve"> din 2016</w:t>
      </w:r>
      <w:bookmarkEnd w:id="157"/>
    </w:p>
    <w:tbl>
      <w:tblPr>
        <w:tblW w:w="63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0"/>
        <w:gridCol w:w="1167"/>
        <w:gridCol w:w="1387"/>
        <w:gridCol w:w="1053"/>
      </w:tblGrid>
      <w:tr w:rsidR="00906912" w:rsidRPr="00826E87" w14:paraId="21872382" w14:textId="77777777" w:rsidTr="00906912">
        <w:trPr>
          <w:trHeight w:val="315"/>
          <w:tblHeader/>
          <w:jc w:val="center"/>
        </w:trPr>
        <w:tc>
          <w:tcPr>
            <w:tcW w:w="2700" w:type="dxa"/>
            <w:shd w:val="clear" w:color="auto" w:fill="D9D9D9" w:themeFill="background1" w:themeFillShade="D9"/>
            <w:noWrap/>
            <w:vAlign w:val="center"/>
            <w:hideMark/>
          </w:tcPr>
          <w:p w14:paraId="6C51109D" w14:textId="77777777" w:rsidR="0098542C" w:rsidRPr="00826E87" w:rsidRDefault="0098542C" w:rsidP="0098542C">
            <w:pPr>
              <w:spacing w:before="0"/>
              <w:ind w:left="0"/>
              <w:jc w:val="center"/>
              <w:rPr>
                <w:b/>
                <w:color w:val="auto"/>
              </w:rPr>
            </w:pPr>
            <w:r w:rsidRPr="00826E87">
              <w:rPr>
                <w:b/>
                <w:color w:val="auto"/>
              </w:rPr>
              <w:t>Specia identificată</w:t>
            </w:r>
          </w:p>
        </w:tc>
        <w:tc>
          <w:tcPr>
            <w:tcW w:w="1167" w:type="dxa"/>
            <w:shd w:val="clear" w:color="auto" w:fill="D9D9D9" w:themeFill="background1" w:themeFillShade="D9"/>
            <w:vAlign w:val="center"/>
          </w:tcPr>
          <w:p w14:paraId="7CF74E9E" w14:textId="77777777" w:rsidR="0098542C" w:rsidRPr="00826E87" w:rsidRDefault="0098542C" w:rsidP="0098542C">
            <w:pPr>
              <w:spacing w:before="0"/>
              <w:ind w:left="0"/>
              <w:jc w:val="center"/>
              <w:rPr>
                <w:b/>
                <w:color w:val="auto"/>
              </w:rPr>
            </w:pPr>
            <w:r w:rsidRPr="00826E87">
              <w:rPr>
                <w:b/>
                <w:color w:val="auto"/>
              </w:rPr>
              <w:t>Data</w:t>
            </w:r>
          </w:p>
        </w:tc>
        <w:tc>
          <w:tcPr>
            <w:tcW w:w="1387" w:type="dxa"/>
            <w:shd w:val="clear" w:color="auto" w:fill="D9D9D9" w:themeFill="background1" w:themeFillShade="D9"/>
            <w:noWrap/>
            <w:vAlign w:val="center"/>
            <w:hideMark/>
          </w:tcPr>
          <w:p w14:paraId="36900B3F" w14:textId="77777777" w:rsidR="0098542C" w:rsidRPr="00826E87" w:rsidRDefault="0098542C" w:rsidP="0098542C">
            <w:pPr>
              <w:spacing w:before="0"/>
              <w:ind w:left="0"/>
              <w:jc w:val="center"/>
              <w:rPr>
                <w:b/>
                <w:color w:val="auto"/>
              </w:rPr>
            </w:pPr>
            <w:r w:rsidRPr="00826E87">
              <w:rPr>
                <w:b/>
                <w:color w:val="auto"/>
              </w:rPr>
              <w:t>X</w:t>
            </w:r>
          </w:p>
        </w:tc>
        <w:tc>
          <w:tcPr>
            <w:tcW w:w="1053" w:type="dxa"/>
            <w:shd w:val="clear" w:color="auto" w:fill="D9D9D9" w:themeFill="background1" w:themeFillShade="D9"/>
            <w:noWrap/>
            <w:vAlign w:val="center"/>
            <w:hideMark/>
          </w:tcPr>
          <w:p w14:paraId="4F0C2F80" w14:textId="77777777" w:rsidR="0098542C" w:rsidRPr="00826E87" w:rsidRDefault="0098542C" w:rsidP="0098542C">
            <w:pPr>
              <w:spacing w:before="0"/>
              <w:ind w:left="0"/>
              <w:jc w:val="center"/>
              <w:rPr>
                <w:b/>
                <w:color w:val="auto"/>
              </w:rPr>
            </w:pPr>
            <w:r w:rsidRPr="00826E87">
              <w:rPr>
                <w:b/>
                <w:color w:val="auto"/>
              </w:rPr>
              <w:t>Y</w:t>
            </w:r>
          </w:p>
        </w:tc>
      </w:tr>
      <w:tr w:rsidR="00906912" w:rsidRPr="00826E87" w14:paraId="1F338539" w14:textId="77777777" w:rsidTr="00906912">
        <w:trPr>
          <w:trHeight w:val="300"/>
          <w:jc w:val="center"/>
        </w:trPr>
        <w:tc>
          <w:tcPr>
            <w:tcW w:w="2700" w:type="dxa"/>
            <w:shd w:val="clear" w:color="auto" w:fill="auto"/>
            <w:noWrap/>
            <w:vAlign w:val="bottom"/>
            <w:hideMark/>
          </w:tcPr>
          <w:p w14:paraId="5869FC2E" w14:textId="77777777" w:rsidR="0098542C" w:rsidRPr="00826E87" w:rsidRDefault="0098542C" w:rsidP="0098542C">
            <w:pPr>
              <w:spacing w:before="0"/>
              <w:ind w:left="0"/>
              <w:rPr>
                <w:i/>
                <w:color w:val="auto"/>
              </w:rPr>
            </w:pPr>
            <w:r w:rsidRPr="00826E87">
              <w:rPr>
                <w:i/>
                <w:color w:val="auto"/>
              </w:rPr>
              <w:t>Dolichophis caspius</w:t>
            </w:r>
          </w:p>
        </w:tc>
        <w:tc>
          <w:tcPr>
            <w:tcW w:w="1167" w:type="dxa"/>
            <w:vAlign w:val="bottom"/>
          </w:tcPr>
          <w:p w14:paraId="74FC5543" w14:textId="77777777" w:rsidR="0098542C" w:rsidRPr="00826E87" w:rsidRDefault="0098542C" w:rsidP="0098542C">
            <w:pPr>
              <w:spacing w:before="0"/>
              <w:ind w:left="0"/>
              <w:rPr>
                <w:color w:val="auto"/>
              </w:rPr>
            </w:pPr>
            <w:r w:rsidRPr="00826E87">
              <w:rPr>
                <w:color w:val="auto"/>
              </w:rPr>
              <w:t>7/26/2016</w:t>
            </w:r>
          </w:p>
        </w:tc>
        <w:tc>
          <w:tcPr>
            <w:tcW w:w="1387" w:type="dxa"/>
            <w:shd w:val="clear" w:color="auto" w:fill="auto"/>
            <w:noWrap/>
            <w:vAlign w:val="bottom"/>
            <w:hideMark/>
          </w:tcPr>
          <w:p w14:paraId="0F5FE267" w14:textId="77777777" w:rsidR="0098542C" w:rsidRPr="00826E87" w:rsidRDefault="0098542C" w:rsidP="0098542C">
            <w:pPr>
              <w:spacing w:before="0"/>
              <w:ind w:left="0"/>
              <w:rPr>
                <w:color w:val="auto"/>
              </w:rPr>
            </w:pPr>
            <w:r w:rsidRPr="00826E87">
              <w:rPr>
                <w:color w:val="auto"/>
              </w:rPr>
              <w:t>796922.4144</w:t>
            </w:r>
          </w:p>
        </w:tc>
        <w:tc>
          <w:tcPr>
            <w:tcW w:w="1053" w:type="dxa"/>
            <w:shd w:val="clear" w:color="auto" w:fill="auto"/>
            <w:noWrap/>
            <w:vAlign w:val="bottom"/>
            <w:hideMark/>
          </w:tcPr>
          <w:p w14:paraId="6C7D5505" w14:textId="77777777" w:rsidR="0098542C" w:rsidRPr="00826E87" w:rsidRDefault="0098542C" w:rsidP="0098542C">
            <w:pPr>
              <w:spacing w:before="0"/>
              <w:ind w:left="0"/>
              <w:rPr>
                <w:color w:val="auto"/>
              </w:rPr>
            </w:pPr>
            <w:r w:rsidRPr="00826E87">
              <w:rPr>
                <w:color w:val="auto"/>
              </w:rPr>
              <w:t>331962.1</w:t>
            </w:r>
          </w:p>
        </w:tc>
      </w:tr>
      <w:tr w:rsidR="00906912" w:rsidRPr="00826E87" w14:paraId="749ABC57" w14:textId="77777777" w:rsidTr="00906912">
        <w:trPr>
          <w:trHeight w:val="300"/>
          <w:jc w:val="center"/>
        </w:trPr>
        <w:tc>
          <w:tcPr>
            <w:tcW w:w="2700" w:type="dxa"/>
            <w:shd w:val="clear" w:color="auto" w:fill="auto"/>
            <w:noWrap/>
            <w:vAlign w:val="bottom"/>
            <w:hideMark/>
          </w:tcPr>
          <w:p w14:paraId="168A9E79" w14:textId="77777777" w:rsidR="0098542C" w:rsidRPr="00826E87" w:rsidRDefault="0098542C" w:rsidP="0098542C">
            <w:pPr>
              <w:spacing w:before="0"/>
              <w:ind w:left="0"/>
              <w:rPr>
                <w:i/>
                <w:color w:val="auto"/>
              </w:rPr>
            </w:pPr>
            <w:r w:rsidRPr="00826E87">
              <w:rPr>
                <w:i/>
                <w:color w:val="auto"/>
              </w:rPr>
              <w:t>Hyla arborea</w:t>
            </w:r>
          </w:p>
        </w:tc>
        <w:tc>
          <w:tcPr>
            <w:tcW w:w="1167" w:type="dxa"/>
            <w:vAlign w:val="bottom"/>
          </w:tcPr>
          <w:p w14:paraId="5EEE355D" w14:textId="77777777" w:rsidR="0098542C" w:rsidRPr="00826E87" w:rsidRDefault="0098542C" w:rsidP="0098542C">
            <w:pPr>
              <w:spacing w:before="0"/>
              <w:ind w:left="0"/>
              <w:rPr>
                <w:color w:val="auto"/>
              </w:rPr>
            </w:pPr>
            <w:r w:rsidRPr="00826E87">
              <w:rPr>
                <w:color w:val="auto"/>
              </w:rPr>
              <w:t>7/26/2016</w:t>
            </w:r>
          </w:p>
        </w:tc>
        <w:tc>
          <w:tcPr>
            <w:tcW w:w="1387" w:type="dxa"/>
            <w:shd w:val="clear" w:color="auto" w:fill="auto"/>
            <w:noWrap/>
            <w:vAlign w:val="bottom"/>
            <w:hideMark/>
          </w:tcPr>
          <w:p w14:paraId="73820D78" w14:textId="77777777" w:rsidR="0098542C" w:rsidRPr="00826E87" w:rsidRDefault="0098542C" w:rsidP="0098542C">
            <w:pPr>
              <w:spacing w:before="0"/>
              <w:ind w:left="0"/>
              <w:rPr>
                <w:color w:val="auto"/>
              </w:rPr>
            </w:pPr>
            <w:r w:rsidRPr="00826E87">
              <w:rPr>
                <w:color w:val="auto"/>
              </w:rPr>
              <w:t>796949.7549</w:t>
            </w:r>
          </w:p>
        </w:tc>
        <w:tc>
          <w:tcPr>
            <w:tcW w:w="1053" w:type="dxa"/>
            <w:shd w:val="clear" w:color="auto" w:fill="auto"/>
            <w:noWrap/>
            <w:vAlign w:val="bottom"/>
            <w:hideMark/>
          </w:tcPr>
          <w:p w14:paraId="5F4BA8E2" w14:textId="77777777" w:rsidR="0098542C" w:rsidRPr="00826E87" w:rsidRDefault="0098542C" w:rsidP="0098542C">
            <w:pPr>
              <w:spacing w:before="0"/>
              <w:ind w:left="0"/>
              <w:rPr>
                <w:color w:val="auto"/>
              </w:rPr>
            </w:pPr>
            <w:r w:rsidRPr="00826E87">
              <w:rPr>
                <w:color w:val="auto"/>
              </w:rPr>
              <w:t>331929.6</w:t>
            </w:r>
          </w:p>
        </w:tc>
      </w:tr>
      <w:tr w:rsidR="00906912" w:rsidRPr="00826E87" w14:paraId="7E1521E7" w14:textId="77777777" w:rsidTr="00906912">
        <w:trPr>
          <w:trHeight w:val="300"/>
          <w:jc w:val="center"/>
        </w:trPr>
        <w:tc>
          <w:tcPr>
            <w:tcW w:w="2700" w:type="dxa"/>
            <w:shd w:val="clear" w:color="auto" w:fill="auto"/>
            <w:noWrap/>
            <w:vAlign w:val="bottom"/>
            <w:hideMark/>
          </w:tcPr>
          <w:p w14:paraId="6F38586D" w14:textId="77777777" w:rsidR="0098542C" w:rsidRPr="00826E87" w:rsidRDefault="0098542C" w:rsidP="0098542C">
            <w:pPr>
              <w:spacing w:before="0"/>
              <w:ind w:left="0"/>
              <w:rPr>
                <w:i/>
                <w:color w:val="auto"/>
              </w:rPr>
            </w:pPr>
            <w:r w:rsidRPr="00826E87">
              <w:rPr>
                <w:i/>
                <w:color w:val="auto"/>
              </w:rPr>
              <w:t>Hyla arborea</w:t>
            </w:r>
          </w:p>
        </w:tc>
        <w:tc>
          <w:tcPr>
            <w:tcW w:w="1167" w:type="dxa"/>
            <w:vAlign w:val="bottom"/>
          </w:tcPr>
          <w:p w14:paraId="5FA5537E" w14:textId="77777777" w:rsidR="0098542C" w:rsidRPr="00826E87" w:rsidRDefault="0098542C" w:rsidP="0098542C">
            <w:pPr>
              <w:spacing w:before="0"/>
              <w:ind w:left="0"/>
              <w:rPr>
                <w:color w:val="auto"/>
              </w:rPr>
            </w:pPr>
            <w:r w:rsidRPr="00826E87">
              <w:rPr>
                <w:color w:val="auto"/>
              </w:rPr>
              <w:t>7/27/2016</w:t>
            </w:r>
          </w:p>
        </w:tc>
        <w:tc>
          <w:tcPr>
            <w:tcW w:w="1387" w:type="dxa"/>
            <w:shd w:val="clear" w:color="auto" w:fill="auto"/>
            <w:noWrap/>
            <w:vAlign w:val="bottom"/>
            <w:hideMark/>
          </w:tcPr>
          <w:p w14:paraId="6480F964" w14:textId="77777777" w:rsidR="0098542C" w:rsidRPr="00826E87" w:rsidRDefault="0098542C" w:rsidP="0098542C">
            <w:pPr>
              <w:spacing w:before="0"/>
              <w:ind w:left="0"/>
              <w:rPr>
                <w:color w:val="auto"/>
              </w:rPr>
            </w:pPr>
            <w:r w:rsidRPr="00826E87">
              <w:rPr>
                <w:color w:val="auto"/>
              </w:rPr>
              <w:t>796946.4201</w:t>
            </w:r>
          </w:p>
        </w:tc>
        <w:tc>
          <w:tcPr>
            <w:tcW w:w="1053" w:type="dxa"/>
            <w:shd w:val="clear" w:color="auto" w:fill="auto"/>
            <w:noWrap/>
            <w:vAlign w:val="bottom"/>
            <w:hideMark/>
          </w:tcPr>
          <w:p w14:paraId="42EC4B64" w14:textId="77777777" w:rsidR="0098542C" w:rsidRPr="00826E87" w:rsidRDefault="0098542C" w:rsidP="0098542C">
            <w:pPr>
              <w:spacing w:before="0"/>
              <w:ind w:left="0"/>
              <w:rPr>
                <w:color w:val="auto"/>
              </w:rPr>
            </w:pPr>
            <w:r w:rsidRPr="00826E87">
              <w:rPr>
                <w:color w:val="auto"/>
              </w:rPr>
              <w:t>331937.9</w:t>
            </w:r>
          </w:p>
        </w:tc>
      </w:tr>
      <w:tr w:rsidR="00906912" w:rsidRPr="00826E87" w14:paraId="748E8FFB" w14:textId="77777777" w:rsidTr="00906912">
        <w:trPr>
          <w:trHeight w:val="300"/>
          <w:jc w:val="center"/>
        </w:trPr>
        <w:tc>
          <w:tcPr>
            <w:tcW w:w="2700" w:type="dxa"/>
            <w:shd w:val="clear" w:color="auto" w:fill="auto"/>
            <w:noWrap/>
            <w:vAlign w:val="bottom"/>
            <w:hideMark/>
          </w:tcPr>
          <w:p w14:paraId="0BC28E50" w14:textId="77777777" w:rsidR="0098542C" w:rsidRPr="00826E87" w:rsidRDefault="0098542C" w:rsidP="0098542C">
            <w:pPr>
              <w:spacing w:before="0"/>
              <w:ind w:left="0"/>
              <w:rPr>
                <w:i/>
                <w:color w:val="auto"/>
              </w:rPr>
            </w:pPr>
            <w:r w:rsidRPr="00826E87">
              <w:rPr>
                <w:i/>
                <w:color w:val="auto"/>
              </w:rPr>
              <w:t>Natrix natrix</w:t>
            </w:r>
          </w:p>
        </w:tc>
        <w:tc>
          <w:tcPr>
            <w:tcW w:w="1167" w:type="dxa"/>
            <w:vAlign w:val="bottom"/>
          </w:tcPr>
          <w:p w14:paraId="41DA3C0C" w14:textId="77777777" w:rsidR="0098542C" w:rsidRPr="00826E87" w:rsidRDefault="0098542C" w:rsidP="0098542C">
            <w:pPr>
              <w:spacing w:before="0"/>
              <w:ind w:left="0"/>
              <w:rPr>
                <w:color w:val="auto"/>
              </w:rPr>
            </w:pPr>
            <w:r w:rsidRPr="00826E87">
              <w:rPr>
                <w:color w:val="auto"/>
              </w:rPr>
              <w:t>7/27/2016</w:t>
            </w:r>
          </w:p>
        </w:tc>
        <w:tc>
          <w:tcPr>
            <w:tcW w:w="1387" w:type="dxa"/>
            <w:shd w:val="clear" w:color="auto" w:fill="auto"/>
            <w:noWrap/>
            <w:vAlign w:val="bottom"/>
            <w:hideMark/>
          </w:tcPr>
          <w:p w14:paraId="6C3E7FE8" w14:textId="77777777" w:rsidR="0098542C" w:rsidRPr="00826E87" w:rsidRDefault="0098542C" w:rsidP="0098542C">
            <w:pPr>
              <w:spacing w:before="0"/>
              <w:ind w:left="0"/>
              <w:rPr>
                <w:color w:val="auto"/>
              </w:rPr>
            </w:pPr>
            <w:r w:rsidRPr="00826E87">
              <w:rPr>
                <w:color w:val="auto"/>
              </w:rPr>
              <w:t>796923.7349</w:t>
            </w:r>
          </w:p>
        </w:tc>
        <w:tc>
          <w:tcPr>
            <w:tcW w:w="1053" w:type="dxa"/>
            <w:shd w:val="clear" w:color="auto" w:fill="auto"/>
            <w:noWrap/>
            <w:vAlign w:val="bottom"/>
            <w:hideMark/>
          </w:tcPr>
          <w:p w14:paraId="34BDE889" w14:textId="77777777" w:rsidR="0098542C" w:rsidRPr="00826E87" w:rsidRDefault="0098542C" w:rsidP="0098542C">
            <w:pPr>
              <w:spacing w:before="0"/>
              <w:ind w:left="0"/>
              <w:rPr>
                <w:color w:val="auto"/>
              </w:rPr>
            </w:pPr>
            <w:r w:rsidRPr="00826E87">
              <w:rPr>
                <w:color w:val="auto"/>
              </w:rPr>
              <w:t>332178.5</w:t>
            </w:r>
          </w:p>
        </w:tc>
      </w:tr>
      <w:tr w:rsidR="00906912" w:rsidRPr="00826E87" w14:paraId="356DE82B" w14:textId="77777777" w:rsidTr="00906912">
        <w:trPr>
          <w:trHeight w:val="300"/>
          <w:jc w:val="center"/>
        </w:trPr>
        <w:tc>
          <w:tcPr>
            <w:tcW w:w="2700" w:type="dxa"/>
            <w:shd w:val="clear" w:color="auto" w:fill="auto"/>
            <w:noWrap/>
            <w:vAlign w:val="bottom"/>
            <w:hideMark/>
          </w:tcPr>
          <w:p w14:paraId="1C368393" w14:textId="77777777" w:rsidR="0098542C" w:rsidRPr="00826E87" w:rsidRDefault="0098542C" w:rsidP="0098542C">
            <w:pPr>
              <w:spacing w:before="0"/>
              <w:ind w:left="0"/>
              <w:rPr>
                <w:i/>
                <w:color w:val="auto"/>
              </w:rPr>
            </w:pPr>
            <w:r w:rsidRPr="00826E87">
              <w:rPr>
                <w:i/>
                <w:color w:val="auto"/>
              </w:rPr>
              <w:t>Natrix natrix</w:t>
            </w:r>
          </w:p>
        </w:tc>
        <w:tc>
          <w:tcPr>
            <w:tcW w:w="1167" w:type="dxa"/>
            <w:vAlign w:val="bottom"/>
          </w:tcPr>
          <w:p w14:paraId="72626DC0" w14:textId="77777777" w:rsidR="0098542C" w:rsidRPr="00826E87" w:rsidRDefault="0098542C" w:rsidP="0098542C">
            <w:pPr>
              <w:spacing w:before="0"/>
              <w:ind w:left="0"/>
              <w:rPr>
                <w:color w:val="auto"/>
              </w:rPr>
            </w:pPr>
            <w:r w:rsidRPr="00826E87">
              <w:rPr>
                <w:color w:val="auto"/>
              </w:rPr>
              <w:t>8/20/2016</w:t>
            </w:r>
          </w:p>
        </w:tc>
        <w:tc>
          <w:tcPr>
            <w:tcW w:w="1387" w:type="dxa"/>
            <w:shd w:val="clear" w:color="auto" w:fill="auto"/>
            <w:noWrap/>
            <w:vAlign w:val="bottom"/>
            <w:hideMark/>
          </w:tcPr>
          <w:p w14:paraId="4519464D" w14:textId="77777777" w:rsidR="0098542C" w:rsidRPr="00826E87" w:rsidRDefault="0098542C" w:rsidP="0098542C">
            <w:pPr>
              <w:spacing w:before="0"/>
              <w:ind w:left="0"/>
              <w:rPr>
                <w:color w:val="auto"/>
              </w:rPr>
            </w:pPr>
            <w:r w:rsidRPr="00826E87">
              <w:rPr>
                <w:color w:val="auto"/>
              </w:rPr>
              <w:t>795890.127</w:t>
            </w:r>
          </w:p>
        </w:tc>
        <w:tc>
          <w:tcPr>
            <w:tcW w:w="1053" w:type="dxa"/>
            <w:shd w:val="clear" w:color="auto" w:fill="auto"/>
            <w:noWrap/>
            <w:vAlign w:val="bottom"/>
            <w:hideMark/>
          </w:tcPr>
          <w:p w14:paraId="75AAD302" w14:textId="77777777" w:rsidR="0098542C" w:rsidRPr="00826E87" w:rsidRDefault="0098542C" w:rsidP="0098542C">
            <w:pPr>
              <w:spacing w:before="0"/>
              <w:ind w:left="0"/>
              <w:rPr>
                <w:color w:val="auto"/>
              </w:rPr>
            </w:pPr>
            <w:r w:rsidRPr="00826E87">
              <w:rPr>
                <w:color w:val="auto"/>
              </w:rPr>
              <w:t>332226.4</w:t>
            </w:r>
          </w:p>
        </w:tc>
      </w:tr>
      <w:tr w:rsidR="00906912" w:rsidRPr="00826E87" w14:paraId="739B16A3" w14:textId="77777777" w:rsidTr="00906912">
        <w:trPr>
          <w:trHeight w:val="300"/>
          <w:jc w:val="center"/>
        </w:trPr>
        <w:tc>
          <w:tcPr>
            <w:tcW w:w="2700" w:type="dxa"/>
            <w:shd w:val="clear" w:color="auto" w:fill="auto"/>
            <w:noWrap/>
            <w:vAlign w:val="bottom"/>
            <w:hideMark/>
          </w:tcPr>
          <w:p w14:paraId="54707796" w14:textId="77777777" w:rsidR="0098542C" w:rsidRPr="00826E87" w:rsidRDefault="0098542C" w:rsidP="0098542C">
            <w:pPr>
              <w:spacing w:before="0"/>
              <w:ind w:left="0"/>
              <w:rPr>
                <w:i/>
                <w:color w:val="auto"/>
              </w:rPr>
            </w:pPr>
            <w:r w:rsidRPr="00826E87">
              <w:rPr>
                <w:i/>
                <w:color w:val="auto"/>
              </w:rPr>
              <w:t>Pelobates syriacus</w:t>
            </w:r>
          </w:p>
        </w:tc>
        <w:tc>
          <w:tcPr>
            <w:tcW w:w="1167" w:type="dxa"/>
            <w:vAlign w:val="bottom"/>
          </w:tcPr>
          <w:p w14:paraId="79A897A5" w14:textId="77777777" w:rsidR="0098542C" w:rsidRPr="00826E87" w:rsidRDefault="0098542C" w:rsidP="0098542C">
            <w:pPr>
              <w:spacing w:before="0"/>
              <w:ind w:left="0"/>
              <w:rPr>
                <w:color w:val="auto"/>
              </w:rPr>
            </w:pPr>
            <w:r w:rsidRPr="00826E87">
              <w:rPr>
                <w:color w:val="auto"/>
              </w:rPr>
              <w:t>8/19/2016</w:t>
            </w:r>
          </w:p>
        </w:tc>
        <w:tc>
          <w:tcPr>
            <w:tcW w:w="1387" w:type="dxa"/>
            <w:shd w:val="clear" w:color="auto" w:fill="auto"/>
            <w:noWrap/>
            <w:vAlign w:val="bottom"/>
            <w:hideMark/>
          </w:tcPr>
          <w:p w14:paraId="53CE9332" w14:textId="77777777" w:rsidR="0098542C" w:rsidRPr="00826E87" w:rsidRDefault="0098542C" w:rsidP="0098542C">
            <w:pPr>
              <w:spacing w:before="0"/>
              <w:ind w:left="0"/>
              <w:rPr>
                <w:color w:val="auto"/>
              </w:rPr>
            </w:pPr>
            <w:r w:rsidRPr="00826E87">
              <w:rPr>
                <w:color w:val="auto"/>
              </w:rPr>
              <w:t>796280.6938</w:t>
            </w:r>
          </w:p>
        </w:tc>
        <w:tc>
          <w:tcPr>
            <w:tcW w:w="1053" w:type="dxa"/>
            <w:shd w:val="clear" w:color="auto" w:fill="auto"/>
            <w:noWrap/>
            <w:vAlign w:val="bottom"/>
            <w:hideMark/>
          </w:tcPr>
          <w:p w14:paraId="36F1C18D" w14:textId="77777777" w:rsidR="0098542C" w:rsidRPr="00826E87" w:rsidRDefault="0098542C" w:rsidP="0098542C">
            <w:pPr>
              <w:spacing w:before="0"/>
              <w:ind w:left="0"/>
              <w:rPr>
                <w:color w:val="auto"/>
              </w:rPr>
            </w:pPr>
            <w:r w:rsidRPr="00826E87">
              <w:rPr>
                <w:color w:val="auto"/>
              </w:rPr>
              <w:t>332339.7</w:t>
            </w:r>
          </w:p>
        </w:tc>
      </w:tr>
      <w:tr w:rsidR="00906912" w:rsidRPr="00826E87" w14:paraId="583254CC" w14:textId="77777777" w:rsidTr="00906912">
        <w:trPr>
          <w:trHeight w:val="300"/>
          <w:jc w:val="center"/>
        </w:trPr>
        <w:tc>
          <w:tcPr>
            <w:tcW w:w="2700" w:type="dxa"/>
            <w:shd w:val="clear" w:color="auto" w:fill="auto"/>
            <w:noWrap/>
            <w:vAlign w:val="bottom"/>
            <w:hideMark/>
          </w:tcPr>
          <w:p w14:paraId="1FC051F2" w14:textId="77777777" w:rsidR="0098542C" w:rsidRPr="00826E87" w:rsidRDefault="0098542C" w:rsidP="0098542C">
            <w:pPr>
              <w:spacing w:before="0"/>
              <w:ind w:left="0"/>
              <w:rPr>
                <w:i/>
                <w:color w:val="auto"/>
              </w:rPr>
            </w:pPr>
            <w:r w:rsidRPr="00826E87">
              <w:rPr>
                <w:i/>
                <w:color w:val="auto"/>
              </w:rPr>
              <w:t>Pelobates syriacus</w:t>
            </w:r>
          </w:p>
        </w:tc>
        <w:tc>
          <w:tcPr>
            <w:tcW w:w="1167" w:type="dxa"/>
            <w:vAlign w:val="bottom"/>
          </w:tcPr>
          <w:p w14:paraId="30146597" w14:textId="77777777" w:rsidR="0098542C" w:rsidRPr="00826E87" w:rsidRDefault="0098542C" w:rsidP="0098542C">
            <w:pPr>
              <w:spacing w:before="0"/>
              <w:ind w:left="0"/>
              <w:rPr>
                <w:color w:val="auto"/>
              </w:rPr>
            </w:pPr>
            <w:r w:rsidRPr="00826E87">
              <w:rPr>
                <w:color w:val="auto"/>
              </w:rPr>
              <w:t>8/20/2016</w:t>
            </w:r>
          </w:p>
        </w:tc>
        <w:tc>
          <w:tcPr>
            <w:tcW w:w="1387" w:type="dxa"/>
            <w:shd w:val="clear" w:color="auto" w:fill="auto"/>
            <w:noWrap/>
            <w:vAlign w:val="bottom"/>
            <w:hideMark/>
          </w:tcPr>
          <w:p w14:paraId="198A1FEF" w14:textId="77777777" w:rsidR="0098542C" w:rsidRPr="00826E87" w:rsidRDefault="0098542C" w:rsidP="0098542C">
            <w:pPr>
              <w:spacing w:before="0"/>
              <w:ind w:left="0"/>
              <w:rPr>
                <w:color w:val="auto"/>
              </w:rPr>
            </w:pPr>
            <w:r w:rsidRPr="00826E87">
              <w:rPr>
                <w:color w:val="auto"/>
              </w:rPr>
              <w:t>796045.4464</w:t>
            </w:r>
          </w:p>
        </w:tc>
        <w:tc>
          <w:tcPr>
            <w:tcW w:w="1053" w:type="dxa"/>
            <w:shd w:val="clear" w:color="auto" w:fill="auto"/>
            <w:noWrap/>
            <w:vAlign w:val="bottom"/>
            <w:hideMark/>
          </w:tcPr>
          <w:p w14:paraId="62F7D1A3" w14:textId="77777777" w:rsidR="0098542C" w:rsidRPr="00826E87" w:rsidRDefault="0098542C" w:rsidP="0098542C">
            <w:pPr>
              <w:spacing w:before="0"/>
              <w:ind w:left="0"/>
              <w:rPr>
                <w:color w:val="auto"/>
              </w:rPr>
            </w:pPr>
            <w:r w:rsidRPr="00826E87">
              <w:rPr>
                <w:color w:val="auto"/>
              </w:rPr>
              <w:t>332507.3</w:t>
            </w:r>
          </w:p>
        </w:tc>
      </w:tr>
      <w:tr w:rsidR="00906912" w:rsidRPr="00826E87" w14:paraId="6824B277" w14:textId="77777777" w:rsidTr="00906912">
        <w:trPr>
          <w:trHeight w:val="300"/>
          <w:jc w:val="center"/>
        </w:trPr>
        <w:tc>
          <w:tcPr>
            <w:tcW w:w="2700" w:type="dxa"/>
            <w:shd w:val="clear" w:color="auto" w:fill="auto"/>
            <w:noWrap/>
            <w:vAlign w:val="bottom"/>
            <w:hideMark/>
          </w:tcPr>
          <w:p w14:paraId="1DEBF63F" w14:textId="77777777" w:rsidR="0098542C" w:rsidRPr="00826E87" w:rsidRDefault="0098542C" w:rsidP="0098542C">
            <w:pPr>
              <w:spacing w:before="0"/>
              <w:ind w:left="0"/>
              <w:rPr>
                <w:i/>
                <w:color w:val="auto"/>
              </w:rPr>
            </w:pPr>
            <w:r w:rsidRPr="00826E87">
              <w:rPr>
                <w:i/>
                <w:color w:val="auto"/>
              </w:rPr>
              <w:t>Pelobates syriacus</w:t>
            </w:r>
          </w:p>
        </w:tc>
        <w:tc>
          <w:tcPr>
            <w:tcW w:w="1167" w:type="dxa"/>
            <w:vAlign w:val="bottom"/>
          </w:tcPr>
          <w:p w14:paraId="00528417" w14:textId="77777777" w:rsidR="0098542C" w:rsidRPr="00826E87" w:rsidRDefault="0098542C" w:rsidP="0098542C">
            <w:pPr>
              <w:spacing w:before="0"/>
              <w:ind w:left="0"/>
              <w:rPr>
                <w:color w:val="auto"/>
              </w:rPr>
            </w:pPr>
            <w:r w:rsidRPr="00826E87">
              <w:rPr>
                <w:color w:val="auto"/>
              </w:rPr>
              <w:t>8/21/2016</w:t>
            </w:r>
          </w:p>
        </w:tc>
        <w:tc>
          <w:tcPr>
            <w:tcW w:w="1387" w:type="dxa"/>
            <w:shd w:val="clear" w:color="auto" w:fill="auto"/>
            <w:noWrap/>
            <w:vAlign w:val="bottom"/>
            <w:hideMark/>
          </w:tcPr>
          <w:p w14:paraId="78A2187B" w14:textId="77777777" w:rsidR="0098542C" w:rsidRPr="00826E87" w:rsidRDefault="0098542C" w:rsidP="0098542C">
            <w:pPr>
              <w:spacing w:before="0"/>
              <w:ind w:left="0"/>
              <w:rPr>
                <w:color w:val="auto"/>
              </w:rPr>
            </w:pPr>
            <w:r w:rsidRPr="00826E87">
              <w:rPr>
                <w:color w:val="auto"/>
              </w:rPr>
              <w:t>796176.3873</w:t>
            </w:r>
          </w:p>
        </w:tc>
        <w:tc>
          <w:tcPr>
            <w:tcW w:w="1053" w:type="dxa"/>
            <w:shd w:val="clear" w:color="auto" w:fill="auto"/>
            <w:noWrap/>
            <w:vAlign w:val="bottom"/>
            <w:hideMark/>
          </w:tcPr>
          <w:p w14:paraId="7D921460" w14:textId="77777777" w:rsidR="0098542C" w:rsidRPr="00826E87" w:rsidRDefault="0098542C" w:rsidP="0098542C">
            <w:pPr>
              <w:spacing w:before="0"/>
              <w:ind w:left="0"/>
              <w:rPr>
                <w:color w:val="auto"/>
              </w:rPr>
            </w:pPr>
            <w:r w:rsidRPr="00826E87">
              <w:rPr>
                <w:color w:val="auto"/>
              </w:rPr>
              <w:t>331739.5</w:t>
            </w:r>
          </w:p>
        </w:tc>
      </w:tr>
    </w:tbl>
    <w:p w14:paraId="2FB33ED4" w14:textId="2708F189" w:rsidR="0098542C" w:rsidRPr="00826E87" w:rsidRDefault="00A71395" w:rsidP="00A71395">
      <w:pPr>
        <w:pStyle w:val="Caption"/>
        <w:rPr>
          <w:rFonts w:asciiTheme="minorHAnsi" w:hAnsiTheme="minorHAnsi" w:cs="Arial"/>
          <w:color w:val="auto"/>
        </w:rPr>
      </w:pPr>
      <w:bookmarkStart w:id="158" w:name="_Toc491251361"/>
      <w:r w:rsidRPr="00826E87">
        <w:rPr>
          <w:color w:val="auto"/>
        </w:rPr>
        <w:t xml:space="preserve">Tabel </w:t>
      </w:r>
      <w:r w:rsidR="00523C2F" w:rsidRPr="00826E87">
        <w:rPr>
          <w:color w:val="auto"/>
        </w:rPr>
        <w:fldChar w:fldCharType="begin"/>
      </w:r>
      <w:r w:rsidR="00523C2F" w:rsidRPr="00826E87">
        <w:rPr>
          <w:color w:val="auto"/>
        </w:rPr>
        <w:instrText xml:space="preserve"> SEQ Tabel \* ARABIC </w:instrText>
      </w:r>
      <w:r w:rsidR="00523C2F" w:rsidRPr="00826E87">
        <w:rPr>
          <w:color w:val="auto"/>
        </w:rPr>
        <w:fldChar w:fldCharType="separate"/>
      </w:r>
      <w:r w:rsidR="00441EA2" w:rsidRPr="00826E87">
        <w:rPr>
          <w:noProof/>
          <w:color w:val="auto"/>
        </w:rPr>
        <w:t>15</w:t>
      </w:r>
      <w:r w:rsidR="00523C2F" w:rsidRPr="00826E87">
        <w:rPr>
          <w:noProof/>
          <w:color w:val="auto"/>
        </w:rPr>
        <w:fldChar w:fldCharType="end"/>
      </w:r>
      <w:r w:rsidRPr="00826E87">
        <w:rPr>
          <w:color w:val="auto"/>
        </w:rPr>
        <w:t xml:space="preserve"> - </w:t>
      </w:r>
      <w:r w:rsidRPr="00826E87">
        <w:rPr>
          <w:rFonts w:asciiTheme="minorHAnsi" w:hAnsiTheme="minorHAnsi" w:cs="Arial"/>
          <w:color w:val="auto"/>
        </w:rPr>
        <w:t>Coordonatele în STEREO 70 ale speciilor de herpetofaună identificate în zona luată în studiu în timpul monitorizării din 2017</w:t>
      </w:r>
      <w:bookmarkEnd w:id="158"/>
    </w:p>
    <w:tbl>
      <w:tblPr>
        <w:tblStyle w:val="TableGrid"/>
        <w:tblW w:w="0" w:type="auto"/>
        <w:jc w:val="center"/>
        <w:tblLook w:val="04A0" w:firstRow="1" w:lastRow="0" w:firstColumn="1" w:lastColumn="0" w:noHBand="0" w:noVBand="1"/>
      </w:tblPr>
      <w:tblGrid>
        <w:gridCol w:w="1948"/>
        <w:gridCol w:w="1164"/>
        <w:gridCol w:w="1164"/>
      </w:tblGrid>
      <w:tr w:rsidR="000512E9" w:rsidRPr="00826E87" w14:paraId="2069F72F" w14:textId="77777777" w:rsidTr="006A6E19">
        <w:trPr>
          <w:trHeight w:val="39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E43F6A6" w14:textId="6B8423E1" w:rsidR="000512E9" w:rsidRPr="00826E87" w:rsidRDefault="000512E9" w:rsidP="000512E9">
            <w:pPr>
              <w:pStyle w:val="Texttabel"/>
              <w:rPr>
                <w:b/>
                <w:color w:val="auto"/>
                <w:sz w:val="22"/>
              </w:rPr>
            </w:pPr>
            <w:r w:rsidRPr="00826E87">
              <w:rPr>
                <w:b/>
                <w:color w:val="auto"/>
                <w:sz w:val="22"/>
              </w:rPr>
              <w:t>Specia identificată</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926955C" w14:textId="77777777" w:rsidR="000512E9" w:rsidRPr="00826E87" w:rsidRDefault="000512E9" w:rsidP="000512E9">
            <w:pPr>
              <w:pStyle w:val="Texttabel"/>
              <w:rPr>
                <w:b/>
                <w:color w:val="auto"/>
                <w:sz w:val="22"/>
              </w:rPr>
            </w:pPr>
            <w:r w:rsidRPr="00826E87">
              <w:rPr>
                <w:b/>
                <w:color w:val="auto"/>
                <w:sz w:val="22"/>
              </w:rPr>
              <w:t>X</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83CD2A7" w14:textId="77777777" w:rsidR="000512E9" w:rsidRPr="00826E87" w:rsidRDefault="000512E9" w:rsidP="000512E9">
            <w:pPr>
              <w:pStyle w:val="Texttabel"/>
              <w:rPr>
                <w:b/>
                <w:color w:val="auto"/>
                <w:sz w:val="22"/>
              </w:rPr>
            </w:pPr>
            <w:r w:rsidRPr="00826E87">
              <w:rPr>
                <w:b/>
                <w:color w:val="auto"/>
                <w:sz w:val="22"/>
              </w:rPr>
              <w:t>Y</w:t>
            </w:r>
          </w:p>
        </w:tc>
      </w:tr>
      <w:tr w:rsidR="000512E9" w:rsidRPr="00826E87" w14:paraId="6FBEA523" w14:textId="77777777" w:rsidTr="00D34663">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1C3C877D" w14:textId="77777777" w:rsidR="000512E9" w:rsidRPr="00826E87" w:rsidRDefault="000512E9" w:rsidP="000512E9">
            <w:pPr>
              <w:pStyle w:val="Texttabel"/>
              <w:rPr>
                <w:i/>
                <w:color w:val="auto"/>
                <w:sz w:val="22"/>
              </w:rPr>
            </w:pPr>
            <w:r w:rsidRPr="00826E87">
              <w:rPr>
                <w:i/>
                <w:color w:val="auto"/>
                <w:sz w:val="22"/>
              </w:rPr>
              <w:t xml:space="preserve">Hyla arborea </w:t>
            </w:r>
            <w:r w:rsidRPr="00826E87">
              <w:rPr>
                <w:color w:val="auto"/>
                <w:sz w:val="22"/>
              </w:rPr>
              <w:t>*</w:t>
            </w:r>
          </w:p>
        </w:tc>
        <w:tc>
          <w:tcPr>
            <w:tcW w:w="0" w:type="auto"/>
            <w:tcBorders>
              <w:top w:val="single" w:sz="4" w:space="0" w:color="auto"/>
              <w:left w:val="single" w:sz="4" w:space="0" w:color="auto"/>
              <w:bottom w:val="single" w:sz="4" w:space="0" w:color="auto"/>
              <w:right w:val="single" w:sz="4" w:space="0" w:color="auto"/>
            </w:tcBorders>
          </w:tcPr>
          <w:p w14:paraId="52FB0911" w14:textId="77777777" w:rsidR="000512E9" w:rsidRPr="00826E87" w:rsidRDefault="000512E9" w:rsidP="000512E9">
            <w:pPr>
              <w:pStyle w:val="Texttabel"/>
              <w:rPr>
                <w:color w:val="auto"/>
                <w:sz w:val="22"/>
              </w:rPr>
            </w:pPr>
            <w:r w:rsidRPr="00826E87">
              <w:rPr>
                <w:color w:val="auto"/>
                <w:sz w:val="22"/>
              </w:rPr>
              <w:t>796871.38</w:t>
            </w:r>
          </w:p>
        </w:tc>
        <w:tc>
          <w:tcPr>
            <w:tcW w:w="0" w:type="auto"/>
            <w:tcBorders>
              <w:top w:val="single" w:sz="4" w:space="0" w:color="auto"/>
              <w:left w:val="single" w:sz="4" w:space="0" w:color="auto"/>
              <w:bottom w:val="single" w:sz="4" w:space="0" w:color="auto"/>
              <w:right w:val="single" w:sz="4" w:space="0" w:color="auto"/>
            </w:tcBorders>
          </w:tcPr>
          <w:p w14:paraId="0397C073" w14:textId="77777777" w:rsidR="000512E9" w:rsidRPr="00826E87" w:rsidRDefault="000512E9" w:rsidP="000512E9">
            <w:pPr>
              <w:pStyle w:val="Texttabel"/>
              <w:rPr>
                <w:color w:val="auto"/>
                <w:sz w:val="22"/>
              </w:rPr>
            </w:pPr>
            <w:r w:rsidRPr="00826E87">
              <w:rPr>
                <w:color w:val="auto"/>
                <w:sz w:val="22"/>
              </w:rPr>
              <w:t>332314.87</w:t>
            </w:r>
          </w:p>
        </w:tc>
      </w:tr>
      <w:tr w:rsidR="000512E9" w:rsidRPr="00826E87" w14:paraId="7E97C84F" w14:textId="77777777" w:rsidTr="00D34663">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FD213BE" w14:textId="77777777" w:rsidR="000512E9" w:rsidRPr="00826E87" w:rsidRDefault="000512E9" w:rsidP="000512E9">
            <w:pPr>
              <w:pStyle w:val="Texttabel"/>
              <w:rPr>
                <w:i/>
                <w:color w:val="auto"/>
                <w:sz w:val="22"/>
              </w:rPr>
            </w:pPr>
            <w:r w:rsidRPr="00826E87">
              <w:rPr>
                <w:i/>
                <w:color w:val="auto"/>
                <w:sz w:val="22"/>
              </w:rPr>
              <w:t>Dolichophis caspius</w:t>
            </w:r>
          </w:p>
        </w:tc>
        <w:tc>
          <w:tcPr>
            <w:tcW w:w="0" w:type="auto"/>
            <w:tcBorders>
              <w:top w:val="single" w:sz="4" w:space="0" w:color="auto"/>
              <w:left w:val="single" w:sz="4" w:space="0" w:color="auto"/>
              <w:bottom w:val="single" w:sz="4" w:space="0" w:color="auto"/>
              <w:right w:val="single" w:sz="4" w:space="0" w:color="auto"/>
            </w:tcBorders>
          </w:tcPr>
          <w:p w14:paraId="239C40B7" w14:textId="77777777" w:rsidR="000512E9" w:rsidRPr="00826E87" w:rsidRDefault="000512E9" w:rsidP="000512E9">
            <w:pPr>
              <w:pStyle w:val="Texttabel"/>
              <w:rPr>
                <w:color w:val="auto"/>
                <w:sz w:val="22"/>
              </w:rPr>
            </w:pPr>
            <w:r w:rsidRPr="00826E87">
              <w:rPr>
                <w:color w:val="auto"/>
                <w:sz w:val="22"/>
              </w:rPr>
              <w:t>796927.19</w:t>
            </w:r>
          </w:p>
        </w:tc>
        <w:tc>
          <w:tcPr>
            <w:tcW w:w="0" w:type="auto"/>
            <w:tcBorders>
              <w:top w:val="single" w:sz="4" w:space="0" w:color="auto"/>
              <w:left w:val="single" w:sz="4" w:space="0" w:color="auto"/>
              <w:bottom w:val="single" w:sz="4" w:space="0" w:color="auto"/>
              <w:right w:val="single" w:sz="4" w:space="0" w:color="auto"/>
            </w:tcBorders>
          </w:tcPr>
          <w:p w14:paraId="3C6B61E8" w14:textId="77777777" w:rsidR="000512E9" w:rsidRPr="00826E87" w:rsidRDefault="000512E9" w:rsidP="000512E9">
            <w:pPr>
              <w:pStyle w:val="Texttabel"/>
              <w:rPr>
                <w:color w:val="auto"/>
                <w:sz w:val="22"/>
              </w:rPr>
            </w:pPr>
            <w:r w:rsidRPr="00826E87">
              <w:rPr>
                <w:color w:val="auto"/>
                <w:sz w:val="22"/>
              </w:rPr>
              <w:t>332237.54</w:t>
            </w:r>
          </w:p>
        </w:tc>
      </w:tr>
      <w:tr w:rsidR="000512E9" w:rsidRPr="00826E87" w14:paraId="4F140EDF" w14:textId="77777777" w:rsidTr="00D34663">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1FEC8666" w14:textId="77777777" w:rsidR="000512E9" w:rsidRPr="00826E87" w:rsidRDefault="000512E9" w:rsidP="000512E9">
            <w:pPr>
              <w:pStyle w:val="Texttabel"/>
              <w:rPr>
                <w:i/>
                <w:color w:val="auto"/>
                <w:sz w:val="22"/>
              </w:rPr>
            </w:pPr>
            <w:r w:rsidRPr="00826E87">
              <w:rPr>
                <w:i/>
                <w:color w:val="auto"/>
                <w:sz w:val="22"/>
              </w:rPr>
              <w:t>Pelobates syriacus</w:t>
            </w:r>
          </w:p>
        </w:tc>
        <w:tc>
          <w:tcPr>
            <w:tcW w:w="0" w:type="auto"/>
            <w:tcBorders>
              <w:top w:val="single" w:sz="4" w:space="0" w:color="auto"/>
              <w:left w:val="single" w:sz="4" w:space="0" w:color="auto"/>
              <w:bottom w:val="single" w:sz="4" w:space="0" w:color="auto"/>
              <w:right w:val="single" w:sz="4" w:space="0" w:color="auto"/>
            </w:tcBorders>
          </w:tcPr>
          <w:p w14:paraId="5D6AEC47" w14:textId="77777777" w:rsidR="000512E9" w:rsidRPr="00826E87" w:rsidRDefault="000512E9" w:rsidP="000512E9">
            <w:pPr>
              <w:pStyle w:val="Texttabel"/>
              <w:rPr>
                <w:color w:val="auto"/>
                <w:sz w:val="22"/>
              </w:rPr>
            </w:pPr>
            <w:r w:rsidRPr="00826E87">
              <w:rPr>
                <w:color w:val="auto"/>
                <w:sz w:val="22"/>
              </w:rPr>
              <w:t>796310.21</w:t>
            </w:r>
          </w:p>
        </w:tc>
        <w:tc>
          <w:tcPr>
            <w:tcW w:w="0" w:type="auto"/>
            <w:tcBorders>
              <w:top w:val="single" w:sz="4" w:space="0" w:color="auto"/>
              <w:left w:val="single" w:sz="4" w:space="0" w:color="auto"/>
              <w:bottom w:val="single" w:sz="4" w:space="0" w:color="auto"/>
              <w:right w:val="single" w:sz="4" w:space="0" w:color="auto"/>
            </w:tcBorders>
          </w:tcPr>
          <w:p w14:paraId="69F74B63" w14:textId="77777777" w:rsidR="000512E9" w:rsidRPr="00826E87" w:rsidRDefault="000512E9" w:rsidP="000512E9">
            <w:pPr>
              <w:pStyle w:val="Texttabel"/>
              <w:rPr>
                <w:color w:val="auto"/>
                <w:sz w:val="22"/>
              </w:rPr>
            </w:pPr>
            <w:r w:rsidRPr="00826E87">
              <w:rPr>
                <w:color w:val="auto"/>
                <w:sz w:val="22"/>
              </w:rPr>
              <w:t>332049.91</w:t>
            </w:r>
          </w:p>
        </w:tc>
      </w:tr>
      <w:tr w:rsidR="000512E9" w:rsidRPr="00826E87" w14:paraId="1686DC58" w14:textId="77777777" w:rsidTr="00D34663">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4F8B6F28" w14:textId="77777777" w:rsidR="000512E9" w:rsidRPr="00826E87" w:rsidRDefault="000512E9" w:rsidP="000512E9">
            <w:pPr>
              <w:pStyle w:val="Texttabel"/>
              <w:rPr>
                <w:i/>
                <w:color w:val="auto"/>
                <w:sz w:val="22"/>
              </w:rPr>
            </w:pPr>
            <w:r w:rsidRPr="00826E87">
              <w:rPr>
                <w:i/>
                <w:color w:val="auto"/>
                <w:sz w:val="22"/>
              </w:rPr>
              <w:t>Natrix natrix</w:t>
            </w:r>
          </w:p>
        </w:tc>
        <w:tc>
          <w:tcPr>
            <w:tcW w:w="0" w:type="auto"/>
            <w:tcBorders>
              <w:top w:val="single" w:sz="4" w:space="0" w:color="auto"/>
              <w:left w:val="single" w:sz="4" w:space="0" w:color="auto"/>
              <w:bottom w:val="single" w:sz="4" w:space="0" w:color="auto"/>
              <w:right w:val="single" w:sz="4" w:space="0" w:color="auto"/>
            </w:tcBorders>
          </w:tcPr>
          <w:p w14:paraId="5A5738CE" w14:textId="77777777" w:rsidR="000512E9" w:rsidRPr="00826E87" w:rsidRDefault="000512E9" w:rsidP="000512E9">
            <w:pPr>
              <w:pStyle w:val="Texttabel"/>
              <w:rPr>
                <w:color w:val="auto"/>
                <w:sz w:val="22"/>
              </w:rPr>
            </w:pPr>
            <w:r w:rsidRPr="00826E87">
              <w:rPr>
                <w:color w:val="auto"/>
                <w:sz w:val="22"/>
              </w:rPr>
              <w:t>796929.61</w:t>
            </w:r>
          </w:p>
        </w:tc>
        <w:tc>
          <w:tcPr>
            <w:tcW w:w="0" w:type="auto"/>
            <w:tcBorders>
              <w:top w:val="single" w:sz="4" w:space="0" w:color="auto"/>
              <w:left w:val="single" w:sz="4" w:space="0" w:color="auto"/>
              <w:bottom w:val="single" w:sz="4" w:space="0" w:color="auto"/>
              <w:right w:val="single" w:sz="4" w:space="0" w:color="auto"/>
            </w:tcBorders>
          </w:tcPr>
          <w:p w14:paraId="5F2B2DBF" w14:textId="77777777" w:rsidR="000512E9" w:rsidRPr="00826E87" w:rsidRDefault="000512E9" w:rsidP="000512E9">
            <w:pPr>
              <w:pStyle w:val="Texttabel"/>
              <w:rPr>
                <w:color w:val="auto"/>
                <w:sz w:val="22"/>
              </w:rPr>
            </w:pPr>
            <w:r w:rsidRPr="00826E87">
              <w:rPr>
                <w:color w:val="auto"/>
                <w:sz w:val="22"/>
              </w:rPr>
              <w:t>332268.04</w:t>
            </w:r>
          </w:p>
        </w:tc>
      </w:tr>
      <w:tr w:rsidR="000512E9" w:rsidRPr="00826E87" w14:paraId="41E004C3" w14:textId="77777777" w:rsidTr="00D34663">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4EBFDB48" w14:textId="77777777" w:rsidR="000512E9" w:rsidRPr="00826E87" w:rsidRDefault="000512E9" w:rsidP="000512E9">
            <w:pPr>
              <w:pStyle w:val="Texttabel"/>
              <w:rPr>
                <w:i/>
                <w:color w:val="auto"/>
                <w:sz w:val="22"/>
              </w:rPr>
            </w:pPr>
            <w:r w:rsidRPr="00826E87">
              <w:rPr>
                <w:i/>
                <w:color w:val="auto"/>
                <w:sz w:val="22"/>
              </w:rPr>
              <w:t>Pelobates syriacus</w:t>
            </w:r>
          </w:p>
        </w:tc>
        <w:tc>
          <w:tcPr>
            <w:tcW w:w="0" w:type="auto"/>
            <w:tcBorders>
              <w:top w:val="single" w:sz="4" w:space="0" w:color="auto"/>
              <w:left w:val="single" w:sz="4" w:space="0" w:color="auto"/>
              <w:bottom w:val="single" w:sz="4" w:space="0" w:color="auto"/>
              <w:right w:val="single" w:sz="4" w:space="0" w:color="auto"/>
            </w:tcBorders>
          </w:tcPr>
          <w:p w14:paraId="160CD8DE" w14:textId="77777777" w:rsidR="000512E9" w:rsidRPr="00826E87" w:rsidRDefault="000512E9" w:rsidP="000512E9">
            <w:pPr>
              <w:pStyle w:val="Texttabel"/>
              <w:rPr>
                <w:color w:val="auto"/>
                <w:sz w:val="22"/>
              </w:rPr>
            </w:pPr>
            <w:r w:rsidRPr="00826E87">
              <w:rPr>
                <w:color w:val="auto"/>
                <w:sz w:val="22"/>
              </w:rPr>
              <w:t>796929.61</w:t>
            </w:r>
          </w:p>
        </w:tc>
        <w:tc>
          <w:tcPr>
            <w:tcW w:w="0" w:type="auto"/>
            <w:tcBorders>
              <w:top w:val="single" w:sz="4" w:space="0" w:color="auto"/>
              <w:left w:val="single" w:sz="4" w:space="0" w:color="auto"/>
              <w:bottom w:val="single" w:sz="4" w:space="0" w:color="auto"/>
              <w:right w:val="single" w:sz="4" w:space="0" w:color="auto"/>
            </w:tcBorders>
          </w:tcPr>
          <w:p w14:paraId="05E87513" w14:textId="77777777" w:rsidR="000512E9" w:rsidRPr="00826E87" w:rsidRDefault="000512E9" w:rsidP="000512E9">
            <w:pPr>
              <w:pStyle w:val="Texttabel"/>
              <w:rPr>
                <w:color w:val="auto"/>
                <w:sz w:val="22"/>
              </w:rPr>
            </w:pPr>
            <w:r w:rsidRPr="00826E87">
              <w:rPr>
                <w:color w:val="auto"/>
                <w:sz w:val="22"/>
              </w:rPr>
              <w:t>332268.04</w:t>
            </w:r>
          </w:p>
        </w:tc>
      </w:tr>
      <w:tr w:rsidR="000512E9" w:rsidRPr="00826E87" w14:paraId="1AA5D4F5" w14:textId="77777777" w:rsidTr="00D34663">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4A2382C8" w14:textId="77777777" w:rsidR="000512E9" w:rsidRPr="00826E87" w:rsidRDefault="000512E9" w:rsidP="000512E9">
            <w:pPr>
              <w:pStyle w:val="Texttabel"/>
              <w:rPr>
                <w:i/>
                <w:color w:val="auto"/>
                <w:sz w:val="22"/>
              </w:rPr>
            </w:pPr>
            <w:r w:rsidRPr="00826E87">
              <w:rPr>
                <w:i/>
                <w:color w:val="auto"/>
                <w:sz w:val="22"/>
              </w:rPr>
              <w:t>Dolichophis caspius</w:t>
            </w:r>
          </w:p>
        </w:tc>
        <w:tc>
          <w:tcPr>
            <w:tcW w:w="0" w:type="auto"/>
            <w:tcBorders>
              <w:top w:val="single" w:sz="4" w:space="0" w:color="auto"/>
              <w:left w:val="single" w:sz="4" w:space="0" w:color="auto"/>
              <w:bottom w:val="single" w:sz="4" w:space="0" w:color="auto"/>
              <w:right w:val="single" w:sz="4" w:space="0" w:color="auto"/>
            </w:tcBorders>
          </w:tcPr>
          <w:p w14:paraId="08008275" w14:textId="77777777" w:rsidR="000512E9" w:rsidRPr="00826E87" w:rsidRDefault="000512E9" w:rsidP="000512E9">
            <w:pPr>
              <w:pStyle w:val="Texttabel"/>
              <w:rPr>
                <w:color w:val="auto"/>
                <w:sz w:val="22"/>
              </w:rPr>
            </w:pPr>
            <w:r w:rsidRPr="00826E87">
              <w:rPr>
                <w:color w:val="auto"/>
                <w:sz w:val="22"/>
              </w:rPr>
              <w:t>796930.04</w:t>
            </w:r>
          </w:p>
        </w:tc>
        <w:tc>
          <w:tcPr>
            <w:tcW w:w="0" w:type="auto"/>
            <w:tcBorders>
              <w:top w:val="single" w:sz="4" w:space="0" w:color="auto"/>
              <w:left w:val="single" w:sz="4" w:space="0" w:color="auto"/>
              <w:bottom w:val="single" w:sz="4" w:space="0" w:color="auto"/>
              <w:right w:val="single" w:sz="4" w:space="0" w:color="auto"/>
            </w:tcBorders>
          </w:tcPr>
          <w:p w14:paraId="16998591" w14:textId="77777777" w:rsidR="000512E9" w:rsidRPr="00826E87" w:rsidRDefault="000512E9" w:rsidP="000512E9">
            <w:pPr>
              <w:pStyle w:val="Texttabel"/>
              <w:rPr>
                <w:color w:val="auto"/>
                <w:sz w:val="22"/>
              </w:rPr>
            </w:pPr>
            <w:r w:rsidRPr="00826E87">
              <w:rPr>
                <w:color w:val="auto"/>
                <w:sz w:val="22"/>
              </w:rPr>
              <w:t>332237.9</w:t>
            </w:r>
          </w:p>
        </w:tc>
      </w:tr>
    </w:tbl>
    <w:p w14:paraId="0A7E27B5" w14:textId="77777777" w:rsidR="0098542C" w:rsidRPr="00826E87" w:rsidRDefault="0098542C" w:rsidP="0098542C">
      <w:pPr>
        <w:pStyle w:val="BodyText"/>
        <w:spacing w:after="120"/>
        <w:rPr>
          <w:rFonts w:asciiTheme="minorHAnsi" w:hAnsiTheme="minorHAnsi" w:cs="Arial"/>
          <w:lang w:eastAsia="en-US"/>
        </w:rPr>
      </w:pPr>
    </w:p>
    <w:p w14:paraId="294E4A10" w14:textId="77777777" w:rsidR="0098542C" w:rsidRPr="00826E87" w:rsidRDefault="0098542C" w:rsidP="0098542C">
      <w:pPr>
        <w:pStyle w:val="BodyText"/>
        <w:spacing w:after="120"/>
        <w:rPr>
          <w:rFonts w:asciiTheme="minorHAnsi" w:hAnsiTheme="minorHAnsi" w:cs="Arial"/>
          <w:lang w:eastAsia="en-US"/>
        </w:rPr>
      </w:pPr>
    </w:p>
    <w:p w14:paraId="3B7C1870" w14:textId="77777777" w:rsidR="0098542C" w:rsidRPr="00826E87" w:rsidRDefault="0098542C" w:rsidP="0098542C">
      <w:pPr>
        <w:pStyle w:val="BodyText"/>
        <w:spacing w:after="120"/>
        <w:rPr>
          <w:rFonts w:asciiTheme="minorHAnsi" w:hAnsiTheme="minorHAnsi" w:cs="Arial"/>
          <w:lang w:eastAsia="en-US"/>
        </w:rPr>
      </w:pPr>
    </w:p>
    <w:p w14:paraId="22C24540" w14:textId="77777777" w:rsidR="0098542C" w:rsidRPr="00826E87" w:rsidRDefault="0098542C" w:rsidP="0098542C">
      <w:pPr>
        <w:pStyle w:val="BodyText"/>
        <w:spacing w:after="120"/>
        <w:rPr>
          <w:rFonts w:asciiTheme="minorHAnsi" w:hAnsiTheme="minorHAnsi" w:cs="Arial"/>
          <w:lang w:eastAsia="en-US"/>
        </w:rPr>
      </w:pPr>
    </w:p>
    <w:p w14:paraId="11E76372" w14:textId="77777777" w:rsidR="0098542C" w:rsidRPr="00826E87" w:rsidRDefault="003F3C60" w:rsidP="0098542C">
      <w:pPr>
        <w:pStyle w:val="BodyText"/>
        <w:spacing w:after="120"/>
        <w:rPr>
          <w:rFonts w:asciiTheme="minorHAnsi" w:hAnsiTheme="minorHAnsi" w:cs="Arial"/>
          <w:lang w:eastAsia="en-US"/>
        </w:rPr>
      </w:pPr>
      <w:r w:rsidRPr="00826E87">
        <w:rPr>
          <w:rFonts w:asciiTheme="minorHAnsi" w:hAnsiTheme="minorHAnsi" w:cs="Arial"/>
          <w:noProof/>
          <w:lang w:val="en-US" w:eastAsia="en-US"/>
        </w:rPr>
        <w:lastRenderedPageBreak/>
        <w:drawing>
          <wp:anchor distT="0" distB="0" distL="114300" distR="114300" simplePos="0" relativeHeight="251701248" behindDoc="0" locked="0" layoutInCell="1" allowOverlap="1" wp14:anchorId="38F5CCAB" wp14:editId="743A0219">
            <wp:simplePos x="0" y="0"/>
            <wp:positionH relativeFrom="margin">
              <wp:posOffset>246883</wp:posOffset>
            </wp:positionH>
            <wp:positionV relativeFrom="paragraph">
              <wp:posOffset>19266</wp:posOffset>
            </wp:positionV>
            <wp:extent cx="5519107" cy="7805944"/>
            <wp:effectExtent l="19050" t="19050" r="24765" b="2413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a 18 - Localizarea altor specii importante de reptile si amfibieni.png"/>
                    <pic:cNvPicPr/>
                  </pic:nvPicPr>
                  <pic:blipFill>
                    <a:blip r:embed="rId78" cstate="print">
                      <a:extLst>
                        <a:ext uri="{28A0092B-C50C-407E-A947-70E740481C1C}">
                          <a14:useLocalDpi xmlns:a14="http://schemas.microsoft.com/office/drawing/2010/main"/>
                        </a:ext>
                      </a:extLst>
                    </a:blip>
                    <a:stretch>
                      <a:fillRect/>
                    </a:stretch>
                  </pic:blipFill>
                  <pic:spPr>
                    <a:xfrm>
                      <a:off x="0" y="0"/>
                      <a:ext cx="5519107" cy="7805944"/>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74DED2EB" w14:textId="03342939" w:rsidR="0000775E" w:rsidRPr="00826E87" w:rsidRDefault="0000775E" w:rsidP="0000775E">
      <w:pPr>
        <w:pStyle w:val="Caption"/>
        <w:rPr>
          <w:rFonts w:asciiTheme="minorHAnsi" w:hAnsiTheme="minorHAnsi" w:cs="Arial"/>
          <w:color w:val="auto"/>
        </w:rPr>
      </w:pPr>
      <w:bookmarkStart w:id="159" w:name="_Toc491247914"/>
      <w:r w:rsidRPr="00B179C7">
        <w:rPr>
          <w:color w:val="auto"/>
        </w:rPr>
        <w:t xml:space="preserve">Figură </w:t>
      </w:r>
      <w:r w:rsidR="00331427" w:rsidRPr="00B179C7">
        <w:rPr>
          <w:color w:val="auto"/>
        </w:rPr>
        <w:fldChar w:fldCharType="begin"/>
      </w:r>
      <w:r w:rsidR="00331427" w:rsidRPr="00B179C7">
        <w:rPr>
          <w:color w:val="auto"/>
        </w:rPr>
        <w:instrText xml:space="preserve"> SEQ Figură \* ARABIC </w:instrText>
      </w:r>
      <w:r w:rsidR="00331427" w:rsidRPr="00B179C7">
        <w:rPr>
          <w:color w:val="auto"/>
        </w:rPr>
        <w:fldChar w:fldCharType="separate"/>
      </w:r>
      <w:r w:rsidR="00C4195D">
        <w:rPr>
          <w:noProof/>
          <w:color w:val="auto"/>
        </w:rPr>
        <w:t>31</w:t>
      </w:r>
      <w:r w:rsidR="00331427" w:rsidRPr="00B179C7">
        <w:rPr>
          <w:noProof/>
          <w:color w:val="auto"/>
        </w:rPr>
        <w:fldChar w:fldCharType="end"/>
      </w:r>
      <w:r w:rsidRPr="00B179C7">
        <w:rPr>
          <w:color w:val="auto"/>
        </w:rPr>
        <w:t xml:space="preserve"> </w:t>
      </w:r>
      <w:r w:rsidR="00B07AA5" w:rsidRPr="00B179C7">
        <w:rPr>
          <w:color w:val="auto"/>
        </w:rPr>
        <w:t>–</w:t>
      </w:r>
      <w:r w:rsidRPr="00B179C7">
        <w:rPr>
          <w:color w:val="auto"/>
        </w:rPr>
        <w:t xml:space="preserve"> </w:t>
      </w:r>
      <w:r w:rsidR="004106A1" w:rsidRPr="00B179C7">
        <w:rPr>
          <w:color w:val="auto"/>
        </w:rPr>
        <w:t>Localizarea speciilor de herpetofaună, altele decât cele de interes comunitar menționate</w:t>
      </w:r>
      <w:r w:rsidR="00994F4B" w:rsidRPr="00B179C7">
        <w:rPr>
          <w:color w:val="auto"/>
        </w:rPr>
        <w:t xml:space="preserve"> în Formularul Standard al ROSCI</w:t>
      </w:r>
      <w:r w:rsidR="008247C6" w:rsidRPr="00B179C7">
        <w:rPr>
          <w:color w:val="auto"/>
        </w:rPr>
        <w:t xml:space="preserve">0065 - </w:t>
      </w:r>
      <w:r w:rsidR="004106A1" w:rsidRPr="00B179C7">
        <w:rPr>
          <w:color w:val="auto"/>
        </w:rPr>
        <w:t>în zona luată în studiu (anul 2016 și 2017)</w:t>
      </w:r>
      <w:bookmarkEnd w:id="159"/>
    </w:p>
    <w:tbl>
      <w:tblPr>
        <w:tblStyle w:val="TableGrid"/>
        <w:tblW w:w="99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7"/>
        <w:gridCol w:w="8460"/>
        <w:gridCol w:w="620"/>
      </w:tblGrid>
      <w:tr w:rsidR="0098542C" w:rsidRPr="00826E87" w14:paraId="1187ACBF" w14:textId="77777777" w:rsidTr="00C0129E">
        <w:trPr>
          <w:trHeight w:val="236"/>
          <w:jc w:val="center"/>
        </w:trPr>
        <w:tc>
          <w:tcPr>
            <w:tcW w:w="9957" w:type="dxa"/>
            <w:gridSpan w:val="3"/>
          </w:tcPr>
          <w:p w14:paraId="4F9E8325" w14:textId="19711BE9" w:rsidR="00560DFC" w:rsidRPr="00826E87" w:rsidRDefault="00CD0296" w:rsidP="00560DFC">
            <w:pPr>
              <w:pStyle w:val="Caption"/>
              <w:keepNext/>
              <w:spacing w:before="0" w:after="0"/>
              <w:rPr>
                <w:color w:val="auto"/>
              </w:rPr>
            </w:pPr>
            <w:r w:rsidRPr="00826E87">
              <w:rPr>
                <w:noProof/>
                <w:color w:val="auto"/>
              </w:rPr>
              <w:lastRenderedPageBreak/>
              <w:drawing>
                <wp:inline distT="0" distB="0" distL="0" distR="0" wp14:anchorId="234879A3" wp14:editId="01746A9F">
                  <wp:extent cx="5165027" cy="3434316"/>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5280449 Dolichophis caspius exuvie.jpg"/>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5173195" cy="3439747"/>
                          </a:xfrm>
                          <a:prstGeom prst="rect">
                            <a:avLst/>
                          </a:prstGeom>
                          <a:ln>
                            <a:noFill/>
                          </a:ln>
                          <a:extLst>
                            <a:ext uri="{53640926-AAD7-44D8-BBD7-CCE9431645EC}">
                              <a14:shadowObscured xmlns:a14="http://schemas.microsoft.com/office/drawing/2010/main"/>
                            </a:ext>
                          </a:extLst>
                        </pic:spPr>
                      </pic:pic>
                    </a:graphicData>
                  </a:graphic>
                </wp:inline>
              </w:drawing>
            </w:r>
          </w:p>
          <w:p w14:paraId="4AED6D52" w14:textId="52E4C0CA" w:rsidR="0098542C" w:rsidRPr="00826E87" w:rsidRDefault="00560DFC" w:rsidP="00560DFC">
            <w:pPr>
              <w:pStyle w:val="Caption"/>
              <w:rPr>
                <w:rFonts w:asciiTheme="minorHAnsi" w:hAnsiTheme="minorHAnsi"/>
                <w:color w:val="auto"/>
              </w:rPr>
            </w:pPr>
            <w:bookmarkStart w:id="160" w:name="_Toc491251407"/>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6D6FA6" w:rsidRPr="00826E87">
              <w:rPr>
                <w:noProof/>
                <w:color w:val="auto"/>
              </w:rPr>
              <w:t>13</w:t>
            </w:r>
            <w:r w:rsidR="00837E03" w:rsidRPr="00826E87">
              <w:rPr>
                <w:noProof/>
                <w:color w:val="auto"/>
              </w:rPr>
              <w:fldChar w:fldCharType="end"/>
            </w:r>
            <w:r w:rsidRPr="00826E87">
              <w:rPr>
                <w:color w:val="auto"/>
              </w:rPr>
              <w:t xml:space="preserve">: </w:t>
            </w:r>
            <w:r w:rsidR="00CD0296" w:rsidRPr="00826E87">
              <w:rPr>
                <w:rFonts w:asciiTheme="minorHAnsi" w:hAnsiTheme="minorHAnsi"/>
                <w:b w:val="0"/>
                <w:color w:val="auto"/>
              </w:rPr>
              <w:t>Exuvie de Dolichophis caspius – 28.05.2017</w:t>
            </w:r>
            <w:r w:rsidRPr="00826E87">
              <w:rPr>
                <w:rFonts w:asciiTheme="minorHAnsi" w:hAnsiTheme="minorHAnsi"/>
                <w:b w:val="0"/>
                <w:color w:val="auto"/>
              </w:rPr>
              <w:t xml:space="preserve"> (foto: Ștefan ZAMFIRESCU)</w:t>
            </w:r>
            <w:bookmarkEnd w:id="160"/>
          </w:p>
        </w:tc>
      </w:tr>
      <w:tr w:rsidR="00C0129E" w:rsidRPr="00826E87" w14:paraId="797BDA8A" w14:textId="77777777" w:rsidTr="00C0129E">
        <w:trPr>
          <w:trHeight w:val="236"/>
          <w:jc w:val="center"/>
        </w:trPr>
        <w:tc>
          <w:tcPr>
            <w:tcW w:w="9957" w:type="dxa"/>
            <w:gridSpan w:val="3"/>
          </w:tcPr>
          <w:p w14:paraId="75D14CCA" w14:textId="20B241DE" w:rsidR="00C0129E" w:rsidRPr="00826E87" w:rsidRDefault="00C0129E" w:rsidP="00560DFC">
            <w:pPr>
              <w:pStyle w:val="Caption"/>
              <w:keepNext/>
              <w:spacing w:before="0" w:after="0"/>
              <w:rPr>
                <w:noProof/>
                <w:color w:val="auto"/>
              </w:rPr>
            </w:pPr>
            <w:r w:rsidRPr="00826E87">
              <w:rPr>
                <w:rFonts w:ascii="Georgia" w:hAnsi="Georgia"/>
                <w:noProof/>
                <w:color w:val="auto"/>
                <w:szCs w:val="20"/>
                <w:lang w:val="en-US"/>
              </w:rPr>
              <w:drawing>
                <wp:inline distT="0" distB="0" distL="0" distR="0" wp14:anchorId="7195A66E" wp14:editId="7856D5D1">
                  <wp:extent cx="4889499" cy="366712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894214" cy="3670661"/>
                          </a:xfrm>
                          <a:prstGeom prst="rect">
                            <a:avLst/>
                          </a:prstGeom>
                        </pic:spPr>
                      </pic:pic>
                    </a:graphicData>
                  </a:graphic>
                </wp:inline>
              </w:drawing>
            </w:r>
          </w:p>
        </w:tc>
      </w:tr>
      <w:tr w:rsidR="0098542C" w:rsidRPr="00826E87" w14:paraId="0C77BAEA" w14:textId="77777777" w:rsidTr="00C0129E">
        <w:trPr>
          <w:trHeight w:val="236"/>
          <w:jc w:val="center"/>
        </w:trPr>
        <w:tc>
          <w:tcPr>
            <w:tcW w:w="9957" w:type="dxa"/>
            <w:gridSpan w:val="3"/>
          </w:tcPr>
          <w:p w14:paraId="02B247C3" w14:textId="552933C4" w:rsidR="0098542C" w:rsidRPr="00826E87" w:rsidRDefault="00C0129E" w:rsidP="0098542C">
            <w:pPr>
              <w:pStyle w:val="Caption"/>
              <w:spacing w:before="0" w:after="0"/>
              <w:rPr>
                <w:rFonts w:asciiTheme="minorHAnsi" w:hAnsiTheme="minorHAnsi"/>
                <w:color w:val="auto"/>
              </w:rPr>
            </w:pPr>
            <w:bookmarkStart w:id="161" w:name="_Toc491251408"/>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6D6FA6" w:rsidRPr="00826E87">
              <w:rPr>
                <w:noProof/>
                <w:color w:val="auto"/>
              </w:rPr>
              <w:t>14</w:t>
            </w:r>
            <w:r w:rsidR="00837E03" w:rsidRPr="00826E87">
              <w:rPr>
                <w:noProof/>
                <w:color w:val="auto"/>
              </w:rPr>
              <w:fldChar w:fldCharType="end"/>
            </w:r>
            <w:r w:rsidRPr="00826E87">
              <w:rPr>
                <w:color w:val="auto"/>
              </w:rPr>
              <w:t xml:space="preserve">: </w:t>
            </w:r>
            <w:r w:rsidRPr="00826E87">
              <w:rPr>
                <w:rFonts w:asciiTheme="minorHAnsi" w:hAnsiTheme="minorHAnsi"/>
                <w:b w:val="0"/>
                <w:color w:val="auto"/>
              </w:rPr>
              <w:t xml:space="preserve">Exuvie de </w:t>
            </w:r>
            <w:r w:rsidRPr="00826E87">
              <w:rPr>
                <w:rFonts w:asciiTheme="minorHAnsi" w:hAnsiTheme="minorHAnsi"/>
                <w:b w:val="0"/>
                <w:i/>
                <w:color w:val="auto"/>
              </w:rPr>
              <w:t>Natrix natrix</w:t>
            </w:r>
            <w:r w:rsidRPr="00826E87">
              <w:rPr>
                <w:rFonts w:asciiTheme="minorHAnsi" w:hAnsiTheme="minorHAnsi"/>
                <w:b w:val="0"/>
                <w:color w:val="auto"/>
              </w:rPr>
              <w:t xml:space="preserve"> - </w:t>
            </w:r>
            <w:r w:rsidRPr="00826E87">
              <w:rPr>
                <w:b w:val="0"/>
                <w:color w:val="auto"/>
              </w:rPr>
              <w:t>27.07.2016</w:t>
            </w:r>
            <w:r w:rsidRPr="00826E87">
              <w:rPr>
                <w:rFonts w:asciiTheme="minorHAnsi" w:hAnsiTheme="minorHAnsi"/>
                <w:b w:val="0"/>
                <w:color w:val="auto"/>
              </w:rPr>
              <w:t xml:space="preserve"> (foto: Ștefan ZAMFIRESCU)</w:t>
            </w:r>
            <w:bookmarkEnd w:id="161"/>
          </w:p>
        </w:tc>
      </w:tr>
      <w:tr w:rsidR="0098542C" w:rsidRPr="00826E87" w14:paraId="09CD3A38" w14:textId="77777777" w:rsidTr="00C0129E">
        <w:trPr>
          <w:gridBefore w:val="1"/>
          <w:gridAfter w:val="1"/>
          <w:wBefore w:w="877" w:type="dxa"/>
          <w:wAfter w:w="620" w:type="dxa"/>
          <w:trHeight w:val="236"/>
          <w:jc w:val="center"/>
        </w:trPr>
        <w:tc>
          <w:tcPr>
            <w:tcW w:w="8460" w:type="dxa"/>
          </w:tcPr>
          <w:p w14:paraId="5F3C3770" w14:textId="23B61D0A" w:rsidR="00560DFC" w:rsidRPr="00826E87" w:rsidRDefault="00CD0296" w:rsidP="00560DFC">
            <w:pPr>
              <w:pStyle w:val="Caption"/>
              <w:keepNext/>
              <w:spacing w:before="0" w:after="0"/>
              <w:rPr>
                <w:color w:val="auto"/>
              </w:rPr>
            </w:pPr>
            <w:r w:rsidRPr="00826E87">
              <w:rPr>
                <w:noProof/>
                <w:color w:val="auto"/>
              </w:rPr>
              <w:lastRenderedPageBreak/>
              <w:drawing>
                <wp:inline distT="0" distB="0" distL="0" distR="0" wp14:anchorId="1C84D177" wp14:editId="546EB5CC">
                  <wp:extent cx="4761782" cy="3174521"/>
                  <wp:effectExtent l="0" t="0" r="1270" b="698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G_2022.JPG"/>
                          <pic:cNvPicPr/>
                        </pic:nvPicPr>
                        <pic:blipFill>
                          <a:blip r:embed="rId81" cstate="print">
                            <a:extLst>
                              <a:ext uri="{28A0092B-C50C-407E-A947-70E740481C1C}">
                                <a14:useLocalDpi xmlns:a14="http://schemas.microsoft.com/office/drawing/2010/main"/>
                              </a:ext>
                            </a:extLst>
                          </a:blip>
                          <a:stretch>
                            <a:fillRect/>
                          </a:stretch>
                        </pic:blipFill>
                        <pic:spPr>
                          <a:xfrm>
                            <a:off x="0" y="0"/>
                            <a:ext cx="4767567" cy="3178377"/>
                          </a:xfrm>
                          <a:prstGeom prst="rect">
                            <a:avLst/>
                          </a:prstGeom>
                        </pic:spPr>
                      </pic:pic>
                    </a:graphicData>
                  </a:graphic>
                </wp:inline>
              </w:drawing>
            </w:r>
          </w:p>
          <w:p w14:paraId="684A69E4" w14:textId="7F0B54F9" w:rsidR="0098542C" w:rsidRPr="00826E87" w:rsidRDefault="00560DFC" w:rsidP="00560DFC">
            <w:pPr>
              <w:pStyle w:val="Caption"/>
              <w:rPr>
                <w:rFonts w:asciiTheme="minorHAnsi" w:hAnsiTheme="minorHAnsi"/>
                <w:color w:val="auto"/>
                <w:highlight w:val="yellow"/>
              </w:rPr>
            </w:pPr>
            <w:bookmarkStart w:id="162" w:name="_Toc491251409"/>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A90EDD" w:rsidRPr="00826E87">
              <w:rPr>
                <w:noProof/>
                <w:color w:val="auto"/>
              </w:rPr>
              <w:t>15</w:t>
            </w:r>
            <w:r w:rsidR="00837E03" w:rsidRPr="00826E87">
              <w:rPr>
                <w:noProof/>
                <w:color w:val="auto"/>
              </w:rPr>
              <w:fldChar w:fldCharType="end"/>
            </w:r>
            <w:r w:rsidRPr="00826E87">
              <w:rPr>
                <w:color w:val="auto"/>
              </w:rPr>
              <w:t xml:space="preserve">: </w:t>
            </w:r>
            <w:r w:rsidRPr="00826E87">
              <w:rPr>
                <w:rFonts w:asciiTheme="minorHAnsi" w:hAnsiTheme="minorHAnsi"/>
                <w:b w:val="0"/>
                <w:i/>
                <w:color w:val="auto"/>
              </w:rPr>
              <w:t>Hyla arborea</w:t>
            </w:r>
            <w:r w:rsidRPr="00826E87">
              <w:rPr>
                <w:rFonts w:asciiTheme="minorHAnsi" w:hAnsiTheme="minorHAnsi"/>
                <w:b w:val="0"/>
                <w:color w:val="auto"/>
              </w:rPr>
              <w:t xml:space="preserve"> - </w:t>
            </w:r>
            <w:r w:rsidR="00CD0296" w:rsidRPr="00826E87">
              <w:rPr>
                <w:b w:val="0"/>
                <w:color w:val="auto"/>
              </w:rPr>
              <w:t>07.05.2017</w:t>
            </w:r>
            <w:r w:rsidRPr="00826E87">
              <w:rPr>
                <w:rFonts w:asciiTheme="minorHAnsi" w:hAnsiTheme="minorHAnsi"/>
                <w:b w:val="0"/>
                <w:color w:val="auto"/>
              </w:rPr>
              <w:t xml:space="preserve"> (foto: </w:t>
            </w:r>
            <w:r w:rsidR="00CD0296" w:rsidRPr="00826E87">
              <w:rPr>
                <w:rFonts w:asciiTheme="minorHAnsi" w:hAnsiTheme="minorHAnsi"/>
                <w:b w:val="0"/>
                <w:color w:val="auto"/>
              </w:rPr>
              <w:t>Irinel Popescu</w:t>
            </w:r>
            <w:r w:rsidRPr="00826E87">
              <w:rPr>
                <w:rFonts w:asciiTheme="minorHAnsi" w:hAnsiTheme="minorHAnsi"/>
                <w:b w:val="0"/>
                <w:color w:val="auto"/>
              </w:rPr>
              <w:t>)</w:t>
            </w:r>
            <w:bookmarkEnd w:id="162"/>
          </w:p>
        </w:tc>
      </w:tr>
      <w:tr w:rsidR="0098542C" w:rsidRPr="00826E87" w14:paraId="264053DB" w14:textId="77777777" w:rsidTr="00C0129E">
        <w:trPr>
          <w:gridBefore w:val="1"/>
          <w:gridAfter w:val="1"/>
          <w:wBefore w:w="877" w:type="dxa"/>
          <w:wAfter w:w="620" w:type="dxa"/>
          <w:trHeight w:val="236"/>
          <w:jc w:val="center"/>
        </w:trPr>
        <w:tc>
          <w:tcPr>
            <w:tcW w:w="8460" w:type="dxa"/>
          </w:tcPr>
          <w:p w14:paraId="34C5942E" w14:textId="77777777" w:rsidR="00560DFC" w:rsidRPr="00826E87" w:rsidRDefault="0098542C" w:rsidP="00560DFC">
            <w:pPr>
              <w:pStyle w:val="Caption"/>
              <w:keepNext/>
              <w:rPr>
                <w:color w:val="auto"/>
              </w:rPr>
            </w:pPr>
            <w:r w:rsidRPr="00826E87">
              <w:rPr>
                <w:rFonts w:ascii="Georgia" w:hAnsi="Georgia"/>
                <w:noProof/>
                <w:color w:val="auto"/>
                <w:szCs w:val="20"/>
                <w:lang w:val="en-US"/>
              </w:rPr>
              <w:drawing>
                <wp:inline distT="0" distB="0" distL="0" distR="0" wp14:anchorId="598F270A" wp14:editId="799FF1BE">
                  <wp:extent cx="4805916" cy="360443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811215" cy="3608411"/>
                          </a:xfrm>
                          <a:prstGeom prst="rect">
                            <a:avLst/>
                          </a:prstGeom>
                        </pic:spPr>
                      </pic:pic>
                    </a:graphicData>
                  </a:graphic>
                </wp:inline>
              </w:drawing>
            </w:r>
          </w:p>
          <w:p w14:paraId="0ACAEF05" w14:textId="58BF03DF" w:rsidR="0098542C" w:rsidRPr="00826E87" w:rsidRDefault="00560DFC" w:rsidP="00560DFC">
            <w:pPr>
              <w:pStyle w:val="Caption"/>
              <w:rPr>
                <w:rFonts w:asciiTheme="minorHAnsi" w:hAnsiTheme="minorHAnsi"/>
                <w:color w:val="auto"/>
                <w:highlight w:val="yellow"/>
              </w:rPr>
            </w:pPr>
            <w:bookmarkStart w:id="163" w:name="_Toc491251410"/>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A90EDD" w:rsidRPr="00826E87">
              <w:rPr>
                <w:noProof/>
                <w:color w:val="auto"/>
              </w:rPr>
              <w:t>16</w:t>
            </w:r>
            <w:r w:rsidR="00837E03" w:rsidRPr="00826E87">
              <w:rPr>
                <w:noProof/>
                <w:color w:val="auto"/>
              </w:rPr>
              <w:fldChar w:fldCharType="end"/>
            </w:r>
            <w:r w:rsidRPr="00826E87">
              <w:rPr>
                <w:color w:val="auto"/>
              </w:rPr>
              <w:t xml:space="preserve">: </w:t>
            </w:r>
            <w:r w:rsidRPr="00826E87">
              <w:rPr>
                <w:rFonts w:asciiTheme="minorHAnsi" w:hAnsiTheme="minorHAnsi"/>
                <w:b w:val="0"/>
                <w:color w:val="auto"/>
              </w:rPr>
              <w:t xml:space="preserve">Exuvie de </w:t>
            </w:r>
            <w:r w:rsidRPr="00826E87">
              <w:rPr>
                <w:rFonts w:asciiTheme="minorHAnsi" w:hAnsiTheme="minorHAnsi"/>
                <w:b w:val="0"/>
                <w:i/>
                <w:color w:val="auto"/>
              </w:rPr>
              <w:t>Dolichophis caspius</w:t>
            </w:r>
            <w:r w:rsidRPr="00826E87">
              <w:rPr>
                <w:rFonts w:asciiTheme="minorHAnsi" w:hAnsiTheme="minorHAnsi"/>
                <w:b w:val="0"/>
                <w:color w:val="auto"/>
              </w:rPr>
              <w:t xml:space="preserve"> - </w:t>
            </w:r>
            <w:r w:rsidRPr="00826E87">
              <w:rPr>
                <w:b w:val="0"/>
                <w:color w:val="auto"/>
              </w:rPr>
              <w:t>26.07.2016</w:t>
            </w:r>
            <w:r w:rsidRPr="00826E87">
              <w:rPr>
                <w:rFonts w:asciiTheme="minorHAnsi" w:hAnsiTheme="minorHAnsi"/>
                <w:b w:val="0"/>
                <w:color w:val="auto"/>
              </w:rPr>
              <w:t xml:space="preserve"> (foto: Ștefan ZAMFIRESCU)</w:t>
            </w:r>
            <w:bookmarkEnd w:id="163"/>
          </w:p>
        </w:tc>
      </w:tr>
      <w:tr w:rsidR="0098542C" w:rsidRPr="00826E87" w14:paraId="5DAE24B7" w14:textId="77777777" w:rsidTr="00C0129E">
        <w:trPr>
          <w:gridBefore w:val="1"/>
          <w:gridAfter w:val="1"/>
          <w:wBefore w:w="877" w:type="dxa"/>
          <w:wAfter w:w="620" w:type="dxa"/>
          <w:trHeight w:val="993"/>
          <w:jc w:val="center"/>
        </w:trPr>
        <w:tc>
          <w:tcPr>
            <w:tcW w:w="8460" w:type="dxa"/>
          </w:tcPr>
          <w:p w14:paraId="151EE7C5" w14:textId="77777777" w:rsidR="0098542C" w:rsidRPr="00826E87" w:rsidRDefault="0098542C" w:rsidP="0098542C">
            <w:pPr>
              <w:pStyle w:val="Caption"/>
              <w:rPr>
                <w:rFonts w:asciiTheme="minorHAnsi" w:hAnsiTheme="minorHAnsi"/>
                <w:color w:val="auto"/>
                <w:highlight w:val="yellow"/>
              </w:rPr>
            </w:pPr>
          </w:p>
        </w:tc>
      </w:tr>
    </w:tbl>
    <w:p w14:paraId="6D0911FE" w14:textId="77777777" w:rsidR="00B43BE7" w:rsidRPr="00826E87" w:rsidRDefault="00B43BE7" w:rsidP="00EA5BBA">
      <w:pPr>
        <w:contextualSpacing/>
        <w:rPr>
          <w:rFonts w:asciiTheme="minorHAnsi" w:hAnsiTheme="minorHAnsi" w:cs="Arial"/>
          <w:b/>
          <w:color w:val="auto"/>
        </w:rPr>
      </w:pPr>
    </w:p>
    <w:p w14:paraId="7BFA72C9" w14:textId="4B4339B1" w:rsidR="00EA5BBA" w:rsidRPr="00826E87" w:rsidRDefault="00833010" w:rsidP="00EA5BBA">
      <w:pPr>
        <w:contextualSpacing/>
        <w:rPr>
          <w:rFonts w:asciiTheme="minorHAnsi" w:hAnsiTheme="minorHAnsi" w:cs="Arial"/>
          <w:color w:val="auto"/>
        </w:rPr>
      </w:pPr>
      <w:r w:rsidRPr="00826E87">
        <w:rPr>
          <w:rFonts w:asciiTheme="minorHAnsi" w:hAnsiTheme="minorHAnsi" w:cs="Arial"/>
          <w:b/>
          <w:color w:val="auto"/>
        </w:rPr>
        <w:lastRenderedPageBreak/>
        <w:t>S</w:t>
      </w:r>
      <w:r w:rsidR="00EA5BBA" w:rsidRPr="00826E87">
        <w:rPr>
          <w:rFonts w:asciiTheme="minorHAnsi" w:hAnsiTheme="minorHAnsi" w:cs="Arial"/>
          <w:b/>
          <w:color w:val="auto"/>
        </w:rPr>
        <w:t>pecii de nevertebrate</w:t>
      </w:r>
      <w:r w:rsidRPr="00826E87">
        <w:rPr>
          <w:rFonts w:asciiTheme="minorHAnsi" w:hAnsiTheme="minorHAnsi" w:cs="Arial"/>
          <w:b/>
          <w:color w:val="auto"/>
        </w:rPr>
        <w:t xml:space="preserve"> (altele decât cele de interes comunitar)</w:t>
      </w:r>
      <w:r w:rsidR="00EA5BBA" w:rsidRPr="00826E87">
        <w:rPr>
          <w:rFonts w:asciiTheme="minorHAnsi" w:hAnsiTheme="minorHAnsi" w:cs="Arial"/>
          <w:color w:val="auto"/>
        </w:rPr>
        <w:t xml:space="preserve"> identificate pe suprafața luată în studiu au fost: </w:t>
      </w:r>
    </w:p>
    <w:p w14:paraId="52129030" w14:textId="77777777" w:rsidR="00EA5BBA" w:rsidRPr="00826E87" w:rsidRDefault="00EA5BBA" w:rsidP="00EA5BBA">
      <w:pPr>
        <w:rPr>
          <w:color w:val="auto"/>
        </w:rPr>
      </w:pPr>
      <w:r w:rsidRPr="00826E87">
        <w:rPr>
          <w:b/>
          <w:color w:val="auto"/>
        </w:rPr>
        <w:t>În perioada 27 - 28 iulie 2016 au fost identificate următoarele specii</w:t>
      </w:r>
      <w:r w:rsidRPr="00826E87">
        <w:rPr>
          <w:color w:val="auto"/>
        </w:rPr>
        <w:t xml:space="preserve">: </w:t>
      </w:r>
      <w:r w:rsidRPr="00826E87">
        <w:rPr>
          <w:i/>
          <w:color w:val="auto"/>
        </w:rPr>
        <w:t>Argiope bruennichi</w:t>
      </w:r>
      <w:r w:rsidRPr="00826E87">
        <w:rPr>
          <w:color w:val="auto"/>
        </w:rPr>
        <w:t xml:space="preserve"> (Arachnida: Araneae: Araneidae), </w:t>
      </w:r>
      <w:r w:rsidRPr="00826E87">
        <w:rPr>
          <w:i/>
          <w:color w:val="auto"/>
        </w:rPr>
        <w:t>Enallagma cyathigerum</w:t>
      </w:r>
      <w:r w:rsidRPr="00826E87">
        <w:rPr>
          <w:color w:val="auto"/>
        </w:rPr>
        <w:t xml:space="preserve"> (Odonata: Coenagrionidae) </w:t>
      </w:r>
      <w:r w:rsidRPr="00826E87">
        <w:rPr>
          <w:i/>
          <w:color w:val="auto"/>
        </w:rPr>
        <w:t>Lestes barbarus</w:t>
      </w:r>
      <w:r w:rsidRPr="00826E87">
        <w:rPr>
          <w:color w:val="auto"/>
        </w:rPr>
        <w:t xml:space="preserve"> (Odonata: Lestidae) </w:t>
      </w:r>
      <w:r w:rsidRPr="00826E87">
        <w:rPr>
          <w:i/>
          <w:color w:val="auto"/>
        </w:rPr>
        <w:t>Crocothemis erythraea</w:t>
      </w:r>
      <w:r w:rsidRPr="00826E87">
        <w:rPr>
          <w:color w:val="auto"/>
        </w:rPr>
        <w:t xml:space="preserve"> (Odonata: Libellulidae) </w:t>
      </w:r>
      <w:r w:rsidRPr="00826E87">
        <w:rPr>
          <w:i/>
          <w:color w:val="auto"/>
        </w:rPr>
        <w:t>Sympetrum meridionale</w:t>
      </w:r>
      <w:r w:rsidRPr="00826E87">
        <w:rPr>
          <w:color w:val="auto"/>
        </w:rPr>
        <w:t xml:space="preserve"> (Odonata: Libellulidae) </w:t>
      </w:r>
      <w:r w:rsidRPr="00826E87">
        <w:rPr>
          <w:i/>
          <w:color w:val="auto"/>
        </w:rPr>
        <w:t>Carpocoris pudicus</w:t>
      </w:r>
      <w:r w:rsidRPr="00826E87">
        <w:rPr>
          <w:color w:val="auto"/>
        </w:rPr>
        <w:t xml:space="preserve"> (Heteroptera: Pentatomidae), Calliptamus italicus (Orthoptera: Acrididae), </w:t>
      </w:r>
      <w:r w:rsidRPr="00826E87">
        <w:rPr>
          <w:i/>
          <w:color w:val="auto"/>
        </w:rPr>
        <w:t>Chorthippus brunneus</w:t>
      </w:r>
      <w:r w:rsidRPr="00826E87">
        <w:rPr>
          <w:color w:val="auto"/>
        </w:rPr>
        <w:t xml:space="preserve"> (Orthoptera: Acrididae), </w:t>
      </w:r>
      <w:r w:rsidRPr="00826E87">
        <w:rPr>
          <w:i/>
          <w:color w:val="auto"/>
        </w:rPr>
        <w:t>Pezotettix giornae</w:t>
      </w:r>
      <w:r w:rsidRPr="00826E87">
        <w:rPr>
          <w:color w:val="auto"/>
        </w:rPr>
        <w:t xml:space="preserve"> (Orthoptera: Acrididae), </w:t>
      </w:r>
      <w:r w:rsidRPr="00826E87">
        <w:rPr>
          <w:i/>
          <w:color w:val="auto"/>
        </w:rPr>
        <w:t>Hycleus polymorphus</w:t>
      </w:r>
      <w:r w:rsidRPr="00826E87">
        <w:rPr>
          <w:color w:val="auto"/>
        </w:rPr>
        <w:t xml:space="preserve"> (Coleoptera: Meloidae) </w:t>
      </w:r>
      <w:r w:rsidRPr="00826E87">
        <w:rPr>
          <w:i/>
          <w:color w:val="auto"/>
        </w:rPr>
        <w:t>Cerocoma schreberi</w:t>
      </w:r>
      <w:r w:rsidRPr="00826E87">
        <w:rPr>
          <w:color w:val="auto"/>
        </w:rPr>
        <w:t xml:space="preserve"> (Coleoptera: Meloidae) (fig. 17), </w:t>
      </w:r>
      <w:r w:rsidRPr="00826E87">
        <w:rPr>
          <w:i/>
          <w:color w:val="auto"/>
        </w:rPr>
        <w:t>Anoxia orientalis</w:t>
      </w:r>
      <w:r w:rsidRPr="00826E87">
        <w:rPr>
          <w:color w:val="auto"/>
        </w:rPr>
        <w:t xml:space="preserve"> (Coleoptera: Scarabaeidae), </w:t>
      </w:r>
      <w:r w:rsidRPr="00826E87">
        <w:rPr>
          <w:i/>
          <w:color w:val="auto"/>
        </w:rPr>
        <w:t>Megascolia maculata</w:t>
      </w:r>
      <w:r w:rsidRPr="00826E87">
        <w:rPr>
          <w:color w:val="auto"/>
        </w:rPr>
        <w:t xml:space="preserve"> (Hymenoptera: Scoliidae), </w:t>
      </w:r>
      <w:r w:rsidRPr="00826E87">
        <w:rPr>
          <w:i/>
          <w:color w:val="auto"/>
        </w:rPr>
        <w:t>Heliothis peltigera</w:t>
      </w:r>
      <w:r w:rsidRPr="00826E87">
        <w:rPr>
          <w:color w:val="auto"/>
        </w:rPr>
        <w:t xml:space="preserve"> (Lepidoptera: Noctuidae) </w:t>
      </w:r>
      <w:r w:rsidRPr="00826E87">
        <w:rPr>
          <w:i/>
          <w:color w:val="auto"/>
        </w:rPr>
        <w:t>Macroglossum stellatarum</w:t>
      </w:r>
      <w:r w:rsidRPr="00826E87">
        <w:rPr>
          <w:color w:val="auto"/>
        </w:rPr>
        <w:t xml:space="preserve"> (Lepidoptera: Sphingidae) </w:t>
      </w:r>
      <w:r w:rsidRPr="00826E87">
        <w:rPr>
          <w:i/>
          <w:color w:val="auto"/>
        </w:rPr>
        <w:t>Vanessa cardui</w:t>
      </w:r>
      <w:r w:rsidRPr="00826E87">
        <w:rPr>
          <w:color w:val="auto"/>
        </w:rPr>
        <w:t xml:space="preserve"> (Lepidoptera: Nymphalidae), </w:t>
      </w:r>
      <w:r w:rsidRPr="00826E87">
        <w:rPr>
          <w:i/>
          <w:color w:val="auto"/>
        </w:rPr>
        <w:t>Papilio machaon</w:t>
      </w:r>
      <w:r w:rsidRPr="00826E87">
        <w:rPr>
          <w:color w:val="auto"/>
        </w:rPr>
        <w:t xml:space="preserve"> (Lepidoptera: Papilionidae).</w:t>
      </w:r>
    </w:p>
    <w:p w14:paraId="2D32755A" w14:textId="40E27921" w:rsidR="00EA5BBA" w:rsidRPr="00826E87" w:rsidRDefault="00EA5BBA" w:rsidP="00EA5BBA">
      <w:pPr>
        <w:rPr>
          <w:color w:val="auto"/>
        </w:rPr>
      </w:pPr>
      <w:r w:rsidRPr="00826E87">
        <w:rPr>
          <w:b/>
          <w:color w:val="auto"/>
        </w:rPr>
        <w:t xml:space="preserve">În perioada 19 - 20 august </w:t>
      </w:r>
      <w:r w:rsidR="00497E6B" w:rsidRPr="00826E87">
        <w:rPr>
          <w:b/>
          <w:color w:val="auto"/>
        </w:rPr>
        <w:t xml:space="preserve">2016 </w:t>
      </w:r>
      <w:r w:rsidRPr="00826E87">
        <w:rPr>
          <w:b/>
          <w:color w:val="auto"/>
        </w:rPr>
        <w:t>au fost identificate următoarele specii:</w:t>
      </w:r>
      <w:r w:rsidRPr="00826E87">
        <w:rPr>
          <w:color w:val="auto"/>
        </w:rPr>
        <w:t xml:space="preserve"> </w:t>
      </w:r>
      <w:r w:rsidRPr="00826E87">
        <w:rPr>
          <w:i/>
          <w:color w:val="auto"/>
        </w:rPr>
        <w:t>Sympetrum meridionale</w:t>
      </w:r>
      <w:r w:rsidRPr="00826E87">
        <w:rPr>
          <w:color w:val="auto"/>
        </w:rPr>
        <w:t xml:space="preserve"> (Odonata: Libellulidae), </w:t>
      </w:r>
      <w:r w:rsidRPr="00826E87">
        <w:rPr>
          <w:i/>
          <w:color w:val="auto"/>
        </w:rPr>
        <w:t>Acrida hungarica</w:t>
      </w:r>
      <w:r w:rsidRPr="00826E87">
        <w:rPr>
          <w:color w:val="auto"/>
        </w:rPr>
        <w:t xml:space="preserve"> (Orthoptera: Acrididae), </w:t>
      </w:r>
      <w:r w:rsidRPr="00826E87">
        <w:rPr>
          <w:i/>
          <w:color w:val="auto"/>
        </w:rPr>
        <w:t>Calliptamus barbarus</w:t>
      </w:r>
      <w:r w:rsidRPr="00826E87">
        <w:rPr>
          <w:color w:val="auto"/>
        </w:rPr>
        <w:t xml:space="preserve"> (Orthoptera: Acrididae), </w:t>
      </w:r>
      <w:r w:rsidRPr="00826E87">
        <w:rPr>
          <w:i/>
          <w:color w:val="auto"/>
        </w:rPr>
        <w:t>Chorthippus loratus</w:t>
      </w:r>
      <w:r w:rsidRPr="00826E87">
        <w:rPr>
          <w:color w:val="auto"/>
        </w:rPr>
        <w:t xml:space="preserve"> (Orthoptera: Acrididae), </w:t>
      </w:r>
      <w:r w:rsidRPr="00826E87">
        <w:rPr>
          <w:i/>
          <w:color w:val="auto"/>
        </w:rPr>
        <w:t>Catocala elocata</w:t>
      </w:r>
      <w:r w:rsidRPr="00826E87">
        <w:rPr>
          <w:color w:val="auto"/>
        </w:rPr>
        <w:t xml:space="preserve"> (Lepidoptera: Noctuidae), </w:t>
      </w:r>
      <w:r w:rsidRPr="00826E87">
        <w:rPr>
          <w:i/>
          <w:color w:val="auto"/>
        </w:rPr>
        <w:t>Vanessa cardui</w:t>
      </w:r>
      <w:r w:rsidRPr="00826E87">
        <w:rPr>
          <w:color w:val="auto"/>
        </w:rPr>
        <w:t xml:space="preserve"> (Lepidoptera: Nymphalidae).</w:t>
      </w:r>
    </w:p>
    <w:p w14:paraId="0E7A4348" w14:textId="18381E44" w:rsidR="00853B2E" w:rsidRPr="00826E87" w:rsidRDefault="00853B2E" w:rsidP="00853B2E">
      <w:pPr>
        <w:rPr>
          <w:color w:val="auto"/>
        </w:rPr>
      </w:pPr>
      <w:r w:rsidRPr="00826E87">
        <w:rPr>
          <w:b/>
          <w:color w:val="auto"/>
        </w:rPr>
        <w:t>În perioada mai – iunie 2017</w:t>
      </w:r>
      <w:r w:rsidRPr="00826E87">
        <w:rPr>
          <w:color w:val="auto"/>
        </w:rPr>
        <w:t xml:space="preserve"> au fost identificate următoarele specii: </w:t>
      </w:r>
      <w:r w:rsidRPr="00826E87">
        <w:rPr>
          <w:i/>
          <w:color w:val="auto"/>
        </w:rPr>
        <w:t>Anisoplia segetum</w:t>
      </w:r>
      <w:r w:rsidRPr="00826E87">
        <w:rPr>
          <w:color w:val="auto"/>
        </w:rPr>
        <w:t xml:space="preserve"> (Coleoptera: Scarabaeidae), </w:t>
      </w:r>
      <w:r w:rsidRPr="00826E87">
        <w:rPr>
          <w:i/>
          <w:color w:val="auto"/>
        </w:rPr>
        <w:t>Eurygaster sp.</w:t>
      </w:r>
      <w:r w:rsidRPr="00826E87">
        <w:rPr>
          <w:color w:val="auto"/>
        </w:rPr>
        <w:t xml:space="preserve"> (Heteroptera: Scutelleridae), </w:t>
      </w:r>
      <w:r w:rsidRPr="00826E87">
        <w:rPr>
          <w:i/>
          <w:color w:val="auto"/>
        </w:rPr>
        <w:t>Cephus pygmaeus</w:t>
      </w:r>
      <w:r w:rsidRPr="00826E87">
        <w:rPr>
          <w:color w:val="auto"/>
        </w:rPr>
        <w:t xml:space="preserve"> (Hymenoptera: Cephidae), </w:t>
      </w:r>
      <w:r w:rsidRPr="00826E87">
        <w:rPr>
          <w:i/>
          <w:color w:val="auto"/>
        </w:rPr>
        <w:t>Autographa gamma</w:t>
      </w:r>
      <w:r w:rsidRPr="00826E87">
        <w:rPr>
          <w:color w:val="auto"/>
        </w:rPr>
        <w:t xml:space="preserve"> (Lepidoptera: Noctuidae) şi </w:t>
      </w:r>
      <w:r w:rsidRPr="00826E87">
        <w:rPr>
          <w:i/>
          <w:color w:val="auto"/>
        </w:rPr>
        <w:t>Bibio hortulanus</w:t>
      </w:r>
      <w:r w:rsidRPr="00826E87">
        <w:rPr>
          <w:color w:val="auto"/>
        </w:rPr>
        <w:t xml:space="preserve"> (Diptera: Bibionidae), </w:t>
      </w:r>
      <w:r w:rsidRPr="00826E87">
        <w:rPr>
          <w:i/>
          <w:color w:val="auto"/>
        </w:rPr>
        <w:t>Erythromma viridulum</w:t>
      </w:r>
      <w:r w:rsidRPr="00826E87">
        <w:rPr>
          <w:color w:val="auto"/>
        </w:rPr>
        <w:t xml:space="preserve"> (Odonata: Coenagrionidae), </w:t>
      </w:r>
      <w:r w:rsidRPr="00826E87">
        <w:rPr>
          <w:i/>
          <w:color w:val="auto"/>
        </w:rPr>
        <w:t>Lestes barbarus</w:t>
      </w:r>
      <w:r w:rsidRPr="00826E87">
        <w:rPr>
          <w:color w:val="auto"/>
        </w:rPr>
        <w:t xml:space="preserve"> (Odonata: Lestidae), </w:t>
      </w:r>
      <w:r w:rsidRPr="00826E87">
        <w:rPr>
          <w:i/>
          <w:color w:val="auto"/>
        </w:rPr>
        <w:t>Lestes dryas</w:t>
      </w:r>
      <w:r w:rsidRPr="00826E87">
        <w:rPr>
          <w:color w:val="auto"/>
        </w:rPr>
        <w:t xml:space="preserve"> (Odonata: Lestidae), </w:t>
      </w:r>
      <w:r w:rsidRPr="00826E87">
        <w:rPr>
          <w:i/>
          <w:color w:val="auto"/>
        </w:rPr>
        <w:t>Ischnura elegans</w:t>
      </w:r>
      <w:r w:rsidRPr="00826E87">
        <w:rPr>
          <w:color w:val="auto"/>
        </w:rPr>
        <w:t xml:space="preserve"> (Odonata: Coenagrionidae), </w:t>
      </w:r>
      <w:r w:rsidRPr="00826E87">
        <w:rPr>
          <w:i/>
          <w:color w:val="auto"/>
        </w:rPr>
        <w:t>Sympetrum meridionale</w:t>
      </w:r>
      <w:r w:rsidRPr="00826E87">
        <w:rPr>
          <w:color w:val="auto"/>
        </w:rPr>
        <w:t xml:space="preserve"> (Odonata: Libellulidae), </w:t>
      </w:r>
      <w:r w:rsidRPr="00826E87">
        <w:rPr>
          <w:i/>
          <w:color w:val="auto"/>
        </w:rPr>
        <w:t>Crocothemis erythraea</w:t>
      </w:r>
      <w:r w:rsidRPr="00826E87">
        <w:rPr>
          <w:color w:val="auto"/>
        </w:rPr>
        <w:t xml:space="preserve"> (Odonata: Libellulidae), </w:t>
      </w:r>
      <w:r w:rsidRPr="00826E87">
        <w:rPr>
          <w:i/>
          <w:color w:val="auto"/>
        </w:rPr>
        <w:t>Orthetrum cancellatum</w:t>
      </w:r>
      <w:r w:rsidRPr="00826E87">
        <w:rPr>
          <w:color w:val="auto"/>
        </w:rPr>
        <w:t xml:space="preserve"> (Odonata: Libellulidae), </w:t>
      </w:r>
      <w:r w:rsidRPr="00826E87">
        <w:rPr>
          <w:i/>
          <w:color w:val="auto"/>
        </w:rPr>
        <w:t>Tettigonia viridissima</w:t>
      </w:r>
      <w:r w:rsidRPr="00826E87">
        <w:rPr>
          <w:color w:val="auto"/>
        </w:rPr>
        <w:t xml:space="preserve"> (Orthoptera: Tettigoniidae), </w:t>
      </w:r>
      <w:r w:rsidRPr="00826E87">
        <w:rPr>
          <w:i/>
          <w:color w:val="auto"/>
        </w:rPr>
        <w:t>Gryllus campestris</w:t>
      </w:r>
      <w:r w:rsidRPr="00826E87">
        <w:rPr>
          <w:color w:val="auto"/>
        </w:rPr>
        <w:t xml:space="preserve"> (Orthoptera: Gryllidae), </w:t>
      </w:r>
      <w:r w:rsidRPr="00826E87">
        <w:rPr>
          <w:i/>
          <w:color w:val="auto"/>
        </w:rPr>
        <w:t>Melanogryllus desertus</w:t>
      </w:r>
      <w:r w:rsidRPr="00826E87">
        <w:rPr>
          <w:color w:val="auto"/>
        </w:rPr>
        <w:t xml:space="preserve"> (Orthoptera: Gryllidae), </w:t>
      </w:r>
      <w:r w:rsidRPr="00826E87">
        <w:rPr>
          <w:i/>
          <w:color w:val="auto"/>
        </w:rPr>
        <w:t>Graphosoma lineatum</w:t>
      </w:r>
      <w:r w:rsidRPr="00826E87">
        <w:rPr>
          <w:color w:val="auto"/>
        </w:rPr>
        <w:t xml:space="preserve"> (Heteroptera: Pentatomidae), </w:t>
      </w:r>
      <w:r w:rsidRPr="00826E87">
        <w:rPr>
          <w:i/>
          <w:color w:val="auto"/>
        </w:rPr>
        <w:t>Dolycoris baccarum</w:t>
      </w:r>
      <w:r w:rsidRPr="00826E87">
        <w:rPr>
          <w:color w:val="auto"/>
        </w:rPr>
        <w:t xml:space="preserve"> (Heteroptera: Pentatomidae), </w:t>
      </w:r>
      <w:r w:rsidRPr="00826E87">
        <w:rPr>
          <w:i/>
          <w:color w:val="auto"/>
        </w:rPr>
        <w:t>Cantharis livida</w:t>
      </w:r>
      <w:r w:rsidRPr="00826E87">
        <w:rPr>
          <w:color w:val="auto"/>
        </w:rPr>
        <w:t xml:space="preserve"> (Coleoptera: Cantharidae), </w:t>
      </w:r>
      <w:r w:rsidRPr="00826E87">
        <w:rPr>
          <w:i/>
          <w:color w:val="auto"/>
        </w:rPr>
        <w:t>Cantharis obscura</w:t>
      </w:r>
      <w:r w:rsidRPr="00826E87">
        <w:rPr>
          <w:color w:val="auto"/>
        </w:rPr>
        <w:t xml:space="preserve"> (Coleoptera: Cantharidae), </w:t>
      </w:r>
      <w:r w:rsidRPr="00826E87">
        <w:rPr>
          <w:i/>
          <w:color w:val="auto"/>
        </w:rPr>
        <w:t>Malachius bipustulatus</w:t>
      </w:r>
      <w:r w:rsidRPr="00826E87">
        <w:rPr>
          <w:color w:val="auto"/>
        </w:rPr>
        <w:t xml:space="preserve"> (Coleoptera: Melyridae), </w:t>
      </w:r>
      <w:r w:rsidRPr="00826E87">
        <w:rPr>
          <w:i/>
          <w:color w:val="auto"/>
        </w:rPr>
        <w:t>Silpha obscura</w:t>
      </w:r>
      <w:r w:rsidRPr="00826E87">
        <w:rPr>
          <w:color w:val="auto"/>
        </w:rPr>
        <w:t xml:space="preserve"> (Coleoptera: Silphidae), </w:t>
      </w:r>
      <w:r w:rsidRPr="00826E87">
        <w:rPr>
          <w:i/>
          <w:color w:val="auto"/>
        </w:rPr>
        <w:t>Cassida vibex</w:t>
      </w:r>
      <w:r w:rsidRPr="00826E87">
        <w:rPr>
          <w:color w:val="auto"/>
        </w:rPr>
        <w:t xml:space="preserve"> (Coleoptera: Chrysomelidae), </w:t>
      </w:r>
      <w:r w:rsidRPr="00826E87">
        <w:rPr>
          <w:i/>
          <w:color w:val="auto"/>
        </w:rPr>
        <w:t>Lixus filiformis</w:t>
      </w:r>
      <w:r w:rsidRPr="00826E87">
        <w:rPr>
          <w:color w:val="auto"/>
        </w:rPr>
        <w:t xml:space="preserve"> (Coleoptera: Curculionidae), </w:t>
      </w:r>
      <w:r w:rsidRPr="00826E87">
        <w:rPr>
          <w:i/>
          <w:color w:val="auto"/>
        </w:rPr>
        <w:t>Pimelia subglobosa</w:t>
      </w:r>
      <w:r w:rsidRPr="00826E87">
        <w:rPr>
          <w:color w:val="auto"/>
        </w:rPr>
        <w:t xml:space="preserve"> (Coleoptera: Tenebrionidae), </w:t>
      </w:r>
      <w:r w:rsidRPr="00826E87">
        <w:rPr>
          <w:i/>
          <w:color w:val="auto"/>
        </w:rPr>
        <w:t>Arge cyanocrocea</w:t>
      </w:r>
      <w:r w:rsidRPr="00826E87">
        <w:rPr>
          <w:color w:val="auto"/>
        </w:rPr>
        <w:t xml:space="preserve"> (Hymenoptera: Argidae), </w:t>
      </w:r>
      <w:r w:rsidRPr="00826E87">
        <w:rPr>
          <w:i/>
          <w:color w:val="auto"/>
        </w:rPr>
        <w:t>Synaphe moldavica</w:t>
      </w:r>
      <w:r w:rsidRPr="00826E87">
        <w:rPr>
          <w:color w:val="auto"/>
        </w:rPr>
        <w:t xml:space="preserve"> (Lepidoptera: Pyralidae), </w:t>
      </w:r>
      <w:r w:rsidRPr="00826E87">
        <w:rPr>
          <w:i/>
          <w:color w:val="auto"/>
        </w:rPr>
        <w:t>Xylena exsoleta</w:t>
      </w:r>
      <w:r w:rsidRPr="00826E87">
        <w:rPr>
          <w:color w:val="auto"/>
        </w:rPr>
        <w:t xml:space="preserve"> (Lepidoptera: Noctuidae), </w:t>
      </w:r>
      <w:r w:rsidRPr="00826E87">
        <w:rPr>
          <w:i/>
          <w:color w:val="auto"/>
        </w:rPr>
        <w:t>Tyta luctuosa</w:t>
      </w:r>
      <w:r w:rsidRPr="00826E87">
        <w:rPr>
          <w:color w:val="auto"/>
        </w:rPr>
        <w:t xml:space="preserve"> (Lepidoptera: Noctuidae), </w:t>
      </w:r>
      <w:r w:rsidRPr="00826E87">
        <w:rPr>
          <w:i/>
          <w:color w:val="auto"/>
        </w:rPr>
        <w:t>Ochlodes sylvanus</w:t>
      </w:r>
      <w:r w:rsidRPr="00826E87">
        <w:rPr>
          <w:color w:val="auto"/>
        </w:rPr>
        <w:t xml:space="preserve"> (Lepidoptera: Hesperiidae), </w:t>
      </w:r>
      <w:r w:rsidRPr="00826E87">
        <w:rPr>
          <w:i/>
          <w:color w:val="auto"/>
        </w:rPr>
        <w:t>Polyommatus icarus</w:t>
      </w:r>
      <w:r w:rsidRPr="00826E87">
        <w:rPr>
          <w:color w:val="auto"/>
        </w:rPr>
        <w:t xml:space="preserve"> (Lepidoptera: Lycaenidae), </w:t>
      </w:r>
      <w:r w:rsidRPr="00826E87">
        <w:rPr>
          <w:i/>
          <w:color w:val="auto"/>
        </w:rPr>
        <w:t>Aricia agestis</w:t>
      </w:r>
      <w:r w:rsidRPr="00826E87">
        <w:rPr>
          <w:color w:val="auto"/>
        </w:rPr>
        <w:t xml:space="preserve"> (Lepidoptera: Lycaenidae), </w:t>
      </w:r>
      <w:r w:rsidRPr="00826E87">
        <w:rPr>
          <w:i/>
          <w:color w:val="auto"/>
        </w:rPr>
        <w:t>Pieris rapae</w:t>
      </w:r>
      <w:r w:rsidRPr="00826E87">
        <w:rPr>
          <w:color w:val="auto"/>
        </w:rPr>
        <w:t xml:space="preserve"> (Lepidoptera: Pieridae), </w:t>
      </w:r>
      <w:r w:rsidRPr="00826E87">
        <w:rPr>
          <w:i/>
          <w:color w:val="auto"/>
        </w:rPr>
        <w:t>Coenonympha pamphilus</w:t>
      </w:r>
      <w:r w:rsidRPr="00826E87">
        <w:rPr>
          <w:color w:val="auto"/>
        </w:rPr>
        <w:t xml:space="preserve"> (Lepidoptera: Nymphalidae), </w:t>
      </w:r>
      <w:r w:rsidRPr="00826E87">
        <w:rPr>
          <w:i/>
          <w:color w:val="auto"/>
        </w:rPr>
        <w:t>Chironomus sp.</w:t>
      </w:r>
      <w:r w:rsidRPr="00826E87">
        <w:rPr>
          <w:color w:val="auto"/>
        </w:rPr>
        <w:t xml:space="preserve"> (Diptera: Chironomidae), </w:t>
      </w:r>
      <w:r w:rsidRPr="00826E87">
        <w:rPr>
          <w:i/>
          <w:color w:val="auto"/>
        </w:rPr>
        <w:t>Chloromyia formosa</w:t>
      </w:r>
      <w:r w:rsidRPr="00826E87">
        <w:rPr>
          <w:color w:val="auto"/>
        </w:rPr>
        <w:t xml:space="preserve"> (Diptera: Stratiomyidae), </w:t>
      </w:r>
      <w:r w:rsidRPr="00826E87">
        <w:rPr>
          <w:i/>
          <w:color w:val="auto"/>
        </w:rPr>
        <w:t>Stratiomys singularior</w:t>
      </w:r>
      <w:r w:rsidRPr="00826E87">
        <w:rPr>
          <w:color w:val="auto"/>
        </w:rPr>
        <w:t xml:space="preserve"> (Diptera: Stratiomyidae), </w:t>
      </w:r>
      <w:r w:rsidRPr="00826E87">
        <w:rPr>
          <w:i/>
          <w:color w:val="auto"/>
        </w:rPr>
        <w:t>Eristalis arbustorum</w:t>
      </w:r>
      <w:r w:rsidRPr="00826E87">
        <w:rPr>
          <w:color w:val="auto"/>
        </w:rPr>
        <w:t xml:space="preserve"> (Diptera: Syrphidae), </w:t>
      </w:r>
      <w:r w:rsidRPr="00826E87">
        <w:rPr>
          <w:i/>
          <w:color w:val="auto"/>
        </w:rPr>
        <w:t>Parhelophilus sp.</w:t>
      </w:r>
      <w:r w:rsidRPr="00826E87">
        <w:rPr>
          <w:color w:val="auto"/>
        </w:rPr>
        <w:t xml:space="preserve"> (Diptera: Syrphidae), </w:t>
      </w:r>
      <w:r w:rsidRPr="00826E87">
        <w:rPr>
          <w:i/>
          <w:color w:val="auto"/>
        </w:rPr>
        <w:t>Eupeodes luniger</w:t>
      </w:r>
      <w:r w:rsidRPr="00826E87">
        <w:rPr>
          <w:color w:val="auto"/>
        </w:rPr>
        <w:t xml:space="preserve"> (Diptera: Syrphidae). </w:t>
      </w:r>
    </w:p>
    <w:p w14:paraId="3BEDE36E" w14:textId="3A1C5478" w:rsidR="00C40DFB" w:rsidRPr="00826E87" w:rsidRDefault="00C40DFB" w:rsidP="00853B2E">
      <w:pPr>
        <w:rPr>
          <w:color w:val="auto"/>
        </w:rPr>
      </w:pPr>
    </w:p>
    <w:p w14:paraId="6BE141C1" w14:textId="6E6BFFBD" w:rsidR="00C40DFB" w:rsidRPr="00826E87" w:rsidRDefault="00C40DFB" w:rsidP="00853B2E">
      <w:pPr>
        <w:rPr>
          <w:color w:val="auto"/>
        </w:rPr>
      </w:pPr>
    </w:p>
    <w:p w14:paraId="403EF20B" w14:textId="521C44BB" w:rsidR="00C40DFB" w:rsidRPr="00826E87" w:rsidRDefault="00C40DFB" w:rsidP="00853B2E">
      <w:pPr>
        <w:rPr>
          <w:color w:val="auto"/>
        </w:rPr>
      </w:pPr>
    </w:p>
    <w:p w14:paraId="21858BFB" w14:textId="4B813B0D" w:rsidR="00C40DFB" w:rsidRPr="00826E87" w:rsidRDefault="00C40DFB" w:rsidP="00853B2E">
      <w:pPr>
        <w:rPr>
          <w:color w:val="auto"/>
        </w:rPr>
      </w:pPr>
    </w:p>
    <w:p w14:paraId="37C330EC" w14:textId="6C38AF15" w:rsidR="00C40DFB" w:rsidRPr="00826E87" w:rsidRDefault="00C40DFB" w:rsidP="00853B2E">
      <w:pPr>
        <w:rPr>
          <w:color w:val="auto"/>
        </w:rPr>
      </w:pPr>
    </w:p>
    <w:p w14:paraId="55A1B888" w14:textId="75CBB5D8" w:rsidR="00C40DFB" w:rsidRPr="00826E87" w:rsidRDefault="00C40DFB" w:rsidP="00853B2E">
      <w:pPr>
        <w:rPr>
          <w:color w:val="auto"/>
        </w:rPr>
      </w:pPr>
    </w:p>
    <w:p w14:paraId="230C284A" w14:textId="5E54C38C" w:rsidR="00C40DFB" w:rsidRPr="00826E87" w:rsidRDefault="00C40DFB" w:rsidP="00853B2E">
      <w:pPr>
        <w:rPr>
          <w:color w:val="auto"/>
        </w:rPr>
      </w:pPr>
    </w:p>
    <w:p w14:paraId="74DECD0A" w14:textId="7009CB32" w:rsidR="00C40DFB" w:rsidRPr="00826E87" w:rsidRDefault="00C40DFB" w:rsidP="00853B2E">
      <w:pPr>
        <w:rPr>
          <w:color w:val="auto"/>
        </w:rPr>
      </w:pPr>
    </w:p>
    <w:tbl>
      <w:tblPr>
        <w:tblStyle w:val="TableGrid"/>
        <w:tblW w:w="4569" w:type="pct"/>
        <w:jc w:val="center"/>
        <w:tblLook w:val="04A0" w:firstRow="1" w:lastRow="0" w:firstColumn="1" w:lastColumn="0" w:noHBand="0" w:noVBand="1"/>
      </w:tblPr>
      <w:tblGrid>
        <w:gridCol w:w="8668"/>
      </w:tblGrid>
      <w:tr w:rsidR="00EA5BBA" w:rsidRPr="00826E87" w14:paraId="5F89CDA1" w14:textId="77777777" w:rsidTr="005B4AB8">
        <w:trPr>
          <w:trHeight w:val="3798"/>
          <w:jc w:val="center"/>
        </w:trPr>
        <w:tc>
          <w:tcPr>
            <w:tcW w:w="5000" w:type="pct"/>
            <w:vAlign w:val="center"/>
          </w:tcPr>
          <w:p w14:paraId="29D464CF" w14:textId="2B9AE314" w:rsidR="00560DFC" w:rsidRPr="00826E87" w:rsidRDefault="005B4AB8" w:rsidP="00560DFC">
            <w:pPr>
              <w:pStyle w:val="Caption"/>
              <w:keepNext/>
              <w:rPr>
                <w:color w:val="auto"/>
              </w:rPr>
            </w:pPr>
            <w:r w:rsidRPr="00826E87">
              <w:rPr>
                <w:rFonts w:ascii="Times New Roman" w:hAnsi="Times New Roman" w:cs="Times New Roman"/>
                <w:noProof/>
                <w:color w:val="auto"/>
                <w:sz w:val="24"/>
                <w:szCs w:val="24"/>
              </w:rPr>
              <w:lastRenderedPageBreak/>
              <w:drawing>
                <wp:inline distT="0" distB="0" distL="0" distR="0" wp14:anchorId="2EDB49B2" wp14:editId="7904D99D">
                  <wp:extent cx="5296395" cy="3446860"/>
                  <wp:effectExtent l="0" t="0" r="0" b="1270"/>
                  <wp:docPr id="272" name="Picture 272" descr="IMG_2532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532 - Copy"/>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297363" cy="3447490"/>
                          </a:xfrm>
                          <a:prstGeom prst="rect">
                            <a:avLst/>
                          </a:prstGeom>
                          <a:noFill/>
                          <a:ln>
                            <a:noFill/>
                          </a:ln>
                        </pic:spPr>
                      </pic:pic>
                    </a:graphicData>
                  </a:graphic>
                </wp:inline>
              </w:drawing>
            </w:r>
          </w:p>
          <w:p w14:paraId="6CC1BD58" w14:textId="37F9C38B" w:rsidR="00EA5BBA" w:rsidRPr="00826E87" w:rsidRDefault="00560DFC" w:rsidP="00560DFC">
            <w:pPr>
              <w:pStyle w:val="Caption"/>
              <w:rPr>
                <w:rFonts w:asciiTheme="minorHAnsi" w:hAnsiTheme="minorHAnsi" w:cs="Arial"/>
                <w:color w:val="auto"/>
              </w:rPr>
            </w:pPr>
            <w:bookmarkStart w:id="164" w:name="_Toc491251411"/>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017766" w:rsidRPr="00826E87">
              <w:rPr>
                <w:noProof/>
                <w:color w:val="auto"/>
              </w:rPr>
              <w:t>17</w:t>
            </w:r>
            <w:r w:rsidR="00837E03" w:rsidRPr="00826E87">
              <w:rPr>
                <w:noProof/>
                <w:color w:val="auto"/>
              </w:rPr>
              <w:fldChar w:fldCharType="end"/>
            </w:r>
            <w:r w:rsidRPr="00826E87">
              <w:rPr>
                <w:color w:val="auto"/>
              </w:rPr>
              <w:t xml:space="preserve">: </w:t>
            </w:r>
            <w:r w:rsidR="005B4AB8" w:rsidRPr="00826E87">
              <w:rPr>
                <w:rFonts w:asciiTheme="minorHAnsi" w:hAnsiTheme="minorHAnsi"/>
                <w:b w:val="0"/>
                <w:i/>
                <w:color w:val="auto"/>
              </w:rPr>
              <w:t>Anisoplia segetum</w:t>
            </w:r>
            <w:r w:rsidR="005B4AB8" w:rsidRPr="00826E87">
              <w:rPr>
                <w:rFonts w:asciiTheme="minorHAnsi" w:hAnsiTheme="minorHAnsi"/>
                <w:b w:val="0"/>
                <w:color w:val="auto"/>
              </w:rPr>
              <w:t xml:space="preserve"> </w:t>
            </w:r>
            <w:r w:rsidRPr="00826E87">
              <w:rPr>
                <w:rFonts w:asciiTheme="minorHAnsi" w:hAnsiTheme="minorHAnsi"/>
                <w:b w:val="0"/>
                <w:color w:val="auto"/>
              </w:rPr>
              <w:t xml:space="preserve"> identificat în zo</w:t>
            </w:r>
            <w:r w:rsidR="005B4AB8" w:rsidRPr="00826E87">
              <w:rPr>
                <w:rFonts w:asciiTheme="minorHAnsi" w:hAnsiTheme="minorHAnsi"/>
                <w:b w:val="0"/>
                <w:color w:val="auto"/>
              </w:rPr>
              <w:t xml:space="preserve">na luată în studiu </w:t>
            </w:r>
            <w:r w:rsidRPr="00826E87">
              <w:rPr>
                <w:rFonts w:asciiTheme="minorHAnsi" w:hAnsiTheme="minorHAnsi"/>
                <w:b w:val="0"/>
                <w:color w:val="auto"/>
              </w:rPr>
              <w:t>(foto: Irinel Popescu)</w:t>
            </w:r>
            <w:bookmarkEnd w:id="164"/>
          </w:p>
        </w:tc>
      </w:tr>
      <w:tr w:rsidR="00EA5BBA" w:rsidRPr="00826E87" w14:paraId="784A10FE" w14:textId="77777777" w:rsidTr="005B4AB8">
        <w:trPr>
          <w:jc w:val="center"/>
        </w:trPr>
        <w:tc>
          <w:tcPr>
            <w:tcW w:w="5000" w:type="pct"/>
            <w:vAlign w:val="center"/>
          </w:tcPr>
          <w:p w14:paraId="418DB2E1" w14:textId="12C9D5F8" w:rsidR="00560DFC" w:rsidRPr="00826E87" w:rsidRDefault="005B4AB8" w:rsidP="00560DFC">
            <w:pPr>
              <w:pStyle w:val="Caption"/>
              <w:keepNext/>
              <w:rPr>
                <w:color w:val="auto"/>
              </w:rPr>
            </w:pPr>
            <w:r w:rsidRPr="00826E87">
              <w:rPr>
                <w:rFonts w:ascii="Times New Roman" w:hAnsi="Times New Roman" w:cs="Times New Roman"/>
                <w:noProof/>
                <w:color w:val="auto"/>
                <w:sz w:val="24"/>
                <w:szCs w:val="24"/>
              </w:rPr>
              <w:drawing>
                <wp:inline distT="0" distB="0" distL="0" distR="0" wp14:anchorId="220F6E5E" wp14:editId="3347B0A2">
                  <wp:extent cx="5213268" cy="3310011"/>
                  <wp:effectExtent l="0" t="0" r="6985" b="5080"/>
                  <wp:docPr id="273" name="Picture 273" descr="IMG_2668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668 - Copy"/>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216737" cy="3312213"/>
                          </a:xfrm>
                          <a:prstGeom prst="rect">
                            <a:avLst/>
                          </a:prstGeom>
                          <a:noFill/>
                          <a:ln>
                            <a:noFill/>
                          </a:ln>
                        </pic:spPr>
                      </pic:pic>
                    </a:graphicData>
                  </a:graphic>
                </wp:inline>
              </w:drawing>
            </w:r>
          </w:p>
          <w:p w14:paraId="672B041F" w14:textId="04E7C7B7" w:rsidR="00EA5BBA" w:rsidRPr="00826E87" w:rsidRDefault="00560DFC" w:rsidP="00560DFC">
            <w:pPr>
              <w:pStyle w:val="Caption"/>
              <w:rPr>
                <w:rFonts w:asciiTheme="minorHAnsi" w:hAnsiTheme="minorHAnsi" w:cs="Arial"/>
                <w:color w:val="auto"/>
              </w:rPr>
            </w:pPr>
            <w:bookmarkStart w:id="165" w:name="_Toc491251412"/>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A90EDD" w:rsidRPr="00826E87">
              <w:rPr>
                <w:noProof/>
                <w:color w:val="auto"/>
              </w:rPr>
              <w:t>18</w:t>
            </w:r>
            <w:r w:rsidR="00837E03" w:rsidRPr="00826E87">
              <w:rPr>
                <w:noProof/>
                <w:color w:val="auto"/>
              </w:rPr>
              <w:fldChar w:fldCharType="end"/>
            </w:r>
            <w:r w:rsidRPr="00826E87">
              <w:rPr>
                <w:color w:val="auto"/>
              </w:rPr>
              <w:t xml:space="preserve">: </w:t>
            </w:r>
            <w:r w:rsidR="005B4AB8" w:rsidRPr="00826E87">
              <w:rPr>
                <w:rFonts w:asciiTheme="minorHAnsi" w:hAnsiTheme="minorHAnsi"/>
                <w:b w:val="0"/>
                <w:i/>
                <w:color w:val="auto"/>
              </w:rPr>
              <w:t xml:space="preserve">Sympetrum meridionale </w:t>
            </w:r>
            <w:r w:rsidRPr="00826E87">
              <w:rPr>
                <w:rFonts w:asciiTheme="minorHAnsi" w:hAnsiTheme="minorHAnsi"/>
                <w:b w:val="0"/>
                <w:color w:val="auto"/>
              </w:rPr>
              <w:t>identificat în z</w:t>
            </w:r>
            <w:r w:rsidR="005B4AB8" w:rsidRPr="00826E87">
              <w:rPr>
                <w:rFonts w:asciiTheme="minorHAnsi" w:hAnsiTheme="minorHAnsi"/>
                <w:b w:val="0"/>
                <w:color w:val="auto"/>
              </w:rPr>
              <w:t>ona luată în studiu</w:t>
            </w:r>
            <w:r w:rsidRPr="00826E87">
              <w:rPr>
                <w:rFonts w:asciiTheme="minorHAnsi" w:hAnsiTheme="minorHAnsi"/>
                <w:b w:val="0"/>
                <w:color w:val="auto"/>
              </w:rPr>
              <w:t xml:space="preserve"> (foto: Irinel Popescu)</w:t>
            </w:r>
            <w:bookmarkEnd w:id="165"/>
          </w:p>
        </w:tc>
      </w:tr>
    </w:tbl>
    <w:p w14:paraId="2FED2BE2" w14:textId="77777777" w:rsidR="00EA5BBA" w:rsidRPr="00826E87" w:rsidRDefault="00EA5BBA" w:rsidP="00EA5BBA">
      <w:pPr>
        <w:rPr>
          <w:color w:val="auto"/>
        </w:rPr>
      </w:pPr>
    </w:p>
    <w:p w14:paraId="38B9530C" w14:textId="77777777" w:rsidR="00DD39EB" w:rsidRPr="00826E87" w:rsidRDefault="00DD39EB" w:rsidP="0098542C">
      <w:pPr>
        <w:pStyle w:val="BodyText"/>
        <w:ind w:left="709"/>
      </w:pPr>
    </w:p>
    <w:p w14:paraId="38B3B3F3" w14:textId="743A0AD9" w:rsidR="00497E6B" w:rsidRPr="00826E87" w:rsidRDefault="00497E6B" w:rsidP="0098542C">
      <w:pPr>
        <w:pStyle w:val="BodyText"/>
        <w:ind w:left="709"/>
      </w:pPr>
    </w:p>
    <w:tbl>
      <w:tblPr>
        <w:tblStyle w:val="TableGrid"/>
        <w:tblW w:w="4569" w:type="pct"/>
        <w:jc w:val="center"/>
        <w:tblLook w:val="04A0" w:firstRow="1" w:lastRow="0" w:firstColumn="1" w:lastColumn="0" w:noHBand="0" w:noVBand="1"/>
      </w:tblPr>
      <w:tblGrid>
        <w:gridCol w:w="8668"/>
      </w:tblGrid>
      <w:tr w:rsidR="005B4AB8" w:rsidRPr="00826E87" w14:paraId="2B7C1296" w14:textId="77777777" w:rsidTr="00411DCD">
        <w:trPr>
          <w:trHeight w:val="3798"/>
          <w:jc w:val="center"/>
        </w:trPr>
        <w:tc>
          <w:tcPr>
            <w:tcW w:w="5000" w:type="pct"/>
            <w:vAlign w:val="center"/>
          </w:tcPr>
          <w:p w14:paraId="75E03F09" w14:textId="370710AB" w:rsidR="005B4AB8" w:rsidRPr="00826E87" w:rsidRDefault="005B4AB8" w:rsidP="00411DCD">
            <w:pPr>
              <w:pStyle w:val="Caption"/>
              <w:keepNext/>
              <w:rPr>
                <w:color w:val="auto"/>
              </w:rPr>
            </w:pPr>
            <w:r w:rsidRPr="00826E87">
              <w:rPr>
                <w:rFonts w:ascii="Times New Roman" w:hAnsi="Times New Roman" w:cs="Times New Roman"/>
                <w:noProof/>
                <w:color w:val="auto"/>
                <w:sz w:val="24"/>
                <w:szCs w:val="24"/>
              </w:rPr>
              <w:lastRenderedPageBreak/>
              <w:drawing>
                <wp:inline distT="0" distB="0" distL="0" distR="0" wp14:anchorId="7B857FFB" wp14:editId="4469EDE0">
                  <wp:extent cx="5086658" cy="3319951"/>
                  <wp:effectExtent l="0" t="0" r="0" b="0"/>
                  <wp:docPr id="278" name="Picture 278" descr="IMG_2572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572 - Copy"/>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067544" cy="3307476"/>
                          </a:xfrm>
                          <a:prstGeom prst="rect">
                            <a:avLst/>
                          </a:prstGeom>
                          <a:noFill/>
                          <a:ln>
                            <a:noFill/>
                          </a:ln>
                        </pic:spPr>
                      </pic:pic>
                    </a:graphicData>
                  </a:graphic>
                </wp:inline>
              </w:drawing>
            </w:r>
          </w:p>
          <w:p w14:paraId="36DF3188" w14:textId="38B871F0" w:rsidR="005B4AB8" w:rsidRPr="00826E87" w:rsidRDefault="005B4AB8" w:rsidP="00411DCD">
            <w:pPr>
              <w:pStyle w:val="Caption"/>
              <w:rPr>
                <w:rFonts w:asciiTheme="minorHAnsi" w:hAnsiTheme="minorHAnsi" w:cs="Arial"/>
                <w:color w:val="auto"/>
              </w:rPr>
            </w:pPr>
            <w:bookmarkStart w:id="166" w:name="_Toc491251413"/>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A90EDD" w:rsidRPr="00826E87">
              <w:rPr>
                <w:noProof/>
                <w:color w:val="auto"/>
              </w:rPr>
              <w:t>19</w:t>
            </w:r>
            <w:r w:rsidR="00837E03" w:rsidRPr="00826E87">
              <w:rPr>
                <w:noProof/>
                <w:color w:val="auto"/>
              </w:rPr>
              <w:fldChar w:fldCharType="end"/>
            </w:r>
            <w:r w:rsidRPr="00826E87">
              <w:rPr>
                <w:color w:val="auto"/>
              </w:rPr>
              <w:t xml:space="preserve">: </w:t>
            </w:r>
            <w:r w:rsidRPr="00826E87">
              <w:rPr>
                <w:rFonts w:asciiTheme="minorHAnsi" w:hAnsiTheme="minorHAnsi"/>
                <w:b w:val="0"/>
                <w:i/>
                <w:color w:val="auto"/>
              </w:rPr>
              <w:t xml:space="preserve">Graphosoma lineatum </w:t>
            </w:r>
            <w:r w:rsidRPr="00826E87">
              <w:rPr>
                <w:rFonts w:asciiTheme="minorHAnsi" w:hAnsiTheme="minorHAnsi"/>
                <w:b w:val="0"/>
                <w:color w:val="auto"/>
              </w:rPr>
              <w:t>identificat în zona luată în studiu (foto: Irinel Popescu)</w:t>
            </w:r>
            <w:bookmarkEnd w:id="166"/>
          </w:p>
        </w:tc>
      </w:tr>
      <w:tr w:rsidR="005B4AB8" w:rsidRPr="00826E87" w14:paraId="1D1AD8D1" w14:textId="77777777" w:rsidTr="00411DCD">
        <w:trPr>
          <w:jc w:val="center"/>
        </w:trPr>
        <w:tc>
          <w:tcPr>
            <w:tcW w:w="5000" w:type="pct"/>
            <w:vAlign w:val="center"/>
          </w:tcPr>
          <w:p w14:paraId="51E1D8B6" w14:textId="176B278D" w:rsidR="005B4AB8" w:rsidRPr="00826E87" w:rsidRDefault="005B4AB8" w:rsidP="00411DCD">
            <w:pPr>
              <w:pStyle w:val="Caption"/>
              <w:keepNext/>
              <w:rPr>
                <w:color w:val="auto"/>
              </w:rPr>
            </w:pPr>
            <w:r w:rsidRPr="00826E87">
              <w:rPr>
                <w:noProof/>
                <w:color w:val="auto"/>
                <w:szCs w:val="24"/>
              </w:rPr>
              <w:drawing>
                <wp:inline distT="0" distB="0" distL="0" distR="0" wp14:anchorId="04D90E03" wp14:editId="0D86CAF8">
                  <wp:extent cx="5094814" cy="375313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srcRect/>
                          <a:stretch>
                            <a:fillRect/>
                          </a:stretch>
                        </pic:blipFill>
                        <pic:spPr bwMode="auto">
                          <a:xfrm>
                            <a:off x="0" y="0"/>
                            <a:ext cx="5099489" cy="3756578"/>
                          </a:xfrm>
                          <a:prstGeom prst="rect">
                            <a:avLst/>
                          </a:prstGeom>
                          <a:noFill/>
                          <a:ln w="9525">
                            <a:noFill/>
                            <a:miter lim="800000"/>
                            <a:headEnd/>
                            <a:tailEnd/>
                          </a:ln>
                        </pic:spPr>
                      </pic:pic>
                    </a:graphicData>
                  </a:graphic>
                </wp:inline>
              </w:drawing>
            </w:r>
          </w:p>
          <w:p w14:paraId="60439E40" w14:textId="44D085E0" w:rsidR="005B4AB8" w:rsidRPr="00826E87" w:rsidRDefault="005B4AB8" w:rsidP="00411DCD">
            <w:pPr>
              <w:pStyle w:val="Caption"/>
              <w:rPr>
                <w:rFonts w:asciiTheme="minorHAnsi" w:hAnsiTheme="minorHAnsi" w:cs="Arial"/>
                <w:color w:val="auto"/>
              </w:rPr>
            </w:pPr>
            <w:bookmarkStart w:id="167" w:name="_Toc491251414"/>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A90EDD" w:rsidRPr="00826E87">
              <w:rPr>
                <w:noProof/>
                <w:color w:val="auto"/>
              </w:rPr>
              <w:t>20</w:t>
            </w:r>
            <w:r w:rsidR="00837E03" w:rsidRPr="00826E87">
              <w:rPr>
                <w:noProof/>
                <w:color w:val="auto"/>
              </w:rPr>
              <w:fldChar w:fldCharType="end"/>
            </w:r>
            <w:r w:rsidRPr="00826E87">
              <w:rPr>
                <w:color w:val="auto"/>
              </w:rPr>
              <w:t xml:space="preserve">: </w:t>
            </w:r>
            <w:r w:rsidRPr="00826E87">
              <w:rPr>
                <w:rFonts w:asciiTheme="minorHAnsi" w:hAnsiTheme="minorHAnsi"/>
                <w:b w:val="0"/>
                <w:i/>
                <w:color w:val="auto"/>
              </w:rPr>
              <w:t xml:space="preserve">Dolycoris baccarum </w:t>
            </w:r>
            <w:r w:rsidRPr="00826E87">
              <w:rPr>
                <w:rFonts w:asciiTheme="minorHAnsi" w:hAnsiTheme="minorHAnsi"/>
                <w:b w:val="0"/>
                <w:color w:val="auto"/>
              </w:rPr>
              <w:t>identificat în zona luată în studiu (foto: Irinel Popescu)</w:t>
            </w:r>
            <w:bookmarkEnd w:id="167"/>
          </w:p>
        </w:tc>
      </w:tr>
    </w:tbl>
    <w:p w14:paraId="71BF2A1B" w14:textId="6E2FF200" w:rsidR="005B4AB8" w:rsidRPr="00826E87" w:rsidRDefault="005B4AB8" w:rsidP="0098542C">
      <w:pPr>
        <w:pStyle w:val="BodyText"/>
        <w:ind w:left="709"/>
      </w:pPr>
    </w:p>
    <w:tbl>
      <w:tblPr>
        <w:tblStyle w:val="TableGrid"/>
        <w:tblW w:w="4569" w:type="pct"/>
        <w:jc w:val="center"/>
        <w:tblLook w:val="04A0" w:firstRow="1" w:lastRow="0" w:firstColumn="1" w:lastColumn="0" w:noHBand="0" w:noVBand="1"/>
      </w:tblPr>
      <w:tblGrid>
        <w:gridCol w:w="8895"/>
      </w:tblGrid>
      <w:tr w:rsidR="00DA2109" w:rsidRPr="00826E87" w14:paraId="2B5C48B9" w14:textId="77777777" w:rsidTr="00411DCD">
        <w:trPr>
          <w:trHeight w:val="3798"/>
          <w:jc w:val="center"/>
        </w:trPr>
        <w:tc>
          <w:tcPr>
            <w:tcW w:w="5000" w:type="pct"/>
            <w:vAlign w:val="center"/>
          </w:tcPr>
          <w:p w14:paraId="73263655" w14:textId="2D244B3F" w:rsidR="00DA2109" w:rsidRPr="00826E87" w:rsidRDefault="00DA2109" w:rsidP="00411DCD">
            <w:pPr>
              <w:pStyle w:val="Caption"/>
              <w:keepNext/>
              <w:rPr>
                <w:color w:val="auto"/>
              </w:rPr>
            </w:pPr>
            <w:r w:rsidRPr="00826E87">
              <w:rPr>
                <w:rFonts w:ascii="Times New Roman" w:hAnsi="Times New Roman" w:cs="Times New Roman"/>
                <w:noProof/>
                <w:color w:val="auto"/>
                <w:sz w:val="24"/>
                <w:szCs w:val="24"/>
              </w:rPr>
              <w:lastRenderedPageBreak/>
              <w:drawing>
                <wp:inline distT="0" distB="0" distL="0" distR="0" wp14:anchorId="605FA638" wp14:editId="1D1C0C49">
                  <wp:extent cx="5511561" cy="3504039"/>
                  <wp:effectExtent l="0" t="0" r="0" b="1270"/>
                  <wp:docPr id="13" name="Picture 13" descr="IMG_2508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508 - Copy"/>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515732" cy="3506691"/>
                          </a:xfrm>
                          <a:prstGeom prst="rect">
                            <a:avLst/>
                          </a:prstGeom>
                          <a:noFill/>
                          <a:ln>
                            <a:noFill/>
                          </a:ln>
                        </pic:spPr>
                      </pic:pic>
                    </a:graphicData>
                  </a:graphic>
                </wp:inline>
              </w:drawing>
            </w:r>
          </w:p>
          <w:p w14:paraId="1BFF473A" w14:textId="052FFCD4" w:rsidR="00DA2109" w:rsidRPr="00826E87" w:rsidRDefault="00DA2109" w:rsidP="00411DCD">
            <w:pPr>
              <w:pStyle w:val="Caption"/>
              <w:rPr>
                <w:rFonts w:asciiTheme="minorHAnsi" w:hAnsiTheme="minorHAnsi" w:cs="Arial"/>
                <w:color w:val="auto"/>
              </w:rPr>
            </w:pPr>
            <w:bookmarkStart w:id="168" w:name="_Toc491251415"/>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A90EDD" w:rsidRPr="00826E87">
              <w:rPr>
                <w:noProof/>
                <w:color w:val="auto"/>
              </w:rPr>
              <w:t>21</w:t>
            </w:r>
            <w:r w:rsidR="00837E03" w:rsidRPr="00826E87">
              <w:rPr>
                <w:noProof/>
                <w:color w:val="auto"/>
              </w:rPr>
              <w:fldChar w:fldCharType="end"/>
            </w:r>
            <w:r w:rsidRPr="00826E87">
              <w:rPr>
                <w:color w:val="auto"/>
              </w:rPr>
              <w:t xml:space="preserve">: </w:t>
            </w:r>
            <w:r w:rsidRPr="00826E87">
              <w:rPr>
                <w:b w:val="0"/>
                <w:i/>
                <w:color w:val="auto"/>
              </w:rPr>
              <w:t>Xylena exsoleta</w:t>
            </w:r>
            <w:r w:rsidRPr="00826E87">
              <w:rPr>
                <w:color w:val="auto"/>
              </w:rPr>
              <w:t xml:space="preserve"> </w:t>
            </w:r>
            <w:r w:rsidRPr="00826E87">
              <w:rPr>
                <w:rFonts w:asciiTheme="minorHAnsi" w:hAnsiTheme="minorHAnsi"/>
                <w:b w:val="0"/>
                <w:color w:val="auto"/>
              </w:rPr>
              <w:t>identificat în zona luată în studiu (foto: Irinel Popescu)</w:t>
            </w:r>
            <w:bookmarkEnd w:id="168"/>
          </w:p>
        </w:tc>
      </w:tr>
      <w:tr w:rsidR="00DA2109" w:rsidRPr="00826E87" w14:paraId="48ACCD77" w14:textId="77777777" w:rsidTr="00411DCD">
        <w:trPr>
          <w:jc w:val="center"/>
        </w:trPr>
        <w:tc>
          <w:tcPr>
            <w:tcW w:w="5000" w:type="pct"/>
            <w:vAlign w:val="center"/>
          </w:tcPr>
          <w:p w14:paraId="0E5EB415" w14:textId="35F60AEE" w:rsidR="00DA2109" w:rsidRPr="00826E87" w:rsidRDefault="00DA2109" w:rsidP="00411DCD">
            <w:pPr>
              <w:pStyle w:val="Caption"/>
              <w:keepNext/>
              <w:rPr>
                <w:color w:val="auto"/>
              </w:rPr>
            </w:pPr>
            <w:r w:rsidRPr="00826E87">
              <w:rPr>
                <w:rFonts w:ascii="Times New Roman" w:hAnsi="Times New Roman" w:cs="Times New Roman"/>
                <w:noProof/>
                <w:color w:val="auto"/>
                <w:sz w:val="24"/>
                <w:szCs w:val="24"/>
              </w:rPr>
              <w:drawing>
                <wp:inline distT="0" distB="0" distL="0" distR="0" wp14:anchorId="1C1D486B" wp14:editId="23A9806B">
                  <wp:extent cx="5495925" cy="3657884"/>
                  <wp:effectExtent l="0" t="0" r="0" b="0"/>
                  <wp:docPr id="18" name="Picture 18" descr="IMG_2452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452 - Copy"/>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5496921" cy="3658547"/>
                          </a:xfrm>
                          <a:prstGeom prst="rect">
                            <a:avLst/>
                          </a:prstGeom>
                          <a:noFill/>
                          <a:ln>
                            <a:noFill/>
                          </a:ln>
                        </pic:spPr>
                      </pic:pic>
                    </a:graphicData>
                  </a:graphic>
                </wp:inline>
              </w:drawing>
            </w:r>
          </w:p>
          <w:p w14:paraId="622F390F" w14:textId="3F8C2A24" w:rsidR="00DA2109" w:rsidRPr="00826E87" w:rsidRDefault="00DA2109" w:rsidP="00411DCD">
            <w:pPr>
              <w:pStyle w:val="Caption"/>
              <w:rPr>
                <w:rFonts w:asciiTheme="minorHAnsi" w:hAnsiTheme="minorHAnsi" w:cs="Arial"/>
                <w:color w:val="auto"/>
              </w:rPr>
            </w:pPr>
            <w:bookmarkStart w:id="169" w:name="_Toc491251416"/>
            <w:r w:rsidRPr="00826E87">
              <w:rPr>
                <w:color w:val="auto"/>
              </w:rPr>
              <w:t xml:space="preserve">Foto </w:t>
            </w:r>
            <w:r w:rsidR="00837E03" w:rsidRPr="00826E87">
              <w:rPr>
                <w:color w:val="auto"/>
              </w:rPr>
              <w:fldChar w:fldCharType="begin"/>
            </w:r>
            <w:r w:rsidR="00837E03" w:rsidRPr="00826E87">
              <w:rPr>
                <w:color w:val="auto"/>
              </w:rPr>
              <w:instrText xml:space="preserve"> SEQ Foto \* ARABIC </w:instrText>
            </w:r>
            <w:r w:rsidR="00837E03" w:rsidRPr="00826E87">
              <w:rPr>
                <w:color w:val="auto"/>
              </w:rPr>
              <w:fldChar w:fldCharType="separate"/>
            </w:r>
            <w:r w:rsidR="00A90EDD" w:rsidRPr="00826E87">
              <w:rPr>
                <w:noProof/>
                <w:color w:val="auto"/>
              </w:rPr>
              <w:t>22</w:t>
            </w:r>
            <w:r w:rsidR="00837E03" w:rsidRPr="00826E87">
              <w:rPr>
                <w:noProof/>
                <w:color w:val="auto"/>
              </w:rPr>
              <w:fldChar w:fldCharType="end"/>
            </w:r>
            <w:r w:rsidRPr="00826E87">
              <w:rPr>
                <w:color w:val="auto"/>
              </w:rPr>
              <w:t xml:space="preserve">: </w:t>
            </w:r>
            <w:r w:rsidRPr="00826E87">
              <w:rPr>
                <w:rFonts w:asciiTheme="minorHAnsi" w:hAnsiTheme="minorHAnsi"/>
                <w:b w:val="0"/>
                <w:i/>
                <w:color w:val="auto"/>
              </w:rPr>
              <w:t xml:space="preserve">Tettigonia viridissima </w:t>
            </w:r>
            <w:r w:rsidRPr="00826E87">
              <w:rPr>
                <w:rFonts w:asciiTheme="minorHAnsi" w:hAnsiTheme="minorHAnsi"/>
                <w:b w:val="0"/>
                <w:color w:val="auto"/>
              </w:rPr>
              <w:t>identificat în zona luată în studiu (foto: Irinel Popescu)</w:t>
            </w:r>
            <w:bookmarkEnd w:id="169"/>
          </w:p>
        </w:tc>
      </w:tr>
    </w:tbl>
    <w:p w14:paraId="4063EE66" w14:textId="77777777" w:rsidR="00DA2109" w:rsidRPr="00826E87" w:rsidRDefault="00DA2109" w:rsidP="0098542C">
      <w:pPr>
        <w:pStyle w:val="BodyText"/>
        <w:ind w:left="709"/>
      </w:pPr>
    </w:p>
    <w:p w14:paraId="610B3AC8" w14:textId="77777777" w:rsidR="00497E6B" w:rsidRPr="00826E87" w:rsidRDefault="00497E6B" w:rsidP="009F2F44">
      <w:pPr>
        <w:pStyle w:val="Heading2"/>
        <w:rPr>
          <w:color w:val="auto"/>
        </w:rPr>
      </w:pPr>
      <w:bookmarkStart w:id="170" w:name="_Toc467484153"/>
      <w:bookmarkStart w:id="171" w:name="_Toc491440175"/>
      <w:r w:rsidRPr="00826E87">
        <w:rPr>
          <w:color w:val="auto"/>
        </w:rPr>
        <w:lastRenderedPageBreak/>
        <w:t xml:space="preserve">ROSPA0031 Delta Dunării și Complexul Razim-Sinoie </w:t>
      </w:r>
      <w:r w:rsidRPr="00826E87">
        <w:rPr>
          <w:i/>
          <w:color w:val="auto"/>
        </w:rPr>
        <w:t>și</w:t>
      </w:r>
      <w:r w:rsidRPr="00826E87">
        <w:rPr>
          <w:color w:val="auto"/>
        </w:rPr>
        <w:t xml:space="preserve"> ROSPA0076 Marea Neagră</w:t>
      </w:r>
      <w:bookmarkEnd w:id="170"/>
      <w:bookmarkEnd w:id="171"/>
    </w:p>
    <w:p w14:paraId="06DAEBC4" w14:textId="77777777" w:rsidR="00586A83" w:rsidRPr="00826E87" w:rsidRDefault="00586A83" w:rsidP="009F2F44">
      <w:pPr>
        <w:pStyle w:val="Heading3"/>
        <w:rPr>
          <w:color w:val="auto"/>
        </w:rPr>
      </w:pPr>
      <w:bookmarkStart w:id="172" w:name="_Toc465780189"/>
      <w:bookmarkStart w:id="173" w:name="_Toc491440176"/>
      <w:r w:rsidRPr="00826E87">
        <w:rPr>
          <w:color w:val="auto"/>
        </w:rPr>
        <w:t>Localizarea transectelor și a punctelor de observație</w:t>
      </w:r>
      <w:bookmarkEnd w:id="172"/>
      <w:bookmarkEnd w:id="173"/>
    </w:p>
    <w:p w14:paraId="17938144" w14:textId="77777777" w:rsidR="00497E6B" w:rsidRPr="00826E87" w:rsidRDefault="00497E6B" w:rsidP="00497E6B">
      <w:pPr>
        <w:rPr>
          <w:rFonts w:asciiTheme="minorHAnsi" w:hAnsiTheme="minorHAnsi"/>
          <w:color w:val="auto"/>
        </w:rPr>
      </w:pPr>
      <w:r w:rsidRPr="00826E87">
        <w:rPr>
          <w:rFonts w:asciiTheme="minorHAnsi" w:hAnsiTheme="minorHAnsi"/>
          <w:color w:val="auto"/>
        </w:rPr>
        <w:t>Având în vedere că toate speciile de păsări de interes comunitar enumerate în Formularul Standard Natura 2000 al ROSPA0076 Marea Neagră se regăsesc în lista de specii de interes comunitar din Formularul Standard Natura 2000 al ROSPA0031 Delta Dunării și Complexul Razim-Sinoie și că datorită amplasării PP în</w:t>
      </w:r>
      <w:r w:rsidR="00586A83" w:rsidRPr="00826E87">
        <w:rPr>
          <w:rFonts w:asciiTheme="minorHAnsi" w:hAnsiTheme="minorHAnsi"/>
          <w:color w:val="auto"/>
        </w:rPr>
        <w:t xml:space="preserve"> imediata vecinătate a</w:t>
      </w:r>
      <w:r w:rsidRPr="00826E87">
        <w:rPr>
          <w:rFonts w:asciiTheme="minorHAnsi" w:hAnsiTheme="minorHAnsi"/>
          <w:color w:val="auto"/>
        </w:rPr>
        <w:t xml:space="preserve"> ROSPA0031 și în vecinătatea ROSPA0076 păsările din ambele arii protejate traversează liber zona PP, acestea au fost analizate unitar.</w:t>
      </w:r>
    </w:p>
    <w:p w14:paraId="10D2D6FC" w14:textId="1D881750" w:rsidR="00B45792" w:rsidRPr="00826E87" w:rsidRDefault="00B45792" w:rsidP="00B45792">
      <w:pPr>
        <w:pStyle w:val="BodyText"/>
        <w:ind w:left="709"/>
        <w:rPr>
          <w:rFonts w:asciiTheme="minorHAnsi" w:hAnsiTheme="minorHAnsi" w:cs="Arial"/>
          <w:lang w:eastAsia="en-US"/>
        </w:rPr>
      </w:pPr>
      <w:r w:rsidRPr="00826E87">
        <w:rPr>
          <w:rFonts w:asciiTheme="minorHAnsi" w:hAnsiTheme="minorHAnsi" w:cs="Arial"/>
          <w:lang w:eastAsia="en-US"/>
        </w:rPr>
        <w:t xml:space="preserve">În cadrul </w:t>
      </w:r>
      <w:r w:rsidRPr="00826E87">
        <w:rPr>
          <w:rFonts w:asciiTheme="minorHAnsi" w:hAnsiTheme="minorHAnsi" w:cs="Arial"/>
          <w:b/>
          <w:lang w:eastAsia="en-US"/>
        </w:rPr>
        <w:t>Raportului de monitorizare a efectivelor avifaunistice de iarnă (2013)</w:t>
      </w:r>
      <w:r w:rsidRPr="00826E87">
        <w:rPr>
          <w:rFonts w:asciiTheme="minorHAnsi" w:hAnsiTheme="minorHAnsi" w:cs="Arial"/>
          <w:lang w:eastAsia="en-US"/>
        </w:rPr>
        <w:t xml:space="preserve"> și în cadrul </w:t>
      </w:r>
      <w:r w:rsidRPr="00826E87">
        <w:rPr>
          <w:rFonts w:asciiTheme="minorHAnsi" w:hAnsiTheme="minorHAnsi" w:cs="Arial"/>
          <w:b/>
          <w:lang w:eastAsia="en-US"/>
        </w:rPr>
        <w:t>Raportului de monitorizare a efectivelor avifaunistice în perioada migrației de primăvară și a cuibăritului</w:t>
      </w:r>
      <w:r w:rsidRPr="00826E87">
        <w:rPr>
          <w:rFonts w:asciiTheme="minorHAnsi" w:hAnsiTheme="minorHAnsi" w:cs="Arial"/>
          <w:lang w:eastAsia="en-US"/>
        </w:rPr>
        <w:t xml:space="preserve"> (</w:t>
      </w:r>
      <w:r w:rsidRPr="00826E87">
        <w:rPr>
          <w:rFonts w:asciiTheme="minorHAnsi" w:hAnsiTheme="minorHAnsi" w:cs="Arial"/>
          <w:b/>
          <w:lang w:eastAsia="en-US"/>
        </w:rPr>
        <w:t xml:space="preserve">2013) </w:t>
      </w:r>
      <w:r w:rsidRPr="00826E87">
        <w:rPr>
          <w:rFonts w:asciiTheme="minorHAnsi" w:hAnsiTheme="minorHAnsi" w:cs="Arial"/>
          <w:lang w:eastAsia="en-US"/>
        </w:rPr>
        <w:t xml:space="preserve">- elaborate de RSK, a fost semnalată prezența unor specii de păsări de interes comunitar pe suprafața monitorizată de echipa de ornitologi, care a inclus și suprafața PP dar s-a extins la nord, vest și sud de acesta (vezi harta din </w:t>
      </w:r>
      <w:r w:rsidR="00B620EE" w:rsidRPr="00826E87">
        <w:rPr>
          <w:rFonts w:asciiTheme="minorHAnsi" w:hAnsiTheme="minorHAnsi" w:cs="Arial"/>
          <w:lang w:eastAsia="en-US"/>
        </w:rPr>
        <w:t>figura 3</w:t>
      </w:r>
      <w:r w:rsidR="0030312E" w:rsidRPr="00826E87">
        <w:rPr>
          <w:rFonts w:asciiTheme="minorHAnsi" w:hAnsiTheme="minorHAnsi" w:cs="Arial"/>
          <w:lang w:eastAsia="en-US"/>
        </w:rPr>
        <w:t>1</w:t>
      </w:r>
      <w:r w:rsidRPr="00826E87">
        <w:rPr>
          <w:rFonts w:asciiTheme="minorHAnsi" w:hAnsiTheme="minorHAnsi" w:cs="Arial"/>
          <w:lang w:eastAsia="en-US"/>
        </w:rPr>
        <w:t>). Monitorizarea RSK a vizat parțial suprafața PP pentru că în această zonă se află zone cu terenuri agricole folosite de păsări pentru hrănit.</w:t>
      </w:r>
    </w:p>
    <w:p w14:paraId="038E4DC1" w14:textId="77777777" w:rsidR="00B45792" w:rsidRPr="00826E87" w:rsidRDefault="00B45792" w:rsidP="00B45792">
      <w:pPr>
        <w:pStyle w:val="BodyText"/>
        <w:ind w:left="709"/>
        <w:rPr>
          <w:rFonts w:asciiTheme="minorHAnsi" w:hAnsiTheme="minorHAnsi" w:cs="Arial"/>
          <w:lang w:eastAsia="en-US"/>
        </w:rPr>
      </w:pPr>
      <w:r w:rsidRPr="00826E87">
        <w:rPr>
          <w:rFonts w:asciiTheme="minorHAnsi" w:hAnsiTheme="minorHAnsi" w:cs="Arial"/>
          <w:lang w:eastAsia="en-US"/>
        </w:rPr>
        <w:t xml:space="preserve">Metodologia utilizată de RSK s-a bazat pe observații în teren din puncte fixe de observații, zone de observații și prin monitorizări realizate din mers (vezi cap. </w:t>
      </w:r>
      <w:r w:rsidR="00D56B65" w:rsidRPr="00826E87">
        <w:rPr>
          <w:rFonts w:asciiTheme="minorHAnsi" w:hAnsiTheme="minorHAnsi" w:cs="Arial"/>
          <w:lang w:eastAsia="en-US"/>
        </w:rPr>
        <w:t>8</w:t>
      </w:r>
      <w:r w:rsidRPr="00826E87">
        <w:rPr>
          <w:rFonts w:asciiTheme="minorHAnsi" w:hAnsiTheme="minorHAnsi" w:cs="Arial"/>
          <w:lang w:eastAsia="en-US"/>
        </w:rPr>
        <w:t xml:space="preserve">- </w:t>
      </w:r>
      <w:r w:rsidRPr="00826E87">
        <w:rPr>
          <w:rFonts w:asciiTheme="minorHAnsi" w:hAnsiTheme="minorHAnsi"/>
        </w:rPr>
        <w:t>Metodele utilizate pentru culegerea informațiilor privind speciile și/sau habitatele de interes comunitar afectate)</w:t>
      </w:r>
      <w:r w:rsidRPr="00826E87">
        <w:rPr>
          <w:rFonts w:asciiTheme="minorHAnsi" w:hAnsiTheme="minorHAnsi" w:cs="Arial"/>
          <w:lang w:eastAsia="en-US"/>
        </w:rPr>
        <w:t>.</w:t>
      </w:r>
    </w:p>
    <w:p w14:paraId="05498E2E" w14:textId="77777777" w:rsidR="00B45792" w:rsidRPr="00826E87" w:rsidRDefault="00B45792" w:rsidP="00B45792">
      <w:pPr>
        <w:pStyle w:val="BodyText"/>
        <w:ind w:left="709"/>
        <w:rPr>
          <w:rFonts w:asciiTheme="minorHAnsi" w:hAnsiTheme="minorHAnsi" w:cs="Arial"/>
          <w:lang w:eastAsia="en-US"/>
        </w:rPr>
      </w:pPr>
      <w:r w:rsidRPr="00826E87">
        <w:rPr>
          <w:rFonts w:asciiTheme="minorHAnsi" w:hAnsiTheme="minorHAnsi" w:cs="Arial"/>
          <w:lang w:eastAsia="en-US"/>
        </w:rPr>
        <w:t xml:space="preserve">În timpul monitorizării din </w:t>
      </w:r>
      <w:r w:rsidRPr="00826E87">
        <w:rPr>
          <w:rFonts w:asciiTheme="minorHAnsi" w:hAnsiTheme="minorHAnsi" w:cs="Arial"/>
          <w:b/>
          <w:lang w:eastAsia="en-US"/>
        </w:rPr>
        <w:t xml:space="preserve">iarnă </w:t>
      </w:r>
      <w:r w:rsidR="00CB5922" w:rsidRPr="00826E87">
        <w:rPr>
          <w:rFonts w:asciiTheme="minorHAnsi" w:hAnsiTheme="minorHAnsi" w:cs="Arial"/>
          <w:b/>
          <w:lang w:eastAsia="en-US"/>
        </w:rPr>
        <w:t>-</w:t>
      </w:r>
      <w:r w:rsidR="00967A74" w:rsidRPr="00826E87">
        <w:rPr>
          <w:rFonts w:asciiTheme="minorHAnsi" w:hAnsiTheme="minorHAnsi" w:cs="Arial"/>
          <w:b/>
          <w:lang w:eastAsia="en-US"/>
        </w:rPr>
        <w:t xml:space="preserve"> </w:t>
      </w:r>
      <w:r w:rsidR="00CB5922" w:rsidRPr="00826E87">
        <w:rPr>
          <w:rFonts w:asciiTheme="minorHAnsi" w:hAnsiTheme="minorHAnsi" w:cs="Arial"/>
          <w:b/>
          <w:lang w:eastAsia="en-US"/>
        </w:rPr>
        <w:t>primăvara lui 2013</w:t>
      </w:r>
      <w:r w:rsidR="00CB5922" w:rsidRPr="00826E87">
        <w:rPr>
          <w:rFonts w:asciiTheme="minorHAnsi" w:hAnsiTheme="minorHAnsi" w:cs="Arial"/>
          <w:lang w:eastAsia="en-US"/>
        </w:rPr>
        <w:t xml:space="preserve"> </w:t>
      </w:r>
      <w:r w:rsidRPr="00826E87">
        <w:rPr>
          <w:rFonts w:asciiTheme="minorHAnsi" w:hAnsiTheme="minorHAnsi" w:cs="Arial"/>
          <w:lang w:eastAsia="en-US"/>
        </w:rPr>
        <w:t>(</w:t>
      </w:r>
      <w:r w:rsidRPr="00826E87">
        <w:rPr>
          <w:rFonts w:asciiTheme="minorHAnsi" w:hAnsiTheme="minorHAnsi" w:cs="Arial"/>
        </w:rPr>
        <w:t xml:space="preserve">28 - 31 Ianuarie 2013 și </w:t>
      </w:r>
      <w:r w:rsidRPr="00826E87">
        <w:rPr>
          <w:rFonts w:asciiTheme="minorHAnsi" w:hAnsiTheme="minorHAnsi" w:cs="Arial"/>
          <w:lang w:eastAsia="en-US"/>
        </w:rPr>
        <w:t>2 – 4 și 7 martie 2013) pentru a obține o imagine de ansamblu a principalelor habitate din coridorul monitorizat de către echipa de ornitologi au fost selectate următoarele zone de observații: 1, 1a, 2, 2a, 3, 4, 5, 6a, 6b, 6c, D1, D2 (vezi harta din figura 2</w:t>
      </w:r>
      <w:r w:rsidR="00D56B65" w:rsidRPr="00826E87">
        <w:rPr>
          <w:rFonts w:asciiTheme="minorHAnsi" w:hAnsiTheme="minorHAnsi" w:cs="Arial"/>
          <w:lang w:eastAsia="en-US"/>
        </w:rPr>
        <w:t>2</w:t>
      </w:r>
      <w:r w:rsidRPr="00826E87">
        <w:rPr>
          <w:rFonts w:asciiTheme="minorHAnsi" w:hAnsiTheme="minorHAnsi" w:cs="Arial"/>
          <w:lang w:eastAsia="en-US"/>
        </w:rPr>
        <w:t xml:space="preserve">) și șapte puncte de observație amplasate în cadrul primelor șapte zone. Monitorizarea efectivelor avifaunistice în perioada migrației de primăvară și a cuibăritului au fost consecvente, au vizat aceleași puncte și zone și au fost efectuate între 15 - 18 aprilie 2013 și 27 - 30 mai 2013. Una dintre zonele </w:t>
      </w:r>
      <w:r w:rsidR="002B3CF6" w:rsidRPr="00826E87">
        <w:rPr>
          <w:rFonts w:asciiTheme="minorHAnsi" w:hAnsiTheme="minorHAnsi" w:cs="Arial"/>
          <w:lang w:eastAsia="en-US"/>
        </w:rPr>
        <w:t>de observație</w:t>
      </w:r>
      <w:r w:rsidRPr="00826E87">
        <w:rPr>
          <w:rFonts w:asciiTheme="minorHAnsi" w:hAnsiTheme="minorHAnsi" w:cs="Arial"/>
          <w:lang w:eastAsia="en-US"/>
        </w:rPr>
        <w:t xml:space="preserve"> (D1) a acoperit și suprafața PP.</w:t>
      </w:r>
    </w:p>
    <w:p w14:paraId="71E01C80" w14:textId="77777777" w:rsidR="00B45792" w:rsidRPr="00826E87" w:rsidRDefault="00B45792" w:rsidP="00B45792">
      <w:pPr>
        <w:pStyle w:val="BodyText"/>
        <w:ind w:left="709"/>
        <w:rPr>
          <w:rFonts w:asciiTheme="minorHAnsi" w:hAnsiTheme="minorHAnsi" w:cs="Arial"/>
          <w:lang w:eastAsia="en-US"/>
        </w:rPr>
      </w:pPr>
      <w:r w:rsidRPr="00826E87">
        <w:rPr>
          <w:rFonts w:asciiTheme="minorHAnsi" w:hAnsiTheme="minorHAnsi" w:cs="Arial"/>
          <w:lang w:eastAsia="en-US"/>
        </w:rPr>
        <w:t xml:space="preserve">Monitorizările din teren realizate de echipa RSK în aceste perioade s-au desfășurat în condiții meteorologice în general bune, cu temperaturi normale pentru perioadele respective și vânt cu viteze mici și medii. </w:t>
      </w:r>
    </w:p>
    <w:p w14:paraId="3DB257A1" w14:textId="77777777" w:rsidR="002B3CF6" w:rsidRPr="00826E87" w:rsidRDefault="002F4E96" w:rsidP="002B3CF6">
      <w:pPr>
        <w:rPr>
          <w:rFonts w:asciiTheme="minorHAnsi" w:hAnsiTheme="minorHAnsi"/>
          <w:color w:val="auto"/>
        </w:rPr>
      </w:pPr>
      <w:r w:rsidRPr="00826E87">
        <w:rPr>
          <w:rFonts w:asciiTheme="minorHAnsi" w:hAnsiTheme="minorHAnsi"/>
          <w:color w:val="auto"/>
        </w:rPr>
        <w:t xml:space="preserve">Deoarece zona monitorizată de RSK în anul 2013 a fost mult mai întinsă decât suprafața PP, în cadrul tabelelor </w:t>
      </w:r>
      <w:r w:rsidR="00D56B65" w:rsidRPr="00826E87">
        <w:rPr>
          <w:rFonts w:asciiTheme="minorHAnsi" w:hAnsiTheme="minorHAnsi"/>
          <w:color w:val="auto"/>
        </w:rPr>
        <w:t>14, 15 și 16</w:t>
      </w:r>
      <w:r w:rsidRPr="00826E87">
        <w:rPr>
          <w:rFonts w:asciiTheme="minorHAnsi" w:hAnsiTheme="minorHAnsi"/>
          <w:color w:val="auto"/>
        </w:rPr>
        <w:t xml:space="preserve"> de mai jos, au fost selectate doar speciile ce au fost înregistrate în zona D1, zonă care se suprapune peste PP.</w:t>
      </w:r>
    </w:p>
    <w:p w14:paraId="6C2BFC7C" w14:textId="77777777" w:rsidR="00C702EC" w:rsidRPr="00826E87" w:rsidRDefault="002B3CF6" w:rsidP="002B3CF6">
      <w:pPr>
        <w:pStyle w:val="BodyText"/>
        <w:ind w:left="709"/>
        <w:rPr>
          <w:rFonts w:asciiTheme="minorHAnsi" w:hAnsiTheme="minorHAnsi" w:cs="Arial"/>
          <w:lang w:eastAsia="en-US"/>
        </w:rPr>
      </w:pPr>
      <w:r w:rsidRPr="00826E87">
        <w:rPr>
          <w:rFonts w:asciiTheme="minorHAnsi" w:hAnsiTheme="minorHAnsi" w:cs="Arial"/>
          <w:lang w:eastAsia="en-US"/>
        </w:rPr>
        <w:t xml:space="preserve">Monitorizarea efectivelor avifaunistice din perioada </w:t>
      </w:r>
      <w:r w:rsidRPr="00826E87">
        <w:rPr>
          <w:rFonts w:asciiTheme="minorHAnsi" w:hAnsiTheme="minorHAnsi" w:cs="Arial"/>
          <w:b/>
          <w:lang w:eastAsia="en-US"/>
        </w:rPr>
        <w:t>ianuarie-mai 2015</w:t>
      </w:r>
      <w:r w:rsidRPr="00826E87">
        <w:rPr>
          <w:rFonts w:asciiTheme="minorHAnsi" w:hAnsiTheme="minorHAnsi" w:cs="Arial"/>
          <w:lang w:eastAsia="en-US"/>
        </w:rPr>
        <w:t xml:space="preserve"> pentru </w:t>
      </w:r>
      <w:r w:rsidRPr="00826E87">
        <w:rPr>
          <w:rFonts w:asciiTheme="minorHAnsi" w:hAnsiTheme="minorHAnsi"/>
        </w:rPr>
        <w:t xml:space="preserve">PUZ "Construire conductă subterană pentru transport de gaze naturale pe raza Comunei Corbu – Tronson I, în extravilanul Comunei Corbu, jud. Constanța" </w:t>
      </w:r>
      <w:r w:rsidRPr="00826E87">
        <w:rPr>
          <w:rFonts w:asciiTheme="minorHAnsi" w:hAnsiTheme="minorHAnsi" w:cs="Arial"/>
          <w:lang w:eastAsia="en-US"/>
        </w:rPr>
        <w:t xml:space="preserve">de către echipa AUDITECO a urmărit surprinderea perioadei de iernare, migrație de primăvară și cuibărire și s-a desfășurat în următoarele perioade: 22 ianuarie, 28 ianuarie, 29 ianuarie, 11 februarie, 19 februarie, 27 februarie 2015 (monitorizare de iarnă) și 10 martie, 21 martie, 20 aprilie, 30 aprilie, 13 mai, respectiv 14 mai 2015 (monitorizare în perioada de migrație de primăvară și cuibărire). Metodele utilizate au fost cea a transectelor și cea a estimării în puncte fixe (puncte de observație). </w:t>
      </w:r>
    </w:p>
    <w:p w14:paraId="7DD8A283" w14:textId="058A1ADA" w:rsidR="002B3CF6" w:rsidRPr="00826E87" w:rsidRDefault="002B3CF6" w:rsidP="002B3CF6">
      <w:pPr>
        <w:pStyle w:val="BodyText"/>
        <w:ind w:left="709"/>
        <w:rPr>
          <w:rFonts w:asciiTheme="minorHAnsi" w:hAnsiTheme="minorHAnsi" w:cs="Arial"/>
          <w:lang w:eastAsia="en-US"/>
        </w:rPr>
      </w:pPr>
      <w:r w:rsidRPr="00826E87">
        <w:rPr>
          <w:rFonts w:asciiTheme="minorHAnsi" w:hAnsiTheme="minorHAnsi" w:cs="Arial"/>
          <w:lang w:eastAsia="en-US"/>
        </w:rPr>
        <w:t xml:space="preserve">Detalii despre metodele utilizate de către echipa AUDITECO pentru monitorizările din anii 2014 și 2015 sunt prezentate în cap. </w:t>
      </w:r>
      <w:r w:rsidR="00D56B65" w:rsidRPr="00826E87">
        <w:rPr>
          <w:rFonts w:asciiTheme="minorHAnsi" w:hAnsiTheme="minorHAnsi" w:cs="Arial"/>
          <w:lang w:eastAsia="en-US"/>
        </w:rPr>
        <w:t>8</w:t>
      </w:r>
      <w:r w:rsidRPr="00826E87">
        <w:rPr>
          <w:rFonts w:asciiTheme="minorHAnsi" w:hAnsiTheme="minorHAnsi" w:cs="Arial"/>
          <w:lang w:eastAsia="en-US"/>
        </w:rPr>
        <w:t xml:space="preserve"> - </w:t>
      </w:r>
      <w:r w:rsidRPr="00826E87">
        <w:rPr>
          <w:rFonts w:asciiTheme="minorHAnsi" w:hAnsiTheme="minorHAnsi"/>
        </w:rPr>
        <w:t>Metodele utilizate pentru culegerea informațiilor privind speciile și/sau habitatele de interes comunitar afectate.</w:t>
      </w:r>
      <w:r w:rsidRPr="00826E87">
        <w:rPr>
          <w:rFonts w:asciiTheme="minorHAnsi" w:hAnsiTheme="minorHAnsi" w:cs="Arial"/>
          <w:lang w:eastAsia="en-US"/>
        </w:rPr>
        <w:t xml:space="preserve"> Transectele și punctele de observație au fost alese în așa fel încât să acopere în întregime zona PP și să includă arealele monitorizate anterior de echipa RSK în această zonă. </w:t>
      </w:r>
    </w:p>
    <w:p w14:paraId="28EE84D3" w14:textId="77777777" w:rsidR="00017766" w:rsidRPr="00826E87" w:rsidRDefault="00017766" w:rsidP="002B3CF6">
      <w:pPr>
        <w:rPr>
          <w:rFonts w:asciiTheme="minorHAnsi" w:hAnsiTheme="minorHAnsi"/>
          <w:color w:val="auto"/>
        </w:rPr>
      </w:pPr>
    </w:p>
    <w:p w14:paraId="4A646FF5" w14:textId="6F1E2A8B" w:rsidR="00017766" w:rsidRPr="00826E87" w:rsidRDefault="00017766" w:rsidP="00017766">
      <w:pPr>
        <w:pStyle w:val="Caption"/>
        <w:rPr>
          <w:rFonts w:asciiTheme="minorHAnsi" w:hAnsiTheme="minorHAnsi"/>
          <w:color w:val="auto"/>
        </w:rPr>
      </w:pPr>
      <w:bookmarkStart w:id="174" w:name="_Toc491247915"/>
      <w:r w:rsidRPr="00826E87">
        <w:rPr>
          <w:color w:val="auto"/>
        </w:rPr>
        <w:lastRenderedPageBreak/>
        <w:t xml:space="preserve">Figură </w:t>
      </w:r>
      <w:r w:rsidRPr="00826E87">
        <w:rPr>
          <w:color w:val="auto"/>
        </w:rPr>
        <w:fldChar w:fldCharType="begin"/>
      </w:r>
      <w:r w:rsidRPr="00826E87">
        <w:rPr>
          <w:color w:val="auto"/>
        </w:rPr>
        <w:instrText xml:space="preserve"> SEQ Figură \* ARABIC </w:instrText>
      </w:r>
      <w:r w:rsidRPr="00826E87">
        <w:rPr>
          <w:color w:val="auto"/>
        </w:rPr>
        <w:fldChar w:fldCharType="separate"/>
      </w:r>
      <w:r w:rsidR="00C4195D">
        <w:rPr>
          <w:noProof/>
          <w:color w:val="auto"/>
        </w:rPr>
        <w:t>32</w:t>
      </w:r>
      <w:r w:rsidRPr="00826E87">
        <w:rPr>
          <w:color w:val="auto"/>
        </w:rPr>
        <w:fldChar w:fldCharType="end"/>
      </w:r>
      <w:r w:rsidRPr="00826E87">
        <w:rPr>
          <w:rFonts w:asciiTheme="minorHAnsi" w:hAnsiTheme="minorHAnsi"/>
          <w:noProof/>
          <w:color w:val="auto"/>
        </w:rPr>
        <w:drawing>
          <wp:anchor distT="0" distB="0" distL="114300" distR="114300" simplePos="0" relativeHeight="251702272" behindDoc="0" locked="0" layoutInCell="1" allowOverlap="1" wp14:anchorId="3A8F975E" wp14:editId="11183F07">
            <wp:simplePos x="0" y="0"/>
            <wp:positionH relativeFrom="margin">
              <wp:align>center</wp:align>
            </wp:positionH>
            <wp:positionV relativeFrom="paragraph">
              <wp:posOffset>19080</wp:posOffset>
            </wp:positionV>
            <wp:extent cx="5606216" cy="7929349"/>
            <wp:effectExtent l="19050" t="19050" r="13970" b="14605"/>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Zone de monitorizare RSK.jpg"/>
                    <pic:cNvPicPr/>
                  </pic:nvPicPr>
                  <pic:blipFill>
                    <a:blip r:embed="rId89" cstate="print">
                      <a:extLst>
                        <a:ext uri="{28A0092B-C50C-407E-A947-70E740481C1C}">
                          <a14:useLocalDpi xmlns:a14="http://schemas.microsoft.com/office/drawing/2010/main"/>
                        </a:ext>
                      </a:extLst>
                    </a:blip>
                    <a:stretch>
                      <a:fillRect/>
                    </a:stretch>
                  </pic:blipFill>
                  <pic:spPr>
                    <a:xfrm>
                      <a:off x="0" y="0"/>
                      <a:ext cx="5606216" cy="7929349"/>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826E87">
        <w:rPr>
          <w:color w:val="auto"/>
        </w:rPr>
        <w:t xml:space="preserve"> – Zone de monitorizare avifaună RSK – anul 2016</w:t>
      </w:r>
      <w:bookmarkEnd w:id="174"/>
    </w:p>
    <w:p w14:paraId="0085CC0A" w14:textId="77777777" w:rsidR="00017766" w:rsidRPr="00826E87" w:rsidRDefault="00017766" w:rsidP="002B3CF6">
      <w:pPr>
        <w:rPr>
          <w:rFonts w:asciiTheme="minorHAnsi" w:hAnsiTheme="minorHAnsi"/>
          <w:color w:val="auto"/>
        </w:rPr>
      </w:pPr>
    </w:p>
    <w:p w14:paraId="6DDB1A0F" w14:textId="10168120" w:rsidR="00C702EC" w:rsidRPr="00826E87" w:rsidRDefault="002B3CF6" w:rsidP="002B3CF6">
      <w:pPr>
        <w:rPr>
          <w:rFonts w:asciiTheme="minorHAnsi" w:hAnsiTheme="minorHAnsi"/>
          <w:color w:val="auto"/>
        </w:rPr>
      </w:pPr>
      <w:r w:rsidRPr="00826E87">
        <w:rPr>
          <w:rFonts w:asciiTheme="minorHAnsi" w:hAnsiTheme="minorHAnsi"/>
          <w:color w:val="auto"/>
        </w:rPr>
        <w:lastRenderedPageBreak/>
        <w:t xml:space="preserve">Monitorizarea efectivelor avifaunistice din </w:t>
      </w:r>
      <w:r w:rsidR="00C702EC" w:rsidRPr="00826E87">
        <w:rPr>
          <w:rFonts w:asciiTheme="minorHAnsi" w:hAnsiTheme="minorHAnsi"/>
          <w:color w:val="auto"/>
        </w:rPr>
        <w:t xml:space="preserve">2016 </w:t>
      </w:r>
      <w:r w:rsidRPr="00826E87">
        <w:rPr>
          <w:rFonts w:asciiTheme="minorHAnsi" w:hAnsiTheme="minorHAnsi"/>
          <w:color w:val="auto"/>
        </w:rPr>
        <w:t xml:space="preserve">de către echipa AUDITECO s-a desfășurat </w:t>
      </w:r>
      <w:r w:rsidR="00C702EC" w:rsidRPr="00826E87">
        <w:rPr>
          <w:rFonts w:asciiTheme="minorHAnsi" w:hAnsiTheme="minorHAnsi"/>
          <w:color w:val="auto"/>
        </w:rPr>
        <w:t>după cum urmează</w:t>
      </w:r>
      <w:r w:rsidRPr="00826E87">
        <w:rPr>
          <w:rFonts w:asciiTheme="minorHAnsi" w:hAnsiTheme="minorHAnsi"/>
          <w:color w:val="auto"/>
        </w:rPr>
        <w:t xml:space="preserve">: </w:t>
      </w:r>
    </w:p>
    <w:p w14:paraId="185687F9" w14:textId="0C2894A6"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 xml:space="preserve">Iulie 2016: </w:t>
      </w:r>
      <w:r w:rsidR="00B454CA" w:rsidRPr="00826E87">
        <w:rPr>
          <w:rFonts w:asciiTheme="minorHAnsi" w:hAnsiTheme="minorHAnsi" w:cs="Arial"/>
          <w:lang w:eastAsia="en-US"/>
        </w:rPr>
        <w:t>23.07.2016, 27.07.2016;</w:t>
      </w:r>
      <w:r w:rsidR="002B3CF6" w:rsidRPr="00826E87">
        <w:rPr>
          <w:rFonts w:asciiTheme="minorHAnsi" w:hAnsiTheme="minorHAnsi" w:cs="Arial"/>
          <w:lang w:eastAsia="en-US"/>
        </w:rPr>
        <w:t xml:space="preserve"> </w:t>
      </w:r>
    </w:p>
    <w:p w14:paraId="7CDFBDB2" w14:textId="09113A24"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 xml:space="preserve">August 2016: </w:t>
      </w:r>
      <w:r w:rsidR="002B3CF6" w:rsidRPr="00826E87">
        <w:rPr>
          <w:rFonts w:asciiTheme="minorHAnsi" w:hAnsiTheme="minorHAnsi" w:cs="Arial"/>
          <w:lang w:eastAsia="en-US"/>
        </w:rPr>
        <w:t>08.08.2016, 15.08.2016, 20.08.2016</w:t>
      </w:r>
      <w:r w:rsidR="00B454CA" w:rsidRPr="00826E87">
        <w:rPr>
          <w:rFonts w:asciiTheme="minorHAnsi" w:hAnsiTheme="minorHAnsi" w:cs="Arial"/>
          <w:lang w:eastAsia="en-US"/>
        </w:rPr>
        <w:t>;</w:t>
      </w:r>
      <w:r w:rsidR="002B3CF6" w:rsidRPr="00826E87">
        <w:rPr>
          <w:rFonts w:asciiTheme="minorHAnsi" w:hAnsiTheme="minorHAnsi" w:cs="Arial"/>
          <w:lang w:eastAsia="en-US"/>
        </w:rPr>
        <w:t xml:space="preserve"> </w:t>
      </w:r>
    </w:p>
    <w:p w14:paraId="4373476B" w14:textId="105F48DE"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 xml:space="preserve">Septembrie: </w:t>
      </w:r>
      <w:r w:rsidR="002B3CF6" w:rsidRPr="00826E87">
        <w:rPr>
          <w:rFonts w:asciiTheme="minorHAnsi" w:hAnsiTheme="minorHAnsi" w:cs="Arial"/>
          <w:lang w:eastAsia="en-US"/>
        </w:rPr>
        <w:t>16.09.2016</w:t>
      </w:r>
      <w:r w:rsidR="00D56B65" w:rsidRPr="00826E87">
        <w:rPr>
          <w:rFonts w:asciiTheme="minorHAnsi" w:hAnsiTheme="minorHAnsi" w:cs="Arial"/>
          <w:lang w:eastAsia="en-US"/>
        </w:rPr>
        <w:t xml:space="preserve">, </w:t>
      </w:r>
      <w:r w:rsidR="002B3CF6" w:rsidRPr="00826E87">
        <w:rPr>
          <w:rFonts w:asciiTheme="minorHAnsi" w:hAnsiTheme="minorHAnsi" w:cs="Arial"/>
          <w:lang w:eastAsia="en-US"/>
        </w:rPr>
        <w:t>30.09.2016</w:t>
      </w:r>
      <w:r w:rsidR="00B454CA" w:rsidRPr="00826E87">
        <w:rPr>
          <w:rFonts w:asciiTheme="minorHAnsi" w:hAnsiTheme="minorHAnsi" w:cs="Arial"/>
          <w:lang w:eastAsia="en-US"/>
        </w:rPr>
        <w:t>;</w:t>
      </w:r>
      <w:r w:rsidR="00D56B65" w:rsidRPr="00826E87">
        <w:rPr>
          <w:rFonts w:asciiTheme="minorHAnsi" w:hAnsiTheme="minorHAnsi" w:cs="Arial"/>
          <w:lang w:eastAsia="en-US"/>
        </w:rPr>
        <w:t xml:space="preserve"> </w:t>
      </w:r>
    </w:p>
    <w:p w14:paraId="7ADF726C" w14:textId="0CF44650" w:rsidR="002B3CF6"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 xml:space="preserve">Octombrie </w:t>
      </w:r>
      <w:r w:rsidR="00D56B65" w:rsidRPr="00826E87">
        <w:rPr>
          <w:rFonts w:asciiTheme="minorHAnsi" w:hAnsiTheme="minorHAnsi" w:cs="Arial"/>
          <w:lang w:eastAsia="en-US"/>
        </w:rPr>
        <w:t>22.10.2016 și 31.10.2016</w:t>
      </w:r>
      <w:r w:rsidR="00B454CA" w:rsidRPr="00826E87">
        <w:rPr>
          <w:rFonts w:asciiTheme="minorHAnsi" w:hAnsiTheme="minorHAnsi" w:cs="Arial"/>
          <w:lang w:eastAsia="en-US"/>
        </w:rPr>
        <w:t>;</w:t>
      </w:r>
      <w:r w:rsidR="002B3CF6" w:rsidRPr="00826E87">
        <w:rPr>
          <w:rFonts w:asciiTheme="minorHAnsi" w:hAnsiTheme="minorHAnsi" w:cs="Arial"/>
          <w:lang w:eastAsia="en-US"/>
        </w:rPr>
        <w:t xml:space="preserve"> </w:t>
      </w:r>
    </w:p>
    <w:p w14:paraId="5FEE19DA" w14:textId="592F9C34"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Noiembrie 2016: 05.11.2016</w:t>
      </w:r>
      <w:r w:rsidR="00B454CA" w:rsidRPr="00826E87">
        <w:rPr>
          <w:rFonts w:asciiTheme="minorHAnsi" w:hAnsiTheme="minorHAnsi" w:cs="Arial"/>
          <w:lang w:eastAsia="en-US"/>
        </w:rPr>
        <w:t>;</w:t>
      </w:r>
    </w:p>
    <w:p w14:paraId="4C62A353" w14:textId="2AE1FAE6"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Decembrie 2016: 15.12.2016, 27.12.2017</w:t>
      </w:r>
      <w:r w:rsidR="00B454CA" w:rsidRPr="00826E87">
        <w:rPr>
          <w:rFonts w:asciiTheme="minorHAnsi" w:hAnsiTheme="minorHAnsi" w:cs="Arial"/>
          <w:lang w:eastAsia="en-US"/>
        </w:rPr>
        <w:t>.</w:t>
      </w:r>
    </w:p>
    <w:p w14:paraId="514BD9E0" w14:textId="4CD966C0" w:rsidR="00C702EC" w:rsidRPr="00826E87" w:rsidRDefault="00B4204C" w:rsidP="002B3CF6">
      <w:pPr>
        <w:rPr>
          <w:color w:val="auto"/>
        </w:rPr>
      </w:pPr>
      <w:r w:rsidRPr="00826E87">
        <w:rPr>
          <w:rFonts w:asciiTheme="minorHAnsi" w:hAnsiTheme="minorHAnsi"/>
          <w:color w:val="auto"/>
        </w:rPr>
        <w:t>Monitorizarea efectivelor avifaunistice din 2017 de către</w:t>
      </w:r>
      <w:r w:rsidR="00C702EC" w:rsidRPr="00826E87">
        <w:rPr>
          <w:rFonts w:asciiTheme="minorHAnsi" w:hAnsiTheme="minorHAnsi"/>
          <w:color w:val="auto"/>
        </w:rPr>
        <w:t xml:space="preserve"> echipa AUDITECO s-a desfășurat </w:t>
      </w:r>
      <w:r w:rsidR="00443F6E" w:rsidRPr="00826E87">
        <w:rPr>
          <w:rFonts w:asciiTheme="minorHAnsi" w:hAnsiTheme="minorHAnsi"/>
          <w:color w:val="auto"/>
        </w:rPr>
        <w:t>după cum urmează</w:t>
      </w:r>
      <w:r w:rsidR="00C702EC" w:rsidRPr="00826E87">
        <w:rPr>
          <w:rFonts w:asciiTheme="minorHAnsi" w:hAnsiTheme="minorHAnsi"/>
          <w:color w:val="auto"/>
        </w:rPr>
        <w:t>:</w:t>
      </w:r>
      <w:r w:rsidR="00C702EC" w:rsidRPr="00826E87">
        <w:rPr>
          <w:color w:val="auto"/>
        </w:rPr>
        <w:t xml:space="preserve"> </w:t>
      </w:r>
    </w:p>
    <w:p w14:paraId="49D10192" w14:textId="4D139C75"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Ianuarie 2017 : 10.01.2017,</w:t>
      </w:r>
      <w:r w:rsidR="00295A5D" w:rsidRPr="00826E87">
        <w:rPr>
          <w:rFonts w:asciiTheme="minorHAnsi" w:hAnsiTheme="minorHAnsi" w:cs="Arial"/>
          <w:lang w:eastAsia="en-US"/>
        </w:rPr>
        <w:t xml:space="preserve"> 15.01.2017;</w:t>
      </w:r>
      <w:r w:rsidRPr="00826E87">
        <w:rPr>
          <w:rFonts w:asciiTheme="minorHAnsi" w:hAnsiTheme="minorHAnsi" w:cs="Arial"/>
          <w:lang w:eastAsia="en-US"/>
        </w:rPr>
        <w:t xml:space="preserve"> </w:t>
      </w:r>
    </w:p>
    <w:p w14:paraId="2D2492DF" w14:textId="5562ABCD"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 xml:space="preserve">Februarie 2017 : </w:t>
      </w:r>
      <w:r w:rsidR="00295A5D" w:rsidRPr="00826E87">
        <w:rPr>
          <w:rFonts w:asciiTheme="minorHAnsi" w:hAnsiTheme="minorHAnsi" w:cs="Arial"/>
          <w:lang w:eastAsia="en-US"/>
        </w:rPr>
        <w:t>04.02.2017, 17.02.2017;</w:t>
      </w:r>
      <w:r w:rsidRPr="00826E87">
        <w:rPr>
          <w:rFonts w:asciiTheme="minorHAnsi" w:hAnsiTheme="minorHAnsi" w:cs="Arial"/>
          <w:lang w:eastAsia="en-US"/>
        </w:rPr>
        <w:t xml:space="preserve"> </w:t>
      </w:r>
    </w:p>
    <w:p w14:paraId="743E223C" w14:textId="07D62EE1"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Martie 2017 : 09.</w:t>
      </w:r>
      <w:r w:rsidR="00295A5D" w:rsidRPr="00826E87">
        <w:rPr>
          <w:rFonts w:asciiTheme="minorHAnsi" w:hAnsiTheme="minorHAnsi" w:cs="Arial"/>
          <w:lang w:eastAsia="en-US"/>
        </w:rPr>
        <w:t>03.2017, 17.03.2017, 25.03.2017;</w:t>
      </w:r>
      <w:r w:rsidRPr="00826E87">
        <w:rPr>
          <w:rFonts w:asciiTheme="minorHAnsi" w:hAnsiTheme="minorHAnsi" w:cs="Arial"/>
          <w:lang w:eastAsia="en-US"/>
        </w:rPr>
        <w:t xml:space="preserve"> </w:t>
      </w:r>
    </w:p>
    <w:p w14:paraId="51699931" w14:textId="6B7F1369"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Aprilie 2017 09.04.2017, 14.04.2017, 26.</w:t>
      </w:r>
      <w:r w:rsidR="00295A5D" w:rsidRPr="00826E87">
        <w:rPr>
          <w:rFonts w:asciiTheme="minorHAnsi" w:hAnsiTheme="minorHAnsi" w:cs="Arial"/>
          <w:lang w:eastAsia="en-US"/>
        </w:rPr>
        <w:t>04.2017;</w:t>
      </w:r>
    </w:p>
    <w:p w14:paraId="264FFA72" w14:textId="5E00BCC6" w:rsidR="00C702E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 xml:space="preserve">Mai 2017: </w:t>
      </w:r>
      <w:r w:rsidR="00295A5D" w:rsidRPr="00826E87">
        <w:rPr>
          <w:rFonts w:asciiTheme="minorHAnsi" w:hAnsiTheme="minorHAnsi" w:cs="Arial"/>
          <w:lang w:eastAsia="en-US"/>
        </w:rPr>
        <w:t>17.05.2017, 23.05.2017;</w:t>
      </w:r>
    </w:p>
    <w:p w14:paraId="09D58636" w14:textId="263F7C16" w:rsidR="00B4204C" w:rsidRPr="00826E87" w:rsidRDefault="00C702EC" w:rsidP="00C702EC">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I</w:t>
      </w:r>
      <w:r w:rsidR="00A87962" w:rsidRPr="00826E87">
        <w:rPr>
          <w:rFonts w:asciiTheme="minorHAnsi" w:hAnsiTheme="minorHAnsi" w:cs="Arial"/>
          <w:lang w:eastAsia="en-US"/>
        </w:rPr>
        <w:t>unie 2017: 05.06.2017</w:t>
      </w:r>
    </w:p>
    <w:p w14:paraId="69359CBB" w14:textId="6DACFE84" w:rsidR="002B3CF6" w:rsidRPr="00826E87" w:rsidRDefault="00C702EC" w:rsidP="002B3CF6">
      <w:pPr>
        <w:rPr>
          <w:rFonts w:asciiTheme="minorHAnsi" w:hAnsiTheme="minorHAnsi"/>
          <w:color w:val="auto"/>
        </w:rPr>
      </w:pPr>
      <w:r w:rsidRPr="00826E87">
        <w:rPr>
          <w:rFonts w:asciiTheme="minorHAnsi" w:hAnsiTheme="minorHAnsi"/>
          <w:color w:val="auto"/>
        </w:rPr>
        <w:t>Metodele</w:t>
      </w:r>
      <w:r w:rsidR="002B3CF6" w:rsidRPr="00826E87">
        <w:rPr>
          <w:rFonts w:asciiTheme="minorHAnsi" w:hAnsiTheme="minorHAnsi"/>
          <w:color w:val="auto"/>
        </w:rPr>
        <w:t xml:space="preserve"> au fost cea a transectelor și cea a estimării în puncte fixe (puncte de observație). Detalii despre metodele utilizate de către echipa AUDITECO pentru monitorizările din 2016 </w:t>
      </w:r>
      <w:r w:rsidR="00C62D98" w:rsidRPr="00826E87">
        <w:rPr>
          <w:rFonts w:asciiTheme="minorHAnsi" w:hAnsiTheme="minorHAnsi"/>
          <w:color w:val="auto"/>
        </w:rPr>
        <w:t xml:space="preserve">și 2017 </w:t>
      </w:r>
      <w:r w:rsidR="002B3CF6" w:rsidRPr="00826E87">
        <w:rPr>
          <w:rFonts w:asciiTheme="minorHAnsi" w:hAnsiTheme="minorHAnsi"/>
          <w:color w:val="auto"/>
        </w:rPr>
        <w:t xml:space="preserve">sunt prezentate în Cap. 6 - Transectele și punctele de observație au fost alese în așa fel încât să acopere în întregime zona luată în studiu și zonele învecinate. </w:t>
      </w:r>
    </w:p>
    <w:p w14:paraId="48CAA9BE" w14:textId="347B904E" w:rsidR="002B3CF6" w:rsidRPr="00826E87" w:rsidRDefault="00F13617" w:rsidP="002B3CF6">
      <w:pPr>
        <w:rPr>
          <w:rFonts w:asciiTheme="minorHAnsi" w:hAnsiTheme="minorHAnsi"/>
          <w:color w:val="auto"/>
        </w:rPr>
      </w:pPr>
      <w:r w:rsidRPr="00DE4AFE">
        <w:rPr>
          <w:rFonts w:asciiTheme="minorHAnsi" w:hAnsiTheme="minorHAnsi"/>
          <w:color w:val="auto"/>
        </w:rPr>
        <w:t xml:space="preserve">În Fig. </w:t>
      </w:r>
      <w:r w:rsidR="007E317D" w:rsidRPr="00DE4AFE">
        <w:rPr>
          <w:rFonts w:asciiTheme="minorHAnsi" w:hAnsiTheme="minorHAnsi"/>
          <w:color w:val="auto"/>
        </w:rPr>
        <w:t>32</w:t>
      </w:r>
      <w:r w:rsidR="00563C0F" w:rsidRPr="00DE4AFE">
        <w:rPr>
          <w:rFonts w:asciiTheme="minorHAnsi" w:hAnsiTheme="minorHAnsi"/>
          <w:color w:val="auto"/>
        </w:rPr>
        <w:t xml:space="preserve"> </w:t>
      </w:r>
      <w:r w:rsidR="002B6890" w:rsidRPr="00DE4AFE">
        <w:rPr>
          <w:rFonts w:asciiTheme="minorHAnsi" w:hAnsiTheme="minorHAnsi"/>
          <w:color w:val="auto"/>
        </w:rPr>
        <w:t>–</w:t>
      </w:r>
      <w:r w:rsidR="00563C0F" w:rsidRPr="00DE4AFE">
        <w:rPr>
          <w:rFonts w:asciiTheme="minorHAnsi" w:hAnsiTheme="minorHAnsi"/>
          <w:color w:val="auto"/>
        </w:rPr>
        <w:t xml:space="preserve"> </w:t>
      </w:r>
      <w:r w:rsidR="00DE4AFE" w:rsidRPr="00DE4AFE">
        <w:rPr>
          <w:rFonts w:asciiTheme="minorHAnsi" w:hAnsiTheme="minorHAnsi"/>
          <w:color w:val="auto"/>
        </w:rPr>
        <w:t>40</w:t>
      </w:r>
      <w:r w:rsidR="00A35397" w:rsidRPr="00DE4AFE">
        <w:rPr>
          <w:rFonts w:asciiTheme="minorHAnsi" w:hAnsiTheme="minorHAnsi"/>
          <w:color w:val="auto"/>
        </w:rPr>
        <w:t xml:space="preserve">, </w:t>
      </w:r>
      <w:r w:rsidR="002B3CF6" w:rsidRPr="00DE4AFE">
        <w:rPr>
          <w:rFonts w:asciiTheme="minorHAnsi" w:hAnsiTheme="minorHAnsi"/>
          <w:color w:val="auto"/>
        </w:rPr>
        <w:t xml:space="preserve"> sunt prezentate transectele și localizarea punctelor de observație realizate de echipa AUDITECO pentru monitorizarea speciilor de avifaună din zona luată în studiu în </w:t>
      </w:r>
      <w:r w:rsidR="00221118" w:rsidRPr="00DE4AFE">
        <w:rPr>
          <w:rFonts w:asciiTheme="minorHAnsi" w:hAnsiTheme="minorHAnsi"/>
          <w:color w:val="auto"/>
        </w:rPr>
        <w:t xml:space="preserve">octombrie 2016 -iunie </w:t>
      </w:r>
      <w:r w:rsidR="001B11C0" w:rsidRPr="00DE4AFE">
        <w:rPr>
          <w:rFonts w:asciiTheme="minorHAnsi" w:hAnsiTheme="minorHAnsi"/>
          <w:color w:val="auto"/>
        </w:rPr>
        <w:t>2017</w:t>
      </w:r>
      <w:r w:rsidR="002B3CF6" w:rsidRPr="00DE4AFE">
        <w:rPr>
          <w:rFonts w:asciiTheme="minorHAnsi" w:hAnsiTheme="minorHAnsi"/>
          <w:color w:val="auto"/>
        </w:rPr>
        <w:t>.</w:t>
      </w:r>
      <w:r w:rsidR="00B23330" w:rsidRPr="00826E87">
        <w:rPr>
          <w:rFonts w:asciiTheme="minorHAnsi" w:hAnsiTheme="minorHAnsi"/>
          <w:color w:val="auto"/>
        </w:rPr>
        <w:t xml:space="preserve"> </w:t>
      </w:r>
    </w:p>
    <w:p w14:paraId="7ACCED99" w14:textId="77777777" w:rsidR="00DD2A59" w:rsidRPr="00826E87" w:rsidRDefault="00DD2A59" w:rsidP="00DD2A59">
      <w:pPr>
        <w:rPr>
          <w:color w:val="auto"/>
        </w:rPr>
      </w:pPr>
    </w:p>
    <w:p w14:paraId="76D2D40A" w14:textId="77777777" w:rsidR="00221118" w:rsidRPr="00826E87" w:rsidRDefault="00221118" w:rsidP="00744773">
      <w:pPr>
        <w:pStyle w:val="Caption"/>
        <w:rPr>
          <w:color w:val="auto"/>
        </w:rPr>
      </w:pPr>
    </w:p>
    <w:p w14:paraId="0B795B81" w14:textId="77777777" w:rsidR="00221118" w:rsidRPr="00826E87" w:rsidRDefault="00221118" w:rsidP="00744773">
      <w:pPr>
        <w:pStyle w:val="Caption"/>
        <w:rPr>
          <w:color w:val="auto"/>
        </w:rPr>
      </w:pPr>
    </w:p>
    <w:p w14:paraId="7841F1CF" w14:textId="77777777" w:rsidR="00221118" w:rsidRPr="00826E87" w:rsidRDefault="00221118" w:rsidP="00744773">
      <w:pPr>
        <w:pStyle w:val="Caption"/>
        <w:rPr>
          <w:color w:val="auto"/>
        </w:rPr>
      </w:pPr>
    </w:p>
    <w:p w14:paraId="4B836820" w14:textId="77777777" w:rsidR="00221118" w:rsidRPr="00826E87" w:rsidRDefault="00221118" w:rsidP="00744773">
      <w:pPr>
        <w:pStyle w:val="Caption"/>
        <w:rPr>
          <w:color w:val="auto"/>
        </w:rPr>
      </w:pPr>
    </w:p>
    <w:p w14:paraId="237B357A" w14:textId="77777777" w:rsidR="00221118" w:rsidRPr="00826E87" w:rsidRDefault="00221118" w:rsidP="00744773">
      <w:pPr>
        <w:pStyle w:val="Caption"/>
        <w:rPr>
          <w:color w:val="auto"/>
        </w:rPr>
      </w:pPr>
    </w:p>
    <w:p w14:paraId="2AD7C5E6" w14:textId="77777777" w:rsidR="00221118" w:rsidRPr="00826E87" w:rsidRDefault="00221118" w:rsidP="00744773">
      <w:pPr>
        <w:pStyle w:val="Caption"/>
        <w:rPr>
          <w:color w:val="auto"/>
        </w:rPr>
      </w:pPr>
    </w:p>
    <w:p w14:paraId="499F1149" w14:textId="77777777" w:rsidR="00221118" w:rsidRPr="00826E87" w:rsidRDefault="00221118" w:rsidP="00744773">
      <w:pPr>
        <w:pStyle w:val="Caption"/>
        <w:rPr>
          <w:color w:val="auto"/>
        </w:rPr>
      </w:pPr>
    </w:p>
    <w:p w14:paraId="0EED57E7" w14:textId="77777777" w:rsidR="00221118" w:rsidRPr="00826E87" w:rsidRDefault="00221118" w:rsidP="00744773">
      <w:pPr>
        <w:pStyle w:val="Caption"/>
        <w:rPr>
          <w:color w:val="auto"/>
        </w:rPr>
      </w:pPr>
    </w:p>
    <w:p w14:paraId="179C0866" w14:textId="77777777" w:rsidR="00221118" w:rsidRPr="00826E87" w:rsidRDefault="00221118" w:rsidP="00744773">
      <w:pPr>
        <w:pStyle w:val="Caption"/>
        <w:rPr>
          <w:color w:val="auto"/>
        </w:rPr>
      </w:pPr>
    </w:p>
    <w:p w14:paraId="7A7FE558" w14:textId="77777777" w:rsidR="00221118" w:rsidRPr="00826E87" w:rsidRDefault="00221118" w:rsidP="00744773">
      <w:pPr>
        <w:pStyle w:val="Caption"/>
        <w:rPr>
          <w:color w:val="auto"/>
        </w:rPr>
      </w:pPr>
    </w:p>
    <w:p w14:paraId="0EEDF49A" w14:textId="77777777" w:rsidR="00221118" w:rsidRPr="00826E87" w:rsidRDefault="00221118" w:rsidP="00744773">
      <w:pPr>
        <w:pStyle w:val="Caption"/>
        <w:rPr>
          <w:color w:val="auto"/>
        </w:rPr>
      </w:pPr>
    </w:p>
    <w:p w14:paraId="09752965" w14:textId="77777777" w:rsidR="00221118" w:rsidRPr="00826E87" w:rsidRDefault="00221118" w:rsidP="00744773">
      <w:pPr>
        <w:pStyle w:val="Caption"/>
        <w:rPr>
          <w:color w:val="auto"/>
        </w:rPr>
      </w:pPr>
    </w:p>
    <w:p w14:paraId="3E063C0A" w14:textId="77777777" w:rsidR="00221118" w:rsidRPr="00826E87" w:rsidRDefault="00221118" w:rsidP="00744773">
      <w:pPr>
        <w:pStyle w:val="Caption"/>
        <w:rPr>
          <w:color w:val="auto"/>
        </w:rPr>
      </w:pPr>
    </w:p>
    <w:p w14:paraId="52FD98F2" w14:textId="071A5F0C" w:rsidR="00DD2A59" w:rsidRPr="00826E87" w:rsidRDefault="00221118" w:rsidP="00221118">
      <w:pPr>
        <w:pStyle w:val="Caption"/>
        <w:spacing w:before="240"/>
        <w:rPr>
          <w:color w:val="auto"/>
        </w:rPr>
      </w:pPr>
      <w:bookmarkStart w:id="175" w:name="_Toc491247916"/>
      <w:r w:rsidRPr="00826E87">
        <w:rPr>
          <w:noProof/>
          <w:color w:val="auto"/>
        </w:rPr>
        <w:lastRenderedPageBreak/>
        <w:drawing>
          <wp:anchor distT="0" distB="0" distL="114300" distR="114300" simplePos="0" relativeHeight="251703296" behindDoc="0" locked="0" layoutInCell="1" allowOverlap="1" wp14:anchorId="61412420" wp14:editId="570A2DC4">
            <wp:simplePos x="0" y="0"/>
            <wp:positionH relativeFrom="margin">
              <wp:align>center</wp:align>
            </wp:positionH>
            <wp:positionV relativeFrom="paragraph">
              <wp:posOffset>19050</wp:posOffset>
            </wp:positionV>
            <wp:extent cx="5833110" cy="8091170"/>
            <wp:effectExtent l="19050" t="19050" r="15240" b="2413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Figura 15 – Transecte pentru monitorizarea speciilor de avifauna octombrie 2016.jpg"/>
                    <pic:cNvPicPr/>
                  </pic:nvPicPr>
                  <pic:blipFill>
                    <a:blip r:embed="rId90" cstate="print">
                      <a:extLst>
                        <a:ext uri="{28A0092B-C50C-407E-A947-70E740481C1C}">
                          <a14:useLocalDpi xmlns:a14="http://schemas.microsoft.com/office/drawing/2010/main"/>
                        </a:ext>
                      </a:extLst>
                    </a:blip>
                    <a:stretch>
                      <a:fillRect/>
                    </a:stretch>
                  </pic:blipFill>
                  <pic:spPr>
                    <a:xfrm>
                      <a:off x="0" y="0"/>
                      <a:ext cx="5833110" cy="809117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744773"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33</w:t>
      </w:r>
      <w:r w:rsidR="00837E03" w:rsidRPr="00826E87">
        <w:rPr>
          <w:noProof/>
          <w:color w:val="auto"/>
        </w:rPr>
        <w:fldChar w:fldCharType="end"/>
      </w:r>
      <w:r w:rsidR="007E317D" w:rsidRPr="00826E87">
        <w:rPr>
          <w:noProof/>
          <w:color w:val="auto"/>
        </w:rPr>
        <w:t xml:space="preserve"> </w:t>
      </w:r>
      <w:r w:rsidRPr="00826E87">
        <w:rPr>
          <w:noProof/>
          <w:color w:val="auto"/>
        </w:rPr>
        <w:t>–</w:t>
      </w:r>
      <w:r w:rsidR="007E317D" w:rsidRPr="00826E87">
        <w:rPr>
          <w:noProof/>
          <w:color w:val="auto"/>
        </w:rPr>
        <w:t xml:space="preserve"> </w:t>
      </w:r>
      <w:r w:rsidRPr="00826E87">
        <w:rPr>
          <w:noProof/>
          <w:color w:val="auto"/>
        </w:rPr>
        <w:t>Localizarea transectelor pentru monitorizarea avifaunei – octombrie 2016</w:t>
      </w:r>
      <w:bookmarkEnd w:id="175"/>
    </w:p>
    <w:p w14:paraId="25386AC3" w14:textId="61123CB9" w:rsidR="00221118" w:rsidRPr="00826E87" w:rsidRDefault="00221118" w:rsidP="00744773">
      <w:pPr>
        <w:pStyle w:val="Caption"/>
        <w:rPr>
          <w:color w:val="auto"/>
        </w:rPr>
      </w:pPr>
      <w:r w:rsidRPr="00826E87">
        <w:rPr>
          <w:noProof/>
          <w:color w:val="auto"/>
        </w:rPr>
        <w:lastRenderedPageBreak/>
        <w:drawing>
          <wp:inline distT="0" distB="0" distL="0" distR="0" wp14:anchorId="13B07E72" wp14:editId="4B6D3F31">
            <wp:extent cx="5750844" cy="8133907"/>
            <wp:effectExtent l="19050" t="19050" r="21590" b="196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Figura 16 – Transecte pentru monitorizarea speciilor de avifauna noiembrie 2016.jpg"/>
                    <pic:cNvPicPr/>
                  </pic:nvPicPr>
                  <pic:blipFill>
                    <a:blip r:embed="rId91" cstate="print">
                      <a:extLst>
                        <a:ext uri="{28A0092B-C50C-407E-A947-70E740481C1C}">
                          <a14:useLocalDpi xmlns:a14="http://schemas.microsoft.com/office/drawing/2010/main"/>
                        </a:ext>
                      </a:extLst>
                    </a:blip>
                    <a:stretch>
                      <a:fillRect/>
                    </a:stretch>
                  </pic:blipFill>
                  <pic:spPr>
                    <a:xfrm>
                      <a:off x="0" y="0"/>
                      <a:ext cx="5753322" cy="8137412"/>
                    </a:xfrm>
                    <a:prstGeom prst="rect">
                      <a:avLst/>
                    </a:prstGeom>
                    <a:ln w="3175">
                      <a:solidFill>
                        <a:schemeClr val="tx1"/>
                      </a:solidFill>
                    </a:ln>
                  </pic:spPr>
                </pic:pic>
              </a:graphicData>
            </a:graphic>
          </wp:inline>
        </w:drawing>
      </w:r>
    </w:p>
    <w:p w14:paraId="4CC80907" w14:textId="5CF69A26" w:rsidR="00744773" w:rsidRPr="00826E87" w:rsidRDefault="00744773" w:rsidP="00744773">
      <w:pPr>
        <w:pStyle w:val="Caption"/>
        <w:rPr>
          <w:color w:val="auto"/>
        </w:rPr>
      </w:pPr>
      <w:bookmarkStart w:id="176" w:name="_Toc491247917"/>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34</w:t>
      </w:r>
      <w:r w:rsidR="00837E03" w:rsidRPr="00826E87">
        <w:rPr>
          <w:noProof/>
          <w:color w:val="auto"/>
        </w:rPr>
        <w:fldChar w:fldCharType="end"/>
      </w:r>
      <w:r w:rsidR="00221118" w:rsidRPr="00826E87">
        <w:rPr>
          <w:noProof/>
          <w:color w:val="auto"/>
        </w:rPr>
        <w:t xml:space="preserve"> – Localizarea transectelor pentru monitorizarea avifaunei – noiembrie 2016</w:t>
      </w:r>
      <w:bookmarkEnd w:id="176"/>
    </w:p>
    <w:p w14:paraId="63ADCC78" w14:textId="5538332F" w:rsidR="00221118" w:rsidRPr="00826E87" w:rsidRDefault="00221118" w:rsidP="00744773">
      <w:pPr>
        <w:pStyle w:val="Caption"/>
        <w:rPr>
          <w:color w:val="auto"/>
        </w:rPr>
      </w:pPr>
      <w:r w:rsidRPr="00826E87">
        <w:rPr>
          <w:noProof/>
          <w:color w:val="auto"/>
        </w:rPr>
        <w:lastRenderedPageBreak/>
        <w:drawing>
          <wp:inline distT="0" distB="0" distL="0" distR="0" wp14:anchorId="68106FCF" wp14:editId="665CFF0D">
            <wp:extent cx="5788430" cy="8187069"/>
            <wp:effectExtent l="19050" t="19050" r="22225" b="2349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Figura 17 – Transecte pentru monitorizarea speciilor de avifauna decembrie 2016.jpg"/>
                    <pic:cNvPicPr/>
                  </pic:nvPicPr>
                  <pic:blipFill>
                    <a:blip r:embed="rId92" cstate="print">
                      <a:extLst>
                        <a:ext uri="{28A0092B-C50C-407E-A947-70E740481C1C}">
                          <a14:useLocalDpi xmlns:a14="http://schemas.microsoft.com/office/drawing/2010/main"/>
                        </a:ext>
                      </a:extLst>
                    </a:blip>
                    <a:stretch>
                      <a:fillRect/>
                    </a:stretch>
                  </pic:blipFill>
                  <pic:spPr>
                    <a:xfrm>
                      <a:off x="0" y="0"/>
                      <a:ext cx="5790034" cy="8189338"/>
                    </a:xfrm>
                    <a:prstGeom prst="rect">
                      <a:avLst/>
                    </a:prstGeom>
                    <a:ln w="3175">
                      <a:solidFill>
                        <a:schemeClr val="tx1"/>
                      </a:solidFill>
                    </a:ln>
                  </pic:spPr>
                </pic:pic>
              </a:graphicData>
            </a:graphic>
          </wp:inline>
        </w:drawing>
      </w:r>
    </w:p>
    <w:p w14:paraId="5DAF24B0" w14:textId="2F2F1EC5" w:rsidR="00744773" w:rsidRPr="00826E87" w:rsidRDefault="00744773" w:rsidP="00744773">
      <w:pPr>
        <w:pStyle w:val="Caption"/>
        <w:rPr>
          <w:color w:val="auto"/>
        </w:rPr>
      </w:pPr>
      <w:bookmarkStart w:id="177" w:name="_Toc491247918"/>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35</w:t>
      </w:r>
      <w:r w:rsidR="00837E03" w:rsidRPr="00826E87">
        <w:rPr>
          <w:noProof/>
          <w:color w:val="auto"/>
        </w:rPr>
        <w:fldChar w:fldCharType="end"/>
      </w:r>
      <w:r w:rsidR="00221118" w:rsidRPr="00826E87">
        <w:rPr>
          <w:noProof/>
          <w:color w:val="auto"/>
        </w:rPr>
        <w:t xml:space="preserve"> – Localizarea transectelor pentru monitorizarea avifaunei – decembrie 2016</w:t>
      </w:r>
      <w:bookmarkEnd w:id="177"/>
      <w:r w:rsidR="00221118" w:rsidRPr="00826E87">
        <w:rPr>
          <w:noProof/>
          <w:color w:val="auto"/>
        </w:rPr>
        <w:t xml:space="preserve"> </w:t>
      </w:r>
    </w:p>
    <w:p w14:paraId="557DA2FF" w14:textId="149A6F0A" w:rsidR="00221118" w:rsidRPr="00826E87" w:rsidRDefault="00F715BE" w:rsidP="00744773">
      <w:pPr>
        <w:pStyle w:val="Caption"/>
        <w:rPr>
          <w:color w:val="auto"/>
        </w:rPr>
      </w:pPr>
      <w:r w:rsidRPr="00826E87">
        <w:rPr>
          <w:noProof/>
          <w:color w:val="auto"/>
        </w:rPr>
        <w:lastRenderedPageBreak/>
        <w:drawing>
          <wp:inline distT="0" distB="0" distL="0" distR="0" wp14:anchorId="03A29566" wp14:editId="02088288">
            <wp:extent cx="5764626" cy="8153400"/>
            <wp:effectExtent l="19050" t="19050" r="26670" b="190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Figura 18 – Transecte pentru monitorizarea speciilor de avifauna ianuarie 2017.jpg"/>
                    <pic:cNvPicPr/>
                  </pic:nvPicPr>
                  <pic:blipFill>
                    <a:blip r:embed="rId93" cstate="print">
                      <a:extLst>
                        <a:ext uri="{28A0092B-C50C-407E-A947-70E740481C1C}">
                          <a14:useLocalDpi xmlns:a14="http://schemas.microsoft.com/office/drawing/2010/main"/>
                        </a:ext>
                      </a:extLst>
                    </a:blip>
                    <a:stretch>
                      <a:fillRect/>
                    </a:stretch>
                  </pic:blipFill>
                  <pic:spPr>
                    <a:xfrm>
                      <a:off x="0" y="0"/>
                      <a:ext cx="5766114" cy="8155505"/>
                    </a:xfrm>
                    <a:prstGeom prst="rect">
                      <a:avLst/>
                    </a:prstGeom>
                    <a:ln w="3175">
                      <a:solidFill>
                        <a:schemeClr val="tx1"/>
                      </a:solidFill>
                    </a:ln>
                  </pic:spPr>
                </pic:pic>
              </a:graphicData>
            </a:graphic>
          </wp:inline>
        </w:drawing>
      </w:r>
    </w:p>
    <w:p w14:paraId="4BCEB8F4" w14:textId="24D94673" w:rsidR="00744773" w:rsidRPr="00826E87" w:rsidRDefault="00744773" w:rsidP="00744773">
      <w:pPr>
        <w:pStyle w:val="Caption"/>
        <w:rPr>
          <w:color w:val="auto"/>
        </w:rPr>
      </w:pPr>
      <w:bookmarkStart w:id="178" w:name="_Toc491247919"/>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36</w:t>
      </w:r>
      <w:r w:rsidR="00837E03" w:rsidRPr="00826E87">
        <w:rPr>
          <w:noProof/>
          <w:color w:val="auto"/>
        </w:rPr>
        <w:fldChar w:fldCharType="end"/>
      </w:r>
      <w:r w:rsidR="00221118" w:rsidRPr="00826E87">
        <w:rPr>
          <w:noProof/>
          <w:color w:val="auto"/>
        </w:rPr>
        <w:t xml:space="preserve"> – Localizarea transectelor pentru avifaună – ianuarie 2017</w:t>
      </w:r>
      <w:bookmarkEnd w:id="178"/>
    </w:p>
    <w:p w14:paraId="3B8A0CB8" w14:textId="2A92A1D4" w:rsidR="00221118" w:rsidRPr="00826E87" w:rsidRDefault="005B52A6" w:rsidP="00744773">
      <w:pPr>
        <w:pStyle w:val="Caption"/>
        <w:rPr>
          <w:color w:val="auto"/>
        </w:rPr>
      </w:pPr>
      <w:r w:rsidRPr="00826E87">
        <w:rPr>
          <w:noProof/>
          <w:color w:val="auto"/>
        </w:rPr>
        <w:lastRenderedPageBreak/>
        <w:drawing>
          <wp:inline distT="0" distB="0" distL="0" distR="0" wp14:anchorId="5657157C" wp14:editId="3FA7143C">
            <wp:extent cx="5710751" cy="8077200"/>
            <wp:effectExtent l="19050" t="19050" r="23495" b="190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Figura 19 – Transecte pentru monitorizarea speciilor de avifauna februarie 2017.jpg"/>
                    <pic:cNvPicPr/>
                  </pic:nvPicPr>
                  <pic:blipFill>
                    <a:blip r:embed="rId94" cstate="print">
                      <a:extLst>
                        <a:ext uri="{28A0092B-C50C-407E-A947-70E740481C1C}">
                          <a14:useLocalDpi xmlns:a14="http://schemas.microsoft.com/office/drawing/2010/main"/>
                        </a:ext>
                      </a:extLst>
                    </a:blip>
                    <a:stretch>
                      <a:fillRect/>
                    </a:stretch>
                  </pic:blipFill>
                  <pic:spPr>
                    <a:xfrm>
                      <a:off x="0" y="0"/>
                      <a:ext cx="5710947" cy="8077477"/>
                    </a:xfrm>
                    <a:prstGeom prst="rect">
                      <a:avLst/>
                    </a:prstGeom>
                    <a:ln w="3175">
                      <a:solidFill>
                        <a:schemeClr val="tx1"/>
                      </a:solidFill>
                    </a:ln>
                  </pic:spPr>
                </pic:pic>
              </a:graphicData>
            </a:graphic>
          </wp:inline>
        </w:drawing>
      </w:r>
    </w:p>
    <w:p w14:paraId="525722C0" w14:textId="1DDB0A9C" w:rsidR="00744773" w:rsidRPr="00826E87" w:rsidRDefault="00744773" w:rsidP="00744773">
      <w:pPr>
        <w:pStyle w:val="Caption"/>
        <w:rPr>
          <w:color w:val="auto"/>
        </w:rPr>
      </w:pPr>
      <w:bookmarkStart w:id="179" w:name="_Toc491247920"/>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37</w:t>
      </w:r>
      <w:r w:rsidR="00837E03" w:rsidRPr="00826E87">
        <w:rPr>
          <w:noProof/>
          <w:color w:val="auto"/>
        </w:rPr>
        <w:fldChar w:fldCharType="end"/>
      </w:r>
      <w:r w:rsidR="00221118" w:rsidRPr="00826E87">
        <w:rPr>
          <w:noProof/>
          <w:color w:val="auto"/>
        </w:rPr>
        <w:t xml:space="preserve"> – Localizarea transectelor pentru avifaună – februarie 2017</w:t>
      </w:r>
      <w:bookmarkEnd w:id="179"/>
    </w:p>
    <w:p w14:paraId="6A104CED" w14:textId="3F048021" w:rsidR="00221118" w:rsidRPr="00826E87" w:rsidRDefault="005B52A6" w:rsidP="00744773">
      <w:pPr>
        <w:pStyle w:val="Caption"/>
        <w:rPr>
          <w:color w:val="auto"/>
        </w:rPr>
      </w:pPr>
      <w:r w:rsidRPr="00826E87">
        <w:rPr>
          <w:noProof/>
          <w:color w:val="auto"/>
        </w:rPr>
        <w:lastRenderedPageBreak/>
        <w:drawing>
          <wp:inline distT="0" distB="0" distL="0" distR="0" wp14:anchorId="2AB44BAE" wp14:editId="2F90F65F">
            <wp:extent cx="5772150" cy="8164042"/>
            <wp:effectExtent l="19050" t="19050" r="19050" b="279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Figura 20 – Transecte pentru monitorizarea speciilor de avifauna martie 2017.jpg"/>
                    <pic:cNvPicPr/>
                  </pic:nvPicPr>
                  <pic:blipFill>
                    <a:blip r:embed="rId95" cstate="print">
                      <a:extLst>
                        <a:ext uri="{28A0092B-C50C-407E-A947-70E740481C1C}">
                          <a14:useLocalDpi xmlns:a14="http://schemas.microsoft.com/office/drawing/2010/main"/>
                        </a:ext>
                      </a:extLst>
                    </a:blip>
                    <a:stretch>
                      <a:fillRect/>
                    </a:stretch>
                  </pic:blipFill>
                  <pic:spPr>
                    <a:xfrm>
                      <a:off x="0" y="0"/>
                      <a:ext cx="5773105" cy="8165392"/>
                    </a:xfrm>
                    <a:prstGeom prst="rect">
                      <a:avLst/>
                    </a:prstGeom>
                    <a:ln w="3175">
                      <a:solidFill>
                        <a:schemeClr val="tx1"/>
                      </a:solidFill>
                    </a:ln>
                  </pic:spPr>
                </pic:pic>
              </a:graphicData>
            </a:graphic>
          </wp:inline>
        </w:drawing>
      </w:r>
    </w:p>
    <w:p w14:paraId="4973D1ED" w14:textId="1533BF9E" w:rsidR="00744773" w:rsidRPr="00826E87" w:rsidRDefault="00744773" w:rsidP="00744773">
      <w:pPr>
        <w:pStyle w:val="Caption"/>
        <w:rPr>
          <w:color w:val="auto"/>
        </w:rPr>
      </w:pPr>
      <w:bookmarkStart w:id="180" w:name="_Toc491247921"/>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38</w:t>
      </w:r>
      <w:r w:rsidR="00837E03" w:rsidRPr="00826E87">
        <w:rPr>
          <w:noProof/>
          <w:color w:val="auto"/>
        </w:rPr>
        <w:fldChar w:fldCharType="end"/>
      </w:r>
      <w:r w:rsidR="00221118" w:rsidRPr="00826E87">
        <w:rPr>
          <w:noProof/>
          <w:color w:val="auto"/>
        </w:rPr>
        <w:t xml:space="preserve"> – Localizarea transectelor pentru avifaună – martie 2017</w:t>
      </w:r>
      <w:bookmarkEnd w:id="180"/>
    </w:p>
    <w:p w14:paraId="0812AB95" w14:textId="3B0CBEBB" w:rsidR="00221118" w:rsidRPr="00826E87" w:rsidRDefault="00D223F7" w:rsidP="00744773">
      <w:pPr>
        <w:pStyle w:val="Caption"/>
        <w:rPr>
          <w:color w:val="auto"/>
        </w:rPr>
      </w:pPr>
      <w:r w:rsidRPr="00826E87">
        <w:rPr>
          <w:noProof/>
          <w:color w:val="auto"/>
        </w:rPr>
        <w:lastRenderedPageBreak/>
        <w:drawing>
          <wp:inline distT="0" distB="0" distL="0" distR="0" wp14:anchorId="72FDD583" wp14:editId="7CBA7DE8">
            <wp:extent cx="5683813" cy="8039100"/>
            <wp:effectExtent l="19050" t="19050" r="12700" b="1905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Figura 21 – Transecte pentru monitorizarea speciilor de avifauna aprilie 2017.jpg"/>
                    <pic:cNvPicPr/>
                  </pic:nvPicPr>
                  <pic:blipFill>
                    <a:blip r:embed="rId96" cstate="print">
                      <a:extLst>
                        <a:ext uri="{28A0092B-C50C-407E-A947-70E740481C1C}">
                          <a14:useLocalDpi xmlns:a14="http://schemas.microsoft.com/office/drawing/2010/main"/>
                        </a:ext>
                      </a:extLst>
                    </a:blip>
                    <a:stretch>
                      <a:fillRect/>
                    </a:stretch>
                  </pic:blipFill>
                  <pic:spPr>
                    <a:xfrm>
                      <a:off x="0" y="0"/>
                      <a:ext cx="5685352" cy="8041277"/>
                    </a:xfrm>
                    <a:prstGeom prst="rect">
                      <a:avLst/>
                    </a:prstGeom>
                    <a:ln w="3175">
                      <a:solidFill>
                        <a:schemeClr val="tx1"/>
                      </a:solidFill>
                    </a:ln>
                  </pic:spPr>
                </pic:pic>
              </a:graphicData>
            </a:graphic>
          </wp:inline>
        </w:drawing>
      </w:r>
    </w:p>
    <w:p w14:paraId="11CE4F01" w14:textId="5C737972" w:rsidR="00744773" w:rsidRPr="00826E87" w:rsidRDefault="00744773" w:rsidP="00744773">
      <w:pPr>
        <w:pStyle w:val="Caption"/>
        <w:rPr>
          <w:noProof/>
          <w:color w:val="auto"/>
        </w:rPr>
      </w:pPr>
      <w:bookmarkStart w:id="181" w:name="_Toc491247922"/>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39</w:t>
      </w:r>
      <w:r w:rsidR="00837E03" w:rsidRPr="00826E87">
        <w:rPr>
          <w:noProof/>
          <w:color w:val="auto"/>
        </w:rPr>
        <w:fldChar w:fldCharType="end"/>
      </w:r>
      <w:r w:rsidR="00221118" w:rsidRPr="00826E87">
        <w:rPr>
          <w:noProof/>
          <w:color w:val="auto"/>
        </w:rPr>
        <w:t xml:space="preserve"> – Localizarea transectelor pentru avifaună – aprilie 2017</w:t>
      </w:r>
      <w:bookmarkEnd w:id="181"/>
    </w:p>
    <w:p w14:paraId="051A1C93" w14:textId="77777777" w:rsidR="00221118" w:rsidRPr="00826E87" w:rsidRDefault="00221118" w:rsidP="00221118">
      <w:pPr>
        <w:pStyle w:val="Caption"/>
        <w:rPr>
          <w:color w:val="auto"/>
        </w:rPr>
      </w:pPr>
    </w:p>
    <w:p w14:paraId="3BE47AF2" w14:textId="3F511D62" w:rsidR="00F749A2" w:rsidRPr="00826E87" w:rsidRDefault="00F749A2" w:rsidP="00221118">
      <w:pPr>
        <w:pStyle w:val="Caption"/>
        <w:rPr>
          <w:color w:val="auto"/>
        </w:rPr>
      </w:pPr>
      <w:r w:rsidRPr="00826E87">
        <w:rPr>
          <w:noProof/>
          <w:color w:val="auto"/>
        </w:rPr>
        <w:lastRenderedPageBreak/>
        <w:drawing>
          <wp:inline distT="0" distB="0" distL="0" distR="0" wp14:anchorId="25E11870" wp14:editId="483F4DE7">
            <wp:extent cx="5670344" cy="8020050"/>
            <wp:effectExtent l="19050" t="19050" r="26035" b="1905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Figura 22 – Transecte pentru monitorizarea speciilor de avifauna mai 2017.jpg"/>
                    <pic:cNvPicPr/>
                  </pic:nvPicPr>
                  <pic:blipFill>
                    <a:blip r:embed="rId97" cstate="print">
                      <a:extLst>
                        <a:ext uri="{28A0092B-C50C-407E-A947-70E740481C1C}">
                          <a14:useLocalDpi xmlns:a14="http://schemas.microsoft.com/office/drawing/2010/main"/>
                        </a:ext>
                      </a:extLst>
                    </a:blip>
                    <a:stretch>
                      <a:fillRect/>
                    </a:stretch>
                  </pic:blipFill>
                  <pic:spPr>
                    <a:xfrm>
                      <a:off x="0" y="0"/>
                      <a:ext cx="5671385" cy="8021522"/>
                    </a:xfrm>
                    <a:prstGeom prst="rect">
                      <a:avLst/>
                    </a:prstGeom>
                    <a:ln w="3175">
                      <a:solidFill>
                        <a:schemeClr val="tx1"/>
                      </a:solidFill>
                    </a:ln>
                  </pic:spPr>
                </pic:pic>
              </a:graphicData>
            </a:graphic>
          </wp:inline>
        </w:drawing>
      </w:r>
    </w:p>
    <w:p w14:paraId="7DA087CF" w14:textId="089CD878" w:rsidR="00221118" w:rsidRPr="00826E87" w:rsidRDefault="00221118" w:rsidP="00221118">
      <w:pPr>
        <w:pStyle w:val="Caption"/>
        <w:rPr>
          <w:noProof/>
          <w:color w:val="auto"/>
        </w:rPr>
      </w:pPr>
      <w:bookmarkStart w:id="182" w:name="_Toc491247923"/>
      <w:r w:rsidRPr="00826E87">
        <w:rPr>
          <w:color w:val="auto"/>
        </w:rPr>
        <w:t xml:space="preserve">Figură </w:t>
      </w:r>
      <w:r w:rsidRPr="00826E87">
        <w:rPr>
          <w:color w:val="auto"/>
        </w:rPr>
        <w:fldChar w:fldCharType="begin"/>
      </w:r>
      <w:r w:rsidRPr="00826E87">
        <w:rPr>
          <w:color w:val="auto"/>
        </w:rPr>
        <w:instrText xml:space="preserve"> SEQ Figură \* ARABIC </w:instrText>
      </w:r>
      <w:r w:rsidRPr="00826E87">
        <w:rPr>
          <w:color w:val="auto"/>
        </w:rPr>
        <w:fldChar w:fldCharType="separate"/>
      </w:r>
      <w:r w:rsidR="00C4195D">
        <w:rPr>
          <w:noProof/>
          <w:color w:val="auto"/>
        </w:rPr>
        <w:t>40</w:t>
      </w:r>
      <w:r w:rsidRPr="00826E87">
        <w:rPr>
          <w:noProof/>
          <w:color w:val="auto"/>
        </w:rPr>
        <w:fldChar w:fldCharType="end"/>
      </w:r>
      <w:r w:rsidRPr="00826E87">
        <w:rPr>
          <w:noProof/>
          <w:color w:val="auto"/>
        </w:rPr>
        <w:t xml:space="preserve"> – Localizarea transectelor pentru avifaună – mai 2017</w:t>
      </w:r>
      <w:bookmarkEnd w:id="182"/>
    </w:p>
    <w:p w14:paraId="0315F5B4" w14:textId="77777777" w:rsidR="00221118" w:rsidRPr="00826E87" w:rsidRDefault="00221118" w:rsidP="00221118">
      <w:pPr>
        <w:pStyle w:val="Caption"/>
        <w:rPr>
          <w:color w:val="auto"/>
        </w:rPr>
      </w:pPr>
    </w:p>
    <w:p w14:paraId="01A0A1BA" w14:textId="0EF45839" w:rsidR="002417D5" w:rsidRPr="00826E87" w:rsidRDefault="002417D5" w:rsidP="00221118">
      <w:pPr>
        <w:pStyle w:val="Caption"/>
        <w:rPr>
          <w:color w:val="auto"/>
        </w:rPr>
      </w:pPr>
      <w:r w:rsidRPr="00826E87">
        <w:rPr>
          <w:noProof/>
          <w:color w:val="auto"/>
        </w:rPr>
        <w:lastRenderedPageBreak/>
        <w:drawing>
          <wp:inline distT="0" distB="0" distL="0" distR="0" wp14:anchorId="4EE9459E" wp14:editId="4F1C8DFA">
            <wp:extent cx="5725435" cy="8097763"/>
            <wp:effectExtent l="19050" t="19050" r="27940" b="1778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Figura 5 – Transecte pentru monitorizarea speciilor de mamifere iunie 2017.jpg"/>
                    <pic:cNvPicPr/>
                  </pic:nvPicPr>
                  <pic:blipFill>
                    <a:blip r:embed="rId98" cstate="print">
                      <a:extLst>
                        <a:ext uri="{28A0092B-C50C-407E-A947-70E740481C1C}">
                          <a14:useLocalDpi xmlns:a14="http://schemas.microsoft.com/office/drawing/2010/main"/>
                        </a:ext>
                      </a:extLst>
                    </a:blip>
                    <a:stretch>
                      <a:fillRect/>
                    </a:stretch>
                  </pic:blipFill>
                  <pic:spPr>
                    <a:xfrm>
                      <a:off x="0" y="0"/>
                      <a:ext cx="5725435" cy="8097763"/>
                    </a:xfrm>
                    <a:prstGeom prst="rect">
                      <a:avLst/>
                    </a:prstGeom>
                    <a:ln w="3175">
                      <a:solidFill>
                        <a:schemeClr val="tx1"/>
                      </a:solidFill>
                    </a:ln>
                  </pic:spPr>
                </pic:pic>
              </a:graphicData>
            </a:graphic>
          </wp:inline>
        </w:drawing>
      </w:r>
    </w:p>
    <w:p w14:paraId="31676BA8" w14:textId="67519BE4" w:rsidR="00221118" w:rsidRPr="00826E87" w:rsidRDefault="00221118" w:rsidP="00221118">
      <w:pPr>
        <w:pStyle w:val="Caption"/>
        <w:rPr>
          <w:noProof/>
          <w:color w:val="auto"/>
        </w:rPr>
      </w:pPr>
      <w:bookmarkStart w:id="183" w:name="_Toc491247924"/>
      <w:r w:rsidRPr="00826E87">
        <w:rPr>
          <w:color w:val="auto"/>
        </w:rPr>
        <w:t xml:space="preserve">Figură </w:t>
      </w:r>
      <w:r w:rsidRPr="00826E87">
        <w:rPr>
          <w:color w:val="auto"/>
        </w:rPr>
        <w:fldChar w:fldCharType="begin"/>
      </w:r>
      <w:r w:rsidRPr="00826E87">
        <w:rPr>
          <w:color w:val="auto"/>
        </w:rPr>
        <w:instrText xml:space="preserve"> SEQ Figură \* ARABIC </w:instrText>
      </w:r>
      <w:r w:rsidRPr="00826E87">
        <w:rPr>
          <w:color w:val="auto"/>
        </w:rPr>
        <w:fldChar w:fldCharType="separate"/>
      </w:r>
      <w:r w:rsidR="00C4195D">
        <w:rPr>
          <w:noProof/>
          <w:color w:val="auto"/>
        </w:rPr>
        <w:t>41</w:t>
      </w:r>
      <w:r w:rsidRPr="00826E87">
        <w:rPr>
          <w:noProof/>
          <w:color w:val="auto"/>
        </w:rPr>
        <w:fldChar w:fldCharType="end"/>
      </w:r>
      <w:r w:rsidRPr="00826E87">
        <w:rPr>
          <w:noProof/>
          <w:color w:val="auto"/>
        </w:rPr>
        <w:t xml:space="preserve"> – Localizarea transectelor pentru avifaună – iunie 2017</w:t>
      </w:r>
      <w:bookmarkEnd w:id="183"/>
    </w:p>
    <w:p w14:paraId="124367F4" w14:textId="46361197" w:rsidR="00520068" w:rsidRPr="00826E87" w:rsidRDefault="002F5EB2" w:rsidP="002F5EB2">
      <w:pPr>
        <w:spacing w:before="240"/>
        <w:jc w:val="center"/>
        <w:rPr>
          <w:b/>
          <w:color w:val="auto"/>
          <w:sz w:val="20"/>
        </w:rPr>
      </w:pPr>
      <w:bookmarkStart w:id="184" w:name="_Toc491247925"/>
      <w:r w:rsidRPr="00826E87">
        <w:rPr>
          <w:b/>
          <w:noProof/>
          <w:color w:val="auto"/>
          <w:lang w:val="en-US"/>
        </w:rPr>
        <w:lastRenderedPageBreak/>
        <w:drawing>
          <wp:anchor distT="0" distB="0" distL="114300" distR="114300" simplePos="0" relativeHeight="251694080" behindDoc="0" locked="0" layoutInCell="1" allowOverlap="1" wp14:anchorId="1F9871CB" wp14:editId="051C02B7">
            <wp:simplePos x="0" y="0"/>
            <wp:positionH relativeFrom="margin">
              <wp:posOffset>257810</wp:posOffset>
            </wp:positionH>
            <wp:positionV relativeFrom="paragraph">
              <wp:posOffset>175260</wp:posOffset>
            </wp:positionV>
            <wp:extent cx="5518785" cy="7805420"/>
            <wp:effectExtent l="19050" t="19050" r="24765" b="2413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Figura 26 - Puncte fixe de observatie a avifaunei.png"/>
                    <pic:cNvPicPr/>
                  </pic:nvPicPr>
                  <pic:blipFill>
                    <a:blip r:embed="rId99"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520068" w:rsidRPr="00826E87">
        <w:rPr>
          <w:b/>
          <w:color w:val="auto"/>
        </w:rPr>
        <w:t>F</w:t>
      </w:r>
      <w:r w:rsidR="00520068" w:rsidRPr="00826E87">
        <w:rPr>
          <w:b/>
          <w:color w:val="auto"/>
          <w:sz w:val="20"/>
        </w:rPr>
        <w:t xml:space="preserve">igură </w:t>
      </w:r>
      <w:r w:rsidR="00837E03" w:rsidRPr="00826E87">
        <w:rPr>
          <w:b/>
          <w:color w:val="auto"/>
          <w:sz w:val="20"/>
        </w:rPr>
        <w:fldChar w:fldCharType="begin"/>
      </w:r>
      <w:r w:rsidR="00837E03" w:rsidRPr="00826E87">
        <w:rPr>
          <w:b/>
          <w:color w:val="auto"/>
          <w:sz w:val="20"/>
        </w:rPr>
        <w:instrText xml:space="preserve"> SEQ Figură \* ARABIC </w:instrText>
      </w:r>
      <w:r w:rsidR="00837E03" w:rsidRPr="00826E87">
        <w:rPr>
          <w:b/>
          <w:color w:val="auto"/>
          <w:sz w:val="20"/>
        </w:rPr>
        <w:fldChar w:fldCharType="separate"/>
      </w:r>
      <w:r w:rsidR="00C4195D">
        <w:rPr>
          <w:b/>
          <w:noProof/>
          <w:color w:val="auto"/>
          <w:sz w:val="20"/>
        </w:rPr>
        <w:t>42</w:t>
      </w:r>
      <w:r w:rsidR="00837E03" w:rsidRPr="00826E87">
        <w:rPr>
          <w:b/>
          <w:noProof/>
          <w:color w:val="auto"/>
          <w:sz w:val="20"/>
        </w:rPr>
        <w:fldChar w:fldCharType="end"/>
      </w:r>
      <w:r w:rsidR="00520068" w:rsidRPr="00826E87">
        <w:rPr>
          <w:b/>
          <w:color w:val="auto"/>
          <w:sz w:val="20"/>
        </w:rPr>
        <w:t xml:space="preserve"> – Localizarea punctelor de observație a avifaunei</w:t>
      </w:r>
      <w:bookmarkEnd w:id="184"/>
    </w:p>
    <w:p w14:paraId="3D4AABDE" w14:textId="79DD914E" w:rsidR="00A35397" w:rsidRPr="00826E87" w:rsidRDefault="00A35397" w:rsidP="00A35397">
      <w:pPr>
        <w:rPr>
          <w:color w:val="auto"/>
        </w:rPr>
      </w:pPr>
    </w:p>
    <w:p w14:paraId="3EF7B82F" w14:textId="77777777" w:rsidR="00497E6B" w:rsidRPr="00826E87" w:rsidRDefault="002F4E96" w:rsidP="002F4E96">
      <w:pPr>
        <w:pStyle w:val="Heading3"/>
        <w:rPr>
          <w:color w:val="auto"/>
        </w:rPr>
      </w:pPr>
      <w:bookmarkStart w:id="185" w:name="_Toc491440177"/>
      <w:r w:rsidRPr="00826E87">
        <w:rPr>
          <w:color w:val="auto"/>
        </w:rPr>
        <w:lastRenderedPageBreak/>
        <w:t>Specii identificate</w:t>
      </w:r>
      <w:bookmarkEnd w:id="185"/>
    </w:p>
    <w:p w14:paraId="4061B3EC" w14:textId="39D0AD0D" w:rsidR="002F4C83" w:rsidRPr="00826E87" w:rsidRDefault="002F4C83" w:rsidP="002F4E96">
      <w:pPr>
        <w:rPr>
          <w:rFonts w:asciiTheme="minorHAnsi" w:hAnsiTheme="minorHAnsi" w:cs="Arial"/>
          <w:color w:val="auto"/>
        </w:rPr>
      </w:pPr>
      <w:r w:rsidRPr="00826E87">
        <w:rPr>
          <w:rFonts w:asciiTheme="minorHAnsi" w:hAnsiTheme="minorHAnsi" w:cs="Arial"/>
          <w:color w:val="auto"/>
        </w:rPr>
        <w:t>În cadrul campaniilor de monitorizare din 2015</w:t>
      </w:r>
      <w:r w:rsidR="00A4035C" w:rsidRPr="00826E87">
        <w:rPr>
          <w:rFonts w:asciiTheme="minorHAnsi" w:hAnsiTheme="minorHAnsi" w:cs="Arial"/>
          <w:color w:val="auto"/>
        </w:rPr>
        <w:t xml:space="preserve"> și 2016</w:t>
      </w:r>
      <w:r w:rsidR="007B2D03" w:rsidRPr="00826E87">
        <w:rPr>
          <w:rFonts w:asciiTheme="minorHAnsi" w:hAnsiTheme="minorHAnsi" w:cs="Arial"/>
          <w:color w:val="auto"/>
        </w:rPr>
        <w:t xml:space="preserve"> realizată de AUDITECO</w:t>
      </w:r>
      <w:r w:rsidRPr="00826E87">
        <w:rPr>
          <w:rFonts w:asciiTheme="minorHAnsi" w:hAnsiTheme="minorHAnsi" w:cs="Arial"/>
          <w:color w:val="auto"/>
        </w:rPr>
        <w:t>, în zona PP au fost înregistrate</w:t>
      </w:r>
      <w:r w:rsidR="00D07E2D" w:rsidRPr="00826E87">
        <w:rPr>
          <w:rFonts w:asciiTheme="minorHAnsi" w:hAnsiTheme="minorHAnsi" w:cs="Arial"/>
          <w:color w:val="auto"/>
        </w:rPr>
        <w:t xml:space="preserve"> </w:t>
      </w:r>
      <w:r w:rsidR="002F68A0" w:rsidRPr="00826E87">
        <w:rPr>
          <w:rFonts w:asciiTheme="minorHAnsi" w:hAnsiTheme="minorHAnsi" w:cs="Arial"/>
          <w:color w:val="auto"/>
        </w:rPr>
        <w:t xml:space="preserve">în principiu </w:t>
      </w:r>
      <w:r w:rsidR="00D07E2D" w:rsidRPr="00826E87">
        <w:rPr>
          <w:rFonts w:asciiTheme="minorHAnsi" w:hAnsiTheme="minorHAnsi" w:cs="Arial"/>
          <w:color w:val="auto"/>
        </w:rPr>
        <w:t>aceleaș</w:t>
      </w:r>
      <w:r w:rsidRPr="00826E87">
        <w:rPr>
          <w:rFonts w:asciiTheme="minorHAnsi" w:hAnsiTheme="minorHAnsi" w:cs="Arial"/>
          <w:color w:val="auto"/>
        </w:rPr>
        <w:t xml:space="preserve">i </w:t>
      </w:r>
      <w:r w:rsidR="00EB1324" w:rsidRPr="00826E87">
        <w:rPr>
          <w:rFonts w:asciiTheme="minorHAnsi" w:hAnsiTheme="minorHAnsi" w:cs="Arial"/>
          <w:color w:val="auto"/>
        </w:rPr>
        <w:t xml:space="preserve">tipuri de </w:t>
      </w:r>
      <w:r w:rsidRPr="00826E87">
        <w:rPr>
          <w:rFonts w:asciiTheme="minorHAnsi" w:hAnsiTheme="minorHAnsi" w:cs="Arial"/>
          <w:color w:val="auto"/>
        </w:rPr>
        <w:t xml:space="preserve">specii care au fost </w:t>
      </w:r>
      <w:r w:rsidR="007B2D03" w:rsidRPr="00826E87">
        <w:rPr>
          <w:rFonts w:asciiTheme="minorHAnsi" w:hAnsiTheme="minorHAnsi" w:cs="Arial"/>
          <w:color w:val="auto"/>
        </w:rPr>
        <w:t xml:space="preserve">identificate și </w:t>
      </w:r>
      <w:r w:rsidR="002047EC" w:rsidRPr="00826E87">
        <w:rPr>
          <w:rFonts w:asciiTheme="minorHAnsi" w:hAnsiTheme="minorHAnsi" w:cs="Arial"/>
          <w:color w:val="auto"/>
        </w:rPr>
        <w:t>2017</w:t>
      </w:r>
      <w:r w:rsidR="007B2D03" w:rsidRPr="00826E87">
        <w:rPr>
          <w:rFonts w:asciiTheme="minorHAnsi" w:hAnsiTheme="minorHAnsi" w:cs="Arial"/>
          <w:color w:val="auto"/>
        </w:rPr>
        <w:t>, de aceea</w:t>
      </w:r>
      <w:r w:rsidRPr="00826E87">
        <w:rPr>
          <w:rFonts w:asciiTheme="minorHAnsi" w:hAnsiTheme="minorHAnsi" w:cs="Arial"/>
          <w:color w:val="auto"/>
        </w:rPr>
        <w:t xml:space="preserve"> au fost prezentate în </w:t>
      </w:r>
      <w:r w:rsidR="00EC306E" w:rsidRPr="00826E87">
        <w:rPr>
          <w:rFonts w:asciiTheme="minorHAnsi" w:hAnsiTheme="minorHAnsi" w:cs="Arial"/>
          <w:color w:val="auto"/>
        </w:rPr>
        <w:t xml:space="preserve">cadrul </w:t>
      </w:r>
      <w:r w:rsidRPr="00826E87">
        <w:rPr>
          <w:rFonts w:asciiTheme="minorHAnsi" w:hAnsiTheme="minorHAnsi" w:cs="Arial"/>
          <w:color w:val="auto"/>
        </w:rPr>
        <w:t>Tab</w:t>
      </w:r>
      <w:r w:rsidR="000D659F" w:rsidRPr="00826E87">
        <w:rPr>
          <w:rFonts w:asciiTheme="minorHAnsi" w:hAnsiTheme="minorHAnsi" w:cs="Arial"/>
          <w:color w:val="auto"/>
        </w:rPr>
        <w:t xml:space="preserve">. </w:t>
      </w:r>
      <w:r w:rsidR="00744533">
        <w:rPr>
          <w:rFonts w:asciiTheme="minorHAnsi" w:hAnsiTheme="minorHAnsi" w:cs="Arial"/>
          <w:color w:val="auto"/>
        </w:rPr>
        <w:t>16-18</w:t>
      </w:r>
      <w:r w:rsidR="000D659F" w:rsidRPr="00826E87">
        <w:rPr>
          <w:rFonts w:asciiTheme="minorHAnsi" w:hAnsiTheme="minorHAnsi" w:cs="Arial"/>
          <w:color w:val="auto"/>
        </w:rPr>
        <w:t xml:space="preserve"> </w:t>
      </w:r>
      <w:r w:rsidRPr="00826E87">
        <w:rPr>
          <w:rFonts w:asciiTheme="minorHAnsi" w:hAnsiTheme="minorHAnsi" w:cs="Arial"/>
          <w:color w:val="auto"/>
        </w:rPr>
        <w:t>rezultatele monitorizarii</w:t>
      </w:r>
      <w:r w:rsidR="002047EC" w:rsidRPr="00826E87">
        <w:rPr>
          <w:rFonts w:asciiTheme="minorHAnsi" w:hAnsiTheme="minorHAnsi" w:cs="Arial"/>
          <w:color w:val="auto"/>
        </w:rPr>
        <w:t>lor</w:t>
      </w:r>
      <w:r w:rsidR="00EC306E" w:rsidRPr="00826E87">
        <w:rPr>
          <w:rFonts w:asciiTheme="minorHAnsi" w:hAnsiTheme="minorHAnsi" w:cs="Arial"/>
          <w:color w:val="auto"/>
        </w:rPr>
        <w:t xml:space="preserve"> </w:t>
      </w:r>
      <w:r w:rsidRPr="00826E87">
        <w:rPr>
          <w:rFonts w:asciiTheme="minorHAnsi" w:hAnsiTheme="minorHAnsi" w:cs="Arial"/>
          <w:color w:val="auto"/>
        </w:rPr>
        <w:t xml:space="preserve">din </w:t>
      </w:r>
      <w:r w:rsidR="002047EC" w:rsidRPr="00826E87">
        <w:rPr>
          <w:rFonts w:asciiTheme="minorHAnsi" w:hAnsiTheme="minorHAnsi" w:cs="Arial"/>
          <w:color w:val="auto"/>
        </w:rPr>
        <w:t>2017</w:t>
      </w:r>
      <w:r w:rsidR="00EC306E" w:rsidRPr="00826E87">
        <w:rPr>
          <w:rFonts w:asciiTheme="minorHAnsi" w:hAnsiTheme="minorHAnsi" w:cs="Arial"/>
          <w:color w:val="auto"/>
        </w:rPr>
        <w:t>,</w:t>
      </w:r>
      <w:r w:rsidR="002047EC" w:rsidRPr="00826E87">
        <w:rPr>
          <w:rFonts w:asciiTheme="minorHAnsi" w:hAnsiTheme="minorHAnsi" w:cs="Arial"/>
          <w:color w:val="auto"/>
        </w:rPr>
        <w:t xml:space="preserve"> realizate</w:t>
      </w:r>
      <w:r w:rsidRPr="00826E87">
        <w:rPr>
          <w:rFonts w:asciiTheme="minorHAnsi" w:hAnsiTheme="minorHAnsi" w:cs="Arial"/>
          <w:color w:val="auto"/>
        </w:rPr>
        <w:t xml:space="preserve"> de către AUDITECO.</w:t>
      </w:r>
      <w:r w:rsidR="000D08CE" w:rsidRPr="00826E87">
        <w:rPr>
          <w:rFonts w:asciiTheme="minorHAnsi" w:hAnsiTheme="minorHAnsi" w:cs="Arial"/>
          <w:color w:val="auto"/>
        </w:rPr>
        <w:t xml:space="preserve"> De asemenea, rezultatele monitorizării RSK din 2013 a fost prezentată în cadrul Studiului de Evaluare Adecvată pentru faza PUZ - STAȚIE DE TRATARE A GAZELOR – PROIECTUL DE DEZVOLTARE GAZE NATURALE MIDIA, COMUNA CORBU, JUDEȚUL CONSTANȚA.</w:t>
      </w:r>
    </w:p>
    <w:p w14:paraId="7F403E32" w14:textId="5260E243" w:rsidR="002F4E96" w:rsidRPr="00826E87" w:rsidRDefault="002F4E96" w:rsidP="002F4E96">
      <w:pPr>
        <w:rPr>
          <w:rFonts w:asciiTheme="minorHAnsi" w:hAnsiTheme="minorHAnsi" w:cs="Arial"/>
          <w:color w:val="auto"/>
        </w:rPr>
      </w:pPr>
      <w:r w:rsidRPr="00826E87">
        <w:rPr>
          <w:rFonts w:asciiTheme="minorHAnsi" w:hAnsiTheme="minorHAnsi" w:cs="Arial"/>
          <w:color w:val="auto"/>
        </w:rPr>
        <w:t xml:space="preserve">În Tab. </w:t>
      </w:r>
      <w:r w:rsidR="0005141E" w:rsidRPr="00826E87">
        <w:rPr>
          <w:rFonts w:asciiTheme="minorHAnsi" w:hAnsiTheme="minorHAnsi" w:cs="Arial"/>
          <w:color w:val="auto"/>
        </w:rPr>
        <w:t>1</w:t>
      </w:r>
      <w:r w:rsidR="002047EC" w:rsidRPr="00826E87">
        <w:rPr>
          <w:rFonts w:asciiTheme="minorHAnsi" w:hAnsiTheme="minorHAnsi" w:cs="Arial"/>
          <w:color w:val="auto"/>
        </w:rPr>
        <w:t>6</w:t>
      </w:r>
      <w:r w:rsidRPr="00826E87">
        <w:rPr>
          <w:rFonts w:asciiTheme="minorHAnsi" w:hAnsiTheme="minorHAnsi" w:cs="Arial"/>
          <w:color w:val="auto"/>
        </w:rPr>
        <w:t xml:space="preserve"> sunt enumerate speciile de păsări </w:t>
      </w:r>
      <w:r w:rsidRPr="00744533">
        <w:rPr>
          <w:rFonts w:asciiTheme="minorHAnsi" w:hAnsiTheme="minorHAnsi" w:cs="Arial"/>
          <w:b/>
          <w:color w:val="auto"/>
        </w:rPr>
        <w:t>enumerate în Anexa I a Directivei Consiliului 2009/147/EC</w:t>
      </w:r>
      <w:r w:rsidRPr="00826E87">
        <w:rPr>
          <w:rFonts w:asciiTheme="minorHAnsi" w:hAnsiTheme="minorHAnsi" w:cs="Arial"/>
          <w:color w:val="auto"/>
        </w:rPr>
        <w:t xml:space="preserve"> observate în zona luată în studiu și în vecinătatea acesteia de echipa AUDITECO în campaniile </w:t>
      </w:r>
      <w:r w:rsidR="00C212C6" w:rsidRPr="00826E87">
        <w:rPr>
          <w:rFonts w:asciiTheme="minorHAnsi" w:hAnsiTheme="minorHAnsi" w:cs="Arial"/>
          <w:color w:val="auto"/>
        </w:rPr>
        <w:t xml:space="preserve">de </w:t>
      </w:r>
      <w:r w:rsidRPr="00826E87">
        <w:rPr>
          <w:rFonts w:asciiTheme="minorHAnsi" w:hAnsiTheme="minorHAnsi" w:cs="Arial"/>
          <w:color w:val="auto"/>
        </w:rPr>
        <w:t xml:space="preserve">monitorizare din </w:t>
      </w:r>
      <w:r w:rsidR="000D08CE" w:rsidRPr="00826E87">
        <w:rPr>
          <w:rFonts w:asciiTheme="minorHAnsi" w:hAnsiTheme="minorHAnsi" w:cs="Arial"/>
          <w:color w:val="auto"/>
        </w:rPr>
        <w:t>ianuarie 2017 - iunie 2017</w:t>
      </w:r>
      <w:r w:rsidRPr="00826E87">
        <w:rPr>
          <w:rFonts w:asciiTheme="minorHAnsi" w:hAnsiTheme="minorHAnsi" w:cs="Arial"/>
          <w:color w:val="auto"/>
        </w:rPr>
        <w:t>.</w:t>
      </w:r>
    </w:p>
    <w:p w14:paraId="5E9EFFB8" w14:textId="51C49FB2" w:rsidR="00C212C6" w:rsidRPr="00826E87" w:rsidRDefault="008743A4" w:rsidP="00C212C6">
      <w:pPr>
        <w:rPr>
          <w:rFonts w:asciiTheme="minorHAnsi" w:hAnsiTheme="minorHAnsi"/>
          <w:color w:val="auto"/>
        </w:rPr>
      </w:pPr>
      <w:r w:rsidRPr="00826E87">
        <w:rPr>
          <w:rFonts w:asciiTheme="minorHAnsi" w:hAnsiTheme="minorHAnsi" w:cs="Arial"/>
          <w:color w:val="auto"/>
        </w:rPr>
        <w:t xml:space="preserve">În Tab. </w:t>
      </w:r>
      <w:r w:rsidR="0005141E" w:rsidRPr="00826E87">
        <w:rPr>
          <w:rFonts w:asciiTheme="minorHAnsi" w:hAnsiTheme="minorHAnsi" w:cs="Arial"/>
          <w:color w:val="auto"/>
        </w:rPr>
        <w:t>1</w:t>
      </w:r>
      <w:r w:rsidR="002047EC" w:rsidRPr="00826E87">
        <w:rPr>
          <w:rFonts w:asciiTheme="minorHAnsi" w:hAnsiTheme="minorHAnsi" w:cs="Arial"/>
          <w:color w:val="auto"/>
        </w:rPr>
        <w:t>7</w:t>
      </w:r>
      <w:r w:rsidRPr="00826E87">
        <w:rPr>
          <w:rFonts w:asciiTheme="minorHAnsi" w:hAnsiTheme="minorHAnsi" w:cs="Arial"/>
          <w:color w:val="auto"/>
        </w:rPr>
        <w:t xml:space="preserve"> </w:t>
      </w:r>
      <w:r w:rsidR="00C212C6" w:rsidRPr="00826E87">
        <w:rPr>
          <w:rFonts w:asciiTheme="minorHAnsi" w:hAnsiTheme="minorHAnsi" w:cs="Arial"/>
          <w:color w:val="auto"/>
        </w:rPr>
        <w:t xml:space="preserve">sunt enumerate speciile de păsări cu migrație regulată </w:t>
      </w:r>
      <w:r w:rsidR="00C212C6" w:rsidRPr="00744533">
        <w:rPr>
          <w:rFonts w:asciiTheme="minorHAnsi" w:hAnsiTheme="minorHAnsi" w:cs="Arial"/>
          <w:b/>
          <w:color w:val="auto"/>
        </w:rPr>
        <w:t>nemenționate în Anexa I a Directivei</w:t>
      </w:r>
      <w:r w:rsidR="00EC306E" w:rsidRPr="00744533">
        <w:rPr>
          <w:rFonts w:asciiTheme="minorHAnsi" w:hAnsiTheme="minorHAnsi" w:cs="Arial"/>
          <w:b/>
          <w:color w:val="auto"/>
        </w:rPr>
        <w:t xml:space="preserve"> Consiliului 2009/147/EC</w:t>
      </w:r>
      <w:r w:rsidR="00EC306E" w:rsidRPr="00826E87">
        <w:rPr>
          <w:rFonts w:asciiTheme="minorHAnsi" w:hAnsiTheme="minorHAnsi" w:cs="Arial"/>
          <w:color w:val="auto"/>
        </w:rPr>
        <w:t xml:space="preserve"> </w:t>
      </w:r>
      <w:r w:rsidR="00C212C6" w:rsidRPr="00826E87">
        <w:rPr>
          <w:rFonts w:asciiTheme="minorHAnsi" w:hAnsiTheme="minorHAnsi" w:cs="Arial"/>
          <w:color w:val="auto"/>
        </w:rPr>
        <w:t xml:space="preserve">observate în zona luată în studiu și în vecinătatea acesteia de echipa AUDITECO în campaniile monitorizare din </w:t>
      </w:r>
      <w:r w:rsidR="00A12E66" w:rsidRPr="00826E87">
        <w:rPr>
          <w:rFonts w:asciiTheme="minorHAnsi" w:hAnsiTheme="minorHAnsi" w:cs="Arial"/>
          <w:color w:val="auto"/>
        </w:rPr>
        <w:t>2017.</w:t>
      </w:r>
    </w:p>
    <w:p w14:paraId="14C523EB" w14:textId="6ADA6D21" w:rsidR="00C212C6" w:rsidRPr="00826E87" w:rsidRDefault="00C212C6" w:rsidP="00C212C6">
      <w:pPr>
        <w:rPr>
          <w:rFonts w:asciiTheme="minorHAnsi" w:hAnsiTheme="minorHAnsi"/>
          <w:color w:val="auto"/>
        </w:rPr>
      </w:pPr>
      <w:r w:rsidRPr="00826E87">
        <w:rPr>
          <w:rFonts w:asciiTheme="minorHAnsi" w:hAnsiTheme="minorHAnsi"/>
          <w:color w:val="auto"/>
        </w:rPr>
        <w:t>În</w:t>
      </w:r>
      <w:r w:rsidR="00EC306E" w:rsidRPr="00826E87">
        <w:rPr>
          <w:rFonts w:asciiTheme="minorHAnsi" w:hAnsiTheme="minorHAnsi"/>
          <w:color w:val="auto"/>
        </w:rPr>
        <w:t xml:space="preserve"> afara speciilor menționate în cadrul Anexei I a Directivei Păsări </w:t>
      </w:r>
      <w:r w:rsidRPr="00826E87">
        <w:rPr>
          <w:rFonts w:asciiTheme="minorHAnsi" w:hAnsiTheme="minorHAnsi"/>
          <w:color w:val="auto"/>
        </w:rPr>
        <w:t xml:space="preserve">au mai fost identificate și </w:t>
      </w:r>
      <w:r w:rsidRPr="00744533">
        <w:rPr>
          <w:rFonts w:asciiTheme="minorHAnsi" w:hAnsiTheme="minorHAnsi"/>
          <w:b/>
          <w:color w:val="auto"/>
        </w:rPr>
        <w:t>alte specii de păsări</w:t>
      </w:r>
      <w:r w:rsidR="002F68A0" w:rsidRPr="00826E87">
        <w:rPr>
          <w:rFonts w:asciiTheme="minorHAnsi" w:hAnsiTheme="minorHAnsi"/>
          <w:color w:val="auto"/>
        </w:rPr>
        <w:t xml:space="preserve"> în cadrul monitorizărilor din </w:t>
      </w:r>
      <w:r w:rsidR="00A12E66" w:rsidRPr="00826E87">
        <w:rPr>
          <w:rFonts w:asciiTheme="minorHAnsi" w:hAnsiTheme="minorHAnsi"/>
          <w:color w:val="auto"/>
        </w:rPr>
        <w:t>2</w:t>
      </w:r>
      <w:r w:rsidR="002047EC" w:rsidRPr="00826E87">
        <w:rPr>
          <w:rFonts w:asciiTheme="minorHAnsi" w:hAnsiTheme="minorHAnsi"/>
          <w:color w:val="auto"/>
        </w:rPr>
        <w:t>017</w:t>
      </w:r>
      <w:r w:rsidRPr="00826E87">
        <w:rPr>
          <w:rFonts w:asciiTheme="minorHAnsi" w:hAnsiTheme="minorHAnsi"/>
          <w:color w:val="auto"/>
        </w:rPr>
        <w:t xml:space="preserve"> </w:t>
      </w:r>
      <w:r w:rsidR="00EC306E" w:rsidRPr="00826E87">
        <w:rPr>
          <w:rFonts w:asciiTheme="minorHAnsi" w:hAnsiTheme="minorHAnsi"/>
          <w:color w:val="auto"/>
        </w:rPr>
        <w:t xml:space="preserve">unele din ele fiind menționate </w:t>
      </w:r>
      <w:r w:rsidR="00080D23" w:rsidRPr="00826E87">
        <w:rPr>
          <w:rFonts w:asciiTheme="minorHAnsi" w:hAnsiTheme="minorHAnsi"/>
          <w:color w:val="auto"/>
        </w:rPr>
        <w:t xml:space="preserve">și </w:t>
      </w:r>
      <w:r w:rsidR="00EC306E" w:rsidRPr="00826E87">
        <w:rPr>
          <w:rFonts w:asciiTheme="minorHAnsi" w:hAnsiTheme="minorHAnsi"/>
          <w:color w:val="auto"/>
        </w:rPr>
        <w:t>în Formularul Standar</w:t>
      </w:r>
      <w:r w:rsidR="00494C7D" w:rsidRPr="00826E87">
        <w:rPr>
          <w:rFonts w:asciiTheme="minorHAnsi" w:hAnsiTheme="minorHAnsi"/>
          <w:color w:val="auto"/>
        </w:rPr>
        <w:t>d</w:t>
      </w:r>
      <w:r w:rsidR="00EC306E" w:rsidRPr="00826E87">
        <w:rPr>
          <w:rFonts w:asciiTheme="minorHAnsi" w:hAnsiTheme="minorHAnsi"/>
          <w:color w:val="auto"/>
        </w:rPr>
        <w:t xml:space="preserve"> Natura 2000, specii </w:t>
      </w:r>
      <w:r w:rsidRPr="00826E87">
        <w:rPr>
          <w:rFonts w:asciiTheme="minorHAnsi" w:hAnsiTheme="minorHAnsi"/>
          <w:color w:val="auto"/>
        </w:rPr>
        <w:t xml:space="preserve">ce au fost redate în Tabelul </w:t>
      </w:r>
      <w:r w:rsidR="0005141E" w:rsidRPr="00826E87">
        <w:rPr>
          <w:rFonts w:asciiTheme="minorHAnsi" w:hAnsiTheme="minorHAnsi"/>
          <w:color w:val="auto"/>
        </w:rPr>
        <w:t>1</w:t>
      </w:r>
      <w:r w:rsidR="002047EC" w:rsidRPr="00826E87">
        <w:rPr>
          <w:rFonts w:asciiTheme="minorHAnsi" w:hAnsiTheme="minorHAnsi"/>
          <w:color w:val="auto"/>
        </w:rPr>
        <w:t>8</w:t>
      </w:r>
      <w:r w:rsidRPr="00826E87">
        <w:rPr>
          <w:rFonts w:asciiTheme="minorHAnsi" w:hAnsiTheme="minorHAnsi"/>
          <w:color w:val="auto"/>
        </w:rPr>
        <w:t xml:space="preserve"> de mai jos.</w:t>
      </w:r>
      <w:r w:rsidR="00EC306E" w:rsidRPr="00826E87">
        <w:rPr>
          <w:rFonts w:asciiTheme="minorHAnsi" w:hAnsiTheme="minorHAnsi"/>
          <w:color w:val="auto"/>
        </w:rPr>
        <w:t xml:space="preserve"> </w:t>
      </w:r>
    </w:p>
    <w:p w14:paraId="69FF9B53" w14:textId="77777777" w:rsidR="00C212C6" w:rsidRPr="00826E87" w:rsidRDefault="00C212C6" w:rsidP="002F4E96">
      <w:pPr>
        <w:rPr>
          <w:rFonts w:asciiTheme="minorHAnsi" w:hAnsiTheme="minorHAnsi" w:cs="Arial"/>
          <w:color w:val="auto"/>
        </w:rPr>
      </w:pPr>
    </w:p>
    <w:p w14:paraId="0DF6BEC2" w14:textId="77777777" w:rsidR="00C212C6" w:rsidRPr="00826E87" w:rsidRDefault="00C212C6" w:rsidP="002F4E96">
      <w:pPr>
        <w:pStyle w:val="Caption"/>
        <w:spacing w:before="360"/>
        <w:rPr>
          <w:rFonts w:asciiTheme="minorHAnsi" w:hAnsiTheme="minorHAnsi"/>
          <w:color w:val="auto"/>
          <w:highlight w:val="yellow"/>
        </w:rPr>
        <w:sectPr w:rsidR="00C212C6" w:rsidRPr="00826E87" w:rsidSect="001B44FF">
          <w:headerReference w:type="default" r:id="rId100"/>
          <w:footerReference w:type="default" r:id="rId101"/>
          <w:headerReference w:type="first" r:id="rId102"/>
          <w:footerReference w:type="first" r:id="rId103"/>
          <w:pgSz w:w="11906" w:h="16838"/>
          <w:pgMar w:top="1134" w:right="992" w:bottom="1134" w:left="1418" w:header="907" w:footer="442" w:gutter="0"/>
          <w:pgNumType w:start="2"/>
          <w:cols w:space="708"/>
          <w:titlePg/>
          <w:docGrid w:linePitch="360"/>
        </w:sectPr>
      </w:pPr>
      <w:bookmarkStart w:id="186" w:name="_Toc465780202"/>
    </w:p>
    <w:p w14:paraId="4E00D8C4" w14:textId="10D6D31B" w:rsidR="002F4E96" w:rsidRPr="00826E87" w:rsidRDefault="002F4E96" w:rsidP="002F4E96">
      <w:pPr>
        <w:pStyle w:val="Caption"/>
        <w:spacing w:before="360"/>
        <w:rPr>
          <w:rFonts w:asciiTheme="minorHAnsi" w:hAnsiTheme="minorHAnsi"/>
          <w:color w:val="auto"/>
        </w:rPr>
      </w:pPr>
      <w:bookmarkStart w:id="187" w:name="_Toc491251362"/>
      <w:r w:rsidRPr="00826E87">
        <w:rPr>
          <w:rFonts w:asciiTheme="minorHAnsi" w:hAnsiTheme="minorHAnsi"/>
          <w:color w:val="auto"/>
        </w:rPr>
        <w:lastRenderedPageBreak/>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DC7F31">
        <w:rPr>
          <w:rFonts w:asciiTheme="minorHAnsi" w:hAnsiTheme="minorHAnsi"/>
          <w:noProof/>
          <w:color w:val="auto"/>
        </w:rPr>
        <w:t>16</w:t>
      </w:r>
      <w:r w:rsidRPr="00826E87">
        <w:rPr>
          <w:rFonts w:asciiTheme="minorHAnsi" w:hAnsiTheme="minorHAnsi"/>
          <w:color w:val="auto"/>
        </w:rPr>
        <w:fldChar w:fldCharType="end"/>
      </w:r>
      <w:r w:rsidRPr="00826E87">
        <w:rPr>
          <w:rFonts w:asciiTheme="minorHAnsi" w:hAnsiTheme="minorHAnsi"/>
          <w:color w:val="auto"/>
        </w:rPr>
        <w:t xml:space="preserve"> - Specii de păsări enumerate în Anexa I a Directivei Consiliului 2009/147/EC observate în zona luată în studiu și în vecinătatea acesteia de echipa AUDITECO </w:t>
      </w:r>
      <w:r w:rsidR="00026D9F" w:rsidRPr="00826E87">
        <w:rPr>
          <w:rFonts w:asciiTheme="minorHAnsi" w:hAnsiTheme="minorHAnsi"/>
          <w:color w:val="auto"/>
        </w:rPr>
        <w:t xml:space="preserve"> în</w:t>
      </w:r>
      <w:r w:rsidRPr="00826E87">
        <w:rPr>
          <w:rFonts w:asciiTheme="minorHAnsi" w:hAnsiTheme="minorHAnsi"/>
          <w:color w:val="auto"/>
        </w:rPr>
        <w:t xml:space="preserve"> </w:t>
      </w:r>
      <w:bookmarkEnd w:id="186"/>
      <w:r w:rsidR="00A12E66" w:rsidRPr="00826E87">
        <w:rPr>
          <w:rFonts w:asciiTheme="minorHAnsi" w:hAnsiTheme="minorHAnsi"/>
          <w:color w:val="auto"/>
        </w:rPr>
        <w:t>2017</w:t>
      </w:r>
      <w:bookmarkEnd w:id="187"/>
      <w:r w:rsidR="007B6977" w:rsidRPr="00826E87">
        <w:rPr>
          <w:rFonts w:asciiTheme="minorHAnsi" w:hAnsiTheme="minorHAnsi"/>
          <w:color w:val="auto"/>
        </w:rPr>
        <w:t xml:space="preserve"> </w:t>
      </w:r>
    </w:p>
    <w:tbl>
      <w:tblPr>
        <w:tblStyle w:val="TableGrid"/>
        <w:tblpPr w:leftFromText="180" w:rightFromText="180" w:vertAnchor="text" w:tblpY="1"/>
        <w:tblOverlap w:val="never"/>
        <w:tblW w:w="5000" w:type="pct"/>
        <w:tblLook w:val="04A0" w:firstRow="1" w:lastRow="0" w:firstColumn="1" w:lastColumn="0" w:noHBand="0" w:noVBand="1"/>
      </w:tblPr>
      <w:tblGrid>
        <w:gridCol w:w="466"/>
        <w:gridCol w:w="1023"/>
        <w:gridCol w:w="1486"/>
        <w:gridCol w:w="1786"/>
        <w:gridCol w:w="1388"/>
        <w:gridCol w:w="457"/>
        <w:gridCol w:w="422"/>
        <w:gridCol w:w="476"/>
        <w:gridCol w:w="419"/>
        <w:gridCol w:w="422"/>
        <w:gridCol w:w="419"/>
        <w:gridCol w:w="431"/>
        <w:gridCol w:w="524"/>
        <w:gridCol w:w="428"/>
        <w:gridCol w:w="419"/>
        <w:gridCol w:w="422"/>
        <w:gridCol w:w="434"/>
        <w:gridCol w:w="527"/>
        <w:gridCol w:w="425"/>
        <w:gridCol w:w="431"/>
        <w:gridCol w:w="425"/>
        <w:gridCol w:w="431"/>
        <w:gridCol w:w="457"/>
        <w:gridCol w:w="434"/>
      </w:tblGrid>
      <w:tr w:rsidR="009E6150" w:rsidRPr="00826E87" w14:paraId="2F7C96C6" w14:textId="77777777" w:rsidTr="008723F8">
        <w:trPr>
          <w:trHeight w:val="20"/>
          <w:tblHeader/>
        </w:trPr>
        <w:tc>
          <w:tcPr>
            <w:tcW w:w="160" w:type="pct"/>
            <w:vMerge w:val="restart"/>
            <w:shd w:val="clear" w:color="auto" w:fill="BFBFBF" w:themeFill="background1" w:themeFillShade="BF"/>
            <w:vAlign w:val="center"/>
          </w:tcPr>
          <w:p w14:paraId="50FDA2EF" w14:textId="77777777" w:rsidR="009E6150" w:rsidRPr="00826E87" w:rsidRDefault="009E6150" w:rsidP="008723F8">
            <w:pPr>
              <w:pStyle w:val="Texttabel"/>
              <w:rPr>
                <w:b/>
                <w:color w:val="auto"/>
                <w:sz w:val="18"/>
              </w:rPr>
            </w:pPr>
            <w:bookmarkStart w:id="188" w:name="_Toc465780203"/>
            <w:r w:rsidRPr="00826E87">
              <w:rPr>
                <w:b/>
                <w:color w:val="auto"/>
                <w:sz w:val="18"/>
              </w:rPr>
              <w:t>Nr crt.</w:t>
            </w:r>
          </w:p>
        </w:tc>
        <w:tc>
          <w:tcPr>
            <w:tcW w:w="352" w:type="pct"/>
            <w:vMerge w:val="restart"/>
            <w:shd w:val="clear" w:color="auto" w:fill="BFBFBF" w:themeFill="background1" w:themeFillShade="BF"/>
            <w:vAlign w:val="center"/>
          </w:tcPr>
          <w:p w14:paraId="2D608617" w14:textId="77777777" w:rsidR="009E6150" w:rsidRPr="00826E87" w:rsidRDefault="009E6150" w:rsidP="008723F8">
            <w:pPr>
              <w:pStyle w:val="Texttabel"/>
              <w:rPr>
                <w:b/>
                <w:color w:val="auto"/>
                <w:sz w:val="18"/>
              </w:rPr>
            </w:pPr>
            <w:r w:rsidRPr="00826E87">
              <w:rPr>
                <w:b/>
                <w:color w:val="auto"/>
                <w:sz w:val="18"/>
              </w:rPr>
              <w:t>Cod Natura 2000</w:t>
            </w:r>
          </w:p>
        </w:tc>
        <w:tc>
          <w:tcPr>
            <w:tcW w:w="1602" w:type="pct"/>
            <w:gridSpan w:val="3"/>
            <w:shd w:val="clear" w:color="auto" w:fill="BFBFBF" w:themeFill="background1" w:themeFillShade="BF"/>
            <w:vAlign w:val="center"/>
          </w:tcPr>
          <w:p w14:paraId="6B04DCF8" w14:textId="77777777" w:rsidR="009E6150" w:rsidRPr="00826E87" w:rsidRDefault="009E6150" w:rsidP="008723F8">
            <w:pPr>
              <w:pStyle w:val="Texttabel"/>
              <w:rPr>
                <w:b/>
                <w:color w:val="auto"/>
                <w:sz w:val="18"/>
              </w:rPr>
            </w:pPr>
            <w:r w:rsidRPr="00826E87">
              <w:rPr>
                <w:b/>
                <w:color w:val="auto"/>
                <w:sz w:val="18"/>
              </w:rPr>
              <w:t>Specii de păsări enumerate în Anexa I a Directivei Consiliului 2009/147/EC și Formularele Standard Natura 2000 pentru ROSPA0031 și ROSPA0076</w:t>
            </w:r>
          </w:p>
        </w:tc>
        <w:tc>
          <w:tcPr>
            <w:tcW w:w="2886" w:type="pct"/>
            <w:gridSpan w:val="19"/>
            <w:vMerge w:val="restart"/>
            <w:shd w:val="clear" w:color="auto" w:fill="BFBFBF" w:themeFill="background1" w:themeFillShade="BF"/>
            <w:vAlign w:val="center"/>
          </w:tcPr>
          <w:p w14:paraId="349E1446" w14:textId="77777777" w:rsidR="009E6150" w:rsidRPr="00826E87" w:rsidRDefault="009E6150" w:rsidP="008723F8">
            <w:pPr>
              <w:pStyle w:val="Texttabel"/>
              <w:rPr>
                <w:b/>
                <w:color w:val="auto"/>
                <w:sz w:val="18"/>
              </w:rPr>
            </w:pPr>
            <w:r w:rsidRPr="00826E87">
              <w:rPr>
                <w:b/>
                <w:color w:val="auto"/>
                <w:sz w:val="18"/>
              </w:rPr>
              <w:t>Nr. de exemplare observate de către echipa AUDITECO în zona luată în studiu și în vecinătatea acestuia</w:t>
            </w:r>
          </w:p>
        </w:tc>
      </w:tr>
      <w:tr w:rsidR="009E6150" w:rsidRPr="00826E87" w14:paraId="4AEC6D7F" w14:textId="77777777" w:rsidTr="008723F8">
        <w:trPr>
          <w:trHeight w:val="220"/>
          <w:tblHeader/>
        </w:trPr>
        <w:tc>
          <w:tcPr>
            <w:tcW w:w="160" w:type="pct"/>
            <w:vMerge/>
            <w:shd w:val="clear" w:color="auto" w:fill="BFBFBF" w:themeFill="background1" w:themeFillShade="BF"/>
          </w:tcPr>
          <w:p w14:paraId="59B0FF7F" w14:textId="77777777" w:rsidR="009E6150" w:rsidRPr="00826E87" w:rsidRDefault="009E6150" w:rsidP="008723F8">
            <w:pPr>
              <w:pStyle w:val="Texttabel"/>
              <w:rPr>
                <w:b/>
                <w:color w:val="auto"/>
                <w:sz w:val="18"/>
              </w:rPr>
            </w:pPr>
          </w:p>
        </w:tc>
        <w:tc>
          <w:tcPr>
            <w:tcW w:w="352" w:type="pct"/>
            <w:vMerge/>
            <w:shd w:val="clear" w:color="auto" w:fill="BFBFBF" w:themeFill="background1" w:themeFillShade="BF"/>
            <w:vAlign w:val="center"/>
          </w:tcPr>
          <w:p w14:paraId="7646959B" w14:textId="77777777" w:rsidR="009E6150" w:rsidRPr="00826E87" w:rsidRDefault="009E6150" w:rsidP="008723F8">
            <w:pPr>
              <w:pStyle w:val="Texttabel"/>
              <w:rPr>
                <w:b/>
                <w:color w:val="auto"/>
                <w:sz w:val="18"/>
              </w:rPr>
            </w:pPr>
          </w:p>
        </w:tc>
        <w:tc>
          <w:tcPr>
            <w:tcW w:w="511" w:type="pct"/>
            <w:vMerge w:val="restart"/>
            <w:shd w:val="clear" w:color="auto" w:fill="BFBFBF" w:themeFill="background1" w:themeFillShade="BF"/>
            <w:vAlign w:val="center"/>
          </w:tcPr>
          <w:p w14:paraId="0CE65FC9" w14:textId="77777777" w:rsidR="009E6150" w:rsidRPr="00826E87" w:rsidRDefault="009E6150" w:rsidP="008723F8">
            <w:pPr>
              <w:pStyle w:val="Texttabel"/>
              <w:rPr>
                <w:b/>
                <w:color w:val="auto"/>
                <w:sz w:val="18"/>
              </w:rPr>
            </w:pPr>
            <w:r w:rsidRPr="00826E87">
              <w:rPr>
                <w:b/>
                <w:color w:val="auto"/>
                <w:sz w:val="18"/>
              </w:rPr>
              <w:t>Denumire științifică</w:t>
            </w:r>
          </w:p>
        </w:tc>
        <w:tc>
          <w:tcPr>
            <w:tcW w:w="614" w:type="pct"/>
            <w:vMerge w:val="restart"/>
            <w:shd w:val="clear" w:color="auto" w:fill="BFBFBF" w:themeFill="background1" w:themeFillShade="BF"/>
            <w:vAlign w:val="center"/>
          </w:tcPr>
          <w:p w14:paraId="7CF55AE3" w14:textId="77777777" w:rsidR="009E6150" w:rsidRPr="00826E87" w:rsidRDefault="009E6150" w:rsidP="008723F8">
            <w:pPr>
              <w:pStyle w:val="Texttabel"/>
              <w:rPr>
                <w:b/>
                <w:color w:val="auto"/>
                <w:sz w:val="18"/>
              </w:rPr>
            </w:pPr>
            <w:r w:rsidRPr="00826E87">
              <w:rPr>
                <w:b/>
                <w:color w:val="auto"/>
                <w:sz w:val="18"/>
              </w:rPr>
              <w:t>Denumire populară</w:t>
            </w:r>
          </w:p>
        </w:tc>
        <w:tc>
          <w:tcPr>
            <w:tcW w:w="477" w:type="pct"/>
            <w:vMerge w:val="restart"/>
            <w:shd w:val="clear" w:color="auto" w:fill="BFBFBF" w:themeFill="background1" w:themeFillShade="BF"/>
            <w:vAlign w:val="center"/>
          </w:tcPr>
          <w:p w14:paraId="6BACB17F" w14:textId="77777777" w:rsidR="009E6150" w:rsidRPr="00826E87" w:rsidRDefault="009E6150" w:rsidP="008723F8">
            <w:pPr>
              <w:pStyle w:val="Texttabel"/>
              <w:rPr>
                <w:b/>
                <w:color w:val="auto"/>
                <w:sz w:val="18"/>
              </w:rPr>
            </w:pPr>
            <w:r w:rsidRPr="00826E87">
              <w:rPr>
                <w:b/>
                <w:color w:val="auto"/>
                <w:sz w:val="18"/>
              </w:rPr>
              <w:t>Ordin</w:t>
            </w:r>
          </w:p>
        </w:tc>
        <w:tc>
          <w:tcPr>
            <w:tcW w:w="2886" w:type="pct"/>
            <w:gridSpan w:val="19"/>
            <w:vMerge/>
            <w:shd w:val="clear" w:color="auto" w:fill="BFBFBF" w:themeFill="background1" w:themeFillShade="BF"/>
          </w:tcPr>
          <w:p w14:paraId="5B2238DD" w14:textId="77777777" w:rsidR="009E6150" w:rsidRPr="00826E87" w:rsidRDefault="009E6150" w:rsidP="008723F8">
            <w:pPr>
              <w:pStyle w:val="Texttabel"/>
              <w:rPr>
                <w:b/>
                <w:color w:val="auto"/>
                <w:sz w:val="18"/>
              </w:rPr>
            </w:pPr>
          </w:p>
        </w:tc>
      </w:tr>
      <w:tr w:rsidR="009E6150" w:rsidRPr="00826E87" w14:paraId="007B48A4" w14:textId="77777777" w:rsidTr="008723F8">
        <w:trPr>
          <w:trHeight w:val="20"/>
          <w:tblHeader/>
        </w:trPr>
        <w:tc>
          <w:tcPr>
            <w:tcW w:w="160" w:type="pct"/>
            <w:vMerge/>
            <w:shd w:val="clear" w:color="auto" w:fill="BFBFBF" w:themeFill="background1" w:themeFillShade="BF"/>
          </w:tcPr>
          <w:p w14:paraId="6B317A99" w14:textId="77777777" w:rsidR="009E6150" w:rsidRPr="00826E87" w:rsidRDefault="009E6150" w:rsidP="008723F8">
            <w:pPr>
              <w:pStyle w:val="Texttabel"/>
              <w:rPr>
                <w:b/>
                <w:color w:val="auto"/>
                <w:sz w:val="18"/>
              </w:rPr>
            </w:pPr>
          </w:p>
        </w:tc>
        <w:tc>
          <w:tcPr>
            <w:tcW w:w="352" w:type="pct"/>
            <w:vMerge/>
            <w:shd w:val="clear" w:color="auto" w:fill="BFBFBF" w:themeFill="background1" w:themeFillShade="BF"/>
            <w:vAlign w:val="center"/>
          </w:tcPr>
          <w:p w14:paraId="64393B23" w14:textId="77777777" w:rsidR="009E6150" w:rsidRPr="00826E87" w:rsidRDefault="009E6150" w:rsidP="008723F8">
            <w:pPr>
              <w:pStyle w:val="Texttabel"/>
              <w:rPr>
                <w:b/>
                <w:color w:val="auto"/>
                <w:sz w:val="18"/>
              </w:rPr>
            </w:pPr>
          </w:p>
        </w:tc>
        <w:tc>
          <w:tcPr>
            <w:tcW w:w="511" w:type="pct"/>
            <w:vMerge/>
            <w:shd w:val="clear" w:color="auto" w:fill="BFBFBF" w:themeFill="background1" w:themeFillShade="BF"/>
            <w:vAlign w:val="center"/>
          </w:tcPr>
          <w:p w14:paraId="029E9BCA" w14:textId="77777777" w:rsidR="009E6150" w:rsidRPr="00826E87" w:rsidRDefault="009E6150" w:rsidP="008723F8">
            <w:pPr>
              <w:pStyle w:val="Texttabel"/>
              <w:rPr>
                <w:b/>
                <w:color w:val="auto"/>
                <w:sz w:val="18"/>
              </w:rPr>
            </w:pPr>
          </w:p>
        </w:tc>
        <w:tc>
          <w:tcPr>
            <w:tcW w:w="614" w:type="pct"/>
            <w:vMerge/>
            <w:shd w:val="clear" w:color="auto" w:fill="BFBFBF" w:themeFill="background1" w:themeFillShade="BF"/>
            <w:vAlign w:val="center"/>
          </w:tcPr>
          <w:p w14:paraId="19CB4158" w14:textId="77777777" w:rsidR="009E6150" w:rsidRPr="00826E87" w:rsidRDefault="009E6150" w:rsidP="008723F8">
            <w:pPr>
              <w:pStyle w:val="Texttabel"/>
              <w:rPr>
                <w:b/>
                <w:color w:val="auto"/>
                <w:sz w:val="18"/>
              </w:rPr>
            </w:pPr>
          </w:p>
        </w:tc>
        <w:tc>
          <w:tcPr>
            <w:tcW w:w="477" w:type="pct"/>
            <w:vMerge/>
            <w:shd w:val="clear" w:color="auto" w:fill="BFBFBF" w:themeFill="background1" w:themeFillShade="BF"/>
            <w:vAlign w:val="center"/>
          </w:tcPr>
          <w:p w14:paraId="25967FD9" w14:textId="77777777" w:rsidR="009E6150" w:rsidRPr="00826E87" w:rsidRDefault="009E6150" w:rsidP="008723F8">
            <w:pPr>
              <w:pStyle w:val="Texttabel"/>
              <w:rPr>
                <w:b/>
                <w:color w:val="auto"/>
                <w:sz w:val="18"/>
              </w:rPr>
            </w:pPr>
          </w:p>
        </w:tc>
        <w:tc>
          <w:tcPr>
            <w:tcW w:w="754" w:type="pct"/>
            <w:gridSpan w:val="5"/>
            <w:shd w:val="clear" w:color="auto" w:fill="BFBFBF" w:themeFill="background1" w:themeFillShade="BF"/>
          </w:tcPr>
          <w:p w14:paraId="19B37F20" w14:textId="77777777" w:rsidR="009E6150" w:rsidRPr="00826E87" w:rsidRDefault="009E6150" w:rsidP="008723F8">
            <w:pPr>
              <w:pStyle w:val="Texttabel"/>
              <w:rPr>
                <w:b/>
                <w:color w:val="auto"/>
                <w:sz w:val="18"/>
              </w:rPr>
            </w:pPr>
            <w:r w:rsidRPr="00826E87">
              <w:rPr>
                <w:b/>
                <w:color w:val="auto"/>
                <w:sz w:val="18"/>
              </w:rPr>
              <w:t>2016</w:t>
            </w:r>
          </w:p>
        </w:tc>
        <w:tc>
          <w:tcPr>
            <w:tcW w:w="2132" w:type="pct"/>
            <w:gridSpan w:val="14"/>
            <w:tcBorders>
              <w:right w:val="single" w:sz="4" w:space="0" w:color="auto"/>
            </w:tcBorders>
            <w:shd w:val="clear" w:color="auto" w:fill="BFBFBF" w:themeFill="background1" w:themeFillShade="BF"/>
            <w:vAlign w:val="center"/>
          </w:tcPr>
          <w:p w14:paraId="1620B98E" w14:textId="77777777" w:rsidR="009E6150" w:rsidRPr="00826E87" w:rsidRDefault="009E6150" w:rsidP="008723F8">
            <w:pPr>
              <w:pStyle w:val="Texttabel"/>
              <w:rPr>
                <w:b/>
                <w:color w:val="auto"/>
                <w:sz w:val="18"/>
              </w:rPr>
            </w:pPr>
            <w:r w:rsidRPr="00826E87">
              <w:rPr>
                <w:b/>
                <w:color w:val="auto"/>
                <w:sz w:val="18"/>
              </w:rPr>
              <w:t>2017</w:t>
            </w:r>
          </w:p>
        </w:tc>
      </w:tr>
      <w:tr w:rsidR="009E6150" w:rsidRPr="00826E87" w14:paraId="7415B228" w14:textId="77777777" w:rsidTr="008723F8">
        <w:trPr>
          <w:trHeight w:val="20"/>
          <w:tblHeader/>
        </w:trPr>
        <w:tc>
          <w:tcPr>
            <w:tcW w:w="160" w:type="pct"/>
            <w:vMerge/>
            <w:shd w:val="clear" w:color="auto" w:fill="BFBFBF" w:themeFill="background1" w:themeFillShade="BF"/>
          </w:tcPr>
          <w:p w14:paraId="149E7D12" w14:textId="77777777" w:rsidR="009E6150" w:rsidRPr="00826E87" w:rsidRDefault="009E6150" w:rsidP="008723F8">
            <w:pPr>
              <w:pStyle w:val="Texttabel"/>
              <w:rPr>
                <w:b/>
                <w:color w:val="auto"/>
                <w:sz w:val="18"/>
              </w:rPr>
            </w:pPr>
          </w:p>
        </w:tc>
        <w:tc>
          <w:tcPr>
            <w:tcW w:w="352" w:type="pct"/>
            <w:vMerge/>
            <w:shd w:val="clear" w:color="auto" w:fill="BFBFBF" w:themeFill="background1" w:themeFillShade="BF"/>
            <w:vAlign w:val="center"/>
          </w:tcPr>
          <w:p w14:paraId="1F30C594" w14:textId="77777777" w:rsidR="009E6150" w:rsidRPr="00826E87" w:rsidRDefault="009E6150" w:rsidP="008723F8">
            <w:pPr>
              <w:pStyle w:val="Texttabel"/>
              <w:rPr>
                <w:b/>
                <w:color w:val="auto"/>
                <w:sz w:val="18"/>
              </w:rPr>
            </w:pPr>
          </w:p>
        </w:tc>
        <w:tc>
          <w:tcPr>
            <w:tcW w:w="511" w:type="pct"/>
            <w:vMerge/>
            <w:shd w:val="clear" w:color="auto" w:fill="BFBFBF" w:themeFill="background1" w:themeFillShade="BF"/>
            <w:vAlign w:val="center"/>
          </w:tcPr>
          <w:p w14:paraId="2D1879EC" w14:textId="77777777" w:rsidR="009E6150" w:rsidRPr="00826E87" w:rsidRDefault="009E6150" w:rsidP="008723F8">
            <w:pPr>
              <w:pStyle w:val="Texttabel"/>
              <w:rPr>
                <w:b/>
                <w:color w:val="auto"/>
                <w:sz w:val="18"/>
              </w:rPr>
            </w:pPr>
          </w:p>
        </w:tc>
        <w:tc>
          <w:tcPr>
            <w:tcW w:w="614" w:type="pct"/>
            <w:vMerge/>
            <w:shd w:val="clear" w:color="auto" w:fill="BFBFBF" w:themeFill="background1" w:themeFillShade="BF"/>
            <w:vAlign w:val="center"/>
          </w:tcPr>
          <w:p w14:paraId="1F0A28F1" w14:textId="77777777" w:rsidR="009E6150" w:rsidRPr="00826E87" w:rsidRDefault="009E6150" w:rsidP="008723F8">
            <w:pPr>
              <w:pStyle w:val="Texttabel"/>
              <w:rPr>
                <w:b/>
                <w:color w:val="auto"/>
                <w:sz w:val="18"/>
              </w:rPr>
            </w:pPr>
          </w:p>
        </w:tc>
        <w:tc>
          <w:tcPr>
            <w:tcW w:w="477" w:type="pct"/>
            <w:vMerge/>
            <w:shd w:val="clear" w:color="auto" w:fill="BFBFBF" w:themeFill="background1" w:themeFillShade="BF"/>
            <w:vAlign w:val="center"/>
          </w:tcPr>
          <w:p w14:paraId="63D16B58" w14:textId="77777777" w:rsidR="009E6150" w:rsidRPr="00826E87" w:rsidRDefault="009E6150" w:rsidP="008723F8">
            <w:pPr>
              <w:pStyle w:val="Texttabel"/>
              <w:rPr>
                <w:b/>
                <w:color w:val="auto"/>
                <w:sz w:val="18"/>
              </w:rPr>
            </w:pPr>
          </w:p>
        </w:tc>
        <w:tc>
          <w:tcPr>
            <w:tcW w:w="302" w:type="pct"/>
            <w:gridSpan w:val="2"/>
            <w:shd w:val="clear" w:color="auto" w:fill="BFBFBF" w:themeFill="background1" w:themeFillShade="BF"/>
          </w:tcPr>
          <w:p w14:paraId="74100397" w14:textId="77777777" w:rsidR="009E6150" w:rsidRPr="00826E87" w:rsidRDefault="009E6150" w:rsidP="008723F8">
            <w:pPr>
              <w:pStyle w:val="Texttabel"/>
              <w:rPr>
                <w:b/>
                <w:color w:val="auto"/>
                <w:sz w:val="18"/>
              </w:rPr>
            </w:pPr>
            <w:r w:rsidRPr="00826E87">
              <w:rPr>
                <w:b/>
                <w:color w:val="auto"/>
                <w:sz w:val="18"/>
              </w:rPr>
              <w:t>Oct</w:t>
            </w:r>
          </w:p>
        </w:tc>
        <w:tc>
          <w:tcPr>
            <w:tcW w:w="163" w:type="pct"/>
            <w:shd w:val="clear" w:color="auto" w:fill="BFBFBF" w:themeFill="background1" w:themeFillShade="BF"/>
          </w:tcPr>
          <w:p w14:paraId="2566C0AD" w14:textId="77777777" w:rsidR="009E6150" w:rsidRPr="00826E87" w:rsidRDefault="009E6150" w:rsidP="008723F8">
            <w:pPr>
              <w:pStyle w:val="Texttabel"/>
              <w:rPr>
                <w:b/>
                <w:color w:val="auto"/>
                <w:sz w:val="18"/>
              </w:rPr>
            </w:pPr>
            <w:r w:rsidRPr="00826E87">
              <w:rPr>
                <w:b/>
                <w:color w:val="auto"/>
                <w:sz w:val="18"/>
              </w:rPr>
              <w:t>Noi</w:t>
            </w:r>
          </w:p>
        </w:tc>
        <w:tc>
          <w:tcPr>
            <w:tcW w:w="289" w:type="pct"/>
            <w:gridSpan w:val="2"/>
            <w:shd w:val="clear" w:color="auto" w:fill="BFBFBF" w:themeFill="background1" w:themeFillShade="BF"/>
          </w:tcPr>
          <w:p w14:paraId="71FA7A65" w14:textId="77777777" w:rsidR="009E6150" w:rsidRPr="00826E87" w:rsidRDefault="009E6150" w:rsidP="008723F8">
            <w:pPr>
              <w:pStyle w:val="Texttabel"/>
              <w:rPr>
                <w:b/>
                <w:color w:val="auto"/>
                <w:sz w:val="18"/>
              </w:rPr>
            </w:pPr>
            <w:r w:rsidRPr="00826E87">
              <w:rPr>
                <w:b/>
                <w:color w:val="auto"/>
                <w:sz w:val="18"/>
              </w:rPr>
              <w:t>Dec</w:t>
            </w:r>
          </w:p>
        </w:tc>
        <w:tc>
          <w:tcPr>
            <w:tcW w:w="292" w:type="pct"/>
            <w:gridSpan w:val="2"/>
            <w:shd w:val="clear" w:color="auto" w:fill="BFBFBF" w:themeFill="background1" w:themeFillShade="BF"/>
            <w:vAlign w:val="center"/>
          </w:tcPr>
          <w:p w14:paraId="313674D2" w14:textId="77777777" w:rsidR="009E6150" w:rsidRPr="00826E87" w:rsidRDefault="009E6150" w:rsidP="008723F8">
            <w:pPr>
              <w:pStyle w:val="Texttabel"/>
              <w:rPr>
                <w:b/>
                <w:color w:val="auto"/>
                <w:sz w:val="18"/>
              </w:rPr>
            </w:pPr>
            <w:r w:rsidRPr="00826E87">
              <w:rPr>
                <w:b/>
                <w:color w:val="auto"/>
                <w:sz w:val="18"/>
              </w:rPr>
              <w:t>Ian</w:t>
            </w:r>
          </w:p>
        </w:tc>
        <w:tc>
          <w:tcPr>
            <w:tcW w:w="327" w:type="pct"/>
            <w:gridSpan w:val="2"/>
            <w:shd w:val="clear" w:color="auto" w:fill="BFBFBF" w:themeFill="background1" w:themeFillShade="BF"/>
            <w:vAlign w:val="center"/>
          </w:tcPr>
          <w:p w14:paraId="112C6725" w14:textId="77777777" w:rsidR="009E6150" w:rsidRPr="00826E87" w:rsidRDefault="009E6150" w:rsidP="008723F8">
            <w:pPr>
              <w:pStyle w:val="Texttabel"/>
              <w:rPr>
                <w:b/>
                <w:color w:val="auto"/>
                <w:sz w:val="18"/>
              </w:rPr>
            </w:pPr>
            <w:r w:rsidRPr="00826E87">
              <w:rPr>
                <w:b/>
                <w:color w:val="auto"/>
                <w:sz w:val="18"/>
              </w:rPr>
              <w:t>Feb</w:t>
            </w:r>
          </w:p>
        </w:tc>
        <w:tc>
          <w:tcPr>
            <w:tcW w:w="438" w:type="pct"/>
            <w:gridSpan w:val="3"/>
            <w:shd w:val="clear" w:color="auto" w:fill="BFBFBF" w:themeFill="background1" w:themeFillShade="BF"/>
            <w:vAlign w:val="center"/>
          </w:tcPr>
          <w:p w14:paraId="6F7DBB86" w14:textId="77777777" w:rsidR="009E6150" w:rsidRPr="00826E87" w:rsidRDefault="009E6150" w:rsidP="008723F8">
            <w:pPr>
              <w:pStyle w:val="Texttabel"/>
              <w:rPr>
                <w:b/>
                <w:color w:val="auto"/>
                <w:sz w:val="18"/>
              </w:rPr>
            </w:pPr>
            <w:r w:rsidRPr="00826E87">
              <w:rPr>
                <w:b/>
                <w:color w:val="auto"/>
                <w:sz w:val="18"/>
              </w:rPr>
              <w:t>Mar</w:t>
            </w:r>
          </w:p>
        </w:tc>
        <w:tc>
          <w:tcPr>
            <w:tcW w:w="475" w:type="pct"/>
            <w:gridSpan w:val="3"/>
            <w:tcBorders>
              <w:right w:val="single" w:sz="4" w:space="0" w:color="auto"/>
            </w:tcBorders>
            <w:shd w:val="clear" w:color="auto" w:fill="BFBFBF" w:themeFill="background1" w:themeFillShade="BF"/>
            <w:vAlign w:val="center"/>
          </w:tcPr>
          <w:p w14:paraId="458FEFA7" w14:textId="77777777" w:rsidR="009E6150" w:rsidRPr="00826E87" w:rsidRDefault="009E6150" w:rsidP="008723F8">
            <w:pPr>
              <w:pStyle w:val="Texttabel"/>
              <w:rPr>
                <w:b/>
                <w:color w:val="auto"/>
                <w:sz w:val="18"/>
              </w:rPr>
            </w:pPr>
            <w:r w:rsidRPr="00826E87">
              <w:rPr>
                <w:b/>
                <w:color w:val="auto"/>
                <w:sz w:val="18"/>
              </w:rPr>
              <w:t>Apr</w:t>
            </w:r>
          </w:p>
        </w:tc>
        <w:tc>
          <w:tcPr>
            <w:tcW w:w="294" w:type="pct"/>
            <w:gridSpan w:val="2"/>
            <w:tcBorders>
              <w:right w:val="single" w:sz="4" w:space="0" w:color="auto"/>
            </w:tcBorders>
            <w:shd w:val="clear" w:color="auto" w:fill="BFBFBF" w:themeFill="background1" w:themeFillShade="BF"/>
            <w:vAlign w:val="center"/>
          </w:tcPr>
          <w:p w14:paraId="3DE9A9C4" w14:textId="77777777" w:rsidR="009E6150" w:rsidRPr="00826E87" w:rsidRDefault="009E6150" w:rsidP="008723F8">
            <w:pPr>
              <w:pStyle w:val="Texttabel"/>
              <w:rPr>
                <w:b/>
                <w:color w:val="auto"/>
                <w:sz w:val="18"/>
              </w:rPr>
            </w:pPr>
            <w:r w:rsidRPr="00826E87">
              <w:rPr>
                <w:b/>
                <w:color w:val="auto"/>
                <w:sz w:val="18"/>
              </w:rPr>
              <w:t>Mai</w:t>
            </w:r>
          </w:p>
        </w:tc>
        <w:tc>
          <w:tcPr>
            <w:tcW w:w="306" w:type="pct"/>
            <w:gridSpan w:val="2"/>
            <w:tcBorders>
              <w:right w:val="single" w:sz="4" w:space="0" w:color="auto"/>
            </w:tcBorders>
            <w:shd w:val="clear" w:color="auto" w:fill="BFBFBF" w:themeFill="background1" w:themeFillShade="BF"/>
            <w:vAlign w:val="center"/>
          </w:tcPr>
          <w:p w14:paraId="4822A4B6" w14:textId="77777777" w:rsidR="009E6150" w:rsidRPr="00826E87" w:rsidRDefault="009E6150" w:rsidP="008723F8">
            <w:pPr>
              <w:pStyle w:val="Texttabel"/>
              <w:rPr>
                <w:b/>
                <w:color w:val="auto"/>
                <w:sz w:val="18"/>
              </w:rPr>
            </w:pPr>
            <w:r w:rsidRPr="00826E87">
              <w:rPr>
                <w:b/>
                <w:color w:val="auto"/>
                <w:sz w:val="18"/>
              </w:rPr>
              <w:t>Iun</w:t>
            </w:r>
          </w:p>
        </w:tc>
      </w:tr>
      <w:tr w:rsidR="009E6150" w:rsidRPr="00826E87" w14:paraId="5F2140B6" w14:textId="77777777" w:rsidTr="008723F8">
        <w:trPr>
          <w:trHeight w:val="20"/>
          <w:tblHeader/>
        </w:trPr>
        <w:tc>
          <w:tcPr>
            <w:tcW w:w="160" w:type="pct"/>
            <w:vMerge/>
            <w:shd w:val="clear" w:color="auto" w:fill="BFBFBF" w:themeFill="background1" w:themeFillShade="BF"/>
          </w:tcPr>
          <w:p w14:paraId="7F6092C7" w14:textId="77777777" w:rsidR="009E6150" w:rsidRPr="00826E87" w:rsidRDefault="009E6150" w:rsidP="008723F8">
            <w:pPr>
              <w:pStyle w:val="Texttabel"/>
              <w:rPr>
                <w:b/>
                <w:color w:val="auto"/>
                <w:sz w:val="18"/>
              </w:rPr>
            </w:pPr>
          </w:p>
        </w:tc>
        <w:tc>
          <w:tcPr>
            <w:tcW w:w="352" w:type="pct"/>
            <w:vMerge/>
            <w:shd w:val="clear" w:color="auto" w:fill="BFBFBF" w:themeFill="background1" w:themeFillShade="BF"/>
            <w:vAlign w:val="center"/>
          </w:tcPr>
          <w:p w14:paraId="36EBCC03" w14:textId="77777777" w:rsidR="009E6150" w:rsidRPr="00826E87" w:rsidRDefault="009E6150" w:rsidP="008723F8">
            <w:pPr>
              <w:pStyle w:val="Texttabel"/>
              <w:rPr>
                <w:b/>
                <w:color w:val="auto"/>
                <w:sz w:val="18"/>
              </w:rPr>
            </w:pPr>
          </w:p>
        </w:tc>
        <w:tc>
          <w:tcPr>
            <w:tcW w:w="511" w:type="pct"/>
            <w:vMerge/>
            <w:shd w:val="clear" w:color="auto" w:fill="BFBFBF" w:themeFill="background1" w:themeFillShade="BF"/>
            <w:vAlign w:val="center"/>
          </w:tcPr>
          <w:p w14:paraId="0EFE6257" w14:textId="77777777" w:rsidR="009E6150" w:rsidRPr="00826E87" w:rsidRDefault="009E6150" w:rsidP="008723F8">
            <w:pPr>
              <w:pStyle w:val="Texttabel"/>
              <w:rPr>
                <w:b/>
                <w:color w:val="auto"/>
                <w:sz w:val="18"/>
              </w:rPr>
            </w:pPr>
          </w:p>
        </w:tc>
        <w:tc>
          <w:tcPr>
            <w:tcW w:w="614" w:type="pct"/>
            <w:vMerge/>
            <w:shd w:val="clear" w:color="auto" w:fill="BFBFBF" w:themeFill="background1" w:themeFillShade="BF"/>
            <w:vAlign w:val="center"/>
          </w:tcPr>
          <w:p w14:paraId="500F4F83" w14:textId="77777777" w:rsidR="009E6150" w:rsidRPr="00826E87" w:rsidRDefault="009E6150" w:rsidP="008723F8">
            <w:pPr>
              <w:pStyle w:val="Texttabel"/>
              <w:rPr>
                <w:b/>
                <w:color w:val="auto"/>
                <w:sz w:val="18"/>
              </w:rPr>
            </w:pPr>
          </w:p>
        </w:tc>
        <w:tc>
          <w:tcPr>
            <w:tcW w:w="477" w:type="pct"/>
            <w:vMerge/>
            <w:shd w:val="clear" w:color="auto" w:fill="BFBFBF" w:themeFill="background1" w:themeFillShade="BF"/>
            <w:vAlign w:val="center"/>
          </w:tcPr>
          <w:p w14:paraId="766A3F5C" w14:textId="77777777" w:rsidR="009E6150" w:rsidRPr="00826E87" w:rsidRDefault="009E6150" w:rsidP="008723F8">
            <w:pPr>
              <w:pStyle w:val="Texttabel"/>
              <w:rPr>
                <w:b/>
                <w:color w:val="auto"/>
                <w:sz w:val="18"/>
              </w:rPr>
            </w:pPr>
          </w:p>
        </w:tc>
        <w:tc>
          <w:tcPr>
            <w:tcW w:w="157" w:type="pct"/>
            <w:shd w:val="clear" w:color="auto" w:fill="BFBFBF" w:themeFill="background1" w:themeFillShade="BF"/>
            <w:vAlign w:val="center"/>
          </w:tcPr>
          <w:p w14:paraId="650DA667" w14:textId="77777777" w:rsidR="009E6150" w:rsidRPr="00826E87" w:rsidRDefault="009E6150" w:rsidP="008723F8">
            <w:pPr>
              <w:pStyle w:val="Texttabel"/>
              <w:rPr>
                <w:b/>
                <w:color w:val="auto"/>
                <w:sz w:val="18"/>
              </w:rPr>
            </w:pPr>
            <w:r w:rsidRPr="00826E87">
              <w:rPr>
                <w:b/>
                <w:color w:val="auto"/>
                <w:sz w:val="18"/>
              </w:rPr>
              <w:t>22</w:t>
            </w:r>
          </w:p>
        </w:tc>
        <w:tc>
          <w:tcPr>
            <w:tcW w:w="145" w:type="pct"/>
            <w:shd w:val="clear" w:color="auto" w:fill="BFBFBF" w:themeFill="background1" w:themeFillShade="BF"/>
          </w:tcPr>
          <w:p w14:paraId="57B5B288" w14:textId="77777777" w:rsidR="009E6150" w:rsidRPr="00826E87" w:rsidRDefault="009E6150" w:rsidP="008723F8">
            <w:pPr>
              <w:pStyle w:val="Texttabel"/>
              <w:rPr>
                <w:b/>
                <w:color w:val="auto"/>
                <w:sz w:val="18"/>
              </w:rPr>
            </w:pPr>
            <w:r w:rsidRPr="00826E87">
              <w:rPr>
                <w:b/>
                <w:color w:val="auto"/>
                <w:sz w:val="18"/>
              </w:rPr>
              <w:t>31</w:t>
            </w:r>
          </w:p>
        </w:tc>
        <w:tc>
          <w:tcPr>
            <w:tcW w:w="163" w:type="pct"/>
            <w:shd w:val="clear" w:color="auto" w:fill="BFBFBF" w:themeFill="background1" w:themeFillShade="BF"/>
          </w:tcPr>
          <w:p w14:paraId="708EE192" w14:textId="77777777" w:rsidR="009E6150" w:rsidRPr="00826E87" w:rsidRDefault="009E6150" w:rsidP="008723F8">
            <w:pPr>
              <w:pStyle w:val="Texttabel"/>
              <w:rPr>
                <w:b/>
                <w:color w:val="auto"/>
                <w:sz w:val="18"/>
              </w:rPr>
            </w:pPr>
            <w:r w:rsidRPr="00826E87">
              <w:rPr>
                <w:b/>
                <w:color w:val="auto"/>
                <w:sz w:val="18"/>
              </w:rPr>
              <w:t>05</w:t>
            </w:r>
          </w:p>
        </w:tc>
        <w:tc>
          <w:tcPr>
            <w:tcW w:w="144" w:type="pct"/>
            <w:shd w:val="clear" w:color="auto" w:fill="BFBFBF" w:themeFill="background1" w:themeFillShade="BF"/>
          </w:tcPr>
          <w:p w14:paraId="347099E6" w14:textId="77777777" w:rsidR="009E6150" w:rsidRPr="00826E87" w:rsidRDefault="009E6150" w:rsidP="008723F8">
            <w:pPr>
              <w:pStyle w:val="Texttabel"/>
              <w:rPr>
                <w:b/>
                <w:color w:val="auto"/>
                <w:sz w:val="18"/>
              </w:rPr>
            </w:pPr>
            <w:r w:rsidRPr="00826E87">
              <w:rPr>
                <w:b/>
                <w:color w:val="auto"/>
                <w:sz w:val="18"/>
              </w:rPr>
              <w:t>15</w:t>
            </w:r>
          </w:p>
        </w:tc>
        <w:tc>
          <w:tcPr>
            <w:tcW w:w="145" w:type="pct"/>
            <w:shd w:val="clear" w:color="auto" w:fill="BFBFBF" w:themeFill="background1" w:themeFillShade="BF"/>
          </w:tcPr>
          <w:p w14:paraId="5ECCC9C5" w14:textId="77777777" w:rsidR="009E6150" w:rsidRPr="00826E87" w:rsidRDefault="009E6150" w:rsidP="008723F8">
            <w:pPr>
              <w:pStyle w:val="Texttabel"/>
              <w:rPr>
                <w:b/>
                <w:color w:val="auto"/>
                <w:sz w:val="18"/>
              </w:rPr>
            </w:pPr>
            <w:r w:rsidRPr="00826E87">
              <w:rPr>
                <w:b/>
                <w:color w:val="auto"/>
                <w:sz w:val="18"/>
              </w:rPr>
              <w:t>27</w:t>
            </w:r>
          </w:p>
        </w:tc>
        <w:tc>
          <w:tcPr>
            <w:tcW w:w="144" w:type="pct"/>
            <w:shd w:val="clear" w:color="auto" w:fill="BFBFBF" w:themeFill="background1" w:themeFillShade="BF"/>
            <w:vAlign w:val="center"/>
          </w:tcPr>
          <w:p w14:paraId="716573C3" w14:textId="77777777" w:rsidR="009E6150" w:rsidRPr="00826E87" w:rsidRDefault="009E6150" w:rsidP="008723F8">
            <w:pPr>
              <w:pStyle w:val="Texttabel"/>
              <w:rPr>
                <w:b/>
                <w:color w:val="auto"/>
                <w:sz w:val="18"/>
              </w:rPr>
            </w:pPr>
            <w:r w:rsidRPr="00826E87">
              <w:rPr>
                <w:b/>
                <w:color w:val="auto"/>
                <w:sz w:val="18"/>
              </w:rPr>
              <w:t>03</w:t>
            </w:r>
          </w:p>
        </w:tc>
        <w:tc>
          <w:tcPr>
            <w:tcW w:w="148" w:type="pct"/>
            <w:shd w:val="clear" w:color="auto" w:fill="BFBFBF" w:themeFill="background1" w:themeFillShade="BF"/>
            <w:vAlign w:val="center"/>
          </w:tcPr>
          <w:p w14:paraId="5C1700F1" w14:textId="77777777" w:rsidR="009E6150" w:rsidRPr="00826E87" w:rsidRDefault="009E6150" w:rsidP="008723F8">
            <w:pPr>
              <w:pStyle w:val="Texttabel"/>
              <w:rPr>
                <w:b/>
                <w:color w:val="auto"/>
                <w:sz w:val="18"/>
              </w:rPr>
            </w:pPr>
            <w:r w:rsidRPr="00826E87">
              <w:rPr>
                <w:b/>
                <w:color w:val="auto"/>
                <w:sz w:val="18"/>
              </w:rPr>
              <w:t>15</w:t>
            </w:r>
          </w:p>
        </w:tc>
        <w:tc>
          <w:tcPr>
            <w:tcW w:w="180" w:type="pct"/>
            <w:shd w:val="clear" w:color="auto" w:fill="BFBFBF" w:themeFill="background1" w:themeFillShade="BF"/>
            <w:vAlign w:val="center"/>
          </w:tcPr>
          <w:p w14:paraId="798BF630" w14:textId="77777777" w:rsidR="009E6150" w:rsidRPr="00826E87" w:rsidRDefault="009E6150" w:rsidP="008723F8">
            <w:pPr>
              <w:pStyle w:val="Texttabel"/>
              <w:rPr>
                <w:b/>
                <w:color w:val="auto"/>
                <w:sz w:val="18"/>
              </w:rPr>
            </w:pPr>
            <w:r w:rsidRPr="00826E87">
              <w:rPr>
                <w:b/>
                <w:color w:val="auto"/>
                <w:sz w:val="18"/>
              </w:rPr>
              <w:t>04</w:t>
            </w:r>
          </w:p>
        </w:tc>
        <w:tc>
          <w:tcPr>
            <w:tcW w:w="147" w:type="pct"/>
            <w:shd w:val="clear" w:color="auto" w:fill="BFBFBF" w:themeFill="background1" w:themeFillShade="BF"/>
            <w:vAlign w:val="center"/>
          </w:tcPr>
          <w:p w14:paraId="09708B13" w14:textId="77777777" w:rsidR="009E6150" w:rsidRPr="00826E87" w:rsidRDefault="009E6150" w:rsidP="008723F8">
            <w:pPr>
              <w:pStyle w:val="Texttabel"/>
              <w:rPr>
                <w:b/>
                <w:color w:val="auto"/>
                <w:sz w:val="18"/>
              </w:rPr>
            </w:pPr>
            <w:r w:rsidRPr="00826E87">
              <w:rPr>
                <w:b/>
                <w:color w:val="auto"/>
                <w:sz w:val="18"/>
              </w:rPr>
              <w:t>17</w:t>
            </w:r>
          </w:p>
        </w:tc>
        <w:tc>
          <w:tcPr>
            <w:tcW w:w="144" w:type="pct"/>
            <w:shd w:val="clear" w:color="auto" w:fill="BFBFBF" w:themeFill="background1" w:themeFillShade="BF"/>
            <w:vAlign w:val="center"/>
          </w:tcPr>
          <w:p w14:paraId="3D94004A" w14:textId="77777777" w:rsidR="009E6150" w:rsidRPr="00826E87" w:rsidRDefault="009E6150" w:rsidP="008723F8">
            <w:pPr>
              <w:pStyle w:val="Texttabel"/>
              <w:rPr>
                <w:b/>
                <w:color w:val="auto"/>
                <w:sz w:val="18"/>
              </w:rPr>
            </w:pPr>
            <w:r w:rsidRPr="00826E87">
              <w:rPr>
                <w:b/>
                <w:color w:val="auto"/>
                <w:sz w:val="18"/>
              </w:rPr>
              <w:t>09</w:t>
            </w:r>
          </w:p>
        </w:tc>
        <w:tc>
          <w:tcPr>
            <w:tcW w:w="145" w:type="pct"/>
            <w:shd w:val="clear" w:color="auto" w:fill="BFBFBF" w:themeFill="background1" w:themeFillShade="BF"/>
            <w:vAlign w:val="center"/>
          </w:tcPr>
          <w:p w14:paraId="71DBED0C" w14:textId="77777777" w:rsidR="009E6150" w:rsidRPr="00826E87" w:rsidRDefault="009E6150" w:rsidP="008723F8">
            <w:pPr>
              <w:pStyle w:val="Texttabel"/>
              <w:rPr>
                <w:b/>
                <w:color w:val="auto"/>
                <w:sz w:val="18"/>
              </w:rPr>
            </w:pPr>
            <w:r w:rsidRPr="00826E87">
              <w:rPr>
                <w:b/>
                <w:color w:val="auto"/>
                <w:sz w:val="18"/>
              </w:rPr>
              <w:t>17</w:t>
            </w:r>
          </w:p>
        </w:tc>
        <w:tc>
          <w:tcPr>
            <w:tcW w:w="149" w:type="pct"/>
            <w:shd w:val="clear" w:color="auto" w:fill="BFBFBF" w:themeFill="background1" w:themeFillShade="BF"/>
            <w:vAlign w:val="center"/>
          </w:tcPr>
          <w:p w14:paraId="1D21E138" w14:textId="77777777" w:rsidR="009E6150" w:rsidRPr="00826E87" w:rsidRDefault="009E6150" w:rsidP="008723F8">
            <w:pPr>
              <w:pStyle w:val="Texttabel"/>
              <w:rPr>
                <w:b/>
                <w:color w:val="auto"/>
                <w:sz w:val="18"/>
              </w:rPr>
            </w:pPr>
            <w:r w:rsidRPr="00826E87">
              <w:rPr>
                <w:b/>
                <w:color w:val="auto"/>
                <w:sz w:val="18"/>
              </w:rPr>
              <w:t>25</w:t>
            </w:r>
          </w:p>
        </w:tc>
        <w:tc>
          <w:tcPr>
            <w:tcW w:w="181" w:type="pct"/>
            <w:shd w:val="clear" w:color="auto" w:fill="BFBFBF" w:themeFill="background1" w:themeFillShade="BF"/>
            <w:vAlign w:val="center"/>
          </w:tcPr>
          <w:p w14:paraId="37C9DE90" w14:textId="77777777" w:rsidR="009E6150" w:rsidRPr="00826E87" w:rsidRDefault="009E6150" w:rsidP="008723F8">
            <w:pPr>
              <w:pStyle w:val="Texttabel"/>
              <w:rPr>
                <w:b/>
                <w:color w:val="auto"/>
                <w:sz w:val="18"/>
              </w:rPr>
            </w:pPr>
            <w:r w:rsidRPr="00826E87">
              <w:rPr>
                <w:b/>
                <w:color w:val="auto"/>
                <w:sz w:val="18"/>
              </w:rPr>
              <w:t>09</w:t>
            </w:r>
          </w:p>
        </w:tc>
        <w:tc>
          <w:tcPr>
            <w:tcW w:w="146" w:type="pct"/>
            <w:shd w:val="clear" w:color="auto" w:fill="BFBFBF" w:themeFill="background1" w:themeFillShade="BF"/>
            <w:vAlign w:val="center"/>
          </w:tcPr>
          <w:p w14:paraId="566BFD26" w14:textId="77777777" w:rsidR="009E6150" w:rsidRPr="00826E87" w:rsidRDefault="009E6150" w:rsidP="008723F8">
            <w:pPr>
              <w:pStyle w:val="Texttabel"/>
              <w:rPr>
                <w:b/>
                <w:color w:val="auto"/>
                <w:sz w:val="18"/>
              </w:rPr>
            </w:pPr>
            <w:r w:rsidRPr="00826E87">
              <w:rPr>
                <w:b/>
                <w:color w:val="auto"/>
                <w:sz w:val="18"/>
              </w:rPr>
              <w:t>14</w:t>
            </w:r>
          </w:p>
        </w:tc>
        <w:tc>
          <w:tcPr>
            <w:tcW w:w="148" w:type="pct"/>
            <w:shd w:val="clear" w:color="auto" w:fill="BFBFBF" w:themeFill="background1" w:themeFillShade="BF"/>
            <w:vAlign w:val="center"/>
          </w:tcPr>
          <w:p w14:paraId="07DB758C" w14:textId="77777777" w:rsidR="009E6150" w:rsidRPr="00826E87" w:rsidRDefault="009E6150" w:rsidP="008723F8">
            <w:pPr>
              <w:pStyle w:val="Texttabel"/>
              <w:rPr>
                <w:b/>
                <w:color w:val="auto"/>
                <w:sz w:val="18"/>
              </w:rPr>
            </w:pPr>
            <w:r w:rsidRPr="00826E87">
              <w:rPr>
                <w:b/>
                <w:color w:val="auto"/>
                <w:sz w:val="18"/>
              </w:rPr>
              <w:t>26</w:t>
            </w:r>
          </w:p>
        </w:tc>
        <w:tc>
          <w:tcPr>
            <w:tcW w:w="146" w:type="pct"/>
            <w:shd w:val="clear" w:color="auto" w:fill="BFBFBF" w:themeFill="background1" w:themeFillShade="BF"/>
            <w:vAlign w:val="center"/>
          </w:tcPr>
          <w:p w14:paraId="09392E11" w14:textId="77777777" w:rsidR="009E6150" w:rsidRPr="00826E87" w:rsidRDefault="009E6150" w:rsidP="008723F8">
            <w:pPr>
              <w:pStyle w:val="Texttabel"/>
              <w:rPr>
                <w:b/>
                <w:color w:val="auto"/>
                <w:sz w:val="18"/>
              </w:rPr>
            </w:pPr>
            <w:r w:rsidRPr="00826E87">
              <w:rPr>
                <w:b/>
                <w:color w:val="auto"/>
                <w:sz w:val="18"/>
              </w:rPr>
              <w:t>17</w:t>
            </w:r>
          </w:p>
        </w:tc>
        <w:tc>
          <w:tcPr>
            <w:tcW w:w="148" w:type="pct"/>
            <w:tcBorders>
              <w:right w:val="single" w:sz="4" w:space="0" w:color="auto"/>
            </w:tcBorders>
            <w:shd w:val="clear" w:color="auto" w:fill="BFBFBF" w:themeFill="background1" w:themeFillShade="BF"/>
            <w:vAlign w:val="center"/>
          </w:tcPr>
          <w:p w14:paraId="71A8EA1C" w14:textId="77777777" w:rsidR="009E6150" w:rsidRPr="00826E87" w:rsidRDefault="009E6150" w:rsidP="008723F8">
            <w:pPr>
              <w:pStyle w:val="Texttabel"/>
              <w:rPr>
                <w:b/>
                <w:color w:val="auto"/>
                <w:sz w:val="18"/>
              </w:rPr>
            </w:pPr>
            <w:r w:rsidRPr="00826E87">
              <w:rPr>
                <w:b/>
                <w:color w:val="auto"/>
                <w:sz w:val="18"/>
              </w:rPr>
              <w:t>23</w:t>
            </w:r>
          </w:p>
        </w:tc>
        <w:tc>
          <w:tcPr>
            <w:tcW w:w="157" w:type="pct"/>
            <w:tcBorders>
              <w:right w:val="single" w:sz="4" w:space="0" w:color="auto"/>
            </w:tcBorders>
            <w:shd w:val="clear" w:color="auto" w:fill="BFBFBF" w:themeFill="background1" w:themeFillShade="BF"/>
            <w:vAlign w:val="center"/>
          </w:tcPr>
          <w:p w14:paraId="782A2D41" w14:textId="77777777" w:rsidR="009E6150" w:rsidRPr="00826E87" w:rsidRDefault="009E6150" w:rsidP="008723F8">
            <w:pPr>
              <w:pStyle w:val="Texttabel"/>
              <w:rPr>
                <w:b/>
                <w:color w:val="auto"/>
                <w:sz w:val="18"/>
              </w:rPr>
            </w:pPr>
            <w:r w:rsidRPr="00826E87">
              <w:rPr>
                <w:b/>
                <w:color w:val="auto"/>
                <w:sz w:val="18"/>
              </w:rPr>
              <w:t>05</w:t>
            </w:r>
          </w:p>
        </w:tc>
        <w:tc>
          <w:tcPr>
            <w:tcW w:w="149" w:type="pct"/>
            <w:tcBorders>
              <w:right w:val="single" w:sz="4" w:space="0" w:color="auto"/>
            </w:tcBorders>
            <w:shd w:val="clear" w:color="auto" w:fill="BFBFBF" w:themeFill="background1" w:themeFillShade="BF"/>
          </w:tcPr>
          <w:p w14:paraId="051704D6" w14:textId="77777777" w:rsidR="009E6150" w:rsidRPr="00826E87" w:rsidRDefault="009E6150" w:rsidP="008723F8">
            <w:pPr>
              <w:pStyle w:val="Texttabel"/>
              <w:rPr>
                <w:b/>
                <w:color w:val="auto"/>
                <w:sz w:val="18"/>
              </w:rPr>
            </w:pPr>
            <w:r w:rsidRPr="00826E87">
              <w:rPr>
                <w:b/>
                <w:color w:val="auto"/>
                <w:sz w:val="18"/>
              </w:rPr>
              <w:t>21</w:t>
            </w:r>
          </w:p>
        </w:tc>
      </w:tr>
      <w:tr w:rsidR="009E6150" w:rsidRPr="00826E87" w14:paraId="4D970295" w14:textId="77777777" w:rsidTr="008723F8">
        <w:tc>
          <w:tcPr>
            <w:tcW w:w="160" w:type="pct"/>
            <w:vAlign w:val="center"/>
          </w:tcPr>
          <w:p w14:paraId="19BC5E16" w14:textId="77777777" w:rsidR="009E6150" w:rsidRPr="00826E87" w:rsidRDefault="009E6150" w:rsidP="008723F8">
            <w:pPr>
              <w:pStyle w:val="Texttabel"/>
              <w:rPr>
                <w:color w:val="auto"/>
                <w:sz w:val="18"/>
              </w:rPr>
            </w:pPr>
            <w:r w:rsidRPr="00826E87">
              <w:rPr>
                <w:color w:val="auto"/>
                <w:sz w:val="18"/>
              </w:rPr>
              <w:t>1</w:t>
            </w:r>
          </w:p>
        </w:tc>
        <w:tc>
          <w:tcPr>
            <w:tcW w:w="352" w:type="pct"/>
            <w:vAlign w:val="center"/>
          </w:tcPr>
          <w:p w14:paraId="6A722EE8" w14:textId="77777777" w:rsidR="009E6150" w:rsidRPr="00826E87" w:rsidRDefault="009E6150" w:rsidP="008723F8">
            <w:pPr>
              <w:pStyle w:val="Texttabel"/>
              <w:rPr>
                <w:color w:val="auto"/>
                <w:sz w:val="18"/>
              </w:rPr>
            </w:pPr>
            <w:r w:rsidRPr="00826E87">
              <w:rPr>
                <w:color w:val="auto"/>
                <w:sz w:val="18"/>
              </w:rPr>
              <w:t>A081</w:t>
            </w:r>
          </w:p>
        </w:tc>
        <w:tc>
          <w:tcPr>
            <w:tcW w:w="511" w:type="pct"/>
            <w:vAlign w:val="center"/>
          </w:tcPr>
          <w:p w14:paraId="397E6DF9" w14:textId="77777777" w:rsidR="009E6150" w:rsidRPr="00826E87" w:rsidRDefault="009E6150" w:rsidP="008723F8">
            <w:pPr>
              <w:pStyle w:val="Texttabel"/>
              <w:rPr>
                <w:i/>
                <w:color w:val="auto"/>
                <w:sz w:val="18"/>
              </w:rPr>
            </w:pPr>
            <w:r w:rsidRPr="00826E87">
              <w:rPr>
                <w:i/>
                <w:color w:val="auto"/>
                <w:sz w:val="18"/>
              </w:rPr>
              <w:t>Circus aeruginosus</w:t>
            </w:r>
          </w:p>
        </w:tc>
        <w:tc>
          <w:tcPr>
            <w:tcW w:w="614" w:type="pct"/>
            <w:vAlign w:val="center"/>
          </w:tcPr>
          <w:p w14:paraId="424DAE51" w14:textId="77777777" w:rsidR="009E6150" w:rsidRPr="00826E87" w:rsidRDefault="009E6150" w:rsidP="008723F8">
            <w:pPr>
              <w:pStyle w:val="Texttabel"/>
              <w:rPr>
                <w:color w:val="auto"/>
                <w:sz w:val="18"/>
              </w:rPr>
            </w:pPr>
            <w:r w:rsidRPr="00826E87">
              <w:rPr>
                <w:color w:val="auto"/>
                <w:sz w:val="18"/>
              </w:rPr>
              <w:t>Herete de stuf</w:t>
            </w:r>
          </w:p>
        </w:tc>
        <w:tc>
          <w:tcPr>
            <w:tcW w:w="477" w:type="pct"/>
            <w:vAlign w:val="center"/>
          </w:tcPr>
          <w:p w14:paraId="3925307E" w14:textId="77777777" w:rsidR="009E6150" w:rsidRPr="00826E87" w:rsidRDefault="009E6150" w:rsidP="008723F8">
            <w:pPr>
              <w:pStyle w:val="Texttabel"/>
              <w:rPr>
                <w:color w:val="auto"/>
                <w:sz w:val="18"/>
              </w:rPr>
            </w:pPr>
            <w:r w:rsidRPr="00826E87">
              <w:rPr>
                <w:color w:val="auto"/>
                <w:sz w:val="18"/>
              </w:rPr>
              <w:t>Accipitriformes</w:t>
            </w:r>
          </w:p>
        </w:tc>
        <w:tc>
          <w:tcPr>
            <w:tcW w:w="157" w:type="pct"/>
            <w:shd w:val="clear" w:color="auto" w:fill="auto"/>
            <w:vAlign w:val="center"/>
          </w:tcPr>
          <w:p w14:paraId="62C22E29" w14:textId="77777777" w:rsidR="009E6150" w:rsidRPr="00826E87" w:rsidRDefault="009E6150" w:rsidP="008723F8">
            <w:pPr>
              <w:pStyle w:val="Texttabel"/>
              <w:rPr>
                <w:color w:val="auto"/>
                <w:sz w:val="18"/>
              </w:rPr>
            </w:pPr>
            <w:r w:rsidRPr="00826E87">
              <w:rPr>
                <w:color w:val="auto"/>
                <w:sz w:val="18"/>
              </w:rPr>
              <w:t>2</w:t>
            </w:r>
          </w:p>
        </w:tc>
        <w:tc>
          <w:tcPr>
            <w:tcW w:w="145" w:type="pct"/>
            <w:vAlign w:val="center"/>
          </w:tcPr>
          <w:p w14:paraId="4E71B34F" w14:textId="77777777" w:rsidR="009E6150" w:rsidRPr="00826E87" w:rsidRDefault="009E6150" w:rsidP="008723F8">
            <w:pPr>
              <w:pStyle w:val="Texttabel"/>
              <w:rPr>
                <w:color w:val="auto"/>
                <w:sz w:val="18"/>
              </w:rPr>
            </w:pPr>
            <w:r w:rsidRPr="00826E87">
              <w:rPr>
                <w:color w:val="auto"/>
                <w:sz w:val="18"/>
              </w:rPr>
              <w:t>2</w:t>
            </w:r>
          </w:p>
        </w:tc>
        <w:tc>
          <w:tcPr>
            <w:tcW w:w="163" w:type="pct"/>
            <w:vAlign w:val="center"/>
          </w:tcPr>
          <w:p w14:paraId="7AF8C46C" w14:textId="77777777" w:rsidR="009E6150" w:rsidRPr="00826E87" w:rsidRDefault="009E6150" w:rsidP="008723F8">
            <w:pPr>
              <w:pStyle w:val="Texttabel"/>
              <w:rPr>
                <w:color w:val="auto"/>
                <w:sz w:val="18"/>
              </w:rPr>
            </w:pPr>
            <w:r w:rsidRPr="00826E87">
              <w:rPr>
                <w:color w:val="auto"/>
                <w:sz w:val="18"/>
              </w:rPr>
              <w:t>3</w:t>
            </w:r>
          </w:p>
        </w:tc>
        <w:tc>
          <w:tcPr>
            <w:tcW w:w="144" w:type="pct"/>
            <w:vAlign w:val="center"/>
          </w:tcPr>
          <w:p w14:paraId="34946490" w14:textId="77777777" w:rsidR="009E6150" w:rsidRPr="00826E87" w:rsidRDefault="009E6150" w:rsidP="008723F8">
            <w:pPr>
              <w:pStyle w:val="Texttabel"/>
              <w:rPr>
                <w:color w:val="auto"/>
                <w:sz w:val="18"/>
              </w:rPr>
            </w:pPr>
            <w:r w:rsidRPr="00826E87">
              <w:rPr>
                <w:color w:val="auto"/>
                <w:sz w:val="18"/>
              </w:rPr>
              <w:t>1</w:t>
            </w:r>
          </w:p>
        </w:tc>
        <w:tc>
          <w:tcPr>
            <w:tcW w:w="145" w:type="pct"/>
            <w:vAlign w:val="center"/>
          </w:tcPr>
          <w:p w14:paraId="3BE2AF92" w14:textId="77777777" w:rsidR="009E6150" w:rsidRPr="00826E87" w:rsidRDefault="009E6150" w:rsidP="008723F8">
            <w:pPr>
              <w:pStyle w:val="Texttabel"/>
              <w:rPr>
                <w:color w:val="auto"/>
                <w:sz w:val="18"/>
              </w:rPr>
            </w:pPr>
            <w:r w:rsidRPr="00826E87">
              <w:rPr>
                <w:color w:val="auto"/>
                <w:sz w:val="18"/>
              </w:rPr>
              <w:t>2</w:t>
            </w:r>
          </w:p>
        </w:tc>
        <w:tc>
          <w:tcPr>
            <w:tcW w:w="144" w:type="pct"/>
            <w:vAlign w:val="center"/>
          </w:tcPr>
          <w:p w14:paraId="027643EB" w14:textId="77777777" w:rsidR="009E6150" w:rsidRPr="00826E87" w:rsidRDefault="009E6150" w:rsidP="008723F8">
            <w:pPr>
              <w:pStyle w:val="Texttabel"/>
              <w:rPr>
                <w:color w:val="auto"/>
                <w:sz w:val="18"/>
              </w:rPr>
            </w:pPr>
            <w:r w:rsidRPr="00826E87">
              <w:rPr>
                <w:color w:val="auto"/>
                <w:sz w:val="18"/>
              </w:rPr>
              <w:t>4</w:t>
            </w:r>
          </w:p>
        </w:tc>
        <w:tc>
          <w:tcPr>
            <w:tcW w:w="148" w:type="pct"/>
            <w:shd w:val="clear" w:color="auto" w:fill="auto"/>
            <w:vAlign w:val="center"/>
          </w:tcPr>
          <w:p w14:paraId="0E18339D" w14:textId="77777777" w:rsidR="009E6150" w:rsidRPr="00826E87" w:rsidRDefault="009E6150" w:rsidP="008723F8">
            <w:pPr>
              <w:pStyle w:val="Texttabel"/>
              <w:rPr>
                <w:color w:val="auto"/>
                <w:sz w:val="18"/>
              </w:rPr>
            </w:pPr>
            <w:r w:rsidRPr="00826E87">
              <w:rPr>
                <w:color w:val="auto"/>
                <w:sz w:val="18"/>
              </w:rPr>
              <w:t>2</w:t>
            </w:r>
          </w:p>
        </w:tc>
        <w:tc>
          <w:tcPr>
            <w:tcW w:w="180" w:type="pct"/>
            <w:shd w:val="clear" w:color="auto" w:fill="auto"/>
            <w:vAlign w:val="center"/>
          </w:tcPr>
          <w:p w14:paraId="5180CC14" w14:textId="77777777" w:rsidR="009E6150" w:rsidRPr="00826E87" w:rsidRDefault="009E6150" w:rsidP="008723F8">
            <w:pPr>
              <w:pStyle w:val="Texttabel"/>
              <w:rPr>
                <w:color w:val="auto"/>
                <w:sz w:val="18"/>
              </w:rPr>
            </w:pPr>
            <w:r w:rsidRPr="00826E87">
              <w:rPr>
                <w:color w:val="auto"/>
                <w:sz w:val="18"/>
              </w:rPr>
              <w:t>1</w:t>
            </w:r>
          </w:p>
        </w:tc>
        <w:tc>
          <w:tcPr>
            <w:tcW w:w="147" w:type="pct"/>
            <w:shd w:val="clear" w:color="auto" w:fill="auto"/>
            <w:vAlign w:val="center"/>
          </w:tcPr>
          <w:p w14:paraId="5521F507"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12C1FE9D" w14:textId="77777777" w:rsidR="009E6150" w:rsidRPr="00826E87" w:rsidRDefault="009E6150" w:rsidP="008723F8">
            <w:pPr>
              <w:pStyle w:val="Texttabel"/>
              <w:rPr>
                <w:color w:val="auto"/>
                <w:sz w:val="18"/>
              </w:rPr>
            </w:pPr>
            <w:r w:rsidRPr="00826E87">
              <w:rPr>
                <w:color w:val="auto"/>
                <w:sz w:val="18"/>
              </w:rPr>
              <w:t>1</w:t>
            </w:r>
          </w:p>
        </w:tc>
        <w:tc>
          <w:tcPr>
            <w:tcW w:w="145" w:type="pct"/>
            <w:shd w:val="clear" w:color="auto" w:fill="auto"/>
            <w:vAlign w:val="center"/>
          </w:tcPr>
          <w:p w14:paraId="3751842F" w14:textId="77777777" w:rsidR="009E6150" w:rsidRPr="00826E87" w:rsidRDefault="009E6150" w:rsidP="008723F8">
            <w:pPr>
              <w:pStyle w:val="Texttabel"/>
              <w:rPr>
                <w:color w:val="auto"/>
                <w:sz w:val="18"/>
              </w:rPr>
            </w:pPr>
            <w:r w:rsidRPr="00826E87">
              <w:rPr>
                <w:color w:val="auto"/>
                <w:sz w:val="18"/>
              </w:rPr>
              <w:t>1</w:t>
            </w:r>
          </w:p>
        </w:tc>
        <w:tc>
          <w:tcPr>
            <w:tcW w:w="149" w:type="pct"/>
            <w:shd w:val="clear" w:color="auto" w:fill="auto"/>
            <w:vAlign w:val="center"/>
          </w:tcPr>
          <w:p w14:paraId="4D48CCED" w14:textId="77777777" w:rsidR="009E6150" w:rsidRPr="00826E87" w:rsidRDefault="009E6150" w:rsidP="008723F8">
            <w:pPr>
              <w:pStyle w:val="Texttabel"/>
              <w:rPr>
                <w:color w:val="auto"/>
                <w:sz w:val="18"/>
              </w:rPr>
            </w:pPr>
            <w:r w:rsidRPr="00826E87">
              <w:rPr>
                <w:color w:val="auto"/>
                <w:sz w:val="18"/>
              </w:rPr>
              <w:t>1</w:t>
            </w:r>
          </w:p>
        </w:tc>
        <w:tc>
          <w:tcPr>
            <w:tcW w:w="181" w:type="pct"/>
            <w:shd w:val="clear" w:color="auto" w:fill="auto"/>
            <w:vAlign w:val="center"/>
          </w:tcPr>
          <w:p w14:paraId="7CEA6F5E" w14:textId="77777777" w:rsidR="009E6150" w:rsidRPr="00826E87" w:rsidRDefault="009E6150" w:rsidP="008723F8">
            <w:pPr>
              <w:pStyle w:val="Texttabel"/>
              <w:rPr>
                <w:color w:val="auto"/>
                <w:sz w:val="18"/>
              </w:rPr>
            </w:pPr>
            <w:r w:rsidRPr="00826E87">
              <w:rPr>
                <w:color w:val="auto"/>
                <w:sz w:val="18"/>
              </w:rPr>
              <w:t>2</w:t>
            </w:r>
          </w:p>
        </w:tc>
        <w:tc>
          <w:tcPr>
            <w:tcW w:w="146" w:type="pct"/>
            <w:shd w:val="clear" w:color="auto" w:fill="auto"/>
            <w:vAlign w:val="center"/>
          </w:tcPr>
          <w:p w14:paraId="48BF7018" w14:textId="77777777" w:rsidR="009E6150" w:rsidRPr="00826E87" w:rsidRDefault="009E6150" w:rsidP="008723F8">
            <w:pPr>
              <w:pStyle w:val="Texttabel"/>
              <w:rPr>
                <w:color w:val="auto"/>
                <w:sz w:val="18"/>
              </w:rPr>
            </w:pPr>
            <w:r w:rsidRPr="00826E87">
              <w:rPr>
                <w:color w:val="auto"/>
                <w:sz w:val="18"/>
              </w:rPr>
              <w:t>2</w:t>
            </w:r>
          </w:p>
        </w:tc>
        <w:tc>
          <w:tcPr>
            <w:tcW w:w="148" w:type="pct"/>
            <w:shd w:val="clear" w:color="auto" w:fill="auto"/>
            <w:vAlign w:val="center"/>
          </w:tcPr>
          <w:p w14:paraId="733C27CD" w14:textId="77777777" w:rsidR="009E6150" w:rsidRPr="00826E87" w:rsidRDefault="009E6150" w:rsidP="008723F8">
            <w:pPr>
              <w:pStyle w:val="Texttabel"/>
              <w:rPr>
                <w:color w:val="auto"/>
                <w:sz w:val="18"/>
              </w:rPr>
            </w:pPr>
            <w:r w:rsidRPr="00826E87">
              <w:rPr>
                <w:color w:val="auto"/>
                <w:sz w:val="18"/>
              </w:rPr>
              <w:t>1</w:t>
            </w:r>
          </w:p>
        </w:tc>
        <w:tc>
          <w:tcPr>
            <w:tcW w:w="146" w:type="pct"/>
            <w:shd w:val="clear" w:color="auto" w:fill="auto"/>
            <w:vAlign w:val="center"/>
          </w:tcPr>
          <w:p w14:paraId="65CFD091" w14:textId="77777777" w:rsidR="009E6150" w:rsidRPr="00826E87" w:rsidRDefault="009E6150" w:rsidP="008723F8">
            <w:pPr>
              <w:pStyle w:val="Texttabel"/>
              <w:rPr>
                <w:color w:val="auto"/>
                <w:sz w:val="18"/>
              </w:rPr>
            </w:pPr>
            <w:r w:rsidRPr="00826E87">
              <w:rPr>
                <w:color w:val="auto"/>
                <w:sz w:val="18"/>
              </w:rPr>
              <w:t>1</w:t>
            </w:r>
          </w:p>
        </w:tc>
        <w:tc>
          <w:tcPr>
            <w:tcW w:w="148" w:type="pct"/>
            <w:shd w:val="clear" w:color="auto" w:fill="auto"/>
            <w:vAlign w:val="center"/>
          </w:tcPr>
          <w:p w14:paraId="7081367F" w14:textId="77777777" w:rsidR="009E6150" w:rsidRPr="00826E87" w:rsidRDefault="009E6150" w:rsidP="008723F8">
            <w:pPr>
              <w:pStyle w:val="Texttabel"/>
              <w:rPr>
                <w:color w:val="auto"/>
                <w:sz w:val="18"/>
              </w:rPr>
            </w:pPr>
            <w:r w:rsidRPr="00826E87">
              <w:rPr>
                <w:color w:val="auto"/>
                <w:sz w:val="18"/>
              </w:rPr>
              <w:t>1</w:t>
            </w:r>
          </w:p>
        </w:tc>
        <w:tc>
          <w:tcPr>
            <w:tcW w:w="157" w:type="pct"/>
            <w:vAlign w:val="center"/>
          </w:tcPr>
          <w:p w14:paraId="28148E97" w14:textId="77777777" w:rsidR="009E6150" w:rsidRPr="00826E87" w:rsidRDefault="009E6150" w:rsidP="008723F8">
            <w:pPr>
              <w:pStyle w:val="Texttabel"/>
              <w:rPr>
                <w:color w:val="auto"/>
                <w:sz w:val="18"/>
              </w:rPr>
            </w:pPr>
            <w:r w:rsidRPr="00826E87">
              <w:rPr>
                <w:color w:val="auto"/>
                <w:sz w:val="18"/>
              </w:rPr>
              <w:t>2</w:t>
            </w:r>
          </w:p>
        </w:tc>
        <w:tc>
          <w:tcPr>
            <w:tcW w:w="149" w:type="pct"/>
            <w:vAlign w:val="center"/>
          </w:tcPr>
          <w:p w14:paraId="37AEF26D" w14:textId="77777777" w:rsidR="009E6150" w:rsidRPr="00826E87" w:rsidRDefault="009E6150" w:rsidP="008723F8">
            <w:pPr>
              <w:pStyle w:val="Texttabel"/>
              <w:rPr>
                <w:color w:val="auto"/>
                <w:sz w:val="18"/>
              </w:rPr>
            </w:pPr>
            <w:r w:rsidRPr="00826E87">
              <w:rPr>
                <w:color w:val="auto"/>
                <w:sz w:val="18"/>
              </w:rPr>
              <w:t>1</w:t>
            </w:r>
          </w:p>
        </w:tc>
      </w:tr>
      <w:tr w:rsidR="009E6150" w:rsidRPr="00826E87" w14:paraId="4AC3448F" w14:textId="77777777" w:rsidTr="008723F8">
        <w:tc>
          <w:tcPr>
            <w:tcW w:w="160" w:type="pct"/>
            <w:vAlign w:val="center"/>
          </w:tcPr>
          <w:p w14:paraId="354AF6CE" w14:textId="77777777" w:rsidR="009E6150" w:rsidRPr="00826E87" w:rsidRDefault="009E6150" w:rsidP="008723F8">
            <w:pPr>
              <w:pStyle w:val="Texttabel"/>
              <w:rPr>
                <w:color w:val="auto"/>
                <w:sz w:val="18"/>
              </w:rPr>
            </w:pPr>
            <w:r w:rsidRPr="00826E87">
              <w:rPr>
                <w:color w:val="auto"/>
                <w:sz w:val="18"/>
              </w:rPr>
              <w:t>2</w:t>
            </w:r>
          </w:p>
        </w:tc>
        <w:tc>
          <w:tcPr>
            <w:tcW w:w="352" w:type="pct"/>
            <w:vAlign w:val="center"/>
          </w:tcPr>
          <w:p w14:paraId="17EB0D29" w14:textId="77777777" w:rsidR="009E6150" w:rsidRPr="00826E87" w:rsidRDefault="009E6150" w:rsidP="008723F8">
            <w:pPr>
              <w:pStyle w:val="Texttabel"/>
              <w:rPr>
                <w:color w:val="auto"/>
                <w:sz w:val="18"/>
              </w:rPr>
            </w:pPr>
            <w:r w:rsidRPr="00826E87">
              <w:rPr>
                <w:color w:val="auto"/>
                <w:sz w:val="18"/>
              </w:rPr>
              <w:t>A082</w:t>
            </w:r>
          </w:p>
        </w:tc>
        <w:tc>
          <w:tcPr>
            <w:tcW w:w="511" w:type="pct"/>
            <w:vAlign w:val="center"/>
          </w:tcPr>
          <w:p w14:paraId="2F64ACF2" w14:textId="77777777" w:rsidR="009E6150" w:rsidRPr="00826E87" w:rsidRDefault="009E6150" w:rsidP="008723F8">
            <w:pPr>
              <w:pStyle w:val="Texttabel"/>
              <w:rPr>
                <w:i/>
                <w:color w:val="auto"/>
                <w:sz w:val="18"/>
              </w:rPr>
            </w:pPr>
            <w:r w:rsidRPr="00826E87">
              <w:rPr>
                <w:i/>
                <w:color w:val="auto"/>
                <w:sz w:val="18"/>
              </w:rPr>
              <w:t>Circus cyaneus</w:t>
            </w:r>
          </w:p>
        </w:tc>
        <w:tc>
          <w:tcPr>
            <w:tcW w:w="614" w:type="pct"/>
            <w:vAlign w:val="center"/>
          </w:tcPr>
          <w:p w14:paraId="444B8B97" w14:textId="77777777" w:rsidR="009E6150" w:rsidRPr="00826E87" w:rsidRDefault="009E6150" w:rsidP="008723F8">
            <w:pPr>
              <w:pStyle w:val="Texttabel"/>
              <w:rPr>
                <w:color w:val="auto"/>
                <w:sz w:val="18"/>
              </w:rPr>
            </w:pPr>
            <w:r w:rsidRPr="00826E87">
              <w:rPr>
                <w:color w:val="auto"/>
                <w:sz w:val="18"/>
              </w:rPr>
              <w:t>Herete vânăt</w:t>
            </w:r>
          </w:p>
        </w:tc>
        <w:tc>
          <w:tcPr>
            <w:tcW w:w="477" w:type="pct"/>
            <w:vAlign w:val="center"/>
          </w:tcPr>
          <w:p w14:paraId="21370B3B" w14:textId="77777777" w:rsidR="009E6150" w:rsidRPr="00826E87" w:rsidRDefault="009E6150" w:rsidP="008723F8">
            <w:pPr>
              <w:pStyle w:val="Texttabel"/>
              <w:rPr>
                <w:color w:val="auto"/>
                <w:sz w:val="18"/>
              </w:rPr>
            </w:pPr>
            <w:r w:rsidRPr="00826E87">
              <w:rPr>
                <w:color w:val="auto"/>
                <w:sz w:val="18"/>
              </w:rPr>
              <w:t>Accipitriformes</w:t>
            </w:r>
          </w:p>
        </w:tc>
        <w:tc>
          <w:tcPr>
            <w:tcW w:w="157" w:type="pct"/>
            <w:shd w:val="clear" w:color="auto" w:fill="auto"/>
            <w:vAlign w:val="center"/>
          </w:tcPr>
          <w:p w14:paraId="57B69513"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1281CE0D"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18CA7B87"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2AF1A35D" w14:textId="77777777" w:rsidR="009E6150" w:rsidRPr="00826E87" w:rsidRDefault="009E6150" w:rsidP="008723F8">
            <w:pPr>
              <w:pStyle w:val="Texttabel"/>
              <w:rPr>
                <w:color w:val="auto"/>
                <w:sz w:val="18"/>
              </w:rPr>
            </w:pPr>
            <w:r w:rsidRPr="00826E87">
              <w:rPr>
                <w:color w:val="auto"/>
                <w:sz w:val="18"/>
              </w:rPr>
              <w:t>1</w:t>
            </w:r>
          </w:p>
        </w:tc>
        <w:tc>
          <w:tcPr>
            <w:tcW w:w="145" w:type="pct"/>
            <w:vAlign w:val="center"/>
          </w:tcPr>
          <w:p w14:paraId="1314FEE7"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2783AEC6" w14:textId="77777777" w:rsidR="009E6150" w:rsidRPr="00826E87" w:rsidRDefault="009E6150" w:rsidP="008723F8">
            <w:pPr>
              <w:pStyle w:val="Texttabel"/>
              <w:rPr>
                <w:color w:val="auto"/>
                <w:sz w:val="18"/>
              </w:rPr>
            </w:pPr>
            <w:r w:rsidRPr="00826E87">
              <w:rPr>
                <w:color w:val="auto"/>
                <w:sz w:val="18"/>
              </w:rPr>
              <w:t>2</w:t>
            </w:r>
          </w:p>
        </w:tc>
        <w:tc>
          <w:tcPr>
            <w:tcW w:w="148" w:type="pct"/>
            <w:shd w:val="clear" w:color="auto" w:fill="auto"/>
            <w:vAlign w:val="center"/>
          </w:tcPr>
          <w:p w14:paraId="01D4A705" w14:textId="77777777" w:rsidR="009E6150" w:rsidRPr="00826E87" w:rsidRDefault="009E6150" w:rsidP="008723F8">
            <w:pPr>
              <w:pStyle w:val="Texttabel"/>
              <w:rPr>
                <w:color w:val="auto"/>
                <w:sz w:val="18"/>
              </w:rPr>
            </w:pPr>
            <w:r w:rsidRPr="00826E87">
              <w:rPr>
                <w:color w:val="auto"/>
                <w:sz w:val="18"/>
              </w:rPr>
              <w:t>1</w:t>
            </w:r>
          </w:p>
        </w:tc>
        <w:tc>
          <w:tcPr>
            <w:tcW w:w="180" w:type="pct"/>
            <w:shd w:val="clear" w:color="auto" w:fill="auto"/>
            <w:vAlign w:val="center"/>
          </w:tcPr>
          <w:p w14:paraId="56180A0F" w14:textId="77777777" w:rsidR="009E6150" w:rsidRPr="00826E87" w:rsidRDefault="009E6150" w:rsidP="008723F8">
            <w:pPr>
              <w:pStyle w:val="Texttabel"/>
              <w:rPr>
                <w:color w:val="auto"/>
                <w:sz w:val="18"/>
              </w:rPr>
            </w:pPr>
            <w:r w:rsidRPr="00826E87">
              <w:rPr>
                <w:color w:val="auto"/>
                <w:sz w:val="18"/>
              </w:rPr>
              <w:t>1</w:t>
            </w:r>
          </w:p>
        </w:tc>
        <w:tc>
          <w:tcPr>
            <w:tcW w:w="147" w:type="pct"/>
            <w:shd w:val="clear" w:color="auto" w:fill="auto"/>
            <w:vAlign w:val="center"/>
          </w:tcPr>
          <w:p w14:paraId="7346D7D6" w14:textId="77777777" w:rsidR="009E6150" w:rsidRPr="00826E87" w:rsidRDefault="009E6150" w:rsidP="008723F8">
            <w:pPr>
              <w:pStyle w:val="Texttabel"/>
              <w:rPr>
                <w:color w:val="auto"/>
                <w:sz w:val="18"/>
              </w:rPr>
            </w:pPr>
            <w:r w:rsidRPr="00826E87">
              <w:rPr>
                <w:color w:val="auto"/>
                <w:sz w:val="18"/>
              </w:rPr>
              <w:t>1</w:t>
            </w:r>
          </w:p>
        </w:tc>
        <w:tc>
          <w:tcPr>
            <w:tcW w:w="144" w:type="pct"/>
            <w:shd w:val="clear" w:color="auto" w:fill="auto"/>
            <w:vAlign w:val="center"/>
          </w:tcPr>
          <w:p w14:paraId="7FD31D48" w14:textId="77777777" w:rsidR="009E6150" w:rsidRPr="00826E87" w:rsidRDefault="009E6150" w:rsidP="008723F8">
            <w:pPr>
              <w:pStyle w:val="Texttabel"/>
              <w:rPr>
                <w:color w:val="auto"/>
                <w:sz w:val="18"/>
              </w:rPr>
            </w:pPr>
            <w:r w:rsidRPr="00826E87">
              <w:rPr>
                <w:color w:val="auto"/>
                <w:sz w:val="18"/>
              </w:rPr>
              <w:t>1</w:t>
            </w:r>
          </w:p>
        </w:tc>
        <w:tc>
          <w:tcPr>
            <w:tcW w:w="145" w:type="pct"/>
            <w:shd w:val="clear" w:color="auto" w:fill="auto"/>
            <w:vAlign w:val="center"/>
          </w:tcPr>
          <w:p w14:paraId="61174CC3"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55E8CD8C"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5F226599"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45A09472"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C6BA88A"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092D88C8"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2E5218C" w14:textId="77777777" w:rsidR="009E6150" w:rsidRPr="00826E87" w:rsidRDefault="009E6150" w:rsidP="008723F8">
            <w:pPr>
              <w:pStyle w:val="Texttabel"/>
              <w:rPr>
                <w:color w:val="auto"/>
                <w:sz w:val="18"/>
              </w:rPr>
            </w:pPr>
            <w:r w:rsidRPr="00826E87">
              <w:rPr>
                <w:color w:val="auto"/>
                <w:sz w:val="18"/>
              </w:rPr>
              <w:t>-</w:t>
            </w:r>
          </w:p>
        </w:tc>
        <w:tc>
          <w:tcPr>
            <w:tcW w:w="157" w:type="pct"/>
            <w:vAlign w:val="center"/>
          </w:tcPr>
          <w:p w14:paraId="1B44B6E0"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36288000" w14:textId="77777777" w:rsidR="009E6150" w:rsidRPr="00826E87" w:rsidRDefault="009E6150" w:rsidP="008723F8">
            <w:pPr>
              <w:pStyle w:val="Texttabel"/>
              <w:rPr>
                <w:color w:val="auto"/>
                <w:sz w:val="18"/>
              </w:rPr>
            </w:pPr>
            <w:r w:rsidRPr="00826E87">
              <w:rPr>
                <w:color w:val="auto"/>
                <w:sz w:val="18"/>
              </w:rPr>
              <w:t>-</w:t>
            </w:r>
          </w:p>
        </w:tc>
      </w:tr>
      <w:tr w:rsidR="009E6150" w:rsidRPr="00826E87" w14:paraId="5872DCC6" w14:textId="77777777" w:rsidTr="008723F8">
        <w:tc>
          <w:tcPr>
            <w:tcW w:w="160" w:type="pct"/>
            <w:vAlign w:val="center"/>
          </w:tcPr>
          <w:p w14:paraId="402A0382" w14:textId="77777777" w:rsidR="009E6150" w:rsidRPr="00826E87" w:rsidRDefault="009E6150" w:rsidP="008723F8">
            <w:pPr>
              <w:pStyle w:val="Texttabel"/>
              <w:rPr>
                <w:color w:val="auto"/>
                <w:sz w:val="18"/>
              </w:rPr>
            </w:pPr>
            <w:r w:rsidRPr="00826E87">
              <w:rPr>
                <w:color w:val="auto"/>
                <w:sz w:val="18"/>
              </w:rPr>
              <w:t>3</w:t>
            </w:r>
          </w:p>
        </w:tc>
        <w:tc>
          <w:tcPr>
            <w:tcW w:w="352" w:type="pct"/>
            <w:vAlign w:val="center"/>
          </w:tcPr>
          <w:p w14:paraId="26D558BC" w14:textId="77777777" w:rsidR="009E6150" w:rsidRPr="00826E87" w:rsidRDefault="009E6150" w:rsidP="008723F8">
            <w:pPr>
              <w:pStyle w:val="Texttabel"/>
              <w:rPr>
                <w:color w:val="auto"/>
                <w:sz w:val="18"/>
              </w:rPr>
            </w:pPr>
            <w:r w:rsidRPr="00826E87">
              <w:rPr>
                <w:color w:val="auto"/>
                <w:sz w:val="18"/>
              </w:rPr>
              <w:t>A038</w:t>
            </w:r>
          </w:p>
        </w:tc>
        <w:tc>
          <w:tcPr>
            <w:tcW w:w="511" w:type="pct"/>
            <w:vAlign w:val="center"/>
          </w:tcPr>
          <w:p w14:paraId="61B9FB36" w14:textId="77777777" w:rsidR="009E6150" w:rsidRPr="00826E87" w:rsidRDefault="009E6150" w:rsidP="008723F8">
            <w:pPr>
              <w:pStyle w:val="Texttabel"/>
              <w:rPr>
                <w:i/>
                <w:color w:val="auto"/>
                <w:sz w:val="18"/>
              </w:rPr>
            </w:pPr>
            <w:r w:rsidRPr="00826E87">
              <w:rPr>
                <w:i/>
                <w:color w:val="auto"/>
                <w:sz w:val="18"/>
              </w:rPr>
              <w:t>Cygnus cygnus</w:t>
            </w:r>
          </w:p>
        </w:tc>
        <w:tc>
          <w:tcPr>
            <w:tcW w:w="614" w:type="pct"/>
            <w:vAlign w:val="center"/>
          </w:tcPr>
          <w:p w14:paraId="36E73B6E" w14:textId="77777777" w:rsidR="009E6150" w:rsidRPr="00826E87" w:rsidRDefault="009E6150" w:rsidP="008723F8">
            <w:pPr>
              <w:pStyle w:val="Texttabel"/>
              <w:rPr>
                <w:color w:val="auto"/>
                <w:sz w:val="18"/>
              </w:rPr>
            </w:pPr>
            <w:r w:rsidRPr="00826E87">
              <w:rPr>
                <w:color w:val="auto"/>
                <w:sz w:val="18"/>
              </w:rPr>
              <w:t>Lebădă de iarnă</w:t>
            </w:r>
          </w:p>
        </w:tc>
        <w:tc>
          <w:tcPr>
            <w:tcW w:w="477" w:type="pct"/>
            <w:vAlign w:val="center"/>
          </w:tcPr>
          <w:p w14:paraId="5FDFCB9E" w14:textId="77777777" w:rsidR="009E6150" w:rsidRPr="00826E87" w:rsidRDefault="009E6150" w:rsidP="008723F8">
            <w:pPr>
              <w:pStyle w:val="Texttabel"/>
              <w:rPr>
                <w:color w:val="auto"/>
                <w:sz w:val="18"/>
              </w:rPr>
            </w:pPr>
            <w:r w:rsidRPr="00826E87">
              <w:rPr>
                <w:color w:val="auto"/>
                <w:sz w:val="18"/>
              </w:rPr>
              <w:t>Anseriformes</w:t>
            </w:r>
          </w:p>
        </w:tc>
        <w:tc>
          <w:tcPr>
            <w:tcW w:w="157" w:type="pct"/>
            <w:shd w:val="clear" w:color="auto" w:fill="auto"/>
            <w:vAlign w:val="center"/>
          </w:tcPr>
          <w:p w14:paraId="27935261"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59CC0EE1"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0463BE0F"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017F03A5"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00BB7B48" w14:textId="77777777" w:rsidR="009E6150" w:rsidRPr="00826E87" w:rsidRDefault="009E6150" w:rsidP="008723F8">
            <w:pPr>
              <w:pStyle w:val="Texttabel"/>
              <w:rPr>
                <w:color w:val="auto"/>
                <w:sz w:val="18"/>
              </w:rPr>
            </w:pPr>
            <w:r w:rsidRPr="00826E87">
              <w:rPr>
                <w:color w:val="auto"/>
                <w:sz w:val="18"/>
              </w:rPr>
              <w:t>24</w:t>
            </w:r>
          </w:p>
        </w:tc>
        <w:tc>
          <w:tcPr>
            <w:tcW w:w="144" w:type="pct"/>
            <w:vAlign w:val="center"/>
          </w:tcPr>
          <w:p w14:paraId="33751E53" w14:textId="77777777" w:rsidR="009E6150" w:rsidRPr="00826E87" w:rsidRDefault="009E6150" w:rsidP="008723F8">
            <w:pPr>
              <w:pStyle w:val="Texttabel"/>
              <w:rPr>
                <w:color w:val="auto"/>
                <w:sz w:val="18"/>
              </w:rPr>
            </w:pPr>
            <w:r w:rsidRPr="00826E87">
              <w:rPr>
                <w:color w:val="auto"/>
                <w:sz w:val="18"/>
              </w:rPr>
              <w:t>24</w:t>
            </w:r>
          </w:p>
        </w:tc>
        <w:tc>
          <w:tcPr>
            <w:tcW w:w="148" w:type="pct"/>
            <w:shd w:val="clear" w:color="auto" w:fill="auto"/>
            <w:vAlign w:val="center"/>
          </w:tcPr>
          <w:p w14:paraId="2F1918BA" w14:textId="77777777" w:rsidR="009E6150" w:rsidRPr="00826E87" w:rsidRDefault="009E6150" w:rsidP="008723F8">
            <w:pPr>
              <w:pStyle w:val="Texttabel"/>
              <w:rPr>
                <w:color w:val="auto"/>
                <w:sz w:val="18"/>
              </w:rPr>
            </w:pPr>
            <w:r w:rsidRPr="00826E87">
              <w:rPr>
                <w:color w:val="auto"/>
                <w:sz w:val="18"/>
              </w:rPr>
              <w:t>24</w:t>
            </w:r>
          </w:p>
        </w:tc>
        <w:tc>
          <w:tcPr>
            <w:tcW w:w="180" w:type="pct"/>
            <w:shd w:val="clear" w:color="auto" w:fill="auto"/>
            <w:vAlign w:val="center"/>
          </w:tcPr>
          <w:p w14:paraId="70D65618" w14:textId="77777777" w:rsidR="009E6150" w:rsidRPr="00826E87" w:rsidRDefault="009E6150" w:rsidP="008723F8">
            <w:pPr>
              <w:pStyle w:val="Texttabel"/>
              <w:rPr>
                <w:color w:val="auto"/>
                <w:sz w:val="18"/>
              </w:rPr>
            </w:pPr>
            <w:r w:rsidRPr="00826E87">
              <w:rPr>
                <w:color w:val="auto"/>
                <w:sz w:val="18"/>
              </w:rPr>
              <w:t>22</w:t>
            </w:r>
          </w:p>
        </w:tc>
        <w:tc>
          <w:tcPr>
            <w:tcW w:w="147" w:type="pct"/>
            <w:shd w:val="clear" w:color="auto" w:fill="auto"/>
            <w:vAlign w:val="center"/>
          </w:tcPr>
          <w:p w14:paraId="69B1D9F4" w14:textId="77777777" w:rsidR="009E6150" w:rsidRPr="00826E87" w:rsidRDefault="009E6150" w:rsidP="008723F8">
            <w:pPr>
              <w:pStyle w:val="Texttabel"/>
              <w:rPr>
                <w:color w:val="auto"/>
                <w:sz w:val="18"/>
              </w:rPr>
            </w:pPr>
            <w:r w:rsidRPr="00826E87">
              <w:rPr>
                <w:color w:val="auto"/>
                <w:sz w:val="18"/>
              </w:rPr>
              <w:t>26</w:t>
            </w:r>
          </w:p>
        </w:tc>
        <w:tc>
          <w:tcPr>
            <w:tcW w:w="144" w:type="pct"/>
            <w:shd w:val="clear" w:color="auto" w:fill="auto"/>
            <w:vAlign w:val="center"/>
          </w:tcPr>
          <w:p w14:paraId="67035834"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065BB8AF"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07C8B35F"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3995F3EB"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48BB3EE2"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52684D00"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065EDE3B"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00804020" w14:textId="77777777" w:rsidR="009E6150" w:rsidRPr="00826E87" w:rsidRDefault="009E6150" w:rsidP="008723F8">
            <w:pPr>
              <w:pStyle w:val="Texttabel"/>
              <w:rPr>
                <w:color w:val="auto"/>
                <w:sz w:val="18"/>
              </w:rPr>
            </w:pPr>
            <w:r w:rsidRPr="00826E87">
              <w:rPr>
                <w:color w:val="auto"/>
                <w:sz w:val="18"/>
              </w:rPr>
              <w:t>-</w:t>
            </w:r>
          </w:p>
        </w:tc>
        <w:tc>
          <w:tcPr>
            <w:tcW w:w="157" w:type="pct"/>
            <w:vAlign w:val="center"/>
          </w:tcPr>
          <w:p w14:paraId="5328B210"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5B43F09F" w14:textId="77777777" w:rsidR="009E6150" w:rsidRPr="00826E87" w:rsidRDefault="009E6150" w:rsidP="008723F8">
            <w:pPr>
              <w:pStyle w:val="Texttabel"/>
              <w:rPr>
                <w:color w:val="auto"/>
                <w:sz w:val="18"/>
              </w:rPr>
            </w:pPr>
            <w:r w:rsidRPr="00826E87">
              <w:rPr>
                <w:color w:val="auto"/>
                <w:sz w:val="18"/>
              </w:rPr>
              <w:t>-</w:t>
            </w:r>
          </w:p>
        </w:tc>
      </w:tr>
      <w:tr w:rsidR="009E6150" w:rsidRPr="00826E87" w14:paraId="3010FCE2" w14:textId="77777777" w:rsidTr="008723F8">
        <w:tc>
          <w:tcPr>
            <w:tcW w:w="160" w:type="pct"/>
            <w:vAlign w:val="center"/>
          </w:tcPr>
          <w:p w14:paraId="498C900A" w14:textId="77777777" w:rsidR="009E6150" w:rsidRPr="00826E87" w:rsidRDefault="009E6150" w:rsidP="008723F8">
            <w:pPr>
              <w:pStyle w:val="Texttabel"/>
              <w:rPr>
                <w:color w:val="auto"/>
                <w:sz w:val="18"/>
              </w:rPr>
            </w:pPr>
            <w:r w:rsidRPr="00826E87">
              <w:rPr>
                <w:color w:val="auto"/>
                <w:sz w:val="18"/>
              </w:rPr>
              <w:t>4</w:t>
            </w:r>
          </w:p>
        </w:tc>
        <w:tc>
          <w:tcPr>
            <w:tcW w:w="352" w:type="pct"/>
            <w:vAlign w:val="center"/>
          </w:tcPr>
          <w:p w14:paraId="307EAFFE" w14:textId="77777777" w:rsidR="009E6150" w:rsidRPr="00826E87" w:rsidRDefault="009E6150" w:rsidP="008723F8">
            <w:pPr>
              <w:pStyle w:val="Texttabel"/>
              <w:rPr>
                <w:color w:val="auto"/>
                <w:sz w:val="18"/>
              </w:rPr>
            </w:pPr>
            <w:r w:rsidRPr="00826E87">
              <w:rPr>
                <w:color w:val="auto"/>
                <w:sz w:val="18"/>
              </w:rPr>
              <w:t>A020</w:t>
            </w:r>
          </w:p>
        </w:tc>
        <w:tc>
          <w:tcPr>
            <w:tcW w:w="511" w:type="pct"/>
            <w:vAlign w:val="center"/>
          </w:tcPr>
          <w:p w14:paraId="07326D62" w14:textId="77777777" w:rsidR="009E6150" w:rsidRPr="00826E87" w:rsidRDefault="009E6150" w:rsidP="008723F8">
            <w:pPr>
              <w:pStyle w:val="Texttabel"/>
              <w:rPr>
                <w:i/>
                <w:color w:val="auto"/>
                <w:sz w:val="18"/>
              </w:rPr>
            </w:pPr>
            <w:r w:rsidRPr="00826E87">
              <w:rPr>
                <w:i/>
                <w:color w:val="auto"/>
                <w:sz w:val="18"/>
              </w:rPr>
              <w:t>Pelecanus crispus</w:t>
            </w:r>
          </w:p>
        </w:tc>
        <w:tc>
          <w:tcPr>
            <w:tcW w:w="614" w:type="pct"/>
            <w:vAlign w:val="center"/>
          </w:tcPr>
          <w:p w14:paraId="349AEE5E" w14:textId="77777777" w:rsidR="009E6150" w:rsidRPr="00826E87" w:rsidRDefault="009E6150" w:rsidP="008723F8">
            <w:pPr>
              <w:pStyle w:val="Texttabel"/>
              <w:rPr>
                <w:color w:val="auto"/>
                <w:sz w:val="18"/>
              </w:rPr>
            </w:pPr>
            <w:r w:rsidRPr="00826E87">
              <w:rPr>
                <w:color w:val="auto"/>
                <w:sz w:val="18"/>
              </w:rPr>
              <w:t>Pelican creț</w:t>
            </w:r>
          </w:p>
        </w:tc>
        <w:tc>
          <w:tcPr>
            <w:tcW w:w="477" w:type="pct"/>
            <w:vAlign w:val="center"/>
          </w:tcPr>
          <w:p w14:paraId="36B7549B" w14:textId="77777777" w:rsidR="009E6150" w:rsidRPr="00826E87" w:rsidRDefault="009E6150" w:rsidP="008723F8">
            <w:pPr>
              <w:pStyle w:val="Texttabel"/>
              <w:rPr>
                <w:color w:val="auto"/>
                <w:sz w:val="18"/>
              </w:rPr>
            </w:pPr>
            <w:r w:rsidRPr="00826E87">
              <w:rPr>
                <w:color w:val="auto"/>
                <w:sz w:val="18"/>
              </w:rPr>
              <w:t>Pelecaniformes</w:t>
            </w:r>
          </w:p>
        </w:tc>
        <w:tc>
          <w:tcPr>
            <w:tcW w:w="157" w:type="pct"/>
            <w:shd w:val="clear" w:color="auto" w:fill="auto"/>
            <w:vAlign w:val="center"/>
          </w:tcPr>
          <w:p w14:paraId="32358A96"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4B1272E2"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1DCE3281"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0A742FA5"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265489EF"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143C6A1F"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6CBFE7FF"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19341F72"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7FA70AFD"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465D7D0D"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0B93405B"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2B18945D" w14:textId="77777777" w:rsidR="009E6150" w:rsidRPr="00826E87" w:rsidRDefault="009E6150" w:rsidP="008723F8">
            <w:pPr>
              <w:pStyle w:val="Texttabel"/>
              <w:rPr>
                <w:color w:val="auto"/>
                <w:sz w:val="18"/>
              </w:rPr>
            </w:pPr>
            <w:r w:rsidRPr="00826E87">
              <w:rPr>
                <w:color w:val="auto"/>
                <w:sz w:val="18"/>
              </w:rPr>
              <w:t>4</w:t>
            </w:r>
          </w:p>
        </w:tc>
        <w:tc>
          <w:tcPr>
            <w:tcW w:w="181" w:type="pct"/>
            <w:shd w:val="clear" w:color="auto" w:fill="auto"/>
            <w:vAlign w:val="center"/>
          </w:tcPr>
          <w:p w14:paraId="69007B31"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5282E49C" w14:textId="77777777" w:rsidR="009E6150" w:rsidRPr="00826E87" w:rsidRDefault="009E6150" w:rsidP="008723F8">
            <w:pPr>
              <w:pStyle w:val="Texttabel"/>
              <w:rPr>
                <w:color w:val="auto"/>
                <w:sz w:val="18"/>
              </w:rPr>
            </w:pPr>
            <w:r w:rsidRPr="00826E87">
              <w:rPr>
                <w:color w:val="auto"/>
                <w:sz w:val="18"/>
              </w:rPr>
              <w:t>12</w:t>
            </w:r>
          </w:p>
        </w:tc>
        <w:tc>
          <w:tcPr>
            <w:tcW w:w="148" w:type="pct"/>
            <w:shd w:val="clear" w:color="auto" w:fill="auto"/>
            <w:vAlign w:val="center"/>
          </w:tcPr>
          <w:p w14:paraId="02891E66"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615FEDD8"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834598E" w14:textId="77777777" w:rsidR="009E6150" w:rsidRPr="00826E87" w:rsidRDefault="009E6150" w:rsidP="008723F8">
            <w:pPr>
              <w:pStyle w:val="Texttabel"/>
              <w:rPr>
                <w:color w:val="auto"/>
                <w:sz w:val="18"/>
              </w:rPr>
            </w:pPr>
            <w:r w:rsidRPr="00826E87">
              <w:rPr>
                <w:color w:val="auto"/>
                <w:sz w:val="18"/>
              </w:rPr>
              <w:t>-</w:t>
            </w:r>
          </w:p>
        </w:tc>
        <w:tc>
          <w:tcPr>
            <w:tcW w:w="157" w:type="pct"/>
            <w:vAlign w:val="center"/>
          </w:tcPr>
          <w:p w14:paraId="4B5C5E26"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3194AF2C" w14:textId="77777777" w:rsidR="009E6150" w:rsidRPr="00826E87" w:rsidRDefault="009E6150" w:rsidP="008723F8">
            <w:pPr>
              <w:pStyle w:val="Texttabel"/>
              <w:rPr>
                <w:color w:val="auto"/>
                <w:sz w:val="18"/>
              </w:rPr>
            </w:pPr>
            <w:r w:rsidRPr="00826E87">
              <w:rPr>
                <w:color w:val="auto"/>
                <w:sz w:val="18"/>
              </w:rPr>
              <w:t>-</w:t>
            </w:r>
          </w:p>
        </w:tc>
      </w:tr>
      <w:tr w:rsidR="009E6150" w:rsidRPr="00826E87" w14:paraId="3063F833" w14:textId="77777777" w:rsidTr="008723F8">
        <w:tc>
          <w:tcPr>
            <w:tcW w:w="160" w:type="pct"/>
            <w:vAlign w:val="center"/>
          </w:tcPr>
          <w:p w14:paraId="16C23209" w14:textId="77777777" w:rsidR="009E6150" w:rsidRPr="00826E87" w:rsidRDefault="009E6150" w:rsidP="008723F8">
            <w:pPr>
              <w:pStyle w:val="Texttabel"/>
              <w:rPr>
                <w:color w:val="auto"/>
                <w:sz w:val="18"/>
              </w:rPr>
            </w:pPr>
            <w:r w:rsidRPr="00826E87">
              <w:rPr>
                <w:color w:val="auto"/>
                <w:sz w:val="18"/>
              </w:rPr>
              <w:t>5</w:t>
            </w:r>
          </w:p>
        </w:tc>
        <w:tc>
          <w:tcPr>
            <w:tcW w:w="352" w:type="pct"/>
            <w:vAlign w:val="center"/>
          </w:tcPr>
          <w:p w14:paraId="33064522" w14:textId="77777777" w:rsidR="009E6150" w:rsidRPr="00826E87" w:rsidRDefault="009E6150" w:rsidP="008723F8">
            <w:pPr>
              <w:pStyle w:val="Texttabel"/>
              <w:rPr>
                <w:color w:val="auto"/>
                <w:sz w:val="18"/>
              </w:rPr>
            </w:pPr>
            <w:r w:rsidRPr="00826E87">
              <w:rPr>
                <w:color w:val="auto"/>
                <w:sz w:val="18"/>
              </w:rPr>
              <w:t>A019</w:t>
            </w:r>
          </w:p>
        </w:tc>
        <w:tc>
          <w:tcPr>
            <w:tcW w:w="511" w:type="pct"/>
            <w:vAlign w:val="center"/>
          </w:tcPr>
          <w:p w14:paraId="1296F63B" w14:textId="77777777" w:rsidR="009E6150" w:rsidRPr="00826E87" w:rsidRDefault="009E6150" w:rsidP="008723F8">
            <w:pPr>
              <w:pStyle w:val="Texttabel"/>
              <w:rPr>
                <w:i/>
                <w:color w:val="auto"/>
                <w:sz w:val="18"/>
              </w:rPr>
            </w:pPr>
            <w:r w:rsidRPr="00826E87">
              <w:rPr>
                <w:i/>
                <w:color w:val="auto"/>
                <w:sz w:val="18"/>
              </w:rPr>
              <w:t>Pelecanus onocrotalus</w:t>
            </w:r>
          </w:p>
        </w:tc>
        <w:tc>
          <w:tcPr>
            <w:tcW w:w="614" w:type="pct"/>
            <w:vAlign w:val="center"/>
          </w:tcPr>
          <w:p w14:paraId="4470F6D9" w14:textId="77777777" w:rsidR="009E6150" w:rsidRPr="00826E87" w:rsidRDefault="009E6150" w:rsidP="008723F8">
            <w:pPr>
              <w:pStyle w:val="Texttabel"/>
              <w:rPr>
                <w:color w:val="auto"/>
                <w:sz w:val="18"/>
              </w:rPr>
            </w:pPr>
            <w:r w:rsidRPr="00826E87">
              <w:rPr>
                <w:color w:val="auto"/>
                <w:sz w:val="18"/>
              </w:rPr>
              <w:t>Pelican comun</w:t>
            </w:r>
          </w:p>
        </w:tc>
        <w:tc>
          <w:tcPr>
            <w:tcW w:w="477" w:type="pct"/>
            <w:vAlign w:val="center"/>
          </w:tcPr>
          <w:p w14:paraId="3CBAAC43" w14:textId="77777777" w:rsidR="009E6150" w:rsidRPr="00826E87" w:rsidRDefault="009E6150" w:rsidP="008723F8">
            <w:pPr>
              <w:pStyle w:val="Texttabel"/>
              <w:rPr>
                <w:color w:val="auto"/>
                <w:sz w:val="18"/>
              </w:rPr>
            </w:pPr>
            <w:r w:rsidRPr="00826E87">
              <w:rPr>
                <w:color w:val="auto"/>
                <w:sz w:val="18"/>
              </w:rPr>
              <w:t>Pelecaniformes</w:t>
            </w:r>
          </w:p>
        </w:tc>
        <w:tc>
          <w:tcPr>
            <w:tcW w:w="157" w:type="pct"/>
            <w:shd w:val="clear" w:color="auto" w:fill="auto"/>
            <w:vAlign w:val="center"/>
          </w:tcPr>
          <w:p w14:paraId="606F607A"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2BD515DE"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28B4AE8E"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36994D4F"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3237B3BB"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1DF6D338"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2111CD5C"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42FFF6DF"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70AEA88B"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7784CD09"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3CBACBE1"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652C4915" w14:textId="77777777" w:rsidR="009E6150" w:rsidRPr="00826E87" w:rsidRDefault="009E6150" w:rsidP="008723F8">
            <w:pPr>
              <w:pStyle w:val="Texttabel"/>
              <w:rPr>
                <w:color w:val="auto"/>
                <w:sz w:val="18"/>
              </w:rPr>
            </w:pPr>
            <w:r w:rsidRPr="00826E87">
              <w:rPr>
                <w:color w:val="auto"/>
                <w:sz w:val="18"/>
              </w:rPr>
              <w:t>24</w:t>
            </w:r>
          </w:p>
        </w:tc>
        <w:tc>
          <w:tcPr>
            <w:tcW w:w="181" w:type="pct"/>
            <w:shd w:val="clear" w:color="auto" w:fill="auto"/>
            <w:vAlign w:val="center"/>
          </w:tcPr>
          <w:p w14:paraId="6EFC9C5E" w14:textId="77777777" w:rsidR="009E6150" w:rsidRPr="00826E87" w:rsidRDefault="009E6150" w:rsidP="008723F8">
            <w:pPr>
              <w:pStyle w:val="Texttabel"/>
              <w:rPr>
                <w:color w:val="auto"/>
                <w:sz w:val="18"/>
              </w:rPr>
            </w:pPr>
            <w:r w:rsidRPr="00826E87">
              <w:rPr>
                <w:color w:val="auto"/>
                <w:sz w:val="18"/>
              </w:rPr>
              <w:t>1</w:t>
            </w:r>
          </w:p>
        </w:tc>
        <w:tc>
          <w:tcPr>
            <w:tcW w:w="146" w:type="pct"/>
            <w:shd w:val="clear" w:color="auto" w:fill="auto"/>
            <w:vAlign w:val="center"/>
          </w:tcPr>
          <w:p w14:paraId="6C07B802"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7F2B1A49"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339C6293"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117E6537" w14:textId="77777777" w:rsidR="009E6150" w:rsidRPr="00826E87" w:rsidRDefault="009E6150" w:rsidP="008723F8">
            <w:pPr>
              <w:pStyle w:val="Texttabel"/>
              <w:rPr>
                <w:color w:val="auto"/>
                <w:sz w:val="18"/>
              </w:rPr>
            </w:pPr>
            <w:r w:rsidRPr="00826E87">
              <w:rPr>
                <w:color w:val="auto"/>
                <w:sz w:val="18"/>
              </w:rPr>
              <w:t>-</w:t>
            </w:r>
          </w:p>
        </w:tc>
        <w:tc>
          <w:tcPr>
            <w:tcW w:w="157" w:type="pct"/>
            <w:vAlign w:val="center"/>
          </w:tcPr>
          <w:p w14:paraId="38FDB138"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77847AB2" w14:textId="77777777" w:rsidR="009E6150" w:rsidRPr="00826E87" w:rsidRDefault="009E6150" w:rsidP="008723F8">
            <w:pPr>
              <w:pStyle w:val="Texttabel"/>
              <w:rPr>
                <w:color w:val="auto"/>
                <w:sz w:val="18"/>
              </w:rPr>
            </w:pPr>
            <w:r w:rsidRPr="00826E87">
              <w:rPr>
                <w:color w:val="auto"/>
                <w:sz w:val="18"/>
              </w:rPr>
              <w:t>-</w:t>
            </w:r>
          </w:p>
        </w:tc>
      </w:tr>
      <w:tr w:rsidR="009E6150" w:rsidRPr="00826E87" w14:paraId="55E5426E" w14:textId="77777777" w:rsidTr="008723F8">
        <w:tc>
          <w:tcPr>
            <w:tcW w:w="160" w:type="pct"/>
            <w:vAlign w:val="center"/>
          </w:tcPr>
          <w:p w14:paraId="063587FC" w14:textId="77777777" w:rsidR="009E6150" w:rsidRPr="00826E87" w:rsidRDefault="009E6150" w:rsidP="008723F8">
            <w:pPr>
              <w:pStyle w:val="Texttabel"/>
              <w:rPr>
                <w:color w:val="auto"/>
                <w:sz w:val="18"/>
              </w:rPr>
            </w:pPr>
            <w:r w:rsidRPr="00826E87">
              <w:rPr>
                <w:color w:val="auto"/>
                <w:sz w:val="18"/>
              </w:rPr>
              <w:t>6</w:t>
            </w:r>
          </w:p>
        </w:tc>
        <w:tc>
          <w:tcPr>
            <w:tcW w:w="352" w:type="pct"/>
            <w:vAlign w:val="center"/>
          </w:tcPr>
          <w:p w14:paraId="4EAE7EA6" w14:textId="77777777" w:rsidR="009E6150" w:rsidRPr="00826E87" w:rsidRDefault="009E6150" w:rsidP="008723F8">
            <w:pPr>
              <w:pStyle w:val="Texttabel"/>
              <w:rPr>
                <w:color w:val="auto"/>
                <w:sz w:val="18"/>
              </w:rPr>
            </w:pPr>
            <w:r w:rsidRPr="00826E87">
              <w:rPr>
                <w:color w:val="auto"/>
                <w:sz w:val="18"/>
              </w:rPr>
              <w:t>A393</w:t>
            </w:r>
          </w:p>
        </w:tc>
        <w:tc>
          <w:tcPr>
            <w:tcW w:w="511" w:type="pct"/>
            <w:vAlign w:val="center"/>
          </w:tcPr>
          <w:p w14:paraId="173D97AD" w14:textId="77777777" w:rsidR="009E6150" w:rsidRPr="00826E87" w:rsidRDefault="009E6150" w:rsidP="008723F8">
            <w:pPr>
              <w:pStyle w:val="Texttabel"/>
              <w:rPr>
                <w:i/>
                <w:color w:val="auto"/>
                <w:sz w:val="18"/>
              </w:rPr>
            </w:pPr>
            <w:r w:rsidRPr="00826E87">
              <w:rPr>
                <w:i/>
                <w:color w:val="auto"/>
                <w:sz w:val="18"/>
              </w:rPr>
              <w:t>Phalacrocorax pygmeus</w:t>
            </w:r>
          </w:p>
        </w:tc>
        <w:tc>
          <w:tcPr>
            <w:tcW w:w="614" w:type="pct"/>
            <w:vAlign w:val="center"/>
          </w:tcPr>
          <w:p w14:paraId="30F07482" w14:textId="77777777" w:rsidR="009E6150" w:rsidRPr="00826E87" w:rsidRDefault="009E6150" w:rsidP="008723F8">
            <w:pPr>
              <w:pStyle w:val="Texttabel"/>
              <w:rPr>
                <w:color w:val="auto"/>
                <w:sz w:val="18"/>
              </w:rPr>
            </w:pPr>
            <w:r w:rsidRPr="00826E87">
              <w:rPr>
                <w:color w:val="auto"/>
                <w:sz w:val="18"/>
              </w:rPr>
              <w:t>Cormoran mic</w:t>
            </w:r>
          </w:p>
        </w:tc>
        <w:tc>
          <w:tcPr>
            <w:tcW w:w="477" w:type="pct"/>
            <w:vAlign w:val="center"/>
          </w:tcPr>
          <w:p w14:paraId="13B25C99" w14:textId="77777777" w:rsidR="009E6150" w:rsidRPr="00826E87" w:rsidRDefault="009E6150" w:rsidP="008723F8">
            <w:pPr>
              <w:pStyle w:val="Texttabel"/>
              <w:rPr>
                <w:color w:val="auto"/>
                <w:sz w:val="18"/>
              </w:rPr>
            </w:pPr>
            <w:r w:rsidRPr="00826E87">
              <w:rPr>
                <w:color w:val="auto"/>
                <w:sz w:val="18"/>
              </w:rPr>
              <w:t>Pelecaniformes</w:t>
            </w:r>
          </w:p>
        </w:tc>
        <w:tc>
          <w:tcPr>
            <w:tcW w:w="157" w:type="pct"/>
            <w:shd w:val="clear" w:color="auto" w:fill="auto"/>
            <w:vAlign w:val="center"/>
          </w:tcPr>
          <w:p w14:paraId="3C9703FE" w14:textId="77777777" w:rsidR="009E6150" w:rsidRPr="00826E87" w:rsidRDefault="009E6150" w:rsidP="008723F8">
            <w:pPr>
              <w:pStyle w:val="Texttabel"/>
              <w:rPr>
                <w:color w:val="auto"/>
                <w:sz w:val="18"/>
              </w:rPr>
            </w:pPr>
            <w:r w:rsidRPr="00826E87">
              <w:rPr>
                <w:color w:val="auto"/>
                <w:sz w:val="18"/>
              </w:rPr>
              <w:t>8</w:t>
            </w:r>
          </w:p>
        </w:tc>
        <w:tc>
          <w:tcPr>
            <w:tcW w:w="145" w:type="pct"/>
            <w:vAlign w:val="center"/>
          </w:tcPr>
          <w:p w14:paraId="0880F9C6" w14:textId="77777777" w:rsidR="009E6150" w:rsidRPr="00826E87" w:rsidRDefault="009E6150" w:rsidP="008723F8">
            <w:pPr>
              <w:pStyle w:val="Texttabel"/>
              <w:rPr>
                <w:color w:val="auto"/>
                <w:sz w:val="18"/>
              </w:rPr>
            </w:pPr>
            <w:r w:rsidRPr="00826E87">
              <w:rPr>
                <w:color w:val="auto"/>
                <w:sz w:val="18"/>
              </w:rPr>
              <w:t>10</w:t>
            </w:r>
          </w:p>
        </w:tc>
        <w:tc>
          <w:tcPr>
            <w:tcW w:w="163" w:type="pct"/>
            <w:vAlign w:val="center"/>
          </w:tcPr>
          <w:p w14:paraId="56FAD3E1" w14:textId="77777777" w:rsidR="009E6150" w:rsidRPr="00826E87" w:rsidRDefault="009E6150" w:rsidP="008723F8">
            <w:pPr>
              <w:pStyle w:val="Texttabel"/>
              <w:rPr>
                <w:color w:val="auto"/>
                <w:sz w:val="18"/>
              </w:rPr>
            </w:pPr>
            <w:r w:rsidRPr="00826E87">
              <w:rPr>
                <w:color w:val="auto"/>
                <w:sz w:val="18"/>
              </w:rPr>
              <w:t>9</w:t>
            </w:r>
          </w:p>
        </w:tc>
        <w:tc>
          <w:tcPr>
            <w:tcW w:w="144" w:type="pct"/>
            <w:vAlign w:val="center"/>
          </w:tcPr>
          <w:p w14:paraId="6F9F4C5B"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4D41354C"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59A6705C" w14:textId="77777777" w:rsidR="009E6150" w:rsidRPr="00826E87" w:rsidRDefault="009E6150" w:rsidP="008723F8">
            <w:pPr>
              <w:pStyle w:val="Texttabel"/>
              <w:rPr>
                <w:color w:val="auto"/>
                <w:sz w:val="18"/>
              </w:rPr>
            </w:pPr>
            <w:r w:rsidRPr="00826E87">
              <w:rPr>
                <w:color w:val="auto"/>
                <w:sz w:val="18"/>
              </w:rPr>
              <w:t>4</w:t>
            </w:r>
          </w:p>
        </w:tc>
        <w:tc>
          <w:tcPr>
            <w:tcW w:w="148" w:type="pct"/>
            <w:shd w:val="clear" w:color="auto" w:fill="auto"/>
            <w:vAlign w:val="center"/>
          </w:tcPr>
          <w:p w14:paraId="61316BC3"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3FFFF8B9"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59F5A5BA"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3FE3A637"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1B6C5710"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2654B471"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1A9B0C4C"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493390C2"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5A453173"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2B86F3DA"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7345BB53" w14:textId="77777777" w:rsidR="009E6150" w:rsidRPr="00826E87" w:rsidRDefault="009E6150" w:rsidP="008723F8">
            <w:pPr>
              <w:pStyle w:val="Texttabel"/>
              <w:rPr>
                <w:color w:val="auto"/>
                <w:sz w:val="18"/>
              </w:rPr>
            </w:pPr>
            <w:r w:rsidRPr="00826E87">
              <w:rPr>
                <w:color w:val="auto"/>
                <w:sz w:val="18"/>
              </w:rPr>
              <w:t>-</w:t>
            </w:r>
          </w:p>
        </w:tc>
        <w:tc>
          <w:tcPr>
            <w:tcW w:w="157" w:type="pct"/>
            <w:vAlign w:val="center"/>
          </w:tcPr>
          <w:p w14:paraId="553043C8"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37A52766" w14:textId="77777777" w:rsidR="009E6150" w:rsidRPr="00826E87" w:rsidRDefault="009E6150" w:rsidP="008723F8">
            <w:pPr>
              <w:pStyle w:val="Texttabel"/>
              <w:rPr>
                <w:color w:val="auto"/>
                <w:sz w:val="18"/>
              </w:rPr>
            </w:pPr>
            <w:r w:rsidRPr="00826E87">
              <w:rPr>
                <w:color w:val="auto"/>
                <w:sz w:val="18"/>
              </w:rPr>
              <w:t>-</w:t>
            </w:r>
          </w:p>
        </w:tc>
      </w:tr>
      <w:tr w:rsidR="009E6150" w:rsidRPr="00826E87" w14:paraId="50FEDB52" w14:textId="77777777" w:rsidTr="008723F8">
        <w:tc>
          <w:tcPr>
            <w:tcW w:w="160" w:type="pct"/>
            <w:vAlign w:val="center"/>
          </w:tcPr>
          <w:p w14:paraId="57324FA6" w14:textId="77777777" w:rsidR="009E6150" w:rsidRPr="00826E87" w:rsidRDefault="009E6150" w:rsidP="008723F8">
            <w:pPr>
              <w:pStyle w:val="Texttabel"/>
              <w:rPr>
                <w:color w:val="auto"/>
                <w:sz w:val="18"/>
              </w:rPr>
            </w:pPr>
            <w:r w:rsidRPr="00826E87">
              <w:rPr>
                <w:color w:val="auto"/>
                <w:sz w:val="18"/>
              </w:rPr>
              <w:t>7</w:t>
            </w:r>
          </w:p>
        </w:tc>
        <w:tc>
          <w:tcPr>
            <w:tcW w:w="352" w:type="pct"/>
            <w:vAlign w:val="center"/>
          </w:tcPr>
          <w:p w14:paraId="40267D67" w14:textId="77777777" w:rsidR="009E6150" w:rsidRPr="00826E87" w:rsidRDefault="009E6150" w:rsidP="008723F8">
            <w:pPr>
              <w:pStyle w:val="Texttabel"/>
              <w:rPr>
                <w:color w:val="auto"/>
                <w:sz w:val="18"/>
              </w:rPr>
            </w:pPr>
            <w:r w:rsidRPr="00826E87">
              <w:rPr>
                <w:color w:val="auto"/>
                <w:sz w:val="18"/>
              </w:rPr>
              <w:t>A242</w:t>
            </w:r>
          </w:p>
        </w:tc>
        <w:tc>
          <w:tcPr>
            <w:tcW w:w="511" w:type="pct"/>
            <w:vAlign w:val="center"/>
          </w:tcPr>
          <w:p w14:paraId="1FA5BA0D" w14:textId="77777777" w:rsidR="009E6150" w:rsidRPr="00826E87" w:rsidRDefault="009E6150" w:rsidP="008723F8">
            <w:pPr>
              <w:pStyle w:val="Texttabel"/>
              <w:rPr>
                <w:i/>
                <w:color w:val="auto"/>
                <w:sz w:val="18"/>
              </w:rPr>
            </w:pPr>
            <w:r w:rsidRPr="00826E87">
              <w:rPr>
                <w:i/>
                <w:color w:val="auto"/>
                <w:sz w:val="18"/>
              </w:rPr>
              <w:t>Melanocorypha calandra</w:t>
            </w:r>
          </w:p>
        </w:tc>
        <w:tc>
          <w:tcPr>
            <w:tcW w:w="614" w:type="pct"/>
            <w:vAlign w:val="center"/>
          </w:tcPr>
          <w:p w14:paraId="33DF5233" w14:textId="77777777" w:rsidR="009E6150" w:rsidRPr="00826E87" w:rsidRDefault="009E6150" w:rsidP="008723F8">
            <w:pPr>
              <w:pStyle w:val="Texttabel"/>
              <w:rPr>
                <w:color w:val="auto"/>
                <w:sz w:val="18"/>
              </w:rPr>
            </w:pPr>
            <w:r w:rsidRPr="00826E87">
              <w:rPr>
                <w:color w:val="auto"/>
                <w:sz w:val="18"/>
              </w:rPr>
              <w:t>Ciocârlie de bărăgan</w:t>
            </w:r>
          </w:p>
        </w:tc>
        <w:tc>
          <w:tcPr>
            <w:tcW w:w="477" w:type="pct"/>
            <w:vAlign w:val="center"/>
          </w:tcPr>
          <w:p w14:paraId="19614153" w14:textId="77777777" w:rsidR="009E6150" w:rsidRPr="00826E87" w:rsidRDefault="009E6150" w:rsidP="008723F8">
            <w:pPr>
              <w:pStyle w:val="Texttabel"/>
              <w:rPr>
                <w:color w:val="auto"/>
                <w:sz w:val="18"/>
              </w:rPr>
            </w:pPr>
            <w:r w:rsidRPr="00826E87">
              <w:rPr>
                <w:color w:val="auto"/>
                <w:sz w:val="18"/>
              </w:rPr>
              <w:t>Passeriformes</w:t>
            </w:r>
          </w:p>
        </w:tc>
        <w:tc>
          <w:tcPr>
            <w:tcW w:w="157" w:type="pct"/>
            <w:shd w:val="clear" w:color="auto" w:fill="auto"/>
            <w:vAlign w:val="center"/>
          </w:tcPr>
          <w:p w14:paraId="4313DBFA" w14:textId="77777777" w:rsidR="009E6150" w:rsidRPr="00826E87" w:rsidRDefault="009E6150" w:rsidP="008723F8">
            <w:pPr>
              <w:pStyle w:val="Texttabel"/>
              <w:rPr>
                <w:color w:val="auto"/>
                <w:sz w:val="18"/>
              </w:rPr>
            </w:pPr>
            <w:r w:rsidRPr="00826E87">
              <w:rPr>
                <w:color w:val="auto"/>
                <w:sz w:val="18"/>
              </w:rPr>
              <w:t>12</w:t>
            </w:r>
          </w:p>
        </w:tc>
        <w:tc>
          <w:tcPr>
            <w:tcW w:w="145" w:type="pct"/>
            <w:vAlign w:val="center"/>
          </w:tcPr>
          <w:p w14:paraId="6BEAE2F4" w14:textId="77777777" w:rsidR="009E6150" w:rsidRPr="00826E87" w:rsidRDefault="009E6150" w:rsidP="008723F8">
            <w:pPr>
              <w:pStyle w:val="Texttabel"/>
              <w:rPr>
                <w:color w:val="auto"/>
                <w:sz w:val="18"/>
              </w:rPr>
            </w:pPr>
            <w:r w:rsidRPr="00826E87">
              <w:rPr>
                <w:color w:val="auto"/>
                <w:sz w:val="18"/>
              </w:rPr>
              <w:t>8</w:t>
            </w:r>
          </w:p>
        </w:tc>
        <w:tc>
          <w:tcPr>
            <w:tcW w:w="163" w:type="pct"/>
            <w:vAlign w:val="center"/>
          </w:tcPr>
          <w:p w14:paraId="2D11A261"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188F20E8" w14:textId="77777777" w:rsidR="009E6150" w:rsidRPr="00826E87" w:rsidRDefault="009E6150" w:rsidP="008723F8">
            <w:pPr>
              <w:pStyle w:val="Texttabel"/>
              <w:rPr>
                <w:color w:val="auto"/>
                <w:sz w:val="18"/>
              </w:rPr>
            </w:pPr>
            <w:r w:rsidRPr="00826E87">
              <w:rPr>
                <w:color w:val="auto"/>
                <w:sz w:val="18"/>
              </w:rPr>
              <w:t>20</w:t>
            </w:r>
          </w:p>
        </w:tc>
        <w:tc>
          <w:tcPr>
            <w:tcW w:w="145" w:type="pct"/>
            <w:vAlign w:val="center"/>
          </w:tcPr>
          <w:p w14:paraId="45EE2A90" w14:textId="77777777" w:rsidR="009E6150" w:rsidRPr="00826E87" w:rsidRDefault="009E6150" w:rsidP="008723F8">
            <w:pPr>
              <w:pStyle w:val="Texttabel"/>
              <w:rPr>
                <w:color w:val="auto"/>
                <w:sz w:val="18"/>
              </w:rPr>
            </w:pPr>
            <w:r w:rsidRPr="00826E87">
              <w:rPr>
                <w:color w:val="auto"/>
                <w:sz w:val="18"/>
              </w:rPr>
              <w:t>8</w:t>
            </w:r>
          </w:p>
        </w:tc>
        <w:tc>
          <w:tcPr>
            <w:tcW w:w="144" w:type="pct"/>
            <w:vAlign w:val="center"/>
          </w:tcPr>
          <w:p w14:paraId="5CE3BEB0" w14:textId="77777777" w:rsidR="009E6150" w:rsidRPr="00826E87" w:rsidRDefault="009E6150" w:rsidP="008723F8">
            <w:pPr>
              <w:pStyle w:val="Texttabel"/>
              <w:rPr>
                <w:color w:val="auto"/>
                <w:sz w:val="18"/>
              </w:rPr>
            </w:pPr>
            <w:r w:rsidRPr="00826E87">
              <w:rPr>
                <w:color w:val="auto"/>
                <w:sz w:val="18"/>
              </w:rPr>
              <w:t>20</w:t>
            </w:r>
          </w:p>
        </w:tc>
        <w:tc>
          <w:tcPr>
            <w:tcW w:w="148" w:type="pct"/>
            <w:shd w:val="clear" w:color="auto" w:fill="auto"/>
            <w:vAlign w:val="center"/>
          </w:tcPr>
          <w:p w14:paraId="281740C1" w14:textId="77777777" w:rsidR="009E6150" w:rsidRPr="00826E87" w:rsidRDefault="009E6150" w:rsidP="008723F8">
            <w:pPr>
              <w:pStyle w:val="Texttabel"/>
              <w:rPr>
                <w:color w:val="auto"/>
                <w:sz w:val="18"/>
              </w:rPr>
            </w:pPr>
            <w:r w:rsidRPr="00826E87">
              <w:rPr>
                <w:color w:val="auto"/>
                <w:sz w:val="18"/>
              </w:rPr>
              <w:t>20</w:t>
            </w:r>
          </w:p>
        </w:tc>
        <w:tc>
          <w:tcPr>
            <w:tcW w:w="180" w:type="pct"/>
            <w:shd w:val="clear" w:color="auto" w:fill="auto"/>
            <w:vAlign w:val="center"/>
          </w:tcPr>
          <w:p w14:paraId="1F1BE549" w14:textId="77777777" w:rsidR="009E6150" w:rsidRPr="00826E87" w:rsidRDefault="009E6150" w:rsidP="008723F8">
            <w:pPr>
              <w:pStyle w:val="Texttabel"/>
              <w:rPr>
                <w:color w:val="auto"/>
                <w:sz w:val="18"/>
              </w:rPr>
            </w:pPr>
            <w:r w:rsidRPr="00826E87">
              <w:rPr>
                <w:color w:val="auto"/>
                <w:sz w:val="18"/>
              </w:rPr>
              <w:t>20</w:t>
            </w:r>
          </w:p>
        </w:tc>
        <w:tc>
          <w:tcPr>
            <w:tcW w:w="147" w:type="pct"/>
            <w:shd w:val="clear" w:color="auto" w:fill="auto"/>
            <w:vAlign w:val="center"/>
          </w:tcPr>
          <w:p w14:paraId="0C37EBB4" w14:textId="77777777" w:rsidR="009E6150" w:rsidRPr="00826E87" w:rsidRDefault="009E6150" w:rsidP="008723F8">
            <w:pPr>
              <w:pStyle w:val="Texttabel"/>
              <w:rPr>
                <w:color w:val="auto"/>
                <w:sz w:val="18"/>
              </w:rPr>
            </w:pPr>
            <w:r w:rsidRPr="00826E87">
              <w:rPr>
                <w:color w:val="auto"/>
                <w:sz w:val="18"/>
              </w:rPr>
              <w:t>4</w:t>
            </w:r>
          </w:p>
        </w:tc>
        <w:tc>
          <w:tcPr>
            <w:tcW w:w="144" w:type="pct"/>
            <w:shd w:val="clear" w:color="auto" w:fill="auto"/>
            <w:vAlign w:val="center"/>
          </w:tcPr>
          <w:p w14:paraId="585A051F" w14:textId="77777777" w:rsidR="009E6150" w:rsidRPr="00826E87" w:rsidRDefault="009E6150" w:rsidP="008723F8">
            <w:pPr>
              <w:pStyle w:val="Texttabel"/>
              <w:rPr>
                <w:color w:val="auto"/>
                <w:sz w:val="18"/>
              </w:rPr>
            </w:pPr>
            <w:r w:rsidRPr="00826E87">
              <w:rPr>
                <w:color w:val="auto"/>
                <w:sz w:val="18"/>
              </w:rPr>
              <w:t>22</w:t>
            </w:r>
          </w:p>
        </w:tc>
        <w:tc>
          <w:tcPr>
            <w:tcW w:w="145" w:type="pct"/>
            <w:shd w:val="clear" w:color="auto" w:fill="auto"/>
            <w:vAlign w:val="center"/>
          </w:tcPr>
          <w:p w14:paraId="108360F6" w14:textId="77777777" w:rsidR="009E6150" w:rsidRPr="00826E87" w:rsidRDefault="009E6150" w:rsidP="008723F8">
            <w:pPr>
              <w:pStyle w:val="Texttabel"/>
              <w:rPr>
                <w:color w:val="auto"/>
                <w:sz w:val="18"/>
              </w:rPr>
            </w:pPr>
            <w:r w:rsidRPr="00826E87">
              <w:rPr>
                <w:color w:val="auto"/>
                <w:sz w:val="18"/>
              </w:rPr>
              <w:t>24</w:t>
            </w:r>
          </w:p>
        </w:tc>
        <w:tc>
          <w:tcPr>
            <w:tcW w:w="149" w:type="pct"/>
            <w:shd w:val="clear" w:color="auto" w:fill="auto"/>
            <w:vAlign w:val="center"/>
          </w:tcPr>
          <w:p w14:paraId="1B2B8A05" w14:textId="77777777" w:rsidR="009E6150" w:rsidRPr="00826E87" w:rsidRDefault="009E6150" w:rsidP="008723F8">
            <w:pPr>
              <w:pStyle w:val="Texttabel"/>
              <w:rPr>
                <w:color w:val="auto"/>
                <w:sz w:val="18"/>
              </w:rPr>
            </w:pPr>
            <w:r w:rsidRPr="00826E87">
              <w:rPr>
                <w:color w:val="auto"/>
                <w:sz w:val="18"/>
              </w:rPr>
              <w:t>24</w:t>
            </w:r>
          </w:p>
        </w:tc>
        <w:tc>
          <w:tcPr>
            <w:tcW w:w="181" w:type="pct"/>
            <w:shd w:val="clear" w:color="auto" w:fill="auto"/>
            <w:vAlign w:val="center"/>
          </w:tcPr>
          <w:p w14:paraId="705AB4AF" w14:textId="77777777" w:rsidR="009E6150" w:rsidRPr="00826E87" w:rsidRDefault="009E6150" w:rsidP="008723F8">
            <w:pPr>
              <w:pStyle w:val="Texttabel"/>
              <w:rPr>
                <w:color w:val="auto"/>
                <w:sz w:val="18"/>
              </w:rPr>
            </w:pPr>
            <w:r w:rsidRPr="00826E87">
              <w:rPr>
                <w:color w:val="auto"/>
                <w:sz w:val="18"/>
              </w:rPr>
              <w:t>20</w:t>
            </w:r>
          </w:p>
        </w:tc>
        <w:tc>
          <w:tcPr>
            <w:tcW w:w="146" w:type="pct"/>
            <w:shd w:val="clear" w:color="auto" w:fill="auto"/>
            <w:vAlign w:val="center"/>
          </w:tcPr>
          <w:p w14:paraId="62D299BB" w14:textId="77777777" w:rsidR="009E6150" w:rsidRPr="00826E87" w:rsidRDefault="009E6150" w:rsidP="008723F8">
            <w:pPr>
              <w:pStyle w:val="Texttabel"/>
              <w:rPr>
                <w:color w:val="auto"/>
                <w:sz w:val="18"/>
              </w:rPr>
            </w:pPr>
            <w:r w:rsidRPr="00826E87">
              <w:rPr>
                <w:color w:val="auto"/>
                <w:sz w:val="18"/>
              </w:rPr>
              <w:t>25</w:t>
            </w:r>
          </w:p>
        </w:tc>
        <w:tc>
          <w:tcPr>
            <w:tcW w:w="148" w:type="pct"/>
            <w:shd w:val="clear" w:color="auto" w:fill="auto"/>
            <w:vAlign w:val="center"/>
          </w:tcPr>
          <w:p w14:paraId="44607406" w14:textId="77777777" w:rsidR="009E6150" w:rsidRPr="00826E87" w:rsidRDefault="009E6150" w:rsidP="008723F8">
            <w:pPr>
              <w:pStyle w:val="Texttabel"/>
              <w:rPr>
                <w:color w:val="auto"/>
                <w:sz w:val="18"/>
              </w:rPr>
            </w:pPr>
            <w:r w:rsidRPr="00826E87">
              <w:rPr>
                <w:color w:val="auto"/>
                <w:sz w:val="18"/>
              </w:rPr>
              <w:t>26</w:t>
            </w:r>
          </w:p>
        </w:tc>
        <w:tc>
          <w:tcPr>
            <w:tcW w:w="146" w:type="pct"/>
            <w:shd w:val="clear" w:color="auto" w:fill="auto"/>
            <w:vAlign w:val="center"/>
          </w:tcPr>
          <w:p w14:paraId="434FE2E5" w14:textId="77777777" w:rsidR="009E6150" w:rsidRPr="00826E87" w:rsidRDefault="009E6150" w:rsidP="008723F8">
            <w:pPr>
              <w:pStyle w:val="Texttabel"/>
              <w:rPr>
                <w:color w:val="auto"/>
                <w:sz w:val="18"/>
              </w:rPr>
            </w:pPr>
            <w:r w:rsidRPr="00826E87">
              <w:rPr>
                <w:color w:val="auto"/>
                <w:sz w:val="18"/>
              </w:rPr>
              <w:t>20</w:t>
            </w:r>
          </w:p>
        </w:tc>
        <w:tc>
          <w:tcPr>
            <w:tcW w:w="148" w:type="pct"/>
            <w:shd w:val="clear" w:color="auto" w:fill="auto"/>
            <w:vAlign w:val="center"/>
          </w:tcPr>
          <w:p w14:paraId="6AC0476D" w14:textId="77777777" w:rsidR="009E6150" w:rsidRPr="00826E87" w:rsidRDefault="009E6150" w:rsidP="008723F8">
            <w:pPr>
              <w:pStyle w:val="Texttabel"/>
              <w:rPr>
                <w:color w:val="auto"/>
                <w:sz w:val="18"/>
              </w:rPr>
            </w:pPr>
            <w:r w:rsidRPr="00826E87">
              <w:rPr>
                <w:color w:val="auto"/>
                <w:sz w:val="18"/>
              </w:rPr>
              <w:t>20</w:t>
            </w:r>
          </w:p>
        </w:tc>
        <w:tc>
          <w:tcPr>
            <w:tcW w:w="157" w:type="pct"/>
            <w:vAlign w:val="center"/>
          </w:tcPr>
          <w:p w14:paraId="6D811170" w14:textId="77777777" w:rsidR="009E6150" w:rsidRPr="00826E87" w:rsidRDefault="009E6150" w:rsidP="008723F8">
            <w:pPr>
              <w:pStyle w:val="Texttabel"/>
              <w:rPr>
                <w:color w:val="auto"/>
                <w:sz w:val="18"/>
              </w:rPr>
            </w:pPr>
            <w:r w:rsidRPr="00826E87">
              <w:rPr>
                <w:color w:val="auto"/>
                <w:sz w:val="18"/>
              </w:rPr>
              <w:t>22</w:t>
            </w:r>
          </w:p>
        </w:tc>
        <w:tc>
          <w:tcPr>
            <w:tcW w:w="149" w:type="pct"/>
            <w:vAlign w:val="center"/>
          </w:tcPr>
          <w:p w14:paraId="0B86E4A9" w14:textId="77777777" w:rsidR="009E6150" w:rsidRPr="00826E87" w:rsidRDefault="009E6150" w:rsidP="008723F8">
            <w:pPr>
              <w:pStyle w:val="Texttabel"/>
              <w:rPr>
                <w:color w:val="auto"/>
                <w:sz w:val="18"/>
              </w:rPr>
            </w:pPr>
            <w:r w:rsidRPr="00826E87">
              <w:rPr>
                <w:color w:val="auto"/>
                <w:sz w:val="18"/>
              </w:rPr>
              <w:t>20</w:t>
            </w:r>
          </w:p>
        </w:tc>
      </w:tr>
      <w:tr w:rsidR="009E6150" w:rsidRPr="00826E87" w14:paraId="749A9A9C" w14:textId="77777777" w:rsidTr="008723F8">
        <w:tc>
          <w:tcPr>
            <w:tcW w:w="160" w:type="pct"/>
            <w:vAlign w:val="center"/>
          </w:tcPr>
          <w:p w14:paraId="5C30ADE8" w14:textId="77777777" w:rsidR="009E6150" w:rsidRPr="00826E87" w:rsidRDefault="009E6150" w:rsidP="008723F8">
            <w:pPr>
              <w:pStyle w:val="Texttabel"/>
              <w:rPr>
                <w:color w:val="auto"/>
                <w:sz w:val="18"/>
              </w:rPr>
            </w:pPr>
            <w:r w:rsidRPr="00826E87">
              <w:rPr>
                <w:color w:val="auto"/>
                <w:sz w:val="18"/>
              </w:rPr>
              <w:t>8</w:t>
            </w:r>
          </w:p>
        </w:tc>
        <w:tc>
          <w:tcPr>
            <w:tcW w:w="352" w:type="pct"/>
            <w:vAlign w:val="center"/>
          </w:tcPr>
          <w:p w14:paraId="528C844F" w14:textId="77777777" w:rsidR="009E6150" w:rsidRPr="00826E87" w:rsidRDefault="009E6150" w:rsidP="008723F8">
            <w:pPr>
              <w:pStyle w:val="Texttabel"/>
              <w:rPr>
                <w:color w:val="auto"/>
                <w:sz w:val="18"/>
              </w:rPr>
            </w:pPr>
            <w:r w:rsidRPr="00826E87">
              <w:rPr>
                <w:color w:val="auto"/>
                <w:sz w:val="18"/>
              </w:rPr>
              <w:t>A031</w:t>
            </w:r>
          </w:p>
        </w:tc>
        <w:tc>
          <w:tcPr>
            <w:tcW w:w="511" w:type="pct"/>
            <w:vAlign w:val="center"/>
          </w:tcPr>
          <w:p w14:paraId="73BC9B2B" w14:textId="77777777" w:rsidR="009E6150" w:rsidRPr="00826E87" w:rsidRDefault="009E6150" w:rsidP="008723F8">
            <w:pPr>
              <w:pStyle w:val="Texttabel"/>
              <w:rPr>
                <w:i/>
                <w:color w:val="auto"/>
                <w:sz w:val="18"/>
              </w:rPr>
            </w:pPr>
            <w:r w:rsidRPr="00826E87">
              <w:rPr>
                <w:i/>
                <w:color w:val="auto"/>
                <w:sz w:val="18"/>
              </w:rPr>
              <w:t>Ciconia ciconia</w:t>
            </w:r>
          </w:p>
        </w:tc>
        <w:tc>
          <w:tcPr>
            <w:tcW w:w="614" w:type="pct"/>
            <w:vAlign w:val="center"/>
          </w:tcPr>
          <w:p w14:paraId="2599C3F9" w14:textId="77777777" w:rsidR="009E6150" w:rsidRPr="00826E87" w:rsidRDefault="009E6150" w:rsidP="008723F8">
            <w:pPr>
              <w:pStyle w:val="Texttabel"/>
              <w:rPr>
                <w:color w:val="auto"/>
                <w:sz w:val="18"/>
              </w:rPr>
            </w:pPr>
            <w:r w:rsidRPr="00826E87">
              <w:rPr>
                <w:color w:val="auto"/>
                <w:sz w:val="18"/>
              </w:rPr>
              <w:t>Barză albă</w:t>
            </w:r>
          </w:p>
        </w:tc>
        <w:tc>
          <w:tcPr>
            <w:tcW w:w="477" w:type="pct"/>
            <w:vAlign w:val="center"/>
          </w:tcPr>
          <w:p w14:paraId="16FFEAF8" w14:textId="77777777" w:rsidR="009E6150" w:rsidRPr="00826E87" w:rsidRDefault="009E6150" w:rsidP="008723F8">
            <w:pPr>
              <w:pStyle w:val="Texttabel"/>
              <w:rPr>
                <w:color w:val="auto"/>
                <w:sz w:val="18"/>
              </w:rPr>
            </w:pPr>
            <w:r w:rsidRPr="00826E87">
              <w:rPr>
                <w:color w:val="auto"/>
                <w:sz w:val="18"/>
              </w:rPr>
              <w:t>Ciconiiformes</w:t>
            </w:r>
          </w:p>
        </w:tc>
        <w:tc>
          <w:tcPr>
            <w:tcW w:w="157" w:type="pct"/>
            <w:shd w:val="clear" w:color="auto" w:fill="auto"/>
            <w:vAlign w:val="center"/>
          </w:tcPr>
          <w:p w14:paraId="72E5F8D1"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7B876A20"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14FF45BD"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20231DBB"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7E386001"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53C7F4BB"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9049934"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00762F9E"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510D7E10"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0DAA1877"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51793458" w14:textId="77777777" w:rsidR="009E6150" w:rsidRPr="00826E87" w:rsidRDefault="009E6150" w:rsidP="008723F8">
            <w:pPr>
              <w:pStyle w:val="Texttabel"/>
              <w:rPr>
                <w:color w:val="auto"/>
                <w:sz w:val="18"/>
              </w:rPr>
            </w:pPr>
            <w:r w:rsidRPr="00826E87">
              <w:rPr>
                <w:color w:val="auto"/>
                <w:sz w:val="18"/>
              </w:rPr>
              <w:t>1</w:t>
            </w:r>
          </w:p>
        </w:tc>
        <w:tc>
          <w:tcPr>
            <w:tcW w:w="149" w:type="pct"/>
            <w:shd w:val="clear" w:color="auto" w:fill="auto"/>
            <w:vAlign w:val="center"/>
          </w:tcPr>
          <w:p w14:paraId="31D9E6C4"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0F76BC08"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591835AD"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10D02596"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1C3EA903" w14:textId="77777777" w:rsidR="009E6150" w:rsidRPr="00826E87" w:rsidRDefault="009E6150" w:rsidP="008723F8">
            <w:pPr>
              <w:pStyle w:val="Texttabel"/>
              <w:rPr>
                <w:color w:val="auto"/>
                <w:sz w:val="18"/>
              </w:rPr>
            </w:pPr>
            <w:r w:rsidRPr="00826E87">
              <w:rPr>
                <w:color w:val="auto"/>
                <w:sz w:val="18"/>
              </w:rPr>
              <w:t>2</w:t>
            </w:r>
          </w:p>
        </w:tc>
        <w:tc>
          <w:tcPr>
            <w:tcW w:w="148" w:type="pct"/>
            <w:shd w:val="clear" w:color="auto" w:fill="auto"/>
            <w:vAlign w:val="center"/>
          </w:tcPr>
          <w:p w14:paraId="2AE69070" w14:textId="77777777" w:rsidR="009E6150" w:rsidRPr="00826E87" w:rsidRDefault="009E6150" w:rsidP="008723F8">
            <w:pPr>
              <w:pStyle w:val="Texttabel"/>
              <w:rPr>
                <w:color w:val="auto"/>
                <w:sz w:val="18"/>
              </w:rPr>
            </w:pPr>
            <w:r w:rsidRPr="00826E87">
              <w:rPr>
                <w:color w:val="auto"/>
                <w:sz w:val="18"/>
              </w:rPr>
              <w:t>4</w:t>
            </w:r>
          </w:p>
        </w:tc>
        <w:tc>
          <w:tcPr>
            <w:tcW w:w="157" w:type="pct"/>
            <w:vAlign w:val="center"/>
          </w:tcPr>
          <w:p w14:paraId="6A3FE2F0"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2FF2119E" w14:textId="77777777" w:rsidR="009E6150" w:rsidRPr="00826E87" w:rsidRDefault="009E6150" w:rsidP="008723F8">
            <w:pPr>
              <w:pStyle w:val="Texttabel"/>
              <w:rPr>
                <w:color w:val="auto"/>
                <w:sz w:val="18"/>
              </w:rPr>
            </w:pPr>
            <w:r w:rsidRPr="00826E87">
              <w:rPr>
                <w:color w:val="auto"/>
                <w:sz w:val="18"/>
              </w:rPr>
              <w:t>-</w:t>
            </w:r>
          </w:p>
        </w:tc>
      </w:tr>
      <w:tr w:rsidR="009E6150" w:rsidRPr="00826E87" w14:paraId="35C6A0F9" w14:textId="77777777" w:rsidTr="008723F8">
        <w:tc>
          <w:tcPr>
            <w:tcW w:w="160" w:type="pct"/>
            <w:vAlign w:val="center"/>
          </w:tcPr>
          <w:p w14:paraId="6A2A460F" w14:textId="77777777" w:rsidR="009E6150" w:rsidRPr="00826E87" w:rsidRDefault="009E6150" w:rsidP="008723F8">
            <w:pPr>
              <w:pStyle w:val="Texttabel"/>
              <w:rPr>
                <w:color w:val="auto"/>
                <w:sz w:val="18"/>
              </w:rPr>
            </w:pPr>
            <w:r w:rsidRPr="00826E87">
              <w:rPr>
                <w:color w:val="auto"/>
                <w:sz w:val="18"/>
              </w:rPr>
              <w:t>9</w:t>
            </w:r>
          </w:p>
        </w:tc>
        <w:tc>
          <w:tcPr>
            <w:tcW w:w="352" w:type="pct"/>
            <w:vAlign w:val="center"/>
          </w:tcPr>
          <w:p w14:paraId="72CEA329" w14:textId="77777777" w:rsidR="009E6150" w:rsidRPr="00826E87" w:rsidRDefault="009E6150" w:rsidP="008723F8">
            <w:pPr>
              <w:pStyle w:val="Texttabel"/>
              <w:rPr>
                <w:color w:val="auto"/>
                <w:sz w:val="18"/>
              </w:rPr>
            </w:pPr>
            <w:r w:rsidRPr="00826E87">
              <w:rPr>
                <w:color w:val="auto"/>
                <w:sz w:val="18"/>
              </w:rPr>
              <w:t>A403</w:t>
            </w:r>
          </w:p>
        </w:tc>
        <w:tc>
          <w:tcPr>
            <w:tcW w:w="511" w:type="pct"/>
            <w:vAlign w:val="center"/>
          </w:tcPr>
          <w:p w14:paraId="7C564371" w14:textId="77777777" w:rsidR="009E6150" w:rsidRPr="00826E87" w:rsidRDefault="009E6150" w:rsidP="008723F8">
            <w:pPr>
              <w:pStyle w:val="Texttabel"/>
              <w:rPr>
                <w:i/>
                <w:color w:val="auto"/>
                <w:sz w:val="18"/>
              </w:rPr>
            </w:pPr>
            <w:r w:rsidRPr="00826E87">
              <w:rPr>
                <w:i/>
                <w:color w:val="auto"/>
                <w:sz w:val="18"/>
              </w:rPr>
              <w:t>Buteo rufinus</w:t>
            </w:r>
          </w:p>
        </w:tc>
        <w:tc>
          <w:tcPr>
            <w:tcW w:w="614" w:type="pct"/>
            <w:vAlign w:val="center"/>
          </w:tcPr>
          <w:p w14:paraId="14664774" w14:textId="77777777" w:rsidR="009E6150" w:rsidRPr="00826E87" w:rsidRDefault="009E6150" w:rsidP="008723F8">
            <w:pPr>
              <w:pStyle w:val="Texttabel"/>
              <w:rPr>
                <w:color w:val="auto"/>
                <w:sz w:val="18"/>
              </w:rPr>
            </w:pPr>
            <w:r w:rsidRPr="00826E87">
              <w:rPr>
                <w:color w:val="auto"/>
                <w:sz w:val="18"/>
              </w:rPr>
              <w:t>Șorecar mare</w:t>
            </w:r>
          </w:p>
        </w:tc>
        <w:tc>
          <w:tcPr>
            <w:tcW w:w="477" w:type="pct"/>
            <w:vAlign w:val="center"/>
          </w:tcPr>
          <w:p w14:paraId="32CFFB4B" w14:textId="77777777" w:rsidR="009E6150" w:rsidRPr="00826E87" w:rsidRDefault="009E6150" w:rsidP="008723F8">
            <w:pPr>
              <w:pStyle w:val="Texttabel"/>
              <w:rPr>
                <w:color w:val="auto"/>
                <w:sz w:val="18"/>
              </w:rPr>
            </w:pPr>
            <w:r w:rsidRPr="00826E87">
              <w:rPr>
                <w:color w:val="auto"/>
                <w:sz w:val="18"/>
              </w:rPr>
              <w:t>Accipitriformes</w:t>
            </w:r>
          </w:p>
        </w:tc>
        <w:tc>
          <w:tcPr>
            <w:tcW w:w="157" w:type="pct"/>
            <w:shd w:val="clear" w:color="auto" w:fill="auto"/>
            <w:vAlign w:val="center"/>
          </w:tcPr>
          <w:p w14:paraId="6FE83107"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39ADD001"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5C1196F2"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29D8A0ED"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76A263DC"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4EDDDEDD"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0BBAC83"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2AD5EA78"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6B90BF01"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2AFC7928"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32C0CDAC"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299F06AB"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54CF9706"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3AE1B744"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00408FBD" w14:textId="77777777" w:rsidR="009E6150" w:rsidRPr="00826E87" w:rsidRDefault="009E6150" w:rsidP="008723F8">
            <w:pPr>
              <w:pStyle w:val="Texttabel"/>
              <w:rPr>
                <w:color w:val="auto"/>
                <w:sz w:val="18"/>
              </w:rPr>
            </w:pPr>
            <w:r w:rsidRPr="00826E87">
              <w:rPr>
                <w:color w:val="auto"/>
                <w:sz w:val="18"/>
              </w:rPr>
              <w:t>1</w:t>
            </w:r>
          </w:p>
        </w:tc>
        <w:tc>
          <w:tcPr>
            <w:tcW w:w="146" w:type="pct"/>
            <w:shd w:val="clear" w:color="auto" w:fill="auto"/>
            <w:vAlign w:val="center"/>
          </w:tcPr>
          <w:p w14:paraId="47D6E594"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1A324725" w14:textId="77777777" w:rsidR="009E6150" w:rsidRPr="00826E87" w:rsidRDefault="009E6150" w:rsidP="008723F8">
            <w:pPr>
              <w:pStyle w:val="Texttabel"/>
              <w:rPr>
                <w:color w:val="auto"/>
                <w:sz w:val="18"/>
              </w:rPr>
            </w:pPr>
            <w:r w:rsidRPr="00826E87">
              <w:rPr>
                <w:color w:val="auto"/>
                <w:sz w:val="18"/>
              </w:rPr>
              <w:t>-</w:t>
            </w:r>
          </w:p>
        </w:tc>
        <w:tc>
          <w:tcPr>
            <w:tcW w:w="157" w:type="pct"/>
            <w:vAlign w:val="center"/>
          </w:tcPr>
          <w:p w14:paraId="15E01948"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51369388" w14:textId="77777777" w:rsidR="009E6150" w:rsidRPr="00826E87" w:rsidRDefault="009E6150" w:rsidP="008723F8">
            <w:pPr>
              <w:pStyle w:val="Texttabel"/>
              <w:rPr>
                <w:color w:val="auto"/>
                <w:sz w:val="18"/>
              </w:rPr>
            </w:pPr>
            <w:r w:rsidRPr="00826E87">
              <w:rPr>
                <w:color w:val="auto"/>
                <w:sz w:val="18"/>
              </w:rPr>
              <w:t>-</w:t>
            </w:r>
          </w:p>
        </w:tc>
      </w:tr>
      <w:tr w:rsidR="009E6150" w:rsidRPr="00826E87" w14:paraId="3EEB0BD6" w14:textId="77777777" w:rsidTr="008723F8">
        <w:tc>
          <w:tcPr>
            <w:tcW w:w="160" w:type="pct"/>
            <w:vAlign w:val="center"/>
          </w:tcPr>
          <w:p w14:paraId="201A3EC2" w14:textId="77777777" w:rsidR="009E6150" w:rsidRPr="00826E87" w:rsidRDefault="009E6150" w:rsidP="008723F8">
            <w:pPr>
              <w:pStyle w:val="Texttabel"/>
              <w:rPr>
                <w:color w:val="auto"/>
                <w:sz w:val="18"/>
              </w:rPr>
            </w:pPr>
            <w:r w:rsidRPr="00826E87">
              <w:rPr>
                <w:color w:val="auto"/>
                <w:sz w:val="18"/>
              </w:rPr>
              <w:t>10</w:t>
            </w:r>
          </w:p>
        </w:tc>
        <w:tc>
          <w:tcPr>
            <w:tcW w:w="352" w:type="pct"/>
            <w:vAlign w:val="center"/>
          </w:tcPr>
          <w:p w14:paraId="29E66B33" w14:textId="77777777" w:rsidR="009E6150" w:rsidRPr="00826E87" w:rsidRDefault="009E6150" w:rsidP="008723F8">
            <w:pPr>
              <w:pStyle w:val="Texttabel"/>
              <w:rPr>
                <w:color w:val="auto"/>
                <w:sz w:val="18"/>
              </w:rPr>
            </w:pPr>
            <w:r w:rsidRPr="00826E87">
              <w:rPr>
                <w:color w:val="auto"/>
                <w:sz w:val="18"/>
              </w:rPr>
              <w:t>A097</w:t>
            </w:r>
          </w:p>
        </w:tc>
        <w:tc>
          <w:tcPr>
            <w:tcW w:w="511" w:type="pct"/>
            <w:vAlign w:val="center"/>
          </w:tcPr>
          <w:p w14:paraId="07AB4B63" w14:textId="77777777" w:rsidR="009E6150" w:rsidRPr="00826E87" w:rsidRDefault="009E6150" w:rsidP="008723F8">
            <w:pPr>
              <w:pStyle w:val="Texttabel"/>
              <w:rPr>
                <w:i/>
                <w:color w:val="auto"/>
                <w:sz w:val="18"/>
              </w:rPr>
            </w:pPr>
            <w:r w:rsidRPr="00826E87">
              <w:rPr>
                <w:i/>
                <w:color w:val="auto"/>
                <w:sz w:val="18"/>
              </w:rPr>
              <w:t>Falco vespertinus</w:t>
            </w:r>
          </w:p>
        </w:tc>
        <w:tc>
          <w:tcPr>
            <w:tcW w:w="614" w:type="pct"/>
            <w:vAlign w:val="center"/>
          </w:tcPr>
          <w:p w14:paraId="5177CFDC" w14:textId="77777777" w:rsidR="009E6150" w:rsidRPr="00826E87" w:rsidRDefault="009E6150" w:rsidP="008723F8">
            <w:pPr>
              <w:pStyle w:val="Texttabel"/>
              <w:rPr>
                <w:color w:val="auto"/>
                <w:sz w:val="18"/>
              </w:rPr>
            </w:pPr>
            <w:r w:rsidRPr="00826E87">
              <w:rPr>
                <w:color w:val="auto"/>
                <w:sz w:val="18"/>
              </w:rPr>
              <w:t>Vânturel de seară</w:t>
            </w:r>
          </w:p>
        </w:tc>
        <w:tc>
          <w:tcPr>
            <w:tcW w:w="477" w:type="pct"/>
            <w:vAlign w:val="center"/>
          </w:tcPr>
          <w:p w14:paraId="7C6DFBEA" w14:textId="77777777" w:rsidR="009E6150" w:rsidRPr="00826E87" w:rsidRDefault="009E6150" w:rsidP="008723F8">
            <w:pPr>
              <w:pStyle w:val="Texttabel"/>
              <w:rPr>
                <w:color w:val="auto"/>
                <w:sz w:val="18"/>
              </w:rPr>
            </w:pPr>
            <w:r w:rsidRPr="00826E87">
              <w:rPr>
                <w:color w:val="auto"/>
                <w:sz w:val="18"/>
              </w:rPr>
              <w:t>Falconiformes</w:t>
            </w:r>
          </w:p>
        </w:tc>
        <w:tc>
          <w:tcPr>
            <w:tcW w:w="157" w:type="pct"/>
            <w:shd w:val="clear" w:color="auto" w:fill="auto"/>
            <w:vAlign w:val="center"/>
          </w:tcPr>
          <w:p w14:paraId="22664DC6"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49C271E1"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4397B37B"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2DCD615B"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3B1CBA93"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582E5D10"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05B5097B"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0D395EEC"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6CFB2FCA"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7B655117"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78E4D12B"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7D395B86"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1C791C18"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6D37744C"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03756E91" w14:textId="77777777" w:rsidR="009E6150" w:rsidRPr="00826E87" w:rsidRDefault="009E6150" w:rsidP="008723F8">
            <w:pPr>
              <w:pStyle w:val="Texttabel"/>
              <w:rPr>
                <w:color w:val="auto"/>
                <w:sz w:val="18"/>
              </w:rPr>
            </w:pPr>
            <w:r w:rsidRPr="00826E87">
              <w:rPr>
                <w:color w:val="auto"/>
                <w:sz w:val="18"/>
              </w:rPr>
              <w:t>6</w:t>
            </w:r>
          </w:p>
        </w:tc>
        <w:tc>
          <w:tcPr>
            <w:tcW w:w="146" w:type="pct"/>
            <w:shd w:val="clear" w:color="auto" w:fill="auto"/>
            <w:vAlign w:val="center"/>
          </w:tcPr>
          <w:p w14:paraId="4B1F53F7" w14:textId="77777777" w:rsidR="009E6150" w:rsidRPr="00826E87" w:rsidRDefault="009E6150" w:rsidP="008723F8">
            <w:pPr>
              <w:pStyle w:val="Texttabel"/>
              <w:rPr>
                <w:color w:val="auto"/>
                <w:sz w:val="18"/>
              </w:rPr>
            </w:pPr>
            <w:r w:rsidRPr="00826E87">
              <w:rPr>
                <w:color w:val="auto"/>
                <w:sz w:val="18"/>
              </w:rPr>
              <w:t>16</w:t>
            </w:r>
          </w:p>
        </w:tc>
        <w:tc>
          <w:tcPr>
            <w:tcW w:w="148" w:type="pct"/>
            <w:shd w:val="clear" w:color="auto" w:fill="auto"/>
            <w:vAlign w:val="center"/>
          </w:tcPr>
          <w:p w14:paraId="0BE519C7" w14:textId="77777777" w:rsidR="009E6150" w:rsidRPr="00826E87" w:rsidRDefault="009E6150" w:rsidP="008723F8">
            <w:pPr>
              <w:pStyle w:val="Texttabel"/>
              <w:rPr>
                <w:color w:val="auto"/>
                <w:sz w:val="18"/>
              </w:rPr>
            </w:pPr>
            <w:r w:rsidRPr="00826E87">
              <w:rPr>
                <w:color w:val="auto"/>
                <w:sz w:val="18"/>
              </w:rPr>
              <w:t>14</w:t>
            </w:r>
          </w:p>
        </w:tc>
        <w:tc>
          <w:tcPr>
            <w:tcW w:w="157" w:type="pct"/>
            <w:vAlign w:val="center"/>
          </w:tcPr>
          <w:p w14:paraId="6F1AA21C" w14:textId="77777777" w:rsidR="009E6150" w:rsidRPr="00826E87" w:rsidRDefault="009E6150" w:rsidP="008723F8">
            <w:pPr>
              <w:pStyle w:val="Texttabel"/>
              <w:rPr>
                <w:color w:val="auto"/>
                <w:sz w:val="18"/>
              </w:rPr>
            </w:pPr>
            <w:r w:rsidRPr="00826E87">
              <w:rPr>
                <w:color w:val="auto"/>
                <w:sz w:val="18"/>
              </w:rPr>
              <w:t>14</w:t>
            </w:r>
          </w:p>
        </w:tc>
        <w:tc>
          <w:tcPr>
            <w:tcW w:w="149" w:type="pct"/>
            <w:vAlign w:val="center"/>
          </w:tcPr>
          <w:p w14:paraId="6BC9FC90" w14:textId="77777777" w:rsidR="009E6150" w:rsidRPr="00826E87" w:rsidRDefault="009E6150" w:rsidP="008723F8">
            <w:pPr>
              <w:pStyle w:val="Texttabel"/>
              <w:rPr>
                <w:color w:val="auto"/>
                <w:sz w:val="18"/>
              </w:rPr>
            </w:pPr>
            <w:r w:rsidRPr="00826E87">
              <w:rPr>
                <w:color w:val="auto"/>
                <w:sz w:val="18"/>
              </w:rPr>
              <w:t>10</w:t>
            </w:r>
          </w:p>
        </w:tc>
      </w:tr>
      <w:tr w:rsidR="009E6150" w:rsidRPr="00826E87" w14:paraId="324B294C" w14:textId="77777777" w:rsidTr="008723F8">
        <w:tc>
          <w:tcPr>
            <w:tcW w:w="160" w:type="pct"/>
            <w:vAlign w:val="center"/>
          </w:tcPr>
          <w:p w14:paraId="5A31DD64" w14:textId="77777777" w:rsidR="009E6150" w:rsidRPr="00826E87" w:rsidRDefault="009E6150" w:rsidP="008723F8">
            <w:pPr>
              <w:pStyle w:val="Texttabel"/>
              <w:rPr>
                <w:color w:val="auto"/>
                <w:sz w:val="18"/>
              </w:rPr>
            </w:pPr>
            <w:r w:rsidRPr="00826E87">
              <w:rPr>
                <w:color w:val="auto"/>
                <w:sz w:val="18"/>
              </w:rPr>
              <w:t>11</w:t>
            </w:r>
          </w:p>
        </w:tc>
        <w:tc>
          <w:tcPr>
            <w:tcW w:w="352" w:type="pct"/>
            <w:vAlign w:val="center"/>
          </w:tcPr>
          <w:p w14:paraId="46073E90" w14:textId="77777777" w:rsidR="009E6150" w:rsidRPr="00826E87" w:rsidRDefault="009E6150" w:rsidP="008723F8">
            <w:pPr>
              <w:pStyle w:val="Texttabel"/>
              <w:rPr>
                <w:color w:val="auto"/>
                <w:sz w:val="18"/>
              </w:rPr>
            </w:pPr>
            <w:r w:rsidRPr="00826E87">
              <w:rPr>
                <w:color w:val="auto"/>
                <w:sz w:val="18"/>
              </w:rPr>
              <w:t>A255</w:t>
            </w:r>
          </w:p>
        </w:tc>
        <w:tc>
          <w:tcPr>
            <w:tcW w:w="511" w:type="pct"/>
            <w:vAlign w:val="center"/>
          </w:tcPr>
          <w:p w14:paraId="1EF7F01C" w14:textId="77777777" w:rsidR="009E6150" w:rsidRPr="00826E87" w:rsidRDefault="009E6150" w:rsidP="008723F8">
            <w:pPr>
              <w:pStyle w:val="Texttabel"/>
              <w:rPr>
                <w:i/>
                <w:color w:val="auto"/>
                <w:sz w:val="18"/>
              </w:rPr>
            </w:pPr>
            <w:r w:rsidRPr="00826E87">
              <w:rPr>
                <w:i/>
                <w:color w:val="auto"/>
                <w:sz w:val="18"/>
              </w:rPr>
              <w:t>Anthus campestris</w:t>
            </w:r>
          </w:p>
        </w:tc>
        <w:tc>
          <w:tcPr>
            <w:tcW w:w="614" w:type="pct"/>
            <w:vAlign w:val="center"/>
          </w:tcPr>
          <w:p w14:paraId="28C314D3" w14:textId="77777777" w:rsidR="009E6150" w:rsidRPr="00826E87" w:rsidRDefault="009E6150" w:rsidP="008723F8">
            <w:pPr>
              <w:pStyle w:val="Texttabel"/>
              <w:rPr>
                <w:color w:val="auto"/>
                <w:sz w:val="18"/>
              </w:rPr>
            </w:pPr>
            <w:r w:rsidRPr="00826E87">
              <w:rPr>
                <w:color w:val="auto"/>
                <w:sz w:val="18"/>
              </w:rPr>
              <w:t>Fâsă de câmp</w:t>
            </w:r>
          </w:p>
        </w:tc>
        <w:tc>
          <w:tcPr>
            <w:tcW w:w="477" w:type="pct"/>
            <w:vAlign w:val="center"/>
          </w:tcPr>
          <w:p w14:paraId="5F02B466" w14:textId="77777777" w:rsidR="009E6150" w:rsidRPr="00826E87" w:rsidRDefault="009E6150" w:rsidP="008723F8">
            <w:pPr>
              <w:pStyle w:val="Texttabel"/>
              <w:rPr>
                <w:color w:val="auto"/>
                <w:sz w:val="18"/>
              </w:rPr>
            </w:pPr>
            <w:r w:rsidRPr="00826E87">
              <w:rPr>
                <w:color w:val="auto"/>
                <w:sz w:val="18"/>
              </w:rPr>
              <w:t>Passeriformes</w:t>
            </w:r>
          </w:p>
        </w:tc>
        <w:tc>
          <w:tcPr>
            <w:tcW w:w="157" w:type="pct"/>
            <w:shd w:val="clear" w:color="auto" w:fill="auto"/>
            <w:vAlign w:val="center"/>
          </w:tcPr>
          <w:p w14:paraId="05CF8D6B"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0670E59E"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3425842A"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1E4C07B7"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65D0C3C1"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14F2BFDF"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FB7920C"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006AAD81"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178EEADC"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60D4A7DA"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593848CC"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5F4DA029"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40062DDF"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481A89D8"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D270866"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1D79FE3C" w14:textId="77777777" w:rsidR="009E6150" w:rsidRPr="00826E87" w:rsidRDefault="009E6150" w:rsidP="008723F8">
            <w:pPr>
              <w:pStyle w:val="Texttabel"/>
              <w:rPr>
                <w:color w:val="auto"/>
                <w:sz w:val="18"/>
              </w:rPr>
            </w:pPr>
            <w:r w:rsidRPr="00826E87">
              <w:rPr>
                <w:color w:val="auto"/>
                <w:sz w:val="18"/>
              </w:rPr>
              <w:t>1</w:t>
            </w:r>
          </w:p>
        </w:tc>
        <w:tc>
          <w:tcPr>
            <w:tcW w:w="148" w:type="pct"/>
            <w:shd w:val="clear" w:color="auto" w:fill="auto"/>
            <w:vAlign w:val="center"/>
          </w:tcPr>
          <w:p w14:paraId="6C1AFAB8" w14:textId="77777777" w:rsidR="009E6150" w:rsidRPr="00826E87" w:rsidRDefault="009E6150" w:rsidP="008723F8">
            <w:pPr>
              <w:pStyle w:val="Texttabel"/>
              <w:rPr>
                <w:color w:val="auto"/>
                <w:sz w:val="18"/>
              </w:rPr>
            </w:pPr>
            <w:r w:rsidRPr="00826E87">
              <w:rPr>
                <w:color w:val="auto"/>
                <w:sz w:val="18"/>
              </w:rPr>
              <w:t>2</w:t>
            </w:r>
          </w:p>
        </w:tc>
        <w:tc>
          <w:tcPr>
            <w:tcW w:w="157" w:type="pct"/>
            <w:vAlign w:val="center"/>
          </w:tcPr>
          <w:p w14:paraId="62114427"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4B7067CE" w14:textId="77777777" w:rsidR="009E6150" w:rsidRPr="00826E87" w:rsidRDefault="009E6150" w:rsidP="008723F8">
            <w:pPr>
              <w:pStyle w:val="Texttabel"/>
              <w:rPr>
                <w:color w:val="auto"/>
                <w:sz w:val="18"/>
              </w:rPr>
            </w:pPr>
            <w:r w:rsidRPr="00826E87">
              <w:rPr>
                <w:color w:val="auto"/>
                <w:sz w:val="18"/>
              </w:rPr>
              <w:t>-</w:t>
            </w:r>
          </w:p>
        </w:tc>
      </w:tr>
      <w:tr w:rsidR="009E6150" w:rsidRPr="00826E87" w14:paraId="37847419" w14:textId="77777777" w:rsidTr="008723F8">
        <w:tc>
          <w:tcPr>
            <w:tcW w:w="160" w:type="pct"/>
            <w:vAlign w:val="center"/>
          </w:tcPr>
          <w:p w14:paraId="087C0BD3" w14:textId="77777777" w:rsidR="009E6150" w:rsidRPr="00826E87" w:rsidRDefault="009E6150" w:rsidP="008723F8">
            <w:pPr>
              <w:pStyle w:val="Texttabel"/>
              <w:rPr>
                <w:color w:val="auto"/>
                <w:sz w:val="18"/>
              </w:rPr>
            </w:pPr>
            <w:r w:rsidRPr="00826E87">
              <w:rPr>
                <w:color w:val="auto"/>
                <w:sz w:val="18"/>
              </w:rPr>
              <w:t>12</w:t>
            </w:r>
          </w:p>
        </w:tc>
        <w:tc>
          <w:tcPr>
            <w:tcW w:w="352" w:type="pct"/>
          </w:tcPr>
          <w:p w14:paraId="19DE4E82" w14:textId="77777777" w:rsidR="009E6150" w:rsidRPr="00826E87" w:rsidRDefault="009E6150" w:rsidP="008723F8">
            <w:pPr>
              <w:pStyle w:val="Texttabel"/>
              <w:rPr>
                <w:color w:val="auto"/>
                <w:sz w:val="18"/>
              </w:rPr>
            </w:pPr>
            <w:r w:rsidRPr="00826E87">
              <w:rPr>
                <w:color w:val="auto"/>
                <w:sz w:val="18"/>
              </w:rPr>
              <w:t>A083</w:t>
            </w:r>
          </w:p>
        </w:tc>
        <w:tc>
          <w:tcPr>
            <w:tcW w:w="511" w:type="pct"/>
          </w:tcPr>
          <w:p w14:paraId="00769531" w14:textId="77777777" w:rsidR="009E6150" w:rsidRPr="00826E87" w:rsidRDefault="009E6150" w:rsidP="008723F8">
            <w:pPr>
              <w:pStyle w:val="Texttabel"/>
              <w:rPr>
                <w:i/>
                <w:color w:val="auto"/>
                <w:sz w:val="18"/>
              </w:rPr>
            </w:pPr>
            <w:r w:rsidRPr="00826E87">
              <w:rPr>
                <w:i/>
                <w:color w:val="auto"/>
                <w:sz w:val="18"/>
              </w:rPr>
              <w:t>Circus macrourus</w:t>
            </w:r>
          </w:p>
        </w:tc>
        <w:tc>
          <w:tcPr>
            <w:tcW w:w="614" w:type="pct"/>
          </w:tcPr>
          <w:p w14:paraId="6046229C" w14:textId="77777777" w:rsidR="009E6150" w:rsidRPr="00826E87" w:rsidRDefault="009E6150" w:rsidP="008723F8">
            <w:pPr>
              <w:pStyle w:val="Texttabel"/>
              <w:rPr>
                <w:color w:val="auto"/>
                <w:sz w:val="18"/>
              </w:rPr>
            </w:pPr>
            <w:r w:rsidRPr="00826E87">
              <w:rPr>
                <w:color w:val="auto"/>
                <w:sz w:val="18"/>
              </w:rPr>
              <w:t>Eretele alb</w:t>
            </w:r>
          </w:p>
        </w:tc>
        <w:tc>
          <w:tcPr>
            <w:tcW w:w="477" w:type="pct"/>
          </w:tcPr>
          <w:p w14:paraId="7DAAA225" w14:textId="77777777" w:rsidR="009E6150" w:rsidRPr="00826E87" w:rsidRDefault="009E6150" w:rsidP="008723F8">
            <w:pPr>
              <w:pStyle w:val="Texttabel"/>
              <w:rPr>
                <w:color w:val="auto"/>
                <w:sz w:val="18"/>
              </w:rPr>
            </w:pPr>
            <w:r w:rsidRPr="00826E87">
              <w:rPr>
                <w:color w:val="auto"/>
                <w:sz w:val="18"/>
              </w:rPr>
              <w:t>Falconiformes</w:t>
            </w:r>
          </w:p>
        </w:tc>
        <w:tc>
          <w:tcPr>
            <w:tcW w:w="157" w:type="pct"/>
            <w:shd w:val="clear" w:color="auto" w:fill="auto"/>
            <w:vAlign w:val="center"/>
          </w:tcPr>
          <w:p w14:paraId="161B6B31"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34EBF31E"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5ADAA834"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1173B8B9"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1F823EEA" w14:textId="77777777" w:rsidR="009E6150" w:rsidRPr="00826E87" w:rsidRDefault="009E6150" w:rsidP="008723F8">
            <w:pPr>
              <w:pStyle w:val="Texttabel"/>
              <w:rPr>
                <w:color w:val="auto"/>
                <w:sz w:val="18"/>
              </w:rPr>
            </w:pPr>
            <w:r w:rsidRPr="00826E87">
              <w:rPr>
                <w:color w:val="auto"/>
                <w:sz w:val="18"/>
              </w:rPr>
              <w:t>1</w:t>
            </w:r>
          </w:p>
        </w:tc>
        <w:tc>
          <w:tcPr>
            <w:tcW w:w="144" w:type="pct"/>
            <w:vAlign w:val="center"/>
          </w:tcPr>
          <w:p w14:paraId="62B46934"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E34D3B2"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0BAA2B69"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1A500329"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0A95EF39"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35072171"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6D9ACDAE"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66D1800C"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0E2A45AC"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06BF8DE3"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7DB2EBFE"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541467C2" w14:textId="77777777" w:rsidR="009E6150" w:rsidRPr="00826E87" w:rsidRDefault="009E6150" w:rsidP="008723F8">
            <w:pPr>
              <w:pStyle w:val="Texttabel"/>
              <w:rPr>
                <w:color w:val="auto"/>
                <w:sz w:val="18"/>
              </w:rPr>
            </w:pPr>
            <w:r w:rsidRPr="00826E87">
              <w:rPr>
                <w:color w:val="auto"/>
                <w:sz w:val="18"/>
              </w:rPr>
              <w:t>-</w:t>
            </w:r>
          </w:p>
        </w:tc>
        <w:tc>
          <w:tcPr>
            <w:tcW w:w="157" w:type="pct"/>
            <w:vAlign w:val="center"/>
          </w:tcPr>
          <w:p w14:paraId="2DDD5A50"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1FDE8AED" w14:textId="77777777" w:rsidR="009E6150" w:rsidRPr="00826E87" w:rsidRDefault="009E6150" w:rsidP="008723F8">
            <w:pPr>
              <w:pStyle w:val="Texttabel"/>
              <w:rPr>
                <w:color w:val="auto"/>
                <w:sz w:val="18"/>
              </w:rPr>
            </w:pPr>
            <w:r w:rsidRPr="00826E87">
              <w:rPr>
                <w:color w:val="auto"/>
                <w:sz w:val="18"/>
              </w:rPr>
              <w:t>-</w:t>
            </w:r>
          </w:p>
        </w:tc>
      </w:tr>
      <w:tr w:rsidR="009E6150" w:rsidRPr="00826E87" w14:paraId="7EA7642B" w14:textId="77777777" w:rsidTr="008723F8">
        <w:tc>
          <w:tcPr>
            <w:tcW w:w="160" w:type="pct"/>
            <w:vAlign w:val="center"/>
          </w:tcPr>
          <w:p w14:paraId="6F66C04A" w14:textId="77777777" w:rsidR="009E6150" w:rsidRPr="00826E87" w:rsidRDefault="009E6150" w:rsidP="008723F8">
            <w:pPr>
              <w:pStyle w:val="Texttabel"/>
              <w:rPr>
                <w:color w:val="auto"/>
                <w:sz w:val="18"/>
              </w:rPr>
            </w:pPr>
            <w:r w:rsidRPr="00826E87">
              <w:rPr>
                <w:color w:val="auto"/>
                <w:sz w:val="18"/>
              </w:rPr>
              <w:t>13</w:t>
            </w:r>
          </w:p>
        </w:tc>
        <w:tc>
          <w:tcPr>
            <w:tcW w:w="352" w:type="pct"/>
          </w:tcPr>
          <w:p w14:paraId="53EBD596" w14:textId="77777777" w:rsidR="009E6150" w:rsidRPr="00826E87" w:rsidRDefault="009E6150" w:rsidP="008723F8">
            <w:pPr>
              <w:pStyle w:val="Texttabel"/>
              <w:rPr>
                <w:color w:val="auto"/>
                <w:sz w:val="18"/>
              </w:rPr>
            </w:pPr>
            <w:r w:rsidRPr="00826E87">
              <w:rPr>
                <w:color w:val="auto"/>
                <w:sz w:val="18"/>
              </w:rPr>
              <w:t>A339</w:t>
            </w:r>
          </w:p>
        </w:tc>
        <w:tc>
          <w:tcPr>
            <w:tcW w:w="511" w:type="pct"/>
          </w:tcPr>
          <w:p w14:paraId="196DBB54" w14:textId="77777777" w:rsidR="009E6150" w:rsidRPr="00826E87" w:rsidRDefault="009E6150" w:rsidP="008723F8">
            <w:pPr>
              <w:pStyle w:val="Texttabel"/>
              <w:rPr>
                <w:i/>
                <w:color w:val="auto"/>
                <w:sz w:val="18"/>
              </w:rPr>
            </w:pPr>
            <w:r w:rsidRPr="00826E87">
              <w:rPr>
                <w:i/>
                <w:color w:val="auto"/>
                <w:sz w:val="18"/>
              </w:rPr>
              <w:t>Lanius minor</w:t>
            </w:r>
          </w:p>
        </w:tc>
        <w:tc>
          <w:tcPr>
            <w:tcW w:w="614" w:type="pct"/>
          </w:tcPr>
          <w:p w14:paraId="21B84535" w14:textId="77777777" w:rsidR="009E6150" w:rsidRPr="00826E87" w:rsidRDefault="009E6150" w:rsidP="008723F8">
            <w:pPr>
              <w:pStyle w:val="Texttabel"/>
              <w:rPr>
                <w:color w:val="auto"/>
                <w:sz w:val="18"/>
              </w:rPr>
            </w:pPr>
            <w:r w:rsidRPr="00826E87">
              <w:rPr>
                <w:color w:val="auto"/>
                <w:sz w:val="18"/>
              </w:rPr>
              <w:t>Sfrâncioc  mic</w:t>
            </w:r>
          </w:p>
        </w:tc>
        <w:tc>
          <w:tcPr>
            <w:tcW w:w="477" w:type="pct"/>
          </w:tcPr>
          <w:p w14:paraId="3543C4DE" w14:textId="77777777" w:rsidR="009E6150" w:rsidRPr="00826E87" w:rsidRDefault="009E6150" w:rsidP="008723F8">
            <w:pPr>
              <w:pStyle w:val="Texttabel"/>
              <w:rPr>
                <w:color w:val="auto"/>
                <w:sz w:val="18"/>
              </w:rPr>
            </w:pPr>
            <w:r w:rsidRPr="00826E87">
              <w:rPr>
                <w:color w:val="auto"/>
                <w:sz w:val="18"/>
              </w:rPr>
              <w:t>Passeriformes</w:t>
            </w:r>
          </w:p>
        </w:tc>
        <w:tc>
          <w:tcPr>
            <w:tcW w:w="157" w:type="pct"/>
            <w:shd w:val="clear" w:color="auto" w:fill="auto"/>
            <w:vAlign w:val="center"/>
          </w:tcPr>
          <w:p w14:paraId="03E43E7C"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663DD99C" w14:textId="77777777" w:rsidR="009E6150" w:rsidRPr="00826E87" w:rsidRDefault="009E6150" w:rsidP="008723F8">
            <w:pPr>
              <w:pStyle w:val="Texttabel"/>
              <w:rPr>
                <w:color w:val="auto"/>
                <w:sz w:val="18"/>
              </w:rPr>
            </w:pPr>
            <w:r w:rsidRPr="00826E87">
              <w:rPr>
                <w:color w:val="auto"/>
                <w:sz w:val="18"/>
              </w:rPr>
              <w:t>-</w:t>
            </w:r>
          </w:p>
        </w:tc>
        <w:tc>
          <w:tcPr>
            <w:tcW w:w="163" w:type="pct"/>
            <w:vAlign w:val="center"/>
          </w:tcPr>
          <w:p w14:paraId="6DD22935"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3283D9E7" w14:textId="77777777" w:rsidR="009E6150" w:rsidRPr="00826E87" w:rsidRDefault="009E6150" w:rsidP="008723F8">
            <w:pPr>
              <w:pStyle w:val="Texttabel"/>
              <w:rPr>
                <w:color w:val="auto"/>
                <w:sz w:val="18"/>
              </w:rPr>
            </w:pPr>
            <w:r w:rsidRPr="00826E87">
              <w:rPr>
                <w:color w:val="auto"/>
                <w:sz w:val="18"/>
              </w:rPr>
              <w:t>-</w:t>
            </w:r>
          </w:p>
        </w:tc>
        <w:tc>
          <w:tcPr>
            <w:tcW w:w="145" w:type="pct"/>
            <w:vAlign w:val="center"/>
          </w:tcPr>
          <w:p w14:paraId="074B524E" w14:textId="77777777" w:rsidR="009E6150" w:rsidRPr="00826E87" w:rsidRDefault="009E6150" w:rsidP="008723F8">
            <w:pPr>
              <w:pStyle w:val="Texttabel"/>
              <w:rPr>
                <w:color w:val="auto"/>
                <w:sz w:val="18"/>
              </w:rPr>
            </w:pPr>
            <w:r w:rsidRPr="00826E87">
              <w:rPr>
                <w:color w:val="auto"/>
                <w:sz w:val="18"/>
              </w:rPr>
              <w:t>-</w:t>
            </w:r>
          </w:p>
        </w:tc>
        <w:tc>
          <w:tcPr>
            <w:tcW w:w="144" w:type="pct"/>
            <w:vAlign w:val="center"/>
          </w:tcPr>
          <w:p w14:paraId="6FA13693"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16B7A71B" w14:textId="77777777" w:rsidR="009E6150" w:rsidRPr="00826E87" w:rsidRDefault="009E6150" w:rsidP="008723F8">
            <w:pPr>
              <w:pStyle w:val="Texttabel"/>
              <w:rPr>
                <w:color w:val="auto"/>
                <w:sz w:val="18"/>
              </w:rPr>
            </w:pPr>
            <w:r w:rsidRPr="00826E87">
              <w:rPr>
                <w:color w:val="auto"/>
                <w:sz w:val="18"/>
              </w:rPr>
              <w:t>-</w:t>
            </w:r>
          </w:p>
        </w:tc>
        <w:tc>
          <w:tcPr>
            <w:tcW w:w="180" w:type="pct"/>
            <w:shd w:val="clear" w:color="auto" w:fill="auto"/>
            <w:vAlign w:val="center"/>
          </w:tcPr>
          <w:p w14:paraId="1E927A79" w14:textId="77777777" w:rsidR="009E6150" w:rsidRPr="00826E87" w:rsidRDefault="009E6150" w:rsidP="008723F8">
            <w:pPr>
              <w:pStyle w:val="Texttabel"/>
              <w:rPr>
                <w:color w:val="auto"/>
                <w:sz w:val="18"/>
              </w:rPr>
            </w:pPr>
            <w:r w:rsidRPr="00826E87">
              <w:rPr>
                <w:color w:val="auto"/>
                <w:sz w:val="18"/>
              </w:rPr>
              <w:t>-</w:t>
            </w:r>
          </w:p>
        </w:tc>
        <w:tc>
          <w:tcPr>
            <w:tcW w:w="147" w:type="pct"/>
            <w:shd w:val="clear" w:color="auto" w:fill="auto"/>
            <w:vAlign w:val="center"/>
          </w:tcPr>
          <w:p w14:paraId="74712841"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34223D93"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20A102E7" w14:textId="77777777" w:rsidR="009E6150" w:rsidRPr="00826E87" w:rsidRDefault="009E6150" w:rsidP="008723F8">
            <w:pPr>
              <w:pStyle w:val="Texttabel"/>
              <w:rPr>
                <w:color w:val="auto"/>
                <w:sz w:val="18"/>
              </w:rPr>
            </w:pPr>
            <w:r w:rsidRPr="00826E87">
              <w:rPr>
                <w:color w:val="auto"/>
                <w:sz w:val="18"/>
              </w:rPr>
              <w:t>-</w:t>
            </w:r>
          </w:p>
        </w:tc>
        <w:tc>
          <w:tcPr>
            <w:tcW w:w="149" w:type="pct"/>
            <w:shd w:val="clear" w:color="auto" w:fill="auto"/>
            <w:vAlign w:val="center"/>
          </w:tcPr>
          <w:p w14:paraId="5BF90ADE" w14:textId="77777777" w:rsidR="009E6150" w:rsidRPr="00826E87" w:rsidRDefault="009E6150" w:rsidP="008723F8">
            <w:pPr>
              <w:pStyle w:val="Texttabel"/>
              <w:rPr>
                <w:color w:val="auto"/>
                <w:sz w:val="18"/>
              </w:rPr>
            </w:pPr>
            <w:r w:rsidRPr="00826E87">
              <w:rPr>
                <w:color w:val="auto"/>
                <w:sz w:val="18"/>
              </w:rPr>
              <w:t>-</w:t>
            </w:r>
          </w:p>
        </w:tc>
        <w:tc>
          <w:tcPr>
            <w:tcW w:w="181" w:type="pct"/>
            <w:shd w:val="clear" w:color="auto" w:fill="auto"/>
            <w:vAlign w:val="center"/>
          </w:tcPr>
          <w:p w14:paraId="7C22D444"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5F362AF0"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3C1A2B4E" w14:textId="77777777" w:rsidR="009E6150" w:rsidRPr="00826E87" w:rsidRDefault="009E6150" w:rsidP="008723F8">
            <w:pPr>
              <w:pStyle w:val="Texttabel"/>
              <w:rPr>
                <w:color w:val="auto"/>
                <w:sz w:val="18"/>
              </w:rPr>
            </w:pPr>
            <w:r w:rsidRPr="00826E87">
              <w:rPr>
                <w:color w:val="auto"/>
                <w:sz w:val="18"/>
              </w:rPr>
              <w:t>-</w:t>
            </w:r>
          </w:p>
        </w:tc>
        <w:tc>
          <w:tcPr>
            <w:tcW w:w="146" w:type="pct"/>
            <w:shd w:val="clear" w:color="auto" w:fill="auto"/>
            <w:vAlign w:val="center"/>
          </w:tcPr>
          <w:p w14:paraId="52FC1B50" w14:textId="77777777" w:rsidR="009E6150" w:rsidRPr="00826E87" w:rsidRDefault="009E6150" w:rsidP="008723F8">
            <w:pPr>
              <w:pStyle w:val="Texttabel"/>
              <w:rPr>
                <w:color w:val="auto"/>
                <w:sz w:val="18"/>
              </w:rPr>
            </w:pPr>
            <w:r w:rsidRPr="00826E87">
              <w:rPr>
                <w:color w:val="auto"/>
                <w:sz w:val="18"/>
              </w:rPr>
              <w:t>-</w:t>
            </w:r>
          </w:p>
        </w:tc>
        <w:tc>
          <w:tcPr>
            <w:tcW w:w="148" w:type="pct"/>
            <w:shd w:val="clear" w:color="auto" w:fill="auto"/>
            <w:vAlign w:val="center"/>
          </w:tcPr>
          <w:p w14:paraId="2CB0ACF2" w14:textId="77777777" w:rsidR="009E6150" w:rsidRPr="00826E87" w:rsidRDefault="009E6150" w:rsidP="008723F8">
            <w:pPr>
              <w:pStyle w:val="Texttabel"/>
              <w:rPr>
                <w:color w:val="auto"/>
                <w:sz w:val="18"/>
              </w:rPr>
            </w:pPr>
            <w:r w:rsidRPr="00826E87">
              <w:rPr>
                <w:color w:val="auto"/>
                <w:sz w:val="18"/>
              </w:rPr>
              <w:t>-</w:t>
            </w:r>
          </w:p>
        </w:tc>
        <w:tc>
          <w:tcPr>
            <w:tcW w:w="157" w:type="pct"/>
            <w:vAlign w:val="center"/>
          </w:tcPr>
          <w:p w14:paraId="10E79470" w14:textId="77777777" w:rsidR="009E6150" w:rsidRPr="00826E87" w:rsidRDefault="009E6150" w:rsidP="008723F8">
            <w:pPr>
              <w:pStyle w:val="Texttabel"/>
              <w:rPr>
                <w:color w:val="auto"/>
                <w:sz w:val="18"/>
              </w:rPr>
            </w:pPr>
            <w:r w:rsidRPr="00826E87">
              <w:rPr>
                <w:color w:val="auto"/>
                <w:sz w:val="18"/>
              </w:rPr>
              <w:t>-</w:t>
            </w:r>
          </w:p>
        </w:tc>
        <w:tc>
          <w:tcPr>
            <w:tcW w:w="149" w:type="pct"/>
            <w:vAlign w:val="center"/>
          </w:tcPr>
          <w:p w14:paraId="1F363BF8" w14:textId="77777777" w:rsidR="009E6150" w:rsidRPr="00826E87" w:rsidRDefault="009E6150" w:rsidP="008723F8">
            <w:pPr>
              <w:pStyle w:val="Texttabel"/>
              <w:rPr>
                <w:color w:val="auto"/>
                <w:sz w:val="18"/>
              </w:rPr>
            </w:pPr>
            <w:r w:rsidRPr="00826E87">
              <w:rPr>
                <w:color w:val="auto"/>
                <w:sz w:val="18"/>
              </w:rPr>
              <w:t>2</w:t>
            </w:r>
          </w:p>
        </w:tc>
      </w:tr>
    </w:tbl>
    <w:p w14:paraId="073D46A0" w14:textId="04CFA306" w:rsidR="00C65605" w:rsidRPr="00826E87" w:rsidRDefault="00C65605" w:rsidP="00C65605">
      <w:pPr>
        <w:rPr>
          <w:rFonts w:asciiTheme="minorHAnsi" w:hAnsiTheme="minorHAnsi" w:cs="Arial"/>
          <w:color w:val="auto"/>
        </w:rPr>
      </w:pPr>
      <w:r w:rsidRPr="00826E87">
        <w:rPr>
          <w:rFonts w:asciiTheme="minorHAnsi" w:hAnsiTheme="minorHAnsi" w:cs="Arial"/>
          <w:color w:val="auto"/>
        </w:rPr>
        <w:t>În Tab. 1</w:t>
      </w:r>
      <w:r w:rsidR="00744533">
        <w:rPr>
          <w:rFonts w:asciiTheme="minorHAnsi" w:hAnsiTheme="minorHAnsi" w:cs="Arial"/>
          <w:color w:val="auto"/>
        </w:rPr>
        <w:t>7</w:t>
      </w:r>
      <w:r w:rsidRPr="00826E87">
        <w:rPr>
          <w:rFonts w:asciiTheme="minorHAnsi" w:hAnsiTheme="minorHAnsi" w:cs="Arial"/>
          <w:color w:val="auto"/>
        </w:rPr>
        <w:t xml:space="preserve"> sunt enumerate speciile de păsări cu migrație regulată nemenționate în Anexa I a Directivei Consiliului 2009/147/EC, enumerate în Formularele Standard Natura 20000 pentru ROSPA0031 și ROSPA0076, observate în zona luată în studiu și în vecinătatea acestuia de echipa AUDITECO în campaniile de monitorizare din ianuarie - iunie 2017.</w:t>
      </w:r>
    </w:p>
    <w:p w14:paraId="086FBD0B" w14:textId="77777777" w:rsidR="002047EC" w:rsidRPr="00826E87" w:rsidRDefault="002047EC" w:rsidP="002F4E96">
      <w:pPr>
        <w:pStyle w:val="Caption"/>
        <w:spacing w:before="240" w:after="240"/>
        <w:rPr>
          <w:rFonts w:asciiTheme="minorHAnsi" w:hAnsiTheme="minorHAnsi"/>
          <w:color w:val="auto"/>
        </w:rPr>
      </w:pPr>
    </w:p>
    <w:p w14:paraId="135E6447" w14:textId="3A9928A4" w:rsidR="002047EC" w:rsidRPr="00826E87" w:rsidRDefault="002047EC" w:rsidP="002F4E96">
      <w:pPr>
        <w:pStyle w:val="Caption"/>
        <w:spacing w:before="240" w:after="240"/>
        <w:rPr>
          <w:rFonts w:asciiTheme="minorHAnsi" w:hAnsiTheme="minorHAnsi"/>
          <w:color w:val="auto"/>
        </w:rPr>
      </w:pPr>
    </w:p>
    <w:p w14:paraId="14B9E044" w14:textId="18D7C98A" w:rsidR="002F4E96" w:rsidRPr="00826E87" w:rsidRDefault="002F4E96" w:rsidP="002F4E96">
      <w:pPr>
        <w:pStyle w:val="Caption"/>
        <w:spacing w:before="240" w:after="240"/>
        <w:rPr>
          <w:rFonts w:asciiTheme="minorHAnsi" w:hAnsiTheme="minorHAnsi"/>
          <w:color w:val="auto"/>
        </w:rPr>
      </w:pPr>
      <w:bookmarkStart w:id="189" w:name="_Toc491251363"/>
      <w:r w:rsidRPr="00826E87">
        <w:rPr>
          <w:rFonts w:asciiTheme="minorHAnsi" w:hAnsiTheme="minorHAnsi"/>
          <w:color w:val="auto"/>
        </w:rPr>
        <w:lastRenderedPageBreak/>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DC7F31">
        <w:rPr>
          <w:rFonts w:asciiTheme="minorHAnsi" w:hAnsiTheme="minorHAnsi"/>
          <w:noProof/>
          <w:color w:val="auto"/>
        </w:rPr>
        <w:t>17</w:t>
      </w:r>
      <w:r w:rsidRPr="00826E87">
        <w:rPr>
          <w:rFonts w:asciiTheme="minorHAnsi" w:hAnsiTheme="minorHAnsi"/>
          <w:color w:val="auto"/>
        </w:rPr>
        <w:fldChar w:fldCharType="end"/>
      </w:r>
      <w:r w:rsidRPr="00826E87">
        <w:rPr>
          <w:rFonts w:asciiTheme="minorHAnsi" w:hAnsiTheme="minorHAnsi"/>
          <w:color w:val="auto"/>
        </w:rPr>
        <w:t xml:space="preserve"> - Specii de păsări cu migrație regulată nemenționate în Anexa I a Directivei Consiliului 2009/147/EC</w:t>
      </w:r>
      <w:r w:rsidR="006F08A9" w:rsidRPr="00826E87">
        <w:rPr>
          <w:rFonts w:asciiTheme="minorHAnsi" w:hAnsiTheme="minorHAnsi"/>
          <w:color w:val="auto"/>
        </w:rPr>
        <w:t xml:space="preserve"> </w:t>
      </w:r>
      <w:r w:rsidRPr="00826E87">
        <w:rPr>
          <w:rFonts w:asciiTheme="minorHAnsi" w:hAnsiTheme="minorHAnsi"/>
          <w:color w:val="auto"/>
        </w:rPr>
        <w:t xml:space="preserve">observate în zona luată în studiu și în vecinătatea acesteia de echipa AUDITECO </w:t>
      </w:r>
      <w:bookmarkEnd w:id="188"/>
      <w:r w:rsidR="00C65605" w:rsidRPr="00826E87">
        <w:rPr>
          <w:rFonts w:asciiTheme="minorHAnsi" w:hAnsiTheme="minorHAnsi"/>
          <w:color w:val="auto"/>
        </w:rPr>
        <w:t>2017</w:t>
      </w:r>
      <w:bookmarkEnd w:id="189"/>
    </w:p>
    <w:tbl>
      <w:tblPr>
        <w:tblStyle w:val="TableGrid"/>
        <w:tblpPr w:leftFromText="180" w:rightFromText="180" w:vertAnchor="text" w:tblpY="1"/>
        <w:tblOverlap w:val="never"/>
        <w:tblW w:w="5000" w:type="pct"/>
        <w:tblLook w:val="04A0" w:firstRow="1" w:lastRow="0" w:firstColumn="1" w:lastColumn="0" w:noHBand="0" w:noVBand="1"/>
      </w:tblPr>
      <w:tblGrid>
        <w:gridCol w:w="433"/>
        <w:gridCol w:w="747"/>
        <w:gridCol w:w="1309"/>
        <w:gridCol w:w="1250"/>
        <w:gridCol w:w="1399"/>
        <w:gridCol w:w="552"/>
        <w:gridCol w:w="552"/>
        <w:gridCol w:w="552"/>
        <w:gridCol w:w="552"/>
        <w:gridCol w:w="491"/>
        <w:gridCol w:w="523"/>
        <w:gridCol w:w="490"/>
        <w:gridCol w:w="558"/>
        <w:gridCol w:w="558"/>
        <w:gridCol w:w="558"/>
        <w:gridCol w:w="416"/>
        <w:gridCol w:w="416"/>
        <w:gridCol w:w="416"/>
        <w:gridCol w:w="419"/>
        <w:gridCol w:w="422"/>
        <w:gridCol w:w="419"/>
        <w:gridCol w:w="562"/>
        <w:gridCol w:w="559"/>
        <w:gridCol w:w="399"/>
      </w:tblGrid>
      <w:tr w:rsidR="009E6150" w:rsidRPr="00826E87" w14:paraId="711F3D56" w14:textId="77777777" w:rsidTr="008723F8">
        <w:trPr>
          <w:trHeight w:val="20"/>
          <w:tblHeader/>
        </w:trPr>
        <w:tc>
          <w:tcPr>
            <w:tcW w:w="149" w:type="pct"/>
            <w:vMerge w:val="restart"/>
            <w:shd w:val="clear" w:color="auto" w:fill="BFBFBF" w:themeFill="background1" w:themeFillShade="BF"/>
            <w:vAlign w:val="center"/>
          </w:tcPr>
          <w:p w14:paraId="00D36F86" w14:textId="77777777" w:rsidR="009E6150" w:rsidRPr="00826E87" w:rsidRDefault="009E6150" w:rsidP="008723F8">
            <w:pPr>
              <w:pStyle w:val="Texttabel"/>
              <w:rPr>
                <w:b/>
                <w:color w:val="auto"/>
                <w:sz w:val="18"/>
              </w:rPr>
            </w:pPr>
            <w:r w:rsidRPr="00826E87">
              <w:rPr>
                <w:b/>
                <w:color w:val="auto"/>
                <w:sz w:val="18"/>
              </w:rPr>
              <w:t>Nr crt</w:t>
            </w:r>
          </w:p>
        </w:tc>
        <w:tc>
          <w:tcPr>
            <w:tcW w:w="257" w:type="pct"/>
            <w:vMerge w:val="restart"/>
            <w:shd w:val="clear" w:color="auto" w:fill="BFBFBF" w:themeFill="background1" w:themeFillShade="BF"/>
            <w:vAlign w:val="center"/>
          </w:tcPr>
          <w:p w14:paraId="4A6A1EC0" w14:textId="77777777" w:rsidR="009E6150" w:rsidRPr="00826E87" w:rsidRDefault="009E6150" w:rsidP="008723F8">
            <w:pPr>
              <w:pStyle w:val="Texttabel"/>
              <w:rPr>
                <w:b/>
                <w:color w:val="auto"/>
                <w:sz w:val="18"/>
              </w:rPr>
            </w:pPr>
            <w:r w:rsidRPr="00826E87">
              <w:rPr>
                <w:b/>
                <w:color w:val="auto"/>
                <w:sz w:val="18"/>
              </w:rPr>
              <w:t>Cod Natura 2000</w:t>
            </w:r>
          </w:p>
        </w:tc>
        <w:tc>
          <w:tcPr>
            <w:tcW w:w="1361" w:type="pct"/>
            <w:gridSpan w:val="3"/>
            <w:shd w:val="clear" w:color="auto" w:fill="BFBFBF" w:themeFill="background1" w:themeFillShade="BF"/>
            <w:vAlign w:val="center"/>
          </w:tcPr>
          <w:p w14:paraId="642A98FF" w14:textId="77777777" w:rsidR="009E6150" w:rsidRPr="00826E87" w:rsidRDefault="009E6150" w:rsidP="008723F8">
            <w:pPr>
              <w:pStyle w:val="Texttabel"/>
              <w:rPr>
                <w:b/>
                <w:color w:val="auto"/>
                <w:sz w:val="18"/>
              </w:rPr>
            </w:pPr>
            <w:r w:rsidRPr="00826E87">
              <w:rPr>
                <w:b/>
                <w:color w:val="auto"/>
                <w:sz w:val="18"/>
              </w:rPr>
              <w:t>Specii de păsări cu migrație regulată nemenționate în Anexa I a Directivei Consiliului 2009/147/EC în Anexa I a Directivei Consiliului 2009/147/EC, enumerate în Formularele Standard Natura 20000 pentru ROSPA0031 și ROSPA0076</w:t>
            </w:r>
          </w:p>
        </w:tc>
        <w:tc>
          <w:tcPr>
            <w:tcW w:w="3232" w:type="pct"/>
            <w:gridSpan w:val="19"/>
            <w:vMerge w:val="restart"/>
            <w:shd w:val="clear" w:color="auto" w:fill="BFBFBF" w:themeFill="background1" w:themeFillShade="BF"/>
            <w:vAlign w:val="center"/>
          </w:tcPr>
          <w:p w14:paraId="513C4D7F" w14:textId="77777777" w:rsidR="009E6150" w:rsidRPr="00826E87" w:rsidRDefault="009E6150" w:rsidP="008723F8">
            <w:pPr>
              <w:pStyle w:val="Texttabel"/>
              <w:rPr>
                <w:b/>
                <w:color w:val="auto"/>
                <w:sz w:val="18"/>
              </w:rPr>
            </w:pPr>
            <w:r w:rsidRPr="00826E87">
              <w:rPr>
                <w:b/>
                <w:color w:val="auto"/>
                <w:sz w:val="18"/>
              </w:rPr>
              <w:t>Nr. de exemplare observate de către echipa AUDITECO în zona luată în studiu și în vecinătatea acestuia</w:t>
            </w:r>
          </w:p>
          <w:p w14:paraId="1175D955" w14:textId="77777777" w:rsidR="009E6150" w:rsidRPr="00826E87" w:rsidRDefault="009E6150" w:rsidP="008723F8">
            <w:pPr>
              <w:pStyle w:val="Texttabel"/>
              <w:rPr>
                <w:b/>
                <w:color w:val="auto"/>
                <w:sz w:val="18"/>
              </w:rPr>
            </w:pPr>
          </w:p>
        </w:tc>
      </w:tr>
      <w:tr w:rsidR="009E6150" w:rsidRPr="00826E87" w14:paraId="7140EF01" w14:textId="77777777" w:rsidTr="008723F8">
        <w:trPr>
          <w:trHeight w:val="220"/>
          <w:tblHeader/>
        </w:trPr>
        <w:tc>
          <w:tcPr>
            <w:tcW w:w="149" w:type="pct"/>
            <w:vMerge/>
            <w:shd w:val="clear" w:color="auto" w:fill="BFBFBF" w:themeFill="background1" w:themeFillShade="BF"/>
          </w:tcPr>
          <w:p w14:paraId="5680F391" w14:textId="77777777" w:rsidR="009E6150" w:rsidRPr="00826E87" w:rsidRDefault="009E6150" w:rsidP="008723F8">
            <w:pPr>
              <w:pStyle w:val="Texttabel"/>
              <w:rPr>
                <w:b/>
                <w:color w:val="auto"/>
                <w:sz w:val="18"/>
              </w:rPr>
            </w:pPr>
          </w:p>
        </w:tc>
        <w:tc>
          <w:tcPr>
            <w:tcW w:w="257" w:type="pct"/>
            <w:vMerge/>
            <w:shd w:val="clear" w:color="auto" w:fill="BFBFBF" w:themeFill="background1" w:themeFillShade="BF"/>
            <w:vAlign w:val="center"/>
          </w:tcPr>
          <w:p w14:paraId="2C0CEE19" w14:textId="77777777" w:rsidR="009E6150" w:rsidRPr="00826E87" w:rsidRDefault="009E6150" w:rsidP="008723F8">
            <w:pPr>
              <w:pStyle w:val="Texttabel"/>
              <w:rPr>
                <w:b/>
                <w:color w:val="auto"/>
                <w:sz w:val="18"/>
              </w:rPr>
            </w:pPr>
          </w:p>
        </w:tc>
        <w:tc>
          <w:tcPr>
            <w:tcW w:w="450" w:type="pct"/>
            <w:vMerge w:val="restart"/>
            <w:shd w:val="clear" w:color="auto" w:fill="BFBFBF" w:themeFill="background1" w:themeFillShade="BF"/>
            <w:vAlign w:val="center"/>
          </w:tcPr>
          <w:p w14:paraId="0717088E" w14:textId="77777777" w:rsidR="009E6150" w:rsidRPr="00826E87" w:rsidRDefault="009E6150" w:rsidP="008723F8">
            <w:pPr>
              <w:pStyle w:val="Texttabel"/>
              <w:rPr>
                <w:b/>
                <w:color w:val="auto"/>
                <w:sz w:val="18"/>
              </w:rPr>
            </w:pPr>
            <w:r w:rsidRPr="00826E87">
              <w:rPr>
                <w:b/>
                <w:color w:val="auto"/>
                <w:sz w:val="18"/>
              </w:rPr>
              <w:t>Denumire științifică</w:t>
            </w:r>
          </w:p>
        </w:tc>
        <w:tc>
          <w:tcPr>
            <w:tcW w:w="430" w:type="pct"/>
            <w:vMerge w:val="restart"/>
            <w:shd w:val="clear" w:color="auto" w:fill="BFBFBF" w:themeFill="background1" w:themeFillShade="BF"/>
            <w:vAlign w:val="center"/>
          </w:tcPr>
          <w:p w14:paraId="19AFF067" w14:textId="77777777" w:rsidR="009E6150" w:rsidRPr="00826E87" w:rsidRDefault="009E6150" w:rsidP="008723F8">
            <w:pPr>
              <w:pStyle w:val="Texttabel"/>
              <w:rPr>
                <w:b/>
                <w:color w:val="auto"/>
                <w:sz w:val="18"/>
              </w:rPr>
            </w:pPr>
            <w:r w:rsidRPr="00826E87">
              <w:rPr>
                <w:b/>
                <w:color w:val="auto"/>
                <w:sz w:val="18"/>
              </w:rPr>
              <w:t>Denumire populară</w:t>
            </w:r>
          </w:p>
        </w:tc>
        <w:tc>
          <w:tcPr>
            <w:tcW w:w="480" w:type="pct"/>
            <w:vMerge w:val="restart"/>
            <w:shd w:val="clear" w:color="auto" w:fill="BFBFBF" w:themeFill="background1" w:themeFillShade="BF"/>
            <w:vAlign w:val="center"/>
          </w:tcPr>
          <w:p w14:paraId="0DA65778" w14:textId="77777777" w:rsidR="009E6150" w:rsidRPr="00826E87" w:rsidRDefault="009E6150" w:rsidP="008723F8">
            <w:pPr>
              <w:pStyle w:val="Texttabel"/>
              <w:rPr>
                <w:b/>
                <w:color w:val="auto"/>
                <w:sz w:val="18"/>
              </w:rPr>
            </w:pPr>
            <w:r w:rsidRPr="00826E87">
              <w:rPr>
                <w:b/>
                <w:color w:val="auto"/>
                <w:sz w:val="18"/>
              </w:rPr>
              <w:t>Ordin</w:t>
            </w:r>
          </w:p>
        </w:tc>
        <w:tc>
          <w:tcPr>
            <w:tcW w:w="3232" w:type="pct"/>
            <w:gridSpan w:val="19"/>
            <w:vMerge/>
            <w:shd w:val="clear" w:color="auto" w:fill="BFBFBF" w:themeFill="background1" w:themeFillShade="BF"/>
          </w:tcPr>
          <w:p w14:paraId="417644F9" w14:textId="77777777" w:rsidR="009E6150" w:rsidRPr="00826E87" w:rsidRDefault="009E6150" w:rsidP="008723F8">
            <w:pPr>
              <w:pStyle w:val="Texttabel"/>
              <w:rPr>
                <w:b/>
                <w:color w:val="auto"/>
                <w:sz w:val="18"/>
              </w:rPr>
            </w:pPr>
          </w:p>
        </w:tc>
      </w:tr>
      <w:tr w:rsidR="009E6150" w:rsidRPr="00826E87" w14:paraId="70607312" w14:textId="77777777" w:rsidTr="008723F8">
        <w:trPr>
          <w:trHeight w:val="20"/>
          <w:tblHeader/>
        </w:trPr>
        <w:tc>
          <w:tcPr>
            <w:tcW w:w="149" w:type="pct"/>
            <w:vMerge/>
            <w:shd w:val="clear" w:color="auto" w:fill="BFBFBF" w:themeFill="background1" w:themeFillShade="BF"/>
          </w:tcPr>
          <w:p w14:paraId="631DDE71" w14:textId="77777777" w:rsidR="009E6150" w:rsidRPr="00826E87" w:rsidRDefault="009E6150" w:rsidP="008723F8">
            <w:pPr>
              <w:pStyle w:val="Texttabel"/>
              <w:rPr>
                <w:b/>
                <w:color w:val="auto"/>
                <w:sz w:val="18"/>
              </w:rPr>
            </w:pPr>
          </w:p>
        </w:tc>
        <w:tc>
          <w:tcPr>
            <w:tcW w:w="257" w:type="pct"/>
            <w:vMerge/>
            <w:shd w:val="clear" w:color="auto" w:fill="BFBFBF" w:themeFill="background1" w:themeFillShade="BF"/>
            <w:vAlign w:val="center"/>
          </w:tcPr>
          <w:p w14:paraId="0BEB703E" w14:textId="77777777" w:rsidR="009E6150" w:rsidRPr="00826E87" w:rsidRDefault="009E6150" w:rsidP="008723F8">
            <w:pPr>
              <w:pStyle w:val="Texttabel"/>
              <w:rPr>
                <w:b/>
                <w:color w:val="auto"/>
                <w:sz w:val="18"/>
              </w:rPr>
            </w:pPr>
          </w:p>
        </w:tc>
        <w:tc>
          <w:tcPr>
            <w:tcW w:w="450" w:type="pct"/>
            <w:vMerge/>
            <w:shd w:val="clear" w:color="auto" w:fill="BFBFBF" w:themeFill="background1" w:themeFillShade="BF"/>
            <w:vAlign w:val="center"/>
          </w:tcPr>
          <w:p w14:paraId="623DB02C" w14:textId="77777777" w:rsidR="009E6150" w:rsidRPr="00826E87" w:rsidRDefault="009E6150" w:rsidP="008723F8">
            <w:pPr>
              <w:pStyle w:val="Texttabel"/>
              <w:rPr>
                <w:b/>
                <w:color w:val="auto"/>
                <w:sz w:val="18"/>
              </w:rPr>
            </w:pPr>
          </w:p>
        </w:tc>
        <w:tc>
          <w:tcPr>
            <w:tcW w:w="430" w:type="pct"/>
            <w:vMerge/>
            <w:shd w:val="clear" w:color="auto" w:fill="BFBFBF" w:themeFill="background1" w:themeFillShade="BF"/>
            <w:vAlign w:val="center"/>
          </w:tcPr>
          <w:p w14:paraId="739C63EB" w14:textId="77777777" w:rsidR="009E6150" w:rsidRPr="00826E87" w:rsidRDefault="009E6150" w:rsidP="008723F8">
            <w:pPr>
              <w:pStyle w:val="Texttabel"/>
              <w:rPr>
                <w:b/>
                <w:color w:val="auto"/>
                <w:sz w:val="18"/>
              </w:rPr>
            </w:pPr>
          </w:p>
        </w:tc>
        <w:tc>
          <w:tcPr>
            <w:tcW w:w="480" w:type="pct"/>
            <w:vMerge/>
            <w:shd w:val="clear" w:color="auto" w:fill="BFBFBF" w:themeFill="background1" w:themeFillShade="BF"/>
            <w:vAlign w:val="center"/>
          </w:tcPr>
          <w:p w14:paraId="51B229B4" w14:textId="77777777" w:rsidR="009E6150" w:rsidRPr="00826E87" w:rsidRDefault="009E6150" w:rsidP="008723F8">
            <w:pPr>
              <w:pStyle w:val="Texttabel"/>
              <w:rPr>
                <w:b/>
                <w:color w:val="auto"/>
                <w:sz w:val="18"/>
              </w:rPr>
            </w:pPr>
          </w:p>
        </w:tc>
        <w:tc>
          <w:tcPr>
            <w:tcW w:w="929" w:type="pct"/>
            <w:gridSpan w:val="5"/>
            <w:shd w:val="clear" w:color="auto" w:fill="BFBFBF" w:themeFill="background1" w:themeFillShade="BF"/>
          </w:tcPr>
          <w:p w14:paraId="3AF6B7A1" w14:textId="77777777" w:rsidR="009E6150" w:rsidRPr="00826E87" w:rsidRDefault="009E6150" w:rsidP="008723F8">
            <w:pPr>
              <w:pStyle w:val="Texttabel"/>
              <w:rPr>
                <w:b/>
                <w:color w:val="auto"/>
                <w:sz w:val="18"/>
              </w:rPr>
            </w:pPr>
            <w:r w:rsidRPr="00826E87">
              <w:rPr>
                <w:b/>
                <w:color w:val="auto"/>
                <w:sz w:val="18"/>
              </w:rPr>
              <w:t>2016</w:t>
            </w:r>
          </w:p>
        </w:tc>
        <w:tc>
          <w:tcPr>
            <w:tcW w:w="2303" w:type="pct"/>
            <w:gridSpan w:val="14"/>
            <w:tcBorders>
              <w:right w:val="single" w:sz="4" w:space="0" w:color="auto"/>
            </w:tcBorders>
            <w:shd w:val="clear" w:color="auto" w:fill="BFBFBF" w:themeFill="background1" w:themeFillShade="BF"/>
            <w:vAlign w:val="center"/>
          </w:tcPr>
          <w:p w14:paraId="25EF8224" w14:textId="77777777" w:rsidR="009E6150" w:rsidRPr="00826E87" w:rsidRDefault="009E6150" w:rsidP="008723F8">
            <w:pPr>
              <w:pStyle w:val="Texttabel"/>
              <w:rPr>
                <w:b/>
                <w:color w:val="auto"/>
                <w:sz w:val="18"/>
              </w:rPr>
            </w:pPr>
            <w:r w:rsidRPr="00826E87">
              <w:rPr>
                <w:b/>
                <w:color w:val="auto"/>
                <w:sz w:val="18"/>
              </w:rPr>
              <w:t>2017</w:t>
            </w:r>
          </w:p>
        </w:tc>
      </w:tr>
      <w:tr w:rsidR="009E6150" w:rsidRPr="00826E87" w14:paraId="4A3D358C" w14:textId="77777777" w:rsidTr="008723F8">
        <w:trPr>
          <w:trHeight w:val="20"/>
          <w:tblHeader/>
        </w:trPr>
        <w:tc>
          <w:tcPr>
            <w:tcW w:w="149" w:type="pct"/>
            <w:vMerge/>
            <w:shd w:val="clear" w:color="auto" w:fill="BFBFBF" w:themeFill="background1" w:themeFillShade="BF"/>
          </w:tcPr>
          <w:p w14:paraId="3F2B6B21" w14:textId="77777777" w:rsidR="009E6150" w:rsidRPr="00826E87" w:rsidRDefault="009E6150" w:rsidP="008723F8">
            <w:pPr>
              <w:pStyle w:val="Texttabel"/>
              <w:rPr>
                <w:b/>
                <w:color w:val="auto"/>
                <w:sz w:val="18"/>
              </w:rPr>
            </w:pPr>
          </w:p>
        </w:tc>
        <w:tc>
          <w:tcPr>
            <w:tcW w:w="257" w:type="pct"/>
            <w:vMerge/>
            <w:shd w:val="clear" w:color="auto" w:fill="BFBFBF" w:themeFill="background1" w:themeFillShade="BF"/>
            <w:vAlign w:val="center"/>
          </w:tcPr>
          <w:p w14:paraId="7FB9B8E9" w14:textId="77777777" w:rsidR="009E6150" w:rsidRPr="00826E87" w:rsidRDefault="009E6150" w:rsidP="008723F8">
            <w:pPr>
              <w:pStyle w:val="Texttabel"/>
              <w:rPr>
                <w:b/>
                <w:color w:val="auto"/>
                <w:sz w:val="18"/>
              </w:rPr>
            </w:pPr>
          </w:p>
        </w:tc>
        <w:tc>
          <w:tcPr>
            <w:tcW w:w="450" w:type="pct"/>
            <w:vMerge/>
            <w:shd w:val="clear" w:color="auto" w:fill="BFBFBF" w:themeFill="background1" w:themeFillShade="BF"/>
            <w:vAlign w:val="center"/>
          </w:tcPr>
          <w:p w14:paraId="12F7C061" w14:textId="77777777" w:rsidR="009E6150" w:rsidRPr="00826E87" w:rsidRDefault="009E6150" w:rsidP="008723F8">
            <w:pPr>
              <w:pStyle w:val="Texttabel"/>
              <w:rPr>
                <w:b/>
                <w:color w:val="auto"/>
                <w:sz w:val="18"/>
              </w:rPr>
            </w:pPr>
          </w:p>
        </w:tc>
        <w:tc>
          <w:tcPr>
            <w:tcW w:w="430" w:type="pct"/>
            <w:vMerge/>
            <w:shd w:val="clear" w:color="auto" w:fill="BFBFBF" w:themeFill="background1" w:themeFillShade="BF"/>
            <w:vAlign w:val="center"/>
          </w:tcPr>
          <w:p w14:paraId="459BF4EC" w14:textId="77777777" w:rsidR="009E6150" w:rsidRPr="00826E87" w:rsidRDefault="009E6150" w:rsidP="008723F8">
            <w:pPr>
              <w:pStyle w:val="Texttabel"/>
              <w:rPr>
                <w:b/>
                <w:color w:val="auto"/>
                <w:sz w:val="18"/>
              </w:rPr>
            </w:pPr>
          </w:p>
        </w:tc>
        <w:tc>
          <w:tcPr>
            <w:tcW w:w="480" w:type="pct"/>
            <w:vMerge/>
            <w:shd w:val="clear" w:color="auto" w:fill="BFBFBF" w:themeFill="background1" w:themeFillShade="BF"/>
            <w:vAlign w:val="center"/>
          </w:tcPr>
          <w:p w14:paraId="0B0FD79B" w14:textId="77777777" w:rsidR="009E6150" w:rsidRPr="00826E87" w:rsidRDefault="009E6150" w:rsidP="008723F8">
            <w:pPr>
              <w:pStyle w:val="Texttabel"/>
              <w:rPr>
                <w:b/>
                <w:color w:val="auto"/>
                <w:sz w:val="18"/>
              </w:rPr>
            </w:pPr>
          </w:p>
        </w:tc>
        <w:tc>
          <w:tcPr>
            <w:tcW w:w="380" w:type="pct"/>
            <w:gridSpan w:val="2"/>
            <w:shd w:val="clear" w:color="auto" w:fill="BFBFBF" w:themeFill="background1" w:themeFillShade="BF"/>
          </w:tcPr>
          <w:p w14:paraId="79CF0EED" w14:textId="77777777" w:rsidR="009E6150" w:rsidRPr="00826E87" w:rsidRDefault="009E6150" w:rsidP="008723F8">
            <w:pPr>
              <w:pStyle w:val="Texttabel"/>
              <w:rPr>
                <w:b/>
                <w:color w:val="auto"/>
                <w:sz w:val="18"/>
              </w:rPr>
            </w:pPr>
            <w:r w:rsidRPr="00826E87">
              <w:rPr>
                <w:b/>
                <w:color w:val="auto"/>
                <w:sz w:val="18"/>
              </w:rPr>
              <w:t>Oct</w:t>
            </w:r>
          </w:p>
        </w:tc>
        <w:tc>
          <w:tcPr>
            <w:tcW w:w="190" w:type="pct"/>
            <w:shd w:val="clear" w:color="auto" w:fill="BFBFBF" w:themeFill="background1" w:themeFillShade="BF"/>
          </w:tcPr>
          <w:p w14:paraId="177C8E17" w14:textId="77777777" w:rsidR="009E6150" w:rsidRPr="00826E87" w:rsidRDefault="009E6150" w:rsidP="008723F8">
            <w:pPr>
              <w:pStyle w:val="Texttabel"/>
              <w:rPr>
                <w:b/>
                <w:color w:val="auto"/>
                <w:sz w:val="18"/>
              </w:rPr>
            </w:pPr>
            <w:r w:rsidRPr="00826E87">
              <w:rPr>
                <w:b/>
                <w:color w:val="auto"/>
                <w:sz w:val="18"/>
              </w:rPr>
              <w:t>Noi</w:t>
            </w:r>
          </w:p>
        </w:tc>
        <w:tc>
          <w:tcPr>
            <w:tcW w:w="359" w:type="pct"/>
            <w:gridSpan w:val="2"/>
            <w:shd w:val="clear" w:color="auto" w:fill="BFBFBF" w:themeFill="background1" w:themeFillShade="BF"/>
          </w:tcPr>
          <w:p w14:paraId="2063C2BA" w14:textId="77777777" w:rsidR="009E6150" w:rsidRPr="00826E87" w:rsidRDefault="009E6150" w:rsidP="008723F8">
            <w:pPr>
              <w:pStyle w:val="Texttabel"/>
              <w:rPr>
                <w:b/>
                <w:color w:val="auto"/>
                <w:sz w:val="18"/>
              </w:rPr>
            </w:pPr>
            <w:r w:rsidRPr="00826E87">
              <w:rPr>
                <w:b/>
                <w:color w:val="auto"/>
                <w:sz w:val="18"/>
              </w:rPr>
              <w:t>Dec</w:t>
            </w:r>
          </w:p>
        </w:tc>
        <w:tc>
          <w:tcPr>
            <w:tcW w:w="348" w:type="pct"/>
            <w:gridSpan w:val="2"/>
            <w:shd w:val="clear" w:color="auto" w:fill="BFBFBF" w:themeFill="background1" w:themeFillShade="BF"/>
            <w:vAlign w:val="center"/>
          </w:tcPr>
          <w:p w14:paraId="2E322027" w14:textId="77777777" w:rsidR="009E6150" w:rsidRPr="00826E87" w:rsidRDefault="009E6150" w:rsidP="008723F8">
            <w:pPr>
              <w:pStyle w:val="Texttabel"/>
              <w:rPr>
                <w:b/>
                <w:color w:val="auto"/>
                <w:sz w:val="18"/>
              </w:rPr>
            </w:pPr>
            <w:r w:rsidRPr="00826E87">
              <w:rPr>
                <w:b/>
                <w:color w:val="auto"/>
                <w:sz w:val="18"/>
              </w:rPr>
              <w:t>Ian</w:t>
            </w:r>
          </w:p>
        </w:tc>
        <w:tc>
          <w:tcPr>
            <w:tcW w:w="383" w:type="pct"/>
            <w:gridSpan w:val="2"/>
            <w:shd w:val="clear" w:color="auto" w:fill="BFBFBF" w:themeFill="background1" w:themeFillShade="BF"/>
            <w:vAlign w:val="center"/>
          </w:tcPr>
          <w:p w14:paraId="5408560D" w14:textId="77777777" w:rsidR="009E6150" w:rsidRPr="00826E87" w:rsidRDefault="009E6150" w:rsidP="008723F8">
            <w:pPr>
              <w:pStyle w:val="Texttabel"/>
              <w:rPr>
                <w:b/>
                <w:color w:val="auto"/>
                <w:sz w:val="18"/>
              </w:rPr>
            </w:pPr>
            <w:r w:rsidRPr="00826E87">
              <w:rPr>
                <w:b/>
                <w:color w:val="auto"/>
                <w:sz w:val="18"/>
              </w:rPr>
              <w:t>Feb</w:t>
            </w:r>
          </w:p>
        </w:tc>
        <w:tc>
          <w:tcPr>
            <w:tcW w:w="477" w:type="pct"/>
            <w:gridSpan w:val="3"/>
            <w:shd w:val="clear" w:color="auto" w:fill="BFBFBF" w:themeFill="background1" w:themeFillShade="BF"/>
            <w:vAlign w:val="center"/>
          </w:tcPr>
          <w:p w14:paraId="5EDA216A" w14:textId="77777777" w:rsidR="009E6150" w:rsidRPr="00826E87" w:rsidRDefault="009E6150" w:rsidP="008723F8">
            <w:pPr>
              <w:pStyle w:val="Texttabel"/>
              <w:rPr>
                <w:b/>
                <w:color w:val="auto"/>
                <w:sz w:val="18"/>
              </w:rPr>
            </w:pPr>
            <w:r w:rsidRPr="00826E87">
              <w:rPr>
                <w:b/>
                <w:color w:val="auto"/>
                <w:sz w:val="18"/>
              </w:rPr>
              <w:t>Mar</w:t>
            </w:r>
          </w:p>
        </w:tc>
        <w:tc>
          <w:tcPr>
            <w:tcW w:w="431" w:type="pct"/>
            <w:gridSpan w:val="3"/>
            <w:tcBorders>
              <w:right w:val="single" w:sz="4" w:space="0" w:color="auto"/>
            </w:tcBorders>
            <w:shd w:val="clear" w:color="auto" w:fill="BFBFBF" w:themeFill="background1" w:themeFillShade="BF"/>
            <w:vAlign w:val="center"/>
          </w:tcPr>
          <w:p w14:paraId="7140C08A" w14:textId="77777777" w:rsidR="009E6150" w:rsidRPr="00826E87" w:rsidRDefault="009E6150" w:rsidP="008723F8">
            <w:pPr>
              <w:pStyle w:val="Texttabel"/>
              <w:rPr>
                <w:b/>
                <w:color w:val="auto"/>
                <w:sz w:val="18"/>
              </w:rPr>
            </w:pPr>
            <w:r w:rsidRPr="00826E87">
              <w:rPr>
                <w:b/>
                <w:color w:val="auto"/>
                <w:sz w:val="18"/>
              </w:rPr>
              <w:t>Apr</w:t>
            </w:r>
          </w:p>
        </w:tc>
        <w:tc>
          <w:tcPr>
            <w:tcW w:w="336" w:type="pct"/>
            <w:gridSpan w:val="2"/>
            <w:tcBorders>
              <w:right w:val="single" w:sz="4" w:space="0" w:color="auto"/>
            </w:tcBorders>
            <w:shd w:val="clear" w:color="auto" w:fill="BFBFBF" w:themeFill="background1" w:themeFillShade="BF"/>
            <w:vAlign w:val="center"/>
          </w:tcPr>
          <w:p w14:paraId="5C275096" w14:textId="77777777" w:rsidR="009E6150" w:rsidRPr="00826E87" w:rsidRDefault="009E6150" w:rsidP="008723F8">
            <w:pPr>
              <w:pStyle w:val="Texttabel"/>
              <w:rPr>
                <w:b/>
                <w:color w:val="auto"/>
                <w:sz w:val="18"/>
              </w:rPr>
            </w:pPr>
            <w:r w:rsidRPr="00826E87">
              <w:rPr>
                <w:b/>
                <w:color w:val="auto"/>
                <w:sz w:val="18"/>
              </w:rPr>
              <w:t>Mai</w:t>
            </w:r>
          </w:p>
        </w:tc>
        <w:tc>
          <w:tcPr>
            <w:tcW w:w="329" w:type="pct"/>
            <w:gridSpan w:val="2"/>
            <w:tcBorders>
              <w:right w:val="single" w:sz="4" w:space="0" w:color="auto"/>
            </w:tcBorders>
            <w:shd w:val="clear" w:color="auto" w:fill="BFBFBF" w:themeFill="background1" w:themeFillShade="BF"/>
            <w:vAlign w:val="center"/>
          </w:tcPr>
          <w:p w14:paraId="6B4B7E67" w14:textId="77777777" w:rsidR="009E6150" w:rsidRPr="00826E87" w:rsidRDefault="009E6150" w:rsidP="008723F8">
            <w:pPr>
              <w:pStyle w:val="Texttabel"/>
              <w:rPr>
                <w:b/>
                <w:color w:val="auto"/>
                <w:sz w:val="18"/>
              </w:rPr>
            </w:pPr>
            <w:r w:rsidRPr="00826E87">
              <w:rPr>
                <w:b/>
                <w:color w:val="auto"/>
                <w:sz w:val="18"/>
              </w:rPr>
              <w:t>Iun</w:t>
            </w:r>
          </w:p>
        </w:tc>
      </w:tr>
      <w:tr w:rsidR="009E6150" w:rsidRPr="00826E87" w14:paraId="355A33DF" w14:textId="77777777" w:rsidTr="008723F8">
        <w:trPr>
          <w:trHeight w:val="20"/>
          <w:tblHeader/>
        </w:trPr>
        <w:tc>
          <w:tcPr>
            <w:tcW w:w="149" w:type="pct"/>
            <w:vMerge/>
            <w:shd w:val="clear" w:color="auto" w:fill="BFBFBF" w:themeFill="background1" w:themeFillShade="BF"/>
          </w:tcPr>
          <w:p w14:paraId="293C06B7" w14:textId="77777777" w:rsidR="009E6150" w:rsidRPr="00826E87" w:rsidRDefault="009E6150" w:rsidP="008723F8">
            <w:pPr>
              <w:pStyle w:val="Texttabel"/>
              <w:rPr>
                <w:b/>
                <w:color w:val="auto"/>
                <w:sz w:val="18"/>
              </w:rPr>
            </w:pPr>
          </w:p>
        </w:tc>
        <w:tc>
          <w:tcPr>
            <w:tcW w:w="257" w:type="pct"/>
            <w:vMerge/>
            <w:shd w:val="clear" w:color="auto" w:fill="BFBFBF" w:themeFill="background1" w:themeFillShade="BF"/>
            <w:vAlign w:val="center"/>
          </w:tcPr>
          <w:p w14:paraId="7EDA5F90" w14:textId="77777777" w:rsidR="009E6150" w:rsidRPr="00826E87" w:rsidRDefault="009E6150" w:rsidP="008723F8">
            <w:pPr>
              <w:pStyle w:val="Texttabel"/>
              <w:rPr>
                <w:b/>
                <w:color w:val="auto"/>
                <w:sz w:val="18"/>
              </w:rPr>
            </w:pPr>
          </w:p>
        </w:tc>
        <w:tc>
          <w:tcPr>
            <w:tcW w:w="450" w:type="pct"/>
            <w:vMerge/>
            <w:shd w:val="clear" w:color="auto" w:fill="BFBFBF" w:themeFill="background1" w:themeFillShade="BF"/>
            <w:vAlign w:val="center"/>
          </w:tcPr>
          <w:p w14:paraId="1A910349" w14:textId="77777777" w:rsidR="009E6150" w:rsidRPr="00826E87" w:rsidRDefault="009E6150" w:rsidP="008723F8">
            <w:pPr>
              <w:pStyle w:val="Texttabel"/>
              <w:rPr>
                <w:b/>
                <w:color w:val="auto"/>
                <w:sz w:val="18"/>
              </w:rPr>
            </w:pPr>
          </w:p>
        </w:tc>
        <w:tc>
          <w:tcPr>
            <w:tcW w:w="430" w:type="pct"/>
            <w:vMerge/>
            <w:shd w:val="clear" w:color="auto" w:fill="BFBFBF" w:themeFill="background1" w:themeFillShade="BF"/>
            <w:vAlign w:val="center"/>
          </w:tcPr>
          <w:p w14:paraId="4837D79E" w14:textId="77777777" w:rsidR="009E6150" w:rsidRPr="00826E87" w:rsidRDefault="009E6150" w:rsidP="008723F8">
            <w:pPr>
              <w:pStyle w:val="Texttabel"/>
              <w:rPr>
                <w:b/>
                <w:color w:val="auto"/>
                <w:sz w:val="18"/>
              </w:rPr>
            </w:pPr>
          </w:p>
        </w:tc>
        <w:tc>
          <w:tcPr>
            <w:tcW w:w="480" w:type="pct"/>
            <w:vMerge/>
            <w:shd w:val="clear" w:color="auto" w:fill="BFBFBF" w:themeFill="background1" w:themeFillShade="BF"/>
            <w:vAlign w:val="center"/>
          </w:tcPr>
          <w:p w14:paraId="2157A8E9" w14:textId="77777777" w:rsidR="009E6150" w:rsidRPr="00826E87" w:rsidRDefault="009E6150" w:rsidP="008723F8">
            <w:pPr>
              <w:pStyle w:val="Texttabel"/>
              <w:rPr>
                <w:b/>
                <w:color w:val="auto"/>
                <w:sz w:val="18"/>
              </w:rPr>
            </w:pPr>
          </w:p>
        </w:tc>
        <w:tc>
          <w:tcPr>
            <w:tcW w:w="190" w:type="pct"/>
            <w:shd w:val="clear" w:color="auto" w:fill="BFBFBF" w:themeFill="background1" w:themeFillShade="BF"/>
            <w:vAlign w:val="center"/>
          </w:tcPr>
          <w:p w14:paraId="3AF7A453" w14:textId="77777777" w:rsidR="009E6150" w:rsidRPr="00826E87" w:rsidRDefault="009E6150" w:rsidP="008723F8">
            <w:pPr>
              <w:pStyle w:val="Texttabel"/>
              <w:rPr>
                <w:b/>
                <w:color w:val="auto"/>
                <w:sz w:val="18"/>
              </w:rPr>
            </w:pPr>
            <w:r w:rsidRPr="00826E87">
              <w:rPr>
                <w:b/>
                <w:color w:val="auto"/>
                <w:sz w:val="18"/>
              </w:rPr>
              <w:t>22</w:t>
            </w:r>
          </w:p>
        </w:tc>
        <w:tc>
          <w:tcPr>
            <w:tcW w:w="190" w:type="pct"/>
            <w:shd w:val="clear" w:color="auto" w:fill="BFBFBF" w:themeFill="background1" w:themeFillShade="BF"/>
            <w:vAlign w:val="center"/>
          </w:tcPr>
          <w:p w14:paraId="4967C80A" w14:textId="77777777" w:rsidR="009E6150" w:rsidRPr="00826E87" w:rsidRDefault="009E6150" w:rsidP="008723F8">
            <w:pPr>
              <w:pStyle w:val="Texttabel"/>
              <w:rPr>
                <w:b/>
                <w:color w:val="auto"/>
                <w:sz w:val="18"/>
              </w:rPr>
            </w:pPr>
            <w:r w:rsidRPr="00826E87">
              <w:rPr>
                <w:b/>
                <w:color w:val="auto"/>
                <w:sz w:val="18"/>
              </w:rPr>
              <w:t>31</w:t>
            </w:r>
          </w:p>
        </w:tc>
        <w:tc>
          <w:tcPr>
            <w:tcW w:w="190" w:type="pct"/>
            <w:shd w:val="clear" w:color="auto" w:fill="BFBFBF" w:themeFill="background1" w:themeFillShade="BF"/>
            <w:vAlign w:val="center"/>
          </w:tcPr>
          <w:p w14:paraId="2D71F0D7" w14:textId="77777777" w:rsidR="009E6150" w:rsidRPr="00826E87" w:rsidRDefault="009E6150" w:rsidP="008723F8">
            <w:pPr>
              <w:pStyle w:val="Texttabel"/>
              <w:rPr>
                <w:b/>
                <w:color w:val="auto"/>
                <w:sz w:val="18"/>
              </w:rPr>
            </w:pPr>
            <w:r w:rsidRPr="00826E87">
              <w:rPr>
                <w:b/>
                <w:color w:val="auto"/>
                <w:sz w:val="18"/>
              </w:rPr>
              <w:t>05</w:t>
            </w:r>
          </w:p>
        </w:tc>
        <w:tc>
          <w:tcPr>
            <w:tcW w:w="190" w:type="pct"/>
            <w:shd w:val="clear" w:color="auto" w:fill="BFBFBF" w:themeFill="background1" w:themeFillShade="BF"/>
            <w:vAlign w:val="center"/>
          </w:tcPr>
          <w:p w14:paraId="07312D58" w14:textId="77777777" w:rsidR="009E6150" w:rsidRPr="00826E87" w:rsidRDefault="009E6150" w:rsidP="008723F8">
            <w:pPr>
              <w:pStyle w:val="Texttabel"/>
              <w:rPr>
                <w:b/>
                <w:color w:val="auto"/>
                <w:sz w:val="18"/>
              </w:rPr>
            </w:pPr>
            <w:r w:rsidRPr="00826E87">
              <w:rPr>
                <w:b/>
                <w:color w:val="auto"/>
                <w:sz w:val="18"/>
              </w:rPr>
              <w:t>15</w:t>
            </w:r>
          </w:p>
        </w:tc>
        <w:tc>
          <w:tcPr>
            <w:tcW w:w="168" w:type="pct"/>
            <w:shd w:val="clear" w:color="auto" w:fill="BFBFBF" w:themeFill="background1" w:themeFillShade="BF"/>
            <w:vAlign w:val="center"/>
          </w:tcPr>
          <w:p w14:paraId="04A53628" w14:textId="77777777" w:rsidR="009E6150" w:rsidRPr="00826E87" w:rsidRDefault="009E6150" w:rsidP="008723F8">
            <w:pPr>
              <w:pStyle w:val="Texttabel"/>
              <w:rPr>
                <w:b/>
                <w:color w:val="auto"/>
                <w:sz w:val="18"/>
              </w:rPr>
            </w:pPr>
            <w:r w:rsidRPr="00826E87">
              <w:rPr>
                <w:b/>
                <w:color w:val="auto"/>
                <w:sz w:val="18"/>
              </w:rPr>
              <w:t>27</w:t>
            </w:r>
          </w:p>
        </w:tc>
        <w:tc>
          <w:tcPr>
            <w:tcW w:w="180" w:type="pct"/>
            <w:shd w:val="clear" w:color="auto" w:fill="BFBFBF" w:themeFill="background1" w:themeFillShade="BF"/>
            <w:vAlign w:val="center"/>
          </w:tcPr>
          <w:p w14:paraId="511B3DF3" w14:textId="77777777" w:rsidR="009E6150" w:rsidRPr="00826E87" w:rsidRDefault="009E6150" w:rsidP="008723F8">
            <w:pPr>
              <w:pStyle w:val="Texttabel"/>
              <w:rPr>
                <w:b/>
                <w:color w:val="auto"/>
                <w:sz w:val="18"/>
              </w:rPr>
            </w:pPr>
            <w:r w:rsidRPr="00826E87">
              <w:rPr>
                <w:b/>
                <w:color w:val="auto"/>
                <w:sz w:val="18"/>
              </w:rPr>
              <w:t>03</w:t>
            </w:r>
          </w:p>
        </w:tc>
        <w:tc>
          <w:tcPr>
            <w:tcW w:w="168" w:type="pct"/>
            <w:shd w:val="clear" w:color="auto" w:fill="BFBFBF" w:themeFill="background1" w:themeFillShade="BF"/>
            <w:vAlign w:val="center"/>
          </w:tcPr>
          <w:p w14:paraId="1D246D92" w14:textId="77777777" w:rsidR="009E6150" w:rsidRPr="00826E87" w:rsidRDefault="009E6150" w:rsidP="008723F8">
            <w:pPr>
              <w:pStyle w:val="Texttabel"/>
              <w:rPr>
                <w:b/>
                <w:color w:val="auto"/>
                <w:sz w:val="18"/>
              </w:rPr>
            </w:pPr>
            <w:r w:rsidRPr="00826E87">
              <w:rPr>
                <w:b/>
                <w:color w:val="auto"/>
                <w:sz w:val="18"/>
              </w:rPr>
              <w:t>15</w:t>
            </w:r>
          </w:p>
        </w:tc>
        <w:tc>
          <w:tcPr>
            <w:tcW w:w="192" w:type="pct"/>
            <w:shd w:val="clear" w:color="auto" w:fill="BFBFBF" w:themeFill="background1" w:themeFillShade="BF"/>
            <w:vAlign w:val="center"/>
          </w:tcPr>
          <w:p w14:paraId="198C28CC" w14:textId="77777777" w:rsidR="009E6150" w:rsidRPr="00826E87" w:rsidRDefault="009E6150" w:rsidP="008723F8">
            <w:pPr>
              <w:pStyle w:val="Texttabel"/>
              <w:rPr>
                <w:b/>
                <w:color w:val="auto"/>
                <w:sz w:val="18"/>
              </w:rPr>
            </w:pPr>
            <w:r w:rsidRPr="00826E87">
              <w:rPr>
                <w:b/>
                <w:color w:val="auto"/>
                <w:sz w:val="18"/>
              </w:rPr>
              <w:t>04</w:t>
            </w:r>
          </w:p>
        </w:tc>
        <w:tc>
          <w:tcPr>
            <w:tcW w:w="192" w:type="pct"/>
            <w:shd w:val="clear" w:color="auto" w:fill="BFBFBF" w:themeFill="background1" w:themeFillShade="BF"/>
            <w:vAlign w:val="center"/>
          </w:tcPr>
          <w:p w14:paraId="3105DAC6" w14:textId="77777777" w:rsidR="009E6150" w:rsidRPr="00826E87" w:rsidRDefault="009E6150" w:rsidP="008723F8">
            <w:pPr>
              <w:pStyle w:val="Texttabel"/>
              <w:rPr>
                <w:b/>
                <w:color w:val="auto"/>
                <w:sz w:val="18"/>
              </w:rPr>
            </w:pPr>
            <w:r w:rsidRPr="00826E87">
              <w:rPr>
                <w:b/>
                <w:color w:val="auto"/>
                <w:sz w:val="18"/>
              </w:rPr>
              <w:t>17</w:t>
            </w:r>
          </w:p>
        </w:tc>
        <w:tc>
          <w:tcPr>
            <w:tcW w:w="192" w:type="pct"/>
            <w:shd w:val="clear" w:color="auto" w:fill="BFBFBF" w:themeFill="background1" w:themeFillShade="BF"/>
            <w:vAlign w:val="center"/>
          </w:tcPr>
          <w:p w14:paraId="48A6AE67" w14:textId="77777777" w:rsidR="009E6150" w:rsidRPr="00826E87" w:rsidRDefault="009E6150" w:rsidP="008723F8">
            <w:pPr>
              <w:pStyle w:val="Texttabel"/>
              <w:rPr>
                <w:b/>
                <w:color w:val="auto"/>
                <w:sz w:val="18"/>
              </w:rPr>
            </w:pPr>
            <w:r w:rsidRPr="00826E87">
              <w:rPr>
                <w:b/>
                <w:color w:val="auto"/>
                <w:sz w:val="18"/>
              </w:rPr>
              <w:t>09</w:t>
            </w:r>
          </w:p>
        </w:tc>
        <w:tc>
          <w:tcPr>
            <w:tcW w:w="143" w:type="pct"/>
            <w:shd w:val="clear" w:color="auto" w:fill="BFBFBF" w:themeFill="background1" w:themeFillShade="BF"/>
            <w:vAlign w:val="center"/>
          </w:tcPr>
          <w:p w14:paraId="3D7D8268" w14:textId="77777777" w:rsidR="009E6150" w:rsidRPr="00826E87" w:rsidRDefault="009E6150" w:rsidP="008723F8">
            <w:pPr>
              <w:pStyle w:val="Texttabel"/>
              <w:rPr>
                <w:b/>
                <w:color w:val="auto"/>
                <w:sz w:val="18"/>
              </w:rPr>
            </w:pPr>
            <w:r w:rsidRPr="00826E87">
              <w:rPr>
                <w:b/>
                <w:color w:val="auto"/>
                <w:sz w:val="18"/>
              </w:rPr>
              <w:t>17</w:t>
            </w:r>
          </w:p>
        </w:tc>
        <w:tc>
          <w:tcPr>
            <w:tcW w:w="143" w:type="pct"/>
            <w:shd w:val="clear" w:color="auto" w:fill="BFBFBF" w:themeFill="background1" w:themeFillShade="BF"/>
            <w:vAlign w:val="center"/>
          </w:tcPr>
          <w:p w14:paraId="13009338" w14:textId="77777777" w:rsidR="009E6150" w:rsidRPr="00826E87" w:rsidRDefault="009E6150" w:rsidP="008723F8">
            <w:pPr>
              <w:pStyle w:val="Texttabel"/>
              <w:rPr>
                <w:b/>
                <w:color w:val="auto"/>
                <w:sz w:val="18"/>
              </w:rPr>
            </w:pPr>
            <w:r w:rsidRPr="00826E87">
              <w:rPr>
                <w:b/>
                <w:color w:val="auto"/>
                <w:sz w:val="18"/>
              </w:rPr>
              <w:t>25</w:t>
            </w:r>
          </w:p>
        </w:tc>
        <w:tc>
          <w:tcPr>
            <w:tcW w:w="143" w:type="pct"/>
            <w:shd w:val="clear" w:color="auto" w:fill="BFBFBF" w:themeFill="background1" w:themeFillShade="BF"/>
            <w:vAlign w:val="center"/>
          </w:tcPr>
          <w:p w14:paraId="181C911B" w14:textId="77777777" w:rsidR="009E6150" w:rsidRPr="00826E87" w:rsidRDefault="009E6150" w:rsidP="008723F8">
            <w:pPr>
              <w:pStyle w:val="Texttabel"/>
              <w:rPr>
                <w:b/>
                <w:color w:val="auto"/>
                <w:sz w:val="18"/>
              </w:rPr>
            </w:pPr>
            <w:r w:rsidRPr="00826E87">
              <w:rPr>
                <w:b/>
                <w:color w:val="auto"/>
                <w:sz w:val="18"/>
              </w:rPr>
              <w:t>09</w:t>
            </w:r>
          </w:p>
        </w:tc>
        <w:tc>
          <w:tcPr>
            <w:tcW w:w="144" w:type="pct"/>
            <w:shd w:val="clear" w:color="auto" w:fill="BFBFBF" w:themeFill="background1" w:themeFillShade="BF"/>
            <w:vAlign w:val="center"/>
          </w:tcPr>
          <w:p w14:paraId="1AF77068" w14:textId="77777777" w:rsidR="009E6150" w:rsidRPr="00826E87" w:rsidRDefault="009E6150" w:rsidP="008723F8">
            <w:pPr>
              <w:pStyle w:val="Texttabel"/>
              <w:rPr>
                <w:b/>
                <w:color w:val="auto"/>
                <w:sz w:val="18"/>
              </w:rPr>
            </w:pPr>
            <w:r w:rsidRPr="00826E87">
              <w:rPr>
                <w:b/>
                <w:color w:val="auto"/>
                <w:sz w:val="18"/>
              </w:rPr>
              <w:t>14</w:t>
            </w:r>
          </w:p>
        </w:tc>
        <w:tc>
          <w:tcPr>
            <w:tcW w:w="145" w:type="pct"/>
            <w:shd w:val="clear" w:color="auto" w:fill="BFBFBF" w:themeFill="background1" w:themeFillShade="BF"/>
            <w:vAlign w:val="center"/>
          </w:tcPr>
          <w:p w14:paraId="21A01715" w14:textId="77777777" w:rsidR="009E6150" w:rsidRPr="00826E87" w:rsidRDefault="009E6150" w:rsidP="008723F8">
            <w:pPr>
              <w:pStyle w:val="Texttabel"/>
              <w:rPr>
                <w:b/>
                <w:color w:val="auto"/>
                <w:sz w:val="18"/>
              </w:rPr>
            </w:pPr>
            <w:r w:rsidRPr="00826E87">
              <w:rPr>
                <w:b/>
                <w:color w:val="auto"/>
                <w:sz w:val="18"/>
              </w:rPr>
              <w:t>26</w:t>
            </w:r>
          </w:p>
        </w:tc>
        <w:tc>
          <w:tcPr>
            <w:tcW w:w="144" w:type="pct"/>
            <w:shd w:val="clear" w:color="auto" w:fill="BFBFBF" w:themeFill="background1" w:themeFillShade="BF"/>
            <w:vAlign w:val="center"/>
          </w:tcPr>
          <w:p w14:paraId="15A2372E" w14:textId="77777777" w:rsidR="009E6150" w:rsidRPr="00826E87" w:rsidRDefault="009E6150" w:rsidP="008723F8">
            <w:pPr>
              <w:pStyle w:val="Texttabel"/>
              <w:rPr>
                <w:b/>
                <w:color w:val="auto"/>
                <w:sz w:val="18"/>
              </w:rPr>
            </w:pPr>
            <w:r w:rsidRPr="00826E87">
              <w:rPr>
                <w:b/>
                <w:color w:val="auto"/>
                <w:sz w:val="18"/>
              </w:rPr>
              <w:t>17</w:t>
            </w:r>
          </w:p>
        </w:tc>
        <w:tc>
          <w:tcPr>
            <w:tcW w:w="193" w:type="pct"/>
            <w:tcBorders>
              <w:right w:val="single" w:sz="4" w:space="0" w:color="auto"/>
            </w:tcBorders>
            <w:shd w:val="clear" w:color="auto" w:fill="BFBFBF" w:themeFill="background1" w:themeFillShade="BF"/>
            <w:vAlign w:val="center"/>
          </w:tcPr>
          <w:p w14:paraId="0B2B9C2E" w14:textId="77777777" w:rsidR="009E6150" w:rsidRPr="00826E87" w:rsidRDefault="009E6150" w:rsidP="008723F8">
            <w:pPr>
              <w:pStyle w:val="Texttabel"/>
              <w:rPr>
                <w:b/>
                <w:color w:val="auto"/>
                <w:sz w:val="18"/>
              </w:rPr>
            </w:pPr>
            <w:r w:rsidRPr="00826E87">
              <w:rPr>
                <w:b/>
                <w:color w:val="auto"/>
                <w:sz w:val="18"/>
              </w:rPr>
              <w:t>23</w:t>
            </w:r>
          </w:p>
        </w:tc>
        <w:tc>
          <w:tcPr>
            <w:tcW w:w="192" w:type="pct"/>
            <w:tcBorders>
              <w:right w:val="single" w:sz="4" w:space="0" w:color="auto"/>
            </w:tcBorders>
            <w:shd w:val="clear" w:color="auto" w:fill="BFBFBF" w:themeFill="background1" w:themeFillShade="BF"/>
            <w:vAlign w:val="center"/>
          </w:tcPr>
          <w:p w14:paraId="23135A98" w14:textId="77777777" w:rsidR="009E6150" w:rsidRPr="00826E87" w:rsidRDefault="009E6150" w:rsidP="008723F8">
            <w:pPr>
              <w:pStyle w:val="Texttabel"/>
              <w:rPr>
                <w:b/>
                <w:color w:val="auto"/>
                <w:sz w:val="18"/>
              </w:rPr>
            </w:pPr>
            <w:r w:rsidRPr="00826E87">
              <w:rPr>
                <w:b/>
                <w:color w:val="auto"/>
                <w:sz w:val="18"/>
              </w:rPr>
              <w:t>05</w:t>
            </w:r>
          </w:p>
        </w:tc>
        <w:tc>
          <w:tcPr>
            <w:tcW w:w="137" w:type="pct"/>
            <w:tcBorders>
              <w:right w:val="single" w:sz="4" w:space="0" w:color="auto"/>
            </w:tcBorders>
            <w:shd w:val="clear" w:color="auto" w:fill="BFBFBF" w:themeFill="background1" w:themeFillShade="BF"/>
          </w:tcPr>
          <w:p w14:paraId="38873071" w14:textId="77777777" w:rsidR="009E6150" w:rsidRPr="00826E87" w:rsidRDefault="009E6150" w:rsidP="008723F8">
            <w:pPr>
              <w:pStyle w:val="Texttabel"/>
              <w:rPr>
                <w:b/>
                <w:color w:val="auto"/>
                <w:sz w:val="18"/>
              </w:rPr>
            </w:pPr>
            <w:r w:rsidRPr="00826E87">
              <w:rPr>
                <w:b/>
                <w:color w:val="auto"/>
                <w:sz w:val="18"/>
              </w:rPr>
              <w:t>21</w:t>
            </w:r>
          </w:p>
        </w:tc>
      </w:tr>
      <w:tr w:rsidR="009E6150" w:rsidRPr="00826E87" w14:paraId="0C09FEB2" w14:textId="77777777" w:rsidTr="008723F8">
        <w:tc>
          <w:tcPr>
            <w:tcW w:w="149" w:type="pct"/>
            <w:vAlign w:val="center"/>
          </w:tcPr>
          <w:p w14:paraId="6084BD2A" w14:textId="77777777" w:rsidR="009E6150" w:rsidRPr="00826E87" w:rsidRDefault="009E6150" w:rsidP="008723F8">
            <w:pPr>
              <w:pStyle w:val="Texttabel"/>
              <w:rPr>
                <w:color w:val="auto"/>
                <w:sz w:val="18"/>
              </w:rPr>
            </w:pPr>
            <w:r w:rsidRPr="00826E87">
              <w:rPr>
                <w:color w:val="auto"/>
                <w:sz w:val="18"/>
              </w:rPr>
              <w:t>1</w:t>
            </w:r>
          </w:p>
        </w:tc>
        <w:tc>
          <w:tcPr>
            <w:tcW w:w="257" w:type="pct"/>
            <w:shd w:val="clear" w:color="auto" w:fill="auto"/>
            <w:vAlign w:val="center"/>
          </w:tcPr>
          <w:p w14:paraId="5F59D537" w14:textId="77777777" w:rsidR="009E6150" w:rsidRPr="00826E87" w:rsidRDefault="009E6150" w:rsidP="008723F8">
            <w:pPr>
              <w:pStyle w:val="Texttabel"/>
              <w:rPr>
                <w:color w:val="auto"/>
                <w:sz w:val="18"/>
              </w:rPr>
            </w:pPr>
            <w:r w:rsidRPr="00826E87">
              <w:rPr>
                <w:color w:val="auto"/>
                <w:sz w:val="18"/>
              </w:rPr>
              <w:t>A017</w:t>
            </w:r>
          </w:p>
        </w:tc>
        <w:tc>
          <w:tcPr>
            <w:tcW w:w="450" w:type="pct"/>
            <w:shd w:val="clear" w:color="auto" w:fill="auto"/>
            <w:vAlign w:val="center"/>
          </w:tcPr>
          <w:p w14:paraId="14557A79" w14:textId="77777777" w:rsidR="009E6150" w:rsidRPr="00826E87" w:rsidRDefault="009E6150" w:rsidP="008723F8">
            <w:pPr>
              <w:pStyle w:val="Texttabel"/>
              <w:rPr>
                <w:i/>
                <w:color w:val="auto"/>
                <w:sz w:val="18"/>
              </w:rPr>
            </w:pPr>
            <w:r w:rsidRPr="00826E87">
              <w:rPr>
                <w:i/>
                <w:color w:val="auto"/>
                <w:sz w:val="18"/>
              </w:rPr>
              <w:t>Phalacrocorax carbo sinensis</w:t>
            </w:r>
          </w:p>
        </w:tc>
        <w:tc>
          <w:tcPr>
            <w:tcW w:w="430" w:type="pct"/>
            <w:shd w:val="clear" w:color="auto" w:fill="auto"/>
            <w:vAlign w:val="center"/>
          </w:tcPr>
          <w:p w14:paraId="2E481F1E" w14:textId="77777777" w:rsidR="009E6150" w:rsidRPr="00826E87" w:rsidRDefault="009E6150" w:rsidP="008723F8">
            <w:pPr>
              <w:pStyle w:val="Texttabel"/>
              <w:rPr>
                <w:color w:val="auto"/>
                <w:sz w:val="18"/>
              </w:rPr>
            </w:pPr>
            <w:r w:rsidRPr="00826E87">
              <w:rPr>
                <w:color w:val="auto"/>
                <w:sz w:val="18"/>
              </w:rPr>
              <w:t>Cormoran mare</w:t>
            </w:r>
          </w:p>
        </w:tc>
        <w:tc>
          <w:tcPr>
            <w:tcW w:w="480" w:type="pct"/>
            <w:shd w:val="clear" w:color="auto" w:fill="auto"/>
            <w:vAlign w:val="center"/>
          </w:tcPr>
          <w:p w14:paraId="1FDE8D5B" w14:textId="77777777" w:rsidR="009E6150" w:rsidRPr="00826E87" w:rsidRDefault="009E6150" w:rsidP="008723F8">
            <w:pPr>
              <w:pStyle w:val="Texttabel"/>
              <w:rPr>
                <w:color w:val="auto"/>
                <w:sz w:val="18"/>
              </w:rPr>
            </w:pPr>
            <w:r w:rsidRPr="00826E87">
              <w:rPr>
                <w:color w:val="auto"/>
                <w:sz w:val="18"/>
              </w:rPr>
              <w:t>Suliformes</w:t>
            </w:r>
          </w:p>
        </w:tc>
        <w:tc>
          <w:tcPr>
            <w:tcW w:w="190" w:type="pct"/>
            <w:shd w:val="clear" w:color="auto" w:fill="auto"/>
            <w:vAlign w:val="center"/>
          </w:tcPr>
          <w:p w14:paraId="37E18C2A" w14:textId="77777777" w:rsidR="009E6150" w:rsidRPr="00826E87" w:rsidRDefault="009E6150" w:rsidP="008723F8">
            <w:pPr>
              <w:pStyle w:val="Texttabel"/>
              <w:rPr>
                <w:color w:val="auto"/>
                <w:sz w:val="18"/>
              </w:rPr>
            </w:pPr>
            <w:r w:rsidRPr="00826E87">
              <w:rPr>
                <w:color w:val="auto"/>
                <w:sz w:val="18"/>
              </w:rPr>
              <w:t>32</w:t>
            </w:r>
          </w:p>
        </w:tc>
        <w:tc>
          <w:tcPr>
            <w:tcW w:w="190" w:type="pct"/>
            <w:vAlign w:val="center"/>
          </w:tcPr>
          <w:p w14:paraId="62CAF242" w14:textId="77777777" w:rsidR="009E6150" w:rsidRPr="00826E87" w:rsidRDefault="009E6150" w:rsidP="008723F8">
            <w:pPr>
              <w:pStyle w:val="Texttabel"/>
              <w:rPr>
                <w:color w:val="auto"/>
                <w:sz w:val="18"/>
              </w:rPr>
            </w:pPr>
            <w:r w:rsidRPr="00826E87">
              <w:rPr>
                <w:color w:val="auto"/>
                <w:sz w:val="18"/>
              </w:rPr>
              <w:t>25</w:t>
            </w:r>
          </w:p>
        </w:tc>
        <w:tc>
          <w:tcPr>
            <w:tcW w:w="190" w:type="pct"/>
            <w:vAlign w:val="center"/>
          </w:tcPr>
          <w:p w14:paraId="1EBCC75D" w14:textId="77777777" w:rsidR="009E6150" w:rsidRPr="00826E87" w:rsidRDefault="009E6150" w:rsidP="008723F8">
            <w:pPr>
              <w:pStyle w:val="Texttabel"/>
              <w:rPr>
                <w:color w:val="auto"/>
                <w:sz w:val="18"/>
              </w:rPr>
            </w:pPr>
            <w:r w:rsidRPr="00826E87">
              <w:rPr>
                <w:color w:val="auto"/>
                <w:sz w:val="18"/>
              </w:rPr>
              <w:t>46</w:t>
            </w:r>
          </w:p>
        </w:tc>
        <w:tc>
          <w:tcPr>
            <w:tcW w:w="190" w:type="pct"/>
            <w:vAlign w:val="center"/>
          </w:tcPr>
          <w:p w14:paraId="4B38F827" w14:textId="77777777" w:rsidR="009E6150" w:rsidRPr="00826E87" w:rsidRDefault="009E6150" w:rsidP="008723F8">
            <w:pPr>
              <w:pStyle w:val="Texttabel"/>
              <w:rPr>
                <w:color w:val="auto"/>
                <w:sz w:val="18"/>
              </w:rPr>
            </w:pPr>
            <w:r w:rsidRPr="00826E87">
              <w:rPr>
                <w:color w:val="auto"/>
                <w:sz w:val="18"/>
              </w:rPr>
              <w:t>22</w:t>
            </w:r>
          </w:p>
        </w:tc>
        <w:tc>
          <w:tcPr>
            <w:tcW w:w="168" w:type="pct"/>
            <w:vAlign w:val="center"/>
          </w:tcPr>
          <w:p w14:paraId="6394C0F0"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5CBAB00C" w14:textId="77777777" w:rsidR="009E6150" w:rsidRPr="00826E87" w:rsidRDefault="009E6150" w:rsidP="008723F8">
            <w:pPr>
              <w:pStyle w:val="Texttabel"/>
              <w:rPr>
                <w:color w:val="auto"/>
                <w:sz w:val="18"/>
              </w:rPr>
            </w:pPr>
            <w:r w:rsidRPr="00826E87">
              <w:rPr>
                <w:color w:val="auto"/>
                <w:sz w:val="18"/>
              </w:rPr>
              <w:t>26</w:t>
            </w:r>
          </w:p>
        </w:tc>
        <w:tc>
          <w:tcPr>
            <w:tcW w:w="168" w:type="pct"/>
            <w:shd w:val="clear" w:color="auto" w:fill="auto"/>
            <w:vAlign w:val="center"/>
          </w:tcPr>
          <w:p w14:paraId="010095AE" w14:textId="77777777" w:rsidR="009E6150" w:rsidRPr="00826E87" w:rsidRDefault="009E6150" w:rsidP="008723F8">
            <w:pPr>
              <w:pStyle w:val="Texttabel"/>
              <w:rPr>
                <w:color w:val="auto"/>
                <w:sz w:val="18"/>
              </w:rPr>
            </w:pPr>
            <w:r w:rsidRPr="00826E87">
              <w:rPr>
                <w:color w:val="auto"/>
                <w:sz w:val="18"/>
              </w:rPr>
              <w:t>400</w:t>
            </w:r>
          </w:p>
        </w:tc>
        <w:tc>
          <w:tcPr>
            <w:tcW w:w="192" w:type="pct"/>
            <w:shd w:val="clear" w:color="auto" w:fill="auto"/>
            <w:vAlign w:val="center"/>
          </w:tcPr>
          <w:p w14:paraId="0E7AD51C"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194E3CB0"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697ADCAD" w14:textId="77777777" w:rsidR="009E6150" w:rsidRPr="00826E87" w:rsidRDefault="009E6150" w:rsidP="008723F8">
            <w:pPr>
              <w:pStyle w:val="Texttabel"/>
              <w:rPr>
                <w:color w:val="auto"/>
                <w:sz w:val="18"/>
              </w:rPr>
            </w:pPr>
            <w:r w:rsidRPr="00826E87">
              <w:rPr>
                <w:color w:val="auto"/>
                <w:sz w:val="18"/>
              </w:rPr>
              <w:t>200</w:t>
            </w:r>
          </w:p>
        </w:tc>
        <w:tc>
          <w:tcPr>
            <w:tcW w:w="143" w:type="pct"/>
            <w:shd w:val="clear" w:color="auto" w:fill="auto"/>
            <w:vAlign w:val="center"/>
          </w:tcPr>
          <w:p w14:paraId="2970CBE7"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74B200D"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48198955"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16B67053" w14:textId="77777777" w:rsidR="009E6150" w:rsidRPr="00826E87" w:rsidRDefault="009E6150" w:rsidP="008723F8">
            <w:pPr>
              <w:pStyle w:val="Texttabel"/>
              <w:rPr>
                <w:color w:val="auto"/>
                <w:sz w:val="18"/>
              </w:rPr>
            </w:pPr>
            <w:r w:rsidRPr="00826E87">
              <w:rPr>
                <w:color w:val="auto"/>
                <w:sz w:val="18"/>
              </w:rPr>
              <w:t>40</w:t>
            </w:r>
          </w:p>
        </w:tc>
        <w:tc>
          <w:tcPr>
            <w:tcW w:w="145" w:type="pct"/>
            <w:shd w:val="clear" w:color="auto" w:fill="auto"/>
            <w:vAlign w:val="center"/>
          </w:tcPr>
          <w:p w14:paraId="6FFFEFF3"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48A52846"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0306EDF5"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3BE39264"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2473DDA0" w14:textId="77777777" w:rsidR="009E6150" w:rsidRPr="00826E87" w:rsidRDefault="009E6150" w:rsidP="008723F8">
            <w:pPr>
              <w:pStyle w:val="Texttabel"/>
              <w:rPr>
                <w:color w:val="auto"/>
                <w:sz w:val="18"/>
              </w:rPr>
            </w:pPr>
            <w:r w:rsidRPr="00826E87">
              <w:rPr>
                <w:color w:val="auto"/>
                <w:sz w:val="18"/>
              </w:rPr>
              <w:t>-</w:t>
            </w:r>
          </w:p>
        </w:tc>
      </w:tr>
      <w:tr w:rsidR="009E6150" w:rsidRPr="00826E87" w14:paraId="26877A63" w14:textId="77777777" w:rsidTr="008723F8">
        <w:tc>
          <w:tcPr>
            <w:tcW w:w="149" w:type="pct"/>
            <w:vAlign w:val="center"/>
          </w:tcPr>
          <w:p w14:paraId="767CB5A6" w14:textId="77777777" w:rsidR="009E6150" w:rsidRPr="00826E87" w:rsidRDefault="009E6150" w:rsidP="008723F8">
            <w:pPr>
              <w:pStyle w:val="Texttabel"/>
              <w:rPr>
                <w:color w:val="auto"/>
                <w:sz w:val="18"/>
              </w:rPr>
            </w:pPr>
            <w:r w:rsidRPr="00826E87">
              <w:rPr>
                <w:color w:val="auto"/>
                <w:sz w:val="18"/>
              </w:rPr>
              <w:t>2</w:t>
            </w:r>
          </w:p>
        </w:tc>
        <w:tc>
          <w:tcPr>
            <w:tcW w:w="257" w:type="pct"/>
            <w:shd w:val="clear" w:color="auto" w:fill="auto"/>
            <w:vAlign w:val="center"/>
          </w:tcPr>
          <w:p w14:paraId="295189FB" w14:textId="77777777" w:rsidR="009E6150" w:rsidRPr="00826E87" w:rsidRDefault="009E6150" w:rsidP="008723F8">
            <w:pPr>
              <w:pStyle w:val="Texttabel"/>
              <w:rPr>
                <w:color w:val="auto"/>
                <w:sz w:val="18"/>
              </w:rPr>
            </w:pPr>
            <w:r w:rsidRPr="00826E87">
              <w:rPr>
                <w:color w:val="auto"/>
                <w:sz w:val="18"/>
              </w:rPr>
              <w:t>A036</w:t>
            </w:r>
          </w:p>
        </w:tc>
        <w:tc>
          <w:tcPr>
            <w:tcW w:w="450" w:type="pct"/>
            <w:shd w:val="clear" w:color="auto" w:fill="auto"/>
            <w:vAlign w:val="center"/>
          </w:tcPr>
          <w:p w14:paraId="38273295" w14:textId="77777777" w:rsidR="009E6150" w:rsidRPr="00826E87" w:rsidRDefault="009E6150" w:rsidP="008723F8">
            <w:pPr>
              <w:pStyle w:val="Texttabel"/>
              <w:rPr>
                <w:i/>
                <w:color w:val="auto"/>
                <w:sz w:val="18"/>
              </w:rPr>
            </w:pPr>
            <w:r w:rsidRPr="00826E87">
              <w:rPr>
                <w:i/>
                <w:color w:val="auto"/>
                <w:sz w:val="18"/>
              </w:rPr>
              <w:t>Cygnus olor</w:t>
            </w:r>
          </w:p>
        </w:tc>
        <w:tc>
          <w:tcPr>
            <w:tcW w:w="430" w:type="pct"/>
            <w:shd w:val="clear" w:color="auto" w:fill="auto"/>
            <w:vAlign w:val="center"/>
          </w:tcPr>
          <w:p w14:paraId="52CC5425" w14:textId="77777777" w:rsidR="009E6150" w:rsidRPr="00826E87" w:rsidRDefault="009E6150" w:rsidP="008723F8">
            <w:pPr>
              <w:pStyle w:val="Texttabel"/>
              <w:rPr>
                <w:color w:val="auto"/>
                <w:sz w:val="18"/>
              </w:rPr>
            </w:pPr>
            <w:r w:rsidRPr="00826E87">
              <w:rPr>
                <w:color w:val="auto"/>
                <w:sz w:val="18"/>
              </w:rPr>
              <w:t>Lebădă de vară</w:t>
            </w:r>
          </w:p>
        </w:tc>
        <w:tc>
          <w:tcPr>
            <w:tcW w:w="480" w:type="pct"/>
            <w:shd w:val="clear" w:color="auto" w:fill="auto"/>
            <w:vAlign w:val="center"/>
          </w:tcPr>
          <w:p w14:paraId="03C4FD5D" w14:textId="77777777" w:rsidR="009E6150" w:rsidRPr="00826E87" w:rsidRDefault="009E6150" w:rsidP="008723F8">
            <w:pPr>
              <w:pStyle w:val="Texttabel"/>
              <w:rPr>
                <w:color w:val="auto"/>
                <w:sz w:val="18"/>
              </w:rPr>
            </w:pPr>
            <w:r w:rsidRPr="00826E87">
              <w:rPr>
                <w:color w:val="auto"/>
                <w:sz w:val="18"/>
              </w:rPr>
              <w:t>Anseriformes</w:t>
            </w:r>
          </w:p>
        </w:tc>
        <w:tc>
          <w:tcPr>
            <w:tcW w:w="190" w:type="pct"/>
            <w:shd w:val="clear" w:color="auto" w:fill="auto"/>
            <w:vAlign w:val="center"/>
          </w:tcPr>
          <w:p w14:paraId="37389E2B" w14:textId="77777777" w:rsidR="009E6150" w:rsidRPr="00826E87" w:rsidRDefault="009E6150" w:rsidP="008723F8">
            <w:pPr>
              <w:pStyle w:val="Texttabel"/>
              <w:rPr>
                <w:color w:val="auto"/>
                <w:sz w:val="18"/>
              </w:rPr>
            </w:pPr>
            <w:r w:rsidRPr="00826E87">
              <w:rPr>
                <w:color w:val="auto"/>
                <w:sz w:val="18"/>
              </w:rPr>
              <w:t>34</w:t>
            </w:r>
          </w:p>
        </w:tc>
        <w:tc>
          <w:tcPr>
            <w:tcW w:w="190" w:type="pct"/>
            <w:vAlign w:val="center"/>
          </w:tcPr>
          <w:p w14:paraId="1218B91B" w14:textId="77777777" w:rsidR="009E6150" w:rsidRPr="00826E87" w:rsidRDefault="009E6150" w:rsidP="008723F8">
            <w:pPr>
              <w:pStyle w:val="Texttabel"/>
              <w:rPr>
                <w:color w:val="auto"/>
                <w:sz w:val="18"/>
              </w:rPr>
            </w:pPr>
            <w:r w:rsidRPr="00826E87">
              <w:rPr>
                <w:color w:val="auto"/>
                <w:sz w:val="18"/>
              </w:rPr>
              <w:t>35</w:t>
            </w:r>
          </w:p>
        </w:tc>
        <w:tc>
          <w:tcPr>
            <w:tcW w:w="190" w:type="pct"/>
            <w:vAlign w:val="center"/>
          </w:tcPr>
          <w:p w14:paraId="59820059" w14:textId="77777777" w:rsidR="009E6150" w:rsidRPr="00826E87" w:rsidRDefault="009E6150" w:rsidP="008723F8">
            <w:pPr>
              <w:pStyle w:val="Texttabel"/>
              <w:rPr>
                <w:color w:val="auto"/>
                <w:sz w:val="18"/>
              </w:rPr>
            </w:pPr>
            <w:r w:rsidRPr="00826E87">
              <w:rPr>
                <w:color w:val="auto"/>
                <w:sz w:val="18"/>
              </w:rPr>
              <w:t>50</w:t>
            </w:r>
          </w:p>
        </w:tc>
        <w:tc>
          <w:tcPr>
            <w:tcW w:w="190" w:type="pct"/>
            <w:vAlign w:val="center"/>
          </w:tcPr>
          <w:p w14:paraId="6B54315E" w14:textId="77777777" w:rsidR="009E6150" w:rsidRPr="00826E87" w:rsidRDefault="009E6150" w:rsidP="008723F8">
            <w:pPr>
              <w:pStyle w:val="Texttabel"/>
              <w:rPr>
                <w:color w:val="auto"/>
                <w:sz w:val="18"/>
              </w:rPr>
            </w:pPr>
            <w:r w:rsidRPr="00826E87">
              <w:rPr>
                <w:color w:val="auto"/>
                <w:sz w:val="18"/>
              </w:rPr>
              <w:t>7</w:t>
            </w:r>
          </w:p>
        </w:tc>
        <w:tc>
          <w:tcPr>
            <w:tcW w:w="168" w:type="pct"/>
            <w:vAlign w:val="center"/>
          </w:tcPr>
          <w:p w14:paraId="17F6D797" w14:textId="77777777" w:rsidR="009E6150" w:rsidRPr="00826E87" w:rsidRDefault="009E6150" w:rsidP="008723F8">
            <w:pPr>
              <w:pStyle w:val="Texttabel"/>
              <w:rPr>
                <w:color w:val="auto"/>
                <w:sz w:val="18"/>
              </w:rPr>
            </w:pPr>
            <w:r w:rsidRPr="00826E87">
              <w:rPr>
                <w:color w:val="auto"/>
                <w:sz w:val="18"/>
              </w:rPr>
              <w:t>2</w:t>
            </w:r>
          </w:p>
        </w:tc>
        <w:tc>
          <w:tcPr>
            <w:tcW w:w="180" w:type="pct"/>
            <w:vAlign w:val="center"/>
          </w:tcPr>
          <w:p w14:paraId="73B979D1" w14:textId="77777777" w:rsidR="009E6150" w:rsidRPr="00826E87" w:rsidRDefault="009E6150" w:rsidP="008723F8">
            <w:pPr>
              <w:pStyle w:val="Texttabel"/>
              <w:rPr>
                <w:color w:val="auto"/>
                <w:sz w:val="18"/>
              </w:rPr>
            </w:pPr>
            <w:r w:rsidRPr="00826E87">
              <w:rPr>
                <w:color w:val="auto"/>
                <w:sz w:val="18"/>
              </w:rPr>
              <w:t>16</w:t>
            </w:r>
          </w:p>
        </w:tc>
        <w:tc>
          <w:tcPr>
            <w:tcW w:w="168" w:type="pct"/>
            <w:shd w:val="clear" w:color="auto" w:fill="auto"/>
            <w:vAlign w:val="center"/>
          </w:tcPr>
          <w:p w14:paraId="2D834F72" w14:textId="77777777" w:rsidR="009E6150" w:rsidRPr="00826E87" w:rsidRDefault="009E6150" w:rsidP="008723F8">
            <w:pPr>
              <w:pStyle w:val="Texttabel"/>
              <w:rPr>
                <w:color w:val="auto"/>
                <w:sz w:val="18"/>
              </w:rPr>
            </w:pPr>
            <w:r w:rsidRPr="00826E87">
              <w:rPr>
                <w:color w:val="auto"/>
                <w:sz w:val="18"/>
              </w:rPr>
              <w:t>4</w:t>
            </w:r>
          </w:p>
        </w:tc>
        <w:tc>
          <w:tcPr>
            <w:tcW w:w="192" w:type="pct"/>
            <w:shd w:val="clear" w:color="auto" w:fill="auto"/>
            <w:vAlign w:val="center"/>
          </w:tcPr>
          <w:p w14:paraId="218BA075"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4976C65" w14:textId="77777777" w:rsidR="009E6150" w:rsidRPr="00826E87" w:rsidRDefault="009E6150" w:rsidP="008723F8">
            <w:pPr>
              <w:pStyle w:val="Texttabel"/>
              <w:rPr>
                <w:color w:val="auto"/>
                <w:sz w:val="18"/>
              </w:rPr>
            </w:pPr>
            <w:r w:rsidRPr="00826E87">
              <w:rPr>
                <w:color w:val="auto"/>
                <w:sz w:val="18"/>
              </w:rPr>
              <w:t>25</w:t>
            </w:r>
          </w:p>
        </w:tc>
        <w:tc>
          <w:tcPr>
            <w:tcW w:w="192" w:type="pct"/>
            <w:shd w:val="clear" w:color="auto" w:fill="auto"/>
            <w:vAlign w:val="center"/>
          </w:tcPr>
          <w:p w14:paraId="40260189"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0D15AA02" w14:textId="77777777" w:rsidR="009E6150" w:rsidRPr="00826E87" w:rsidRDefault="009E6150" w:rsidP="008723F8">
            <w:pPr>
              <w:pStyle w:val="Texttabel"/>
              <w:rPr>
                <w:color w:val="auto"/>
                <w:sz w:val="18"/>
              </w:rPr>
            </w:pPr>
            <w:r w:rsidRPr="00826E87">
              <w:rPr>
                <w:color w:val="auto"/>
                <w:sz w:val="18"/>
              </w:rPr>
              <w:t>2</w:t>
            </w:r>
          </w:p>
        </w:tc>
        <w:tc>
          <w:tcPr>
            <w:tcW w:w="143" w:type="pct"/>
            <w:shd w:val="clear" w:color="auto" w:fill="auto"/>
            <w:vAlign w:val="center"/>
          </w:tcPr>
          <w:p w14:paraId="1327BBE9"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7660A16C"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741DACE2"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317E55A9"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56A8FC1A"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2BDC44C4"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3C46EC71"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07E991B5" w14:textId="77777777" w:rsidR="009E6150" w:rsidRPr="00826E87" w:rsidRDefault="009E6150" w:rsidP="008723F8">
            <w:pPr>
              <w:pStyle w:val="Texttabel"/>
              <w:rPr>
                <w:color w:val="auto"/>
                <w:sz w:val="18"/>
              </w:rPr>
            </w:pPr>
            <w:r w:rsidRPr="00826E87">
              <w:rPr>
                <w:color w:val="auto"/>
                <w:sz w:val="18"/>
              </w:rPr>
              <w:t>-</w:t>
            </w:r>
          </w:p>
        </w:tc>
      </w:tr>
      <w:tr w:rsidR="009E6150" w:rsidRPr="00826E87" w14:paraId="69382295" w14:textId="77777777" w:rsidTr="008723F8">
        <w:tc>
          <w:tcPr>
            <w:tcW w:w="149" w:type="pct"/>
            <w:vAlign w:val="center"/>
          </w:tcPr>
          <w:p w14:paraId="366EF332" w14:textId="77777777" w:rsidR="009E6150" w:rsidRPr="00826E87" w:rsidRDefault="009E6150" w:rsidP="008723F8">
            <w:pPr>
              <w:pStyle w:val="Texttabel"/>
              <w:rPr>
                <w:color w:val="auto"/>
                <w:sz w:val="18"/>
              </w:rPr>
            </w:pPr>
            <w:r w:rsidRPr="00826E87">
              <w:rPr>
                <w:color w:val="auto"/>
                <w:sz w:val="18"/>
              </w:rPr>
              <w:t>3</w:t>
            </w:r>
          </w:p>
        </w:tc>
        <w:tc>
          <w:tcPr>
            <w:tcW w:w="257" w:type="pct"/>
            <w:shd w:val="clear" w:color="auto" w:fill="auto"/>
            <w:vAlign w:val="center"/>
          </w:tcPr>
          <w:p w14:paraId="597486BA" w14:textId="77777777" w:rsidR="009E6150" w:rsidRPr="00826E87" w:rsidRDefault="009E6150" w:rsidP="008723F8">
            <w:pPr>
              <w:pStyle w:val="Texttabel"/>
              <w:rPr>
                <w:color w:val="auto"/>
                <w:sz w:val="18"/>
              </w:rPr>
            </w:pPr>
            <w:r w:rsidRPr="00826E87">
              <w:rPr>
                <w:color w:val="auto"/>
                <w:sz w:val="18"/>
              </w:rPr>
              <w:t>A053</w:t>
            </w:r>
          </w:p>
        </w:tc>
        <w:tc>
          <w:tcPr>
            <w:tcW w:w="450" w:type="pct"/>
            <w:shd w:val="clear" w:color="auto" w:fill="auto"/>
            <w:vAlign w:val="center"/>
          </w:tcPr>
          <w:p w14:paraId="666164EF" w14:textId="77777777" w:rsidR="009E6150" w:rsidRPr="00826E87" w:rsidRDefault="009E6150" w:rsidP="008723F8">
            <w:pPr>
              <w:pStyle w:val="Texttabel"/>
              <w:rPr>
                <w:i/>
                <w:color w:val="auto"/>
                <w:sz w:val="18"/>
              </w:rPr>
            </w:pPr>
            <w:r w:rsidRPr="00826E87">
              <w:rPr>
                <w:i/>
                <w:color w:val="auto"/>
                <w:sz w:val="18"/>
              </w:rPr>
              <w:t>Anas platyrhynchos</w:t>
            </w:r>
          </w:p>
        </w:tc>
        <w:tc>
          <w:tcPr>
            <w:tcW w:w="430" w:type="pct"/>
            <w:shd w:val="clear" w:color="auto" w:fill="auto"/>
            <w:vAlign w:val="center"/>
          </w:tcPr>
          <w:p w14:paraId="416A1D16" w14:textId="77777777" w:rsidR="009E6150" w:rsidRPr="00826E87" w:rsidRDefault="009E6150" w:rsidP="008723F8">
            <w:pPr>
              <w:pStyle w:val="Texttabel"/>
              <w:rPr>
                <w:color w:val="auto"/>
                <w:sz w:val="18"/>
              </w:rPr>
            </w:pPr>
            <w:r w:rsidRPr="00826E87">
              <w:rPr>
                <w:color w:val="auto"/>
                <w:sz w:val="18"/>
              </w:rPr>
              <w:t>Rață mare</w:t>
            </w:r>
          </w:p>
        </w:tc>
        <w:tc>
          <w:tcPr>
            <w:tcW w:w="480" w:type="pct"/>
            <w:shd w:val="clear" w:color="auto" w:fill="auto"/>
            <w:vAlign w:val="center"/>
          </w:tcPr>
          <w:p w14:paraId="1EEA9CED" w14:textId="77777777" w:rsidR="009E6150" w:rsidRPr="00826E87" w:rsidRDefault="009E6150" w:rsidP="008723F8">
            <w:pPr>
              <w:pStyle w:val="Texttabel"/>
              <w:rPr>
                <w:color w:val="auto"/>
                <w:sz w:val="18"/>
              </w:rPr>
            </w:pPr>
            <w:r w:rsidRPr="00826E87">
              <w:rPr>
                <w:color w:val="auto"/>
                <w:sz w:val="18"/>
              </w:rPr>
              <w:t>Anseriformes</w:t>
            </w:r>
          </w:p>
        </w:tc>
        <w:tc>
          <w:tcPr>
            <w:tcW w:w="190" w:type="pct"/>
            <w:shd w:val="clear" w:color="auto" w:fill="auto"/>
            <w:vAlign w:val="center"/>
          </w:tcPr>
          <w:p w14:paraId="2992F1F6" w14:textId="77777777" w:rsidR="009E6150" w:rsidRPr="00826E87" w:rsidRDefault="009E6150" w:rsidP="008723F8">
            <w:pPr>
              <w:pStyle w:val="Texttabel"/>
              <w:rPr>
                <w:color w:val="auto"/>
                <w:sz w:val="18"/>
              </w:rPr>
            </w:pPr>
            <w:r w:rsidRPr="00826E87">
              <w:rPr>
                <w:color w:val="auto"/>
                <w:sz w:val="18"/>
              </w:rPr>
              <w:t>120</w:t>
            </w:r>
          </w:p>
        </w:tc>
        <w:tc>
          <w:tcPr>
            <w:tcW w:w="190" w:type="pct"/>
            <w:vAlign w:val="center"/>
          </w:tcPr>
          <w:p w14:paraId="0559373F" w14:textId="77777777" w:rsidR="009E6150" w:rsidRPr="00826E87" w:rsidRDefault="009E6150" w:rsidP="008723F8">
            <w:pPr>
              <w:pStyle w:val="Texttabel"/>
              <w:rPr>
                <w:color w:val="auto"/>
                <w:sz w:val="18"/>
              </w:rPr>
            </w:pPr>
            <w:r w:rsidRPr="00826E87">
              <w:rPr>
                <w:color w:val="auto"/>
                <w:sz w:val="18"/>
              </w:rPr>
              <w:t>60</w:t>
            </w:r>
          </w:p>
        </w:tc>
        <w:tc>
          <w:tcPr>
            <w:tcW w:w="190" w:type="pct"/>
            <w:vAlign w:val="center"/>
          </w:tcPr>
          <w:p w14:paraId="4AA92D4C" w14:textId="77777777" w:rsidR="009E6150" w:rsidRPr="00826E87" w:rsidRDefault="009E6150" w:rsidP="008723F8">
            <w:pPr>
              <w:pStyle w:val="Texttabel"/>
              <w:rPr>
                <w:color w:val="auto"/>
                <w:sz w:val="18"/>
              </w:rPr>
            </w:pPr>
            <w:r w:rsidRPr="00826E87">
              <w:rPr>
                <w:color w:val="auto"/>
                <w:sz w:val="18"/>
              </w:rPr>
              <w:t>88</w:t>
            </w:r>
          </w:p>
        </w:tc>
        <w:tc>
          <w:tcPr>
            <w:tcW w:w="190" w:type="pct"/>
            <w:vAlign w:val="center"/>
          </w:tcPr>
          <w:p w14:paraId="573BAC67" w14:textId="77777777" w:rsidR="009E6150" w:rsidRPr="00826E87" w:rsidRDefault="009E6150" w:rsidP="008723F8">
            <w:pPr>
              <w:pStyle w:val="Texttabel"/>
              <w:rPr>
                <w:color w:val="auto"/>
                <w:sz w:val="18"/>
              </w:rPr>
            </w:pPr>
            <w:r w:rsidRPr="00826E87">
              <w:rPr>
                <w:color w:val="auto"/>
                <w:sz w:val="18"/>
              </w:rPr>
              <w:t>20</w:t>
            </w:r>
          </w:p>
        </w:tc>
        <w:tc>
          <w:tcPr>
            <w:tcW w:w="168" w:type="pct"/>
            <w:vAlign w:val="center"/>
          </w:tcPr>
          <w:p w14:paraId="2751C58F" w14:textId="77777777" w:rsidR="009E6150" w:rsidRPr="00826E87" w:rsidRDefault="009E6150" w:rsidP="008723F8">
            <w:pPr>
              <w:pStyle w:val="Texttabel"/>
              <w:rPr>
                <w:color w:val="auto"/>
                <w:sz w:val="18"/>
              </w:rPr>
            </w:pPr>
            <w:r w:rsidRPr="00826E87">
              <w:rPr>
                <w:color w:val="auto"/>
                <w:sz w:val="18"/>
              </w:rPr>
              <w:t>10</w:t>
            </w:r>
          </w:p>
        </w:tc>
        <w:tc>
          <w:tcPr>
            <w:tcW w:w="180" w:type="pct"/>
            <w:vAlign w:val="center"/>
          </w:tcPr>
          <w:p w14:paraId="0714C623" w14:textId="77777777" w:rsidR="009E6150" w:rsidRPr="00826E87" w:rsidRDefault="009E6150" w:rsidP="008723F8">
            <w:pPr>
              <w:pStyle w:val="Texttabel"/>
              <w:rPr>
                <w:color w:val="auto"/>
                <w:sz w:val="18"/>
              </w:rPr>
            </w:pPr>
            <w:r w:rsidRPr="00826E87">
              <w:rPr>
                <w:color w:val="auto"/>
                <w:sz w:val="18"/>
              </w:rPr>
              <w:t>6</w:t>
            </w:r>
          </w:p>
        </w:tc>
        <w:tc>
          <w:tcPr>
            <w:tcW w:w="168" w:type="pct"/>
            <w:shd w:val="clear" w:color="auto" w:fill="auto"/>
            <w:vAlign w:val="center"/>
          </w:tcPr>
          <w:p w14:paraId="4301CF42" w14:textId="77777777" w:rsidR="009E6150" w:rsidRPr="00826E87" w:rsidRDefault="009E6150" w:rsidP="008723F8">
            <w:pPr>
              <w:pStyle w:val="Texttabel"/>
              <w:rPr>
                <w:color w:val="auto"/>
                <w:sz w:val="18"/>
              </w:rPr>
            </w:pPr>
            <w:r w:rsidRPr="00826E87">
              <w:rPr>
                <w:color w:val="auto"/>
                <w:sz w:val="18"/>
              </w:rPr>
              <w:t>4</w:t>
            </w:r>
          </w:p>
        </w:tc>
        <w:tc>
          <w:tcPr>
            <w:tcW w:w="192" w:type="pct"/>
            <w:shd w:val="clear" w:color="auto" w:fill="auto"/>
            <w:vAlign w:val="center"/>
          </w:tcPr>
          <w:p w14:paraId="3778E6B3" w14:textId="77777777" w:rsidR="009E6150" w:rsidRPr="00826E87" w:rsidRDefault="009E6150" w:rsidP="008723F8">
            <w:pPr>
              <w:pStyle w:val="Texttabel"/>
              <w:rPr>
                <w:color w:val="auto"/>
                <w:sz w:val="18"/>
              </w:rPr>
            </w:pPr>
            <w:r w:rsidRPr="00826E87">
              <w:rPr>
                <w:color w:val="auto"/>
                <w:sz w:val="18"/>
              </w:rPr>
              <w:t>8</w:t>
            </w:r>
          </w:p>
        </w:tc>
        <w:tc>
          <w:tcPr>
            <w:tcW w:w="192" w:type="pct"/>
            <w:shd w:val="clear" w:color="auto" w:fill="auto"/>
            <w:vAlign w:val="center"/>
          </w:tcPr>
          <w:p w14:paraId="3437450F"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476116BB" w14:textId="77777777" w:rsidR="009E6150" w:rsidRPr="00826E87" w:rsidRDefault="009E6150" w:rsidP="008723F8">
            <w:pPr>
              <w:pStyle w:val="Texttabel"/>
              <w:rPr>
                <w:color w:val="auto"/>
                <w:sz w:val="18"/>
              </w:rPr>
            </w:pPr>
            <w:r w:rsidRPr="00826E87">
              <w:rPr>
                <w:color w:val="auto"/>
                <w:sz w:val="18"/>
              </w:rPr>
              <w:t>4</w:t>
            </w:r>
          </w:p>
        </w:tc>
        <w:tc>
          <w:tcPr>
            <w:tcW w:w="143" w:type="pct"/>
            <w:shd w:val="clear" w:color="auto" w:fill="auto"/>
            <w:vAlign w:val="center"/>
          </w:tcPr>
          <w:p w14:paraId="72B1EC4E"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EC36D84" w14:textId="77777777" w:rsidR="009E6150" w:rsidRPr="00826E87" w:rsidRDefault="009E6150" w:rsidP="008723F8">
            <w:pPr>
              <w:pStyle w:val="Texttabel"/>
              <w:rPr>
                <w:color w:val="auto"/>
                <w:sz w:val="18"/>
              </w:rPr>
            </w:pPr>
            <w:r w:rsidRPr="00826E87">
              <w:rPr>
                <w:color w:val="auto"/>
                <w:sz w:val="18"/>
              </w:rPr>
              <w:t>4</w:t>
            </w:r>
          </w:p>
        </w:tc>
        <w:tc>
          <w:tcPr>
            <w:tcW w:w="143" w:type="pct"/>
            <w:shd w:val="clear" w:color="auto" w:fill="auto"/>
            <w:vAlign w:val="center"/>
          </w:tcPr>
          <w:p w14:paraId="1A4D1A20"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1AF007CE"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05683CEF" w14:textId="77777777" w:rsidR="009E6150" w:rsidRPr="00826E87" w:rsidRDefault="009E6150" w:rsidP="008723F8">
            <w:pPr>
              <w:pStyle w:val="Texttabel"/>
              <w:rPr>
                <w:color w:val="auto"/>
                <w:sz w:val="18"/>
              </w:rPr>
            </w:pPr>
            <w:r w:rsidRPr="00826E87">
              <w:rPr>
                <w:color w:val="auto"/>
                <w:sz w:val="18"/>
              </w:rPr>
              <w:t>2</w:t>
            </w:r>
          </w:p>
        </w:tc>
        <w:tc>
          <w:tcPr>
            <w:tcW w:w="144" w:type="pct"/>
            <w:shd w:val="clear" w:color="auto" w:fill="auto"/>
            <w:vAlign w:val="center"/>
          </w:tcPr>
          <w:p w14:paraId="0AF6612A"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28FA2E8C"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20D883BB"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2D4272BA" w14:textId="77777777" w:rsidR="009E6150" w:rsidRPr="00826E87" w:rsidRDefault="009E6150" w:rsidP="008723F8">
            <w:pPr>
              <w:pStyle w:val="Texttabel"/>
              <w:rPr>
                <w:color w:val="auto"/>
                <w:sz w:val="18"/>
              </w:rPr>
            </w:pPr>
            <w:r w:rsidRPr="00826E87">
              <w:rPr>
                <w:color w:val="auto"/>
                <w:sz w:val="18"/>
              </w:rPr>
              <w:t>-</w:t>
            </w:r>
          </w:p>
        </w:tc>
      </w:tr>
      <w:tr w:rsidR="009E6150" w:rsidRPr="00826E87" w14:paraId="466DC267" w14:textId="77777777" w:rsidTr="008723F8">
        <w:tc>
          <w:tcPr>
            <w:tcW w:w="149" w:type="pct"/>
            <w:vAlign w:val="center"/>
          </w:tcPr>
          <w:p w14:paraId="2993A63E" w14:textId="77777777" w:rsidR="009E6150" w:rsidRPr="00826E87" w:rsidRDefault="009E6150" w:rsidP="008723F8">
            <w:pPr>
              <w:pStyle w:val="Texttabel"/>
              <w:rPr>
                <w:color w:val="auto"/>
                <w:sz w:val="18"/>
              </w:rPr>
            </w:pPr>
            <w:r w:rsidRPr="00826E87">
              <w:rPr>
                <w:color w:val="auto"/>
                <w:sz w:val="18"/>
              </w:rPr>
              <w:t>4</w:t>
            </w:r>
          </w:p>
        </w:tc>
        <w:tc>
          <w:tcPr>
            <w:tcW w:w="257" w:type="pct"/>
            <w:shd w:val="clear" w:color="auto" w:fill="auto"/>
            <w:vAlign w:val="center"/>
          </w:tcPr>
          <w:p w14:paraId="205D5285" w14:textId="77777777" w:rsidR="009E6150" w:rsidRPr="00826E87" w:rsidRDefault="009E6150" w:rsidP="008723F8">
            <w:pPr>
              <w:pStyle w:val="Texttabel"/>
              <w:rPr>
                <w:color w:val="auto"/>
                <w:sz w:val="18"/>
              </w:rPr>
            </w:pPr>
            <w:r w:rsidRPr="00826E87">
              <w:rPr>
                <w:color w:val="auto"/>
                <w:sz w:val="18"/>
              </w:rPr>
              <w:t>A179</w:t>
            </w:r>
          </w:p>
        </w:tc>
        <w:tc>
          <w:tcPr>
            <w:tcW w:w="450" w:type="pct"/>
            <w:shd w:val="clear" w:color="auto" w:fill="auto"/>
            <w:vAlign w:val="center"/>
          </w:tcPr>
          <w:p w14:paraId="3733826C" w14:textId="77777777" w:rsidR="009E6150" w:rsidRPr="00826E87" w:rsidRDefault="009E6150" w:rsidP="008723F8">
            <w:pPr>
              <w:pStyle w:val="Texttabel"/>
              <w:rPr>
                <w:i/>
                <w:color w:val="auto"/>
                <w:sz w:val="18"/>
              </w:rPr>
            </w:pPr>
            <w:r w:rsidRPr="00826E87">
              <w:rPr>
                <w:i/>
                <w:color w:val="auto"/>
                <w:sz w:val="18"/>
              </w:rPr>
              <w:t>Larus ridibundus</w:t>
            </w:r>
          </w:p>
        </w:tc>
        <w:tc>
          <w:tcPr>
            <w:tcW w:w="430" w:type="pct"/>
            <w:shd w:val="clear" w:color="auto" w:fill="auto"/>
            <w:vAlign w:val="center"/>
          </w:tcPr>
          <w:p w14:paraId="4E1F355C" w14:textId="77777777" w:rsidR="009E6150" w:rsidRPr="00826E87" w:rsidRDefault="009E6150" w:rsidP="008723F8">
            <w:pPr>
              <w:pStyle w:val="Texttabel"/>
              <w:rPr>
                <w:color w:val="auto"/>
                <w:sz w:val="18"/>
              </w:rPr>
            </w:pPr>
            <w:r w:rsidRPr="00826E87">
              <w:rPr>
                <w:color w:val="auto"/>
                <w:sz w:val="18"/>
              </w:rPr>
              <w:t>Pescăruș râzător</w:t>
            </w:r>
          </w:p>
        </w:tc>
        <w:tc>
          <w:tcPr>
            <w:tcW w:w="480" w:type="pct"/>
            <w:shd w:val="clear" w:color="auto" w:fill="auto"/>
            <w:vAlign w:val="center"/>
          </w:tcPr>
          <w:p w14:paraId="1E4EF93E" w14:textId="77777777" w:rsidR="009E6150" w:rsidRPr="00826E87" w:rsidRDefault="009E6150" w:rsidP="008723F8">
            <w:pPr>
              <w:pStyle w:val="Texttabel"/>
              <w:rPr>
                <w:color w:val="auto"/>
                <w:sz w:val="18"/>
              </w:rPr>
            </w:pPr>
            <w:r w:rsidRPr="00826E87">
              <w:rPr>
                <w:color w:val="auto"/>
                <w:sz w:val="18"/>
              </w:rPr>
              <w:t>Charadriiformes</w:t>
            </w:r>
          </w:p>
        </w:tc>
        <w:tc>
          <w:tcPr>
            <w:tcW w:w="190" w:type="pct"/>
            <w:shd w:val="clear" w:color="auto" w:fill="auto"/>
            <w:vAlign w:val="center"/>
          </w:tcPr>
          <w:p w14:paraId="56BC8BCD" w14:textId="77777777" w:rsidR="009E6150" w:rsidRPr="00826E87" w:rsidRDefault="009E6150" w:rsidP="008723F8">
            <w:pPr>
              <w:pStyle w:val="Texttabel"/>
              <w:rPr>
                <w:color w:val="auto"/>
                <w:sz w:val="18"/>
              </w:rPr>
            </w:pPr>
            <w:r w:rsidRPr="00826E87">
              <w:rPr>
                <w:color w:val="auto"/>
                <w:sz w:val="18"/>
              </w:rPr>
              <w:t>80</w:t>
            </w:r>
          </w:p>
        </w:tc>
        <w:tc>
          <w:tcPr>
            <w:tcW w:w="190" w:type="pct"/>
            <w:vAlign w:val="center"/>
          </w:tcPr>
          <w:p w14:paraId="1A4C0DDE" w14:textId="77777777" w:rsidR="009E6150" w:rsidRPr="00826E87" w:rsidRDefault="009E6150" w:rsidP="008723F8">
            <w:pPr>
              <w:pStyle w:val="Texttabel"/>
              <w:rPr>
                <w:color w:val="auto"/>
                <w:sz w:val="18"/>
              </w:rPr>
            </w:pPr>
            <w:r w:rsidRPr="00826E87">
              <w:rPr>
                <w:color w:val="auto"/>
                <w:sz w:val="18"/>
              </w:rPr>
              <w:t>100</w:t>
            </w:r>
          </w:p>
        </w:tc>
        <w:tc>
          <w:tcPr>
            <w:tcW w:w="190" w:type="pct"/>
            <w:vAlign w:val="center"/>
          </w:tcPr>
          <w:p w14:paraId="72BCC1AE" w14:textId="77777777" w:rsidR="009E6150" w:rsidRPr="00826E87" w:rsidRDefault="009E6150" w:rsidP="008723F8">
            <w:pPr>
              <w:pStyle w:val="Texttabel"/>
              <w:rPr>
                <w:color w:val="auto"/>
                <w:sz w:val="18"/>
              </w:rPr>
            </w:pPr>
            <w:r w:rsidRPr="00826E87">
              <w:rPr>
                <w:color w:val="auto"/>
                <w:sz w:val="18"/>
              </w:rPr>
              <w:t>50</w:t>
            </w:r>
          </w:p>
        </w:tc>
        <w:tc>
          <w:tcPr>
            <w:tcW w:w="190" w:type="pct"/>
            <w:vAlign w:val="center"/>
          </w:tcPr>
          <w:p w14:paraId="4E5F2DB7" w14:textId="77777777" w:rsidR="009E6150" w:rsidRPr="00826E87" w:rsidRDefault="009E6150" w:rsidP="008723F8">
            <w:pPr>
              <w:pStyle w:val="Texttabel"/>
              <w:rPr>
                <w:color w:val="auto"/>
                <w:sz w:val="18"/>
              </w:rPr>
            </w:pPr>
            <w:r w:rsidRPr="00826E87">
              <w:rPr>
                <w:color w:val="auto"/>
                <w:sz w:val="18"/>
              </w:rPr>
              <w:t>10</w:t>
            </w:r>
          </w:p>
        </w:tc>
        <w:tc>
          <w:tcPr>
            <w:tcW w:w="168" w:type="pct"/>
            <w:vAlign w:val="center"/>
          </w:tcPr>
          <w:p w14:paraId="3469A8E9" w14:textId="77777777" w:rsidR="009E6150" w:rsidRPr="00826E87" w:rsidRDefault="009E6150" w:rsidP="008723F8">
            <w:pPr>
              <w:pStyle w:val="Texttabel"/>
              <w:rPr>
                <w:color w:val="auto"/>
                <w:sz w:val="18"/>
              </w:rPr>
            </w:pPr>
            <w:r w:rsidRPr="00826E87">
              <w:rPr>
                <w:color w:val="auto"/>
                <w:sz w:val="18"/>
              </w:rPr>
              <w:t>20</w:t>
            </w:r>
          </w:p>
        </w:tc>
        <w:tc>
          <w:tcPr>
            <w:tcW w:w="180" w:type="pct"/>
            <w:vAlign w:val="center"/>
          </w:tcPr>
          <w:p w14:paraId="5481CDE8" w14:textId="77777777" w:rsidR="009E6150" w:rsidRPr="00826E87" w:rsidRDefault="009E6150" w:rsidP="008723F8">
            <w:pPr>
              <w:pStyle w:val="Texttabel"/>
              <w:rPr>
                <w:color w:val="auto"/>
                <w:sz w:val="18"/>
              </w:rPr>
            </w:pPr>
            <w:r w:rsidRPr="00826E87">
              <w:rPr>
                <w:color w:val="auto"/>
                <w:sz w:val="18"/>
              </w:rPr>
              <w:t>18</w:t>
            </w:r>
          </w:p>
        </w:tc>
        <w:tc>
          <w:tcPr>
            <w:tcW w:w="168" w:type="pct"/>
            <w:shd w:val="clear" w:color="auto" w:fill="auto"/>
            <w:vAlign w:val="center"/>
          </w:tcPr>
          <w:p w14:paraId="12C52044" w14:textId="77777777" w:rsidR="009E6150" w:rsidRPr="00826E87" w:rsidRDefault="009E6150" w:rsidP="008723F8">
            <w:pPr>
              <w:pStyle w:val="Texttabel"/>
              <w:rPr>
                <w:color w:val="auto"/>
                <w:sz w:val="18"/>
              </w:rPr>
            </w:pPr>
            <w:r w:rsidRPr="00826E87">
              <w:rPr>
                <w:color w:val="auto"/>
                <w:sz w:val="18"/>
              </w:rPr>
              <w:t>40</w:t>
            </w:r>
          </w:p>
        </w:tc>
        <w:tc>
          <w:tcPr>
            <w:tcW w:w="192" w:type="pct"/>
            <w:shd w:val="clear" w:color="auto" w:fill="auto"/>
            <w:vAlign w:val="center"/>
          </w:tcPr>
          <w:p w14:paraId="2F738228" w14:textId="77777777" w:rsidR="009E6150" w:rsidRPr="00826E87" w:rsidRDefault="009E6150" w:rsidP="008723F8">
            <w:pPr>
              <w:pStyle w:val="Texttabel"/>
              <w:rPr>
                <w:color w:val="auto"/>
                <w:sz w:val="18"/>
              </w:rPr>
            </w:pPr>
            <w:r w:rsidRPr="00826E87">
              <w:rPr>
                <w:color w:val="auto"/>
                <w:sz w:val="18"/>
              </w:rPr>
              <w:t>10</w:t>
            </w:r>
          </w:p>
        </w:tc>
        <w:tc>
          <w:tcPr>
            <w:tcW w:w="192" w:type="pct"/>
            <w:shd w:val="clear" w:color="auto" w:fill="auto"/>
            <w:vAlign w:val="center"/>
          </w:tcPr>
          <w:p w14:paraId="7D550DDF" w14:textId="77777777" w:rsidR="009E6150" w:rsidRPr="00826E87" w:rsidRDefault="009E6150" w:rsidP="008723F8">
            <w:pPr>
              <w:pStyle w:val="Texttabel"/>
              <w:rPr>
                <w:color w:val="auto"/>
                <w:sz w:val="18"/>
              </w:rPr>
            </w:pPr>
            <w:r w:rsidRPr="00826E87">
              <w:rPr>
                <w:color w:val="auto"/>
                <w:sz w:val="18"/>
              </w:rPr>
              <w:t>15</w:t>
            </w:r>
          </w:p>
        </w:tc>
        <w:tc>
          <w:tcPr>
            <w:tcW w:w="192" w:type="pct"/>
            <w:shd w:val="clear" w:color="auto" w:fill="auto"/>
            <w:vAlign w:val="center"/>
          </w:tcPr>
          <w:p w14:paraId="43021FF1" w14:textId="77777777" w:rsidR="009E6150" w:rsidRPr="00826E87" w:rsidRDefault="009E6150" w:rsidP="008723F8">
            <w:pPr>
              <w:pStyle w:val="Texttabel"/>
              <w:rPr>
                <w:color w:val="auto"/>
                <w:sz w:val="18"/>
              </w:rPr>
            </w:pPr>
            <w:r w:rsidRPr="00826E87">
              <w:rPr>
                <w:color w:val="auto"/>
                <w:sz w:val="18"/>
              </w:rPr>
              <w:t>30</w:t>
            </w:r>
          </w:p>
        </w:tc>
        <w:tc>
          <w:tcPr>
            <w:tcW w:w="143" w:type="pct"/>
            <w:shd w:val="clear" w:color="auto" w:fill="auto"/>
            <w:vAlign w:val="center"/>
          </w:tcPr>
          <w:p w14:paraId="43904B2D" w14:textId="77777777" w:rsidR="009E6150" w:rsidRPr="00826E87" w:rsidRDefault="009E6150" w:rsidP="008723F8">
            <w:pPr>
              <w:pStyle w:val="Texttabel"/>
              <w:rPr>
                <w:color w:val="auto"/>
                <w:sz w:val="18"/>
              </w:rPr>
            </w:pPr>
            <w:r w:rsidRPr="00826E87">
              <w:rPr>
                <w:color w:val="auto"/>
                <w:sz w:val="18"/>
              </w:rPr>
              <w:t>10</w:t>
            </w:r>
          </w:p>
        </w:tc>
        <w:tc>
          <w:tcPr>
            <w:tcW w:w="143" w:type="pct"/>
            <w:shd w:val="clear" w:color="auto" w:fill="auto"/>
            <w:vAlign w:val="center"/>
          </w:tcPr>
          <w:p w14:paraId="11A0C309" w14:textId="77777777" w:rsidR="009E6150" w:rsidRPr="00826E87" w:rsidRDefault="009E6150" w:rsidP="008723F8">
            <w:pPr>
              <w:pStyle w:val="Texttabel"/>
              <w:rPr>
                <w:color w:val="auto"/>
                <w:sz w:val="18"/>
              </w:rPr>
            </w:pPr>
            <w:r w:rsidRPr="00826E87">
              <w:rPr>
                <w:color w:val="auto"/>
                <w:sz w:val="18"/>
              </w:rPr>
              <w:t>4</w:t>
            </w:r>
          </w:p>
        </w:tc>
        <w:tc>
          <w:tcPr>
            <w:tcW w:w="143" w:type="pct"/>
            <w:shd w:val="clear" w:color="auto" w:fill="auto"/>
            <w:vAlign w:val="center"/>
          </w:tcPr>
          <w:p w14:paraId="5F66E0E5"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08CEACFA" w14:textId="77777777" w:rsidR="009E6150" w:rsidRPr="00826E87" w:rsidRDefault="009E6150" w:rsidP="008723F8">
            <w:pPr>
              <w:pStyle w:val="Texttabel"/>
              <w:rPr>
                <w:color w:val="auto"/>
                <w:sz w:val="18"/>
              </w:rPr>
            </w:pPr>
            <w:r w:rsidRPr="00826E87">
              <w:rPr>
                <w:color w:val="auto"/>
                <w:sz w:val="18"/>
              </w:rPr>
              <w:t>10</w:t>
            </w:r>
          </w:p>
        </w:tc>
        <w:tc>
          <w:tcPr>
            <w:tcW w:w="145" w:type="pct"/>
            <w:shd w:val="clear" w:color="auto" w:fill="auto"/>
            <w:vAlign w:val="center"/>
          </w:tcPr>
          <w:p w14:paraId="7BCEA8FD" w14:textId="77777777" w:rsidR="009E6150" w:rsidRPr="00826E87" w:rsidRDefault="009E6150" w:rsidP="008723F8">
            <w:pPr>
              <w:pStyle w:val="Texttabel"/>
              <w:rPr>
                <w:color w:val="auto"/>
                <w:sz w:val="18"/>
              </w:rPr>
            </w:pPr>
            <w:r w:rsidRPr="00826E87">
              <w:rPr>
                <w:color w:val="auto"/>
                <w:sz w:val="18"/>
              </w:rPr>
              <w:t>10</w:t>
            </w:r>
          </w:p>
        </w:tc>
        <w:tc>
          <w:tcPr>
            <w:tcW w:w="144" w:type="pct"/>
            <w:shd w:val="clear" w:color="auto" w:fill="auto"/>
            <w:vAlign w:val="center"/>
          </w:tcPr>
          <w:p w14:paraId="4235FEA0" w14:textId="77777777" w:rsidR="009E6150" w:rsidRPr="00826E87" w:rsidRDefault="009E6150" w:rsidP="008723F8">
            <w:pPr>
              <w:pStyle w:val="Texttabel"/>
              <w:rPr>
                <w:color w:val="auto"/>
                <w:sz w:val="18"/>
              </w:rPr>
            </w:pPr>
            <w:r w:rsidRPr="00826E87">
              <w:rPr>
                <w:color w:val="auto"/>
                <w:sz w:val="18"/>
              </w:rPr>
              <w:t>2</w:t>
            </w:r>
          </w:p>
        </w:tc>
        <w:tc>
          <w:tcPr>
            <w:tcW w:w="193" w:type="pct"/>
            <w:shd w:val="clear" w:color="auto" w:fill="auto"/>
            <w:vAlign w:val="center"/>
          </w:tcPr>
          <w:p w14:paraId="2C761EC3"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4A86E220"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339DC3D0" w14:textId="77777777" w:rsidR="009E6150" w:rsidRPr="00826E87" w:rsidRDefault="009E6150" w:rsidP="008723F8">
            <w:pPr>
              <w:pStyle w:val="Texttabel"/>
              <w:rPr>
                <w:color w:val="auto"/>
                <w:sz w:val="18"/>
              </w:rPr>
            </w:pPr>
          </w:p>
        </w:tc>
      </w:tr>
      <w:tr w:rsidR="009E6150" w:rsidRPr="00826E87" w14:paraId="6114EF7D" w14:textId="77777777" w:rsidTr="008723F8">
        <w:tc>
          <w:tcPr>
            <w:tcW w:w="149" w:type="pct"/>
            <w:vAlign w:val="center"/>
          </w:tcPr>
          <w:p w14:paraId="7BC7B9F6" w14:textId="77777777" w:rsidR="009E6150" w:rsidRPr="00826E87" w:rsidRDefault="009E6150" w:rsidP="008723F8">
            <w:pPr>
              <w:pStyle w:val="Texttabel"/>
              <w:rPr>
                <w:color w:val="auto"/>
                <w:sz w:val="18"/>
              </w:rPr>
            </w:pPr>
            <w:r w:rsidRPr="00826E87">
              <w:rPr>
                <w:color w:val="auto"/>
                <w:sz w:val="18"/>
              </w:rPr>
              <w:t>5</w:t>
            </w:r>
          </w:p>
        </w:tc>
        <w:tc>
          <w:tcPr>
            <w:tcW w:w="257" w:type="pct"/>
            <w:shd w:val="clear" w:color="auto" w:fill="auto"/>
            <w:vAlign w:val="center"/>
          </w:tcPr>
          <w:p w14:paraId="38361CB0" w14:textId="77777777" w:rsidR="009E6150" w:rsidRPr="00826E87" w:rsidRDefault="009E6150" w:rsidP="008723F8">
            <w:pPr>
              <w:pStyle w:val="Texttabel"/>
              <w:rPr>
                <w:color w:val="auto"/>
                <w:sz w:val="18"/>
              </w:rPr>
            </w:pPr>
            <w:r w:rsidRPr="00826E87">
              <w:rPr>
                <w:color w:val="auto"/>
                <w:sz w:val="18"/>
              </w:rPr>
              <w:t>A459</w:t>
            </w:r>
          </w:p>
        </w:tc>
        <w:tc>
          <w:tcPr>
            <w:tcW w:w="450" w:type="pct"/>
            <w:shd w:val="clear" w:color="auto" w:fill="auto"/>
            <w:vAlign w:val="center"/>
          </w:tcPr>
          <w:p w14:paraId="0EF74B68" w14:textId="77777777" w:rsidR="009E6150" w:rsidRPr="00826E87" w:rsidRDefault="009E6150" w:rsidP="008723F8">
            <w:pPr>
              <w:pStyle w:val="Texttabel"/>
              <w:rPr>
                <w:i/>
                <w:color w:val="auto"/>
                <w:sz w:val="18"/>
              </w:rPr>
            </w:pPr>
            <w:r w:rsidRPr="00826E87">
              <w:rPr>
                <w:i/>
                <w:color w:val="auto"/>
                <w:sz w:val="18"/>
              </w:rPr>
              <w:t>Larus cachinnans (michahelis)</w:t>
            </w:r>
          </w:p>
        </w:tc>
        <w:tc>
          <w:tcPr>
            <w:tcW w:w="430" w:type="pct"/>
            <w:shd w:val="clear" w:color="auto" w:fill="auto"/>
            <w:vAlign w:val="center"/>
          </w:tcPr>
          <w:p w14:paraId="4014827D" w14:textId="77777777" w:rsidR="009E6150" w:rsidRPr="00826E87" w:rsidRDefault="009E6150" w:rsidP="008723F8">
            <w:pPr>
              <w:pStyle w:val="Texttabel"/>
              <w:rPr>
                <w:color w:val="auto"/>
                <w:sz w:val="18"/>
              </w:rPr>
            </w:pPr>
            <w:r w:rsidRPr="00826E87">
              <w:rPr>
                <w:color w:val="auto"/>
                <w:sz w:val="18"/>
              </w:rPr>
              <w:t>Pescăruș argintiu</w:t>
            </w:r>
          </w:p>
        </w:tc>
        <w:tc>
          <w:tcPr>
            <w:tcW w:w="480" w:type="pct"/>
            <w:shd w:val="clear" w:color="auto" w:fill="auto"/>
            <w:vAlign w:val="center"/>
          </w:tcPr>
          <w:p w14:paraId="6DDEC79B" w14:textId="77777777" w:rsidR="009E6150" w:rsidRPr="00826E87" w:rsidRDefault="009E6150" w:rsidP="008723F8">
            <w:pPr>
              <w:pStyle w:val="Texttabel"/>
              <w:rPr>
                <w:color w:val="auto"/>
                <w:sz w:val="18"/>
              </w:rPr>
            </w:pPr>
            <w:r w:rsidRPr="00826E87">
              <w:rPr>
                <w:color w:val="auto"/>
                <w:sz w:val="18"/>
              </w:rPr>
              <w:t>Charadriiformes</w:t>
            </w:r>
          </w:p>
        </w:tc>
        <w:tc>
          <w:tcPr>
            <w:tcW w:w="190" w:type="pct"/>
            <w:shd w:val="clear" w:color="auto" w:fill="auto"/>
            <w:vAlign w:val="center"/>
          </w:tcPr>
          <w:p w14:paraId="169C691E" w14:textId="77777777" w:rsidR="009E6150" w:rsidRPr="00826E87" w:rsidRDefault="009E6150" w:rsidP="008723F8">
            <w:pPr>
              <w:pStyle w:val="Texttabel"/>
              <w:rPr>
                <w:color w:val="auto"/>
                <w:sz w:val="18"/>
              </w:rPr>
            </w:pPr>
            <w:r w:rsidRPr="00826E87">
              <w:rPr>
                <w:color w:val="auto"/>
                <w:sz w:val="18"/>
              </w:rPr>
              <w:t>200</w:t>
            </w:r>
          </w:p>
        </w:tc>
        <w:tc>
          <w:tcPr>
            <w:tcW w:w="190" w:type="pct"/>
            <w:vAlign w:val="center"/>
          </w:tcPr>
          <w:p w14:paraId="09795548" w14:textId="77777777" w:rsidR="009E6150" w:rsidRPr="00826E87" w:rsidRDefault="009E6150" w:rsidP="008723F8">
            <w:pPr>
              <w:pStyle w:val="Texttabel"/>
              <w:rPr>
                <w:color w:val="auto"/>
                <w:sz w:val="18"/>
              </w:rPr>
            </w:pPr>
            <w:r w:rsidRPr="00826E87">
              <w:rPr>
                <w:color w:val="auto"/>
                <w:sz w:val="18"/>
              </w:rPr>
              <w:t>250</w:t>
            </w:r>
          </w:p>
        </w:tc>
        <w:tc>
          <w:tcPr>
            <w:tcW w:w="190" w:type="pct"/>
            <w:vAlign w:val="center"/>
          </w:tcPr>
          <w:p w14:paraId="0EC9532C" w14:textId="77777777" w:rsidR="009E6150" w:rsidRPr="00826E87" w:rsidRDefault="009E6150" w:rsidP="008723F8">
            <w:pPr>
              <w:pStyle w:val="Texttabel"/>
              <w:rPr>
                <w:color w:val="auto"/>
                <w:sz w:val="18"/>
              </w:rPr>
            </w:pPr>
            <w:r w:rsidRPr="00826E87">
              <w:rPr>
                <w:color w:val="auto"/>
                <w:sz w:val="18"/>
              </w:rPr>
              <w:t>120</w:t>
            </w:r>
          </w:p>
        </w:tc>
        <w:tc>
          <w:tcPr>
            <w:tcW w:w="190" w:type="pct"/>
            <w:vAlign w:val="center"/>
          </w:tcPr>
          <w:p w14:paraId="5C88724F" w14:textId="77777777" w:rsidR="009E6150" w:rsidRPr="00826E87" w:rsidRDefault="009E6150" w:rsidP="008723F8">
            <w:pPr>
              <w:pStyle w:val="Texttabel"/>
              <w:rPr>
                <w:color w:val="auto"/>
                <w:sz w:val="18"/>
              </w:rPr>
            </w:pPr>
            <w:r w:rsidRPr="00826E87">
              <w:rPr>
                <w:color w:val="auto"/>
                <w:sz w:val="18"/>
              </w:rPr>
              <w:t>20</w:t>
            </w:r>
          </w:p>
        </w:tc>
        <w:tc>
          <w:tcPr>
            <w:tcW w:w="168" w:type="pct"/>
            <w:vAlign w:val="center"/>
          </w:tcPr>
          <w:p w14:paraId="79962ACB" w14:textId="77777777" w:rsidR="009E6150" w:rsidRPr="00826E87" w:rsidRDefault="009E6150" w:rsidP="008723F8">
            <w:pPr>
              <w:pStyle w:val="Texttabel"/>
              <w:rPr>
                <w:color w:val="auto"/>
                <w:sz w:val="18"/>
              </w:rPr>
            </w:pPr>
            <w:r w:rsidRPr="00826E87">
              <w:rPr>
                <w:color w:val="auto"/>
                <w:sz w:val="18"/>
              </w:rPr>
              <w:t>30</w:t>
            </w:r>
          </w:p>
        </w:tc>
        <w:tc>
          <w:tcPr>
            <w:tcW w:w="180" w:type="pct"/>
            <w:vAlign w:val="center"/>
          </w:tcPr>
          <w:p w14:paraId="10F4B5BF" w14:textId="77777777" w:rsidR="009E6150" w:rsidRPr="00826E87" w:rsidRDefault="009E6150" w:rsidP="008723F8">
            <w:pPr>
              <w:pStyle w:val="Texttabel"/>
              <w:rPr>
                <w:color w:val="auto"/>
                <w:sz w:val="18"/>
              </w:rPr>
            </w:pPr>
            <w:r w:rsidRPr="00826E87">
              <w:rPr>
                <w:color w:val="auto"/>
                <w:sz w:val="18"/>
              </w:rPr>
              <w:t>22</w:t>
            </w:r>
          </w:p>
        </w:tc>
        <w:tc>
          <w:tcPr>
            <w:tcW w:w="168" w:type="pct"/>
            <w:shd w:val="clear" w:color="auto" w:fill="auto"/>
            <w:vAlign w:val="center"/>
          </w:tcPr>
          <w:p w14:paraId="16ED0794" w14:textId="77777777" w:rsidR="009E6150" w:rsidRPr="00826E87" w:rsidRDefault="009E6150" w:rsidP="008723F8">
            <w:pPr>
              <w:pStyle w:val="Texttabel"/>
              <w:rPr>
                <w:color w:val="auto"/>
                <w:sz w:val="18"/>
              </w:rPr>
            </w:pPr>
            <w:r w:rsidRPr="00826E87">
              <w:rPr>
                <w:color w:val="auto"/>
                <w:sz w:val="18"/>
              </w:rPr>
              <w:t>50</w:t>
            </w:r>
          </w:p>
        </w:tc>
        <w:tc>
          <w:tcPr>
            <w:tcW w:w="192" w:type="pct"/>
            <w:shd w:val="clear" w:color="auto" w:fill="auto"/>
            <w:vAlign w:val="center"/>
          </w:tcPr>
          <w:p w14:paraId="1E486C2B" w14:textId="77777777" w:rsidR="009E6150" w:rsidRPr="00826E87" w:rsidRDefault="009E6150" w:rsidP="008723F8">
            <w:pPr>
              <w:pStyle w:val="Texttabel"/>
              <w:rPr>
                <w:color w:val="auto"/>
                <w:sz w:val="18"/>
              </w:rPr>
            </w:pPr>
            <w:r w:rsidRPr="00826E87">
              <w:rPr>
                <w:color w:val="auto"/>
                <w:sz w:val="18"/>
              </w:rPr>
              <w:t>10</w:t>
            </w:r>
          </w:p>
        </w:tc>
        <w:tc>
          <w:tcPr>
            <w:tcW w:w="192" w:type="pct"/>
            <w:shd w:val="clear" w:color="auto" w:fill="auto"/>
            <w:vAlign w:val="center"/>
          </w:tcPr>
          <w:p w14:paraId="5B6A7853" w14:textId="77777777" w:rsidR="009E6150" w:rsidRPr="00826E87" w:rsidRDefault="009E6150" w:rsidP="008723F8">
            <w:pPr>
              <w:pStyle w:val="Texttabel"/>
              <w:rPr>
                <w:color w:val="auto"/>
                <w:sz w:val="18"/>
              </w:rPr>
            </w:pPr>
            <w:r w:rsidRPr="00826E87">
              <w:rPr>
                <w:color w:val="auto"/>
                <w:sz w:val="18"/>
              </w:rPr>
              <w:t>24</w:t>
            </w:r>
          </w:p>
        </w:tc>
        <w:tc>
          <w:tcPr>
            <w:tcW w:w="192" w:type="pct"/>
            <w:shd w:val="clear" w:color="auto" w:fill="auto"/>
            <w:vAlign w:val="center"/>
          </w:tcPr>
          <w:p w14:paraId="1E96E5AA" w14:textId="77777777" w:rsidR="009E6150" w:rsidRPr="00826E87" w:rsidRDefault="009E6150" w:rsidP="008723F8">
            <w:pPr>
              <w:pStyle w:val="Texttabel"/>
              <w:rPr>
                <w:color w:val="auto"/>
                <w:sz w:val="18"/>
              </w:rPr>
            </w:pPr>
            <w:r w:rsidRPr="00826E87">
              <w:rPr>
                <w:color w:val="auto"/>
                <w:sz w:val="18"/>
              </w:rPr>
              <w:t>40</w:t>
            </w:r>
          </w:p>
        </w:tc>
        <w:tc>
          <w:tcPr>
            <w:tcW w:w="143" w:type="pct"/>
            <w:shd w:val="clear" w:color="auto" w:fill="auto"/>
            <w:vAlign w:val="center"/>
          </w:tcPr>
          <w:p w14:paraId="1DF5789C" w14:textId="77777777" w:rsidR="009E6150" w:rsidRPr="00826E87" w:rsidRDefault="009E6150" w:rsidP="008723F8">
            <w:pPr>
              <w:pStyle w:val="Texttabel"/>
              <w:rPr>
                <w:color w:val="auto"/>
                <w:sz w:val="18"/>
              </w:rPr>
            </w:pPr>
            <w:r w:rsidRPr="00826E87">
              <w:rPr>
                <w:color w:val="auto"/>
                <w:sz w:val="18"/>
              </w:rPr>
              <w:t>40</w:t>
            </w:r>
          </w:p>
        </w:tc>
        <w:tc>
          <w:tcPr>
            <w:tcW w:w="143" w:type="pct"/>
            <w:shd w:val="clear" w:color="auto" w:fill="auto"/>
            <w:vAlign w:val="center"/>
          </w:tcPr>
          <w:p w14:paraId="6D20C7F2" w14:textId="77777777" w:rsidR="009E6150" w:rsidRPr="00826E87" w:rsidRDefault="009E6150" w:rsidP="008723F8">
            <w:pPr>
              <w:pStyle w:val="Texttabel"/>
              <w:rPr>
                <w:color w:val="auto"/>
                <w:sz w:val="18"/>
              </w:rPr>
            </w:pPr>
            <w:r w:rsidRPr="00826E87">
              <w:rPr>
                <w:color w:val="auto"/>
                <w:sz w:val="18"/>
              </w:rPr>
              <w:t>10</w:t>
            </w:r>
          </w:p>
        </w:tc>
        <w:tc>
          <w:tcPr>
            <w:tcW w:w="143" w:type="pct"/>
            <w:shd w:val="clear" w:color="auto" w:fill="auto"/>
            <w:vAlign w:val="center"/>
          </w:tcPr>
          <w:p w14:paraId="1DA36F80" w14:textId="77777777" w:rsidR="009E6150" w:rsidRPr="00826E87" w:rsidRDefault="009E6150" w:rsidP="008723F8">
            <w:pPr>
              <w:pStyle w:val="Texttabel"/>
              <w:rPr>
                <w:color w:val="auto"/>
                <w:sz w:val="18"/>
              </w:rPr>
            </w:pPr>
            <w:r w:rsidRPr="00826E87">
              <w:rPr>
                <w:color w:val="auto"/>
                <w:sz w:val="18"/>
              </w:rPr>
              <w:t>20</w:t>
            </w:r>
          </w:p>
        </w:tc>
        <w:tc>
          <w:tcPr>
            <w:tcW w:w="144" w:type="pct"/>
            <w:shd w:val="clear" w:color="auto" w:fill="auto"/>
            <w:vAlign w:val="center"/>
          </w:tcPr>
          <w:p w14:paraId="21F93A39" w14:textId="77777777" w:rsidR="009E6150" w:rsidRPr="00826E87" w:rsidRDefault="009E6150" w:rsidP="008723F8">
            <w:pPr>
              <w:pStyle w:val="Texttabel"/>
              <w:rPr>
                <w:color w:val="auto"/>
                <w:sz w:val="18"/>
              </w:rPr>
            </w:pPr>
            <w:r w:rsidRPr="00826E87">
              <w:rPr>
                <w:color w:val="auto"/>
                <w:sz w:val="18"/>
              </w:rPr>
              <w:t>20</w:t>
            </w:r>
          </w:p>
        </w:tc>
        <w:tc>
          <w:tcPr>
            <w:tcW w:w="145" w:type="pct"/>
            <w:shd w:val="clear" w:color="auto" w:fill="auto"/>
            <w:vAlign w:val="center"/>
          </w:tcPr>
          <w:p w14:paraId="713B6370" w14:textId="77777777" w:rsidR="009E6150" w:rsidRPr="00826E87" w:rsidRDefault="009E6150" w:rsidP="008723F8">
            <w:pPr>
              <w:pStyle w:val="Texttabel"/>
              <w:rPr>
                <w:color w:val="auto"/>
                <w:sz w:val="18"/>
              </w:rPr>
            </w:pPr>
            <w:r w:rsidRPr="00826E87">
              <w:rPr>
                <w:color w:val="auto"/>
                <w:sz w:val="18"/>
              </w:rPr>
              <w:t>40</w:t>
            </w:r>
          </w:p>
        </w:tc>
        <w:tc>
          <w:tcPr>
            <w:tcW w:w="144" w:type="pct"/>
            <w:shd w:val="clear" w:color="auto" w:fill="auto"/>
            <w:vAlign w:val="center"/>
          </w:tcPr>
          <w:p w14:paraId="0E62AB83" w14:textId="77777777" w:rsidR="009E6150" w:rsidRPr="00826E87" w:rsidRDefault="009E6150" w:rsidP="008723F8">
            <w:pPr>
              <w:pStyle w:val="Texttabel"/>
              <w:rPr>
                <w:color w:val="auto"/>
                <w:sz w:val="18"/>
              </w:rPr>
            </w:pPr>
            <w:r w:rsidRPr="00826E87">
              <w:rPr>
                <w:color w:val="auto"/>
                <w:sz w:val="18"/>
              </w:rPr>
              <w:t>4</w:t>
            </w:r>
          </w:p>
        </w:tc>
        <w:tc>
          <w:tcPr>
            <w:tcW w:w="193" w:type="pct"/>
            <w:shd w:val="clear" w:color="auto" w:fill="auto"/>
            <w:vAlign w:val="center"/>
          </w:tcPr>
          <w:p w14:paraId="7A5A82C0" w14:textId="77777777" w:rsidR="009E6150" w:rsidRPr="00826E87" w:rsidRDefault="009E6150" w:rsidP="008723F8">
            <w:pPr>
              <w:pStyle w:val="Texttabel"/>
              <w:rPr>
                <w:color w:val="auto"/>
                <w:sz w:val="18"/>
              </w:rPr>
            </w:pPr>
            <w:r w:rsidRPr="00826E87">
              <w:rPr>
                <w:color w:val="auto"/>
                <w:sz w:val="18"/>
              </w:rPr>
              <w:t>12</w:t>
            </w:r>
          </w:p>
        </w:tc>
        <w:tc>
          <w:tcPr>
            <w:tcW w:w="192" w:type="pct"/>
            <w:vAlign w:val="center"/>
          </w:tcPr>
          <w:p w14:paraId="7D56E87F" w14:textId="77777777" w:rsidR="009E6150" w:rsidRPr="00826E87" w:rsidRDefault="009E6150" w:rsidP="008723F8">
            <w:pPr>
              <w:pStyle w:val="Texttabel"/>
              <w:rPr>
                <w:color w:val="auto"/>
                <w:sz w:val="18"/>
              </w:rPr>
            </w:pPr>
            <w:r w:rsidRPr="00826E87">
              <w:rPr>
                <w:color w:val="auto"/>
                <w:sz w:val="18"/>
              </w:rPr>
              <w:t>10</w:t>
            </w:r>
          </w:p>
        </w:tc>
        <w:tc>
          <w:tcPr>
            <w:tcW w:w="137" w:type="pct"/>
            <w:vAlign w:val="center"/>
          </w:tcPr>
          <w:p w14:paraId="0A224DF2" w14:textId="77777777" w:rsidR="009E6150" w:rsidRPr="00826E87" w:rsidRDefault="009E6150" w:rsidP="008723F8">
            <w:pPr>
              <w:pStyle w:val="Texttabel"/>
              <w:rPr>
                <w:color w:val="auto"/>
                <w:sz w:val="18"/>
              </w:rPr>
            </w:pPr>
            <w:r w:rsidRPr="00826E87">
              <w:rPr>
                <w:color w:val="auto"/>
                <w:sz w:val="18"/>
              </w:rPr>
              <w:t>7</w:t>
            </w:r>
          </w:p>
        </w:tc>
      </w:tr>
      <w:tr w:rsidR="009E6150" w:rsidRPr="00826E87" w14:paraId="19FAE7A8" w14:textId="77777777" w:rsidTr="008723F8">
        <w:tc>
          <w:tcPr>
            <w:tcW w:w="149" w:type="pct"/>
            <w:vAlign w:val="center"/>
          </w:tcPr>
          <w:p w14:paraId="7B347F8C" w14:textId="77777777" w:rsidR="009E6150" w:rsidRPr="00826E87" w:rsidRDefault="009E6150" w:rsidP="008723F8">
            <w:pPr>
              <w:pStyle w:val="Texttabel"/>
              <w:rPr>
                <w:color w:val="auto"/>
                <w:sz w:val="18"/>
              </w:rPr>
            </w:pPr>
            <w:r w:rsidRPr="00826E87">
              <w:rPr>
                <w:color w:val="auto"/>
                <w:sz w:val="18"/>
              </w:rPr>
              <w:t>6</w:t>
            </w:r>
          </w:p>
        </w:tc>
        <w:tc>
          <w:tcPr>
            <w:tcW w:w="257" w:type="pct"/>
            <w:shd w:val="clear" w:color="auto" w:fill="auto"/>
            <w:vAlign w:val="center"/>
          </w:tcPr>
          <w:p w14:paraId="280E28B4" w14:textId="77777777" w:rsidR="009E6150" w:rsidRPr="00826E87" w:rsidRDefault="009E6150" w:rsidP="008723F8">
            <w:pPr>
              <w:pStyle w:val="Texttabel"/>
              <w:rPr>
                <w:color w:val="auto"/>
                <w:sz w:val="18"/>
              </w:rPr>
            </w:pPr>
            <w:r w:rsidRPr="00826E87">
              <w:rPr>
                <w:color w:val="auto"/>
                <w:sz w:val="18"/>
              </w:rPr>
              <w:t>A087</w:t>
            </w:r>
          </w:p>
        </w:tc>
        <w:tc>
          <w:tcPr>
            <w:tcW w:w="450" w:type="pct"/>
            <w:shd w:val="clear" w:color="auto" w:fill="auto"/>
            <w:vAlign w:val="center"/>
          </w:tcPr>
          <w:p w14:paraId="423C4B32" w14:textId="77777777" w:rsidR="009E6150" w:rsidRPr="00826E87" w:rsidRDefault="009E6150" w:rsidP="008723F8">
            <w:pPr>
              <w:pStyle w:val="Texttabel"/>
              <w:rPr>
                <w:i/>
                <w:color w:val="auto"/>
                <w:sz w:val="18"/>
              </w:rPr>
            </w:pPr>
            <w:r w:rsidRPr="00826E87">
              <w:rPr>
                <w:i/>
                <w:color w:val="auto"/>
                <w:sz w:val="18"/>
              </w:rPr>
              <w:t>Buteo buteo</w:t>
            </w:r>
          </w:p>
        </w:tc>
        <w:tc>
          <w:tcPr>
            <w:tcW w:w="430" w:type="pct"/>
            <w:shd w:val="clear" w:color="auto" w:fill="auto"/>
            <w:vAlign w:val="center"/>
          </w:tcPr>
          <w:p w14:paraId="1E1D93C9" w14:textId="77777777" w:rsidR="009E6150" w:rsidRPr="00826E87" w:rsidRDefault="009E6150" w:rsidP="008723F8">
            <w:pPr>
              <w:pStyle w:val="Texttabel"/>
              <w:rPr>
                <w:color w:val="auto"/>
                <w:sz w:val="18"/>
              </w:rPr>
            </w:pPr>
            <w:r w:rsidRPr="00826E87">
              <w:rPr>
                <w:color w:val="auto"/>
                <w:sz w:val="18"/>
              </w:rPr>
              <w:t>Șorecar comun</w:t>
            </w:r>
          </w:p>
        </w:tc>
        <w:tc>
          <w:tcPr>
            <w:tcW w:w="480" w:type="pct"/>
            <w:shd w:val="clear" w:color="auto" w:fill="auto"/>
            <w:vAlign w:val="center"/>
          </w:tcPr>
          <w:p w14:paraId="6FBB3898" w14:textId="77777777" w:rsidR="009E6150" w:rsidRPr="00826E87" w:rsidRDefault="009E6150" w:rsidP="008723F8">
            <w:pPr>
              <w:pStyle w:val="Texttabel"/>
              <w:rPr>
                <w:color w:val="auto"/>
                <w:sz w:val="18"/>
              </w:rPr>
            </w:pPr>
            <w:r w:rsidRPr="00826E87">
              <w:rPr>
                <w:color w:val="auto"/>
                <w:sz w:val="18"/>
              </w:rPr>
              <w:t>Accipitriformes</w:t>
            </w:r>
          </w:p>
        </w:tc>
        <w:tc>
          <w:tcPr>
            <w:tcW w:w="190" w:type="pct"/>
            <w:shd w:val="clear" w:color="auto" w:fill="auto"/>
            <w:vAlign w:val="center"/>
          </w:tcPr>
          <w:p w14:paraId="7C77105B" w14:textId="77777777" w:rsidR="009E6150" w:rsidRPr="00826E87" w:rsidRDefault="009E6150" w:rsidP="008723F8">
            <w:pPr>
              <w:pStyle w:val="Texttabel"/>
              <w:rPr>
                <w:color w:val="auto"/>
                <w:sz w:val="18"/>
              </w:rPr>
            </w:pPr>
            <w:r w:rsidRPr="00826E87">
              <w:rPr>
                <w:color w:val="auto"/>
                <w:sz w:val="18"/>
              </w:rPr>
              <w:t>2</w:t>
            </w:r>
          </w:p>
        </w:tc>
        <w:tc>
          <w:tcPr>
            <w:tcW w:w="190" w:type="pct"/>
            <w:vAlign w:val="center"/>
          </w:tcPr>
          <w:p w14:paraId="7EBB7E0C" w14:textId="77777777" w:rsidR="009E6150" w:rsidRPr="00826E87" w:rsidRDefault="009E6150" w:rsidP="008723F8">
            <w:pPr>
              <w:pStyle w:val="Texttabel"/>
              <w:rPr>
                <w:color w:val="auto"/>
                <w:sz w:val="18"/>
              </w:rPr>
            </w:pPr>
            <w:r w:rsidRPr="00826E87">
              <w:rPr>
                <w:color w:val="auto"/>
                <w:sz w:val="18"/>
              </w:rPr>
              <w:t>2</w:t>
            </w:r>
          </w:p>
        </w:tc>
        <w:tc>
          <w:tcPr>
            <w:tcW w:w="190" w:type="pct"/>
            <w:vAlign w:val="center"/>
          </w:tcPr>
          <w:p w14:paraId="79DF9076" w14:textId="77777777" w:rsidR="009E6150" w:rsidRPr="00826E87" w:rsidRDefault="009E6150" w:rsidP="008723F8">
            <w:pPr>
              <w:pStyle w:val="Texttabel"/>
              <w:rPr>
                <w:color w:val="auto"/>
                <w:sz w:val="18"/>
              </w:rPr>
            </w:pPr>
            <w:r w:rsidRPr="00826E87">
              <w:rPr>
                <w:color w:val="auto"/>
                <w:sz w:val="18"/>
              </w:rPr>
              <w:t>1</w:t>
            </w:r>
          </w:p>
        </w:tc>
        <w:tc>
          <w:tcPr>
            <w:tcW w:w="190" w:type="pct"/>
            <w:vAlign w:val="center"/>
          </w:tcPr>
          <w:p w14:paraId="10B5F3AF"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2F523AF2" w14:textId="77777777" w:rsidR="009E6150" w:rsidRPr="00826E87" w:rsidRDefault="009E6150" w:rsidP="008723F8">
            <w:pPr>
              <w:pStyle w:val="Texttabel"/>
              <w:rPr>
                <w:color w:val="auto"/>
                <w:sz w:val="18"/>
              </w:rPr>
            </w:pPr>
            <w:r w:rsidRPr="00826E87">
              <w:rPr>
                <w:color w:val="auto"/>
                <w:sz w:val="18"/>
              </w:rPr>
              <w:t>1</w:t>
            </w:r>
          </w:p>
        </w:tc>
        <w:tc>
          <w:tcPr>
            <w:tcW w:w="180" w:type="pct"/>
            <w:vAlign w:val="center"/>
          </w:tcPr>
          <w:p w14:paraId="00AC1C80" w14:textId="77777777" w:rsidR="009E6150" w:rsidRPr="00826E87" w:rsidRDefault="009E6150" w:rsidP="008723F8">
            <w:pPr>
              <w:pStyle w:val="Texttabel"/>
              <w:rPr>
                <w:color w:val="auto"/>
                <w:sz w:val="18"/>
              </w:rPr>
            </w:pPr>
            <w:r w:rsidRPr="00826E87">
              <w:rPr>
                <w:color w:val="auto"/>
                <w:sz w:val="18"/>
              </w:rPr>
              <w:t>2</w:t>
            </w:r>
          </w:p>
        </w:tc>
        <w:tc>
          <w:tcPr>
            <w:tcW w:w="168" w:type="pct"/>
            <w:shd w:val="clear" w:color="auto" w:fill="auto"/>
            <w:vAlign w:val="center"/>
          </w:tcPr>
          <w:p w14:paraId="65CE1205" w14:textId="77777777" w:rsidR="009E6150" w:rsidRPr="00826E87" w:rsidRDefault="009E6150" w:rsidP="008723F8">
            <w:pPr>
              <w:pStyle w:val="Texttabel"/>
              <w:rPr>
                <w:color w:val="auto"/>
                <w:sz w:val="18"/>
              </w:rPr>
            </w:pPr>
            <w:r w:rsidRPr="00826E87">
              <w:rPr>
                <w:color w:val="auto"/>
                <w:sz w:val="18"/>
              </w:rPr>
              <w:t>1</w:t>
            </w:r>
          </w:p>
        </w:tc>
        <w:tc>
          <w:tcPr>
            <w:tcW w:w="192" w:type="pct"/>
            <w:shd w:val="clear" w:color="auto" w:fill="auto"/>
            <w:vAlign w:val="center"/>
          </w:tcPr>
          <w:p w14:paraId="2D963A83" w14:textId="77777777" w:rsidR="009E6150" w:rsidRPr="00826E87" w:rsidRDefault="009E6150" w:rsidP="008723F8">
            <w:pPr>
              <w:pStyle w:val="Texttabel"/>
              <w:rPr>
                <w:color w:val="auto"/>
                <w:sz w:val="18"/>
              </w:rPr>
            </w:pPr>
            <w:r w:rsidRPr="00826E87">
              <w:rPr>
                <w:color w:val="auto"/>
                <w:sz w:val="18"/>
              </w:rPr>
              <w:t>1</w:t>
            </w:r>
          </w:p>
        </w:tc>
        <w:tc>
          <w:tcPr>
            <w:tcW w:w="192" w:type="pct"/>
            <w:shd w:val="clear" w:color="auto" w:fill="auto"/>
            <w:vAlign w:val="center"/>
          </w:tcPr>
          <w:p w14:paraId="774F79B8"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EFD88A5" w14:textId="77777777" w:rsidR="009E6150" w:rsidRPr="00826E87" w:rsidRDefault="009E6150" w:rsidP="008723F8">
            <w:pPr>
              <w:pStyle w:val="Texttabel"/>
              <w:rPr>
                <w:color w:val="auto"/>
                <w:sz w:val="18"/>
              </w:rPr>
            </w:pPr>
            <w:r w:rsidRPr="00826E87">
              <w:rPr>
                <w:color w:val="auto"/>
                <w:sz w:val="18"/>
              </w:rPr>
              <w:t>1</w:t>
            </w:r>
          </w:p>
        </w:tc>
        <w:tc>
          <w:tcPr>
            <w:tcW w:w="143" w:type="pct"/>
            <w:shd w:val="clear" w:color="auto" w:fill="auto"/>
            <w:vAlign w:val="center"/>
          </w:tcPr>
          <w:p w14:paraId="1F700513" w14:textId="77777777" w:rsidR="009E6150" w:rsidRPr="00826E87" w:rsidRDefault="009E6150" w:rsidP="008723F8">
            <w:pPr>
              <w:pStyle w:val="Texttabel"/>
              <w:rPr>
                <w:color w:val="auto"/>
                <w:sz w:val="18"/>
              </w:rPr>
            </w:pPr>
            <w:r w:rsidRPr="00826E87">
              <w:rPr>
                <w:color w:val="auto"/>
                <w:sz w:val="18"/>
              </w:rPr>
              <w:t>1</w:t>
            </w:r>
          </w:p>
        </w:tc>
        <w:tc>
          <w:tcPr>
            <w:tcW w:w="143" w:type="pct"/>
            <w:shd w:val="clear" w:color="auto" w:fill="auto"/>
            <w:vAlign w:val="center"/>
          </w:tcPr>
          <w:p w14:paraId="277F694B"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5DF72F59" w14:textId="77777777" w:rsidR="009E6150" w:rsidRPr="00826E87" w:rsidRDefault="009E6150" w:rsidP="008723F8">
            <w:pPr>
              <w:pStyle w:val="Texttabel"/>
              <w:rPr>
                <w:color w:val="auto"/>
                <w:sz w:val="18"/>
              </w:rPr>
            </w:pPr>
            <w:r w:rsidRPr="00826E87">
              <w:rPr>
                <w:color w:val="auto"/>
                <w:sz w:val="18"/>
              </w:rPr>
              <w:t>1</w:t>
            </w:r>
          </w:p>
        </w:tc>
        <w:tc>
          <w:tcPr>
            <w:tcW w:w="144" w:type="pct"/>
            <w:shd w:val="clear" w:color="auto" w:fill="auto"/>
            <w:vAlign w:val="center"/>
          </w:tcPr>
          <w:p w14:paraId="6EE03FA6" w14:textId="77777777" w:rsidR="009E6150" w:rsidRPr="00826E87" w:rsidRDefault="009E6150" w:rsidP="008723F8">
            <w:pPr>
              <w:pStyle w:val="Texttabel"/>
              <w:rPr>
                <w:color w:val="auto"/>
                <w:sz w:val="18"/>
              </w:rPr>
            </w:pPr>
            <w:r w:rsidRPr="00826E87">
              <w:rPr>
                <w:color w:val="auto"/>
                <w:sz w:val="18"/>
              </w:rPr>
              <w:t>1</w:t>
            </w:r>
          </w:p>
        </w:tc>
        <w:tc>
          <w:tcPr>
            <w:tcW w:w="145" w:type="pct"/>
            <w:shd w:val="clear" w:color="auto" w:fill="auto"/>
            <w:vAlign w:val="center"/>
          </w:tcPr>
          <w:p w14:paraId="2BF6A6BC"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306755A3" w14:textId="77777777" w:rsidR="009E6150" w:rsidRPr="00826E87" w:rsidRDefault="009E6150" w:rsidP="008723F8">
            <w:pPr>
              <w:pStyle w:val="Texttabel"/>
              <w:rPr>
                <w:color w:val="auto"/>
                <w:sz w:val="18"/>
              </w:rPr>
            </w:pPr>
            <w:r w:rsidRPr="00826E87">
              <w:rPr>
                <w:color w:val="auto"/>
                <w:sz w:val="18"/>
              </w:rPr>
              <w:t>1</w:t>
            </w:r>
          </w:p>
        </w:tc>
        <w:tc>
          <w:tcPr>
            <w:tcW w:w="193" w:type="pct"/>
            <w:shd w:val="clear" w:color="auto" w:fill="auto"/>
            <w:vAlign w:val="center"/>
          </w:tcPr>
          <w:p w14:paraId="074D11CE" w14:textId="77777777" w:rsidR="009E6150" w:rsidRPr="00826E87" w:rsidRDefault="009E6150" w:rsidP="008723F8">
            <w:pPr>
              <w:pStyle w:val="Texttabel"/>
              <w:rPr>
                <w:color w:val="auto"/>
                <w:sz w:val="18"/>
              </w:rPr>
            </w:pPr>
            <w:r w:rsidRPr="00826E87">
              <w:rPr>
                <w:color w:val="auto"/>
                <w:sz w:val="18"/>
              </w:rPr>
              <w:t>1</w:t>
            </w:r>
          </w:p>
        </w:tc>
        <w:tc>
          <w:tcPr>
            <w:tcW w:w="192" w:type="pct"/>
            <w:vAlign w:val="center"/>
          </w:tcPr>
          <w:p w14:paraId="32B0B92B" w14:textId="77777777" w:rsidR="009E6150" w:rsidRPr="00826E87" w:rsidRDefault="009E6150" w:rsidP="008723F8">
            <w:pPr>
              <w:pStyle w:val="Texttabel"/>
              <w:rPr>
                <w:color w:val="auto"/>
                <w:sz w:val="18"/>
              </w:rPr>
            </w:pPr>
            <w:r w:rsidRPr="00826E87">
              <w:rPr>
                <w:color w:val="auto"/>
                <w:sz w:val="18"/>
              </w:rPr>
              <w:t>1</w:t>
            </w:r>
          </w:p>
        </w:tc>
        <w:tc>
          <w:tcPr>
            <w:tcW w:w="137" w:type="pct"/>
            <w:vAlign w:val="center"/>
          </w:tcPr>
          <w:p w14:paraId="40BC7C57" w14:textId="77777777" w:rsidR="009E6150" w:rsidRPr="00826E87" w:rsidRDefault="009E6150" w:rsidP="008723F8">
            <w:pPr>
              <w:pStyle w:val="Texttabel"/>
              <w:rPr>
                <w:color w:val="auto"/>
                <w:sz w:val="18"/>
              </w:rPr>
            </w:pPr>
            <w:r w:rsidRPr="00826E87">
              <w:rPr>
                <w:color w:val="auto"/>
                <w:sz w:val="18"/>
              </w:rPr>
              <w:t>1</w:t>
            </w:r>
          </w:p>
        </w:tc>
      </w:tr>
      <w:tr w:rsidR="009E6150" w:rsidRPr="00826E87" w14:paraId="4A8809FC" w14:textId="77777777" w:rsidTr="008723F8">
        <w:tc>
          <w:tcPr>
            <w:tcW w:w="149" w:type="pct"/>
            <w:vAlign w:val="center"/>
          </w:tcPr>
          <w:p w14:paraId="4995C789" w14:textId="77777777" w:rsidR="009E6150" w:rsidRPr="00826E87" w:rsidRDefault="009E6150" w:rsidP="008723F8">
            <w:pPr>
              <w:pStyle w:val="Texttabel"/>
              <w:rPr>
                <w:color w:val="auto"/>
                <w:sz w:val="18"/>
              </w:rPr>
            </w:pPr>
            <w:r w:rsidRPr="00826E87">
              <w:rPr>
                <w:color w:val="auto"/>
                <w:sz w:val="18"/>
              </w:rPr>
              <w:t>7</w:t>
            </w:r>
          </w:p>
        </w:tc>
        <w:tc>
          <w:tcPr>
            <w:tcW w:w="257" w:type="pct"/>
            <w:shd w:val="clear" w:color="auto" w:fill="auto"/>
            <w:vAlign w:val="center"/>
          </w:tcPr>
          <w:p w14:paraId="1214B2C1" w14:textId="77777777" w:rsidR="009E6150" w:rsidRPr="00826E87" w:rsidRDefault="009E6150" w:rsidP="008723F8">
            <w:pPr>
              <w:pStyle w:val="Texttabel"/>
              <w:rPr>
                <w:color w:val="auto"/>
                <w:sz w:val="18"/>
              </w:rPr>
            </w:pPr>
            <w:r w:rsidRPr="00826E87">
              <w:rPr>
                <w:color w:val="auto"/>
                <w:sz w:val="18"/>
              </w:rPr>
              <w:t>A351</w:t>
            </w:r>
          </w:p>
        </w:tc>
        <w:tc>
          <w:tcPr>
            <w:tcW w:w="450" w:type="pct"/>
            <w:shd w:val="clear" w:color="auto" w:fill="auto"/>
            <w:vAlign w:val="center"/>
          </w:tcPr>
          <w:p w14:paraId="3F1A63BD" w14:textId="77777777" w:rsidR="009E6150" w:rsidRPr="00826E87" w:rsidRDefault="009E6150" w:rsidP="008723F8">
            <w:pPr>
              <w:pStyle w:val="Texttabel"/>
              <w:rPr>
                <w:i/>
                <w:color w:val="auto"/>
                <w:sz w:val="18"/>
              </w:rPr>
            </w:pPr>
            <w:r w:rsidRPr="00826E87">
              <w:rPr>
                <w:i/>
                <w:color w:val="auto"/>
                <w:sz w:val="18"/>
              </w:rPr>
              <w:t>Sturnus vulgaris</w:t>
            </w:r>
          </w:p>
        </w:tc>
        <w:tc>
          <w:tcPr>
            <w:tcW w:w="430" w:type="pct"/>
            <w:shd w:val="clear" w:color="auto" w:fill="auto"/>
            <w:vAlign w:val="center"/>
          </w:tcPr>
          <w:p w14:paraId="72712A64" w14:textId="77777777" w:rsidR="009E6150" w:rsidRPr="00826E87" w:rsidRDefault="009E6150" w:rsidP="008723F8">
            <w:pPr>
              <w:pStyle w:val="Texttabel"/>
              <w:rPr>
                <w:color w:val="auto"/>
                <w:sz w:val="18"/>
              </w:rPr>
            </w:pPr>
            <w:r w:rsidRPr="00826E87">
              <w:rPr>
                <w:color w:val="auto"/>
                <w:sz w:val="18"/>
              </w:rPr>
              <w:t>Graur</w:t>
            </w:r>
          </w:p>
        </w:tc>
        <w:tc>
          <w:tcPr>
            <w:tcW w:w="480" w:type="pct"/>
            <w:shd w:val="clear" w:color="auto" w:fill="auto"/>
            <w:vAlign w:val="center"/>
          </w:tcPr>
          <w:p w14:paraId="7A742B45"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55ACFA77" w14:textId="77777777" w:rsidR="009E6150" w:rsidRPr="00826E87" w:rsidRDefault="009E6150" w:rsidP="008723F8">
            <w:pPr>
              <w:pStyle w:val="Texttabel"/>
              <w:rPr>
                <w:color w:val="auto"/>
                <w:sz w:val="18"/>
              </w:rPr>
            </w:pPr>
            <w:r w:rsidRPr="00826E87">
              <w:rPr>
                <w:color w:val="auto"/>
                <w:sz w:val="18"/>
              </w:rPr>
              <w:t>500</w:t>
            </w:r>
          </w:p>
        </w:tc>
        <w:tc>
          <w:tcPr>
            <w:tcW w:w="190" w:type="pct"/>
            <w:vAlign w:val="center"/>
          </w:tcPr>
          <w:p w14:paraId="68117F92"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0257E3CD"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00CAE833" w14:textId="77777777" w:rsidR="009E6150" w:rsidRPr="00826E87" w:rsidRDefault="009E6150" w:rsidP="008723F8">
            <w:pPr>
              <w:pStyle w:val="Texttabel"/>
              <w:rPr>
                <w:color w:val="auto"/>
                <w:sz w:val="18"/>
              </w:rPr>
            </w:pPr>
            <w:r w:rsidRPr="00826E87">
              <w:rPr>
                <w:color w:val="auto"/>
                <w:sz w:val="18"/>
              </w:rPr>
              <w:t>250</w:t>
            </w:r>
          </w:p>
        </w:tc>
        <w:tc>
          <w:tcPr>
            <w:tcW w:w="168" w:type="pct"/>
            <w:vAlign w:val="center"/>
          </w:tcPr>
          <w:p w14:paraId="033A8CE7" w14:textId="77777777" w:rsidR="009E6150" w:rsidRPr="00826E87" w:rsidRDefault="009E6150" w:rsidP="008723F8">
            <w:pPr>
              <w:pStyle w:val="Texttabel"/>
              <w:rPr>
                <w:color w:val="auto"/>
                <w:sz w:val="18"/>
              </w:rPr>
            </w:pPr>
            <w:r w:rsidRPr="00826E87">
              <w:rPr>
                <w:color w:val="auto"/>
                <w:sz w:val="18"/>
              </w:rPr>
              <w:t>310</w:t>
            </w:r>
          </w:p>
        </w:tc>
        <w:tc>
          <w:tcPr>
            <w:tcW w:w="180" w:type="pct"/>
            <w:vAlign w:val="center"/>
          </w:tcPr>
          <w:p w14:paraId="783C3002" w14:textId="77777777" w:rsidR="009E6150" w:rsidRPr="00826E87" w:rsidRDefault="009E6150" w:rsidP="008723F8">
            <w:pPr>
              <w:pStyle w:val="Texttabel"/>
              <w:rPr>
                <w:color w:val="auto"/>
                <w:sz w:val="18"/>
              </w:rPr>
            </w:pPr>
            <w:r w:rsidRPr="00826E87">
              <w:rPr>
                <w:color w:val="auto"/>
                <w:sz w:val="18"/>
              </w:rPr>
              <w:t>220</w:t>
            </w:r>
          </w:p>
        </w:tc>
        <w:tc>
          <w:tcPr>
            <w:tcW w:w="168" w:type="pct"/>
            <w:shd w:val="clear" w:color="auto" w:fill="auto"/>
            <w:vAlign w:val="center"/>
          </w:tcPr>
          <w:p w14:paraId="380AAF5A" w14:textId="77777777" w:rsidR="009E6150" w:rsidRPr="00826E87" w:rsidRDefault="009E6150" w:rsidP="008723F8">
            <w:pPr>
              <w:pStyle w:val="Texttabel"/>
              <w:rPr>
                <w:color w:val="auto"/>
                <w:sz w:val="18"/>
              </w:rPr>
            </w:pPr>
            <w:r w:rsidRPr="00826E87">
              <w:rPr>
                <w:color w:val="auto"/>
                <w:sz w:val="18"/>
              </w:rPr>
              <w:t>320</w:t>
            </w:r>
          </w:p>
        </w:tc>
        <w:tc>
          <w:tcPr>
            <w:tcW w:w="192" w:type="pct"/>
            <w:shd w:val="clear" w:color="auto" w:fill="auto"/>
            <w:vAlign w:val="center"/>
          </w:tcPr>
          <w:p w14:paraId="0CF5DE99" w14:textId="77777777" w:rsidR="009E6150" w:rsidRPr="00826E87" w:rsidRDefault="009E6150" w:rsidP="008723F8">
            <w:pPr>
              <w:pStyle w:val="Texttabel"/>
              <w:rPr>
                <w:color w:val="auto"/>
                <w:sz w:val="18"/>
              </w:rPr>
            </w:pPr>
            <w:r w:rsidRPr="00826E87">
              <w:rPr>
                <w:color w:val="auto"/>
                <w:sz w:val="18"/>
              </w:rPr>
              <w:t>600</w:t>
            </w:r>
          </w:p>
        </w:tc>
        <w:tc>
          <w:tcPr>
            <w:tcW w:w="192" w:type="pct"/>
            <w:shd w:val="clear" w:color="auto" w:fill="auto"/>
            <w:vAlign w:val="center"/>
          </w:tcPr>
          <w:p w14:paraId="4F695153" w14:textId="77777777" w:rsidR="009E6150" w:rsidRPr="00826E87" w:rsidRDefault="009E6150" w:rsidP="008723F8">
            <w:pPr>
              <w:pStyle w:val="Texttabel"/>
              <w:rPr>
                <w:color w:val="auto"/>
                <w:sz w:val="18"/>
              </w:rPr>
            </w:pPr>
            <w:r w:rsidRPr="00826E87">
              <w:rPr>
                <w:color w:val="auto"/>
                <w:sz w:val="18"/>
              </w:rPr>
              <w:t>300</w:t>
            </w:r>
          </w:p>
        </w:tc>
        <w:tc>
          <w:tcPr>
            <w:tcW w:w="192" w:type="pct"/>
            <w:shd w:val="clear" w:color="auto" w:fill="auto"/>
            <w:vAlign w:val="center"/>
          </w:tcPr>
          <w:p w14:paraId="1661AA68" w14:textId="77777777" w:rsidR="009E6150" w:rsidRPr="00826E87" w:rsidRDefault="009E6150" w:rsidP="008723F8">
            <w:pPr>
              <w:pStyle w:val="Texttabel"/>
              <w:rPr>
                <w:color w:val="auto"/>
                <w:sz w:val="18"/>
              </w:rPr>
            </w:pPr>
            <w:r w:rsidRPr="00826E87">
              <w:rPr>
                <w:color w:val="auto"/>
                <w:sz w:val="18"/>
              </w:rPr>
              <w:t>120</w:t>
            </w:r>
          </w:p>
        </w:tc>
        <w:tc>
          <w:tcPr>
            <w:tcW w:w="143" w:type="pct"/>
            <w:shd w:val="clear" w:color="auto" w:fill="auto"/>
            <w:vAlign w:val="center"/>
          </w:tcPr>
          <w:p w14:paraId="3BD315AC" w14:textId="77777777" w:rsidR="009E6150" w:rsidRPr="00826E87" w:rsidRDefault="009E6150" w:rsidP="008723F8">
            <w:pPr>
              <w:pStyle w:val="Texttabel"/>
              <w:rPr>
                <w:color w:val="auto"/>
                <w:sz w:val="18"/>
              </w:rPr>
            </w:pPr>
            <w:r w:rsidRPr="00826E87">
              <w:rPr>
                <w:color w:val="auto"/>
                <w:sz w:val="18"/>
              </w:rPr>
              <w:t>20</w:t>
            </w:r>
          </w:p>
        </w:tc>
        <w:tc>
          <w:tcPr>
            <w:tcW w:w="143" w:type="pct"/>
            <w:shd w:val="clear" w:color="auto" w:fill="auto"/>
            <w:vAlign w:val="center"/>
          </w:tcPr>
          <w:p w14:paraId="2BF342AC" w14:textId="77777777" w:rsidR="009E6150" w:rsidRPr="00826E87" w:rsidRDefault="009E6150" w:rsidP="008723F8">
            <w:pPr>
              <w:pStyle w:val="Texttabel"/>
              <w:rPr>
                <w:color w:val="auto"/>
                <w:sz w:val="18"/>
              </w:rPr>
            </w:pPr>
            <w:r w:rsidRPr="00826E87">
              <w:rPr>
                <w:color w:val="auto"/>
                <w:sz w:val="18"/>
              </w:rPr>
              <w:t>20</w:t>
            </w:r>
          </w:p>
        </w:tc>
        <w:tc>
          <w:tcPr>
            <w:tcW w:w="143" w:type="pct"/>
            <w:shd w:val="clear" w:color="auto" w:fill="auto"/>
            <w:vAlign w:val="center"/>
          </w:tcPr>
          <w:p w14:paraId="2E519C7F" w14:textId="77777777" w:rsidR="009E6150" w:rsidRPr="00826E87" w:rsidRDefault="009E6150" w:rsidP="008723F8">
            <w:pPr>
              <w:pStyle w:val="Texttabel"/>
              <w:rPr>
                <w:color w:val="auto"/>
                <w:sz w:val="18"/>
              </w:rPr>
            </w:pPr>
            <w:r w:rsidRPr="00826E87">
              <w:rPr>
                <w:color w:val="auto"/>
                <w:sz w:val="18"/>
              </w:rPr>
              <w:t>20</w:t>
            </w:r>
          </w:p>
        </w:tc>
        <w:tc>
          <w:tcPr>
            <w:tcW w:w="144" w:type="pct"/>
            <w:shd w:val="clear" w:color="auto" w:fill="auto"/>
            <w:vAlign w:val="center"/>
          </w:tcPr>
          <w:p w14:paraId="0BED9014" w14:textId="77777777" w:rsidR="009E6150" w:rsidRPr="00826E87" w:rsidRDefault="009E6150" w:rsidP="008723F8">
            <w:pPr>
              <w:pStyle w:val="Texttabel"/>
              <w:rPr>
                <w:color w:val="auto"/>
                <w:sz w:val="18"/>
              </w:rPr>
            </w:pPr>
            <w:r w:rsidRPr="00826E87">
              <w:rPr>
                <w:color w:val="auto"/>
                <w:sz w:val="18"/>
              </w:rPr>
              <w:t>20</w:t>
            </w:r>
          </w:p>
        </w:tc>
        <w:tc>
          <w:tcPr>
            <w:tcW w:w="145" w:type="pct"/>
            <w:shd w:val="clear" w:color="auto" w:fill="auto"/>
            <w:vAlign w:val="center"/>
          </w:tcPr>
          <w:p w14:paraId="33BCFDDF" w14:textId="77777777" w:rsidR="009E6150" w:rsidRPr="00826E87" w:rsidRDefault="009E6150" w:rsidP="008723F8">
            <w:pPr>
              <w:pStyle w:val="Texttabel"/>
              <w:rPr>
                <w:color w:val="auto"/>
                <w:sz w:val="18"/>
              </w:rPr>
            </w:pPr>
            <w:r w:rsidRPr="00826E87">
              <w:rPr>
                <w:color w:val="auto"/>
                <w:sz w:val="18"/>
              </w:rPr>
              <w:t>10</w:t>
            </w:r>
          </w:p>
        </w:tc>
        <w:tc>
          <w:tcPr>
            <w:tcW w:w="144" w:type="pct"/>
            <w:shd w:val="clear" w:color="auto" w:fill="auto"/>
            <w:vAlign w:val="center"/>
          </w:tcPr>
          <w:p w14:paraId="74642D19" w14:textId="77777777" w:rsidR="009E6150" w:rsidRPr="00826E87" w:rsidRDefault="009E6150" w:rsidP="008723F8">
            <w:pPr>
              <w:pStyle w:val="Texttabel"/>
              <w:rPr>
                <w:color w:val="auto"/>
                <w:sz w:val="18"/>
              </w:rPr>
            </w:pPr>
            <w:r w:rsidRPr="00826E87">
              <w:rPr>
                <w:color w:val="auto"/>
                <w:sz w:val="18"/>
              </w:rPr>
              <w:t>8</w:t>
            </w:r>
          </w:p>
        </w:tc>
        <w:tc>
          <w:tcPr>
            <w:tcW w:w="193" w:type="pct"/>
            <w:shd w:val="clear" w:color="auto" w:fill="auto"/>
            <w:vAlign w:val="center"/>
          </w:tcPr>
          <w:p w14:paraId="42231729" w14:textId="77777777" w:rsidR="009E6150" w:rsidRPr="00826E87" w:rsidRDefault="009E6150" w:rsidP="008723F8">
            <w:pPr>
              <w:pStyle w:val="Texttabel"/>
              <w:rPr>
                <w:color w:val="auto"/>
                <w:sz w:val="18"/>
              </w:rPr>
            </w:pPr>
            <w:r w:rsidRPr="00826E87">
              <w:rPr>
                <w:color w:val="auto"/>
                <w:sz w:val="18"/>
              </w:rPr>
              <w:t>8</w:t>
            </w:r>
          </w:p>
        </w:tc>
        <w:tc>
          <w:tcPr>
            <w:tcW w:w="192" w:type="pct"/>
            <w:vAlign w:val="center"/>
          </w:tcPr>
          <w:p w14:paraId="573C5C21" w14:textId="77777777" w:rsidR="009E6150" w:rsidRPr="00826E87" w:rsidRDefault="009E6150" w:rsidP="008723F8">
            <w:pPr>
              <w:pStyle w:val="Texttabel"/>
              <w:rPr>
                <w:color w:val="auto"/>
                <w:sz w:val="18"/>
              </w:rPr>
            </w:pPr>
            <w:r w:rsidRPr="00826E87">
              <w:rPr>
                <w:color w:val="auto"/>
                <w:sz w:val="18"/>
              </w:rPr>
              <w:t>8</w:t>
            </w:r>
          </w:p>
        </w:tc>
        <w:tc>
          <w:tcPr>
            <w:tcW w:w="137" w:type="pct"/>
            <w:vAlign w:val="center"/>
          </w:tcPr>
          <w:p w14:paraId="41A74ED5" w14:textId="77777777" w:rsidR="009E6150" w:rsidRPr="00826E87" w:rsidRDefault="009E6150" w:rsidP="008723F8">
            <w:pPr>
              <w:pStyle w:val="Texttabel"/>
              <w:rPr>
                <w:color w:val="auto"/>
                <w:sz w:val="18"/>
              </w:rPr>
            </w:pPr>
            <w:r w:rsidRPr="00826E87">
              <w:rPr>
                <w:color w:val="auto"/>
                <w:sz w:val="18"/>
              </w:rPr>
              <w:t>20</w:t>
            </w:r>
          </w:p>
        </w:tc>
      </w:tr>
      <w:tr w:rsidR="009E6150" w:rsidRPr="00826E87" w14:paraId="5548C71A" w14:textId="77777777" w:rsidTr="008723F8">
        <w:tc>
          <w:tcPr>
            <w:tcW w:w="149" w:type="pct"/>
            <w:vAlign w:val="center"/>
          </w:tcPr>
          <w:p w14:paraId="5FF3E2C2" w14:textId="77777777" w:rsidR="009E6150" w:rsidRPr="00826E87" w:rsidRDefault="009E6150" w:rsidP="008723F8">
            <w:pPr>
              <w:pStyle w:val="Texttabel"/>
              <w:rPr>
                <w:color w:val="auto"/>
                <w:sz w:val="18"/>
              </w:rPr>
            </w:pPr>
            <w:r w:rsidRPr="00826E87">
              <w:rPr>
                <w:color w:val="auto"/>
                <w:sz w:val="18"/>
              </w:rPr>
              <w:t>8</w:t>
            </w:r>
          </w:p>
        </w:tc>
        <w:tc>
          <w:tcPr>
            <w:tcW w:w="257" w:type="pct"/>
            <w:shd w:val="clear" w:color="auto" w:fill="auto"/>
            <w:vAlign w:val="center"/>
          </w:tcPr>
          <w:p w14:paraId="2A4F20FE" w14:textId="77777777" w:rsidR="009E6150" w:rsidRPr="00826E87" w:rsidRDefault="009E6150" w:rsidP="008723F8">
            <w:pPr>
              <w:pStyle w:val="Texttabel"/>
              <w:rPr>
                <w:color w:val="auto"/>
                <w:sz w:val="18"/>
              </w:rPr>
            </w:pPr>
            <w:r w:rsidRPr="00826E87">
              <w:rPr>
                <w:color w:val="auto"/>
                <w:sz w:val="18"/>
              </w:rPr>
              <w:t>A043</w:t>
            </w:r>
          </w:p>
        </w:tc>
        <w:tc>
          <w:tcPr>
            <w:tcW w:w="450" w:type="pct"/>
            <w:shd w:val="clear" w:color="auto" w:fill="auto"/>
            <w:vAlign w:val="center"/>
          </w:tcPr>
          <w:p w14:paraId="38B1750F" w14:textId="77777777" w:rsidR="009E6150" w:rsidRPr="00826E87" w:rsidRDefault="009E6150" w:rsidP="008723F8">
            <w:pPr>
              <w:pStyle w:val="Texttabel"/>
              <w:rPr>
                <w:i/>
                <w:color w:val="auto"/>
                <w:sz w:val="18"/>
              </w:rPr>
            </w:pPr>
            <w:r w:rsidRPr="00826E87">
              <w:rPr>
                <w:i/>
                <w:color w:val="auto"/>
                <w:sz w:val="18"/>
              </w:rPr>
              <w:t>Anser anser</w:t>
            </w:r>
          </w:p>
        </w:tc>
        <w:tc>
          <w:tcPr>
            <w:tcW w:w="430" w:type="pct"/>
            <w:shd w:val="clear" w:color="auto" w:fill="auto"/>
            <w:vAlign w:val="center"/>
          </w:tcPr>
          <w:p w14:paraId="0AE4908D" w14:textId="77777777" w:rsidR="009E6150" w:rsidRPr="00826E87" w:rsidRDefault="009E6150" w:rsidP="008723F8">
            <w:pPr>
              <w:pStyle w:val="Texttabel"/>
              <w:rPr>
                <w:color w:val="auto"/>
                <w:sz w:val="18"/>
              </w:rPr>
            </w:pPr>
            <w:r w:rsidRPr="00826E87">
              <w:rPr>
                <w:color w:val="auto"/>
                <w:sz w:val="18"/>
              </w:rPr>
              <w:t>Gâscă de vară</w:t>
            </w:r>
          </w:p>
        </w:tc>
        <w:tc>
          <w:tcPr>
            <w:tcW w:w="480" w:type="pct"/>
            <w:shd w:val="clear" w:color="auto" w:fill="auto"/>
            <w:vAlign w:val="center"/>
          </w:tcPr>
          <w:p w14:paraId="7D8A2B5D" w14:textId="77777777" w:rsidR="009E6150" w:rsidRPr="00826E87" w:rsidRDefault="009E6150" w:rsidP="008723F8">
            <w:pPr>
              <w:pStyle w:val="Texttabel"/>
              <w:rPr>
                <w:color w:val="auto"/>
                <w:sz w:val="18"/>
              </w:rPr>
            </w:pPr>
            <w:r w:rsidRPr="00826E87">
              <w:rPr>
                <w:color w:val="auto"/>
                <w:sz w:val="18"/>
              </w:rPr>
              <w:t>Anseriformes</w:t>
            </w:r>
          </w:p>
        </w:tc>
        <w:tc>
          <w:tcPr>
            <w:tcW w:w="190" w:type="pct"/>
            <w:shd w:val="clear" w:color="auto" w:fill="auto"/>
            <w:vAlign w:val="center"/>
          </w:tcPr>
          <w:p w14:paraId="38AE8D31" w14:textId="77777777" w:rsidR="009E6150" w:rsidRPr="00826E87" w:rsidRDefault="009E6150" w:rsidP="008723F8">
            <w:pPr>
              <w:pStyle w:val="Texttabel"/>
              <w:rPr>
                <w:color w:val="auto"/>
                <w:sz w:val="18"/>
              </w:rPr>
            </w:pPr>
            <w:r w:rsidRPr="00826E87">
              <w:rPr>
                <w:color w:val="auto"/>
                <w:sz w:val="18"/>
              </w:rPr>
              <w:t>50</w:t>
            </w:r>
          </w:p>
        </w:tc>
        <w:tc>
          <w:tcPr>
            <w:tcW w:w="190" w:type="pct"/>
            <w:vAlign w:val="center"/>
          </w:tcPr>
          <w:p w14:paraId="1B6B54C3" w14:textId="77777777" w:rsidR="009E6150" w:rsidRPr="00826E87" w:rsidRDefault="009E6150" w:rsidP="008723F8">
            <w:pPr>
              <w:pStyle w:val="Texttabel"/>
              <w:rPr>
                <w:color w:val="auto"/>
                <w:sz w:val="18"/>
              </w:rPr>
            </w:pPr>
            <w:r w:rsidRPr="00826E87">
              <w:rPr>
                <w:color w:val="auto"/>
                <w:sz w:val="18"/>
              </w:rPr>
              <w:t>30</w:t>
            </w:r>
          </w:p>
        </w:tc>
        <w:tc>
          <w:tcPr>
            <w:tcW w:w="190" w:type="pct"/>
            <w:vAlign w:val="center"/>
          </w:tcPr>
          <w:p w14:paraId="7F9F8D02" w14:textId="77777777" w:rsidR="009E6150" w:rsidRPr="00826E87" w:rsidRDefault="009E6150" w:rsidP="008723F8">
            <w:pPr>
              <w:pStyle w:val="Texttabel"/>
              <w:rPr>
                <w:color w:val="auto"/>
                <w:sz w:val="18"/>
              </w:rPr>
            </w:pPr>
            <w:r w:rsidRPr="00826E87">
              <w:rPr>
                <w:color w:val="auto"/>
                <w:sz w:val="18"/>
              </w:rPr>
              <w:t>40</w:t>
            </w:r>
          </w:p>
        </w:tc>
        <w:tc>
          <w:tcPr>
            <w:tcW w:w="190" w:type="pct"/>
            <w:vAlign w:val="center"/>
          </w:tcPr>
          <w:p w14:paraId="26F19391" w14:textId="77777777" w:rsidR="009E6150" w:rsidRPr="00826E87" w:rsidRDefault="009E6150" w:rsidP="008723F8">
            <w:pPr>
              <w:pStyle w:val="Texttabel"/>
              <w:rPr>
                <w:color w:val="auto"/>
                <w:sz w:val="18"/>
              </w:rPr>
            </w:pPr>
            <w:r w:rsidRPr="00826E87">
              <w:rPr>
                <w:color w:val="auto"/>
                <w:sz w:val="18"/>
              </w:rPr>
              <w:t>2</w:t>
            </w:r>
          </w:p>
        </w:tc>
        <w:tc>
          <w:tcPr>
            <w:tcW w:w="168" w:type="pct"/>
            <w:vAlign w:val="center"/>
          </w:tcPr>
          <w:p w14:paraId="1CB6F5AC" w14:textId="77777777" w:rsidR="009E6150" w:rsidRPr="00826E87" w:rsidRDefault="009E6150" w:rsidP="008723F8">
            <w:pPr>
              <w:pStyle w:val="Texttabel"/>
              <w:rPr>
                <w:color w:val="auto"/>
                <w:sz w:val="18"/>
              </w:rPr>
            </w:pPr>
            <w:r w:rsidRPr="00826E87">
              <w:rPr>
                <w:color w:val="auto"/>
                <w:sz w:val="18"/>
              </w:rPr>
              <w:t>40</w:t>
            </w:r>
          </w:p>
        </w:tc>
        <w:tc>
          <w:tcPr>
            <w:tcW w:w="180" w:type="pct"/>
            <w:vAlign w:val="center"/>
          </w:tcPr>
          <w:p w14:paraId="31FB92B7" w14:textId="77777777" w:rsidR="009E6150" w:rsidRPr="00826E87" w:rsidRDefault="009E6150" w:rsidP="008723F8">
            <w:pPr>
              <w:pStyle w:val="Texttabel"/>
              <w:rPr>
                <w:color w:val="auto"/>
                <w:sz w:val="18"/>
              </w:rPr>
            </w:pPr>
            <w:r w:rsidRPr="00826E87">
              <w:rPr>
                <w:color w:val="auto"/>
                <w:sz w:val="18"/>
              </w:rPr>
              <w:t>10</w:t>
            </w:r>
          </w:p>
        </w:tc>
        <w:tc>
          <w:tcPr>
            <w:tcW w:w="168" w:type="pct"/>
            <w:shd w:val="clear" w:color="auto" w:fill="auto"/>
            <w:vAlign w:val="center"/>
          </w:tcPr>
          <w:p w14:paraId="1B38380C" w14:textId="77777777" w:rsidR="009E6150" w:rsidRPr="00826E87" w:rsidRDefault="009E6150" w:rsidP="008723F8">
            <w:pPr>
              <w:pStyle w:val="Texttabel"/>
              <w:rPr>
                <w:color w:val="auto"/>
                <w:sz w:val="18"/>
              </w:rPr>
            </w:pPr>
            <w:r w:rsidRPr="00826E87">
              <w:rPr>
                <w:color w:val="auto"/>
                <w:sz w:val="18"/>
              </w:rPr>
              <w:t>50</w:t>
            </w:r>
          </w:p>
        </w:tc>
        <w:tc>
          <w:tcPr>
            <w:tcW w:w="192" w:type="pct"/>
            <w:shd w:val="clear" w:color="auto" w:fill="auto"/>
            <w:vAlign w:val="center"/>
          </w:tcPr>
          <w:p w14:paraId="56CAD55D" w14:textId="77777777" w:rsidR="009E6150" w:rsidRPr="00826E87" w:rsidRDefault="009E6150" w:rsidP="008723F8">
            <w:pPr>
              <w:pStyle w:val="Texttabel"/>
              <w:rPr>
                <w:color w:val="auto"/>
                <w:sz w:val="18"/>
              </w:rPr>
            </w:pPr>
            <w:r w:rsidRPr="00826E87">
              <w:rPr>
                <w:color w:val="auto"/>
                <w:sz w:val="18"/>
              </w:rPr>
              <w:t>10</w:t>
            </w:r>
          </w:p>
        </w:tc>
        <w:tc>
          <w:tcPr>
            <w:tcW w:w="192" w:type="pct"/>
            <w:shd w:val="clear" w:color="auto" w:fill="auto"/>
            <w:vAlign w:val="center"/>
          </w:tcPr>
          <w:p w14:paraId="3E6822AF" w14:textId="77777777" w:rsidR="009E6150" w:rsidRPr="00826E87" w:rsidRDefault="009E6150" w:rsidP="008723F8">
            <w:pPr>
              <w:pStyle w:val="Texttabel"/>
              <w:rPr>
                <w:color w:val="auto"/>
                <w:sz w:val="18"/>
              </w:rPr>
            </w:pPr>
            <w:r w:rsidRPr="00826E87">
              <w:rPr>
                <w:color w:val="auto"/>
                <w:sz w:val="18"/>
              </w:rPr>
              <w:t>11</w:t>
            </w:r>
          </w:p>
        </w:tc>
        <w:tc>
          <w:tcPr>
            <w:tcW w:w="192" w:type="pct"/>
            <w:shd w:val="clear" w:color="auto" w:fill="auto"/>
            <w:vAlign w:val="center"/>
          </w:tcPr>
          <w:p w14:paraId="3C075B82" w14:textId="77777777" w:rsidR="009E6150" w:rsidRPr="00826E87" w:rsidRDefault="009E6150" w:rsidP="008723F8">
            <w:pPr>
              <w:pStyle w:val="Texttabel"/>
              <w:rPr>
                <w:color w:val="auto"/>
                <w:sz w:val="18"/>
              </w:rPr>
            </w:pPr>
            <w:r w:rsidRPr="00826E87">
              <w:rPr>
                <w:color w:val="auto"/>
                <w:sz w:val="18"/>
              </w:rPr>
              <w:t>40</w:t>
            </w:r>
          </w:p>
        </w:tc>
        <w:tc>
          <w:tcPr>
            <w:tcW w:w="143" w:type="pct"/>
            <w:shd w:val="clear" w:color="auto" w:fill="auto"/>
            <w:vAlign w:val="center"/>
          </w:tcPr>
          <w:p w14:paraId="014E4C18" w14:textId="77777777" w:rsidR="009E6150" w:rsidRPr="00826E87" w:rsidRDefault="009E6150" w:rsidP="008723F8">
            <w:pPr>
              <w:pStyle w:val="Texttabel"/>
              <w:rPr>
                <w:color w:val="auto"/>
                <w:sz w:val="18"/>
              </w:rPr>
            </w:pPr>
            <w:r w:rsidRPr="00826E87">
              <w:rPr>
                <w:color w:val="auto"/>
                <w:sz w:val="18"/>
              </w:rPr>
              <w:t>10</w:t>
            </w:r>
          </w:p>
        </w:tc>
        <w:tc>
          <w:tcPr>
            <w:tcW w:w="143" w:type="pct"/>
            <w:shd w:val="clear" w:color="auto" w:fill="auto"/>
            <w:vAlign w:val="center"/>
          </w:tcPr>
          <w:p w14:paraId="33C9DB3C"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1EC4E35" w14:textId="77777777" w:rsidR="009E6150" w:rsidRPr="00826E87" w:rsidRDefault="009E6150" w:rsidP="008723F8">
            <w:pPr>
              <w:pStyle w:val="Texttabel"/>
              <w:rPr>
                <w:color w:val="auto"/>
                <w:sz w:val="18"/>
              </w:rPr>
            </w:pPr>
            <w:r w:rsidRPr="00826E87">
              <w:rPr>
                <w:color w:val="auto"/>
                <w:sz w:val="18"/>
              </w:rPr>
              <w:t>20</w:t>
            </w:r>
          </w:p>
        </w:tc>
        <w:tc>
          <w:tcPr>
            <w:tcW w:w="144" w:type="pct"/>
            <w:shd w:val="clear" w:color="auto" w:fill="auto"/>
            <w:vAlign w:val="center"/>
          </w:tcPr>
          <w:p w14:paraId="4181428C"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16E2DD9D" w14:textId="77777777" w:rsidR="009E6150" w:rsidRPr="00826E87" w:rsidRDefault="009E6150" w:rsidP="008723F8">
            <w:pPr>
              <w:pStyle w:val="Texttabel"/>
              <w:rPr>
                <w:color w:val="auto"/>
                <w:sz w:val="18"/>
              </w:rPr>
            </w:pPr>
            <w:r w:rsidRPr="00826E87">
              <w:rPr>
                <w:color w:val="auto"/>
                <w:sz w:val="18"/>
              </w:rPr>
              <w:t>19</w:t>
            </w:r>
          </w:p>
        </w:tc>
        <w:tc>
          <w:tcPr>
            <w:tcW w:w="144" w:type="pct"/>
            <w:shd w:val="clear" w:color="auto" w:fill="auto"/>
            <w:vAlign w:val="center"/>
          </w:tcPr>
          <w:p w14:paraId="185C80F7"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2FCC4EA9"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4BF27572"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2F907E44" w14:textId="77777777" w:rsidR="009E6150" w:rsidRPr="00826E87" w:rsidRDefault="009E6150" w:rsidP="008723F8">
            <w:pPr>
              <w:pStyle w:val="Texttabel"/>
              <w:rPr>
                <w:color w:val="auto"/>
                <w:sz w:val="18"/>
              </w:rPr>
            </w:pPr>
            <w:r w:rsidRPr="00826E87">
              <w:rPr>
                <w:color w:val="auto"/>
                <w:sz w:val="18"/>
              </w:rPr>
              <w:t>-</w:t>
            </w:r>
          </w:p>
        </w:tc>
      </w:tr>
      <w:tr w:rsidR="009E6150" w:rsidRPr="00826E87" w14:paraId="2184D7F4" w14:textId="77777777" w:rsidTr="008723F8">
        <w:tc>
          <w:tcPr>
            <w:tcW w:w="149" w:type="pct"/>
            <w:vAlign w:val="center"/>
          </w:tcPr>
          <w:p w14:paraId="640B0676" w14:textId="77777777" w:rsidR="009E6150" w:rsidRPr="00826E87" w:rsidRDefault="009E6150" w:rsidP="008723F8">
            <w:pPr>
              <w:pStyle w:val="Texttabel"/>
              <w:rPr>
                <w:color w:val="auto"/>
                <w:sz w:val="18"/>
              </w:rPr>
            </w:pPr>
            <w:r w:rsidRPr="00826E87">
              <w:rPr>
                <w:color w:val="auto"/>
                <w:sz w:val="18"/>
              </w:rPr>
              <w:t>9</w:t>
            </w:r>
          </w:p>
        </w:tc>
        <w:tc>
          <w:tcPr>
            <w:tcW w:w="257" w:type="pct"/>
            <w:shd w:val="clear" w:color="auto" w:fill="auto"/>
            <w:vAlign w:val="center"/>
          </w:tcPr>
          <w:p w14:paraId="1603CACA" w14:textId="77777777" w:rsidR="009E6150" w:rsidRPr="00826E87" w:rsidRDefault="009E6150" w:rsidP="008723F8">
            <w:pPr>
              <w:pStyle w:val="Texttabel"/>
              <w:rPr>
                <w:color w:val="auto"/>
                <w:sz w:val="18"/>
              </w:rPr>
            </w:pPr>
            <w:r w:rsidRPr="00826E87">
              <w:rPr>
                <w:color w:val="auto"/>
                <w:sz w:val="18"/>
              </w:rPr>
              <w:t>A048</w:t>
            </w:r>
          </w:p>
        </w:tc>
        <w:tc>
          <w:tcPr>
            <w:tcW w:w="450" w:type="pct"/>
            <w:shd w:val="clear" w:color="auto" w:fill="auto"/>
            <w:vAlign w:val="center"/>
          </w:tcPr>
          <w:p w14:paraId="2A876CC5" w14:textId="77777777" w:rsidR="009E6150" w:rsidRPr="00826E87" w:rsidRDefault="009E6150" w:rsidP="008723F8">
            <w:pPr>
              <w:pStyle w:val="Texttabel"/>
              <w:rPr>
                <w:i/>
                <w:color w:val="auto"/>
                <w:sz w:val="18"/>
              </w:rPr>
            </w:pPr>
            <w:r w:rsidRPr="00826E87">
              <w:rPr>
                <w:i/>
                <w:color w:val="auto"/>
                <w:sz w:val="18"/>
              </w:rPr>
              <w:t>Tadorna tadorna</w:t>
            </w:r>
          </w:p>
        </w:tc>
        <w:tc>
          <w:tcPr>
            <w:tcW w:w="430" w:type="pct"/>
            <w:shd w:val="clear" w:color="auto" w:fill="auto"/>
            <w:vAlign w:val="center"/>
          </w:tcPr>
          <w:p w14:paraId="28647CB0" w14:textId="77777777" w:rsidR="009E6150" w:rsidRPr="00826E87" w:rsidRDefault="009E6150" w:rsidP="008723F8">
            <w:pPr>
              <w:pStyle w:val="Texttabel"/>
              <w:rPr>
                <w:color w:val="auto"/>
                <w:sz w:val="18"/>
              </w:rPr>
            </w:pPr>
            <w:r w:rsidRPr="00826E87">
              <w:rPr>
                <w:color w:val="auto"/>
                <w:sz w:val="18"/>
              </w:rPr>
              <w:t>Călifar alb</w:t>
            </w:r>
          </w:p>
        </w:tc>
        <w:tc>
          <w:tcPr>
            <w:tcW w:w="480" w:type="pct"/>
            <w:shd w:val="clear" w:color="auto" w:fill="auto"/>
            <w:vAlign w:val="center"/>
          </w:tcPr>
          <w:p w14:paraId="32102B7A" w14:textId="77777777" w:rsidR="009E6150" w:rsidRPr="00826E87" w:rsidRDefault="009E6150" w:rsidP="008723F8">
            <w:pPr>
              <w:pStyle w:val="Texttabel"/>
              <w:rPr>
                <w:color w:val="auto"/>
                <w:sz w:val="18"/>
              </w:rPr>
            </w:pPr>
            <w:r w:rsidRPr="00826E87">
              <w:rPr>
                <w:color w:val="auto"/>
                <w:sz w:val="18"/>
              </w:rPr>
              <w:t>Anseriformes</w:t>
            </w:r>
          </w:p>
        </w:tc>
        <w:tc>
          <w:tcPr>
            <w:tcW w:w="190" w:type="pct"/>
            <w:shd w:val="clear" w:color="auto" w:fill="auto"/>
            <w:vAlign w:val="center"/>
          </w:tcPr>
          <w:p w14:paraId="3160C25C"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80D117F"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58651951" w14:textId="77777777" w:rsidR="009E6150" w:rsidRPr="00826E87" w:rsidRDefault="009E6150" w:rsidP="008723F8">
            <w:pPr>
              <w:pStyle w:val="Texttabel"/>
              <w:rPr>
                <w:color w:val="auto"/>
                <w:sz w:val="18"/>
              </w:rPr>
            </w:pPr>
            <w:r w:rsidRPr="00826E87">
              <w:rPr>
                <w:color w:val="auto"/>
                <w:sz w:val="18"/>
              </w:rPr>
              <w:t>12</w:t>
            </w:r>
          </w:p>
        </w:tc>
        <w:tc>
          <w:tcPr>
            <w:tcW w:w="190" w:type="pct"/>
            <w:vAlign w:val="center"/>
          </w:tcPr>
          <w:p w14:paraId="39890CA5"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59B6F613"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5B0B1277" w14:textId="77777777" w:rsidR="009E6150" w:rsidRPr="00826E87" w:rsidRDefault="009E6150" w:rsidP="008723F8">
            <w:pPr>
              <w:pStyle w:val="Texttabel"/>
              <w:rPr>
                <w:color w:val="auto"/>
                <w:sz w:val="18"/>
              </w:rPr>
            </w:pPr>
            <w:r w:rsidRPr="00826E87">
              <w:rPr>
                <w:color w:val="auto"/>
                <w:sz w:val="18"/>
              </w:rPr>
              <w:t>2</w:t>
            </w:r>
          </w:p>
        </w:tc>
        <w:tc>
          <w:tcPr>
            <w:tcW w:w="168" w:type="pct"/>
            <w:shd w:val="clear" w:color="auto" w:fill="auto"/>
            <w:vAlign w:val="center"/>
          </w:tcPr>
          <w:p w14:paraId="52D037B8"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18F67B8B"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42EE33FA"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474CC54D"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739FFC0" w14:textId="77777777" w:rsidR="009E6150" w:rsidRPr="00826E87" w:rsidRDefault="009E6150" w:rsidP="008723F8">
            <w:pPr>
              <w:pStyle w:val="Texttabel"/>
              <w:rPr>
                <w:color w:val="auto"/>
                <w:sz w:val="18"/>
              </w:rPr>
            </w:pPr>
            <w:r w:rsidRPr="00826E87">
              <w:rPr>
                <w:color w:val="auto"/>
                <w:sz w:val="18"/>
              </w:rPr>
              <w:t>2</w:t>
            </w:r>
          </w:p>
        </w:tc>
        <w:tc>
          <w:tcPr>
            <w:tcW w:w="143" w:type="pct"/>
            <w:shd w:val="clear" w:color="auto" w:fill="auto"/>
            <w:vAlign w:val="center"/>
          </w:tcPr>
          <w:p w14:paraId="37154E5B"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476BB839"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0A874145"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01DFB063"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7D7E81E7"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794A871C"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3B2E283F"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74CAC217" w14:textId="77777777" w:rsidR="009E6150" w:rsidRPr="00826E87" w:rsidRDefault="009E6150" w:rsidP="008723F8">
            <w:pPr>
              <w:pStyle w:val="Texttabel"/>
              <w:rPr>
                <w:color w:val="auto"/>
                <w:sz w:val="18"/>
              </w:rPr>
            </w:pPr>
            <w:r w:rsidRPr="00826E87">
              <w:rPr>
                <w:color w:val="auto"/>
                <w:sz w:val="18"/>
              </w:rPr>
              <w:t>-</w:t>
            </w:r>
          </w:p>
        </w:tc>
      </w:tr>
      <w:tr w:rsidR="009E6150" w:rsidRPr="00826E87" w14:paraId="45E49A41" w14:textId="77777777" w:rsidTr="008723F8">
        <w:tc>
          <w:tcPr>
            <w:tcW w:w="149" w:type="pct"/>
            <w:vAlign w:val="center"/>
          </w:tcPr>
          <w:p w14:paraId="005D7F31" w14:textId="77777777" w:rsidR="009E6150" w:rsidRPr="00826E87" w:rsidRDefault="009E6150" w:rsidP="008723F8">
            <w:pPr>
              <w:pStyle w:val="Texttabel"/>
              <w:rPr>
                <w:color w:val="auto"/>
                <w:sz w:val="18"/>
              </w:rPr>
            </w:pPr>
            <w:r w:rsidRPr="00826E87">
              <w:rPr>
                <w:color w:val="auto"/>
                <w:sz w:val="18"/>
              </w:rPr>
              <w:t>10</w:t>
            </w:r>
          </w:p>
        </w:tc>
        <w:tc>
          <w:tcPr>
            <w:tcW w:w="257" w:type="pct"/>
            <w:shd w:val="clear" w:color="auto" w:fill="auto"/>
            <w:vAlign w:val="center"/>
          </w:tcPr>
          <w:p w14:paraId="1DE51C39" w14:textId="77777777" w:rsidR="009E6150" w:rsidRPr="00826E87" w:rsidRDefault="009E6150" w:rsidP="008723F8">
            <w:pPr>
              <w:pStyle w:val="Texttabel"/>
              <w:rPr>
                <w:color w:val="auto"/>
                <w:sz w:val="18"/>
              </w:rPr>
            </w:pPr>
            <w:r w:rsidRPr="00826E87">
              <w:rPr>
                <w:color w:val="auto"/>
                <w:sz w:val="18"/>
              </w:rPr>
              <w:t>A383</w:t>
            </w:r>
          </w:p>
        </w:tc>
        <w:tc>
          <w:tcPr>
            <w:tcW w:w="450" w:type="pct"/>
            <w:shd w:val="clear" w:color="auto" w:fill="auto"/>
            <w:vAlign w:val="center"/>
          </w:tcPr>
          <w:p w14:paraId="79786AA1" w14:textId="77777777" w:rsidR="009E6150" w:rsidRPr="00826E87" w:rsidRDefault="009E6150" w:rsidP="008723F8">
            <w:pPr>
              <w:pStyle w:val="Texttabel"/>
              <w:rPr>
                <w:i/>
                <w:color w:val="auto"/>
                <w:sz w:val="18"/>
              </w:rPr>
            </w:pPr>
            <w:r w:rsidRPr="00826E87">
              <w:rPr>
                <w:i/>
                <w:color w:val="auto"/>
                <w:sz w:val="18"/>
              </w:rPr>
              <w:t>Miliaria calandra</w:t>
            </w:r>
          </w:p>
        </w:tc>
        <w:tc>
          <w:tcPr>
            <w:tcW w:w="430" w:type="pct"/>
            <w:shd w:val="clear" w:color="auto" w:fill="auto"/>
            <w:vAlign w:val="center"/>
          </w:tcPr>
          <w:p w14:paraId="1B9FAC5C" w14:textId="77777777" w:rsidR="009E6150" w:rsidRPr="00826E87" w:rsidRDefault="009E6150" w:rsidP="008723F8">
            <w:pPr>
              <w:pStyle w:val="Texttabel"/>
              <w:rPr>
                <w:color w:val="auto"/>
                <w:sz w:val="18"/>
              </w:rPr>
            </w:pPr>
            <w:r w:rsidRPr="00826E87">
              <w:rPr>
                <w:color w:val="auto"/>
                <w:sz w:val="18"/>
              </w:rPr>
              <w:t>Presură sură</w:t>
            </w:r>
          </w:p>
        </w:tc>
        <w:tc>
          <w:tcPr>
            <w:tcW w:w="480" w:type="pct"/>
            <w:shd w:val="clear" w:color="auto" w:fill="auto"/>
            <w:vAlign w:val="center"/>
          </w:tcPr>
          <w:p w14:paraId="57A4014A"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49D252BE" w14:textId="77777777" w:rsidR="009E6150" w:rsidRPr="00826E87" w:rsidRDefault="009E6150" w:rsidP="008723F8">
            <w:pPr>
              <w:pStyle w:val="Texttabel"/>
              <w:rPr>
                <w:color w:val="auto"/>
                <w:sz w:val="18"/>
              </w:rPr>
            </w:pPr>
            <w:r w:rsidRPr="00826E87">
              <w:rPr>
                <w:color w:val="auto"/>
                <w:sz w:val="18"/>
              </w:rPr>
              <w:t>5</w:t>
            </w:r>
          </w:p>
        </w:tc>
        <w:tc>
          <w:tcPr>
            <w:tcW w:w="190" w:type="pct"/>
            <w:vAlign w:val="center"/>
          </w:tcPr>
          <w:p w14:paraId="24BD1B37" w14:textId="77777777" w:rsidR="009E6150" w:rsidRPr="00826E87" w:rsidRDefault="009E6150" w:rsidP="008723F8">
            <w:pPr>
              <w:pStyle w:val="Texttabel"/>
              <w:rPr>
                <w:color w:val="auto"/>
                <w:sz w:val="18"/>
              </w:rPr>
            </w:pPr>
            <w:r w:rsidRPr="00826E87">
              <w:rPr>
                <w:color w:val="auto"/>
                <w:sz w:val="18"/>
              </w:rPr>
              <w:t>3</w:t>
            </w:r>
          </w:p>
        </w:tc>
        <w:tc>
          <w:tcPr>
            <w:tcW w:w="190" w:type="pct"/>
            <w:vAlign w:val="center"/>
          </w:tcPr>
          <w:p w14:paraId="05C9DECE"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2C7545CD" w14:textId="77777777" w:rsidR="009E6150" w:rsidRPr="00826E87" w:rsidRDefault="009E6150" w:rsidP="008723F8">
            <w:pPr>
              <w:pStyle w:val="Texttabel"/>
              <w:rPr>
                <w:color w:val="auto"/>
                <w:sz w:val="18"/>
              </w:rPr>
            </w:pPr>
            <w:r w:rsidRPr="00826E87">
              <w:rPr>
                <w:color w:val="auto"/>
                <w:sz w:val="18"/>
              </w:rPr>
              <w:t>1</w:t>
            </w:r>
          </w:p>
        </w:tc>
        <w:tc>
          <w:tcPr>
            <w:tcW w:w="168" w:type="pct"/>
            <w:vAlign w:val="center"/>
          </w:tcPr>
          <w:p w14:paraId="2A038F75" w14:textId="77777777" w:rsidR="009E6150" w:rsidRPr="00826E87" w:rsidRDefault="009E6150" w:rsidP="008723F8">
            <w:pPr>
              <w:pStyle w:val="Texttabel"/>
              <w:rPr>
                <w:color w:val="auto"/>
                <w:sz w:val="18"/>
              </w:rPr>
            </w:pPr>
            <w:r w:rsidRPr="00826E87">
              <w:rPr>
                <w:color w:val="auto"/>
                <w:sz w:val="18"/>
              </w:rPr>
              <w:t>2</w:t>
            </w:r>
          </w:p>
        </w:tc>
        <w:tc>
          <w:tcPr>
            <w:tcW w:w="180" w:type="pct"/>
            <w:vAlign w:val="center"/>
          </w:tcPr>
          <w:p w14:paraId="65A34801" w14:textId="77777777" w:rsidR="009E6150" w:rsidRPr="00826E87" w:rsidRDefault="009E6150" w:rsidP="008723F8">
            <w:pPr>
              <w:pStyle w:val="Texttabel"/>
              <w:rPr>
                <w:color w:val="auto"/>
                <w:sz w:val="18"/>
              </w:rPr>
            </w:pPr>
            <w:r w:rsidRPr="00826E87">
              <w:rPr>
                <w:color w:val="auto"/>
                <w:sz w:val="18"/>
              </w:rPr>
              <w:t>3</w:t>
            </w:r>
          </w:p>
        </w:tc>
        <w:tc>
          <w:tcPr>
            <w:tcW w:w="168" w:type="pct"/>
            <w:shd w:val="clear" w:color="auto" w:fill="auto"/>
            <w:vAlign w:val="center"/>
          </w:tcPr>
          <w:p w14:paraId="440E39A9"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70C6E66D"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1982E23B" w14:textId="77777777" w:rsidR="009E6150" w:rsidRPr="00826E87" w:rsidRDefault="009E6150" w:rsidP="008723F8">
            <w:pPr>
              <w:pStyle w:val="Texttabel"/>
              <w:rPr>
                <w:color w:val="auto"/>
                <w:sz w:val="18"/>
              </w:rPr>
            </w:pPr>
            <w:r w:rsidRPr="00826E87">
              <w:rPr>
                <w:color w:val="auto"/>
                <w:sz w:val="18"/>
              </w:rPr>
              <w:t>1</w:t>
            </w:r>
          </w:p>
        </w:tc>
        <w:tc>
          <w:tcPr>
            <w:tcW w:w="192" w:type="pct"/>
            <w:shd w:val="clear" w:color="auto" w:fill="auto"/>
            <w:vAlign w:val="center"/>
          </w:tcPr>
          <w:p w14:paraId="4D2DA402"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AF9D1DE"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0CF51621" w14:textId="77777777" w:rsidR="009E6150" w:rsidRPr="00826E87" w:rsidRDefault="009E6150" w:rsidP="008723F8">
            <w:pPr>
              <w:pStyle w:val="Texttabel"/>
              <w:rPr>
                <w:color w:val="auto"/>
                <w:sz w:val="18"/>
              </w:rPr>
            </w:pPr>
            <w:r w:rsidRPr="00826E87">
              <w:rPr>
                <w:color w:val="auto"/>
                <w:sz w:val="18"/>
              </w:rPr>
              <w:t>4</w:t>
            </w:r>
          </w:p>
        </w:tc>
        <w:tc>
          <w:tcPr>
            <w:tcW w:w="143" w:type="pct"/>
            <w:shd w:val="clear" w:color="auto" w:fill="auto"/>
            <w:vAlign w:val="center"/>
          </w:tcPr>
          <w:p w14:paraId="315EB9CB" w14:textId="77777777" w:rsidR="009E6150" w:rsidRPr="00826E87" w:rsidRDefault="009E6150" w:rsidP="008723F8">
            <w:pPr>
              <w:pStyle w:val="Texttabel"/>
              <w:rPr>
                <w:color w:val="auto"/>
                <w:sz w:val="18"/>
              </w:rPr>
            </w:pPr>
            <w:r w:rsidRPr="00826E87">
              <w:rPr>
                <w:color w:val="auto"/>
                <w:sz w:val="18"/>
              </w:rPr>
              <w:t>6</w:t>
            </w:r>
          </w:p>
        </w:tc>
        <w:tc>
          <w:tcPr>
            <w:tcW w:w="144" w:type="pct"/>
            <w:shd w:val="clear" w:color="auto" w:fill="auto"/>
            <w:vAlign w:val="center"/>
          </w:tcPr>
          <w:p w14:paraId="1A0A775E" w14:textId="77777777" w:rsidR="009E6150" w:rsidRPr="00826E87" w:rsidRDefault="009E6150" w:rsidP="008723F8">
            <w:pPr>
              <w:pStyle w:val="Texttabel"/>
              <w:rPr>
                <w:color w:val="auto"/>
                <w:sz w:val="18"/>
              </w:rPr>
            </w:pPr>
            <w:r w:rsidRPr="00826E87">
              <w:rPr>
                <w:color w:val="auto"/>
                <w:sz w:val="18"/>
              </w:rPr>
              <w:t>6</w:t>
            </w:r>
          </w:p>
        </w:tc>
        <w:tc>
          <w:tcPr>
            <w:tcW w:w="145" w:type="pct"/>
            <w:shd w:val="clear" w:color="auto" w:fill="auto"/>
            <w:vAlign w:val="center"/>
          </w:tcPr>
          <w:p w14:paraId="1E9203BA" w14:textId="77777777" w:rsidR="009E6150" w:rsidRPr="00826E87" w:rsidRDefault="009E6150" w:rsidP="008723F8">
            <w:pPr>
              <w:pStyle w:val="Texttabel"/>
              <w:rPr>
                <w:color w:val="auto"/>
                <w:sz w:val="18"/>
              </w:rPr>
            </w:pPr>
            <w:r w:rsidRPr="00826E87">
              <w:rPr>
                <w:color w:val="auto"/>
                <w:sz w:val="18"/>
              </w:rPr>
              <w:t>8</w:t>
            </w:r>
          </w:p>
        </w:tc>
        <w:tc>
          <w:tcPr>
            <w:tcW w:w="144" w:type="pct"/>
            <w:shd w:val="clear" w:color="auto" w:fill="auto"/>
            <w:vAlign w:val="center"/>
          </w:tcPr>
          <w:p w14:paraId="62A5C159" w14:textId="77777777" w:rsidR="009E6150" w:rsidRPr="00826E87" w:rsidRDefault="009E6150" w:rsidP="008723F8">
            <w:pPr>
              <w:pStyle w:val="Texttabel"/>
              <w:rPr>
                <w:color w:val="auto"/>
                <w:sz w:val="18"/>
              </w:rPr>
            </w:pPr>
            <w:r w:rsidRPr="00826E87">
              <w:rPr>
                <w:color w:val="auto"/>
                <w:sz w:val="18"/>
              </w:rPr>
              <w:t>2</w:t>
            </w:r>
          </w:p>
        </w:tc>
        <w:tc>
          <w:tcPr>
            <w:tcW w:w="193" w:type="pct"/>
            <w:shd w:val="clear" w:color="auto" w:fill="auto"/>
            <w:vAlign w:val="center"/>
          </w:tcPr>
          <w:p w14:paraId="0BF757D0" w14:textId="77777777" w:rsidR="009E6150" w:rsidRPr="00826E87" w:rsidRDefault="009E6150" w:rsidP="008723F8">
            <w:pPr>
              <w:pStyle w:val="Texttabel"/>
              <w:rPr>
                <w:color w:val="auto"/>
                <w:sz w:val="18"/>
              </w:rPr>
            </w:pPr>
            <w:r w:rsidRPr="00826E87">
              <w:rPr>
                <w:color w:val="auto"/>
                <w:sz w:val="18"/>
              </w:rPr>
              <w:t>8</w:t>
            </w:r>
          </w:p>
        </w:tc>
        <w:tc>
          <w:tcPr>
            <w:tcW w:w="192" w:type="pct"/>
            <w:vAlign w:val="center"/>
          </w:tcPr>
          <w:p w14:paraId="2AF0904B" w14:textId="77777777" w:rsidR="009E6150" w:rsidRPr="00826E87" w:rsidRDefault="009E6150" w:rsidP="008723F8">
            <w:pPr>
              <w:pStyle w:val="Texttabel"/>
              <w:rPr>
                <w:color w:val="auto"/>
                <w:sz w:val="18"/>
              </w:rPr>
            </w:pPr>
            <w:r w:rsidRPr="00826E87">
              <w:rPr>
                <w:color w:val="auto"/>
                <w:sz w:val="18"/>
              </w:rPr>
              <w:t>8</w:t>
            </w:r>
          </w:p>
        </w:tc>
        <w:tc>
          <w:tcPr>
            <w:tcW w:w="137" w:type="pct"/>
            <w:vAlign w:val="center"/>
          </w:tcPr>
          <w:p w14:paraId="69DC5CE5" w14:textId="77777777" w:rsidR="009E6150" w:rsidRPr="00826E87" w:rsidRDefault="009E6150" w:rsidP="008723F8">
            <w:pPr>
              <w:pStyle w:val="Texttabel"/>
              <w:rPr>
                <w:color w:val="auto"/>
                <w:sz w:val="18"/>
              </w:rPr>
            </w:pPr>
            <w:r w:rsidRPr="00826E87">
              <w:rPr>
                <w:color w:val="auto"/>
                <w:sz w:val="18"/>
              </w:rPr>
              <w:t>4</w:t>
            </w:r>
          </w:p>
        </w:tc>
      </w:tr>
      <w:tr w:rsidR="009E6150" w:rsidRPr="00826E87" w14:paraId="75700F43" w14:textId="77777777" w:rsidTr="008723F8">
        <w:tc>
          <w:tcPr>
            <w:tcW w:w="149" w:type="pct"/>
            <w:vAlign w:val="center"/>
          </w:tcPr>
          <w:p w14:paraId="6DFE7A04" w14:textId="77777777" w:rsidR="009E6150" w:rsidRPr="00826E87" w:rsidRDefault="009E6150" w:rsidP="008723F8">
            <w:pPr>
              <w:pStyle w:val="Texttabel"/>
              <w:rPr>
                <w:color w:val="auto"/>
                <w:sz w:val="18"/>
              </w:rPr>
            </w:pPr>
            <w:r w:rsidRPr="00826E87">
              <w:rPr>
                <w:color w:val="auto"/>
                <w:sz w:val="18"/>
              </w:rPr>
              <w:t>11</w:t>
            </w:r>
          </w:p>
        </w:tc>
        <w:tc>
          <w:tcPr>
            <w:tcW w:w="257" w:type="pct"/>
            <w:shd w:val="clear" w:color="auto" w:fill="auto"/>
            <w:vAlign w:val="center"/>
          </w:tcPr>
          <w:p w14:paraId="569BD374" w14:textId="77777777" w:rsidR="009E6150" w:rsidRPr="00826E87" w:rsidRDefault="009E6150" w:rsidP="008723F8">
            <w:pPr>
              <w:pStyle w:val="Texttabel"/>
              <w:rPr>
                <w:color w:val="auto"/>
                <w:sz w:val="18"/>
              </w:rPr>
            </w:pPr>
            <w:r w:rsidRPr="00826E87">
              <w:rPr>
                <w:color w:val="auto"/>
                <w:sz w:val="18"/>
              </w:rPr>
              <w:t>A251</w:t>
            </w:r>
          </w:p>
        </w:tc>
        <w:tc>
          <w:tcPr>
            <w:tcW w:w="450" w:type="pct"/>
            <w:shd w:val="clear" w:color="auto" w:fill="auto"/>
            <w:vAlign w:val="center"/>
          </w:tcPr>
          <w:p w14:paraId="330BE77A" w14:textId="77777777" w:rsidR="009E6150" w:rsidRPr="00826E87" w:rsidRDefault="009E6150" w:rsidP="008723F8">
            <w:pPr>
              <w:pStyle w:val="Texttabel"/>
              <w:rPr>
                <w:i/>
                <w:color w:val="auto"/>
                <w:sz w:val="18"/>
              </w:rPr>
            </w:pPr>
            <w:r w:rsidRPr="00826E87">
              <w:rPr>
                <w:i/>
                <w:color w:val="auto"/>
                <w:sz w:val="18"/>
              </w:rPr>
              <w:t>Hirundo rustica</w:t>
            </w:r>
          </w:p>
        </w:tc>
        <w:tc>
          <w:tcPr>
            <w:tcW w:w="430" w:type="pct"/>
            <w:shd w:val="clear" w:color="auto" w:fill="auto"/>
            <w:vAlign w:val="center"/>
          </w:tcPr>
          <w:p w14:paraId="6ABC0118" w14:textId="77777777" w:rsidR="009E6150" w:rsidRPr="00826E87" w:rsidRDefault="009E6150" w:rsidP="008723F8">
            <w:pPr>
              <w:pStyle w:val="Texttabel"/>
              <w:rPr>
                <w:color w:val="auto"/>
                <w:sz w:val="18"/>
              </w:rPr>
            </w:pPr>
            <w:r w:rsidRPr="00826E87">
              <w:rPr>
                <w:color w:val="auto"/>
                <w:sz w:val="18"/>
              </w:rPr>
              <w:t>Rândunică</w:t>
            </w:r>
          </w:p>
        </w:tc>
        <w:tc>
          <w:tcPr>
            <w:tcW w:w="480" w:type="pct"/>
            <w:shd w:val="clear" w:color="auto" w:fill="auto"/>
            <w:vAlign w:val="center"/>
          </w:tcPr>
          <w:p w14:paraId="4982E463"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3D808EAB"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07EE14C2"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539F19C3"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19AC2C07"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7D21C861"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14112827"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713E1DD5"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770B6106"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A960BB5"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94BE137"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F0BD93E"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7499E654"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4F26174E" w14:textId="77777777" w:rsidR="009E6150" w:rsidRPr="00826E87" w:rsidRDefault="009E6150" w:rsidP="008723F8">
            <w:pPr>
              <w:pStyle w:val="Texttabel"/>
              <w:rPr>
                <w:color w:val="auto"/>
                <w:sz w:val="18"/>
              </w:rPr>
            </w:pPr>
            <w:r w:rsidRPr="00826E87">
              <w:rPr>
                <w:color w:val="auto"/>
                <w:sz w:val="18"/>
              </w:rPr>
              <w:t>30</w:t>
            </w:r>
          </w:p>
        </w:tc>
        <w:tc>
          <w:tcPr>
            <w:tcW w:w="144" w:type="pct"/>
            <w:shd w:val="clear" w:color="auto" w:fill="auto"/>
            <w:vAlign w:val="center"/>
          </w:tcPr>
          <w:p w14:paraId="0358EFAB"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05EF2EEB" w14:textId="77777777" w:rsidR="009E6150" w:rsidRPr="00826E87" w:rsidRDefault="009E6150" w:rsidP="008723F8">
            <w:pPr>
              <w:pStyle w:val="Texttabel"/>
              <w:rPr>
                <w:color w:val="auto"/>
                <w:sz w:val="18"/>
              </w:rPr>
            </w:pPr>
            <w:r w:rsidRPr="00826E87">
              <w:rPr>
                <w:color w:val="auto"/>
                <w:sz w:val="18"/>
              </w:rPr>
              <w:t>8</w:t>
            </w:r>
          </w:p>
        </w:tc>
        <w:tc>
          <w:tcPr>
            <w:tcW w:w="144" w:type="pct"/>
            <w:shd w:val="clear" w:color="auto" w:fill="auto"/>
            <w:vAlign w:val="center"/>
          </w:tcPr>
          <w:p w14:paraId="43E79EE6" w14:textId="77777777" w:rsidR="009E6150" w:rsidRPr="00826E87" w:rsidRDefault="009E6150" w:rsidP="008723F8">
            <w:pPr>
              <w:pStyle w:val="Texttabel"/>
              <w:rPr>
                <w:color w:val="auto"/>
                <w:sz w:val="18"/>
              </w:rPr>
            </w:pPr>
            <w:r w:rsidRPr="00826E87">
              <w:rPr>
                <w:color w:val="auto"/>
                <w:sz w:val="18"/>
              </w:rPr>
              <w:t>6</w:t>
            </w:r>
          </w:p>
        </w:tc>
        <w:tc>
          <w:tcPr>
            <w:tcW w:w="193" w:type="pct"/>
            <w:shd w:val="clear" w:color="auto" w:fill="auto"/>
            <w:vAlign w:val="center"/>
          </w:tcPr>
          <w:p w14:paraId="27C7B9DE" w14:textId="77777777" w:rsidR="009E6150" w:rsidRPr="00826E87" w:rsidRDefault="009E6150" w:rsidP="008723F8">
            <w:pPr>
              <w:pStyle w:val="Texttabel"/>
              <w:rPr>
                <w:color w:val="auto"/>
                <w:sz w:val="18"/>
              </w:rPr>
            </w:pPr>
            <w:r w:rsidRPr="00826E87">
              <w:rPr>
                <w:color w:val="auto"/>
                <w:sz w:val="18"/>
              </w:rPr>
              <w:t>9</w:t>
            </w:r>
          </w:p>
        </w:tc>
        <w:tc>
          <w:tcPr>
            <w:tcW w:w="192" w:type="pct"/>
            <w:vAlign w:val="center"/>
          </w:tcPr>
          <w:p w14:paraId="34324B19" w14:textId="77777777" w:rsidR="009E6150" w:rsidRPr="00826E87" w:rsidRDefault="009E6150" w:rsidP="008723F8">
            <w:pPr>
              <w:pStyle w:val="Texttabel"/>
              <w:rPr>
                <w:color w:val="auto"/>
                <w:sz w:val="18"/>
              </w:rPr>
            </w:pPr>
            <w:r w:rsidRPr="00826E87">
              <w:rPr>
                <w:color w:val="auto"/>
                <w:sz w:val="18"/>
              </w:rPr>
              <w:t>7</w:t>
            </w:r>
          </w:p>
        </w:tc>
        <w:tc>
          <w:tcPr>
            <w:tcW w:w="137" w:type="pct"/>
            <w:vAlign w:val="center"/>
          </w:tcPr>
          <w:p w14:paraId="0877C292" w14:textId="77777777" w:rsidR="009E6150" w:rsidRPr="00826E87" w:rsidRDefault="009E6150" w:rsidP="008723F8">
            <w:pPr>
              <w:pStyle w:val="Texttabel"/>
              <w:rPr>
                <w:color w:val="auto"/>
                <w:sz w:val="18"/>
              </w:rPr>
            </w:pPr>
            <w:r w:rsidRPr="00826E87">
              <w:rPr>
                <w:color w:val="auto"/>
                <w:sz w:val="18"/>
              </w:rPr>
              <w:t>10</w:t>
            </w:r>
          </w:p>
        </w:tc>
      </w:tr>
      <w:tr w:rsidR="009E6150" w:rsidRPr="00826E87" w14:paraId="0D5F75FA" w14:textId="77777777" w:rsidTr="008723F8">
        <w:tc>
          <w:tcPr>
            <w:tcW w:w="149" w:type="pct"/>
            <w:vAlign w:val="center"/>
          </w:tcPr>
          <w:p w14:paraId="67066E54" w14:textId="77777777" w:rsidR="009E6150" w:rsidRPr="00826E87" w:rsidRDefault="009E6150" w:rsidP="008723F8">
            <w:pPr>
              <w:pStyle w:val="Texttabel"/>
              <w:rPr>
                <w:color w:val="auto"/>
                <w:sz w:val="18"/>
              </w:rPr>
            </w:pPr>
            <w:r w:rsidRPr="00826E87">
              <w:rPr>
                <w:color w:val="auto"/>
                <w:sz w:val="18"/>
              </w:rPr>
              <w:t>12</w:t>
            </w:r>
          </w:p>
        </w:tc>
        <w:tc>
          <w:tcPr>
            <w:tcW w:w="257" w:type="pct"/>
            <w:shd w:val="clear" w:color="auto" w:fill="auto"/>
            <w:vAlign w:val="center"/>
          </w:tcPr>
          <w:p w14:paraId="7CC3896B" w14:textId="77777777" w:rsidR="009E6150" w:rsidRPr="00826E87" w:rsidRDefault="009E6150" w:rsidP="008723F8">
            <w:pPr>
              <w:pStyle w:val="Texttabel"/>
              <w:rPr>
                <w:color w:val="auto"/>
                <w:sz w:val="18"/>
              </w:rPr>
            </w:pPr>
            <w:r w:rsidRPr="00826E87">
              <w:rPr>
                <w:color w:val="auto"/>
                <w:sz w:val="18"/>
              </w:rPr>
              <w:t>A284</w:t>
            </w:r>
          </w:p>
        </w:tc>
        <w:tc>
          <w:tcPr>
            <w:tcW w:w="450" w:type="pct"/>
            <w:shd w:val="clear" w:color="auto" w:fill="auto"/>
            <w:vAlign w:val="center"/>
          </w:tcPr>
          <w:p w14:paraId="747BC634" w14:textId="77777777" w:rsidR="009E6150" w:rsidRPr="00826E87" w:rsidRDefault="009E6150" w:rsidP="008723F8">
            <w:pPr>
              <w:pStyle w:val="Texttabel"/>
              <w:rPr>
                <w:i/>
                <w:color w:val="auto"/>
                <w:sz w:val="18"/>
              </w:rPr>
            </w:pPr>
            <w:r w:rsidRPr="00826E87">
              <w:rPr>
                <w:i/>
                <w:color w:val="auto"/>
                <w:sz w:val="18"/>
              </w:rPr>
              <w:t>Turdus pilaris</w:t>
            </w:r>
          </w:p>
        </w:tc>
        <w:tc>
          <w:tcPr>
            <w:tcW w:w="430" w:type="pct"/>
            <w:shd w:val="clear" w:color="auto" w:fill="auto"/>
            <w:vAlign w:val="center"/>
          </w:tcPr>
          <w:p w14:paraId="4B6FAE4E" w14:textId="77777777" w:rsidR="009E6150" w:rsidRPr="00826E87" w:rsidRDefault="009E6150" w:rsidP="008723F8">
            <w:pPr>
              <w:pStyle w:val="Texttabel"/>
              <w:rPr>
                <w:color w:val="auto"/>
                <w:sz w:val="18"/>
              </w:rPr>
            </w:pPr>
            <w:r w:rsidRPr="00826E87">
              <w:rPr>
                <w:color w:val="auto"/>
                <w:sz w:val="18"/>
              </w:rPr>
              <w:t>Cocoșar</w:t>
            </w:r>
          </w:p>
        </w:tc>
        <w:tc>
          <w:tcPr>
            <w:tcW w:w="480" w:type="pct"/>
            <w:shd w:val="clear" w:color="auto" w:fill="auto"/>
            <w:vAlign w:val="center"/>
          </w:tcPr>
          <w:p w14:paraId="167EB217"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1582E856"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5A17E5C3"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1D63E5B"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73232510"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2651C841"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2A7C3FC1"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7BA6964B" w14:textId="77777777" w:rsidR="009E6150" w:rsidRPr="00826E87" w:rsidRDefault="009E6150" w:rsidP="008723F8">
            <w:pPr>
              <w:pStyle w:val="Texttabel"/>
              <w:rPr>
                <w:color w:val="auto"/>
                <w:sz w:val="18"/>
              </w:rPr>
            </w:pPr>
            <w:r w:rsidRPr="00826E87">
              <w:rPr>
                <w:color w:val="auto"/>
                <w:sz w:val="18"/>
              </w:rPr>
              <w:t>38</w:t>
            </w:r>
          </w:p>
        </w:tc>
        <w:tc>
          <w:tcPr>
            <w:tcW w:w="192" w:type="pct"/>
            <w:shd w:val="clear" w:color="auto" w:fill="auto"/>
            <w:vAlign w:val="center"/>
          </w:tcPr>
          <w:p w14:paraId="40E0AA84"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5FA59C1" w14:textId="77777777" w:rsidR="009E6150" w:rsidRPr="00826E87" w:rsidRDefault="009E6150" w:rsidP="008723F8">
            <w:pPr>
              <w:pStyle w:val="Texttabel"/>
              <w:rPr>
                <w:color w:val="auto"/>
                <w:sz w:val="18"/>
              </w:rPr>
            </w:pPr>
            <w:r w:rsidRPr="00826E87">
              <w:rPr>
                <w:color w:val="auto"/>
                <w:sz w:val="18"/>
              </w:rPr>
              <w:t>42</w:t>
            </w:r>
          </w:p>
        </w:tc>
        <w:tc>
          <w:tcPr>
            <w:tcW w:w="192" w:type="pct"/>
            <w:shd w:val="clear" w:color="auto" w:fill="auto"/>
            <w:vAlign w:val="center"/>
          </w:tcPr>
          <w:p w14:paraId="705205BF"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15B358EA"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1C66CB79"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E9898DB"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2F2CD05E"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65427293"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413255BB"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430FC917"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4FA24F3F"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20C70033" w14:textId="77777777" w:rsidR="009E6150" w:rsidRPr="00826E87" w:rsidRDefault="009E6150" w:rsidP="008723F8">
            <w:pPr>
              <w:pStyle w:val="Texttabel"/>
              <w:rPr>
                <w:color w:val="auto"/>
                <w:sz w:val="18"/>
              </w:rPr>
            </w:pPr>
            <w:r w:rsidRPr="00826E87">
              <w:rPr>
                <w:color w:val="auto"/>
                <w:sz w:val="18"/>
              </w:rPr>
              <w:t>-</w:t>
            </w:r>
          </w:p>
        </w:tc>
      </w:tr>
      <w:tr w:rsidR="009E6150" w:rsidRPr="00826E87" w14:paraId="09964275" w14:textId="77777777" w:rsidTr="008723F8">
        <w:tc>
          <w:tcPr>
            <w:tcW w:w="149" w:type="pct"/>
            <w:vAlign w:val="center"/>
          </w:tcPr>
          <w:p w14:paraId="223DBC4F" w14:textId="77777777" w:rsidR="009E6150" w:rsidRPr="00826E87" w:rsidRDefault="009E6150" w:rsidP="008723F8">
            <w:pPr>
              <w:pStyle w:val="Texttabel"/>
              <w:rPr>
                <w:color w:val="auto"/>
                <w:sz w:val="18"/>
              </w:rPr>
            </w:pPr>
            <w:r w:rsidRPr="00826E87">
              <w:rPr>
                <w:color w:val="auto"/>
                <w:sz w:val="18"/>
              </w:rPr>
              <w:t>13</w:t>
            </w:r>
          </w:p>
        </w:tc>
        <w:tc>
          <w:tcPr>
            <w:tcW w:w="257" w:type="pct"/>
            <w:shd w:val="clear" w:color="auto" w:fill="auto"/>
            <w:vAlign w:val="center"/>
          </w:tcPr>
          <w:p w14:paraId="356DD6ED" w14:textId="77777777" w:rsidR="009E6150" w:rsidRPr="00826E87" w:rsidRDefault="009E6150" w:rsidP="008723F8">
            <w:pPr>
              <w:pStyle w:val="Texttabel"/>
              <w:rPr>
                <w:color w:val="auto"/>
                <w:sz w:val="18"/>
              </w:rPr>
            </w:pPr>
            <w:r w:rsidRPr="00826E87">
              <w:rPr>
                <w:color w:val="auto"/>
                <w:sz w:val="18"/>
              </w:rPr>
              <w:t>A363</w:t>
            </w:r>
          </w:p>
        </w:tc>
        <w:tc>
          <w:tcPr>
            <w:tcW w:w="450" w:type="pct"/>
            <w:shd w:val="clear" w:color="auto" w:fill="auto"/>
            <w:vAlign w:val="center"/>
          </w:tcPr>
          <w:p w14:paraId="51DB0CBA" w14:textId="77777777" w:rsidR="009E6150" w:rsidRPr="00826E87" w:rsidRDefault="009E6150" w:rsidP="008723F8">
            <w:pPr>
              <w:pStyle w:val="Texttabel"/>
              <w:rPr>
                <w:i/>
                <w:color w:val="auto"/>
                <w:sz w:val="18"/>
              </w:rPr>
            </w:pPr>
            <w:r w:rsidRPr="00826E87">
              <w:rPr>
                <w:i/>
                <w:color w:val="auto"/>
                <w:sz w:val="18"/>
              </w:rPr>
              <w:t>Carduelis chloris</w:t>
            </w:r>
          </w:p>
        </w:tc>
        <w:tc>
          <w:tcPr>
            <w:tcW w:w="430" w:type="pct"/>
            <w:shd w:val="clear" w:color="auto" w:fill="auto"/>
            <w:vAlign w:val="center"/>
          </w:tcPr>
          <w:p w14:paraId="5B84121C" w14:textId="77777777" w:rsidR="009E6150" w:rsidRPr="00826E87" w:rsidRDefault="009E6150" w:rsidP="008723F8">
            <w:pPr>
              <w:pStyle w:val="Texttabel"/>
              <w:rPr>
                <w:color w:val="auto"/>
                <w:sz w:val="18"/>
              </w:rPr>
            </w:pPr>
            <w:r w:rsidRPr="00826E87">
              <w:rPr>
                <w:color w:val="auto"/>
                <w:sz w:val="18"/>
              </w:rPr>
              <w:t>Florinte</w:t>
            </w:r>
          </w:p>
        </w:tc>
        <w:tc>
          <w:tcPr>
            <w:tcW w:w="480" w:type="pct"/>
            <w:shd w:val="clear" w:color="auto" w:fill="auto"/>
            <w:vAlign w:val="center"/>
          </w:tcPr>
          <w:p w14:paraId="74B7B481"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4694AE20"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50E8E5CE"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11C4E40F"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496DCD38" w14:textId="77777777" w:rsidR="009E6150" w:rsidRPr="00826E87" w:rsidRDefault="009E6150" w:rsidP="008723F8">
            <w:pPr>
              <w:pStyle w:val="Texttabel"/>
              <w:rPr>
                <w:color w:val="auto"/>
                <w:sz w:val="18"/>
              </w:rPr>
            </w:pPr>
            <w:r w:rsidRPr="00826E87">
              <w:rPr>
                <w:color w:val="auto"/>
                <w:sz w:val="18"/>
              </w:rPr>
              <w:t>20</w:t>
            </w:r>
          </w:p>
        </w:tc>
        <w:tc>
          <w:tcPr>
            <w:tcW w:w="168" w:type="pct"/>
            <w:vAlign w:val="center"/>
          </w:tcPr>
          <w:p w14:paraId="1466B8E9" w14:textId="77777777" w:rsidR="009E6150" w:rsidRPr="00826E87" w:rsidRDefault="009E6150" w:rsidP="008723F8">
            <w:pPr>
              <w:pStyle w:val="Texttabel"/>
              <w:rPr>
                <w:color w:val="auto"/>
                <w:sz w:val="18"/>
              </w:rPr>
            </w:pPr>
            <w:r w:rsidRPr="00826E87">
              <w:rPr>
                <w:color w:val="auto"/>
                <w:sz w:val="18"/>
              </w:rPr>
              <w:t>10</w:t>
            </w:r>
          </w:p>
        </w:tc>
        <w:tc>
          <w:tcPr>
            <w:tcW w:w="180" w:type="pct"/>
            <w:vAlign w:val="center"/>
          </w:tcPr>
          <w:p w14:paraId="43D074C6"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2F1C9743" w14:textId="77777777" w:rsidR="009E6150" w:rsidRPr="00826E87" w:rsidRDefault="009E6150" w:rsidP="008723F8">
            <w:pPr>
              <w:pStyle w:val="Texttabel"/>
              <w:rPr>
                <w:color w:val="auto"/>
                <w:sz w:val="18"/>
              </w:rPr>
            </w:pPr>
            <w:r w:rsidRPr="00826E87">
              <w:rPr>
                <w:color w:val="auto"/>
                <w:sz w:val="18"/>
              </w:rPr>
              <w:t>15</w:t>
            </w:r>
          </w:p>
        </w:tc>
        <w:tc>
          <w:tcPr>
            <w:tcW w:w="192" w:type="pct"/>
            <w:shd w:val="clear" w:color="auto" w:fill="auto"/>
            <w:vAlign w:val="center"/>
          </w:tcPr>
          <w:p w14:paraId="76E3BC2E"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19B71E8F"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211C1284"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4CFF1F21"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725A1245"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047BE6BE"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204FBC4D"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2DF78F12"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0D3868C1"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481764F7"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4489420E"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60B7E342" w14:textId="77777777" w:rsidR="009E6150" w:rsidRPr="00826E87" w:rsidRDefault="009E6150" w:rsidP="008723F8">
            <w:pPr>
              <w:pStyle w:val="Texttabel"/>
              <w:rPr>
                <w:color w:val="auto"/>
                <w:sz w:val="18"/>
              </w:rPr>
            </w:pPr>
            <w:r w:rsidRPr="00826E87">
              <w:rPr>
                <w:color w:val="auto"/>
                <w:sz w:val="18"/>
              </w:rPr>
              <w:t>-</w:t>
            </w:r>
          </w:p>
        </w:tc>
      </w:tr>
      <w:tr w:rsidR="009E6150" w:rsidRPr="00826E87" w14:paraId="4CFEACCF" w14:textId="77777777" w:rsidTr="008723F8">
        <w:tc>
          <w:tcPr>
            <w:tcW w:w="149" w:type="pct"/>
            <w:vAlign w:val="center"/>
          </w:tcPr>
          <w:p w14:paraId="6480300F" w14:textId="77777777" w:rsidR="009E6150" w:rsidRPr="00826E87" w:rsidRDefault="009E6150" w:rsidP="008723F8">
            <w:pPr>
              <w:pStyle w:val="Texttabel"/>
              <w:rPr>
                <w:color w:val="auto"/>
                <w:sz w:val="18"/>
              </w:rPr>
            </w:pPr>
            <w:r w:rsidRPr="00826E87">
              <w:rPr>
                <w:color w:val="auto"/>
                <w:sz w:val="18"/>
              </w:rPr>
              <w:lastRenderedPageBreak/>
              <w:t>14</w:t>
            </w:r>
          </w:p>
        </w:tc>
        <w:tc>
          <w:tcPr>
            <w:tcW w:w="257" w:type="pct"/>
            <w:shd w:val="clear" w:color="auto" w:fill="auto"/>
            <w:vAlign w:val="center"/>
          </w:tcPr>
          <w:p w14:paraId="24C09A13" w14:textId="77777777" w:rsidR="009E6150" w:rsidRPr="00826E87" w:rsidRDefault="009E6150" w:rsidP="008723F8">
            <w:pPr>
              <w:pStyle w:val="Texttabel"/>
              <w:rPr>
                <w:color w:val="auto"/>
                <w:sz w:val="18"/>
              </w:rPr>
            </w:pPr>
            <w:r w:rsidRPr="00826E87">
              <w:rPr>
                <w:color w:val="auto"/>
                <w:sz w:val="18"/>
              </w:rPr>
              <w:t>A359</w:t>
            </w:r>
          </w:p>
        </w:tc>
        <w:tc>
          <w:tcPr>
            <w:tcW w:w="450" w:type="pct"/>
            <w:shd w:val="clear" w:color="auto" w:fill="auto"/>
            <w:vAlign w:val="center"/>
          </w:tcPr>
          <w:p w14:paraId="0BE39097" w14:textId="77777777" w:rsidR="009E6150" w:rsidRPr="00826E87" w:rsidRDefault="009E6150" w:rsidP="008723F8">
            <w:pPr>
              <w:pStyle w:val="Texttabel"/>
              <w:rPr>
                <w:i/>
                <w:color w:val="auto"/>
                <w:sz w:val="18"/>
              </w:rPr>
            </w:pPr>
            <w:r w:rsidRPr="00826E87">
              <w:rPr>
                <w:i/>
                <w:color w:val="auto"/>
                <w:sz w:val="18"/>
              </w:rPr>
              <w:t>Fringilla coelebs</w:t>
            </w:r>
          </w:p>
        </w:tc>
        <w:tc>
          <w:tcPr>
            <w:tcW w:w="430" w:type="pct"/>
            <w:shd w:val="clear" w:color="auto" w:fill="auto"/>
            <w:vAlign w:val="center"/>
          </w:tcPr>
          <w:p w14:paraId="342EA17C" w14:textId="77777777" w:rsidR="009E6150" w:rsidRPr="00826E87" w:rsidRDefault="009E6150" w:rsidP="008723F8">
            <w:pPr>
              <w:pStyle w:val="Texttabel"/>
              <w:rPr>
                <w:color w:val="auto"/>
                <w:sz w:val="18"/>
              </w:rPr>
            </w:pPr>
            <w:r w:rsidRPr="00826E87">
              <w:rPr>
                <w:color w:val="auto"/>
                <w:sz w:val="18"/>
              </w:rPr>
              <w:t>Cinteză</w:t>
            </w:r>
          </w:p>
        </w:tc>
        <w:tc>
          <w:tcPr>
            <w:tcW w:w="480" w:type="pct"/>
            <w:shd w:val="clear" w:color="auto" w:fill="auto"/>
            <w:vAlign w:val="center"/>
          </w:tcPr>
          <w:p w14:paraId="7BF5E776"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23BD9CC5"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3C33F1A1"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2FC992F1"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316FF24" w14:textId="77777777" w:rsidR="009E6150" w:rsidRPr="00826E87" w:rsidRDefault="009E6150" w:rsidP="008723F8">
            <w:pPr>
              <w:pStyle w:val="Texttabel"/>
              <w:rPr>
                <w:color w:val="auto"/>
                <w:sz w:val="18"/>
              </w:rPr>
            </w:pPr>
            <w:r w:rsidRPr="00826E87">
              <w:rPr>
                <w:color w:val="auto"/>
                <w:sz w:val="18"/>
              </w:rPr>
              <w:t>20</w:t>
            </w:r>
          </w:p>
        </w:tc>
        <w:tc>
          <w:tcPr>
            <w:tcW w:w="168" w:type="pct"/>
            <w:vAlign w:val="center"/>
          </w:tcPr>
          <w:p w14:paraId="0446EEE2" w14:textId="77777777" w:rsidR="009E6150" w:rsidRPr="00826E87" w:rsidRDefault="009E6150" w:rsidP="008723F8">
            <w:pPr>
              <w:pStyle w:val="Texttabel"/>
              <w:rPr>
                <w:color w:val="auto"/>
                <w:sz w:val="18"/>
              </w:rPr>
            </w:pPr>
            <w:r w:rsidRPr="00826E87">
              <w:rPr>
                <w:color w:val="auto"/>
                <w:sz w:val="18"/>
              </w:rPr>
              <w:t>22</w:t>
            </w:r>
          </w:p>
        </w:tc>
        <w:tc>
          <w:tcPr>
            <w:tcW w:w="180" w:type="pct"/>
            <w:vAlign w:val="center"/>
          </w:tcPr>
          <w:p w14:paraId="30470FAC"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3130FC79" w14:textId="77777777" w:rsidR="009E6150" w:rsidRPr="00826E87" w:rsidRDefault="009E6150" w:rsidP="008723F8">
            <w:pPr>
              <w:pStyle w:val="Texttabel"/>
              <w:rPr>
                <w:color w:val="auto"/>
                <w:sz w:val="18"/>
              </w:rPr>
            </w:pPr>
            <w:r w:rsidRPr="00826E87">
              <w:rPr>
                <w:color w:val="auto"/>
                <w:sz w:val="18"/>
              </w:rPr>
              <w:t>15</w:t>
            </w:r>
          </w:p>
        </w:tc>
        <w:tc>
          <w:tcPr>
            <w:tcW w:w="192" w:type="pct"/>
            <w:shd w:val="clear" w:color="auto" w:fill="auto"/>
            <w:vAlign w:val="center"/>
          </w:tcPr>
          <w:p w14:paraId="3F527045" w14:textId="77777777" w:rsidR="009E6150" w:rsidRPr="00826E87" w:rsidRDefault="009E6150" w:rsidP="008723F8">
            <w:pPr>
              <w:pStyle w:val="Texttabel"/>
              <w:rPr>
                <w:color w:val="auto"/>
                <w:sz w:val="18"/>
              </w:rPr>
            </w:pPr>
            <w:r w:rsidRPr="00826E87">
              <w:rPr>
                <w:color w:val="auto"/>
                <w:sz w:val="18"/>
              </w:rPr>
              <w:t>8</w:t>
            </w:r>
          </w:p>
        </w:tc>
        <w:tc>
          <w:tcPr>
            <w:tcW w:w="192" w:type="pct"/>
            <w:shd w:val="clear" w:color="auto" w:fill="auto"/>
            <w:vAlign w:val="center"/>
          </w:tcPr>
          <w:p w14:paraId="58A9D763"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6B8E662" w14:textId="77777777" w:rsidR="009E6150" w:rsidRPr="00826E87" w:rsidRDefault="009E6150" w:rsidP="008723F8">
            <w:pPr>
              <w:pStyle w:val="Texttabel"/>
              <w:rPr>
                <w:color w:val="auto"/>
                <w:sz w:val="18"/>
              </w:rPr>
            </w:pPr>
            <w:r w:rsidRPr="00826E87">
              <w:rPr>
                <w:color w:val="auto"/>
                <w:sz w:val="18"/>
              </w:rPr>
              <w:t>10</w:t>
            </w:r>
          </w:p>
        </w:tc>
        <w:tc>
          <w:tcPr>
            <w:tcW w:w="143" w:type="pct"/>
            <w:shd w:val="clear" w:color="auto" w:fill="auto"/>
            <w:vAlign w:val="center"/>
          </w:tcPr>
          <w:p w14:paraId="7E6AE2EA"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5901661"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3B76C51"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0EC33A8B"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72A9952C"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6ECCBF67"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3FD7CD87"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54F4784D"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41B80E05" w14:textId="77777777" w:rsidR="009E6150" w:rsidRPr="00826E87" w:rsidRDefault="009E6150" w:rsidP="008723F8">
            <w:pPr>
              <w:pStyle w:val="Texttabel"/>
              <w:rPr>
                <w:color w:val="auto"/>
                <w:sz w:val="18"/>
              </w:rPr>
            </w:pPr>
            <w:r w:rsidRPr="00826E87">
              <w:rPr>
                <w:color w:val="auto"/>
                <w:sz w:val="18"/>
              </w:rPr>
              <w:t>-</w:t>
            </w:r>
          </w:p>
        </w:tc>
      </w:tr>
      <w:tr w:rsidR="009E6150" w:rsidRPr="00826E87" w14:paraId="1257D88E" w14:textId="77777777" w:rsidTr="008723F8">
        <w:tc>
          <w:tcPr>
            <w:tcW w:w="149" w:type="pct"/>
            <w:vAlign w:val="center"/>
          </w:tcPr>
          <w:p w14:paraId="6138569E" w14:textId="77777777" w:rsidR="009E6150" w:rsidRPr="00826E87" w:rsidRDefault="009E6150" w:rsidP="008723F8">
            <w:pPr>
              <w:pStyle w:val="Texttabel"/>
              <w:rPr>
                <w:color w:val="auto"/>
                <w:sz w:val="18"/>
              </w:rPr>
            </w:pPr>
            <w:r w:rsidRPr="00826E87">
              <w:rPr>
                <w:color w:val="auto"/>
                <w:sz w:val="18"/>
              </w:rPr>
              <w:t>15</w:t>
            </w:r>
          </w:p>
        </w:tc>
        <w:tc>
          <w:tcPr>
            <w:tcW w:w="257" w:type="pct"/>
            <w:shd w:val="clear" w:color="auto" w:fill="auto"/>
            <w:vAlign w:val="center"/>
          </w:tcPr>
          <w:p w14:paraId="495FC7EF" w14:textId="77777777" w:rsidR="009E6150" w:rsidRPr="00826E87" w:rsidRDefault="009E6150" w:rsidP="008723F8">
            <w:pPr>
              <w:pStyle w:val="Texttabel"/>
              <w:rPr>
                <w:color w:val="auto"/>
                <w:sz w:val="18"/>
              </w:rPr>
            </w:pPr>
            <w:r w:rsidRPr="00826E87">
              <w:rPr>
                <w:color w:val="auto"/>
                <w:sz w:val="18"/>
              </w:rPr>
              <w:t>A086</w:t>
            </w:r>
          </w:p>
        </w:tc>
        <w:tc>
          <w:tcPr>
            <w:tcW w:w="450" w:type="pct"/>
            <w:shd w:val="clear" w:color="auto" w:fill="auto"/>
            <w:vAlign w:val="center"/>
          </w:tcPr>
          <w:p w14:paraId="7A86022C" w14:textId="77777777" w:rsidR="009E6150" w:rsidRPr="00826E87" w:rsidRDefault="009E6150" w:rsidP="008723F8">
            <w:pPr>
              <w:pStyle w:val="Texttabel"/>
              <w:rPr>
                <w:i/>
                <w:color w:val="auto"/>
                <w:sz w:val="18"/>
              </w:rPr>
            </w:pPr>
            <w:r w:rsidRPr="00826E87">
              <w:rPr>
                <w:i/>
                <w:color w:val="auto"/>
                <w:sz w:val="18"/>
              </w:rPr>
              <w:t>Accipiter nisus</w:t>
            </w:r>
          </w:p>
        </w:tc>
        <w:tc>
          <w:tcPr>
            <w:tcW w:w="430" w:type="pct"/>
            <w:shd w:val="clear" w:color="auto" w:fill="auto"/>
            <w:vAlign w:val="center"/>
          </w:tcPr>
          <w:p w14:paraId="020E56D6" w14:textId="77777777" w:rsidR="009E6150" w:rsidRPr="00826E87" w:rsidRDefault="009E6150" w:rsidP="008723F8">
            <w:pPr>
              <w:pStyle w:val="Texttabel"/>
              <w:rPr>
                <w:color w:val="auto"/>
                <w:sz w:val="18"/>
              </w:rPr>
            </w:pPr>
            <w:r w:rsidRPr="00826E87">
              <w:rPr>
                <w:color w:val="auto"/>
                <w:sz w:val="18"/>
              </w:rPr>
              <w:t>Uliu păsărar</w:t>
            </w:r>
          </w:p>
        </w:tc>
        <w:tc>
          <w:tcPr>
            <w:tcW w:w="480" w:type="pct"/>
            <w:shd w:val="clear" w:color="auto" w:fill="auto"/>
            <w:vAlign w:val="center"/>
          </w:tcPr>
          <w:p w14:paraId="7B26052A" w14:textId="77777777" w:rsidR="009E6150" w:rsidRPr="00826E87" w:rsidRDefault="009E6150" w:rsidP="008723F8">
            <w:pPr>
              <w:pStyle w:val="Texttabel"/>
              <w:rPr>
                <w:color w:val="auto"/>
                <w:sz w:val="18"/>
              </w:rPr>
            </w:pPr>
            <w:r w:rsidRPr="00826E87">
              <w:rPr>
                <w:color w:val="auto"/>
                <w:sz w:val="18"/>
              </w:rPr>
              <w:t>Accipitriformes</w:t>
            </w:r>
          </w:p>
        </w:tc>
        <w:tc>
          <w:tcPr>
            <w:tcW w:w="190" w:type="pct"/>
            <w:shd w:val="clear" w:color="auto" w:fill="auto"/>
            <w:vAlign w:val="center"/>
          </w:tcPr>
          <w:p w14:paraId="7CA109A7"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48FC4414"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10CC8936"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11B89D35" w14:textId="77777777" w:rsidR="009E6150" w:rsidRPr="00826E87" w:rsidRDefault="009E6150" w:rsidP="008723F8">
            <w:pPr>
              <w:pStyle w:val="Texttabel"/>
              <w:rPr>
                <w:color w:val="auto"/>
                <w:sz w:val="18"/>
              </w:rPr>
            </w:pPr>
            <w:r w:rsidRPr="00826E87">
              <w:rPr>
                <w:color w:val="auto"/>
                <w:sz w:val="18"/>
              </w:rPr>
              <w:t>1</w:t>
            </w:r>
          </w:p>
        </w:tc>
        <w:tc>
          <w:tcPr>
            <w:tcW w:w="168" w:type="pct"/>
            <w:vAlign w:val="center"/>
          </w:tcPr>
          <w:p w14:paraId="7273C3C1"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5E29CA95"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044D9F8F"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0EED3DE"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5542B7D9" w14:textId="77777777" w:rsidR="009E6150" w:rsidRPr="00826E87" w:rsidRDefault="009E6150" w:rsidP="008723F8">
            <w:pPr>
              <w:pStyle w:val="Texttabel"/>
              <w:rPr>
                <w:color w:val="auto"/>
                <w:sz w:val="18"/>
              </w:rPr>
            </w:pPr>
            <w:r w:rsidRPr="00826E87">
              <w:rPr>
                <w:color w:val="auto"/>
                <w:sz w:val="18"/>
              </w:rPr>
              <w:t>1</w:t>
            </w:r>
          </w:p>
        </w:tc>
        <w:tc>
          <w:tcPr>
            <w:tcW w:w="192" w:type="pct"/>
            <w:shd w:val="clear" w:color="auto" w:fill="auto"/>
            <w:vAlign w:val="center"/>
          </w:tcPr>
          <w:p w14:paraId="7B93F59E"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76429CEA"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748ABA36"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0916978A"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42C04E97"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6693DF4E"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51EA951E"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2F677B50"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2FF2769E"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03BD5AFA" w14:textId="77777777" w:rsidR="009E6150" w:rsidRPr="00826E87" w:rsidRDefault="009E6150" w:rsidP="008723F8">
            <w:pPr>
              <w:pStyle w:val="Texttabel"/>
              <w:rPr>
                <w:color w:val="auto"/>
                <w:sz w:val="18"/>
              </w:rPr>
            </w:pPr>
            <w:r w:rsidRPr="00826E87">
              <w:rPr>
                <w:color w:val="auto"/>
                <w:sz w:val="18"/>
              </w:rPr>
              <w:t>-</w:t>
            </w:r>
          </w:p>
        </w:tc>
      </w:tr>
      <w:tr w:rsidR="009E6150" w:rsidRPr="00826E87" w14:paraId="1C0A5DF5" w14:textId="77777777" w:rsidTr="008723F8">
        <w:tc>
          <w:tcPr>
            <w:tcW w:w="149" w:type="pct"/>
            <w:vAlign w:val="center"/>
          </w:tcPr>
          <w:p w14:paraId="4F1B67BF" w14:textId="77777777" w:rsidR="009E6150" w:rsidRPr="00826E87" w:rsidRDefault="009E6150" w:rsidP="008723F8">
            <w:pPr>
              <w:pStyle w:val="Texttabel"/>
              <w:rPr>
                <w:color w:val="auto"/>
                <w:sz w:val="18"/>
              </w:rPr>
            </w:pPr>
            <w:r w:rsidRPr="00826E87">
              <w:rPr>
                <w:color w:val="auto"/>
                <w:sz w:val="18"/>
              </w:rPr>
              <w:t>16</w:t>
            </w:r>
          </w:p>
        </w:tc>
        <w:tc>
          <w:tcPr>
            <w:tcW w:w="257" w:type="pct"/>
            <w:shd w:val="clear" w:color="auto" w:fill="auto"/>
            <w:vAlign w:val="center"/>
          </w:tcPr>
          <w:p w14:paraId="6967F203" w14:textId="77777777" w:rsidR="009E6150" w:rsidRPr="00826E87" w:rsidRDefault="009E6150" w:rsidP="008723F8">
            <w:pPr>
              <w:pStyle w:val="Texttabel"/>
              <w:rPr>
                <w:color w:val="auto"/>
                <w:sz w:val="18"/>
              </w:rPr>
            </w:pPr>
            <w:r w:rsidRPr="00826E87">
              <w:rPr>
                <w:color w:val="auto"/>
                <w:sz w:val="18"/>
              </w:rPr>
              <w:t>A364</w:t>
            </w:r>
          </w:p>
        </w:tc>
        <w:tc>
          <w:tcPr>
            <w:tcW w:w="450" w:type="pct"/>
            <w:shd w:val="clear" w:color="auto" w:fill="auto"/>
            <w:vAlign w:val="center"/>
          </w:tcPr>
          <w:p w14:paraId="53BC3EF2" w14:textId="77777777" w:rsidR="009E6150" w:rsidRPr="00826E87" w:rsidRDefault="009E6150" w:rsidP="008723F8">
            <w:pPr>
              <w:pStyle w:val="Texttabel"/>
              <w:rPr>
                <w:i/>
                <w:color w:val="auto"/>
                <w:sz w:val="18"/>
              </w:rPr>
            </w:pPr>
            <w:r w:rsidRPr="00826E87">
              <w:rPr>
                <w:i/>
                <w:color w:val="auto"/>
                <w:sz w:val="18"/>
              </w:rPr>
              <w:t>Carduelis carduelis</w:t>
            </w:r>
          </w:p>
        </w:tc>
        <w:tc>
          <w:tcPr>
            <w:tcW w:w="430" w:type="pct"/>
            <w:shd w:val="clear" w:color="auto" w:fill="auto"/>
            <w:vAlign w:val="center"/>
          </w:tcPr>
          <w:p w14:paraId="77C7AC4B" w14:textId="77777777" w:rsidR="009E6150" w:rsidRPr="00826E87" w:rsidRDefault="009E6150" w:rsidP="008723F8">
            <w:pPr>
              <w:pStyle w:val="Texttabel"/>
              <w:rPr>
                <w:color w:val="auto"/>
                <w:sz w:val="18"/>
              </w:rPr>
            </w:pPr>
            <w:r w:rsidRPr="00826E87">
              <w:rPr>
                <w:color w:val="auto"/>
                <w:sz w:val="18"/>
              </w:rPr>
              <w:t>Sticlete</w:t>
            </w:r>
          </w:p>
        </w:tc>
        <w:tc>
          <w:tcPr>
            <w:tcW w:w="480" w:type="pct"/>
            <w:shd w:val="clear" w:color="auto" w:fill="auto"/>
            <w:vAlign w:val="center"/>
          </w:tcPr>
          <w:p w14:paraId="4229A60B"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52D3C3F2" w14:textId="77777777" w:rsidR="009E6150" w:rsidRPr="00826E87" w:rsidRDefault="009E6150" w:rsidP="008723F8">
            <w:pPr>
              <w:pStyle w:val="Texttabel"/>
              <w:rPr>
                <w:color w:val="auto"/>
                <w:sz w:val="18"/>
              </w:rPr>
            </w:pPr>
            <w:r w:rsidRPr="00826E87">
              <w:rPr>
                <w:color w:val="auto"/>
                <w:sz w:val="18"/>
              </w:rPr>
              <w:t>10</w:t>
            </w:r>
          </w:p>
        </w:tc>
        <w:tc>
          <w:tcPr>
            <w:tcW w:w="190" w:type="pct"/>
            <w:vAlign w:val="center"/>
          </w:tcPr>
          <w:p w14:paraId="2110ED7D"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21738E55"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9281603"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41E167B4" w14:textId="77777777" w:rsidR="009E6150" w:rsidRPr="00826E87" w:rsidRDefault="009E6150" w:rsidP="008723F8">
            <w:pPr>
              <w:pStyle w:val="Texttabel"/>
              <w:rPr>
                <w:color w:val="auto"/>
                <w:sz w:val="18"/>
              </w:rPr>
            </w:pPr>
            <w:r w:rsidRPr="00826E87">
              <w:rPr>
                <w:color w:val="auto"/>
                <w:sz w:val="18"/>
              </w:rPr>
              <w:t>10</w:t>
            </w:r>
          </w:p>
        </w:tc>
        <w:tc>
          <w:tcPr>
            <w:tcW w:w="180" w:type="pct"/>
            <w:vAlign w:val="center"/>
          </w:tcPr>
          <w:p w14:paraId="7F542C78"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5B3AEDC1"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7EBFF02F"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246E2A92" w14:textId="77777777" w:rsidR="009E6150" w:rsidRPr="00826E87" w:rsidRDefault="009E6150" w:rsidP="008723F8">
            <w:pPr>
              <w:pStyle w:val="Texttabel"/>
              <w:rPr>
                <w:color w:val="auto"/>
                <w:sz w:val="18"/>
              </w:rPr>
            </w:pPr>
            <w:r w:rsidRPr="00826E87">
              <w:rPr>
                <w:color w:val="auto"/>
                <w:sz w:val="18"/>
              </w:rPr>
              <w:t>12</w:t>
            </w:r>
          </w:p>
        </w:tc>
        <w:tc>
          <w:tcPr>
            <w:tcW w:w="192" w:type="pct"/>
            <w:shd w:val="clear" w:color="auto" w:fill="auto"/>
            <w:vAlign w:val="center"/>
          </w:tcPr>
          <w:p w14:paraId="3163E14E"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5FC74500"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7AAEFEC4"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670A961"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4B1EB199"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73901FBB"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7B1E5160"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5524C73C"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7EFC3045"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2BD4C15A" w14:textId="77777777" w:rsidR="009E6150" w:rsidRPr="00826E87" w:rsidRDefault="009E6150" w:rsidP="008723F8">
            <w:pPr>
              <w:pStyle w:val="Texttabel"/>
              <w:rPr>
                <w:color w:val="auto"/>
                <w:sz w:val="18"/>
              </w:rPr>
            </w:pPr>
            <w:r w:rsidRPr="00826E87">
              <w:rPr>
                <w:color w:val="auto"/>
                <w:sz w:val="18"/>
              </w:rPr>
              <w:t>-</w:t>
            </w:r>
          </w:p>
        </w:tc>
      </w:tr>
      <w:tr w:rsidR="009E6150" w:rsidRPr="00826E87" w14:paraId="56D9C8E9" w14:textId="77777777" w:rsidTr="008723F8">
        <w:tc>
          <w:tcPr>
            <w:tcW w:w="149" w:type="pct"/>
            <w:vAlign w:val="center"/>
          </w:tcPr>
          <w:p w14:paraId="54C345B0" w14:textId="77777777" w:rsidR="009E6150" w:rsidRPr="00826E87" w:rsidRDefault="009E6150" w:rsidP="008723F8">
            <w:pPr>
              <w:pStyle w:val="Texttabel"/>
              <w:rPr>
                <w:color w:val="auto"/>
                <w:sz w:val="18"/>
              </w:rPr>
            </w:pPr>
            <w:r w:rsidRPr="00826E87">
              <w:rPr>
                <w:color w:val="auto"/>
                <w:sz w:val="18"/>
              </w:rPr>
              <w:t>17</w:t>
            </w:r>
          </w:p>
        </w:tc>
        <w:tc>
          <w:tcPr>
            <w:tcW w:w="257" w:type="pct"/>
            <w:shd w:val="clear" w:color="auto" w:fill="auto"/>
            <w:vAlign w:val="center"/>
          </w:tcPr>
          <w:p w14:paraId="625547ED" w14:textId="77777777" w:rsidR="009E6150" w:rsidRPr="00826E87" w:rsidRDefault="009E6150" w:rsidP="008723F8">
            <w:pPr>
              <w:pStyle w:val="Texttabel"/>
              <w:rPr>
                <w:color w:val="auto"/>
                <w:sz w:val="18"/>
              </w:rPr>
            </w:pPr>
            <w:r w:rsidRPr="00826E87">
              <w:rPr>
                <w:color w:val="auto"/>
                <w:sz w:val="18"/>
              </w:rPr>
              <w:t>A247</w:t>
            </w:r>
          </w:p>
        </w:tc>
        <w:tc>
          <w:tcPr>
            <w:tcW w:w="450" w:type="pct"/>
            <w:shd w:val="clear" w:color="auto" w:fill="auto"/>
            <w:vAlign w:val="center"/>
          </w:tcPr>
          <w:p w14:paraId="7CB54AE0" w14:textId="77777777" w:rsidR="009E6150" w:rsidRPr="00826E87" w:rsidRDefault="009E6150" w:rsidP="008723F8">
            <w:pPr>
              <w:pStyle w:val="Texttabel"/>
              <w:rPr>
                <w:i/>
                <w:color w:val="auto"/>
                <w:sz w:val="18"/>
              </w:rPr>
            </w:pPr>
            <w:r w:rsidRPr="00826E87">
              <w:rPr>
                <w:i/>
                <w:color w:val="auto"/>
                <w:sz w:val="18"/>
              </w:rPr>
              <w:t>Alauda arvensis</w:t>
            </w:r>
          </w:p>
        </w:tc>
        <w:tc>
          <w:tcPr>
            <w:tcW w:w="430" w:type="pct"/>
            <w:shd w:val="clear" w:color="auto" w:fill="auto"/>
            <w:vAlign w:val="center"/>
          </w:tcPr>
          <w:p w14:paraId="52067646" w14:textId="77777777" w:rsidR="009E6150" w:rsidRPr="00826E87" w:rsidRDefault="009E6150" w:rsidP="008723F8">
            <w:pPr>
              <w:pStyle w:val="Texttabel"/>
              <w:rPr>
                <w:color w:val="auto"/>
                <w:sz w:val="18"/>
              </w:rPr>
            </w:pPr>
            <w:r w:rsidRPr="00826E87">
              <w:rPr>
                <w:color w:val="auto"/>
                <w:sz w:val="18"/>
              </w:rPr>
              <w:t>Ciocârlie de câmp</w:t>
            </w:r>
          </w:p>
        </w:tc>
        <w:tc>
          <w:tcPr>
            <w:tcW w:w="480" w:type="pct"/>
            <w:shd w:val="clear" w:color="auto" w:fill="auto"/>
            <w:vAlign w:val="center"/>
          </w:tcPr>
          <w:p w14:paraId="5CF441DB"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218F5404" w14:textId="77777777" w:rsidR="009E6150" w:rsidRPr="00826E87" w:rsidRDefault="009E6150" w:rsidP="008723F8">
            <w:pPr>
              <w:pStyle w:val="Texttabel"/>
              <w:rPr>
                <w:color w:val="auto"/>
                <w:sz w:val="18"/>
              </w:rPr>
            </w:pPr>
            <w:r w:rsidRPr="00826E87">
              <w:rPr>
                <w:color w:val="auto"/>
                <w:sz w:val="18"/>
              </w:rPr>
              <w:t>2</w:t>
            </w:r>
          </w:p>
        </w:tc>
        <w:tc>
          <w:tcPr>
            <w:tcW w:w="190" w:type="pct"/>
            <w:vAlign w:val="center"/>
          </w:tcPr>
          <w:p w14:paraId="1296CEAF"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3E83D003"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1CFE505"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7F91DA29"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196B65EF"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48325239"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4D892AB9"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2238E921"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7C545C5E"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4B6889FE" w14:textId="77777777" w:rsidR="009E6150" w:rsidRPr="00826E87" w:rsidRDefault="009E6150" w:rsidP="008723F8">
            <w:pPr>
              <w:pStyle w:val="Texttabel"/>
              <w:rPr>
                <w:color w:val="auto"/>
                <w:sz w:val="18"/>
              </w:rPr>
            </w:pPr>
            <w:r w:rsidRPr="00826E87">
              <w:rPr>
                <w:color w:val="auto"/>
                <w:sz w:val="18"/>
              </w:rPr>
              <w:t>4</w:t>
            </w:r>
          </w:p>
        </w:tc>
        <w:tc>
          <w:tcPr>
            <w:tcW w:w="143" w:type="pct"/>
            <w:shd w:val="clear" w:color="auto" w:fill="auto"/>
            <w:vAlign w:val="center"/>
          </w:tcPr>
          <w:p w14:paraId="0482BB41" w14:textId="77777777" w:rsidR="009E6150" w:rsidRPr="00826E87" w:rsidRDefault="009E6150" w:rsidP="008723F8">
            <w:pPr>
              <w:pStyle w:val="Texttabel"/>
              <w:rPr>
                <w:color w:val="auto"/>
                <w:sz w:val="18"/>
              </w:rPr>
            </w:pPr>
            <w:r w:rsidRPr="00826E87">
              <w:rPr>
                <w:color w:val="auto"/>
                <w:sz w:val="18"/>
              </w:rPr>
              <w:t>8</w:t>
            </w:r>
          </w:p>
        </w:tc>
        <w:tc>
          <w:tcPr>
            <w:tcW w:w="143" w:type="pct"/>
            <w:shd w:val="clear" w:color="auto" w:fill="auto"/>
            <w:vAlign w:val="center"/>
          </w:tcPr>
          <w:p w14:paraId="26566842" w14:textId="77777777" w:rsidR="009E6150" w:rsidRPr="00826E87" w:rsidRDefault="009E6150" w:rsidP="008723F8">
            <w:pPr>
              <w:pStyle w:val="Texttabel"/>
              <w:rPr>
                <w:color w:val="auto"/>
                <w:sz w:val="18"/>
              </w:rPr>
            </w:pPr>
            <w:r w:rsidRPr="00826E87">
              <w:rPr>
                <w:color w:val="auto"/>
                <w:sz w:val="18"/>
              </w:rPr>
              <w:t>6</w:t>
            </w:r>
          </w:p>
        </w:tc>
        <w:tc>
          <w:tcPr>
            <w:tcW w:w="144" w:type="pct"/>
            <w:shd w:val="clear" w:color="auto" w:fill="auto"/>
            <w:vAlign w:val="center"/>
          </w:tcPr>
          <w:p w14:paraId="5BEA75EE" w14:textId="77777777" w:rsidR="009E6150" w:rsidRPr="00826E87" w:rsidRDefault="009E6150" w:rsidP="008723F8">
            <w:pPr>
              <w:pStyle w:val="Texttabel"/>
              <w:rPr>
                <w:color w:val="auto"/>
                <w:sz w:val="18"/>
              </w:rPr>
            </w:pPr>
            <w:r w:rsidRPr="00826E87">
              <w:rPr>
                <w:color w:val="auto"/>
                <w:sz w:val="18"/>
              </w:rPr>
              <w:t>8</w:t>
            </w:r>
          </w:p>
        </w:tc>
        <w:tc>
          <w:tcPr>
            <w:tcW w:w="145" w:type="pct"/>
            <w:shd w:val="clear" w:color="auto" w:fill="auto"/>
            <w:vAlign w:val="center"/>
          </w:tcPr>
          <w:p w14:paraId="4CBB1004" w14:textId="77777777" w:rsidR="009E6150" w:rsidRPr="00826E87" w:rsidRDefault="009E6150" w:rsidP="008723F8">
            <w:pPr>
              <w:pStyle w:val="Texttabel"/>
              <w:rPr>
                <w:color w:val="auto"/>
                <w:sz w:val="18"/>
              </w:rPr>
            </w:pPr>
            <w:r w:rsidRPr="00826E87">
              <w:rPr>
                <w:color w:val="auto"/>
                <w:sz w:val="18"/>
              </w:rPr>
              <w:t>8</w:t>
            </w:r>
          </w:p>
        </w:tc>
        <w:tc>
          <w:tcPr>
            <w:tcW w:w="144" w:type="pct"/>
            <w:shd w:val="clear" w:color="auto" w:fill="auto"/>
            <w:vAlign w:val="center"/>
          </w:tcPr>
          <w:p w14:paraId="3F623A27" w14:textId="77777777" w:rsidR="009E6150" w:rsidRPr="00826E87" w:rsidRDefault="009E6150" w:rsidP="008723F8">
            <w:pPr>
              <w:pStyle w:val="Texttabel"/>
              <w:rPr>
                <w:color w:val="auto"/>
                <w:sz w:val="18"/>
              </w:rPr>
            </w:pPr>
            <w:r w:rsidRPr="00826E87">
              <w:rPr>
                <w:color w:val="auto"/>
                <w:sz w:val="18"/>
              </w:rPr>
              <w:t>6</w:t>
            </w:r>
          </w:p>
        </w:tc>
        <w:tc>
          <w:tcPr>
            <w:tcW w:w="193" w:type="pct"/>
            <w:shd w:val="clear" w:color="auto" w:fill="auto"/>
            <w:vAlign w:val="center"/>
          </w:tcPr>
          <w:p w14:paraId="365DB5B2" w14:textId="77777777" w:rsidR="009E6150" w:rsidRPr="00826E87" w:rsidRDefault="009E6150" w:rsidP="008723F8">
            <w:pPr>
              <w:pStyle w:val="Texttabel"/>
              <w:rPr>
                <w:color w:val="auto"/>
                <w:sz w:val="18"/>
              </w:rPr>
            </w:pPr>
            <w:r w:rsidRPr="00826E87">
              <w:rPr>
                <w:color w:val="auto"/>
                <w:sz w:val="18"/>
              </w:rPr>
              <w:t>8</w:t>
            </w:r>
          </w:p>
        </w:tc>
        <w:tc>
          <w:tcPr>
            <w:tcW w:w="192" w:type="pct"/>
            <w:vAlign w:val="center"/>
          </w:tcPr>
          <w:p w14:paraId="44104B1A" w14:textId="77777777" w:rsidR="009E6150" w:rsidRPr="00826E87" w:rsidRDefault="009E6150" w:rsidP="008723F8">
            <w:pPr>
              <w:pStyle w:val="Texttabel"/>
              <w:rPr>
                <w:color w:val="auto"/>
                <w:sz w:val="18"/>
              </w:rPr>
            </w:pPr>
            <w:r w:rsidRPr="00826E87">
              <w:rPr>
                <w:color w:val="auto"/>
                <w:sz w:val="18"/>
              </w:rPr>
              <w:t>8</w:t>
            </w:r>
          </w:p>
        </w:tc>
        <w:tc>
          <w:tcPr>
            <w:tcW w:w="137" w:type="pct"/>
            <w:vAlign w:val="center"/>
          </w:tcPr>
          <w:p w14:paraId="401DEB54" w14:textId="77777777" w:rsidR="009E6150" w:rsidRPr="00826E87" w:rsidRDefault="009E6150" w:rsidP="008723F8">
            <w:pPr>
              <w:pStyle w:val="Texttabel"/>
              <w:rPr>
                <w:color w:val="auto"/>
                <w:sz w:val="18"/>
              </w:rPr>
            </w:pPr>
            <w:r w:rsidRPr="00826E87">
              <w:rPr>
                <w:color w:val="auto"/>
                <w:sz w:val="18"/>
              </w:rPr>
              <w:t>4</w:t>
            </w:r>
          </w:p>
        </w:tc>
      </w:tr>
      <w:tr w:rsidR="009E6150" w:rsidRPr="00826E87" w14:paraId="1C52F56B" w14:textId="77777777" w:rsidTr="008723F8">
        <w:tc>
          <w:tcPr>
            <w:tcW w:w="149" w:type="pct"/>
            <w:vAlign w:val="center"/>
          </w:tcPr>
          <w:p w14:paraId="7BFD72D9" w14:textId="77777777" w:rsidR="009E6150" w:rsidRPr="00826E87" w:rsidRDefault="009E6150" w:rsidP="008723F8">
            <w:pPr>
              <w:pStyle w:val="Texttabel"/>
              <w:rPr>
                <w:color w:val="auto"/>
                <w:sz w:val="18"/>
              </w:rPr>
            </w:pPr>
            <w:r w:rsidRPr="00826E87">
              <w:rPr>
                <w:color w:val="auto"/>
                <w:sz w:val="18"/>
              </w:rPr>
              <w:t>18</w:t>
            </w:r>
          </w:p>
        </w:tc>
        <w:tc>
          <w:tcPr>
            <w:tcW w:w="257" w:type="pct"/>
            <w:shd w:val="clear" w:color="auto" w:fill="auto"/>
            <w:vAlign w:val="center"/>
          </w:tcPr>
          <w:p w14:paraId="452BF7BA" w14:textId="77777777" w:rsidR="009E6150" w:rsidRPr="00826E87" w:rsidRDefault="009E6150" w:rsidP="008723F8">
            <w:pPr>
              <w:pStyle w:val="Texttabel"/>
              <w:rPr>
                <w:color w:val="auto"/>
                <w:sz w:val="18"/>
              </w:rPr>
            </w:pPr>
            <w:r w:rsidRPr="00826E87">
              <w:rPr>
                <w:color w:val="auto"/>
                <w:sz w:val="18"/>
              </w:rPr>
              <w:t>A262</w:t>
            </w:r>
          </w:p>
        </w:tc>
        <w:tc>
          <w:tcPr>
            <w:tcW w:w="450" w:type="pct"/>
            <w:shd w:val="clear" w:color="auto" w:fill="auto"/>
            <w:vAlign w:val="center"/>
          </w:tcPr>
          <w:p w14:paraId="42CB6F04" w14:textId="77777777" w:rsidR="009E6150" w:rsidRPr="00826E87" w:rsidRDefault="009E6150" w:rsidP="008723F8">
            <w:pPr>
              <w:pStyle w:val="Texttabel"/>
              <w:rPr>
                <w:i/>
                <w:color w:val="auto"/>
                <w:sz w:val="18"/>
              </w:rPr>
            </w:pPr>
            <w:r w:rsidRPr="00826E87">
              <w:rPr>
                <w:i/>
                <w:color w:val="auto"/>
                <w:sz w:val="18"/>
              </w:rPr>
              <w:t>Motacilla alba</w:t>
            </w:r>
          </w:p>
        </w:tc>
        <w:tc>
          <w:tcPr>
            <w:tcW w:w="430" w:type="pct"/>
            <w:shd w:val="clear" w:color="auto" w:fill="auto"/>
            <w:vAlign w:val="center"/>
          </w:tcPr>
          <w:p w14:paraId="116EBB22" w14:textId="77777777" w:rsidR="009E6150" w:rsidRPr="00826E87" w:rsidRDefault="009E6150" w:rsidP="008723F8">
            <w:pPr>
              <w:pStyle w:val="Texttabel"/>
              <w:rPr>
                <w:color w:val="auto"/>
                <w:sz w:val="18"/>
              </w:rPr>
            </w:pPr>
            <w:r w:rsidRPr="00826E87">
              <w:rPr>
                <w:color w:val="auto"/>
                <w:sz w:val="18"/>
              </w:rPr>
              <w:t>Codobatură albă</w:t>
            </w:r>
          </w:p>
        </w:tc>
        <w:tc>
          <w:tcPr>
            <w:tcW w:w="480" w:type="pct"/>
            <w:shd w:val="clear" w:color="auto" w:fill="auto"/>
            <w:vAlign w:val="center"/>
          </w:tcPr>
          <w:p w14:paraId="600DB030"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082CFB0E" w14:textId="77777777" w:rsidR="009E6150" w:rsidRPr="00826E87" w:rsidRDefault="009E6150" w:rsidP="008723F8">
            <w:pPr>
              <w:pStyle w:val="Texttabel"/>
              <w:rPr>
                <w:color w:val="auto"/>
                <w:sz w:val="18"/>
              </w:rPr>
            </w:pPr>
            <w:r w:rsidRPr="00826E87">
              <w:rPr>
                <w:color w:val="auto"/>
                <w:sz w:val="18"/>
              </w:rPr>
              <w:t>1</w:t>
            </w:r>
          </w:p>
        </w:tc>
        <w:tc>
          <w:tcPr>
            <w:tcW w:w="190" w:type="pct"/>
            <w:vAlign w:val="center"/>
          </w:tcPr>
          <w:p w14:paraId="40A804DA" w14:textId="77777777" w:rsidR="009E6150" w:rsidRPr="00826E87" w:rsidRDefault="009E6150" w:rsidP="008723F8">
            <w:pPr>
              <w:pStyle w:val="Texttabel"/>
              <w:rPr>
                <w:color w:val="auto"/>
                <w:sz w:val="18"/>
              </w:rPr>
            </w:pPr>
            <w:r w:rsidRPr="00826E87">
              <w:rPr>
                <w:color w:val="auto"/>
                <w:sz w:val="18"/>
              </w:rPr>
              <w:t>2</w:t>
            </w:r>
          </w:p>
        </w:tc>
        <w:tc>
          <w:tcPr>
            <w:tcW w:w="190" w:type="pct"/>
            <w:vAlign w:val="center"/>
          </w:tcPr>
          <w:p w14:paraId="08CF04F4" w14:textId="77777777" w:rsidR="009E6150" w:rsidRPr="00826E87" w:rsidRDefault="009E6150" w:rsidP="008723F8">
            <w:pPr>
              <w:pStyle w:val="Texttabel"/>
              <w:rPr>
                <w:color w:val="auto"/>
                <w:sz w:val="18"/>
              </w:rPr>
            </w:pPr>
            <w:r w:rsidRPr="00826E87">
              <w:rPr>
                <w:color w:val="auto"/>
                <w:sz w:val="18"/>
              </w:rPr>
              <w:t>1</w:t>
            </w:r>
          </w:p>
        </w:tc>
        <w:tc>
          <w:tcPr>
            <w:tcW w:w="190" w:type="pct"/>
            <w:vAlign w:val="center"/>
          </w:tcPr>
          <w:p w14:paraId="08FDAB62"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06A47E8F"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6F97F103"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330601B8"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87CAC9D"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1F6C26D"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628D9CB2"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DC15558"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CF3F466" w14:textId="77777777" w:rsidR="009E6150" w:rsidRPr="00826E87" w:rsidRDefault="009E6150" w:rsidP="008723F8">
            <w:pPr>
              <w:pStyle w:val="Texttabel"/>
              <w:rPr>
                <w:color w:val="auto"/>
                <w:sz w:val="18"/>
              </w:rPr>
            </w:pPr>
            <w:r w:rsidRPr="00826E87">
              <w:rPr>
                <w:color w:val="auto"/>
                <w:sz w:val="18"/>
              </w:rPr>
              <w:t>22</w:t>
            </w:r>
          </w:p>
        </w:tc>
        <w:tc>
          <w:tcPr>
            <w:tcW w:w="143" w:type="pct"/>
            <w:shd w:val="clear" w:color="auto" w:fill="auto"/>
            <w:vAlign w:val="center"/>
          </w:tcPr>
          <w:p w14:paraId="25F3C865" w14:textId="77777777" w:rsidR="009E6150" w:rsidRPr="00826E87" w:rsidRDefault="009E6150" w:rsidP="008723F8">
            <w:pPr>
              <w:pStyle w:val="Texttabel"/>
              <w:rPr>
                <w:color w:val="auto"/>
                <w:sz w:val="18"/>
              </w:rPr>
            </w:pPr>
            <w:r w:rsidRPr="00826E87">
              <w:rPr>
                <w:color w:val="auto"/>
                <w:sz w:val="18"/>
              </w:rPr>
              <w:t>4</w:t>
            </w:r>
          </w:p>
        </w:tc>
        <w:tc>
          <w:tcPr>
            <w:tcW w:w="144" w:type="pct"/>
            <w:shd w:val="clear" w:color="auto" w:fill="auto"/>
            <w:vAlign w:val="center"/>
          </w:tcPr>
          <w:p w14:paraId="145B8E48"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176E0D7E" w14:textId="77777777" w:rsidR="009E6150" w:rsidRPr="00826E87" w:rsidRDefault="009E6150" w:rsidP="008723F8">
            <w:pPr>
              <w:pStyle w:val="Texttabel"/>
              <w:rPr>
                <w:color w:val="auto"/>
                <w:sz w:val="18"/>
              </w:rPr>
            </w:pPr>
            <w:r w:rsidRPr="00826E87">
              <w:rPr>
                <w:color w:val="auto"/>
                <w:sz w:val="18"/>
              </w:rPr>
              <w:t>4</w:t>
            </w:r>
          </w:p>
        </w:tc>
        <w:tc>
          <w:tcPr>
            <w:tcW w:w="144" w:type="pct"/>
            <w:shd w:val="clear" w:color="auto" w:fill="auto"/>
            <w:vAlign w:val="center"/>
          </w:tcPr>
          <w:p w14:paraId="74084A20"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7D10A608"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02BE7D37" w14:textId="77777777" w:rsidR="009E6150" w:rsidRPr="00826E87" w:rsidRDefault="009E6150" w:rsidP="008723F8">
            <w:pPr>
              <w:pStyle w:val="Texttabel"/>
              <w:rPr>
                <w:color w:val="auto"/>
                <w:sz w:val="18"/>
              </w:rPr>
            </w:pPr>
            <w:r w:rsidRPr="00826E87">
              <w:rPr>
                <w:color w:val="auto"/>
                <w:sz w:val="18"/>
              </w:rPr>
              <w:t>4</w:t>
            </w:r>
          </w:p>
        </w:tc>
        <w:tc>
          <w:tcPr>
            <w:tcW w:w="137" w:type="pct"/>
            <w:vAlign w:val="center"/>
          </w:tcPr>
          <w:p w14:paraId="60D667A4" w14:textId="77777777" w:rsidR="009E6150" w:rsidRPr="00826E87" w:rsidRDefault="009E6150" w:rsidP="008723F8">
            <w:pPr>
              <w:pStyle w:val="Texttabel"/>
              <w:rPr>
                <w:color w:val="auto"/>
                <w:sz w:val="18"/>
              </w:rPr>
            </w:pPr>
            <w:r w:rsidRPr="00826E87">
              <w:rPr>
                <w:color w:val="auto"/>
                <w:sz w:val="18"/>
              </w:rPr>
              <w:t>2</w:t>
            </w:r>
          </w:p>
        </w:tc>
      </w:tr>
      <w:tr w:rsidR="009E6150" w:rsidRPr="00826E87" w14:paraId="037DCBC8" w14:textId="77777777" w:rsidTr="008723F8">
        <w:tc>
          <w:tcPr>
            <w:tcW w:w="149" w:type="pct"/>
            <w:vAlign w:val="center"/>
          </w:tcPr>
          <w:p w14:paraId="359DD77F" w14:textId="77777777" w:rsidR="009E6150" w:rsidRPr="00826E87" w:rsidRDefault="009E6150" w:rsidP="008723F8">
            <w:pPr>
              <w:pStyle w:val="Texttabel"/>
              <w:rPr>
                <w:color w:val="auto"/>
                <w:sz w:val="18"/>
              </w:rPr>
            </w:pPr>
            <w:r w:rsidRPr="00826E87">
              <w:rPr>
                <w:color w:val="auto"/>
                <w:sz w:val="18"/>
              </w:rPr>
              <w:t>19</w:t>
            </w:r>
          </w:p>
        </w:tc>
        <w:tc>
          <w:tcPr>
            <w:tcW w:w="257" w:type="pct"/>
            <w:shd w:val="clear" w:color="auto" w:fill="auto"/>
            <w:vAlign w:val="center"/>
          </w:tcPr>
          <w:p w14:paraId="036103E0" w14:textId="77777777" w:rsidR="009E6150" w:rsidRPr="00826E87" w:rsidRDefault="009E6150" w:rsidP="008723F8">
            <w:pPr>
              <w:pStyle w:val="Texttabel"/>
              <w:rPr>
                <w:color w:val="auto"/>
                <w:sz w:val="18"/>
              </w:rPr>
            </w:pPr>
            <w:r w:rsidRPr="00826E87">
              <w:rPr>
                <w:color w:val="auto"/>
                <w:sz w:val="18"/>
              </w:rPr>
              <w:t>A277</w:t>
            </w:r>
          </w:p>
        </w:tc>
        <w:tc>
          <w:tcPr>
            <w:tcW w:w="450" w:type="pct"/>
            <w:shd w:val="clear" w:color="auto" w:fill="auto"/>
            <w:vAlign w:val="center"/>
          </w:tcPr>
          <w:p w14:paraId="3BDE4898" w14:textId="77777777" w:rsidR="009E6150" w:rsidRPr="00826E87" w:rsidRDefault="009E6150" w:rsidP="008723F8">
            <w:pPr>
              <w:pStyle w:val="Texttabel"/>
              <w:rPr>
                <w:i/>
                <w:color w:val="auto"/>
                <w:sz w:val="18"/>
              </w:rPr>
            </w:pPr>
            <w:r w:rsidRPr="00826E87">
              <w:rPr>
                <w:i/>
                <w:color w:val="auto"/>
                <w:sz w:val="18"/>
              </w:rPr>
              <w:t>Oenanthe oenanthe</w:t>
            </w:r>
          </w:p>
        </w:tc>
        <w:tc>
          <w:tcPr>
            <w:tcW w:w="430" w:type="pct"/>
            <w:shd w:val="clear" w:color="auto" w:fill="auto"/>
            <w:vAlign w:val="center"/>
          </w:tcPr>
          <w:p w14:paraId="5993CD1A" w14:textId="77777777" w:rsidR="009E6150" w:rsidRPr="00826E87" w:rsidRDefault="009E6150" w:rsidP="008723F8">
            <w:pPr>
              <w:pStyle w:val="Texttabel"/>
              <w:rPr>
                <w:color w:val="auto"/>
                <w:sz w:val="18"/>
              </w:rPr>
            </w:pPr>
            <w:r w:rsidRPr="00826E87">
              <w:rPr>
                <w:color w:val="auto"/>
                <w:sz w:val="18"/>
              </w:rPr>
              <w:t>Pietrar sur</w:t>
            </w:r>
          </w:p>
        </w:tc>
        <w:tc>
          <w:tcPr>
            <w:tcW w:w="480" w:type="pct"/>
            <w:shd w:val="clear" w:color="auto" w:fill="auto"/>
            <w:vAlign w:val="center"/>
          </w:tcPr>
          <w:p w14:paraId="16304F24"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5658D2BF"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2899CBD8"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2F2DEADF"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0F9838D8"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5DC9630D"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11E9C67D"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507057F1"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0EA8AAD"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40D6C552"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A5CB6A8"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1D7FE22"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763D338B" w14:textId="77777777" w:rsidR="009E6150" w:rsidRPr="00826E87" w:rsidRDefault="009E6150" w:rsidP="008723F8">
            <w:pPr>
              <w:pStyle w:val="Texttabel"/>
              <w:rPr>
                <w:color w:val="auto"/>
                <w:sz w:val="18"/>
              </w:rPr>
            </w:pPr>
            <w:r w:rsidRPr="00826E87">
              <w:rPr>
                <w:color w:val="auto"/>
                <w:sz w:val="18"/>
              </w:rPr>
              <w:t>2</w:t>
            </w:r>
          </w:p>
        </w:tc>
        <w:tc>
          <w:tcPr>
            <w:tcW w:w="143" w:type="pct"/>
            <w:shd w:val="clear" w:color="auto" w:fill="auto"/>
            <w:vAlign w:val="center"/>
          </w:tcPr>
          <w:p w14:paraId="24EF497E" w14:textId="77777777" w:rsidR="009E6150" w:rsidRPr="00826E87" w:rsidRDefault="009E6150" w:rsidP="008723F8">
            <w:pPr>
              <w:pStyle w:val="Texttabel"/>
              <w:rPr>
                <w:color w:val="auto"/>
                <w:sz w:val="18"/>
              </w:rPr>
            </w:pPr>
            <w:r w:rsidRPr="00826E87">
              <w:rPr>
                <w:color w:val="auto"/>
                <w:sz w:val="18"/>
              </w:rPr>
              <w:t>2</w:t>
            </w:r>
          </w:p>
        </w:tc>
        <w:tc>
          <w:tcPr>
            <w:tcW w:w="144" w:type="pct"/>
            <w:shd w:val="clear" w:color="auto" w:fill="auto"/>
            <w:vAlign w:val="center"/>
          </w:tcPr>
          <w:p w14:paraId="0AE33321"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492D2FFC" w14:textId="77777777" w:rsidR="009E6150" w:rsidRPr="00826E87" w:rsidRDefault="009E6150" w:rsidP="008723F8">
            <w:pPr>
              <w:pStyle w:val="Texttabel"/>
              <w:rPr>
                <w:color w:val="auto"/>
                <w:sz w:val="18"/>
              </w:rPr>
            </w:pPr>
            <w:r w:rsidRPr="00826E87">
              <w:rPr>
                <w:color w:val="auto"/>
                <w:sz w:val="18"/>
              </w:rPr>
              <w:t>2</w:t>
            </w:r>
          </w:p>
        </w:tc>
        <w:tc>
          <w:tcPr>
            <w:tcW w:w="144" w:type="pct"/>
            <w:shd w:val="clear" w:color="auto" w:fill="auto"/>
            <w:vAlign w:val="center"/>
          </w:tcPr>
          <w:p w14:paraId="6596BCD2"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62D6C22B"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63E3CB74"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35010732" w14:textId="77777777" w:rsidR="009E6150" w:rsidRPr="00826E87" w:rsidRDefault="009E6150" w:rsidP="008723F8">
            <w:pPr>
              <w:pStyle w:val="Texttabel"/>
              <w:rPr>
                <w:color w:val="auto"/>
                <w:sz w:val="18"/>
              </w:rPr>
            </w:pPr>
            <w:r w:rsidRPr="00826E87">
              <w:rPr>
                <w:color w:val="auto"/>
                <w:sz w:val="18"/>
              </w:rPr>
              <w:t>16</w:t>
            </w:r>
          </w:p>
        </w:tc>
      </w:tr>
      <w:tr w:rsidR="009E6150" w:rsidRPr="00826E87" w14:paraId="6AA69114" w14:textId="77777777" w:rsidTr="008723F8">
        <w:tc>
          <w:tcPr>
            <w:tcW w:w="149" w:type="pct"/>
            <w:vAlign w:val="center"/>
          </w:tcPr>
          <w:p w14:paraId="0BFF5721" w14:textId="77777777" w:rsidR="009E6150" w:rsidRPr="00826E87" w:rsidRDefault="009E6150" w:rsidP="008723F8">
            <w:pPr>
              <w:pStyle w:val="Texttabel"/>
              <w:rPr>
                <w:color w:val="auto"/>
                <w:sz w:val="18"/>
              </w:rPr>
            </w:pPr>
            <w:r w:rsidRPr="00826E87">
              <w:rPr>
                <w:color w:val="auto"/>
                <w:sz w:val="18"/>
              </w:rPr>
              <w:t>20</w:t>
            </w:r>
          </w:p>
        </w:tc>
        <w:tc>
          <w:tcPr>
            <w:tcW w:w="257" w:type="pct"/>
            <w:shd w:val="clear" w:color="auto" w:fill="auto"/>
            <w:vAlign w:val="center"/>
          </w:tcPr>
          <w:p w14:paraId="5DBE4B8D" w14:textId="77777777" w:rsidR="009E6150" w:rsidRPr="00826E87" w:rsidRDefault="009E6150" w:rsidP="008723F8">
            <w:pPr>
              <w:pStyle w:val="Texttabel"/>
              <w:rPr>
                <w:color w:val="auto"/>
                <w:sz w:val="18"/>
              </w:rPr>
            </w:pPr>
            <w:r w:rsidRPr="00826E87">
              <w:rPr>
                <w:color w:val="auto"/>
                <w:sz w:val="18"/>
              </w:rPr>
              <w:t>A142</w:t>
            </w:r>
          </w:p>
        </w:tc>
        <w:tc>
          <w:tcPr>
            <w:tcW w:w="450" w:type="pct"/>
            <w:shd w:val="clear" w:color="auto" w:fill="auto"/>
            <w:vAlign w:val="center"/>
          </w:tcPr>
          <w:p w14:paraId="686553C3" w14:textId="77777777" w:rsidR="009E6150" w:rsidRPr="00826E87" w:rsidRDefault="009E6150" w:rsidP="008723F8">
            <w:pPr>
              <w:pStyle w:val="Texttabel"/>
              <w:rPr>
                <w:i/>
                <w:color w:val="auto"/>
                <w:sz w:val="18"/>
              </w:rPr>
            </w:pPr>
            <w:r w:rsidRPr="00826E87">
              <w:rPr>
                <w:i/>
                <w:color w:val="auto"/>
                <w:sz w:val="18"/>
              </w:rPr>
              <w:t>Vanellus vanellus</w:t>
            </w:r>
          </w:p>
        </w:tc>
        <w:tc>
          <w:tcPr>
            <w:tcW w:w="430" w:type="pct"/>
            <w:shd w:val="clear" w:color="auto" w:fill="auto"/>
            <w:vAlign w:val="center"/>
          </w:tcPr>
          <w:p w14:paraId="124B3D21" w14:textId="77777777" w:rsidR="009E6150" w:rsidRPr="00826E87" w:rsidRDefault="009E6150" w:rsidP="008723F8">
            <w:pPr>
              <w:pStyle w:val="Texttabel"/>
              <w:rPr>
                <w:color w:val="auto"/>
                <w:sz w:val="18"/>
              </w:rPr>
            </w:pPr>
            <w:r w:rsidRPr="00826E87">
              <w:rPr>
                <w:color w:val="auto"/>
                <w:sz w:val="18"/>
              </w:rPr>
              <w:t>Nagâț</w:t>
            </w:r>
          </w:p>
        </w:tc>
        <w:tc>
          <w:tcPr>
            <w:tcW w:w="480" w:type="pct"/>
            <w:shd w:val="clear" w:color="auto" w:fill="auto"/>
            <w:vAlign w:val="center"/>
          </w:tcPr>
          <w:p w14:paraId="6B74D3EE" w14:textId="77777777" w:rsidR="009E6150" w:rsidRPr="00826E87" w:rsidRDefault="009E6150" w:rsidP="008723F8">
            <w:pPr>
              <w:pStyle w:val="Texttabel"/>
              <w:rPr>
                <w:color w:val="auto"/>
                <w:sz w:val="18"/>
              </w:rPr>
            </w:pPr>
            <w:r w:rsidRPr="00826E87">
              <w:rPr>
                <w:color w:val="auto"/>
                <w:sz w:val="18"/>
              </w:rPr>
              <w:t>Charadriiformes</w:t>
            </w:r>
          </w:p>
        </w:tc>
        <w:tc>
          <w:tcPr>
            <w:tcW w:w="190" w:type="pct"/>
            <w:shd w:val="clear" w:color="auto" w:fill="auto"/>
            <w:vAlign w:val="center"/>
          </w:tcPr>
          <w:p w14:paraId="7BF35375"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40D5B567"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19CFAAC"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5E49728C"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42BC4B70"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4CA6D4B7"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373B3FD5"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770C8F90"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7EC8891"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83FE2E5"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15F011DB"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35E9CDE9"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58D24D5" w14:textId="77777777" w:rsidR="009E6150" w:rsidRPr="00826E87" w:rsidRDefault="009E6150" w:rsidP="008723F8">
            <w:pPr>
              <w:pStyle w:val="Texttabel"/>
              <w:rPr>
                <w:color w:val="auto"/>
                <w:sz w:val="18"/>
              </w:rPr>
            </w:pPr>
            <w:r w:rsidRPr="00826E87">
              <w:rPr>
                <w:color w:val="auto"/>
                <w:sz w:val="18"/>
              </w:rPr>
              <w:t>3</w:t>
            </w:r>
          </w:p>
        </w:tc>
        <w:tc>
          <w:tcPr>
            <w:tcW w:w="144" w:type="pct"/>
            <w:shd w:val="clear" w:color="auto" w:fill="auto"/>
            <w:vAlign w:val="center"/>
          </w:tcPr>
          <w:p w14:paraId="72CADA44"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6B244934"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6A193C4F"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652B9C9B"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5523D474"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5A9A406E" w14:textId="77777777" w:rsidR="009E6150" w:rsidRPr="00826E87" w:rsidRDefault="009E6150" w:rsidP="008723F8">
            <w:pPr>
              <w:pStyle w:val="Texttabel"/>
              <w:rPr>
                <w:color w:val="auto"/>
                <w:sz w:val="18"/>
              </w:rPr>
            </w:pPr>
            <w:r w:rsidRPr="00826E87">
              <w:rPr>
                <w:color w:val="auto"/>
                <w:sz w:val="18"/>
              </w:rPr>
              <w:t>-</w:t>
            </w:r>
          </w:p>
        </w:tc>
      </w:tr>
      <w:tr w:rsidR="009E6150" w:rsidRPr="00826E87" w14:paraId="27CC5780" w14:textId="77777777" w:rsidTr="008723F8">
        <w:tc>
          <w:tcPr>
            <w:tcW w:w="149" w:type="pct"/>
            <w:vAlign w:val="center"/>
          </w:tcPr>
          <w:p w14:paraId="1318934C" w14:textId="77777777" w:rsidR="009E6150" w:rsidRPr="00826E87" w:rsidRDefault="009E6150" w:rsidP="008723F8">
            <w:pPr>
              <w:pStyle w:val="Texttabel"/>
              <w:rPr>
                <w:color w:val="auto"/>
                <w:sz w:val="18"/>
              </w:rPr>
            </w:pPr>
            <w:r w:rsidRPr="00826E87">
              <w:rPr>
                <w:color w:val="auto"/>
                <w:sz w:val="18"/>
              </w:rPr>
              <w:t>21</w:t>
            </w:r>
          </w:p>
        </w:tc>
        <w:tc>
          <w:tcPr>
            <w:tcW w:w="257" w:type="pct"/>
            <w:shd w:val="clear" w:color="auto" w:fill="auto"/>
            <w:vAlign w:val="center"/>
          </w:tcPr>
          <w:p w14:paraId="30D774B8" w14:textId="77777777" w:rsidR="009E6150" w:rsidRPr="00826E87" w:rsidRDefault="009E6150" w:rsidP="008723F8">
            <w:pPr>
              <w:pStyle w:val="Texttabel"/>
              <w:rPr>
                <w:color w:val="auto"/>
                <w:sz w:val="18"/>
              </w:rPr>
            </w:pPr>
            <w:r w:rsidRPr="00826E87">
              <w:rPr>
                <w:color w:val="auto"/>
                <w:sz w:val="18"/>
              </w:rPr>
              <w:t>A232</w:t>
            </w:r>
          </w:p>
        </w:tc>
        <w:tc>
          <w:tcPr>
            <w:tcW w:w="450" w:type="pct"/>
            <w:shd w:val="clear" w:color="auto" w:fill="auto"/>
            <w:vAlign w:val="center"/>
          </w:tcPr>
          <w:p w14:paraId="54A593D4" w14:textId="77777777" w:rsidR="009E6150" w:rsidRPr="00826E87" w:rsidRDefault="009E6150" w:rsidP="008723F8">
            <w:pPr>
              <w:pStyle w:val="Texttabel"/>
              <w:rPr>
                <w:i/>
                <w:color w:val="auto"/>
                <w:sz w:val="18"/>
              </w:rPr>
            </w:pPr>
            <w:r w:rsidRPr="00826E87">
              <w:rPr>
                <w:i/>
                <w:color w:val="auto"/>
                <w:sz w:val="18"/>
              </w:rPr>
              <w:t>Upupa epops</w:t>
            </w:r>
          </w:p>
        </w:tc>
        <w:tc>
          <w:tcPr>
            <w:tcW w:w="430" w:type="pct"/>
            <w:shd w:val="clear" w:color="auto" w:fill="auto"/>
            <w:vAlign w:val="center"/>
          </w:tcPr>
          <w:p w14:paraId="6F2515D0" w14:textId="77777777" w:rsidR="009E6150" w:rsidRPr="00826E87" w:rsidRDefault="009E6150" w:rsidP="008723F8">
            <w:pPr>
              <w:pStyle w:val="Texttabel"/>
              <w:rPr>
                <w:color w:val="auto"/>
                <w:sz w:val="18"/>
              </w:rPr>
            </w:pPr>
            <w:r w:rsidRPr="00826E87">
              <w:rPr>
                <w:color w:val="auto"/>
                <w:sz w:val="18"/>
              </w:rPr>
              <w:t>Pupăză</w:t>
            </w:r>
          </w:p>
        </w:tc>
        <w:tc>
          <w:tcPr>
            <w:tcW w:w="480" w:type="pct"/>
            <w:shd w:val="clear" w:color="auto" w:fill="auto"/>
            <w:vAlign w:val="center"/>
          </w:tcPr>
          <w:p w14:paraId="7CC2B8AE" w14:textId="77777777" w:rsidR="009E6150" w:rsidRPr="00826E87" w:rsidRDefault="009E6150" w:rsidP="008723F8">
            <w:pPr>
              <w:pStyle w:val="Texttabel"/>
              <w:rPr>
                <w:color w:val="auto"/>
                <w:sz w:val="18"/>
              </w:rPr>
            </w:pPr>
            <w:r w:rsidRPr="00826E87">
              <w:rPr>
                <w:color w:val="auto"/>
                <w:sz w:val="18"/>
              </w:rPr>
              <w:t>Coraciiformes</w:t>
            </w:r>
          </w:p>
        </w:tc>
        <w:tc>
          <w:tcPr>
            <w:tcW w:w="190" w:type="pct"/>
            <w:shd w:val="clear" w:color="auto" w:fill="auto"/>
            <w:vAlign w:val="center"/>
          </w:tcPr>
          <w:p w14:paraId="5533EF9C"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447C0C03"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5E5AED9"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377199EB"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1C2A931B"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285A3845"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282D7128"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725AC6F2"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1F8F33B1"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53BED7DB"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5B6BBC22"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4F1D3A72"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F57F5F1" w14:textId="77777777" w:rsidR="009E6150" w:rsidRPr="00826E87" w:rsidRDefault="009E6150" w:rsidP="008723F8">
            <w:pPr>
              <w:pStyle w:val="Texttabel"/>
              <w:rPr>
                <w:color w:val="auto"/>
                <w:sz w:val="18"/>
              </w:rPr>
            </w:pPr>
            <w:r w:rsidRPr="00826E87">
              <w:rPr>
                <w:color w:val="auto"/>
                <w:sz w:val="18"/>
              </w:rPr>
              <w:t>3</w:t>
            </w:r>
          </w:p>
        </w:tc>
        <w:tc>
          <w:tcPr>
            <w:tcW w:w="144" w:type="pct"/>
            <w:shd w:val="clear" w:color="auto" w:fill="auto"/>
            <w:vAlign w:val="center"/>
          </w:tcPr>
          <w:p w14:paraId="5C82DFD0"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23D1106C" w14:textId="77777777" w:rsidR="009E6150" w:rsidRPr="00826E87" w:rsidRDefault="009E6150" w:rsidP="008723F8">
            <w:pPr>
              <w:pStyle w:val="Texttabel"/>
              <w:rPr>
                <w:color w:val="auto"/>
                <w:sz w:val="18"/>
              </w:rPr>
            </w:pPr>
            <w:r w:rsidRPr="00826E87">
              <w:rPr>
                <w:color w:val="auto"/>
                <w:sz w:val="18"/>
              </w:rPr>
              <w:t>4</w:t>
            </w:r>
          </w:p>
        </w:tc>
        <w:tc>
          <w:tcPr>
            <w:tcW w:w="144" w:type="pct"/>
            <w:shd w:val="clear" w:color="auto" w:fill="auto"/>
            <w:vAlign w:val="center"/>
          </w:tcPr>
          <w:p w14:paraId="266FBB41" w14:textId="77777777" w:rsidR="009E6150" w:rsidRPr="00826E87" w:rsidRDefault="009E6150" w:rsidP="008723F8">
            <w:pPr>
              <w:pStyle w:val="Texttabel"/>
              <w:rPr>
                <w:color w:val="auto"/>
                <w:sz w:val="18"/>
              </w:rPr>
            </w:pPr>
            <w:r w:rsidRPr="00826E87">
              <w:rPr>
                <w:color w:val="auto"/>
                <w:sz w:val="18"/>
              </w:rPr>
              <w:t>2</w:t>
            </w:r>
          </w:p>
        </w:tc>
        <w:tc>
          <w:tcPr>
            <w:tcW w:w="193" w:type="pct"/>
            <w:shd w:val="clear" w:color="auto" w:fill="auto"/>
            <w:vAlign w:val="center"/>
          </w:tcPr>
          <w:p w14:paraId="276F730C" w14:textId="77777777" w:rsidR="009E6150" w:rsidRPr="00826E87" w:rsidRDefault="009E6150" w:rsidP="008723F8">
            <w:pPr>
              <w:pStyle w:val="Texttabel"/>
              <w:rPr>
                <w:color w:val="auto"/>
                <w:sz w:val="18"/>
              </w:rPr>
            </w:pPr>
            <w:r w:rsidRPr="00826E87">
              <w:rPr>
                <w:color w:val="auto"/>
                <w:sz w:val="18"/>
              </w:rPr>
              <w:t>3</w:t>
            </w:r>
          </w:p>
        </w:tc>
        <w:tc>
          <w:tcPr>
            <w:tcW w:w="192" w:type="pct"/>
            <w:vAlign w:val="center"/>
          </w:tcPr>
          <w:p w14:paraId="799D634E" w14:textId="77777777" w:rsidR="009E6150" w:rsidRPr="00826E87" w:rsidRDefault="009E6150" w:rsidP="008723F8">
            <w:pPr>
              <w:pStyle w:val="Texttabel"/>
              <w:rPr>
                <w:color w:val="auto"/>
                <w:sz w:val="18"/>
              </w:rPr>
            </w:pPr>
            <w:r w:rsidRPr="00826E87">
              <w:rPr>
                <w:color w:val="auto"/>
                <w:sz w:val="18"/>
              </w:rPr>
              <w:t>1</w:t>
            </w:r>
          </w:p>
        </w:tc>
        <w:tc>
          <w:tcPr>
            <w:tcW w:w="137" w:type="pct"/>
            <w:vAlign w:val="center"/>
          </w:tcPr>
          <w:p w14:paraId="25F7A046" w14:textId="77777777" w:rsidR="009E6150" w:rsidRPr="00826E87" w:rsidRDefault="009E6150" w:rsidP="008723F8">
            <w:pPr>
              <w:pStyle w:val="Texttabel"/>
              <w:rPr>
                <w:color w:val="auto"/>
                <w:sz w:val="18"/>
              </w:rPr>
            </w:pPr>
            <w:r w:rsidRPr="00826E87">
              <w:rPr>
                <w:color w:val="auto"/>
                <w:sz w:val="18"/>
              </w:rPr>
              <w:t>3</w:t>
            </w:r>
          </w:p>
        </w:tc>
      </w:tr>
      <w:tr w:rsidR="009E6150" w:rsidRPr="00826E87" w14:paraId="2A00FC98" w14:textId="77777777" w:rsidTr="008723F8">
        <w:tc>
          <w:tcPr>
            <w:tcW w:w="149" w:type="pct"/>
            <w:vAlign w:val="center"/>
          </w:tcPr>
          <w:p w14:paraId="65459A92" w14:textId="77777777" w:rsidR="009E6150" w:rsidRPr="00826E87" w:rsidRDefault="009E6150" w:rsidP="008723F8">
            <w:pPr>
              <w:pStyle w:val="Texttabel"/>
              <w:rPr>
                <w:color w:val="auto"/>
                <w:sz w:val="18"/>
              </w:rPr>
            </w:pPr>
            <w:r w:rsidRPr="00826E87">
              <w:rPr>
                <w:color w:val="auto"/>
                <w:sz w:val="18"/>
              </w:rPr>
              <w:t>22</w:t>
            </w:r>
          </w:p>
        </w:tc>
        <w:tc>
          <w:tcPr>
            <w:tcW w:w="257" w:type="pct"/>
            <w:shd w:val="clear" w:color="auto" w:fill="auto"/>
            <w:vAlign w:val="center"/>
          </w:tcPr>
          <w:p w14:paraId="3A47C169" w14:textId="77777777" w:rsidR="009E6150" w:rsidRPr="00826E87" w:rsidRDefault="009E6150" w:rsidP="008723F8">
            <w:pPr>
              <w:pStyle w:val="Texttabel"/>
              <w:rPr>
                <w:color w:val="auto"/>
                <w:sz w:val="18"/>
              </w:rPr>
            </w:pPr>
            <w:r w:rsidRPr="00826E87">
              <w:rPr>
                <w:color w:val="auto"/>
                <w:sz w:val="18"/>
              </w:rPr>
              <w:t>A253</w:t>
            </w:r>
          </w:p>
        </w:tc>
        <w:tc>
          <w:tcPr>
            <w:tcW w:w="450" w:type="pct"/>
            <w:shd w:val="clear" w:color="auto" w:fill="auto"/>
            <w:vAlign w:val="center"/>
          </w:tcPr>
          <w:p w14:paraId="6DD3A1F9" w14:textId="77777777" w:rsidR="009E6150" w:rsidRPr="00826E87" w:rsidRDefault="009E6150" w:rsidP="008723F8">
            <w:pPr>
              <w:pStyle w:val="Texttabel"/>
              <w:rPr>
                <w:i/>
                <w:color w:val="auto"/>
                <w:sz w:val="18"/>
              </w:rPr>
            </w:pPr>
            <w:r w:rsidRPr="00826E87">
              <w:rPr>
                <w:i/>
                <w:color w:val="auto"/>
                <w:sz w:val="18"/>
              </w:rPr>
              <w:t>Delichon urbica</w:t>
            </w:r>
          </w:p>
        </w:tc>
        <w:tc>
          <w:tcPr>
            <w:tcW w:w="430" w:type="pct"/>
            <w:shd w:val="clear" w:color="auto" w:fill="auto"/>
            <w:vAlign w:val="center"/>
          </w:tcPr>
          <w:p w14:paraId="6AF9BC93" w14:textId="77777777" w:rsidR="009E6150" w:rsidRPr="00826E87" w:rsidRDefault="009E6150" w:rsidP="008723F8">
            <w:pPr>
              <w:pStyle w:val="Texttabel"/>
              <w:rPr>
                <w:color w:val="auto"/>
                <w:sz w:val="18"/>
              </w:rPr>
            </w:pPr>
            <w:r w:rsidRPr="00826E87">
              <w:rPr>
                <w:color w:val="auto"/>
                <w:sz w:val="18"/>
              </w:rPr>
              <w:t>Lăstun de casă</w:t>
            </w:r>
          </w:p>
        </w:tc>
        <w:tc>
          <w:tcPr>
            <w:tcW w:w="480" w:type="pct"/>
            <w:shd w:val="clear" w:color="auto" w:fill="auto"/>
            <w:vAlign w:val="center"/>
          </w:tcPr>
          <w:p w14:paraId="09C43BA2"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48305C71"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02572370"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3F71EA2"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1A5F075F"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4AAA7BD0"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095CAC2A"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43457351"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5A65BCC5"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0C07C350"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20DC7D33"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45BBDCA7"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530CC550"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BFA7551" w14:textId="77777777" w:rsidR="009E6150" w:rsidRPr="00826E87" w:rsidRDefault="009E6150" w:rsidP="008723F8">
            <w:pPr>
              <w:pStyle w:val="Texttabel"/>
              <w:rPr>
                <w:color w:val="auto"/>
                <w:sz w:val="18"/>
              </w:rPr>
            </w:pPr>
            <w:r w:rsidRPr="00826E87">
              <w:rPr>
                <w:color w:val="auto"/>
                <w:sz w:val="18"/>
              </w:rPr>
              <w:t>24</w:t>
            </w:r>
          </w:p>
        </w:tc>
        <w:tc>
          <w:tcPr>
            <w:tcW w:w="144" w:type="pct"/>
            <w:shd w:val="clear" w:color="auto" w:fill="auto"/>
            <w:vAlign w:val="center"/>
          </w:tcPr>
          <w:p w14:paraId="42736371"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5FBAB6AC"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18FECF69"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0267AA58"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5DFE921D"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0A383975" w14:textId="77777777" w:rsidR="009E6150" w:rsidRPr="00826E87" w:rsidRDefault="009E6150" w:rsidP="008723F8">
            <w:pPr>
              <w:pStyle w:val="Texttabel"/>
              <w:rPr>
                <w:color w:val="auto"/>
                <w:sz w:val="18"/>
              </w:rPr>
            </w:pPr>
            <w:r w:rsidRPr="00826E87">
              <w:rPr>
                <w:color w:val="auto"/>
                <w:sz w:val="18"/>
              </w:rPr>
              <w:t>-</w:t>
            </w:r>
          </w:p>
        </w:tc>
      </w:tr>
      <w:tr w:rsidR="009E6150" w:rsidRPr="00826E87" w14:paraId="718C5F8F" w14:textId="77777777" w:rsidTr="008723F8">
        <w:tc>
          <w:tcPr>
            <w:tcW w:w="149" w:type="pct"/>
            <w:vAlign w:val="center"/>
          </w:tcPr>
          <w:p w14:paraId="02E72AD0" w14:textId="77777777" w:rsidR="009E6150" w:rsidRPr="00826E87" w:rsidRDefault="009E6150" w:rsidP="008723F8">
            <w:pPr>
              <w:pStyle w:val="Texttabel"/>
              <w:rPr>
                <w:color w:val="auto"/>
                <w:sz w:val="18"/>
              </w:rPr>
            </w:pPr>
            <w:r w:rsidRPr="00826E87">
              <w:rPr>
                <w:color w:val="auto"/>
                <w:sz w:val="18"/>
              </w:rPr>
              <w:t>23</w:t>
            </w:r>
          </w:p>
        </w:tc>
        <w:tc>
          <w:tcPr>
            <w:tcW w:w="257" w:type="pct"/>
            <w:shd w:val="clear" w:color="auto" w:fill="auto"/>
            <w:vAlign w:val="center"/>
          </w:tcPr>
          <w:p w14:paraId="79622DFF" w14:textId="77777777" w:rsidR="009E6150" w:rsidRPr="00826E87" w:rsidRDefault="009E6150" w:rsidP="008723F8">
            <w:pPr>
              <w:pStyle w:val="Texttabel"/>
              <w:rPr>
                <w:color w:val="auto"/>
                <w:sz w:val="18"/>
              </w:rPr>
            </w:pPr>
            <w:r w:rsidRPr="00826E87">
              <w:rPr>
                <w:color w:val="auto"/>
                <w:sz w:val="18"/>
              </w:rPr>
              <w:t>A230</w:t>
            </w:r>
          </w:p>
        </w:tc>
        <w:tc>
          <w:tcPr>
            <w:tcW w:w="450" w:type="pct"/>
            <w:shd w:val="clear" w:color="auto" w:fill="auto"/>
            <w:vAlign w:val="center"/>
          </w:tcPr>
          <w:p w14:paraId="468B97EF" w14:textId="77777777" w:rsidR="009E6150" w:rsidRPr="00826E87" w:rsidRDefault="009E6150" w:rsidP="008723F8">
            <w:pPr>
              <w:pStyle w:val="Texttabel"/>
              <w:rPr>
                <w:i/>
                <w:color w:val="auto"/>
                <w:sz w:val="18"/>
              </w:rPr>
            </w:pPr>
            <w:r w:rsidRPr="00826E87">
              <w:rPr>
                <w:i/>
                <w:color w:val="auto"/>
                <w:sz w:val="18"/>
              </w:rPr>
              <w:t>Merops apiaster</w:t>
            </w:r>
          </w:p>
        </w:tc>
        <w:tc>
          <w:tcPr>
            <w:tcW w:w="430" w:type="pct"/>
            <w:shd w:val="clear" w:color="auto" w:fill="auto"/>
            <w:vAlign w:val="center"/>
          </w:tcPr>
          <w:p w14:paraId="745085CF" w14:textId="77777777" w:rsidR="009E6150" w:rsidRPr="00826E87" w:rsidRDefault="009E6150" w:rsidP="008723F8">
            <w:pPr>
              <w:pStyle w:val="Texttabel"/>
              <w:rPr>
                <w:color w:val="auto"/>
                <w:sz w:val="18"/>
              </w:rPr>
            </w:pPr>
            <w:r w:rsidRPr="00826E87">
              <w:rPr>
                <w:color w:val="auto"/>
                <w:sz w:val="18"/>
              </w:rPr>
              <w:t>Prigorie</w:t>
            </w:r>
          </w:p>
        </w:tc>
        <w:tc>
          <w:tcPr>
            <w:tcW w:w="480" w:type="pct"/>
            <w:shd w:val="clear" w:color="auto" w:fill="auto"/>
            <w:vAlign w:val="center"/>
          </w:tcPr>
          <w:p w14:paraId="502A5C2C" w14:textId="77777777" w:rsidR="009E6150" w:rsidRPr="00826E87" w:rsidRDefault="009E6150" w:rsidP="008723F8">
            <w:pPr>
              <w:pStyle w:val="Texttabel"/>
              <w:rPr>
                <w:color w:val="auto"/>
                <w:sz w:val="18"/>
              </w:rPr>
            </w:pPr>
            <w:r w:rsidRPr="00826E87">
              <w:rPr>
                <w:color w:val="auto"/>
                <w:sz w:val="18"/>
              </w:rPr>
              <w:t>Coraciiformes</w:t>
            </w:r>
          </w:p>
        </w:tc>
        <w:tc>
          <w:tcPr>
            <w:tcW w:w="190" w:type="pct"/>
            <w:shd w:val="clear" w:color="auto" w:fill="auto"/>
            <w:vAlign w:val="center"/>
          </w:tcPr>
          <w:p w14:paraId="041ED523"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2DE34854"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035A833B"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42691133"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53C5B628"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62E9F432"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444A0FEF"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685221A2"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1E12D94"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269E458F"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0DF3AAB"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EDA830C"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0FE21D6F"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708FD608"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5912DF46"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440C6FB3" w14:textId="77777777" w:rsidR="009E6150" w:rsidRPr="00826E87" w:rsidRDefault="009E6150" w:rsidP="008723F8">
            <w:pPr>
              <w:pStyle w:val="Texttabel"/>
              <w:rPr>
                <w:color w:val="auto"/>
                <w:sz w:val="18"/>
              </w:rPr>
            </w:pPr>
            <w:r w:rsidRPr="00826E87">
              <w:rPr>
                <w:color w:val="auto"/>
                <w:sz w:val="18"/>
              </w:rPr>
              <w:t>14</w:t>
            </w:r>
          </w:p>
        </w:tc>
        <w:tc>
          <w:tcPr>
            <w:tcW w:w="193" w:type="pct"/>
            <w:shd w:val="clear" w:color="auto" w:fill="auto"/>
            <w:vAlign w:val="center"/>
          </w:tcPr>
          <w:p w14:paraId="2C25F5C1" w14:textId="77777777" w:rsidR="009E6150" w:rsidRPr="00826E87" w:rsidRDefault="009E6150" w:rsidP="008723F8">
            <w:pPr>
              <w:pStyle w:val="Texttabel"/>
              <w:rPr>
                <w:color w:val="auto"/>
                <w:sz w:val="18"/>
              </w:rPr>
            </w:pPr>
            <w:r w:rsidRPr="00826E87">
              <w:rPr>
                <w:color w:val="auto"/>
                <w:sz w:val="18"/>
              </w:rPr>
              <w:t>8</w:t>
            </w:r>
          </w:p>
        </w:tc>
        <w:tc>
          <w:tcPr>
            <w:tcW w:w="192" w:type="pct"/>
            <w:vAlign w:val="center"/>
          </w:tcPr>
          <w:p w14:paraId="4751AAC7" w14:textId="77777777" w:rsidR="009E6150" w:rsidRPr="00826E87" w:rsidRDefault="009E6150" w:rsidP="008723F8">
            <w:pPr>
              <w:pStyle w:val="Texttabel"/>
              <w:rPr>
                <w:color w:val="auto"/>
                <w:sz w:val="18"/>
              </w:rPr>
            </w:pPr>
            <w:r w:rsidRPr="00826E87">
              <w:rPr>
                <w:color w:val="auto"/>
                <w:sz w:val="18"/>
              </w:rPr>
              <w:t>6</w:t>
            </w:r>
          </w:p>
        </w:tc>
        <w:tc>
          <w:tcPr>
            <w:tcW w:w="137" w:type="pct"/>
            <w:vAlign w:val="center"/>
          </w:tcPr>
          <w:p w14:paraId="231180F1" w14:textId="77777777" w:rsidR="009E6150" w:rsidRPr="00826E87" w:rsidRDefault="009E6150" w:rsidP="008723F8">
            <w:pPr>
              <w:pStyle w:val="Texttabel"/>
              <w:rPr>
                <w:color w:val="auto"/>
                <w:sz w:val="18"/>
              </w:rPr>
            </w:pPr>
            <w:r w:rsidRPr="00826E87">
              <w:rPr>
                <w:color w:val="auto"/>
                <w:sz w:val="18"/>
              </w:rPr>
              <w:t>13</w:t>
            </w:r>
          </w:p>
        </w:tc>
      </w:tr>
      <w:tr w:rsidR="009E6150" w:rsidRPr="00826E87" w14:paraId="2A9D339A" w14:textId="77777777" w:rsidTr="008723F8">
        <w:tc>
          <w:tcPr>
            <w:tcW w:w="149" w:type="pct"/>
            <w:vAlign w:val="center"/>
          </w:tcPr>
          <w:p w14:paraId="313AF220" w14:textId="77777777" w:rsidR="009E6150" w:rsidRPr="00826E87" w:rsidRDefault="009E6150" w:rsidP="008723F8">
            <w:pPr>
              <w:pStyle w:val="Texttabel"/>
              <w:rPr>
                <w:color w:val="auto"/>
                <w:sz w:val="18"/>
              </w:rPr>
            </w:pPr>
            <w:r w:rsidRPr="00826E87">
              <w:rPr>
                <w:color w:val="auto"/>
                <w:sz w:val="18"/>
              </w:rPr>
              <w:t>24</w:t>
            </w:r>
          </w:p>
        </w:tc>
        <w:tc>
          <w:tcPr>
            <w:tcW w:w="257" w:type="pct"/>
            <w:shd w:val="clear" w:color="auto" w:fill="auto"/>
            <w:vAlign w:val="center"/>
          </w:tcPr>
          <w:p w14:paraId="3D679529" w14:textId="77777777" w:rsidR="009E6150" w:rsidRPr="00826E87" w:rsidRDefault="009E6150" w:rsidP="008723F8">
            <w:pPr>
              <w:pStyle w:val="Texttabel"/>
              <w:rPr>
                <w:color w:val="auto"/>
                <w:sz w:val="18"/>
              </w:rPr>
            </w:pPr>
            <w:r w:rsidRPr="00826E87">
              <w:rPr>
                <w:color w:val="auto"/>
                <w:sz w:val="18"/>
              </w:rPr>
              <w:t>A298</w:t>
            </w:r>
          </w:p>
        </w:tc>
        <w:tc>
          <w:tcPr>
            <w:tcW w:w="450" w:type="pct"/>
            <w:shd w:val="clear" w:color="auto" w:fill="auto"/>
            <w:vAlign w:val="center"/>
          </w:tcPr>
          <w:p w14:paraId="49D21013" w14:textId="77777777" w:rsidR="009E6150" w:rsidRPr="00826E87" w:rsidRDefault="009E6150" w:rsidP="008723F8">
            <w:pPr>
              <w:pStyle w:val="Texttabel"/>
              <w:rPr>
                <w:i/>
                <w:color w:val="auto"/>
                <w:sz w:val="18"/>
              </w:rPr>
            </w:pPr>
            <w:r w:rsidRPr="00826E87">
              <w:rPr>
                <w:i/>
                <w:color w:val="auto"/>
                <w:sz w:val="18"/>
              </w:rPr>
              <w:t>Acrocephalus arundinaceus</w:t>
            </w:r>
          </w:p>
        </w:tc>
        <w:tc>
          <w:tcPr>
            <w:tcW w:w="430" w:type="pct"/>
            <w:shd w:val="clear" w:color="auto" w:fill="auto"/>
            <w:vAlign w:val="center"/>
          </w:tcPr>
          <w:p w14:paraId="1ABF7C00" w14:textId="77777777" w:rsidR="009E6150" w:rsidRPr="00826E87" w:rsidRDefault="009E6150" w:rsidP="008723F8">
            <w:pPr>
              <w:pStyle w:val="Texttabel"/>
              <w:rPr>
                <w:color w:val="auto"/>
                <w:sz w:val="18"/>
              </w:rPr>
            </w:pPr>
            <w:r w:rsidRPr="00826E87">
              <w:rPr>
                <w:color w:val="auto"/>
                <w:sz w:val="18"/>
              </w:rPr>
              <w:t>Lăcar mare</w:t>
            </w:r>
          </w:p>
        </w:tc>
        <w:tc>
          <w:tcPr>
            <w:tcW w:w="480" w:type="pct"/>
            <w:shd w:val="clear" w:color="auto" w:fill="auto"/>
            <w:vAlign w:val="center"/>
          </w:tcPr>
          <w:p w14:paraId="3F04D056"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36B93FE5"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7BD5070F"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367CC69B"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BDC0165"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722E7EC4"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7CC227CD"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3F7DD464"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5949CFFA"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7FBC86E1"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7E8F5680"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5BF67AF0"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19D72E91"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F22414C"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102FEB89"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196BA20A"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5134271C" w14:textId="77777777" w:rsidR="009E6150" w:rsidRPr="00826E87" w:rsidRDefault="009E6150" w:rsidP="008723F8">
            <w:pPr>
              <w:pStyle w:val="Texttabel"/>
              <w:rPr>
                <w:color w:val="auto"/>
                <w:sz w:val="18"/>
              </w:rPr>
            </w:pPr>
            <w:r w:rsidRPr="00826E87">
              <w:rPr>
                <w:color w:val="auto"/>
                <w:sz w:val="18"/>
              </w:rPr>
              <w:t>4</w:t>
            </w:r>
          </w:p>
        </w:tc>
        <w:tc>
          <w:tcPr>
            <w:tcW w:w="193" w:type="pct"/>
            <w:shd w:val="clear" w:color="auto" w:fill="auto"/>
            <w:vAlign w:val="center"/>
          </w:tcPr>
          <w:p w14:paraId="58CD2FF7"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52B60BEB"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2CF41382" w14:textId="77777777" w:rsidR="009E6150" w:rsidRPr="00826E87" w:rsidRDefault="009E6150" w:rsidP="008723F8">
            <w:pPr>
              <w:pStyle w:val="Texttabel"/>
              <w:rPr>
                <w:color w:val="auto"/>
                <w:sz w:val="18"/>
              </w:rPr>
            </w:pPr>
            <w:r w:rsidRPr="00826E87">
              <w:rPr>
                <w:color w:val="auto"/>
                <w:sz w:val="18"/>
              </w:rPr>
              <w:t>-</w:t>
            </w:r>
          </w:p>
        </w:tc>
      </w:tr>
      <w:tr w:rsidR="009E6150" w:rsidRPr="00826E87" w14:paraId="1C183CB5" w14:textId="77777777" w:rsidTr="008723F8">
        <w:tc>
          <w:tcPr>
            <w:tcW w:w="149" w:type="pct"/>
            <w:vAlign w:val="center"/>
          </w:tcPr>
          <w:p w14:paraId="6BD15876" w14:textId="77777777" w:rsidR="009E6150" w:rsidRPr="00826E87" w:rsidRDefault="009E6150" w:rsidP="008723F8">
            <w:pPr>
              <w:pStyle w:val="Texttabel"/>
              <w:rPr>
                <w:color w:val="auto"/>
                <w:sz w:val="18"/>
              </w:rPr>
            </w:pPr>
            <w:r w:rsidRPr="00826E87">
              <w:rPr>
                <w:color w:val="auto"/>
                <w:sz w:val="18"/>
              </w:rPr>
              <w:t>25</w:t>
            </w:r>
          </w:p>
        </w:tc>
        <w:tc>
          <w:tcPr>
            <w:tcW w:w="257" w:type="pct"/>
            <w:shd w:val="clear" w:color="auto" w:fill="auto"/>
            <w:vAlign w:val="center"/>
          </w:tcPr>
          <w:p w14:paraId="593B8593" w14:textId="77777777" w:rsidR="009E6150" w:rsidRPr="00826E87" w:rsidRDefault="009E6150" w:rsidP="008723F8">
            <w:pPr>
              <w:pStyle w:val="Texttabel"/>
              <w:rPr>
                <w:color w:val="auto"/>
                <w:sz w:val="18"/>
              </w:rPr>
            </w:pPr>
            <w:r w:rsidRPr="00826E87">
              <w:rPr>
                <w:color w:val="auto"/>
                <w:sz w:val="18"/>
              </w:rPr>
              <w:t>A337</w:t>
            </w:r>
          </w:p>
        </w:tc>
        <w:tc>
          <w:tcPr>
            <w:tcW w:w="450" w:type="pct"/>
            <w:shd w:val="clear" w:color="auto" w:fill="auto"/>
            <w:vAlign w:val="center"/>
          </w:tcPr>
          <w:p w14:paraId="5B804905" w14:textId="77777777" w:rsidR="009E6150" w:rsidRPr="00826E87" w:rsidRDefault="009E6150" w:rsidP="008723F8">
            <w:pPr>
              <w:pStyle w:val="Texttabel"/>
              <w:rPr>
                <w:i/>
                <w:color w:val="auto"/>
                <w:sz w:val="18"/>
              </w:rPr>
            </w:pPr>
            <w:r w:rsidRPr="00826E87">
              <w:rPr>
                <w:i/>
                <w:color w:val="auto"/>
                <w:sz w:val="18"/>
              </w:rPr>
              <w:t>Oriolus oriolus</w:t>
            </w:r>
          </w:p>
        </w:tc>
        <w:tc>
          <w:tcPr>
            <w:tcW w:w="430" w:type="pct"/>
            <w:shd w:val="clear" w:color="auto" w:fill="auto"/>
            <w:vAlign w:val="center"/>
          </w:tcPr>
          <w:p w14:paraId="637E1EE1" w14:textId="77777777" w:rsidR="009E6150" w:rsidRPr="00826E87" w:rsidRDefault="009E6150" w:rsidP="008723F8">
            <w:pPr>
              <w:pStyle w:val="Texttabel"/>
              <w:rPr>
                <w:color w:val="auto"/>
                <w:sz w:val="18"/>
              </w:rPr>
            </w:pPr>
            <w:r w:rsidRPr="00826E87">
              <w:rPr>
                <w:color w:val="auto"/>
                <w:sz w:val="18"/>
              </w:rPr>
              <w:t>Grangur</w:t>
            </w:r>
          </w:p>
        </w:tc>
        <w:tc>
          <w:tcPr>
            <w:tcW w:w="480" w:type="pct"/>
            <w:shd w:val="clear" w:color="auto" w:fill="auto"/>
            <w:vAlign w:val="center"/>
          </w:tcPr>
          <w:p w14:paraId="78738450" w14:textId="77777777" w:rsidR="009E6150" w:rsidRPr="00826E87" w:rsidRDefault="009E6150" w:rsidP="008723F8">
            <w:pPr>
              <w:pStyle w:val="Texttabel"/>
              <w:rPr>
                <w:color w:val="auto"/>
                <w:sz w:val="18"/>
              </w:rPr>
            </w:pPr>
            <w:r w:rsidRPr="00826E87">
              <w:rPr>
                <w:color w:val="auto"/>
                <w:sz w:val="18"/>
              </w:rPr>
              <w:t>Passeriformes</w:t>
            </w:r>
          </w:p>
        </w:tc>
        <w:tc>
          <w:tcPr>
            <w:tcW w:w="190" w:type="pct"/>
            <w:shd w:val="clear" w:color="auto" w:fill="auto"/>
            <w:vAlign w:val="center"/>
          </w:tcPr>
          <w:p w14:paraId="02A7E475"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7DF4057C"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158373F7" w14:textId="77777777" w:rsidR="009E6150" w:rsidRPr="00826E87" w:rsidRDefault="009E6150" w:rsidP="008723F8">
            <w:pPr>
              <w:pStyle w:val="Texttabel"/>
              <w:rPr>
                <w:color w:val="auto"/>
                <w:sz w:val="18"/>
              </w:rPr>
            </w:pPr>
            <w:r w:rsidRPr="00826E87">
              <w:rPr>
                <w:color w:val="auto"/>
                <w:sz w:val="18"/>
              </w:rPr>
              <w:t>-</w:t>
            </w:r>
          </w:p>
        </w:tc>
        <w:tc>
          <w:tcPr>
            <w:tcW w:w="190" w:type="pct"/>
            <w:vAlign w:val="center"/>
          </w:tcPr>
          <w:p w14:paraId="6F049655"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1E081F49"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38A4F648"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2B88FBED"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41358FC9"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ED9DFF2"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47711D28"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597863FE"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7AA0E6A7"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09BD9DA4"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4A55518D"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4626782C"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4CDD03AE" w14:textId="77777777" w:rsidR="009E6150" w:rsidRPr="00826E87" w:rsidRDefault="009E6150" w:rsidP="008723F8">
            <w:pPr>
              <w:pStyle w:val="Texttabel"/>
              <w:rPr>
                <w:color w:val="auto"/>
                <w:sz w:val="18"/>
              </w:rPr>
            </w:pPr>
            <w:r w:rsidRPr="00826E87">
              <w:rPr>
                <w:color w:val="auto"/>
                <w:sz w:val="18"/>
              </w:rPr>
              <w:t>2</w:t>
            </w:r>
          </w:p>
        </w:tc>
        <w:tc>
          <w:tcPr>
            <w:tcW w:w="193" w:type="pct"/>
            <w:shd w:val="clear" w:color="auto" w:fill="auto"/>
            <w:vAlign w:val="center"/>
          </w:tcPr>
          <w:p w14:paraId="55E2FFEE" w14:textId="77777777" w:rsidR="009E6150" w:rsidRPr="00826E87" w:rsidRDefault="009E6150" w:rsidP="008723F8">
            <w:pPr>
              <w:pStyle w:val="Texttabel"/>
              <w:rPr>
                <w:color w:val="auto"/>
                <w:sz w:val="18"/>
              </w:rPr>
            </w:pPr>
            <w:r w:rsidRPr="00826E87">
              <w:rPr>
                <w:color w:val="auto"/>
                <w:sz w:val="18"/>
              </w:rPr>
              <w:t>4</w:t>
            </w:r>
          </w:p>
        </w:tc>
        <w:tc>
          <w:tcPr>
            <w:tcW w:w="192" w:type="pct"/>
            <w:vAlign w:val="center"/>
          </w:tcPr>
          <w:p w14:paraId="00811F83"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74A29417" w14:textId="77777777" w:rsidR="009E6150" w:rsidRPr="00826E87" w:rsidRDefault="009E6150" w:rsidP="008723F8">
            <w:pPr>
              <w:pStyle w:val="Texttabel"/>
              <w:rPr>
                <w:color w:val="auto"/>
                <w:sz w:val="18"/>
              </w:rPr>
            </w:pPr>
            <w:r w:rsidRPr="00826E87">
              <w:rPr>
                <w:color w:val="auto"/>
                <w:sz w:val="18"/>
              </w:rPr>
              <w:t>-</w:t>
            </w:r>
          </w:p>
        </w:tc>
      </w:tr>
      <w:tr w:rsidR="009E6150" w:rsidRPr="00826E87" w14:paraId="754AA25A" w14:textId="77777777" w:rsidTr="008723F8">
        <w:tc>
          <w:tcPr>
            <w:tcW w:w="149" w:type="pct"/>
            <w:vAlign w:val="center"/>
          </w:tcPr>
          <w:p w14:paraId="68DD9EA1" w14:textId="77777777" w:rsidR="009E6150" w:rsidRPr="00826E87" w:rsidRDefault="009E6150" w:rsidP="008723F8">
            <w:pPr>
              <w:pStyle w:val="Texttabel"/>
              <w:rPr>
                <w:color w:val="auto"/>
                <w:sz w:val="18"/>
              </w:rPr>
            </w:pPr>
            <w:r w:rsidRPr="00826E87">
              <w:rPr>
                <w:color w:val="auto"/>
                <w:sz w:val="18"/>
              </w:rPr>
              <w:t>26</w:t>
            </w:r>
          </w:p>
        </w:tc>
        <w:tc>
          <w:tcPr>
            <w:tcW w:w="257" w:type="pct"/>
            <w:shd w:val="clear" w:color="auto" w:fill="auto"/>
            <w:vAlign w:val="center"/>
          </w:tcPr>
          <w:p w14:paraId="191B6D25" w14:textId="77777777" w:rsidR="009E6150" w:rsidRPr="00826E87" w:rsidRDefault="009E6150" w:rsidP="008723F8">
            <w:pPr>
              <w:pStyle w:val="Texttabel"/>
              <w:rPr>
                <w:color w:val="auto"/>
                <w:sz w:val="18"/>
              </w:rPr>
            </w:pPr>
            <w:r w:rsidRPr="00826E87">
              <w:rPr>
                <w:color w:val="auto"/>
                <w:sz w:val="18"/>
              </w:rPr>
              <w:t>A028</w:t>
            </w:r>
          </w:p>
        </w:tc>
        <w:tc>
          <w:tcPr>
            <w:tcW w:w="450" w:type="pct"/>
            <w:shd w:val="clear" w:color="auto" w:fill="auto"/>
            <w:vAlign w:val="center"/>
          </w:tcPr>
          <w:p w14:paraId="4C36D213" w14:textId="77777777" w:rsidR="009E6150" w:rsidRPr="00826E87" w:rsidRDefault="009E6150" w:rsidP="008723F8">
            <w:pPr>
              <w:pStyle w:val="Texttabel"/>
              <w:rPr>
                <w:i/>
                <w:color w:val="auto"/>
                <w:sz w:val="18"/>
              </w:rPr>
            </w:pPr>
            <w:r w:rsidRPr="00826E87">
              <w:rPr>
                <w:i/>
                <w:color w:val="auto"/>
                <w:sz w:val="18"/>
              </w:rPr>
              <w:t>Ardea cinerea</w:t>
            </w:r>
          </w:p>
        </w:tc>
        <w:tc>
          <w:tcPr>
            <w:tcW w:w="430" w:type="pct"/>
            <w:shd w:val="clear" w:color="auto" w:fill="auto"/>
            <w:vAlign w:val="center"/>
          </w:tcPr>
          <w:p w14:paraId="6E25EE21" w14:textId="77777777" w:rsidR="009E6150" w:rsidRPr="00826E87" w:rsidRDefault="009E6150" w:rsidP="008723F8">
            <w:pPr>
              <w:pStyle w:val="Texttabel"/>
              <w:rPr>
                <w:color w:val="auto"/>
                <w:sz w:val="18"/>
              </w:rPr>
            </w:pPr>
            <w:r w:rsidRPr="00826E87">
              <w:rPr>
                <w:color w:val="auto"/>
                <w:sz w:val="18"/>
              </w:rPr>
              <w:t>Stârc cenușiu</w:t>
            </w:r>
          </w:p>
        </w:tc>
        <w:tc>
          <w:tcPr>
            <w:tcW w:w="480" w:type="pct"/>
            <w:shd w:val="clear" w:color="auto" w:fill="auto"/>
            <w:vAlign w:val="center"/>
          </w:tcPr>
          <w:p w14:paraId="402D4FEA" w14:textId="77777777" w:rsidR="009E6150" w:rsidRPr="00826E87" w:rsidRDefault="009E6150" w:rsidP="008723F8">
            <w:pPr>
              <w:pStyle w:val="Texttabel"/>
              <w:rPr>
                <w:color w:val="auto"/>
                <w:sz w:val="18"/>
              </w:rPr>
            </w:pPr>
            <w:r w:rsidRPr="00826E87">
              <w:rPr>
                <w:color w:val="auto"/>
                <w:sz w:val="18"/>
              </w:rPr>
              <w:t>Pelecaniformes</w:t>
            </w:r>
          </w:p>
        </w:tc>
        <w:tc>
          <w:tcPr>
            <w:tcW w:w="190" w:type="pct"/>
            <w:shd w:val="clear" w:color="auto" w:fill="auto"/>
            <w:vAlign w:val="center"/>
          </w:tcPr>
          <w:p w14:paraId="255F9B73" w14:textId="77777777" w:rsidR="009E6150" w:rsidRPr="00826E87" w:rsidRDefault="009E6150" w:rsidP="008723F8">
            <w:pPr>
              <w:pStyle w:val="Texttabel"/>
              <w:rPr>
                <w:color w:val="auto"/>
                <w:sz w:val="18"/>
              </w:rPr>
            </w:pPr>
            <w:r w:rsidRPr="00826E87">
              <w:rPr>
                <w:color w:val="auto"/>
                <w:sz w:val="18"/>
              </w:rPr>
              <w:t>3</w:t>
            </w:r>
          </w:p>
        </w:tc>
        <w:tc>
          <w:tcPr>
            <w:tcW w:w="190" w:type="pct"/>
            <w:vAlign w:val="center"/>
          </w:tcPr>
          <w:p w14:paraId="5FDB63A4" w14:textId="77777777" w:rsidR="009E6150" w:rsidRPr="00826E87" w:rsidRDefault="009E6150" w:rsidP="008723F8">
            <w:pPr>
              <w:pStyle w:val="Texttabel"/>
              <w:rPr>
                <w:color w:val="auto"/>
                <w:sz w:val="18"/>
              </w:rPr>
            </w:pPr>
            <w:r w:rsidRPr="00826E87">
              <w:rPr>
                <w:color w:val="auto"/>
                <w:sz w:val="18"/>
              </w:rPr>
              <w:t>4</w:t>
            </w:r>
          </w:p>
        </w:tc>
        <w:tc>
          <w:tcPr>
            <w:tcW w:w="190" w:type="pct"/>
            <w:vAlign w:val="center"/>
          </w:tcPr>
          <w:p w14:paraId="7E8A74BF" w14:textId="77777777" w:rsidR="009E6150" w:rsidRPr="00826E87" w:rsidRDefault="009E6150" w:rsidP="008723F8">
            <w:pPr>
              <w:pStyle w:val="Texttabel"/>
              <w:rPr>
                <w:color w:val="auto"/>
                <w:sz w:val="18"/>
              </w:rPr>
            </w:pPr>
            <w:r w:rsidRPr="00826E87">
              <w:rPr>
                <w:color w:val="auto"/>
                <w:sz w:val="18"/>
              </w:rPr>
              <w:t>4</w:t>
            </w:r>
          </w:p>
        </w:tc>
        <w:tc>
          <w:tcPr>
            <w:tcW w:w="190" w:type="pct"/>
            <w:vAlign w:val="center"/>
          </w:tcPr>
          <w:p w14:paraId="20ADD25A" w14:textId="77777777" w:rsidR="009E6150" w:rsidRPr="00826E87" w:rsidRDefault="009E6150" w:rsidP="008723F8">
            <w:pPr>
              <w:pStyle w:val="Texttabel"/>
              <w:rPr>
                <w:color w:val="auto"/>
                <w:sz w:val="18"/>
              </w:rPr>
            </w:pPr>
            <w:r w:rsidRPr="00826E87">
              <w:rPr>
                <w:color w:val="auto"/>
                <w:sz w:val="18"/>
              </w:rPr>
              <w:t>-</w:t>
            </w:r>
          </w:p>
        </w:tc>
        <w:tc>
          <w:tcPr>
            <w:tcW w:w="168" w:type="pct"/>
            <w:vAlign w:val="center"/>
          </w:tcPr>
          <w:p w14:paraId="476B900D" w14:textId="77777777" w:rsidR="009E6150" w:rsidRPr="00826E87" w:rsidRDefault="009E6150" w:rsidP="008723F8">
            <w:pPr>
              <w:pStyle w:val="Texttabel"/>
              <w:rPr>
                <w:color w:val="auto"/>
                <w:sz w:val="18"/>
              </w:rPr>
            </w:pPr>
            <w:r w:rsidRPr="00826E87">
              <w:rPr>
                <w:color w:val="auto"/>
                <w:sz w:val="18"/>
              </w:rPr>
              <w:t>-</w:t>
            </w:r>
          </w:p>
        </w:tc>
        <w:tc>
          <w:tcPr>
            <w:tcW w:w="180" w:type="pct"/>
            <w:vAlign w:val="center"/>
          </w:tcPr>
          <w:p w14:paraId="048215E6" w14:textId="77777777" w:rsidR="009E6150" w:rsidRPr="00826E87" w:rsidRDefault="009E6150" w:rsidP="008723F8">
            <w:pPr>
              <w:pStyle w:val="Texttabel"/>
              <w:rPr>
                <w:color w:val="auto"/>
                <w:sz w:val="18"/>
              </w:rPr>
            </w:pPr>
            <w:r w:rsidRPr="00826E87">
              <w:rPr>
                <w:color w:val="auto"/>
                <w:sz w:val="18"/>
              </w:rPr>
              <w:t>-</w:t>
            </w:r>
          </w:p>
        </w:tc>
        <w:tc>
          <w:tcPr>
            <w:tcW w:w="168" w:type="pct"/>
            <w:shd w:val="clear" w:color="auto" w:fill="auto"/>
            <w:vAlign w:val="center"/>
          </w:tcPr>
          <w:p w14:paraId="0D8EBD7F"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80879AB"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830685E" w14:textId="77777777" w:rsidR="009E6150" w:rsidRPr="00826E87" w:rsidRDefault="009E6150" w:rsidP="008723F8">
            <w:pPr>
              <w:pStyle w:val="Texttabel"/>
              <w:rPr>
                <w:color w:val="auto"/>
                <w:sz w:val="18"/>
              </w:rPr>
            </w:pPr>
            <w:r w:rsidRPr="00826E87">
              <w:rPr>
                <w:color w:val="auto"/>
                <w:sz w:val="18"/>
              </w:rPr>
              <w:t>-</w:t>
            </w:r>
          </w:p>
        </w:tc>
        <w:tc>
          <w:tcPr>
            <w:tcW w:w="192" w:type="pct"/>
            <w:shd w:val="clear" w:color="auto" w:fill="auto"/>
            <w:vAlign w:val="center"/>
          </w:tcPr>
          <w:p w14:paraId="3420B06C"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651CE3A4"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20560490" w14:textId="77777777" w:rsidR="009E6150" w:rsidRPr="00826E87" w:rsidRDefault="009E6150" w:rsidP="008723F8">
            <w:pPr>
              <w:pStyle w:val="Texttabel"/>
              <w:rPr>
                <w:color w:val="auto"/>
                <w:sz w:val="18"/>
              </w:rPr>
            </w:pPr>
            <w:r w:rsidRPr="00826E87">
              <w:rPr>
                <w:color w:val="auto"/>
                <w:sz w:val="18"/>
              </w:rPr>
              <w:t>-</w:t>
            </w:r>
          </w:p>
        </w:tc>
        <w:tc>
          <w:tcPr>
            <w:tcW w:w="143" w:type="pct"/>
            <w:shd w:val="clear" w:color="auto" w:fill="auto"/>
            <w:vAlign w:val="center"/>
          </w:tcPr>
          <w:p w14:paraId="1EF9D711"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71BC56FA" w14:textId="77777777" w:rsidR="009E6150" w:rsidRPr="00826E87" w:rsidRDefault="009E6150" w:rsidP="008723F8">
            <w:pPr>
              <w:pStyle w:val="Texttabel"/>
              <w:rPr>
                <w:color w:val="auto"/>
                <w:sz w:val="18"/>
              </w:rPr>
            </w:pPr>
            <w:r w:rsidRPr="00826E87">
              <w:rPr>
                <w:color w:val="auto"/>
                <w:sz w:val="18"/>
              </w:rPr>
              <w:t>-</w:t>
            </w:r>
          </w:p>
        </w:tc>
        <w:tc>
          <w:tcPr>
            <w:tcW w:w="145" w:type="pct"/>
            <w:shd w:val="clear" w:color="auto" w:fill="auto"/>
            <w:vAlign w:val="center"/>
          </w:tcPr>
          <w:p w14:paraId="6161B0AD" w14:textId="77777777" w:rsidR="009E6150" w:rsidRPr="00826E87" w:rsidRDefault="009E6150" w:rsidP="008723F8">
            <w:pPr>
              <w:pStyle w:val="Texttabel"/>
              <w:rPr>
                <w:color w:val="auto"/>
                <w:sz w:val="18"/>
              </w:rPr>
            </w:pPr>
            <w:r w:rsidRPr="00826E87">
              <w:rPr>
                <w:color w:val="auto"/>
                <w:sz w:val="18"/>
              </w:rPr>
              <w:t>-</w:t>
            </w:r>
          </w:p>
        </w:tc>
        <w:tc>
          <w:tcPr>
            <w:tcW w:w="144" w:type="pct"/>
            <w:shd w:val="clear" w:color="auto" w:fill="auto"/>
            <w:vAlign w:val="center"/>
          </w:tcPr>
          <w:p w14:paraId="7BC3C06D" w14:textId="77777777" w:rsidR="009E6150" w:rsidRPr="00826E87" w:rsidRDefault="009E6150" w:rsidP="008723F8">
            <w:pPr>
              <w:pStyle w:val="Texttabel"/>
              <w:rPr>
                <w:color w:val="auto"/>
                <w:sz w:val="18"/>
              </w:rPr>
            </w:pPr>
            <w:r w:rsidRPr="00826E87">
              <w:rPr>
                <w:color w:val="auto"/>
                <w:sz w:val="18"/>
              </w:rPr>
              <w:t>-</w:t>
            </w:r>
          </w:p>
        </w:tc>
        <w:tc>
          <w:tcPr>
            <w:tcW w:w="193" w:type="pct"/>
            <w:shd w:val="clear" w:color="auto" w:fill="auto"/>
            <w:vAlign w:val="center"/>
          </w:tcPr>
          <w:p w14:paraId="1FB9FECD" w14:textId="77777777" w:rsidR="009E6150" w:rsidRPr="00826E87" w:rsidRDefault="009E6150" w:rsidP="008723F8">
            <w:pPr>
              <w:pStyle w:val="Texttabel"/>
              <w:rPr>
                <w:color w:val="auto"/>
                <w:sz w:val="18"/>
              </w:rPr>
            </w:pPr>
            <w:r w:rsidRPr="00826E87">
              <w:rPr>
                <w:color w:val="auto"/>
                <w:sz w:val="18"/>
              </w:rPr>
              <w:t>-</w:t>
            </w:r>
          </w:p>
        </w:tc>
        <w:tc>
          <w:tcPr>
            <w:tcW w:w="192" w:type="pct"/>
            <w:vAlign w:val="center"/>
          </w:tcPr>
          <w:p w14:paraId="3D70B2D9" w14:textId="77777777" w:rsidR="009E6150" w:rsidRPr="00826E87" w:rsidRDefault="009E6150" w:rsidP="008723F8">
            <w:pPr>
              <w:pStyle w:val="Texttabel"/>
              <w:rPr>
                <w:color w:val="auto"/>
                <w:sz w:val="18"/>
              </w:rPr>
            </w:pPr>
            <w:r w:rsidRPr="00826E87">
              <w:rPr>
                <w:color w:val="auto"/>
                <w:sz w:val="18"/>
              </w:rPr>
              <w:t>-</w:t>
            </w:r>
          </w:p>
        </w:tc>
        <w:tc>
          <w:tcPr>
            <w:tcW w:w="137" w:type="pct"/>
            <w:vAlign w:val="center"/>
          </w:tcPr>
          <w:p w14:paraId="278A0766" w14:textId="77777777" w:rsidR="009E6150" w:rsidRPr="00826E87" w:rsidRDefault="009E6150" w:rsidP="008723F8">
            <w:pPr>
              <w:pStyle w:val="Texttabel"/>
              <w:rPr>
                <w:color w:val="auto"/>
                <w:sz w:val="18"/>
              </w:rPr>
            </w:pPr>
            <w:r w:rsidRPr="00826E87">
              <w:rPr>
                <w:color w:val="auto"/>
                <w:sz w:val="18"/>
              </w:rPr>
              <w:t>-</w:t>
            </w:r>
          </w:p>
        </w:tc>
      </w:tr>
    </w:tbl>
    <w:p w14:paraId="2A146C24" w14:textId="319CA507" w:rsidR="00C65605" w:rsidRDefault="00C65605" w:rsidP="00C65605">
      <w:pPr>
        <w:rPr>
          <w:rFonts w:asciiTheme="minorHAnsi" w:hAnsiTheme="minorHAnsi"/>
          <w:color w:val="auto"/>
        </w:rPr>
      </w:pPr>
      <w:r w:rsidRPr="00826E87">
        <w:rPr>
          <w:rFonts w:asciiTheme="minorHAnsi" w:hAnsiTheme="minorHAnsi"/>
          <w:color w:val="auto"/>
        </w:rPr>
        <w:t xml:space="preserve">În afara speciilor menționate în Formularele Standard ale siturilor Natura 2000, au mai fost identificate și alte specii de păsări, ce au fost redate în Tabelul </w:t>
      </w:r>
      <w:r w:rsidR="007B6977" w:rsidRPr="00826E87">
        <w:rPr>
          <w:rFonts w:asciiTheme="minorHAnsi" w:hAnsiTheme="minorHAnsi"/>
          <w:color w:val="auto"/>
        </w:rPr>
        <w:t>18</w:t>
      </w:r>
      <w:r w:rsidRPr="00826E87">
        <w:rPr>
          <w:rFonts w:asciiTheme="minorHAnsi" w:hAnsiTheme="minorHAnsi"/>
          <w:color w:val="auto"/>
        </w:rPr>
        <w:t xml:space="preserve"> de mai jos.</w:t>
      </w:r>
    </w:p>
    <w:p w14:paraId="6173BCEE" w14:textId="6296DE56" w:rsidR="00744533" w:rsidRDefault="00744533" w:rsidP="00C65605">
      <w:pPr>
        <w:rPr>
          <w:rFonts w:asciiTheme="minorHAnsi" w:hAnsiTheme="minorHAnsi"/>
          <w:color w:val="auto"/>
        </w:rPr>
      </w:pPr>
    </w:p>
    <w:p w14:paraId="50DC761D" w14:textId="4094CE7A" w:rsidR="00744533" w:rsidRDefault="00744533" w:rsidP="00C65605">
      <w:pPr>
        <w:rPr>
          <w:rFonts w:asciiTheme="minorHAnsi" w:hAnsiTheme="minorHAnsi"/>
          <w:color w:val="auto"/>
        </w:rPr>
      </w:pPr>
    </w:p>
    <w:p w14:paraId="27C1EAD3" w14:textId="77777777" w:rsidR="00744533" w:rsidRPr="00826E87" w:rsidRDefault="00744533" w:rsidP="00C65605">
      <w:pPr>
        <w:rPr>
          <w:rFonts w:asciiTheme="minorHAnsi" w:hAnsiTheme="minorHAnsi"/>
          <w:color w:val="auto"/>
        </w:rPr>
      </w:pPr>
    </w:p>
    <w:p w14:paraId="07D042A3" w14:textId="7E4D7BA3" w:rsidR="009E6150" w:rsidRPr="00826E87" w:rsidRDefault="009E6150" w:rsidP="00C65605">
      <w:pPr>
        <w:rPr>
          <w:rFonts w:asciiTheme="minorHAnsi" w:hAnsiTheme="minorHAnsi"/>
          <w:color w:val="auto"/>
        </w:rPr>
      </w:pPr>
    </w:p>
    <w:p w14:paraId="7D8D160B" w14:textId="2371CBCD" w:rsidR="009E6150" w:rsidRPr="00826E87" w:rsidRDefault="009E6150" w:rsidP="00C65605">
      <w:pPr>
        <w:rPr>
          <w:rFonts w:asciiTheme="minorHAnsi" w:hAnsiTheme="minorHAnsi"/>
          <w:color w:val="auto"/>
        </w:rPr>
      </w:pPr>
    </w:p>
    <w:p w14:paraId="5FA42C85" w14:textId="77777777" w:rsidR="009E6150" w:rsidRPr="00826E87" w:rsidRDefault="009E6150" w:rsidP="00C65605">
      <w:pPr>
        <w:rPr>
          <w:rFonts w:asciiTheme="minorHAnsi" w:hAnsiTheme="minorHAnsi"/>
          <w:color w:val="auto"/>
        </w:rPr>
      </w:pPr>
    </w:p>
    <w:p w14:paraId="67650CBB" w14:textId="5E1F5B4D" w:rsidR="00C65605" w:rsidRPr="00826E87" w:rsidRDefault="002F4E96" w:rsidP="00744533">
      <w:pPr>
        <w:pStyle w:val="Caption"/>
        <w:spacing w:before="240"/>
        <w:rPr>
          <w:color w:val="auto"/>
        </w:rPr>
      </w:pPr>
      <w:bookmarkStart w:id="190" w:name="_Toc465780204"/>
      <w:bookmarkStart w:id="191" w:name="_Toc491251364"/>
      <w:r w:rsidRPr="00826E87">
        <w:rPr>
          <w:rFonts w:asciiTheme="minorHAnsi" w:hAnsiTheme="minorHAnsi"/>
          <w:color w:val="auto"/>
        </w:rPr>
        <w:lastRenderedPageBreak/>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DC7F31">
        <w:rPr>
          <w:rFonts w:asciiTheme="minorHAnsi" w:hAnsiTheme="minorHAnsi"/>
          <w:noProof/>
          <w:color w:val="auto"/>
        </w:rPr>
        <w:t>18</w:t>
      </w:r>
      <w:r w:rsidRPr="00826E87">
        <w:rPr>
          <w:rFonts w:asciiTheme="minorHAnsi" w:hAnsiTheme="minorHAnsi"/>
          <w:noProof/>
          <w:color w:val="auto"/>
        </w:rPr>
        <w:fldChar w:fldCharType="end"/>
      </w:r>
      <w:r w:rsidRPr="00826E87">
        <w:rPr>
          <w:rFonts w:asciiTheme="minorHAnsi" w:hAnsiTheme="minorHAnsi"/>
          <w:color w:val="auto"/>
        </w:rPr>
        <w:t xml:space="preserve"> - Alte specii de păsări neenumerate în Anexa I a Directivei Consiliului 2009/147/EC observate în zona luată în studiu și în vecinătatea acesteia de echipa AUDITECO </w:t>
      </w:r>
      <w:r w:rsidR="00A13B30" w:rsidRPr="00826E87">
        <w:rPr>
          <w:rFonts w:asciiTheme="minorHAnsi" w:hAnsiTheme="minorHAnsi"/>
          <w:color w:val="auto"/>
        </w:rPr>
        <w:t>–</w:t>
      </w:r>
      <w:r w:rsidRPr="00826E87">
        <w:rPr>
          <w:rFonts w:asciiTheme="minorHAnsi" w:hAnsiTheme="minorHAnsi"/>
          <w:color w:val="auto"/>
        </w:rPr>
        <w:t xml:space="preserve"> </w:t>
      </w:r>
      <w:bookmarkEnd w:id="190"/>
      <w:r w:rsidR="007B6977" w:rsidRPr="00826E87">
        <w:rPr>
          <w:rFonts w:asciiTheme="minorHAnsi" w:hAnsiTheme="minorHAnsi"/>
          <w:color w:val="auto"/>
        </w:rPr>
        <w:t>2017</w:t>
      </w:r>
      <w:bookmarkStart w:id="192" w:name="_Toc465780191"/>
      <w:bookmarkEnd w:id="191"/>
    </w:p>
    <w:tbl>
      <w:tblPr>
        <w:tblStyle w:val="TableGrid"/>
        <w:tblpPr w:leftFromText="180" w:rightFromText="180" w:vertAnchor="text" w:tblpY="1"/>
        <w:tblOverlap w:val="never"/>
        <w:tblW w:w="5000" w:type="pct"/>
        <w:tblLayout w:type="fixed"/>
        <w:tblLook w:val="04A0" w:firstRow="1" w:lastRow="0" w:firstColumn="1" w:lastColumn="0" w:noHBand="0" w:noVBand="1"/>
      </w:tblPr>
      <w:tblGrid>
        <w:gridCol w:w="529"/>
        <w:gridCol w:w="1850"/>
        <w:gridCol w:w="1866"/>
        <w:gridCol w:w="1414"/>
        <w:gridCol w:w="428"/>
        <w:gridCol w:w="565"/>
        <w:gridCol w:w="568"/>
        <w:gridCol w:w="568"/>
        <w:gridCol w:w="506"/>
        <w:gridCol w:w="521"/>
        <w:gridCol w:w="530"/>
        <w:gridCol w:w="521"/>
        <w:gridCol w:w="390"/>
        <w:gridCol w:w="521"/>
        <w:gridCol w:w="393"/>
        <w:gridCol w:w="399"/>
        <w:gridCol w:w="396"/>
        <w:gridCol w:w="393"/>
        <w:gridCol w:w="393"/>
        <w:gridCol w:w="393"/>
        <w:gridCol w:w="396"/>
        <w:gridCol w:w="509"/>
        <w:gridCol w:w="503"/>
      </w:tblGrid>
      <w:tr w:rsidR="009E6150" w:rsidRPr="00826E87" w14:paraId="3D8B7F56" w14:textId="77777777" w:rsidTr="008723F8">
        <w:trPr>
          <w:trHeight w:val="20"/>
          <w:tblHeader/>
        </w:trPr>
        <w:tc>
          <w:tcPr>
            <w:tcW w:w="182" w:type="pct"/>
            <w:vMerge w:val="restart"/>
            <w:shd w:val="clear" w:color="auto" w:fill="BFBFBF" w:themeFill="background1" w:themeFillShade="BF"/>
            <w:vAlign w:val="center"/>
          </w:tcPr>
          <w:p w14:paraId="6B045EB0" w14:textId="77777777" w:rsidR="009E6150" w:rsidRPr="00826E87" w:rsidRDefault="009E6150" w:rsidP="008723F8">
            <w:pPr>
              <w:pStyle w:val="Texttabel"/>
              <w:rPr>
                <w:b/>
                <w:color w:val="auto"/>
                <w:sz w:val="18"/>
              </w:rPr>
            </w:pPr>
            <w:r w:rsidRPr="00826E87">
              <w:rPr>
                <w:b/>
                <w:color w:val="auto"/>
                <w:sz w:val="18"/>
              </w:rPr>
              <w:t>Nr. Crt</w:t>
            </w:r>
          </w:p>
        </w:tc>
        <w:tc>
          <w:tcPr>
            <w:tcW w:w="1763" w:type="pct"/>
            <w:gridSpan w:val="3"/>
            <w:shd w:val="clear" w:color="auto" w:fill="BFBFBF" w:themeFill="background1" w:themeFillShade="BF"/>
            <w:vAlign w:val="center"/>
          </w:tcPr>
          <w:p w14:paraId="21B16506" w14:textId="77777777" w:rsidR="009E6150" w:rsidRPr="00826E87" w:rsidRDefault="009E6150" w:rsidP="008723F8">
            <w:pPr>
              <w:pStyle w:val="Texttabel"/>
              <w:rPr>
                <w:b/>
                <w:color w:val="auto"/>
                <w:sz w:val="18"/>
              </w:rPr>
            </w:pPr>
            <w:r w:rsidRPr="00826E87">
              <w:rPr>
                <w:b/>
                <w:color w:val="auto"/>
                <w:sz w:val="18"/>
              </w:rPr>
              <w:t>Alte specii de păsări neenumerate în Anexa I a Directivei Consiliului 2009/147/EC sau Formularele Standard Natura 2000 pentru ROSPA0031 și ROSPA0076</w:t>
            </w:r>
          </w:p>
        </w:tc>
        <w:tc>
          <w:tcPr>
            <w:tcW w:w="3055" w:type="pct"/>
            <w:gridSpan w:val="19"/>
            <w:shd w:val="clear" w:color="auto" w:fill="BFBFBF" w:themeFill="background1" w:themeFillShade="BF"/>
            <w:vAlign w:val="center"/>
          </w:tcPr>
          <w:p w14:paraId="2D7D5DFD" w14:textId="77777777" w:rsidR="009E6150" w:rsidRPr="00826E87" w:rsidRDefault="009E6150" w:rsidP="008723F8">
            <w:pPr>
              <w:pStyle w:val="Texttabel"/>
              <w:rPr>
                <w:b/>
                <w:color w:val="auto"/>
                <w:sz w:val="18"/>
              </w:rPr>
            </w:pPr>
            <w:r w:rsidRPr="00826E87">
              <w:rPr>
                <w:b/>
                <w:color w:val="auto"/>
                <w:sz w:val="18"/>
              </w:rPr>
              <w:t>Nr. de exemplare observate de către echipa AUDITECO în zona luată în studiu și în vecinătatea acestuia</w:t>
            </w:r>
            <w:r w:rsidRPr="00826E87">
              <w:rPr>
                <w:b/>
                <w:color w:val="auto"/>
                <w:sz w:val="18"/>
              </w:rPr>
              <w:br/>
            </w:r>
          </w:p>
        </w:tc>
      </w:tr>
      <w:tr w:rsidR="009E6150" w:rsidRPr="00826E87" w14:paraId="1ADC0FEC" w14:textId="77777777" w:rsidTr="008723F8">
        <w:trPr>
          <w:trHeight w:val="20"/>
          <w:tblHeader/>
        </w:trPr>
        <w:tc>
          <w:tcPr>
            <w:tcW w:w="182" w:type="pct"/>
            <w:vMerge/>
            <w:shd w:val="clear" w:color="auto" w:fill="BFBFBF" w:themeFill="background1" w:themeFillShade="BF"/>
            <w:vAlign w:val="center"/>
          </w:tcPr>
          <w:p w14:paraId="2BA0EA93" w14:textId="77777777" w:rsidR="009E6150" w:rsidRPr="00826E87" w:rsidRDefault="009E6150" w:rsidP="008723F8">
            <w:pPr>
              <w:pStyle w:val="Texttabel"/>
              <w:rPr>
                <w:b/>
                <w:color w:val="auto"/>
                <w:sz w:val="18"/>
              </w:rPr>
            </w:pPr>
          </w:p>
        </w:tc>
        <w:tc>
          <w:tcPr>
            <w:tcW w:w="636" w:type="pct"/>
            <w:vMerge w:val="restart"/>
            <w:shd w:val="clear" w:color="auto" w:fill="BFBFBF" w:themeFill="background1" w:themeFillShade="BF"/>
            <w:vAlign w:val="center"/>
          </w:tcPr>
          <w:p w14:paraId="5753C532" w14:textId="77777777" w:rsidR="009E6150" w:rsidRPr="00826E87" w:rsidRDefault="009E6150" w:rsidP="008723F8">
            <w:pPr>
              <w:pStyle w:val="Texttabel"/>
              <w:rPr>
                <w:b/>
                <w:color w:val="auto"/>
                <w:sz w:val="18"/>
              </w:rPr>
            </w:pPr>
            <w:r w:rsidRPr="00826E87">
              <w:rPr>
                <w:b/>
                <w:color w:val="auto"/>
                <w:sz w:val="18"/>
              </w:rPr>
              <w:t>Denumire științifică</w:t>
            </w:r>
          </w:p>
        </w:tc>
        <w:tc>
          <w:tcPr>
            <w:tcW w:w="641" w:type="pct"/>
            <w:vMerge w:val="restart"/>
            <w:shd w:val="clear" w:color="auto" w:fill="BFBFBF" w:themeFill="background1" w:themeFillShade="BF"/>
            <w:vAlign w:val="center"/>
          </w:tcPr>
          <w:p w14:paraId="43C0E70E" w14:textId="77777777" w:rsidR="009E6150" w:rsidRPr="00826E87" w:rsidRDefault="009E6150" w:rsidP="008723F8">
            <w:pPr>
              <w:pStyle w:val="Texttabel"/>
              <w:rPr>
                <w:b/>
                <w:color w:val="auto"/>
                <w:sz w:val="18"/>
              </w:rPr>
            </w:pPr>
            <w:r w:rsidRPr="00826E87">
              <w:rPr>
                <w:b/>
                <w:color w:val="auto"/>
                <w:sz w:val="18"/>
              </w:rPr>
              <w:t>Denumire populară</w:t>
            </w:r>
          </w:p>
        </w:tc>
        <w:tc>
          <w:tcPr>
            <w:tcW w:w="486" w:type="pct"/>
            <w:vMerge w:val="restart"/>
            <w:shd w:val="clear" w:color="auto" w:fill="BFBFBF" w:themeFill="background1" w:themeFillShade="BF"/>
            <w:vAlign w:val="center"/>
          </w:tcPr>
          <w:p w14:paraId="5A6CE065" w14:textId="77777777" w:rsidR="009E6150" w:rsidRPr="00826E87" w:rsidRDefault="009E6150" w:rsidP="008723F8">
            <w:pPr>
              <w:pStyle w:val="Texttabel"/>
              <w:rPr>
                <w:b/>
                <w:color w:val="auto"/>
                <w:sz w:val="18"/>
              </w:rPr>
            </w:pPr>
            <w:r w:rsidRPr="00826E87">
              <w:rPr>
                <w:b/>
                <w:color w:val="auto"/>
                <w:sz w:val="18"/>
              </w:rPr>
              <w:t>Ordin</w:t>
            </w:r>
          </w:p>
        </w:tc>
        <w:tc>
          <w:tcPr>
            <w:tcW w:w="905" w:type="pct"/>
            <w:gridSpan w:val="5"/>
            <w:shd w:val="clear" w:color="auto" w:fill="BFBFBF" w:themeFill="background1" w:themeFillShade="BF"/>
          </w:tcPr>
          <w:p w14:paraId="1DE97A81" w14:textId="77777777" w:rsidR="009E6150" w:rsidRPr="00826E87" w:rsidRDefault="009E6150" w:rsidP="008723F8">
            <w:pPr>
              <w:pStyle w:val="Texttabel"/>
              <w:rPr>
                <w:b/>
                <w:color w:val="auto"/>
                <w:sz w:val="18"/>
              </w:rPr>
            </w:pPr>
            <w:r w:rsidRPr="00826E87">
              <w:rPr>
                <w:b/>
                <w:color w:val="auto"/>
                <w:sz w:val="18"/>
              </w:rPr>
              <w:t>2016</w:t>
            </w:r>
          </w:p>
        </w:tc>
        <w:tc>
          <w:tcPr>
            <w:tcW w:w="2150" w:type="pct"/>
            <w:gridSpan w:val="14"/>
            <w:shd w:val="clear" w:color="auto" w:fill="BFBFBF" w:themeFill="background1" w:themeFillShade="BF"/>
            <w:vAlign w:val="center"/>
          </w:tcPr>
          <w:p w14:paraId="210D6B5A" w14:textId="77777777" w:rsidR="009E6150" w:rsidRPr="00826E87" w:rsidRDefault="009E6150" w:rsidP="008723F8">
            <w:pPr>
              <w:pStyle w:val="Texttabel"/>
              <w:rPr>
                <w:b/>
                <w:color w:val="auto"/>
                <w:sz w:val="18"/>
              </w:rPr>
            </w:pPr>
            <w:r w:rsidRPr="00826E87">
              <w:rPr>
                <w:b/>
                <w:color w:val="auto"/>
                <w:sz w:val="18"/>
              </w:rPr>
              <w:t>2017</w:t>
            </w:r>
          </w:p>
        </w:tc>
      </w:tr>
      <w:tr w:rsidR="009E6150" w:rsidRPr="00826E87" w14:paraId="379598BD" w14:textId="77777777" w:rsidTr="008723F8">
        <w:trPr>
          <w:trHeight w:val="20"/>
          <w:tblHeader/>
        </w:trPr>
        <w:tc>
          <w:tcPr>
            <w:tcW w:w="182" w:type="pct"/>
            <w:vMerge/>
            <w:shd w:val="clear" w:color="auto" w:fill="BFBFBF" w:themeFill="background1" w:themeFillShade="BF"/>
            <w:vAlign w:val="center"/>
          </w:tcPr>
          <w:p w14:paraId="075B9B5E" w14:textId="77777777" w:rsidR="009E6150" w:rsidRPr="00826E87" w:rsidRDefault="009E6150" w:rsidP="008723F8">
            <w:pPr>
              <w:pStyle w:val="Texttabel"/>
              <w:rPr>
                <w:b/>
                <w:color w:val="auto"/>
                <w:sz w:val="18"/>
              </w:rPr>
            </w:pPr>
          </w:p>
        </w:tc>
        <w:tc>
          <w:tcPr>
            <w:tcW w:w="636" w:type="pct"/>
            <w:vMerge/>
            <w:shd w:val="clear" w:color="auto" w:fill="BFBFBF" w:themeFill="background1" w:themeFillShade="BF"/>
            <w:vAlign w:val="center"/>
          </w:tcPr>
          <w:p w14:paraId="60641553" w14:textId="77777777" w:rsidR="009E6150" w:rsidRPr="00826E87" w:rsidRDefault="009E6150" w:rsidP="008723F8">
            <w:pPr>
              <w:pStyle w:val="Texttabel"/>
              <w:rPr>
                <w:b/>
                <w:color w:val="auto"/>
                <w:sz w:val="18"/>
              </w:rPr>
            </w:pPr>
          </w:p>
        </w:tc>
        <w:tc>
          <w:tcPr>
            <w:tcW w:w="641" w:type="pct"/>
            <w:vMerge/>
            <w:shd w:val="clear" w:color="auto" w:fill="BFBFBF" w:themeFill="background1" w:themeFillShade="BF"/>
            <w:vAlign w:val="center"/>
          </w:tcPr>
          <w:p w14:paraId="7A93097C" w14:textId="77777777" w:rsidR="009E6150" w:rsidRPr="00826E87" w:rsidRDefault="009E6150" w:rsidP="008723F8">
            <w:pPr>
              <w:pStyle w:val="Texttabel"/>
              <w:rPr>
                <w:b/>
                <w:color w:val="auto"/>
                <w:sz w:val="18"/>
              </w:rPr>
            </w:pPr>
          </w:p>
        </w:tc>
        <w:tc>
          <w:tcPr>
            <w:tcW w:w="486" w:type="pct"/>
            <w:vMerge/>
            <w:shd w:val="clear" w:color="auto" w:fill="BFBFBF" w:themeFill="background1" w:themeFillShade="BF"/>
            <w:vAlign w:val="center"/>
          </w:tcPr>
          <w:p w14:paraId="75DFCF4F" w14:textId="77777777" w:rsidR="009E6150" w:rsidRPr="00826E87" w:rsidRDefault="009E6150" w:rsidP="008723F8">
            <w:pPr>
              <w:pStyle w:val="Texttabel"/>
              <w:rPr>
                <w:b/>
                <w:color w:val="auto"/>
                <w:sz w:val="18"/>
              </w:rPr>
            </w:pPr>
          </w:p>
        </w:tc>
        <w:tc>
          <w:tcPr>
            <w:tcW w:w="341" w:type="pct"/>
            <w:gridSpan w:val="2"/>
            <w:shd w:val="clear" w:color="auto" w:fill="BFBFBF" w:themeFill="background1" w:themeFillShade="BF"/>
          </w:tcPr>
          <w:p w14:paraId="2620EDE1" w14:textId="77777777" w:rsidR="009E6150" w:rsidRPr="00826E87" w:rsidRDefault="009E6150" w:rsidP="008723F8">
            <w:pPr>
              <w:pStyle w:val="Texttabel"/>
              <w:rPr>
                <w:b/>
                <w:color w:val="auto"/>
                <w:sz w:val="18"/>
              </w:rPr>
            </w:pPr>
            <w:r w:rsidRPr="00826E87">
              <w:rPr>
                <w:b/>
                <w:color w:val="auto"/>
                <w:sz w:val="18"/>
              </w:rPr>
              <w:t>Oct</w:t>
            </w:r>
          </w:p>
        </w:tc>
        <w:tc>
          <w:tcPr>
            <w:tcW w:w="195" w:type="pct"/>
            <w:shd w:val="clear" w:color="auto" w:fill="BFBFBF" w:themeFill="background1" w:themeFillShade="BF"/>
          </w:tcPr>
          <w:p w14:paraId="5852A508" w14:textId="77777777" w:rsidR="009E6150" w:rsidRPr="00826E87" w:rsidRDefault="009E6150" w:rsidP="008723F8">
            <w:pPr>
              <w:pStyle w:val="Texttabel"/>
              <w:rPr>
                <w:b/>
                <w:color w:val="auto"/>
                <w:sz w:val="18"/>
              </w:rPr>
            </w:pPr>
            <w:r w:rsidRPr="00826E87">
              <w:rPr>
                <w:b/>
                <w:color w:val="auto"/>
                <w:sz w:val="18"/>
              </w:rPr>
              <w:t>Noi</w:t>
            </w:r>
          </w:p>
        </w:tc>
        <w:tc>
          <w:tcPr>
            <w:tcW w:w="369" w:type="pct"/>
            <w:gridSpan w:val="2"/>
            <w:shd w:val="clear" w:color="auto" w:fill="BFBFBF" w:themeFill="background1" w:themeFillShade="BF"/>
          </w:tcPr>
          <w:p w14:paraId="75920B01" w14:textId="77777777" w:rsidR="009E6150" w:rsidRPr="00826E87" w:rsidRDefault="009E6150" w:rsidP="008723F8">
            <w:pPr>
              <w:pStyle w:val="Texttabel"/>
              <w:rPr>
                <w:b/>
                <w:color w:val="auto"/>
                <w:sz w:val="18"/>
              </w:rPr>
            </w:pPr>
            <w:r w:rsidRPr="00826E87">
              <w:rPr>
                <w:b/>
                <w:color w:val="auto"/>
                <w:sz w:val="18"/>
              </w:rPr>
              <w:t>Dec</w:t>
            </w:r>
          </w:p>
        </w:tc>
        <w:tc>
          <w:tcPr>
            <w:tcW w:w="361" w:type="pct"/>
            <w:gridSpan w:val="2"/>
            <w:shd w:val="clear" w:color="auto" w:fill="BFBFBF" w:themeFill="background1" w:themeFillShade="BF"/>
            <w:vAlign w:val="center"/>
          </w:tcPr>
          <w:p w14:paraId="7EBD232A" w14:textId="77777777" w:rsidR="009E6150" w:rsidRPr="00826E87" w:rsidRDefault="009E6150" w:rsidP="008723F8">
            <w:pPr>
              <w:pStyle w:val="Texttabel"/>
              <w:rPr>
                <w:b/>
                <w:color w:val="auto"/>
                <w:sz w:val="18"/>
              </w:rPr>
            </w:pPr>
            <w:r w:rsidRPr="00826E87">
              <w:rPr>
                <w:b/>
                <w:color w:val="auto"/>
                <w:sz w:val="18"/>
              </w:rPr>
              <w:t>Ian</w:t>
            </w:r>
          </w:p>
        </w:tc>
        <w:tc>
          <w:tcPr>
            <w:tcW w:w="313" w:type="pct"/>
            <w:gridSpan w:val="2"/>
            <w:shd w:val="clear" w:color="auto" w:fill="BFBFBF" w:themeFill="background1" w:themeFillShade="BF"/>
            <w:vAlign w:val="center"/>
          </w:tcPr>
          <w:p w14:paraId="38FB0190" w14:textId="77777777" w:rsidR="009E6150" w:rsidRPr="00826E87" w:rsidRDefault="009E6150" w:rsidP="008723F8">
            <w:pPr>
              <w:pStyle w:val="Texttabel"/>
              <w:rPr>
                <w:b/>
                <w:color w:val="auto"/>
                <w:sz w:val="18"/>
              </w:rPr>
            </w:pPr>
            <w:r w:rsidRPr="00826E87">
              <w:rPr>
                <w:b/>
                <w:color w:val="auto"/>
                <w:sz w:val="18"/>
              </w:rPr>
              <w:t>Feb</w:t>
            </w:r>
          </w:p>
        </w:tc>
        <w:tc>
          <w:tcPr>
            <w:tcW w:w="451" w:type="pct"/>
            <w:gridSpan w:val="3"/>
            <w:shd w:val="clear" w:color="auto" w:fill="BFBFBF" w:themeFill="background1" w:themeFillShade="BF"/>
            <w:vAlign w:val="center"/>
          </w:tcPr>
          <w:p w14:paraId="1077BC2B" w14:textId="77777777" w:rsidR="009E6150" w:rsidRPr="00826E87" w:rsidRDefault="009E6150" w:rsidP="008723F8">
            <w:pPr>
              <w:pStyle w:val="Texttabel"/>
              <w:rPr>
                <w:b/>
                <w:color w:val="auto"/>
                <w:sz w:val="18"/>
              </w:rPr>
            </w:pPr>
            <w:r w:rsidRPr="00826E87">
              <w:rPr>
                <w:b/>
                <w:color w:val="auto"/>
                <w:sz w:val="18"/>
              </w:rPr>
              <w:t>Mar</w:t>
            </w:r>
          </w:p>
        </w:tc>
        <w:tc>
          <w:tcPr>
            <w:tcW w:w="406" w:type="pct"/>
            <w:gridSpan w:val="3"/>
            <w:tcBorders>
              <w:right w:val="single" w:sz="4" w:space="0" w:color="auto"/>
            </w:tcBorders>
            <w:shd w:val="clear" w:color="auto" w:fill="BFBFBF" w:themeFill="background1" w:themeFillShade="BF"/>
            <w:vAlign w:val="center"/>
          </w:tcPr>
          <w:p w14:paraId="5C7A82B4" w14:textId="77777777" w:rsidR="009E6150" w:rsidRPr="00826E87" w:rsidRDefault="009E6150" w:rsidP="008723F8">
            <w:pPr>
              <w:pStyle w:val="Texttabel"/>
              <w:rPr>
                <w:b/>
                <w:color w:val="auto"/>
                <w:sz w:val="18"/>
              </w:rPr>
            </w:pPr>
            <w:r w:rsidRPr="00826E87">
              <w:rPr>
                <w:b/>
                <w:color w:val="auto"/>
                <w:sz w:val="18"/>
              </w:rPr>
              <w:t>Apr</w:t>
            </w:r>
          </w:p>
        </w:tc>
        <w:tc>
          <w:tcPr>
            <w:tcW w:w="271" w:type="pct"/>
            <w:gridSpan w:val="2"/>
            <w:tcBorders>
              <w:right w:val="single" w:sz="4" w:space="0" w:color="auto"/>
            </w:tcBorders>
            <w:shd w:val="clear" w:color="auto" w:fill="BFBFBF" w:themeFill="background1" w:themeFillShade="BF"/>
            <w:vAlign w:val="center"/>
          </w:tcPr>
          <w:p w14:paraId="62F51F5C" w14:textId="77777777" w:rsidR="009E6150" w:rsidRPr="00826E87" w:rsidRDefault="009E6150" w:rsidP="008723F8">
            <w:pPr>
              <w:pStyle w:val="Texttabel"/>
              <w:rPr>
                <w:b/>
                <w:color w:val="auto"/>
                <w:sz w:val="18"/>
              </w:rPr>
            </w:pPr>
            <w:r w:rsidRPr="00826E87">
              <w:rPr>
                <w:b/>
                <w:color w:val="auto"/>
                <w:sz w:val="18"/>
              </w:rPr>
              <w:t>Mai</w:t>
            </w:r>
          </w:p>
        </w:tc>
        <w:tc>
          <w:tcPr>
            <w:tcW w:w="348" w:type="pct"/>
            <w:gridSpan w:val="2"/>
            <w:tcBorders>
              <w:right w:val="single" w:sz="4" w:space="0" w:color="auto"/>
            </w:tcBorders>
            <w:shd w:val="clear" w:color="auto" w:fill="BFBFBF" w:themeFill="background1" w:themeFillShade="BF"/>
            <w:vAlign w:val="center"/>
          </w:tcPr>
          <w:p w14:paraId="70C102CE" w14:textId="77777777" w:rsidR="009E6150" w:rsidRPr="00826E87" w:rsidRDefault="009E6150" w:rsidP="008723F8">
            <w:pPr>
              <w:pStyle w:val="Texttabel"/>
              <w:rPr>
                <w:b/>
                <w:color w:val="auto"/>
                <w:sz w:val="18"/>
              </w:rPr>
            </w:pPr>
            <w:r w:rsidRPr="00826E87">
              <w:rPr>
                <w:b/>
                <w:color w:val="auto"/>
                <w:sz w:val="18"/>
              </w:rPr>
              <w:t>Iun</w:t>
            </w:r>
          </w:p>
        </w:tc>
      </w:tr>
      <w:tr w:rsidR="009E6150" w:rsidRPr="00826E87" w14:paraId="0409055F" w14:textId="77777777" w:rsidTr="008723F8">
        <w:trPr>
          <w:trHeight w:val="20"/>
          <w:tblHeader/>
        </w:trPr>
        <w:tc>
          <w:tcPr>
            <w:tcW w:w="182" w:type="pct"/>
            <w:vMerge/>
            <w:shd w:val="clear" w:color="auto" w:fill="BFBFBF" w:themeFill="background1" w:themeFillShade="BF"/>
            <w:vAlign w:val="center"/>
          </w:tcPr>
          <w:p w14:paraId="011166E7" w14:textId="77777777" w:rsidR="009E6150" w:rsidRPr="00826E87" w:rsidRDefault="009E6150" w:rsidP="008723F8">
            <w:pPr>
              <w:pStyle w:val="Texttabel"/>
              <w:rPr>
                <w:b/>
                <w:color w:val="auto"/>
                <w:sz w:val="18"/>
              </w:rPr>
            </w:pPr>
          </w:p>
        </w:tc>
        <w:tc>
          <w:tcPr>
            <w:tcW w:w="636" w:type="pct"/>
            <w:vMerge/>
            <w:shd w:val="clear" w:color="auto" w:fill="BFBFBF" w:themeFill="background1" w:themeFillShade="BF"/>
            <w:vAlign w:val="center"/>
          </w:tcPr>
          <w:p w14:paraId="13A55009" w14:textId="77777777" w:rsidR="009E6150" w:rsidRPr="00826E87" w:rsidRDefault="009E6150" w:rsidP="008723F8">
            <w:pPr>
              <w:pStyle w:val="Texttabel"/>
              <w:rPr>
                <w:b/>
                <w:color w:val="auto"/>
                <w:sz w:val="18"/>
              </w:rPr>
            </w:pPr>
          </w:p>
        </w:tc>
        <w:tc>
          <w:tcPr>
            <w:tcW w:w="641" w:type="pct"/>
            <w:vMerge/>
            <w:shd w:val="clear" w:color="auto" w:fill="BFBFBF" w:themeFill="background1" w:themeFillShade="BF"/>
            <w:vAlign w:val="center"/>
          </w:tcPr>
          <w:p w14:paraId="47FC31E0" w14:textId="77777777" w:rsidR="009E6150" w:rsidRPr="00826E87" w:rsidRDefault="009E6150" w:rsidP="008723F8">
            <w:pPr>
              <w:pStyle w:val="Texttabel"/>
              <w:rPr>
                <w:b/>
                <w:color w:val="auto"/>
                <w:sz w:val="18"/>
              </w:rPr>
            </w:pPr>
          </w:p>
        </w:tc>
        <w:tc>
          <w:tcPr>
            <w:tcW w:w="486" w:type="pct"/>
            <w:vMerge/>
            <w:shd w:val="clear" w:color="auto" w:fill="BFBFBF" w:themeFill="background1" w:themeFillShade="BF"/>
            <w:vAlign w:val="center"/>
          </w:tcPr>
          <w:p w14:paraId="31124417" w14:textId="77777777" w:rsidR="009E6150" w:rsidRPr="00826E87" w:rsidRDefault="009E6150" w:rsidP="008723F8">
            <w:pPr>
              <w:pStyle w:val="Texttabel"/>
              <w:rPr>
                <w:b/>
                <w:color w:val="auto"/>
                <w:sz w:val="18"/>
              </w:rPr>
            </w:pPr>
          </w:p>
        </w:tc>
        <w:tc>
          <w:tcPr>
            <w:tcW w:w="147" w:type="pct"/>
            <w:shd w:val="clear" w:color="auto" w:fill="BFBFBF" w:themeFill="background1" w:themeFillShade="BF"/>
          </w:tcPr>
          <w:p w14:paraId="24CB031E" w14:textId="77777777" w:rsidR="009E6150" w:rsidRPr="00826E87" w:rsidRDefault="009E6150" w:rsidP="008723F8">
            <w:pPr>
              <w:pStyle w:val="Texttabel"/>
              <w:rPr>
                <w:b/>
                <w:color w:val="auto"/>
                <w:sz w:val="18"/>
              </w:rPr>
            </w:pPr>
            <w:r w:rsidRPr="00826E87">
              <w:rPr>
                <w:b/>
                <w:color w:val="auto"/>
                <w:sz w:val="18"/>
              </w:rPr>
              <w:t>22</w:t>
            </w:r>
          </w:p>
        </w:tc>
        <w:tc>
          <w:tcPr>
            <w:tcW w:w="194" w:type="pct"/>
            <w:shd w:val="clear" w:color="auto" w:fill="BFBFBF" w:themeFill="background1" w:themeFillShade="BF"/>
          </w:tcPr>
          <w:p w14:paraId="1B436ACB" w14:textId="77777777" w:rsidR="009E6150" w:rsidRPr="00826E87" w:rsidRDefault="009E6150" w:rsidP="008723F8">
            <w:pPr>
              <w:pStyle w:val="Texttabel"/>
              <w:rPr>
                <w:b/>
                <w:color w:val="auto"/>
                <w:sz w:val="18"/>
              </w:rPr>
            </w:pPr>
            <w:r w:rsidRPr="00826E87">
              <w:rPr>
                <w:b/>
                <w:color w:val="auto"/>
                <w:sz w:val="18"/>
              </w:rPr>
              <w:t>31</w:t>
            </w:r>
          </w:p>
        </w:tc>
        <w:tc>
          <w:tcPr>
            <w:tcW w:w="195" w:type="pct"/>
            <w:shd w:val="clear" w:color="auto" w:fill="BFBFBF" w:themeFill="background1" w:themeFillShade="BF"/>
          </w:tcPr>
          <w:p w14:paraId="0464BFDF" w14:textId="77777777" w:rsidR="009E6150" w:rsidRPr="00826E87" w:rsidRDefault="009E6150" w:rsidP="008723F8">
            <w:pPr>
              <w:pStyle w:val="Texttabel"/>
              <w:rPr>
                <w:b/>
                <w:color w:val="auto"/>
                <w:sz w:val="18"/>
              </w:rPr>
            </w:pPr>
            <w:r w:rsidRPr="00826E87">
              <w:rPr>
                <w:b/>
                <w:color w:val="auto"/>
                <w:sz w:val="18"/>
              </w:rPr>
              <w:t>05</w:t>
            </w:r>
          </w:p>
        </w:tc>
        <w:tc>
          <w:tcPr>
            <w:tcW w:w="195" w:type="pct"/>
            <w:shd w:val="clear" w:color="auto" w:fill="BFBFBF" w:themeFill="background1" w:themeFillShade="BF"/>
          </w:tcPr>
          <w:p w14:paraId="2821847D" w14:textId="77777777" w:rsidR="009E6150" w:rsidRPr="00826E87" w:rsidRDefault="009E6150" w:rsidP="008723F8">
            <w:pPr>
              <w:pStyle w:val="Texttabel"/>
              <w:rPr>
                <w:b/>
                <w:color w:val="auto"/>
                <w:sz w:val="18"/>
              </w:rPr>
            </w:pPr>
            <w:r w:rsidRPr="00826E87">
              <w:rPr>
                <w:b/>
                <w:color w:val="auto"/>
                <w:sz w:val="18"/>
              </w:rPr>
              <w:t>12</w:t>
            </w:r>
          </w:p>
        </w:tc>
        <w:tc>
          <w:tcPr>
            <w:tcW w:w="174" w:type="pct"/>
            <w:shd w:val="clear" w:color="auto" w:fill="BFBFBF" w:themeFill="background1" w:themeFillShade="BF"/>
          </w:tcPr>
          <w:p w14:paraId="28E464E9" w14:textId="77777777" w:rsidR="009E6150" w:rsidRPr="00826E87" w:rsidRDefault="009E6150" w:rsidP="008723F8">
            <w:pPr>
              <w:pStyle w:val="Texttabel"/>
              <w:rPr>
                <w:b/>
                <w:color w:val="auto"/>
                <w:sz w:val="18"/>
              </w:rPr>
            </w:pPr>
            <w:r w:rsidRPr="00826E87">
              <w:rPr>
                <w:b/>
                <w:color w:val="auto"/>
                <w:sz w:val="18"/>
              </w:rPr>
              <w:t>27</w:t>
            </w:r>
          </w:p>
        </w:tc>
        <w:tc>
          <w:tcPr>
            <w:tcW w:w="179" w:type="pct"/>
            <w:shd w:val="clear" w:color="auto" w:fill="BFBFBF" w:themeFill="background1" w:themeFillShade="BF"/>
            <w:vAlign w:val="center"/>
          </w:tcPr>
          <w:p w14:paraId="5D000CA5" w14:textId="77777777" w:rsidR="009E6150" w:rsidRPr="00826E87" w:rsidRDefault="009E6150" w:rsidP="008723F8">
            <w:pPr>
              <w:pStyle w:val="Texttabel"/>
              <w:rPr>
                <w:b/>
                <w:color w:val="auto"/>
                <w:sz w:val="16"/>
              </w:rPr>
            </w:pPr>
            <w:r w:rsidRPr="00826E87">
              <w:rPr>
                <w:b/>
                <w:color w:val="auto"/>
                <w:sz w:val="16"/>
              </w:rPr>
              <w:t>03</w:t>
            </w:r>
          </w:p>
        </w:tc>
        <w:tc>
          <w:tcPr>
            <w:tcW w:w="182" w:type="pct"/>
            <w:shd w:val="clear" w:color="auto" w:fill="BFBFBF" w:themeFill="background1" w:themeFillShade="BF"/>
            <w:vAlign w:val="center"/>
          </w:tcPr>
          <w:p w14:paraId="65F1F326" w14:textId="77777777" w:rsidR="009E6150" w:rsidRPr="00826E87" w:rsidRDefault="009E6150" w:rsidP="008723F8">
            <w:pPr>
              <w:pStyle w:val="Texttabel"/>
              <w:rPr>
                <w:b/>
                <w:color w:val="auto"/>
                <w:sz w:val="16"/>
              </w:rPr>
            </w:pPr>
            <w:r w:rsidRPr="00826E87">
              <w:rPr>
                <w:b/>
                <w:color w:val="auto"/>
                <w:sz w:val="16"/>
              </w:rPr>
              <w:t>15</w:t>
            </w:r>
          </w:p>
        </w:tc>
        <w:tc>
          <w:tcPr>
            <w:tcW w:w="179" w:type="pct"/>
            <w:shd w:val="clear" w:color="auto" w:fill="BFBFBF" w:themeFill="background1" w:themeFillShade="BF"/>
            <w:vAlign w:val="center"/>
          </w:tcPr>
          <w:p w14:paraId="0E09F783" w14:textId="77777777" w:rsidR="009E6150" w:rsidRPr="00826E87" w:rsidRDefault="009E6150" w:rsidP="008723F8">
            <w:pPr>
              <w:pStyle w:val="Texttabel"/>
              <w:rPr>
                <w:b/>
                <w:color w:val="auto"/>
                <w:sz w:val="16"/>
              </w:rPr>
            </w:pPr>
            <w:r w:rsidRPr="00826E87">
              <w:rPr>
                <w:b/>
                <w:color w:val="auto"/>
                <w:sz w:val="16"/>
              </w:rPr>
              <w:t>04</w:t>
            </w:r>
          </w:p>
        </w:tc>
        <w:tc>
          <w:tcPr>
            <w:tcW w:w="134" w:type="pct"/>
            <w:shd w:val="clear" w:color="auto" w:fill="BFBFBF" w:themeFill="background1" w:themeFillShade="BF"/>
            <w:vAlign w:val="center"/>
          </w:tcPr>
          <w:p w14:paraId="2F6915FC" w14:textId="77777777" w:rsidR="009E6150" w:rsidRPr="00826E87" w:rsidRDefault="009E6150" w:rsidP="008723F8">
            <w:pPr>
              <w:pStyle w:val="Texttabel"/>
              <w:rPr>
                <w:b/>
                <w:color w:val="auto"/>
                <w:sz w:val="16"/>
              </w:rPr>
            </w:pPr>
            <w:r w:rsidRPr="00826E87">
              <w:rPr>
                <w:b/>
                <w:color w:val="auto"/>
                <w:sz w:val="16"/>
              </w:rPr>
              <w:t>17</w:t>
            </w:r>
          </w:p>
        </w:tc>
        <w:tc>
          <w:tcPr>
            <w:tcW w:w="179" w:type="pct"/>
            <w:shd w:val="clear" w:color="auto" w:fill="BFBFBF" w:themeFill="background1" w:themeFillShade="BF"/>
            <w:vAlign w:val="center"/>
          </w:tcPr>
          <w:p w14:paraId="6D7D43A1" w14:textId="77777777" w:rsidR="009E6150" w:rsidRPr="00826E87" w:rsidRDefault="009E6150" w:rsidP="008723F8">
            <w:pPr>
              <w:pStyle w:val="Texttabel"/>
              <w:rPr>
                <w:b/>
                <w:color w:val="auto"/>
                <w:sz w:val="16"/>
              </w:rPr>
            </w:pPr>
            <w:r w:rsidRPr="00826E87">
              <w:rPr>
                <w:b/>
                <w:color w:val="auto"/>
                <w:sz w:val="16"/>
              </w:rPr>
              <w:t>09</w:t>
            </w:r>
          </w:p>
        </w:tc>
        <w:tc>
          <w:tcPr>
            <w:tcW w:w="135" w:type="pct"/>
            <w:shd w:val="clear" w:color="auto" w:fill="BFBFBF" w:themeFill="background1" w:themeFillShade="BF"/>
            <w:vAlign w:val="center"/>
          </w:tcPr>
          <w:p w14:paraId="79986495" w14:textId="77777777" w:rsidR="009E6150" w:rsidRPr="00826E87" w:rsidRDefault="009E6150" w:rsidP="008723F8">
            <w:pPr>
              <w:pStyle w:val="Texttabel"/>
              <w:rPr>
                <w:b/>
                <w:color w:val="auto"/>
                <w:sz w:val="16"/>
              </w:rPr>
            </w:pPr>
            <w:r w:rsidRPr="00826E87">
              <w:rPr>
                <w:b/>
                <w:color w:val="auto"/>
                <w:sz w:val="16"/>
              </w:rPr>
              <w:t>17</w:t>
            </w:r>
          </w:p>
        </w:tc>
        <w:tc>
          <w:tcPr>
            <w:tcW w:w="137" w:type="pct"/>
            <w:shd w:val="clear" w:color="auto" w:fill="BFBFBF" w:themeFill="background1" w:themeFillShade="BF"/>
            <w:vAlign w:val="center"/>
          </w:tcPr>
          <w:p w14:paraId="665793F3" w14:textId="77777777" w:rsidR="009E6150" w:rsidRPr="00826E87" w:rsidRDefault="009E6150" w:rsidP="008723F8">
            <w:pPr>
              <w:pStyle w:val="Texttabel"/>
              <w:rPr>
                <w:b/>
                <w:color w:val="auto"/>
                <w:sz w:val="16"/>
              </w:rPr>
            </w:pPr>
            <w:r w:rsidRPr="00826E87">
              <w:rPr>
                <w:b/>
                <w:color w:val="auto"/>
                <w:sz w:val="16"/>
              </w:rPr>
              <w:t>25</w:t>
            </w:r>
          </w:p>
        </w:tc>
        <w:tc>
          <w:tcPr>
            <w:tcW w:w="136" w:type="pct"/>
            <w:shd w:val="clear" w:color="auto" w:fill="BFBFBF" w:themeFill="background1" w:themeFillShade="BF"/>
            <w:vAlign w:val="center"/>
          </w:tcPr>
          <w:p w14:paraId="48D3B9CD" w14:textId="77777777" w:rsidR="009E6150" w:rsidRPr="00826E87" w:rsidRDefault="009E6150" w:rsidP="008723F8">
            <w:pPr>
              <w:pStyle w:val="Texttabel"/>
              <w:rPr>
                <w:b/>
                <w:color w:val="auto"/>
                <w:sz w:val="16"/>
              </w:rPr>
            </w:pPr>
            <w:r w:rsidRPr="00826E87">
              <w:rPr>
                <w:b/>
                <w:color w:val="auto"/>
                <w:sz w:val="16"/>
              </w:rPr>
              <w:t>09</w:t>
            </w:r>
          </w:p>
        </w:tc>
        <w:tc>
          <w:tcPr>
            <w:tcW w:w="135" w:type="pct"/>
            <w:shd w:val="clear" w:color="auto" w:fill="BFBFBF" w:themeFill="background1" w:themeFillShade="BF"/>
            <w:vAlign w:val="center"/>
          </w:tcPr>
          <w:p w14:paraId="7D8BD638" w14:textId="77777777" w:rsidR="009E6150" w:rsidRPr="00826E87" w:rsidRDefault="009E6150" w:rsidP="008723F8">
            <w:pPr>
              <w:pStyle w:val="Texttabel"/>
              <w:rPr>
                <w:b/>
                <w:color w:val="auto"/>
                <w:sz w:val="16"/>
              </w:rPr>
            </w:pPr>
            <w:r w:rsidRPr="00826E87">
              <w:rPr>
                <w:b/>
                <w:color w:val="auto"/>
                <w:sz w:val="16"/>
              </w:rPr>
              <w:t>14</w:t>
            </w:r>
          </w:p>
        </w:tc>
        <w:tc>
          <w:tcPr>
            <w:tcW w:w="135" w:type="pct"/>
            <w:shd w:val="clear" w:color="auto" w:fill="BFBFBF" w:themeFill="background1" w:themeFillShade="BF"/>
            <w:vAlign w:val="center"/>
          </w:tcPr>
          <w:p w14:paraId="78A61FFF" w14:textId="77777777" w:rsidR="009E6150" w:rsidRPr="00826E87" w:rsidRDefault="009E6150" w:rsidP="008723F8">
            <w:pPr>
              <w:pStyle w:val="Texttabel"/>
              <w:rPr>
                <w:b/>
                <w:color w:val="auto"/>
                <w:sz w:val="16"/>
              </w:rPr>
            </w:pPr>
            <w:r w:rsidRPr="00826E87">
              <w:rPr>
                <w:b/>
                <w:color w:val="auto"/>
                <w:sz w:val="16"/>
              </w:rPr>
              <w:t>26</w:t>
            </w:r>
          </w:p>
        </w:tc>
        <w:tc>
          <w:tcPr>
            <w:tcW w:w="135" w:type="pct"/>
            <w:shd w:val="clear" w:color="auto" w:fill="BFBFBF" w:themeFill="background1" w:themeFillShade="BF"/>
            <w:vAlign w:val="center"/>
          </w:tcPr>
          <w:p w14:paraId="18266B02" w14:textId="77777777" w:rsidR="009E6150" w:rsidRPr="00826E87" w:rsidRDefault="009E6150" w:rsidP="008723F8">
            <w:pPr>
              <w:pStyle w:val="Texttabel"/>
              <w:rPr>
                <w:b/>
                <w:color w:val="auto"/>
                <w:sz w:val="16"/>
              </w:rPr>
            </w:pPr>
            <w:r w:rsidRPr="00826E87">
              <w:rPr>
                <w:b/>
                <w:color w:val="auto"/>
                <w:sz w:val="16"/>
              </w:rPr>
              <w:t>17</w:t>
            </w:r>
          </w:p>
        </w:tc>
        <w:tc>
          <w:tcPr>
            <w:tcW w:w="136" w:type="pct"/>
            <w:tcBorders>
              <w:right w:val="single" w:sz="4" w:space="0" w:color="auto"/>
            </w:tcBorders>
            <w:shd w:val="clear" w:color="auto" w:fill="BFBFBF" w:themeFill="background1" w:themeFillShade="BF"/>
            <w:vAlign w:val="center"/>
          </w:tcPr>
          <w:p w14:paraId="14E3D876" w14:textId="77777777" w:rsidR="009E6150" w:rsidRPr="00826E87" w:rsidRDefault="009E6150" w:rsidP="008723F8">
            <w:pPr>
              <w:pStyle w:val="Texttabel"/>
              <w:rPr>
                <w:b/>
                <w:color w:val="auto"/>
                <w:sz w:val="16"/>
              </w:rPr>
            </w:pPr>
            <w:r w:rsidRPr="00826E87">
              <w:rPr>
                <w:b/>
                <w:color w:val="auto"/>
                <w:sz w:val="16"/>
              </w:rPr>
              <w:t>23</w:t>
            </w:r>
          </w:p>
        </w:tc>
        <w:tc>
          <w:tcPr>
            <w:tcW w:w="175" w:type="pct"/>
            <w:tcBorders>
              <w:right w:val="single" w:sz="4" w:space="0" w:color="auto"/>
            </w:tcBorders>
            <w:shd w:val="clear" w:color="auto" w:fill="BFBFBF" w:themeFill="background1" w:themeFillShade="BF"/>
            <w:vAlign w:val="center"/>
          </w:tcPr>
          <w:p w14:paraId="03F3EB35" w14:textId="77777777" w:rsidR="009E6150" w:rsidRPr="00826E87" w:rsidRDefault="009E6150" w:rsidP="008723F8">
            <w:pPr>
              <w:pStyle w:val="Texttabel"/>
              <w:rPr>
                <w:b/>
                <w:color w:val="auto"/>
                <w:sz w:val="16"/>
              </w:rPr>
            </w:pPr>
            <w:r w:rsidRPr="00826E87">
              <w:rPr>
                <w:b/>
                <w:color w:val="auto"/>
                <w:sz w:val="16"/>
              </w:rPr>
              <w:t>05</w:t>
            </w:r>
          </w:p>
        </w:tc>
        <w:tc>
          <w:tcPr>
            <w:tcW w:w="173" w:type="pct"/>
            <w:tcBorders>
              <w:right w:val="single" w:sz="4" w:space="0" w:color="auto"/>
            </w:tcBorders>
            <w:shd w:val="clear" w:color="auto" w:fill="BFBFBF" w:themeFill="background1" w:themeFillShade="BF"/>
          </w:tcPr>
          <w:p w14:paraId="3F92F68B" w14:textId="77777777" w:rsidR="009E6150" w:rsidRPr="00826E87" w:rsidRDefault="009E6150" w:rsidP="008723F8">
            <w:pPr>
              <w:pStyle w:val="Texttabel"/>
              <w:rPr>
                <w:b/>
                <w:color w:val="auto"/>
                <w:sz w:val="16"/>
              </w:rPr>
            </w:pPr>
            <w:r w:rsidRPr="00826E87">
              <w:rPr>
                <w:b/>
                <w:color w:val="auto"/>
                <w:sz w:val="16"/>
              </w:rPr>
              <w:t>21</w:t>
            </w:r>
          </w:p>
        </w:tc>
      </w:tr>
      <w:tr w:rsidR="009E6150" w:rsidRPr="00826E87" w14:paraId="6FA19BB0" w14:textId="77777777" w:rsidTr="008723F8">
        <w:tc>
          <w:tcPr>
            <w:tcW w:w="182" w:type="pct"/>
            <w:vAlign w:val="center"/>
          </w:tcPr>
          <w:p w14:paraId="691FBCF0" w14:textId="77777777" w:rsidR="009E6150" w:rsidRPr="00826E87" w:rsidRDefault="009E6150" w:rsidP="008723F8">
            <w:pPr>
              <w:pStyle w:val="Texttabel"/>
              <w:rPr>
                <w:color w:val="auto"/>
                <w:sz w:val="18"/>
              </w:rPr>
            </w:pPr>
            <w:r w:rsidRPr="00826E87">
              <w:rPr>
                <w:color w:val="auto"/>
                <w:sz w:val="18"/>
              </w:rPr>
              <w:t>1</w:t>
            </w:r>
          </w:p>
        </w:tc>
        <w:tc>
          <w:tcPr>
            <w:tcW w:w="636" w:type="pct"/>
            <w:vAlign w:val="center"/>
          </w:tcPr>
          <w:p w14:paraId="01A04292" w14:textId="77777777" w:rsidR="009E6150" w:rsidRPr="00826E87" w:rsidRDefault="009E6150" w:rsidP="008723F8">
            <w:pPr>
              <w:pStyle w:val="Texttabel"/>
              <w:rPr>
                <w:i/>
                <w:color w:val="auto"/>
                <w:sz w:val="18"/>
              </w:rPr>
            </w:pPr>
            <w:r w:rsidRPr="00826E87">
              <w:rPr>
                <w:i/>
                <w:color w:val="auto"/>
                <w:sz w:val="18"/>
              </w:rPr>
              <w:t>Pica pica</w:t>
            </w:r>
          </w:p>
        </w:tc>
        <w:tc>
          <w:tcPr>
            <w:tcW w:w="641" w:type="pct"/>
            <w:vAlign w:val="center"/>
          </w:tcPr>
          <w:p w14:paraId="7C26866B" w14:textId="77777777" w:rsidR="009E6150" w:rsidRPr="00826E87" w:rsidRDefault="009E6150" w:rsidP="008723F8">
            <w:pPr>
              <w:pStyle w:val="Texttabel"/>
              <w:rPr>
                <w:color w:val="auto"/>
                <w:sz w:val="18"/>
              </w:rPr>
            </w:pPr>
            <w:r w:rsidRPr="00826E87">
              <w:rPr>
                <w:color w:val="auto"/>
                <w:sz w:val="18"/>
              </w:rPr>
              <w:t>Coțofană</w:t>
            </w:r>
          </w:p>
        </w:tc>
        <w:tc>
          <w:tcPr>
            <w:tcW w:w="486" w:type="pct"/>
            <w:vAlign w:val="center"/>
          </w:tcPr>
          <w:p w14:paraId="6CFFBD97"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2A1945DD" w14:textId="77777777" w:rsidR="009E6150" w:rsidRPr="00826E87" w:rsidRDefault="009E6150" w:rsidP="008723F8">
            <w:pPr>
              <w:pStyle w:val="Texttabel"/>
              <w:rPr>
                <w:color w:val="auto"/>
                <w:sz w:val="18"/>
              </w:rPr>
            </w:pPr>
            <w:r w:rsidRPr="00826E87">
              <w:rPr>
                <w:color w:val="auto"/>
                <w:sz w:val="18"/>
              </w:rPr>
              <w:t>12</w:t>
            </w:r>
          </w:p>
        </w:tc>
        <w:tc>
          <w:tcPr>
            <w:tcW w:w="194" w:type="pct"/>
            <w:vAlign w:val="center"/>
          </w:tcPr>
          <w:p w14:paraId="2699FA71" w14:textId="77777777" w:rsidR="009E6150" w:rsidRPr="00826E87" w:rsidRDefault="009E6150" w:rsidP="008723F8">
            <w:pPr>
              <w:pStyle w:val="Texttabel"/>
              <w:rPr>
                <w:color w:val="auto"/>
                <w:sz w:val="18"/>
              </w:rPr>
            </w:pPr>
            <w:r w:rsidRPr="00826E87">
              <w:rPr>
                <w:color w:val="auto"/>
                <w:sz w:val="18"/>
              </w:rPr>
              <w:t>71</w:t>
            </w:r>
          </w:p>
        </w:tc>
        <w:tc>
          <w:tcPr>
            <w:tcW w:w="195" w:type="pct"/>
            <w:vAlign w:val="center"/>
          </w:tcPr>
          <w:p w14:paraId="7C297BA4"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5E79446D" w14:textId="77777777" w:rsidR="009E6150" w:rsidRPr="00826E87" w:rsidRDefault="009E6150" w:rsidP="008723F8">
            <w:pPr>
              <w:pStyle w:val="Texttabel"/>
              <w:rPr>
                <w:color w:val="auto"/>
                <w:sz w:val="18"/>
              </w:rPr>
            </w:pPr>
            <w:r w:rsidRPr="00826E87">
              <w:rPr>
                <w:color w:val="auto"/>
                <w:sz w:val="18"/>
              </w:rPr>
              <w:t>8</w:t>
            </w:r>
          </w:p>
        </w:tc>
        <w:tc>
          <w:tcPr>
            <w:tcW w:w="174" w:type="pct"/>
            <w:vAlign w:val="center"/>
          </w:tcPr>
          <w:p w14:paraId="6D43018E" w14:textId="77777777" w:rsidR="009E6150" w:rsidRPr="00826E87" w:rsidRDefault="009E6150" w:rsidP="008723F8">
            <w:pPr>
              <w:pStyle w:val="Texttabel"/>
              <w:rPr>
                <w:color w:val="auto"/>
                <w:sz w:val="18"/>
              </w:rPr>
            </w:pPr>
            <w:r w:rsidRPr="00826E87">
              <w:rPr>
                <w:color w:val="auto"/>
                <w:sz w:val="18"/>
              </w:rPr>
              <w:t>6</w:t>
            </w:r>
          </w:p>
        </w:tc>
        <w:tc>
          <w:tcPr>
            <w:tcW w:w="179" w:type="pct"/>
            <w:vAlign w:val="center"/>
          </w:tcPr>
          <w:p w14:paraId="3E9F9D5F" w14:textId="77777777" w:rsidR="009E6150" w:rsidRPr="00826E87" w:rsidRDefault="009E6150" w:rsidP="008723F8">
            <w:pPr>
              <w:pStyle w:val="Texttabel"/>
              <w:rPr>
                <w:color w:val="auto"/>
                <w:sz w:val="18"/>
              </w:rPr>
            </w:pPr>
            <w:r w:rsidRPr="00826E87">
              <w:rPr>
                <w:color w:val="auto"/>
                <w:sz w:val="18"/>
              </w:rPr>
              <w:t>9</w:t>
            </w:r>
          </w:p>
        </w:tc>
        <w:tc>
          <w:tcPr>
            <w:tcW w:w="182" w:type="pct"/>
            <w:shd w:val="clear" w:color="auto" w:fill="auto"/>
            <w:vAlign w:val="center"/>
          </w:tcPr>
          <w:p w14:paraId="0C6517DD" w14:textId="77777777" w:rsidR="009E6150" w:rsidRPr="00826E87" w:rsidRDefault="009E6150" w:rsidP="008723F8">
            <w:pPr>
              <w:pStyle w:val="Texttabel"/>
              <w:rPr>
                <w:color w:val="auto"/>
                <w:sz w:val="18"/>
              </w:rPr>
            </w:pPr>
            <w:r w:rsidRPr="00826E87">
              <w:rPr>
                <w:color w:val="auto"/>
                <w:sz w:val="18"/>
              </w:rPr>
              <w:t>8</w:t>
            </w:r>
          </w:p>
        </w:tc>
        <w:tc>
          <w:tcPr>
            <w:tcW w:w="179" w:type="pct"/>
            <w:shd w:val="clear" w:color="auto" w:fill="auto"/>
            <w:vAlign w:val="center"/>
          </w:tcPr>
          <w:p w14:paraId="1D511E4D" w14:textId="77777777" w:rsidR="009E6150" w:rsidRPr="00826E87" w:rsidRDefault="009E6150" w:rsidP="008723F8">
            <w:pPr>
              <w:pStyle w:val="Texttabel"/>
              <w:rPr>
                <w:color w:val="auto"/>
                <w:sz w:val="18"/>
              </w:rPr>
            </w:pPr>
            <w:r w:rsidRPr="00826E87">
              <w:rPr>
                <w:color w:val="auto"/>
                <w:sz w:val="18"/>
              </w:rPr>
              <w:t>8</w:t>
            </w:r>
          </w:p>
        </w:tc>
        <w:tc>
          <w:tcPr>
            <w:tcW w:w="134" w:type="pct"/>
            <w:shd w:val="clear" w:color="auto" w:fill="auto"/>
            <w:vAlign w:val="center"/>
          </w:tcPr>
          <w:p w14:paraId="4C043F79" w14:textId="77777777" w:rsidR="009E6150" w:rsidRPr="00826E87" w:rsidRDefault="009E6150" w:rsidP="008723F8">
            <w:pPr>
              <w:pStyle w:val="Texttabel"/>
              <w:rPr>
                <w:color w:val="auto"/>
                <w:sz w:val="18"/>
              </w:rPr>
            </w:pPr>
            <w:r w:rsidRPr="00826E87">
              <w:rPr>
                <w:color w:val="auto"/>
                <w:sz w:val="18"/>
              </w:rPr>
              <w:t>7</w:t>
            </w:r>
          </w:p>
        </w:tc>
        <w:tc>
          <w:tcPr>
            <w:tcW w:w="179" w:type="pct"/>
            <w:shd w:val="clear" w:color="auto" w:fill="auto"/>
            <w:vAlign w:val="center"/>
          </w:tcPr>
          <w:p w14:paraId="5A03D414" w14:textId="77777777" w:rsidR="009E6150" w:rsidRPr="00826E87" w:rsidRDefault="009E6150" w:rsidP="008723F8">
            <w:pPr>
              <w:pStyle w:val="Texttabel"/>
              <w:rPr>
                <w:color w:val="auto"/>
                <w:sz w:val="18"/>
              </w:rPr>
            </w:pPr>
            <w:r w:rsidRPr="00826E87">
              <w:rPr>
                <w:color w:val="auto"/>
                <w:sz w:val="18"/>
              </w:rPr>
              <w:t>9</w:t>
            </w:r>
          </w:p>
        </w:tc>
        <w:tc>
          <w:tcPr>
            <w:tcW w:w="135" w:type="pct"/>
            <w:shd w:val="clear" w:color="auto" w:fill="auto"/>
            <w:vAlign w:val="center"/>
          </w:tcPr>
          <w:p w14:paraId="5FEBFC46" w14:textId="77777777" w:rsidR="009E6150" w:rsidRPr="00826E87" w:rsidRDefault="009E6150" w:rsidP="008723F8">
            <w:pPr>
              <w:pStyle w:val="Texttabel"/>
              <w:rPr>
                <w:color w:val="auto"/>
                <w:sz w:val="18"/>
              </w:rPr>
            </w:pPr>
            <w:r w:rsidRPr="00826E87">
              <w:rPr>
                <w:color w:val="auto"/>
                <w:sz w:val="18"/>
              </w:rPr>
              <w:t>6</w:t>
            </w:r>
          </w:p>
        </w:tc>
        <w:tc>
          <w:tcPr>
            <w:tcW w:w="137" w:type="pct"/>
            <w:shd w:val="clear" w:color="auto" w:fill="auto"/>
            <w:vAlign w:val="center"/>
          </w:tcPr>
          <w:p w14:paraId="7B39F0AD" w14:textId="77777777" w:rsidR="009E6150" w:rsidRPr="00826E87" w:rsidRDefault="009E6150" w:rsidP="008723F8">
            <w:pPr>
              <w:pStyle w:val="Texttabel"/>
              <w:rPr>
                <w:color w:val="auto"/>
                <w:sz w:val="18"/>
              </w:rPr>
            </w:pPr>
            <w:r w:rsidRPr="00826E87">
              <w:rPr>
                <w:color w:val="auto"/>
                <w:sz w:val="18"/>
              </w:rPr>
              <w:t>8</w:t>
            </w:r>
          </w:p>
        </w:tc>
        <w:tc>
          <w:tcPr>
            <w:tcW w:w="136" w:type="pct"/>
            <w:shd w:val="clear" w:color="auto" w:fill="auto"/>
            <w:vAlign w:val="center"/>
          </w:tcPr>
          <w:p w14:paraId="78D32896" w14:textId="77777777" w:rsidR="009E6150" w:rsidRPr="00826E87" w:rsidRDefault="009E6150" w:rsidP="008723F8">
            <w:pPr>
              <w:pStyle w:val="Texttabel"/>
              <w:rPr>
                <w:color w:val="auto"/>
                <w:sz w:val="18"/>
              </w:rPr>
            </w:pPr>
            <w:r w:rsidRPr="00826E87">
              <w:rPr>
                <w:color w:val="auto"/>
                <w:sz w:val="18"/>
              </w:rPr>
              <w:t>8</w:t>
            </w:r>
          </w:p>
        </w:tc>
        <w:tc>
          <w:tcPr>
            <w:tcW w:w="135" w:type="pct"/>
            <w:shd w:val="clear" w:color="auto" w:fill="auto"/>
            <w:vAlign w:val="center"/>
          </w:tcPr>
          <w:p w14:paraId="57C8F98D" w14:textId="77777777" w:rsidR="009E6150" w:rsidRPr="00826E87" w:rsidRDefault="009E6150" w:rsidP="008723F8">
            <w:pPr>
              <w:pStyle w:val="Texttabel"/>
              <w:rPr>
                <w:color w:val="auto"/>
                <w:sz w:val="18"/>
              </w:rPr>
            </w:pPr>
            <w:r w:rsidRPr="00826E87">
              <w:rPr>
                <w:color w:val="auto"/>
                <w:sz w:val="18"/>
              </w:rPr>
              <w:t>8</w:t>
            </w:r>
          </w:p>
        </w:tc>
        <w:tc>
          <w:tcPr>
            <w:tcW w:w="135" w:type="pct"/>
            <w:shd w:val="clear" w:color="auto" w:fill="auto"/>
            <w:vAlign w:val="center"/>
          </w:tcPr>
          <w:p w14:paraId="541A8830" w14:textId="77777777" w:rsidR="009E6150" w:rsidRPr="00826E87" w:rsidRDefault="009E6150" w:rsidP="008723F8">
            <w:pPr>
              <w:pStyle w:val="Texttabel"/>
              <w:rPr>
                <w:color w:val="auto"/>
                <w:sz w:val="18"/>
              </w:rPr>
            </w:pPr>
            <w:r w:rsidRPr="00826E87">
              <w:rPr>
                <w:color w:val="auto"/>
                <w:sz w:val="18"/>
              </w:rPr>
              <w:t>6</w:t>
            </w:r>
          </w:p>
        </w:tc>
        <w:tc>
          <w:tcPr>
            <w:tcW w:w="135" w:type="pct"/>
            <w:shd w:val="clear" w:color="auto" w:fill="auto"/>
            <w:vAlign w:val="center"/>
          </w:tcPr>
          <w:p w14:paraId="18E77DD8" w14:textId="77777777" w:rsidR="009E6150" w:rsidRPr="00826E87" w:rsidRDefault="009E6150" w:rsidP="008723F8">
            <w:pPr>
              <w:pStyle w:val="Texttabel"/>
              <w:rPr>
                <w:color w:val="auto"/>
                <w:sz w:val="18"/>
              </w:rPr>
            </w:pPr>
            <w:r w:rsidRPr="00826E87">
              <w:rPr>
                <w:color w:val="auto"/>
                <w:sz w:val="18"/>
              </w:rPr>
              <w:t>9</w:t>
            </w:r>
          </w:p>
        </w:tc>
        <w:tc>
          <w:tcPr>
            <w:tcW w:w="136" w:type="pct"/>
            <w:shd w:val="clear" w:color="auto" w:fill="auto"/>
            <w:vAlign w:val="center"/>
          </w:tcPr>
          <w:p w14:paraId="03D38A3C" w14:textId="77777777" w:rsidR="009E6150" w:rsidRPr="00826E87" w:rsidRDefault="009E6150" w:rsidP="008723F8">
            <w:pPr>
              <w:pStyle w:val="Texttabel"/>
              <w:rPr>
                <w:color w:val="auto"/>
                <w:sz w:val="18"/>
              </w:rPr>
            </w:pPr>
            <w:r w:rsidRPr="00826E87">
              <w:rPr>
                <w:color w:val="auto"/>
                <w:sz w:val="18"/>
              </w:rPr>
              <w:t>6</w:t>
            </w:r>
          </w:p>
        </w:tc>
        <w:tc>
          <w:tcPr>
            <w:tcW w:w="175" w:type="pct"/>
            <w:vAlign w:val="center"/>
          </w:tcPr>
          <w:p w14:paraId="656ACD34" w14:textId="77777777" w:rsidR="009E6150" w:rsidRPr="00826E87" w:rsidRDefault="009E6150" w:rsidP="008723F8">
            <w:pPr>
              <w:pStyle w:val="Texttabel"/>
              <w:rPr>
                <w:color w:val="auto"/>
                <w:sz w:val="18"/>
              </w:rPr>
            </w:pPr>
            <w:r w:rsidRPr="00826E87">
              <w:rPr>
                <w:color w:val="auto"/>
                <w:sz w:val="18"/>
              </w:rPr>
              <w:t>6</w:t>
            </w:r>
          </w:p>
        </w:tc>
        <w:tc>
          <w:tcPr>
            <w:tcW w:w="173" w:type="pct"/>
            <w:vAlign w:val="center"/>
          </w:tcPr>
          <w:p w14:paraId="4D4F2094" w14:textId="77777777" w:rsidR="009E6150" w:rsidRPr="00826E87" w:rsidRDefault="009E6150" w:rsidP="008723F8">
            <w:pPr>
              <w:pStyle w:val="Texttabel"/>
              <w:rPr>
                <w:color w:val="auto"/>
                <w:sz w:val="18"/>
              </w:rPr>
            </w:pPr>
            <w:r w:rsidRPr="00826E87">
              <w:rPr>
                <w:color w:val="auto"/>
                <w:sz w:val="18"/>
              </w:rPr>
              <w:t>5</w:t>
            </w:r>
          </w:p>
        </w:tc>
      </w:tr>
      <w:tr w:rsidR="009E6150" w:rsidRPr="00826E87" w14:paraId="5AAA45A6" w14:textId="77777777" w:rsidTr="008723F8">
        <w:tc>
          <w:tcPr>
            <w:tcW w:w="182" w:type="pct"/>
            <w:vAlign w:val="center"/>
          </w:tcPr>
          <w:p w14:paraId="25DEAB8C" w14:textId="77777777" w:rsidR="009E6150" w:rsidRPr="00826E87" w:rsidRDefault="009E6150" w:rsidP="008723F8">
            <w:pPr>
              <w:pStyle w:val="Texttabel"/>
              <w:rPr>
                <w:color w:val="auto"/>
                <w:sz w:val="18"/>
              </w:rPr>
            </w:pPr>
            <w:r w:rsidRPr="00826E87">
              <w:rPr>
                <w:color w:val="auto"/>
                <w:sz w:val="18"/>
              </w:rPr>
              <w:t>2</w:t>
            </w:r>
          </w:p>
        </w:tc>
        <w:tc>
          <w:tcPr>
            <w:tcW w:w="636" w:type="pct"/>
            <w:vAlign w:val="center"/>
          </w:tcPr>
          <w:p w14:paraId="6A67D008" w14:textId="77777777" w:rsidR="009E6150" w:rsidRPr="00826E87" w:rsidRDefault="009E6150" w:rsidP="008723F8">
            <w:pPr>
              <w:pStyle w:val="Texttabel"/>
              <w:rPr>
                <w:i/>
                <w:color w:val="auto"/>
                <w:sz w:val="18"/>
              </w:rPr>
            </w:pPr>
            <w:r w:rsidRPr="00826E87">
              <w:rPr>
                <w:i/>
                <w:color w:val="auto"/>
                <w:sz w:val="18"/>
              </w:rPr>
              <w:t>Corvus corone cornix</w:t>
            </w:r>
          </w:p>
        </w:tc>
        <w:tc>
          <w:tcPr>
            <w:tcW w:w="641" w:type="pct"/>
            <w:vAlign w:val="center"/>
          </w:tcPr>
          <w:p w14:paraId="2BA4A943" w14:textId="77777777" w:rsidR="009E6150" w:rsidRPr="00826E87" w:rsidRDefault="009E6150" w:rsidP="008723F8">
            <w:pPr>
              <w:pStyle w:val="Texttabel"/>
              <w:rPr>
                <w:color w:val="auto"/>
                <w:sz w:val="18"/>
              </w:rPr>
            </w:pPr>
            <w:r w:rsidRPr="00826E87">
              <w:rPr>
                <w:color w:val="auto"/>
                <w:sz w:val="18"/>
              </w:rPr>
              <w:t>Cioară grivă</w:t>
            </w:r>
          </w:p>
        </w:tc>
        <w:tc>
          <w:tcPr>
            <w:tcW w:w="486" w:type="pct"/>
            <w:vAlign w:val="center"/>
          </w:tcPr>
          <w:p w14:paraId="66FE2776"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3F3CB594" w14:textId="77777777" w:rsidR="009E6150" w:rsidRPr="00826E87" w:rsidRDefault="009E6150" w:rsidP="008723F8">
            <w:pPr>
              <w:pStyle w:val="Texttabel"/>
              <w:rPr>
                <w:color w:val="auto"/>
                <w:sz w:val="18"/>
              </w:rPr>
            </w:pPr>
            <w:r w:rsidRPr="00826E87">
              <w:rPr>
                <w:color w:val="auto"/>
                <w:sz w:val="18"/>
              </w:rPr>
              <w:t>8</w:t>
            </w:r>
          </w:p>
        </w:tc>
        <w:tc>
          <w:tcPr>
            <w:tcW w:w="194" w:type="pct"/>
            <w:vAlign w:val="center"/>
          </w:tcPr>
          <w:p w14:paraId="170ED532" w14:textId="77777777" w:rsidR="009E6150" w:rsidRPr="00826E87" w:rsidRDefault="009E6150" w:rsidP="008723F8">
            <w:pPr>
              <w:pStyle w:val="Texttabel"/>
              <w:rPr>
                <w:color w:val="auto"/>
                <w:sz w:val="18"/>
              </w:rPr>
            </w:pPr>
            <w:r w:rsidRPr="00826E87">
              <w:rPr>
                <w:color w:val="auto"/>
                <w:sz w:val="18"/>
              </w:rPr>
              <w:t>12</w:t>
            </w:r>
          </w:p>
        </w:tc>
        <w:tc>
          <w:tcPr>
            <w:tcW w:w="195" w:type="pct"/>
            <w:vAlign w:val="center"/>
          </w:tcPr>
          <w:p w14:paraId="2F159E41"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6B64FB34" w14:textId="77777777" w:rsidR="009E6150" w:rsidRPr="00826E87" w:rsidRDefault="009E6150" w:rsidP="008723F8">
            <w:pPr>
              <w:pStyle w:val="Texttabel"/>
              <w:rPr>
                <w:color w:val="auto"/>
                <w:sz w:val="18"/>
              </w:rPr>
            </w:pPr>
            <w:r w:rsidRPr="00826E87">
              <w:rPr>
                <w:color w:val="auto"/>
                <w:sz w:val="18"/>
              </w:rPr>
              <w:t>15</w:t>
            </w:r>
          </w:p>
        </w:tc>
        <w:tc>
          <w:tcPr>
            <w:tcW w:w="174" w:type="pct"/>
            <w:vAlign w:val="center"/>
          </w:tcPr>
          <w:p w14:paraId="1C05E0B2" w14:textId="77777777" w:rsidR="009E6150" w:rsidRPr="00826E87" w:rsidRDefault="009E6150" w:rsidP="008723F8">
            <w:pPr>
              <w:pStyle w:val="Texttabel"/>
              <w:rPr>
                <w:color w:val="auto"/>
                <w:sz w:val="18"/>
              </w:rPr>
            </w:pPr>
            <w:r w:rsidRPr="00826E87">
              <w:rPr>
                <w:color w:val="auto"/>
                <w:sz w:val="18"/>
              </w:rPr>
              <w:t>10</w:t>
            </w:r>
          </w:p>
        </w:tc>
        <w:tc>
          <w:tcPr>
            <w:tcW w:w="179" w:type="pct"/>
            <w:vAlign w:val="center"/>
          </w:tcPr>
          <w:p w14:paraId="2889C83C" w14:textId="77777777" w:rsidR="009E6150" w:rsidRPr="00826E87" w:rsidRDefault="009E6150" w:rsidP="008723F8">
            <w:pPr>
              <w:pStyle w:val="Texttabel"/>
              <w:rPr>
                <w:color w:val="auto"/>
                <w:sz w:val="18"/>
              </w:rPr>
            </w:pPr>
            <w:r w:rsidRPr="00826E87">
              <w:rPr>
                <w:color w:val="auto"/>
                <w:sz w:val="18"/>
              </w:rPr>
              <w:t>16</w:t>
            </w:r>
          </w:p>
        </w:tc>
        <w:tc>
          <w:tcPr>
            <w:tcW w:w="182" w:type="pct"/>
            <w:shd w:val="clear" w:color="auto" w:fill="auto"/>
            <w:vAlign w:val="center"/>
          </w:tcPr>
          <w:p w14:paraId="48D368C8" w14:textId="77777777" w:rsidR="009E6150" w:rsidRPr="00826E87" w:rsidRDefault="009E6150" w:rsidP="008723F8">
            <w:pPr>
              <w:pStyle w:val="Texttabel"/>
              <w:rPr>
                <w:color w:val="auto"/>
                <w:sz w:val="18"/>
              </w:rPr>
            </w:pPr>
            <w:r w:rsidRPr="00826E87">
              <w:rPr>
                <w:color w:val="auto"/>
                <w:sz w:val="18"/>
              </w:rPr>
              <w:t>12</w:t>
            </w:r>
          </w:p>
        </w:tc>
        <w:tc>
          <w:tcPr>
            <w:tcW w:w="179" w:type="pct"/>
            <w:shd w:val="clear" w:color="auto" w:fill="auto"/>
            <w:vAlign w:val="center"/>
          </w:tcPr>
          <w:p w14:paraId="7167A954" w14:textId="77777777" w:rsidR="009E6150" w:rsidRPr="00826E87" w:rsidRDefault="009E6150" w:rsidP="008723F8">
            <w:pPr>
              <w:pStyle w:val="Texttabel"/>
              <w:rPr>
                <w:color w:val="auto"/>
                <w:sz w:val="18"/>
              </w:rPr>
            </w:pPr>
            <w:r w:rsidRPr="00826E87">
              <w:rPr>
                <w:color w:val="auto"/>
                <w:sz w:val="18"/>
              </w:rPr>
              <w:t>7</w:t>
            </w:r>
          </w:p>
        </w:tc>
        <w:tc>
          <w:tcPr>
            <w:tcW w:w="134" w:type="pct"/>
            <w:shd w:val="clear" w:color="auto" w:fill="auto"/>
            <w:vAlign w:val="center"/>
          </w:tcPr>
          <w:p w14:paraId="30D7F234" w14:textId="77777777" w:rsidR="009E6150" w:rsidRPr="00826E87" w:rsidRDefault="009E6150" w:rsidP="008723F8">
            <w:pPr>
              <w:pStyle w:val="Texttabel"/>
              <w:rPr>
                <w:color w:val="auto"/>
                <w:sz w:val="18"/>
              </w:rPr>
            </w:pPr>
            <w:r w:rsidRPr="00826E87">
              <w:rPr>
                <w:color w:val="auto"/>
                <w:sz w:val="18"/>
              </w:rPr>
              <w:t>13</w:t>
            </w:r>
          </w:p>
        </w:tc>
        <w:tc>
          <w:tcPr>
            <w:tcW w:w="179" w:type="pct"/>
            <w:shd w:val="clear" w:color="auto" w:fill="auto"/>
            <w:vAlign w:val="center"/>
          </w:tcPr>
          <w:p w14:paraId="677383F0" w14:textId="77777777" w:rsidR="009E6150" w:rsidRPr="00826E87" w:rsidRDefault="009E6150" w:rsidP="008723F8">
            <w:pPr>
              <w:pStyle w:val="Texttabel"/>
              <w:rPr>
                <w:color w:val="auto"/>
                <w:sz w:val="18"/>
              </w:rPr>
            </w:pPr>
            <w:r w:rsidRPr="00826E87">
              <w:rPr>
                <w:color w:val="auto"/>
                <w:sz w:val="18"/>
              </w:rPr>
              <w:t>10</w:t>
            </w:r>
          </w:p>
        </w:tc>
        <w:tc>
          <w:tcPr>
            <w:tcW w:w="135" w:type="pct"/>
            <w:shd w:val="clear" w:color="auto" w:fill="auto"/>
            <w:vAlign w:val="center"/>
          </w:tcPr>
          <w:p w14:paraId="5599803A" w14:textId="77777777" w:rsidR="009E6150" w:rsidRPr="00826E87" w:rsidRDefault="009E6150" w:rsidP="008723F8">
            <w:pPr>
              <w:pStyle w:val="Texttabel"/>
              <w:rPr>
                <w:color w:val="auto"/>
                <w:sz w:val="18"/>
              </w:rPr>
            </w:pPr>
            <w:r w:rsidRPr="00826E87">
              <w:rPr>
                <w:color w:val="auto"/>
                <w:sz w:val="18"/>
              </w:rPr>
              <w:t>10</w:t>
            </w:r>
          </w:p>
        </w:tc>
        <w:tc>
          <w:tcPr>
            <w:tcW w:w="137" w:type="pct"/>
            <w:shd w:val="clear" w:color="auto" w:fill="auto"/>
            <w:vAlign w:val="center"/>
          </w:tcPr>
          <w:p w14:paraId="7CD91C70" w14:textId="77777777" w:rsidR="009E6150" w:rsidRPr="00826E87" w:rsidRDefault="009E6150" w:rsidP="008723F8">
            <w:pPr>
              <w:pStyle w:val="Texttabel"/>
              <w:rPr>
                <w:color w:val="auto"/>
                <w:sz w:val="18"/>
              </w:rPr>
            </w:pPr>
            <w:r w:rsidRPr="00826E87">
              <w:rPr>
                <w:color w:val="auto"/>
                <w:sz w:val="18"/>
              </w:rPr>
              <w:t>10</w:t>
            </w:r>
          </w:p>
        </w:tc>
        <w:tc>
          <w:tcPr>
            <w:tcW w:w="136" w:type="pct"/>
            <w:shd w:val="clear" w:color="auto" w:fill="auto"/>
            <w:vAlign w:val="center"/>
          </w:tcPr>
          <w:p w14:paraId="3025000E" w14:textId="77777777" w:rsidR="009E6150" w:rsidRPr="00826E87" w:rsidRDefault="009E6150" w:rsidP="008723F8">
            <w:pPr>
              <w:pStyle w:val="Texttabel"/>
              <w:rPr>
                <w:color w:val="auto"/>
                <w:sz w:val="18"/>
              </w:rPr>
            </w:pPr>
            <w:r w:rsidRPr="00826E87">
              <w:rPr>
                <w:color w:val="auto"/>
                <w:sz w:val="18"/>
              </w:rPr>
              <w:t>10</w:t>
            </w:r>
          </w:p>
        </w:tc>
        <w:tc>
          <w:tcPr>
            <w:tcW w:w="135" w:type="pct"/>
            <w:shd w:val="clear" w:color="auto" w:fill="auto"/>
            <w:vAlign w:val="center"/>
          </w:tcPr>
          <w:p w14:paraId="167FED3C" w14:textId="77777777" w:rsidR="009E6150" w:rsidRPr="00826E87" w:rsidRDefault="009E6150" w:rsidP="008723F8">
            <w:pPr>
              <w:pStyle w:val="Texttabel"/>
              <w:rPr>
                <w:color w:val="auto"/>
                <w:sz w:val="18"/>
              </w:rPr>
            </w:pPr>
            <w:r w:rsidRPr="00826E87">
              <w:rPr>
                <w:color w:val="auto"/>
                <w:sz w:val="18"/>
              </w:rPr>
              <w:t>10</w:t>
            </w:r>
          </w:p>
        </w:tc>
        <w:tc>
          <w:tcPr>
            <w:tcW w:w="135" w:type="pct"/>
            <w:shd w:val="clear" w:color="auto" w:fill="auto"/>
            <w:vAlign w:val="center"/>
          </w:tcPr>
          <w:p w14:paraId="44BCC999" w14:textId="77777777" w:rsidR="009E6150" w:rsidRPr="00826E87" w:rsidRDefault="009E6150" w:rsidP="008723F8">
            <w:pPr>
              <w:pStyle w:val="Texttabel"/>
              <w:rPr>
                <w:color w:val="auto"/>
                <w:sz w:val="18"/>
              </w:rPr>
            </w:pPr>
            <w:r w:rsidRPr="00826E87">
              <w:rPr>
                <w:color w:val="auto"/>
                <w:sz w:val="18"/>
              </w:rPr>
              <w:t>10</w:t>
            </w:r>
          </w:p>
        </w:tc>
        <w:tc>
          <w:tcPr>
            <w:tcW w:w="135" w:type="pct"/>
            <w:shd w:val="clear" w:color="auto" w:fill="auto"/>
            <w:vAlign w:val="center"/>
          </w:tcPr>
          <w:p w14:paraId="198ED245" w14:textId="77777777" w:rsidR="009E6150" w:rsidRPr="00826E87" w:rsidRDefault="009E6150" w:rsidP="008723F8">
            <w:pPr>
              <w:pStyle w:val="Texttabel"/>
              <w:rPr>
                <w:color w:val="auto"/>
                <w:sz w:val="18"/>
              </w:rPr>
            </w:pPr>
            <w:r w:rsidRPr="00826E87">
              <w:rPr>
                <w:color w:val="auto"/>
                <w:sz w:val="18"/>
              </w:rPr>
              <w:t>2</w:t>
            </w:r>
          </w:p>
        </w:tc>
        <w:tc>
          <w:tcPr>
            <w:tcW w:w="136" w:type="pct"/>
            <w:shd w:val="clear" w:color="auto" w:fill="auto"/>
            <w:vAlign w:val="center"/>
          </w:tcPr>
          <w:p w14:paraId="172552D2" w14:textId="77777777" w:rsidR="009E6150" w:rsidRPr="00826E87" w:rsidRDefault="009E6150" w:rsidP="008723F8">
            <w:pPr>
              <w:pStyle w:val="Texttabel"/>
              <w:rPr>
                <w:color w:val="auto"/>
                <w:sz w:val="18"/>
              </w:rPr>
            </w:pPr>
            <w:r w:rsidRPr="00826E87">
              <w:rPr>
                <w:color w:val="auto"/>
                <w:sz w:val="18"/>
              </w:rPr>
              <w:t>4</w:t>
            </w:r>
          </w:p>
        </w:tc>
        <w:tc>
          <w:tcPr>
            <w:tcW w:w="175" w:type="pct"/>
            <w:vAlign w:val="center"/>
          </w:tcPr>
          <w:p w14:paraId="0DE70D25" w14:textId="77777777" w:rsidR="009E6150" w:rsidRPr="00826E87" w:rsidRDefault="009E6150" w:rsidP="008723F8">
            <w:pPr>
              <w:pStyle w:val="Texttabel"/>
              <w:rPr>
                <w:color w:val="auto"/>
                <w:sz w:val="18"/>
              </w:rPr>
            </w:pPr>
            <w:r w:rsidRPr="00826E87">
              <w:rPr>
                <w:color w:val="auto"/>
                <w:sz w:val="18"/>
              </w:rPr>
              <w:t>9</w:t>
            </w:r>
          </w:p>
        </w:tc>
        <w:tc>
          <w:tcPr>
            <w:tcW w:w="173" w:type="pct"/>
            <w:vAlign w:val="center"/>
          </w:tcPr>
          <w:p w14:paraId="73F00986" w14:textId="77777777" w:rsidR="009E6150" w:rsidRPr="00826E87" w:rsidRDefault="009E6150" w:rsidP="008723F8">
            <w:pPr>
              <w:pStyle w:val="Texttabel"/>
              <w:rPr>
                <w:color w:val="auto"/>
                <w:sz w:val="18"/>
              </w:rPr>
            </w:pPr>
            <w:r w:rsidRPr="00826E87">
              <w:rPr>
                <w:color w:val="auto"/>
                <w:sz w:val="18"/>
              </w:rPr>
              <w:t>4</w:t>
            </w:r>
          </w:p>
        </w:tc>
      </w:tr>
      <w:tr w:rsidR="009E6150" w:rsidRPr="00826E87" w14:paraId="4309E496" w14:textId="77777777" w:rsidTr="008723F8">
        <w:tc>
          <w:tcPr>
            <w:tcW w:w="182" w:type="pct"/>
            <w:vAlign w:val="center"/>
          </w:tcPr>
          <w:p w14:paraId="513EE7C4" w14:textId="77777777" w:rsidR="009E6150" w:rsidRPr="00826E87" w:rsidRDefault="009E6150" w:rsidP="008723F8">
            <w:pPr>
              <w:pStyle w:val="Texttabel"/>
              <w:rPr>
                <w:color w:val="auto"/>
                <w:sz w:val="18"/>
              </w:rPr>
            </w:pPr>
            <w:r w:rsidRPr="00826E87">
              <w:rPr>
                <w:color w:val="auto"/>
                <w:sz w:val="18"/>
              </w:rPr>
              <w:t>3</w:t>
            </w:r>
          </w:p>
        </w:tc>
        <w:tc>
          <w:tcPr>
            <w:tcW w:w="636" w:type="pct"/>
            <w:vAlign w:val="center"/>
          </w:tcPr>
          <w:p w14:paraId="754E2AB5" w14:textId="77777777" w:rsidR="009E6150" w:rsidRPr="00826E87" w:rsidRDefault="009E6150" w:rsidP="008723F8">
            <w:pPr>
              <w:pStyle w:val="Texttabel"/>
              <w:rPr>
                <w:i/>
                <w:color w:val="auto"/>
                <w:sz w:val="18"/>
              </w:rPr>
            </w:pPr>
            <w:r w:rsidRPr="00826E87">
              <w:rPr>
                <w:i/>
                <w:color w:val="auto"/>
                <w:sz w:val="18"/>
              </w:rPr>
              <w:t>Emberiza schoeniclus</w:t>
            </w:r>
          </w:p>
        </w:tc>
        <w:tc>
          <w:tcPr>
            <w:tcW w:w="641" w:type="pct"/>
            <w:vAlign w:val="center"/>
          </w:tcPr>
          <w:p w14:paraId="52C96028" w14:textId="77777777" w:rsidR="009E6150" w:rsidRPr="00826E87" w:rsidRDefault="009E6150" w:rsidP="008723F8">
            <w:pPr>
              <w:pStyle w:val="Texttabel"/>
              <w:rPr>
                <w:color w:val="auto"/>
                <w:sz w:val="18"/>
              </w:rPr>
            </w:pPr>
            <w:r w:rsidRPr="00826E87">
              <w:rPr>
                <w:color w:val="auto"/>
                <w:sz w:val="18"/>
              </w:rPr>
              <w:t>Presură de stuf</w:t>
            </w:r>
          </w:p>
        </w:tc>
        <w:tc>
          <w:tcPr>
            <w:tcW w:w="486" w:type="pct"/>
            <w:vAlign w:val="center"/>
          </w:tcPr>
          <w:p w14:paraId="127AC8DC"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0B7849BC" w14:textId="77777777" w:rsidR="009E6150" w:rsidRPr="00826E87" w:rsidRDefault="009E6150" w:rsidP="008723F8">
            <w:pPr>
              <w:pStyle w:val="Texttabel"/>
              <w:rPr>
                <w:color w:val="auto"/>
                <w:sz w:val="18"/>
              </w:rPr>
            </w:pPr>
            <w:r w:rsidRPr="00826E87">
              <w:rPr>
                <w:color w:val="auto"/>
                <w:sz w:val="18"/>
              </w:rPr>
              <w:t>4</w:t>
            </w:r>
          </w:p>
        </w:tc>
        <w:tc>
          <w:tcPr>
            <w:tcW w:w="194" w:type="pct"/>
            <w:vAlign w:val="center"/>
          </w:tcPr>
          <w:p w14:paraId="20B17269" w14:textId="77777777" w:rsidR="009E6150" w:rsidRPr="00826E87" w:rsidRDefault="009E6150" w:rsidP="008723F8">
            <w:pPr>
              <w:pStyle w:val="Texttabel"/>
              <w:rPr>
                <w:color w:val="auto"/>
                <w:sz w:val="18"/>
              </w:rPr>
            </w:pPr>
            <w:r w:rsidRPr="00826E87">
              <w:rPr>
                <w:color w:val="auto"/>
                <w:sz w:val="18"/>
              </w:rPr>
              <w:t>4</w:t>
            </w:r>
          </w:p>
        </w:tc>
        <w:tc>
          <w:tcPr>
            <w:tcW w:w="195" w:type="pct"/>
            <w:vAlign w:val="center"/>
          </w:tcPr>
          <w:p w14:paraId="527EFA10"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6C4C226F" w14:textId="77777777" w:rsidR="009E6150" w:rsidRPr="00826E87" w:rsidRDefault="009E6150" w:rsidP="008723F8">
            <w:pPr>
              <w:pStyle w:val="Texttabel"/>
              <w:rPr>
                <w:color w:val="auto"/>
                <w:sz w:val="18"/>
              </w:rPr>
            </w:pPr>
            <w:r w:rsidRPr="00826E87">
              <w:rPr>
                <w:color w:val="auto"/>
                <w:sz w:val="18"/>
              </w:rPr>
              <w:t>-</w:t>
            </w:r>
          </w:p>
        </w:tc>
        <w:tc>
          <w:tcPr>
            <w:tcW w:w="174" w:type="pct"/>
            <w:vAlign w:val="center"/>
          </w:tcPr>
          <w:p w14:paraId="3FD1E85F" w14:textId="77777777" w:rsidR="009E6150" w:rsidRPr="00826E87" w:rsidRDefault="009E6150" w:rsidP="008723F8">
            <w:pPr>
              <w:pStyle w:val="Texttabel"/>
              <w:rPr>
                <w:color w:val="auto"/>
                <w:sz w:val="18"/>
              </w:rPr>
            </w:pPr>
            <w:r w:rsidRPr="00826E87">
              <w:rPr>
                <w:color w:val="auto"/>
                <w:sz w:val="18"/>
              </w:rPr>
              <w:t>-</w:t>
            </w:r>
          </w:p>
        </w:tc>
        <w:tc>
          <w:tcPr>
            <w:tcW w:w="179" w:type="pct"/>
            <w:vAlign w:val="center"/>
          </w:tcPr>
          <w:p w14:paraId="72CC5BA7" w14:textId="77777777" w:rsidR="009E6150" w:rsidRPr="00826E87" w:rsidRDefault="009E6150" w:rsidP="008723F8">
            <w:pPr>
              <w:pStyle w:val="Texttabel"/>
              <w:rPr>
                <w:color w:val="auto"/>
                <w:sz w:val="18"/>
              </w:rPr>
            </w:pPr>
            <w:r w:rsidRPr="00826E87">
              <w:rPr>
                <w:color w:val="auto"/>
                <w:sz w:val="18"/>
              </w:rPr>
              <w:t>-</w:t>
            </w:r>
          </w:p>
        </w:tc>
        <w:tc>
          <w:tcPr>
            <w:tcW w:w="182" w:type="pct"/>
            <w:shd w:val="clear" w:color="auto" w:fill="auto"/>
            <w:vAlign w:val="center"/>
          </w:tcPr>
          <w:p w14:paraId="24E4F906" w14:textId="77777777" w:rsidR="009E6150" w:rsidRPr="00826E87" w:rsidRDefault="009E6150" w:rsidP="008723F8">
            <w:pPr>
              <w:pStyle w:val="Texttabel"/>
              <w:rPr>
                <w:color w:val="auto"/>
                <w:sz w:val="18"/>
              </w:rPr>
            </w:pPr>
            <w:r w:rsidRPr="00826E87">
              <w:rPr>
                <w:color w:val="auto"/>
                <w:sz w:val="18"/>
              </w:rPr>
              <w:t>2</w:t>
            </w:r>
          </w:p>
        </w:tc>
        <w:tc>
          <w:tcPr>
            <w:tcW w:w="179" w:type="pct"/>
            <w:shd w:val="clear" w:color="auto" w:fill="auto"/>
            <w:vAlign w:val="center"/>
          </w:tcPr>
          <w:p w14:paraId="7F322F9F" w14:textId="77777777" w:rsidR="009E6150" w:rsidRPr="00826E87" w:rsidRDefault="009E6150" w:rsidP="008723F8">
            <w:pPr>
              <w:pStyle w:val="Texttabel"/>
              <w:rPr>
                <w:color w:val="auto"/>
                <w:sz w:val="18"/>
              </w:rPr>
            </w:pPr>
            <w:r w:rsidRPr="00826E87">
              <w:rPr>
                <w:color w:val="auto"/>
                <w:sz w:val="18"/>
              </w:rPr>
              <w:t>-</w:t>
            </w:r>
          </w:p>
        </w:tc>
        <w:tc>
          <w:tcPr>
            <w:tcW w:w="134" w:type="pct"/>
            <w:shd w:val="clear" w:color="auto" w:fill="auto"/>
            <w:vAlign w:val="center"/>
          </w:tcPr>
          <w:p w14:paraId="4359DBCD"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695216D2" w14:textId="77777777" w:rsidR="009E6150" w:rsidRPr="00826E87" w:rsidRDefault="009E6150" w:rsidP="008723F8">
            <w:pPr>
              <w:pStyle w:val="Texttabel"/>
              <w:rPr>
                <w:color w:val="auto"/>
                <w:sz w:val="18"/>
              </w:rPr>
            </w:pPr>
            <w:r w:rsidRPr="00826E87">
              <w:rPr>
                <w:color w:val="auto"/>
                <w:sz w:val="18"/>
              </w:rPr>
              <w:t>2</w:t>
            </w:r>
          </w:p>
        </w:tc>
        <w:tc>
          <w:tcPr>
            <w:tcW w:w="135" w:type="pct"/>
            <w:shd w:val="clear" w:color="auto" w:fill="auto"/>
            <w:vAlign w:val="center"/>
          </w:tcPr>
          <w:p w14:paraId="0D425DD8" w14:textId="77777777" w:rsidR="009E6150" w:rsidRPr="00826E87" w:rsidRDefault="009E6150" w:rsidP="008723F8">
            <w:pPr>
              <w:pStyle w:val="Texttabel"/>
              <w:rPr>
                <w:color w:val="auto"/>
                <w:sz w:val="18"/>
              </w:rPr>
            </w:pPr>
            <w:r w:rsidRPr="00826E87">
              <w:rPr>
                <w:color w:val="auto"/>
                <w:sz w:val="18"/>
              </w:rPr>
              <w:t>-</w:t>
            </w:r>
          </w:p>
        </w:tc>
        <w:tc>
          <w:tcPr>
            <w:tcW w:w="137" w:type="pct"/>
            <w:shd w:val="clear" w:color="auto" w:fill="auto"/>
            <w:vAlign w:val="center"/>
          </w:tcPr>
          <w:p w14:paraId="4616DBFE"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760285C6"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59D2E95A"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0B4EF53E"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6F23134D"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2FA871A0" w14:textId="77777777" w:rsidR="009E6150" w:rsidRPr="00826E87" w:rsidRDefault="009E6150" w:rsidP="008723F8">
            <w:pPr>
              <w:pStyle w:val="Texttabel"/>
              <w:rPr>
                <w:color w:val="auto"/>
                <w:sz w:val="18"/>
              </w:rPr>
            </w:pPr>
            <w:r w:rsidRPr="00826E87">
              <w:rPr>
                <w:color w:val="auto"/>
                <w:sz w:val="18"/>
              </w:rPr>
              <w:t>-</w:t>
            </w:r>
          </w:p>
        </w:tc>
        <w:tc>
          <w:tcPr>
            <w:tcW w:w="175" w:type="pct"/>
            <w:vAlign w:val="center"/>
          </w:tcPr>
          <w:p w14:paraId="6C1BDC51" w14:textId="77777777" w:rsidR="009E6150" w:rsidRPr="00826E87" w:rsidRDefault="009E6150" w:rsidP="008723F8">
            <w:pPr>
              <w:pStyle w:val="Texttabel"/>
              <w:rPr>
                <w:color w:val="auto"/>
                <w:sz w:val="18"/>
              </w:rPr>
            </w:pPr>
            <w:r w:rsidRPr="00826E87">
              <w:rPr>
                <w:color w:val="auto"/>
                <w:sz w:val="18"/>
              </w:rPr>
              <w:t>-</w:t>
            </w:r>
          </w:p>
        </w:tc>
        <w:tc>
          <w:tcPr>
            <w:tcW w:w="173" w:type="pct"/>
            <w:vAlign w:val="center"/>
          </w:tcPr>
          <w:p w14:paraId="03DFFD6D" w14:textId="77777777" w:rsidR="009E6150" w:rsidRPr="00826E87" w:rsidRDefault="009E6150" w:rsidP="008723F8">
            <w:pPr>
              <w:pStyle w:val="Texttabel"/>
              <w:rPr>
                <w:color w:val="auto"/>
                <w:sz w:val="18"/>
              </w:rPr>
            </w:pPr>
            <w:r w:rsidRPr="00826E87">
              <w:rPr>
                <w:color w:val="auto"/>
                <w:sz w:val="18"/>
              </w:rPr>
              <w:t>-</w:t>
            </w:r>
          </w:p>
        </w:tc>
      </w:tr>
      <w:tr w:rsidR="009E6150" w:rsidRPr="00826E87" w14:paraId="72CFA21A" w14:textId="77777777" w:rsidTr="008723F8">
        <w:tc>
          <w:tcPr>
            <w:tcW w:w="182" w:type="pct"/>
            <w:vAlign w:val="center"/>
          </w:tcPr>
          <w:p w14:paraId="6D932BDA" w14:textId="77777777" w:rsidR="009E6150" w:rsidRPr="00826E87" w:rsidRDefault="009E6150" w:rsidP="008723F8">
            <w:pPr>
              <w:pStyle w:val="Texttabel"/>
              <w:rPr>
                <w:color w:val="auto"/>
                <w:sz w:val="18"/>
              </w:rPr>
            </w:pPr>
            <w:r w:rsidRPr="00826E87">
              <w:rPr>
                <w:color w:val="auto"/>
                <w:sz w:val="18"/>
              </w:rPr>
              <w:t>4</w:t>
            </w:r>
          </w:p>
        </w:tc>
        <w:tc>
          <w:tcPr>
            <w:tcW w:w="636" w:type="pct"/>
            <w:vAlign w:val="center"/>
          </w:tcPr>
          <w:p w14:paraId="42063079" w14:textId="77777777" w:rsidR="009E6150" w:rsidRPr="00826E87" w:rsidRDefault="009E6150" w:rsidP="008723F8">
            <w:pPr>
              <w:pStyle w:val="Texttabel"/>
              <w:rPr>
                <w:i/>
                <w:color w:val="auto"/>
                <w:sz w:val="18"/>
              </w:rPr>
            </w:pPr>
            <w:r w:rsidRPr="00826E87">
              <w:rPr>
                <w:i/>
                <w:color w:val="auto"/>
                <w:sz w:val="18"/>
              </w:rPr>
              <w:t>Anser albifrons</w:t>
            </w:r>
          </w:p>
        </w:tc>
        <w:tc>
          <w:tcPr>
            <w:tcW w:w="641" w:type="pct"/>
            <w:vAlign w:val="center"/>
          </w:tcPr>
          <w:p w14:paraId="027E698D" w14:textId="77777777" w:rsidR="009E6150" w:rsidRPr="00826E87" w:rsidRDefault="009E6150" w:rsidP="008723F8">
            <w:pPr>
              <w:pStyle w:val="Texttabel"/>
              <w:rPr>
                <w:color w:val="auto"/>
                <w:sz w:val="18"/>
              </w:rPr>
            </w:pPr>
            <w:r w:rsidRPr="00826E87">
              <w:rPr>
                <w:color w:val="auto"/>
                <w:sz w:val="18"/>
              </w:rPr>
              <w:t>Gârliță mare</w:t>
            </w:r>
          </w:p>
        </w:tc>
        <w:tc>
          <w:tcPr>
            <w:tcW w:w="486" w:type="pct"/>
            <w:vAlign w:val="center"/>
          </w:tcPr>
          <w:p w14:paraId="46A406A9" w14:textId="77777777" w:rsidR="009E6150" w:rsidRPr="00826E87" w:rsidRDefault="009E6150" w:rsidP="008723F8">
            <w:pPr>
              <w:pStyle w:val="Texttabel"/>
              <w:rPr>
                <w:color w:val="auto"/>
                <w:sz w:val="18"/>
              </w:rPr>
            </w:pPr>
            <w:r w:rsidRPr="00826E87">
              <w:rPr>
                <w:color w:val="auto"/>
                <w:sz w:val="18"/>
              </w:rPr>
              <w:t>Anseriformes</w:t>
            </w:r>
          </w:p>
        </w:tc>
        <w:tc>
          <w:tcPr>
            <w:tcW w:w="147" w:type="pct"/>
            <w:vAlign w:val="center"/>
          </w:tcPr>
          <w:p w14:paraId="1DA06355" w14:textId="77777777" w:rsidR="009E6150" w:rsidRPr="00826E87" w:rsidRDefault="009E6150" w:rsidP="008723F8">
            <w:pPr>
              <w:pStyle w:val="Texttabel"/>
              <w:rPr>
                <w:color w:val="auto"/>
                <w:sz w:val="18"/>
              </w:rPr>
            </w:pPr>
            <w:r w:rsidRPr="00826E87">
              <w:rPr>
                <w:color w:val="auto"/>
                <w:sz w:val="18"/>
              </w:rPr>
              <w:t>-</w:t>
            </w:r>
          </w:p>
        </w:tc>
        <w:tc>
          <w:tcPr>
            <w:tcW w:w="194" w:type="pct"/>
            <w:vAlign w:val="center"/>
          </w:tcPr>
          <w:p w14:paraId="2D0F6782"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43029F79"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56ACB61A" w14:textId="77777777" w:rsidR="009E6150" w:rsidRPr="00826E87" w:rsidRDefault="009E6150" w:rsidP="008723F8">
            <w:pPr>
              <w:pStyle w:val="Texttabel"/>
              <w:rPr>
                <w:color w:val="auto"/>
                <w:sz w:val="18"/>
              </w:rPr>
            </w:pPr>
            <w:r w:rsidRPr="00826E87">
              <w:rPr>
                <w:color w:val="auto"/>
                <w:sz w:val="18"/>
              </w:rPr>
              <w:t>100</w:t>
            </w:r>
          </w:p>
        </w:tc>
        <w:tc>
          <w:tcPr>
            <w:tcW w:w="174" w:type="pct"/>
            <w:vAlign w:val="center"/>
          </w:tcPr>
          <w:p w14:paraId="3AD2F8C9" w14:textId="77777777" w:rsidR="009E6150" w:rsidRPr="00826E87" w:rsidRDefault="009E6150" w:rsidP="008723F8">
            <w:pPr>
              <w:pStyle w:val="Texttabel"/>
              <w:rPr>
                <w:color w:val="auto"/>
                <w:sz w:val="18"/>
              </w:rPr>
            </w:pPr>
            <w:r w:rsidRPr="00826E87">
              <w:rPr>
                <w:color w:val="auto"/>
                <w:sz w:val="18"/>
              </w:rPr>
              <w:t>60</w:t>
            </w:r>
          </w:p>
        </w:tc>
        <w:tc>
          <w:tcPr>
            <w:tcW w:w="179" w:type="pct"/>
            <w:vAlign w:val="center"/>
          </w:tcPr>
          <w:p w14:paraId="4A9EFBBA" w14:textId="77777777" w:rsidR="009E6150" w:rsidRPr="00826E87" w:rsidRDefault="009E6150" w:rsidP="008723F8">
            <w:pPr>
              <w:pStyle w:val="Texttabel"/>
              <w:rPr>
                <w:color w:val="auto"/>
                <w:sz w:val="18"/>
              </w:rPr>
            </w:pPr>
            <w:r w:rsidRPr="00826E87">
              <w:rPr>
                <w:color w:val="auto"/>
                <w:sz w:val="18"/>
              </w:rPr>
              <w:t>800</w:t>
            </w:r>
          </w:p>
        </w:tc>
        <w:tc>
          <w:tcPr>
            <w:tcW w:w="182" w:type="pct"/>
            <w:shd w:val="clear" w:color="auto" w:fill="auto"/>
            <w:vAlign w:val="center"/>
          </w:tcPr>
          <w:p w14:paraId="502BFE10" w14:textId="77777777" w:rsidR="009E6150" w:rsidRPr="00826E87" w:rsidRDefault="009E6150" w:rsidP="008723F8">
            <w:pPr>
              <w:pStyle w:val="Texttabel"/>
              <w:rPr>
                <w:color w:val="auto"/>
                <w:sz w:val="18"/>
              </w:rPr>
            </w:pPr>
            <w:r w:rsidRPr="00826E87">
              <w:rPr>
                <w:color w:val="auto"/>
                <w:sz w:val="18"/>
              </w:rPr>
              <w:t>400</w:t>
            </w:r>
          </w:p>
        </w:tc>
        <w:tc>
          <w:tcPr>
            <w:tcW w:w="179" w:type="pct"/>
            <w:shd w:val="clear" w:color="auto" w:fill="auto"/>
            <w:vAlign w:val="center"/>
          </w:tcPr>
          <w:p w14:paraId="42BE9071" w14:textId="77777777" w:rsidR="009E6150" w:rsidRPr="00826E87" w:rsidRDefault="009E6150" w:rsidP="008723F8">
            <w:pPr>
              <w:pStyle w:val="Texttabel"/>
              <w:rPr>
                <w:color w:val="auto"/>
                <w:sz w:val="18"/>
              </w:rPr>
            </w:pPr>
            <w:r w:rsidRPr="00826E87">
              <w:rPr>
                <w:color w:val="auto"/>
                <w:sz w:val="18"/>
              </w:rPr>
              <w:t>40</w:t>
            </w:r>
          </w:p>
        </w:tc>
        <w:tc>
          <w:tcPr>
            <w:tcW w:w="134" w:type="pct"/>
            <w:shd w:val="clear" w:color="auto" w:fill="auto"/>
            <w:vAlign w:val="center"/>
          </w:tcPr>
          <w:p w14:paraId="23B816B8" w14:textId="77777777" w:rsidR="009E6150" w:rsidRPr="00826E87" w:rsidRDefault="009E6150" w:rsidP="008723F8">
            <w:pPr>
              <w:pStyle w:val="Texttabel"/>
              <w:rPr>
                <w:color w:val="auto"/>
                <w:sz w:val="18"/>
              </w:rPr>
            </w:pPr>
            <w:r w:rsidRPr="00826E87">
              <w:rPr>
                <w:color w:val="auto"/>
                <w:sz w:val="18"/>
              </w:rPr>
              <w:t>92</w:t>
            </w:r>
          </w:p>
        </w:tc>
        <w:tc>
          <w:tcPr>
            <w:tcW w:w="179" w:type="pct"/>
            <w:shd w:val="clear" w:color="auto" w:fill="auto"/>
            <w:vAlign w:val="center"/>
          </w:tcPr>
          <w:p w14:paraId="684C5840" w14:textId="77777777" w:rsidR="009E6150" w:rsidRPr="00826E87" w:rsidRDefault="009E6150" w:rsidP="008723F8">
            <w:pPr>
              <w:pStyle w:val="Texttabel"/>
              <w:rPr>
                <w:color w:val="auto"/>
                <w:sz w:val="18"/>
              </w:rPr>
            </w:pPr>
            <w:r w:rsidRPr="00826E87">
              <w:rPr>
                <w:color w:val="auto"/>
                <w:sz w:val="18"/>
              </w:rPr>
              <w:t>100</w:t>
            </w:r>
          </w:p>
        </w:tc>
        <w:tc>
          <w:tcPr>
            <w:tcW w:w="135" w:type="pct"/>
            <w:shd w:val="clear" w:color="auto" w:fill="auto"/>
            <w:vAlign w:val="center"/>
          </w:tcPr>
          <w:p w14:paraId="53E26D0F" w14:textId="77777777" w:rsidR="009E6150" w:rsidRPr="00826E87" w:rsidRDefault="009E6150" w:rsidP="008723F8">
            <w:pPr>
              <w:pStyle w:val="Texttabel"/>
              <w:rPr>
                <w:color w:val="auto"/>
                <w:sz w:val="18"/>
              </w:rPr>
            </w:pPr>
            <w:r w:rsidRPr="00826E87">
              <w:rPr>
                <w:color w:val="auto"/>
                <w:sz w:val="18"/>
              </w:rPr>
              <w:t>-</w:t>
            </w:r>
          </w:p>
        </w:tc>
        <w:tc>
          <w:tcPr>
            <w:tcW w:w="137" w:type="pct"/>
            <w:shd w:val="clear" w:color="auto" w:fill="auto"/>
            <w:vAlign w:val="center"/>
          </w:tcPr>
          <w:p w14:paraId="307EC22D"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09EBF724"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3C74DBCC"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6A20F208"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0CF1FD58"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3A90C3AE" w14:textId="77777777" w:rsidR="009E6150" w:rsidRPr="00826E87" w:rsidRDefault="009E6150" w:rsidP="008723F8">
            <w:pPr>
              <w:pStyle w:val="Texttabel"/>
              <w:rPr>
                <w:color w:val="auto"/>
                <w:sz w:val="18"/>
              </w:rPr>
            </w:pPr>
            <w:r w:rsidRPr="00826E87">
              <w:rPr>
                <w:color w:val="auto"/>
                <w:sz w:val="18"/>
              </w:rPr>
              <w:t>-</w:t>
            </w:r>
          </w:p>
        </w:tc>
        <w:tc>
          <w:tcPr>
            <w:tcW w:w="175" w:type="pct"/>
            <w:vAlign w:val="center"/>
          </w:tcPr>
          <w:p w14:paraId="5EAFB237" w14:textId="77777777" w:rsidR="009E6150" w:rsidRPr="00826E87" w:rsidRDefault="009E6150" w:rsidP="008723F8">
            <w:pPr>
              <w:pStyle w:val="Texttabel"/>
              <w:rPr>
                <w:color w:val="auto"/>
                <w:sz w:val="18"/>
              </w:rPr>
            </w:pPr>
            <w:r w:rsidRPr="00826E87">
              <w:rPr>
                <w:color w:val="auto"/>
                <w:sz w:val="18"/>
              </w:rPr>
              <w:t>-</w:t>
            </w:r>
          </w:p>
        </w:tc>
        <w:tc>
          <w:tcPr>
            <w:tcW w:w="173" w:type="pct"/>
            <w:vAlign w:val="center"/>
          </w:tcPr>
          <w:p w14:paraId="1554D72D" w14:textId="77777777" w:rsidR="009E6150" w:rsidRPr="00826E87" w:rsidRDefault="009E6150" w:rsidP="008723F8">
            <w:pPr>
              <w:pStyle w:val="Texttabel"/>
              <w:rPr>
                <w:color w:val="auto"/>
                <w:sz w:val="18"/>
              </w:rPr>
            </w:pPr>
            <w:r w:rsidRPr="00826E87">
              <w:rPr>
                <w:color w:val="auto"/>
                <w:sz w:val="18"/>
              </w:rPr>
              <w:t>-</w:t>
            </w:r>
          </w:p>
        </w:tc>
      </w:tr>
      <w:tr w:rsidR="009E6150" w:rsidRPr="00826E87" w14:paraId="3E6F5770" w14:textId="77777777" w:rsidTr="008723F8">
        <w:tc>
          <w:tcPr>
            <w:tcW w:w="182" w:type="pct"/>
            <w:vAlign w:val="center"/>
          </w:tcPr>
          <w:p w14:paraId="228AA799" w14:textId="77777777" w:rsidR="009E6150" w:rsidRPr="00826E87" w:rsidRDefault="009E6150" w:rsidP="008723F8">
            <w:pPr>
              <w:pStyle w:val="Texttabel"/>
              <w:rPr>
                <w:color w:val="auto"/>
                <w:sz w:val="18"/>
              </w:rPr>
            </w:pPr>
            <w:r w:rsidRPr="00826E87">
              <w:rPr>
                <w:color w:val="auto"/>
                <w:sz w:val="18"/>
              </w:rPr>
              <w:t>5</w:t>
            </w:r>
          </w:p>
        </w:tc>
        <w:tc>
          <w:tcPr>
            <w:tcW w:w="636" w:type="pct"/>
            <w:vAlign w:val="center"/>
          </w:tcPr>
          <w:p w14:paraId="3C4C5EA4" w14:textId="77777777" w:rsidR="009E6150" w:rsidRPr="00826E87" w:rsidRDefault="009E6150" w:rsidP="008723F8">
            <w:pPr>
              <w:pStyle w:val="Texttabel"/>
              <w:rPr>
                <w:i/>
                <w:color w:val="auto"/>
                <w:sz w:val="18"/>
              </w:rPr>
            </w:pPr>
            <w:r w:rsidRPr="00826E87">
              <w:rPr>
                <w:i/>
                <w:color w:val="auto"/>
                <w:sz w:val="18"/>
              </w:rPr>
              <w:t>Phasianus colchicus</w:t>
            </w:r>
          </w:p>
        </w:tc>
        <w:tc>
          <w:tcPr>
            <w:tcW w:w="641" w:type="pct"/>
            <w:vAlign w:val="center"/>
          </w:tcPr>
          <w:p w14:paraId="58D78D0C" w14:textId="77777777" w:rsidR="009E6150" w:rsidRPr="00826E87" w:rsidRDefault="009E6150" w:rsidP="008723F8">
            <w:pPr>
              <w:pStyle w:val="Texttabel"/>
              <w:rPr>
                <w:color w:val="auto"/>
                <w:sz w:val="18"/>
              </w:rPr>
            </w:pPr>
            <w:r w:rsidRPr="00826E87">
              <w:rPr>
                <w:color w:val="auto"/>
                <w:sz w:val="18"/>
              </w:rPr>
              <w:t>Fazan</w:t>
            </w:r>
          </w:p>
        </w:tc>
        <w:tc>
          <w:tcPr>
            <w:tcW w:w="486" w:type="pct"/>
            <w:vAlign w:val="center"/>
          </w:tcPr>
          <w:p w14:paraId="604AEC89" w14:textId="77777777" w:rsidR="009E6150" w:rsidRPr="00826E87" w:rsidRDefault="009E6150" w:rsidP="008723F8">
            <w:pPr>
              <w:pStyle w:val="Texttabel"/>
              <w:rPr>
                <w:color w:val="auto"/>
                <w:sz w:val="18"/>
              </w:rPr>
            </w:pPr>
            <w:r w:rsidRPr="00826E87">
              <w:rPr>
                <w:color w:val="auto"/>
                <w:sz w:val="18"/>
              </w:rPr>
              <w:t>Galliformes</w:t>
            </w:r>
          </w:p>
        </w:tc>
        <w:tc>
          <w:tcPr>
            <w:tcW w:w="147" w:type="pct"/>
            <w:vAlign w:val="center"/>
          </w:tcPr>
          <w:p w14:paraId="3561222E" w14:textId="77777777" w:rsidR="009E6150" w:rsidRPr="00826E87" w:rsidRDefault="009E6150" w:rsidP="008723F8">
            <w:pPr>
              <w:pStyle w:val="Texttabel"/>
              <w:rPr>
                <w:color w:val="auto"/>
                <w:sz w:val="18"/>
              </w:rPr>
            </w:pPr>
            <w:r w:rsidRPr="00826E87">
              <w:rPr>
                <w:color w:val="auto"/>
                <w:sz w:val="18"/>
              </w:rPr>
              <w:t>2</w:t>
            </w:r>
          </w:p>
        </w:tc>
        <w:tc>
          <w:tcPr>
            <w:tcW w:w="194" w:type="pct"/>
            <w:vAlign w:val="center"/>
          </w:tcPr>
          <w:p w14:paraId="6A691374" w14:textId="77777777" w:rsidR="009E6150" w:rsidRPr="00826E87" w:rsidRDefault="009E6150" w:rsidP="008723F8">
            <w:pPr>
              <w:pStyle w:val="Texttabel"/>
              <w:rPr>
                <w:color w:val="auto"/>
                <w:sz w:val="18"/>
              </w:rPr>
            </w:pPr>
            <w:r w:rsidRPr="00826E87">
              <w:rPr>
                <w:color w:val="auto"/>
                <w:sz w:val="18"/>
              </w:rPr>
              <w:t>2</w:t>
            </w:r>
          </w:p>
        </w:tc>
        <w:tc>
          <w:tcPr>
            <w:tcW w:w="195" w:type="pct"/>
            <w:vAlign w:val="center"/>
          </w:tcPr>
          <w:p w14:paraId="5C1C33B0"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40F7CC04" w14:textId="77777777" w:rsidR="009E6150" w:rsidRPr="00826E87" w:rsidRDefault="009E6150" w:rsidP="008723F8">
            <w:pPr>
              <w:pStyle w:val="Texttabel"/>
              <w:rPr>
                <w:color w:val="auto"/>
                <w:sz w:val="18"/>
              </w:rPr>
            </w:pPr>
            <w:r w:rsidRPr="00826E87">
              <w:rPr>
                <w:color w:val="auto"/>
                <w:sz w:val="18"/>
              </w:rPr>
              <w:t>-</w:t>
            </w:r>
          </w:p>
        </w:tc>
        <w:tc>
          <w:tcPr>
            <w:tcW w:w="174" w:type="pct"/>
            <w:vAlign w:val="center"/>
          </w:tcPr>
          <w:p w14:paraId="7D5A9090" w14:textId="77777777" w:rsidR="009E6150" w:rsidRPr="00826E87" w:rsidRDefault="009E6150" w:rsidP="008723F8">
            <w:pPr>
              <w:pStyle w:val="Texttabel"/>
              <w:rPr>
                <w:color w:val="auto"/>
                <w:sz w:val="18"/>
              </w:rPr>
            </w:pPr>
            <w:r w:rsidRPr="00826E87">
              <w:rPr>
                <w:color w:val="auto"/>
                <w:sz w:val="18"/>
              </w:rPr>
              <w:t>3</w:t>
            </w:r>
          </w:p>
        </w:tc>
        <w:tc>
          <w:tcPr>
            <w:tcW w:w="179" w:type="pct"/>
            <w:vAlign w:val="center"/>
          </w:tcPr>
          <w:p w14:paraId="1668DFB9" w14:textId="77777777" w:rsidR="009E6150" w:rsidRPr="00826E87" w:rsidRDefault="009E6150" w:rsidP="008723F8">
            <w:pPr>
              <w:pStyle w:val="Texttabel"/>
              <w:rPr>
                <w:color w:val="auto"/>
                <w:sz w:val="18"/>
              </w:rPr>
            </w:pPr>
            <w:r w:rsidRPr="00826E87">
              <w:rPr>
                <w:color w:val="auto"/>
                <w:sz w:val="18"/>
              </w:rPr>
              <w:t>1</w:t>
            </w:r>
          </w:p>
        </w:tc>
        <w:tc>
          <w:tcPr>
            <w:tcW w:w="182" w:type="pct"/>
            <w:shd w:val="clear" w:color="auto" w:fill="auto"/>
            <w:vAlign w:val="center"/>
          </w:tcPr>
          <w:p w14:paraId="505B75FA" w14:textId="77777777" w:rsidR="009E6150" w:rsidRPr="00826E87" w:rsidRDefault="009E6150" w:rsidP="008723F8">
            <w:pPr>
              <w:pStyle w:val="Texttabel"/>
              <w:rPr>
                <w:color w:val="auto"/>
                <w:sz w:val="18"/>
              </w:rPr>
            </w:pPr>
            <w:r w:rsidRPr="00826E87">
              <w:rPr>
                <w:color w:val="auto"/>
                <w:sz w:val="18"/>
              </w:rPr>
              <w:t>3</w:t>
            </w:r>
          </w:p>
        </w:tc>
        <w:tc>
          <w:tcPr>
            <w:tcW w:w="179" w:type="pct"/>
            <w:shd w:val="clear" w:color="auto" w:fill="auto"/>
            <w:vAlign w:val="center"/>
          </w:tcPr>
          <w:p w14:paraId="5FC9D362" w14:textId="77777777" w:rsidR="009E6150" w:rsidRPr="00826E87" w:rsidRDefault="009E6150" w:rsidP="008723F8">
            <w:pPr>
              <w:pStyle w:val="Texttabel"/>
              <w:rPr>
                <w:color w:val="auto"/>
                <w:sz w:val="18"/>
              </w:rPr>
            </w:pPr>
            <w:r w:rsidRPr="00826E87">
              <w:rPr>
                <w:color w:val="auto"/>
                <w:sz w:val="18"/>
              </w:rPr>
              <w:t>1</w:t>
            </w:r>
          </w:p>
        </w:tc>
        <w:tc>
          <w:tcPr>
            <w:tcW w:w="134" w:type="pct"/>
            <w:shd w:val="clear" w:color="auto" w:fill="auto"/>
            <w:vAlign w:val="center"/>
          </w:tcPr>
          <w:p w14:paraId="5CBF2F17"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2D7E730D" w14:textId="77777777" w:rsidR="009E6150" w:rsidRPr="00826E87" w:rsidRDefault="009E6150" w:rsidP="008723F8">
            <w:pPr>
              <w:pStyle w:val="Texttabel"/>
              <w:rPr>
                <w:color w:val="auto"/>
                <w:sz w:val="18"/>
              </w:rPr>
            </w:pPr>
            <w:r w:rsidRPr="00826E87">
              <w:rPr>
                <w:color w:val="auto"/>
                <w:sz w:val="18"/>
              </w:rPr>
              <w:t>4</w:t>
            </w:r>
          </w:p>
        </w:tc>
        <w:tc>
          <w:tcPr>
            <w:tcW w:w="135" w:type="pct"/>
            <w:shd w:val="clear" w:color="auto" w:fill="auto"/>
            <w:vAlign w:val="center"/>
          </w:tcPr>
          <w:p w14:paraId="67109090" w14:textId="77777777" w:rsidR="009E6150" w:rsidRPr="00826E87" w:rsidRDefault="009E6150" w:rsidP="008723F8">
            <w:pPr>
              <w:pStyle w:val="Texttabel"/>
              <w:rPr>
                <w:color w:val="auto"/>
                <w:sz w:val="18"/>
              </w:rPr>
            </w:pPr>
            <w:r w:rsidRPr="00826E87">
              <w:rPr>
                <w:color w:val="auto"/>
                <w:sz w:val="18"/>
              </w:rPr>
              <w:t>1</w:t>
            </w:r>
          </w:p>
        </w:tc>
        <w:tc>
          <w:tcPr>
            <w:tcW w:w="137" w:type="pct"/>
            <w:shd w:val="clear" w:color="auto" w:fill="auto"/>
            <w:vAlign w:val="center"/>
          </w:tcPr>
          <w:p w14:paraId="0186D229" w14:textId="77777777" w:rsidR="009E6150" w:rsidRPr="00826E87" w:rsidRDefault="009E6150" w:rsidP="008723F8">
            <w:pPr>
              <w:pStyle w:val="Texttabel"/>
              <w:rPr>
                <w:color w:val="auto"/>
                <w:sz w:val="18"/>
              </w:rPr>
            </w:pPr>
            <w:r w:rsidRPr="00826E87">
              <w:rPr>
                <w:color w:val="auto"/>
                <w:sz w:val="18"/>
              </w:rPr>
              <w:t>2</w:t>
            </w:r>
          </w:p>
        </w:tc>
        <w:tc>
          <w:tcPr>
            <w:tcW w:w="136" w:type="pct"/>
            <w:shd w:val="clear" w:color="auto" w:fill="auto"/>
            <w:vAlign w:val="center"/>
          </w:tcPr>
          <w:p w14:paraId="2C392D50"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288C154E" w14:textId="77777777" w:rsidR="009E6150" w:rsidRPr="00826E87" w:rsidRDefault="009E6150" w:rsidP="008723F8">
            <w:pPr>
              <w:pStyle w:val="Texttabel"/>
              <w:rPr>
                <w:color w:val="auto"/>
                <w:sz w:val="18"/>
              </w:rPr>
            </w:pPr>
            <w:r w:rsidRPr="00826E87">
              <w:rPr>
                <w:color w:val="auto"/>
                <w:sz w:val="18"/>
              </w:rPr>
              <w:t>1</w:t>
            </w:r>
          </w:p>
        </w:tc>
        <w:tc>
          <w:tcPr>
            <w:tcW w:w="135" w:type="pct"/>
            <w:shd w:val="clear" w:color="auto" w:fill="auto"/>
            <w:vAlign w:val="center"/>
          </w:tcPr>
          <w:p w14:paraId="211A1C01" w14:textId="77777777" w:rsidR="009E6150" w:rsidRPr="00826E87" w:rsidRDefault="009E6150" w:rsidP="008723F8">
            <w:pPr>
              <w:pStyle w:val="Texttabel"/>
              <w:rPr>
                <w:color w:val="auto"/>
                <w:sz w:val="18"/>
              </w:rPr>
            </w:pPr>
            <w:r w:rsidRPr="00826E87">
              <w:rPr>
                <w:color w:val="auto"/>
                <w:sz w:val="18"/>
              </w:rPr>
              <w:t>2</w:t>
            </w:r>
          </w:p>
        </w:tc>
        <w:tc>
          <w:tcPr>
            <w:tcW w:w="135" w:type="pct"/>
            <w:shd w:val="clear" w:color="auto" w:fill="auto"/>
            <w:vAlign w:val="center"/>
          </w:tcPr>
          <w:p w14:paraId="01B11936" w14:textId="77777777" w:rsidR="009E6150" w:rsidRPr="00826E87" w:rsidRDefault="009E6150" w:rsidP="008723F8">
            <w:pPr>
              <w:pStyle w:val="Texttabel"/>
              <w:rPr>
                <w:color w:val="auto"/>
                <w:sz w:val="18"/>
              </w:rPr>
            </w:pPr>
            <w:r w:rsidRPr="00826E87">
              <w:rPr>
                <w:color w:val="auto"/>
                <w:sz w:val="18"/>
              </w:rPr>
              <w:t>2</w:t>
            </w:r>
          </w:p>
        </w:tc>
        <w:tc>
          <w:tcPr>
            <w:tcW w:w="136" w:type="pct"/>
            <w:shd w:val="clear" w:color="auto" w:fill="auto"/>
            <w:vAlign w:val="center"/>
          </w:tcPr>
          <w:p w14:paraId="0220E95A" w14:textId="77777777" w:rsidR="009E6150" w:rsidRPr="00826E87" w:rsidRDefault="009E6150" w:rsidP="008723F8">
            <w:pPr>
              <w:pStyle w:val="Texttabel"/>
              <w:rPr>
                <w:color w:val="auto"/>
                <w:sz w:val="18"/>
              </w:rPr>
            </w:pPr>
            <w:r w:rsidRPr="00826E87">
              <w:rPr>
                <w:color w:val="auto"/>
                <w:sz w:val="18"/>
              </w:rPr>
              <w:t>1</w:t>
            </w:r>
          </w:p>
        </w:tc>
        <w:tc>
          <w:tcPr>
            <w:tcW w:w="175" w:type="pct"/>
            <w:vAlign w:val="center"/>
          </w:tcPr>
          <w:p w14:paraId="43A4CA6C" w14:textId="77777777" w:rsidR="009E6150" w:rsidRPr="00826E87" w:rsidRDefault="009E6150" w:rsidP="008723F8">
            <w:pPr>
              <w:pStyle w:val="Texttabel"/>
              <w:rPr>
                <w:color w:val="auto"/>
                <w:sz w:val="18"/>
              </w:rPr>
            </w:pPr>
            <w:r w:rsidRPr="00826E87">
              <w:rPr>
                <w:color w:val="auto"/>
                <w:sz w:val="18"/>
              </w:rPr>
              <w:t>1</w:t>
            </w:r>
          </w:p>
        </w:tc>
        <w:tc>
          <w:tcPr>
            <w:tcW w:w="173" w:type="pct"/>
            <w:vAlign w:val="center"/>
          </w:tcPr>
          <w:p w14:paraId="23F66437" w14:textId="77777777" w:rsidR="009E6150" w:rsidRPr="00826E87" w:rsidRDefault="009E6150" w:rsidP="008723F8">
            <w:pPr>
              <w:pStyle w:val="Texttabel"/>
              <w:rPr>
                <w:color w:val="auto"/>
                <w:sz w:val="18"/>
              </w:rPr>
            </w:pPr>
            <w:r w:rsidRPr="00826E87">
              <w:rPr>
                <w:color w:val="auto"/>
                <w:sz w:val="18"/>
              </w:rPr>
              <w:t>1</w:t>
            </w:r>
          </w:p>
        </w:tc>
      </w:tr>
      <w:tr w:rsidR="009E6150" w:rsidRPr="00826E87" w14:paraId="570932F8" w14:textId="77777777" w:rsidTr="008723F8">
        <w:tc>
          <w:tcPr>
            <w:tcW w:w="182" w:type="pct"/>
            <w:vAlign w:val="center"/>
          </w:tcPr>
          <w:p w14:paraId="507A4C23" w14:textId="77777777" w:rsidR="009E6150" w:rsidRPr="00826E87" w:rsidRDefault="009E6150" w:rsidP="008723F8">
            <w:pPr>
              <w:pStyle w:val="Texttabel"/>
              <w:rPr>
                <w:color w:val="auto"/>
                <w:sz w:val="18"/>
              </w:rPr>
            </w:pPr>
            <w:r w:rsidRPr="00826E87">
              <w:rPr>
                <w:color w:val="auto"/>
                <w:sz w:val="18"/>
              </w:rPr>
              <w:t>6</w:t>
            </w:r>
          </w:p>
        </w:tc>
        <w:tc>
          <w:tcPr>
            <w:tcW w:w="636" w:type="pct"/>
            <w:vAlign w:val="center"/>
          </w:tcPr>
          <w:p w14:paraId="7EC7BC7E" w14:textId="77777777" w:rsidR="009E6150" w:rsidRPr="00826E87" w:rsidRDefault="009E6150" w:rsidP="008723F8">
            <w:pPr>
              <w:pStyle w:val="Texttabel"/>
              <w:rPr>
                <w:i/>
                <w:color w:val="auto"/>
                <w:sz w:val="18"/>
              </w:rPr>
            </w:pPr>
            <w:r w:rsidRPr="00826E87">
              <w:rPr>
                <w:i/>
                <w:color w:val="auto"/>
                <w:sz w:val="18"/>
              </w:rPr>
              <w:t>Streptopelia decaocoto</w:t>
            </w:r>
          </w:p>
        </w:tc>
        <w:tc>
          <w:tcPr>
            <w:tcW w:w="641" w:type="pct"/>
            <w:vAlign w:val="center"/>
          </w:tcPr>
          <w:p w14:paraId="4F972F8C" w14:textId="77777777" w:rsidR="009E6150" w:rsidRPr="00826E87" w:rsidRDefault="009E6150" w:rsidP="008723F8">
            <w:pPr>
              <w:pStyle w:val="Texttabel"/>
              <w:rPr>
                <w:color w:val="auto"/>
                <w:sz w:val="18"/>
              </w:rPr>
            </w:pPr>
            <w:r w:rsidRPr="00826E87">
              <w:rPr>
                <w:color w:val="auto"/>
                <w:sz w:val="18"/>
              </w:rPr>
              <w:t>Guguștiuc</w:t>
            </w:r>
          </w:p>
        </w:tc>
        <w:tc>
          <w:tcPr>
            <w:tcW w:w="486" w:type="pct"/>
            <w:vAlign w:val="center"/>
          </w:tcPr>
          <w:p w14:paraId="7607FEC6" w14:textId="77777777" w:rsidR="009E6150" w:rsidRPr="00826E87" w:rsidRDefault="009E6150" w:rsidP="008723F8">
            <w:pPr>
              <w:pStyle w:val="Texttabel"/>
              <w:rPr>
                <w:color w:val="auto"/>
                <w:sz w:val="18"/>
              </w:rPr>
            </w:pPr>
            <w:r w:rsidRPr="00826E87">
              <w:rPr>
                <w:color w:val="auto"/>
                <w:sz w:val="18"/>
              </w:rPr>
              <w:t>Columbiformes</w:t>
            </w:r>
          </w:p>
        </w:tc>
        <w:tc>
          <w:tcPr>
            <w:tcW w:w="147" w:type="pct"/>
            <w:vAlign w:val="center"/>
          </w:tcPr>
          <w:p w14:paraId="2BC5E7DE" w14:textId="77777777" w:rsidR="009E6150" w:rsidRPr="00826E87" w:rsidRDefault="009E6150" w:rsidP="008723F8">
            <w:pPr>
              <w:pStyle w:val="Texttabel"/>
              <w:rPr>
                <w:color w:val="auto"/>
                <w:sz w:val="18"/>
              </w:rPr>
            </w:pPr>
            <w:r w:rsidRPr="00826E87">
              <w:rPr>
                <w:color w:val="auto"/>
                <w:sz w:val="18"/>
              </w:rPr>
              <w:t>4</w:t>
            </w:r>
          </w:p>
        </w:tc>
        <w:tc>
          <w:tcPr>
            <w:tcW w:w="194" w:type="pct"/>
            <w:vAlign w:val="center"/>
          </w:tcPr>
          <w:p w14:paraId="625D05E4" w14:textId="77777777" w:rsidR="009E6150" w:rsidRPr="00826E87" w:rsidRDefault="009E6150" w:rsidP="008723F8">
            <w:pPr>
              <w:pStyle w:val="Texttabel"/>
              <w:rPr>
                <w:color w:val="auto"/>
                <w:sz w:val="18"/>
              </w:rPr>
            </w:pPr>
            <w:r w:rsidRPr="00826E87">
              <w:rPr>
                <w:color w:val="auto"/>
                <w:sz w:val="18"/>
              </w:rPr>
              <w:t>2</w:t>
            </w:r>
          </w:p>
        </w:tc>
        <w:tc>
          <w:tcPr>
            <w:tcW w:w="195" w:type="pct"/>
            <w:vAlign w:val="center"/>
          </w:tcPr>
          <w:p w14:paraId="25B7D84B" w14:textId="77777777" w:rsidR="009E6150" w:rsidRPr="00826E87" w:rsidRDefault="009E6150" w:rsidP="008723F8">
            <w:pPr>
              <w:pStyle w:val="Texttabel"/>
              <w:rPr>
                <w:color w:val="auto"/>
                <w:sz w:val="18"/>
              </w:rPr>
            </w:pPr>
            <w:r w:rsidRPr="00826E87">
              <w:rPr>
                <w:color w:val="auto"/>
                <w:sz w:val="18"/>
              </w:rPr>
              <w:t>8</w:t>
            </w:r>
          </w:p>
        </w:tc>
        <w:tc>
          <w:tcPr>
            <w:tcW w:w="195" w:type="pct"/>
            <w:vAlign w:val="center"/>
          </w:tcPr>
          <w:p w14:paraId="18F16E45" w14:textId="77777777" w:rsidR="009E6150" w:rsidRPr="00826E87" w:rsidRDefault="009E6150" w:rsidP="008723F8">
            <w:pPr>
              <w:pStyle w:val="Texttabel"/>
              <w:rPr>
                <w:color w:val="auto"/>
                <w:sz w:val="18"/>
              </w:rPr>
            </w:pPr>
            <w:r w:rsidRPr="00826E87">
              <w:rPr>
                <w:color w:val="auto"/>
                <w:sz w:val="18"/>
              </w:rPr>
              <w:t>4</w:t>
            </w:r>
          </w:p>
        </w:tc>
        <w:tc>
          <w:tcPr>
            <w:tcW w:w="174" w:type="pct"/>
            <w:vAlign w:val="center"/>
          </w:tcPr>
          <w:p w14:paraId="01200950" w14:textId="77777777" w:rsidR="009E6150" w:rsidRPr="00826E87" w:rsidRDefault="009E6150" w:rsidP="008723F8">
            <w:pPr>
              <w:pStyle w:val="Texttabel"/>
              <w:rPr>
                <w:color w:val="auto"/>
                <w:sz w:val="18"/>
              </w:rPr>
            </w:pPr>
            <w:r w:rsidRPr="00826E87">
              <w:rPr>
                <w:color w:val="auto"/>
                <w:sz w:val="18"/>
              </w:rPr>
              <w:t>3</w:t>
            </w:r>
          </w:p>
        </w:tc>
        <w:tc>
          <w:tcPr>
            <w:tcW w:w="179" w:type="pct"/>
            <w:vAlign w:val="center"/>
          </w:tcPr>
          <w:p w14:paraId="4511F709" w14:textId="77777777" w:rsidR="009E6150" w:rsidRPr="00826E87" w:rsidRDefault="009E6150" w:rsidP="008723F8">
            <w:pPr>
              <w:pStyle w:val="Texttabel"/>
              <w:rPr>
                <w:color w:val="auto"/>
                <w:sz w:val="18"/>
              </w:rPr>
            </w:pPr>
            <w:r w:rsidRPr="00826E87">
              <w:rPr>
                <w:color w:val="auto"/>
                <w:sz w:val="18"/>
              </w:rPr>
              <w:t>2</w:t>
            </w:r>
          </w:p>
        </w:tc>
        <w:tc>
          <w:tcPr>
            <w:tcW w:w="182" w:type="pct"/>
            <w:shd w:val="clear" w:color="auto" w:fill="auto"/>
            <w:vAlign w:val="center"/>
          </w:tcPr>
          <w:p w14:paraId="5D3EFE38" w14:textId="77777777" w:rsidR="009E6150" w:rsidRPr="00826E87" w:rsidRDefault="009E6150" w:rsidP="008723F8">
            <w:pPr>
              <w:pStyle w:val="Texttabel"/>
              <w:rPr>
                <w:color w:val="auto"/>
                <w:sz w:val="18"/>
              </w:rPr>
            </w:pPr>
            <w:r w:rsidRPr="00826E87">
              <w:rPr>
                <w:color w:val="auto"/>
                <w:sz w:val="18"/>
              </w:rPr>
              <w:t>4</w:t>
            </w:r>
          </w:p>
        </w:tc>
        <w:tc>
          <w:tcPr>
            <w:tcW w:w="179" w:type="pct"/>
            <w:shd w:val="clear" w:color="auto" w:fill="auto"/>
            <w:vAlign w:val="center"/>
          </w:tcPr>
          <w:p w14:paraId="54AB8980" w14:textId="77777777" w:rsidR="009E6150" w:rsidRPr="00826E87" w:rsidRDefault="009E6150" w:rsidP="008723F8">
            <w:pPr>
              <w:pStyle w:val="Texttabel"/>
              <w:rPr>
                <w:color w:val="auto"/>
                <w:sz w:val="18"/>
              </w:rPr>
            </w:pPr>
            <w:r w:rsidRPr="00826E87">
              <w:rPr>
                <w:color w:val="auto"/>
                <w:sz w:val="18"/>
              </w:rPr>
              <w:t>8</w:t>
            </w:r>
          </w:p>
        </w:tc>
        <w:tc>
          <w:tcPr>
            <w:tcW w:w="134" w:type="pct"/>
            <w:shd w:val="clear" w:color="auto" w:fill="auto"/>
            <w:vAlign w:val="center"/>
          </w:tcPr>
          <w:p w14:paraId="53C6E790" w14:textId="77777777" w:rsidR="009E6150" w:rsidRPr="00826E87" w:rsidRDefault="009E6150" w:rsidP="008723F8">
            <w:pPr>
              <w:pStyle w:val="Texttabel"/>
              <w:rPr>
                <w:color w:val="auto"/>
                <w:sz w:val="18"/>
              </w:rPr>
            </w:pPr>
            <w:r w:rsidRPr="00826E87">
              <w:rPr>
                <w:color w:val="auto"/>
                <w:sz w:val="18"/>
              </w:rPr>
              <w:t>2</w:t>
            </w:r>
          </w:p>
        </w:tc>
        <w:tc>
          <w:tcPr>
            <w:tcW w:w="179" w:type="pct"/>
            <w:shd w:val="clear" w:color="auto" w:fill="auto"/>
            <w:vAlign w:val="center"/>
          </w:tcPr>
          <w:p w14:paraId="10AE6704" w14:textId="77777777" w:rsidR="009E6150" w:rsidRPr="00826E87" w:rsidRDefault="009E6150" w:rsidP="008723F8">
            <w:pPr>
              <w:pStyle w:val="Texttabel"/>
              <w:rPr>
                <w:color w:val="auto"/>
                <w:sz w:val="18"/>
              </w:rPr>
            </w:pPr>
            <w:r w:rsidRPr="00826E87">
              <w:rPr>
                <w:color w:val="auto"/>
                <w:sz w:val="18"/>
              </w:rPr>
              <w:t>6</w:t>
            </w:r>
          </w:p>
        </w:tc>
        <w:tc>
          <w:tcPr>
            <w:tcW w:w="135" w:type="pct"/>
            <w:shd w:val="clear" w:color="auto" w:fill="auto"/>
            <w:vAlign w:val="center"/>
          </w:tcPr>
          <w:p w14:paraId="0DB2C6EB" w14:textId="77777777" w:rsidR="009E6150" w:rsidRPr="00826E87" w:rsidRDefault="009E6150" w:rsidP="008723F8">
            <w:pPr>
              <w:pStyle w:val="Texttabel"/>
              <w:rPr>
                <w:color w:val="auto"/>
                <w:sz w:val="18"/>
              </w:rPr>
            </w:pPr>
            <w:r w:rsidRPr="00826E87">
              <w:rPr>
                <w:color w:val="auto"/>
                <w:sz w:val="18"/>
              </w:rPr>
              <w:t>2</w:t>
            </w:r>
          </w:p>
        </w:tc>
        <w:tc>
          <w:tcPr>
            <w:tcW w:w="137" w:type="pct"/>
            <w:shd w:val="clear" w:color="auto" w:fill="auto"/>
            <w:vAlign w:val="center"/>
          </w:tcPr>
          <w:p w14:paraId="1E85DD45" w14:textId="77777777" w:rsidR="009E6150" w:rsidRPr="00826E87" w:rsidRDefault="009E6150" w:rsidP="008723F8">
            <w:pPr>
              <w:pStyle w:val="Texttabel"/>
              <w:rPr>
                <w:color w:val="auto"/>
                <w:sz w:val="18"/>
              </w:rPr>
            </w:pPr>
            <w:r w:rsidRPr="00826E87">
              <w:rPr>
                <w:color w:val="auto"/>
                <w:sz w:val="18"/>
              </w:rPr>
              <w:t>4</w:t>
            </w:r>
          </w:p>
        </w:tc>
        <w:tc>
          <w:tcPr>
            <w:tcW w:w="136" w:type="pct"/>
            <w:shd w:val="clear" w:color="auto" w:fill="auto"/>
            <w:vAlign w:val="center"/>
          </w:tcPr>
          <w:p w14:paraId="108666E0" w14:textId="77777777" w:rsidR="009E6150" w:rsidRPr="00826E87" w:rsidRDefault="009E6150" w:rsidP="008723F8">
            <w:pPr>
              <w:pStyle w:val="Texttabel"/>
              <w:rPr>
                <w:color w:val="auto"/>
                <w:sz w:val="18"/>
              </w:rPr>
            </w:pPr>
            <w:r w:rsidRPr="00826E87">
              <w:rPr>
                <w:color w:val="auto"/>
                <w:sz w:val="18"/>
              </w:rPr>
              <w:t>2</w:t>
            </w:r>
          </w:p>
        </w:tc>
        <w:tc>
          <w:tcPr>
            <w:tcW w:w="135" w:type="pct"/>
            <w:shd w:val="clear" w:color="auto" w:fill="auto"/>
            <w:vAlign w:val="center"/>
          </w:tcPr>
          <w:p w14:paraId="0F256BCE" w14:textId="77777777" w:rsidR="009E6150" w:rsidRPr="00826E87" w:rsidRDefault="009E6150" w:rsidP="008723F8">
            <w:pPr>
              <w:pStyle w:val="Texttabel"/>
              <w:rPr>
                <w:color w:val="auto"/>
                <w:sz w:val="18"/>
              </w:rPr>
            </w:pPr>
            <w:r w:rsidRPr="00826E87">
              <w:rPr>
                <w:color w:val="auto"/>
                <w:sz w:val="18"/>
              </w:rPr>
              <w:t>3</w:t>
            </w:r>
          </w:p>
        </w:tc>
        <w:tc>
          <w:tcPr>
            <w:tcW w:w="135" w:type="pct"/>
            <w:shd w:val="clear" w:color="auto" w:fill="auto"/>
            <w:vAlign w:val="center"/>
          </w:tcPr>
          <w:p w14:paraId="29A57BCE" w14:textId="77777777" w:rsidR="009E6150" w:rsidRPr="00826E87" w:rsidRDefault="009E6150" w:rsidP="008723F8">
            <w:pPr>
              <w:pStyle w:val="Texttabel"/>
              <w:rPr>
                <w:color w:val="auto"/>
                <w:sz w:val="18"/>
              </w:rPr>
            </w:pPr>
            <w:r w:rsidRPr="00826E87">
              <w:rPr>
                <w:color w:val="auto"/>
                <w:sz w:val="18"/>
              </w:rPr>
              <w:t>6</w:t>
            </w:r>
          </w:p>
        </w:tc>
        <w:tc>
          <w:tcPr>
            <w:tcW w:w="135" w:type="pct"/>
            <w:shd w:val="clear" w:color="auto" w:fill="auto"/>
            <w:vAlign w:val="center"/>
          </w:tcPr>
          <w:p w14:paraId="4C8B49A1" w14:textId="77777777" w:rsidR="009E6150" w:rsidRPr="00826E87" w:rsidRDefault="009E6150" w:rsidP="008723F8">
            <w:pPr>
              <w:pStyle w:val="Texttabel"/>
              <w:rPr>
                <w:color w:val="auto"/>
                <w:sz w:val="18"/>
              </w:rPr>
            </w:pPr>
            <w:r w:rsidRPr="00826E87">
              <w:rPr>
                <w:color w:val="auto"/>
                <w:sz w:val="18"/>
              </w:rPr>
              <w:t>4</w:t>
            </w:r>
          </w:p>
        </w:tc>
        <w:tc>
          <w:tcPr>
            <w:tcW w:w="136" w:type="pct"/>
            <w:shd w:val="clear" w:color="auto" w:fill="auto"/>
            <w:vAlign w:val="center"/>
          </w:tcPr>
          <w:p w14:paraId="16947D62" w14:textId="77777777" w:rsidR="009E6150" w:rsidRPr="00826E87" w:rsidRDefault="009E6150" w:rsidP="008723F8">
            <w:pPr>
              <w:pStyle w:val="Texttabel"/>
              <w:rPr>
                <w:color w:val="auto"/>
                <w:sz w:val="18"/>
              </w:rPr>
            </w:pPr>
            <w:r w:rsidRPr="00826E87">
              <w:rPr>
                <w:color w:val="auto"/>
                <w:sz w:val="18"/>
              </w:rPr>
              <w:t>4</w:t>
            </w:r>
          </w:p>
        </w:tc>
        <w:tc>
          <w:tcPr>
            <w:tcW w:w="175" w:type="pct"/>
            <w:vAlign w:val="center"/>
          </w:tcPr>
          <w:p w14:paraId="599ACE8C" w14:textId="77777777" w:rsidR="009E6150" w:rsidRPr="00826E87" w:rsidRDefault="009E6150" w:rsidP="008723F8">
            <w:pPr>
              <w:pStyle w:val="Texttabel"/>
              <w:rPr>
                <w:color w:val="auto"/>
                <w:sz w:val="18"/>
              </w:rPr>
            </w:pPr>
            <w:r w:rsidRPr="00826E87">
              <w:rPr>
                <w:color w:val="auto"/>
                <w:sz w:val="18"/>
              </w:rPr>
              <w:t>2</w:t>
            </w:r>
          </w:p>
        </w:tc>
        <w:tc>
          <w:tcPr>
            <w:tcW w:w="173" w:type="pct"/>
            <w:vAlign w:val="center"/>
          </w:tcPr>
          <w:p w14:paraId="22F2C8AC" w14:textId="77777777" w:rsidR="009E6150" w:rsidRPr="00826E87" w:rsidRDefault="009E6150" w:rsidP="008723F8">
            <w:pPr>
              <w:pStyle w:val="Texttabel"/>
              <w:rPr>
                <w:color w:val="auto"/>
                <w:sz w:val="18"/>
              </w:rPr>
            </w:pPr>
            <w:r w:rsidRPr="00826E87">
              <w:rPr>
                <w:color w:val="auto"/>
                <w:sz w:val="18"/>
              </w:rPr>
              <w:t>2</w:t>
            </w:r>
          </w:p>
        </w:tc>
      </w:tr>
      <w:tr w:rsidR="009E6150" w:rsidRPr="00826E87" w14:paraId="550059A5" w14:textId="77777777" w:rsidTr="008723F8">
        <w:tc>
          <w:tcPr>
            <w:tcW w:w="182" w:type="pct"/>
            <w:vAlign w:val="center"/>
          </w:tcPr>
          <w:p w14:paraId="16F52EAF" w14:textId="77777777" w:rsidR="009E6150" w:rsidRPr="00826E87" w:rsidRDefault="009E6150" w:rsidP="008723F8">
            <w:pPr>
              <w:pStyle w:val="Texttabel"/>
              <w:rPr>
                <w:color w:val="auto"/>
                <w:sz w:val="18"/>
              </w:rPr>
            </w:pPr>
            <w:r w:rsidRPr="00826E87">
              <w:rPr>
                <w:color w:val="auto"/>
                <w:sz w:val="18"/>
              </w:rPr>
              <w:t>7</w:t>
            </w:r>
          </w:p>
        </w:tc>
        <w:tc>
          <w:tcPr>
            <w:tcW w:w="636" w:type="pct"/>
            <w:vAlign w:val="center"/>
          </w:tcPr>
          <w:p w14:paraId="570CBA34" w14:textId="77777777" w:rsidR="009E6150" w:rsidRPr="00826E87" w:rsidRDefault="009E6150" w:rsidP="008723F8">
            <w:pPr>
              <w:pStyle w:val="Texttabel"/>
              <w:rPr>
                <w:i/>
                <w:color w:val="auto"/>
                <w:sz w:val="18"/>
              </w:rPr>
            </w:pPr>
            <w:r w:rsidRPr="00826E87">
              <w:rPr>
                <w:i/>
                <w:color w:val="auto"/>
                <w:sz w:val="18"/>
              </w:rPr>
              <w:t>Galerida cristata</w:t>
            </w:r>
          </w:p>
        </w:tc>
        <w:tc>
          <w:tcPr>
            <w:tcW w:w="641" w:type="pct"/>
            <w:vAlign w:val="center"/>
          </w:tcPr>
          <w:p w14:paraId="1E50336F" w14:textId="77777777" w:rsidR="009E6150" w:rsidRPr="00826E87" w:rsidRDefault="009E6150" w:rsidP="008723F8">
            <w:pPr>
              <w:pStyle w:val="Texttabel"/>
              <w:rPr>
                <w:color w:val="auto"/>
                <w:sz w:val="18"/>
              </w:rPr>
            </w:pPr>
            <w:r w:rsidRPr="00826E87">
              <w:rPr>
                <w:color w:val="auto"/>
                <w:sz w:val="18"/>
              </w:rPr>
              <w:t>Ciocârlan</w:t>
            </w:r>
          </w:p>
        </w:tc>
        <w:tc>
          <w:tcPr>
            <w:tcW w:w="486" w:type="pct"/>
            <w:vAlign w:val="center"/>
          </w:tcPr>
          <w:p w14:paraId="05D1FB4D"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63A26182" w14:textId="77777777" w:rsidR="009E6150" w:rsidRPr="00826E87" w:rsidRDefault="009E6150" w:rsidP="008723F8">
            <w:pPr>
              <w:pStyle w:val="Texttabel"/>
              <w:rPr>
                <w:color w:val="auto"/>
                <w:sz w:val="18"/>
              </w:rPr>
            </w:pPr>
            <w:r w:rsidRPr="00826E87">
              <w:rPr>
                <w:color w:val="auto"/>
                <w:sz w:val="18"/>
              </w:rPr>
              <w:t>4</w:t>
            </w:r>
          </w:p>
        </w:tc>
        <w:tc>
          <w:tcPr>
            <w:tcW w:w="194" w:type="pct"/>
            <w:vAlign w:val="center"/>
          </w:tcPr>
          <w:p w14:paraId="67839C54" w14:textId="77777777" w:rsidR="009E6150" w:rsidRPr="00826E87" w:rsidRDefault="009E6150" w:rsidP="008723F8">
            <w:pPr>
              <w:pStyle w:val="Texttabel"/>
              <w:rPr>
                <w:color w:val="auto"/>
                <w:sz w:val="18"/>
              </w:rPr>
            </w:pPr>
            <w:r w:rsidRPr="00826E87">
              <w:rPr>
                <w:color w:val="auto"/>
                <w:sz w:val="18"/>
              </w:rPr>
              <w:t>4</w:t>
            </w:r>
          </w:p>
        </w:tc>
        <w:tc>
          <w:tcPr>
            <w:tcW w:w="195" w:type="pct"/>
            <w:vAlign w:val="center"/>
          </w:tcPr>
          <w:p w14:paraId="3F113621"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1256743F" w14:textId="77777777" w:rsidR="009E6150" w:rsidRPr="00826E87" w:rsidRDefault="009E6150" w:rsidP="008723F8">
            <w:pPr>
              <w:pStyle w:val="Texttabel"/>
              <w:rPr>
                <w:color w:val="auto"/>
                <w:sz w:val="18"/>
              </w:rPr>
            </w:pPr>
            <w:r w:rsidRPr="00826E87">
              <w:rPr>
                <w:color w:val="auto"/>
                <w:sz w:val="18"/>
              </w:rPr>
              <w:t>2</w:t>
            </w:r>
          </w:p>
        </w:tc>
        <w:tc>
          <w:tcPr>
            <w:tcW w:w="174" w:type="pct"/>
            <w:vAlign w:val="center"/>
          </w:tcPr>
          <w:p w14:paraId="19B649B7" w14:textId="77777777" w:rsidR="009E6150" w:rsidRPr="00826E87" w:rsidRDefault="009E6150" w:rsidP="008723F8">
            <w:pPr>
              <w:pStyle w:val="Texttabel"/>
              <w:rPr>
                <w:color w:val="auto"/>
                <w:sz w:val="18"/>
              </w:rPr>
            </w:pPr>
            <w:r w:rsidRPr="00826E87">
              <w:rPr>
                <w:color w:val="auto"/>
                <w:sz w:val="18"/>
              </w:rPr>
              <w:t>4</w:t>
            </w:r>
          </w:p>
        </w:tc>
        <w:tc>
          <w:tcPr>
            <w:tcW w:w="179" w:type="pct"/>
            <w:vAlign w:val="center"/>
          </w:tcPr>
          <w:p w14:paraId="0136A722" w14:textId="77777777" w:rsidR="009E6150" w:rsidRPr="00826E87" w:rsidRDefault="009E6150" w:rsidP="008723F8">
            <w:pPr>
              <w:pStyle w:val="Texttabel"/>
              <w:rPr>
                <w:color w:val="auto"/>
                <w:sz w:val="18"/>
              </w:rPr>
            </w:pPr>
            <w:r w:rsidRPr="00826E87">
              <w:rPr>
                <w:color w:val="auto"/>
                <w:sz w:val="18"/>
              </w:rPr>
              <w:t>4</w:t>
            </w:r>
          </w:p>
        </w:tc>
        <w:tc>
          <w:tcPr>
            <w:tcW w:w="182" w:type="pct"/>
            <w:shd w:val="clear" w:color="auto" w:fill="auto"/>
            <w:vAlign w:val="center"/>
          </w:tcPr>
          <w:p w14:paraId="28B678ED" w14:textId="77777777" w:rsidR="009E6150" w:rsidRPr="00826E87" w:rsidRDefault="009E6150" w:rsidP="008723F8">
            <w:pPr>
              <w:pStyle w:val="Texttabel"/>
              <w:rPr>
                <w:color w:val="auto"/>
                <w:sz w:val="18"/>
              </w:rPr>
            </w:pPr>
            <w:r w:rsidRPr="00826E87">
              <w:rPr>
                <w:color w:val="auto"/>
                <w:sz w:val="18"/>
              </w:rPr>
              <w:t>4</w:t>
            </w:r>
          </w:p>
        </w:tc>
        <w:tc>
          <w:tcPr>
            <w:tcW w:w="179" w:type="pct"/>
            <w:shd w:val="clear" w:color="auto" w:fill="auto"/>
            <w:vAlign w:val="center"/>
          </w:tcPr>
          <w:p w14:paraId="7B49F110" w14:textId="77777777" w:rsidR="009E6150" w:rsidRPr="00826E87" w:rsidRDefault="009E6150" w:rsidP="008723F8">
            <w:pPr>
              <w:pStyle w:val="Texttabel"/>
              <w:rPr>
                <w:color w:val="auto"/>
                <w:sz w:val="18"/>
              </w:rPr>
            </w:pPr>
            <w:r w:rsidRPr="00826E87">
              <w:rPr>
                <w:color w:val="auto"/>
                <w:sz w:val="18"/>
              </w:rPr>
              <w:t>4</w:t>
            </w:r>
          </w:p>
        </w:tc>
        <w:tc>
          <w:tcPr>
            <w:tcW w:w="134" w:type="pct"/>
            <w:shd w:val="clear" w:color="auto" w:fill="auto"/>
            <w:vAlign w:val="center"/>
          </w:tcPr>
          <w:p w14:paraId="5EB1FDC4" w14:textId="77777777" w:rsidR="009E6150" w:rsidRPr="00826E87" w:rsidRDefault="009E6150" w:rsidP="008723F8">
            <w:pPr>
              <w:pStyle w:val="Texttabel"/>
              <w:rPr>
                <w:color w:val="auto"/>
                <w:sz w:val="18"/>
              </w:rPr>
            </w:pPr>
            <w:r w:rsidRPr="00826E87">
              <w:rPr>
                <w:color w:val="auto"/>
                <w:sz w:val="18"/>
              </w:rPr>
              <w:t>4</w:t>
            </w:r>
          </w:p>
        </w:tc>
        <w:tc>
          <w:tcPr>
            <w:tcW w:w="179" w:type="pct"/>
            <w:shd w:val="clear" w:color="auto" w:fill="auto"/>
            <w:vAlign w:val="center"/>
          </w:tcPr>
          <w:p w14:paraId="6D612FAD" w14:textId="77777777" w:rsidR="009E6150" w:rsidRPr="00826E87" w:rsidRDefault="009E6150" w:rsidP="008723F8">
            <w:pPr>
              <w:pStyle w:val="Texttabel"/>
              <w:rPr>
                <w:color w:val="auto"/>
                <w:sz w:val="18"/>
              </w:rPr>
            </w:pPr>
            <w:r w:rsidRPr="00826E87">
              <w:rPr>
                <w:color w:val="auto"/>
                <w:sz w:val="18"/>
              </w:rPr>
              <w:t>5</w:t>
            </w:r>
          </w:p>
        </w:tc>
        <w:tc>
          <w:tcPr>
            <w:tcW w:w="135" w:type="pct"/>
            <w:shd w:val="clear" w:color="auto" w:fill="auto"/>
            <w:vAlign w:val="center"/>
          </w:tcPr>
          <w:p w14:paraId="446EFA21" w14:textId="77777777" w:rsidR="009E6150" w:rsidRPr="00826E87" w:rsidRDefault="009E6150" w:rsidP="008723F8">
            <w:pPr>
              <w:pStyle w:val="Texttabel"/>
              <w:rPr>
                <w:color w:val="auto"/>
                <w:sz w:val="18"/>
              </w:rPr>
            </w:pPr>
            <w:r w:rsidRPr="00826E87">
              <w:rPr>
                <w:color w:val="auto"/>
                <w:sz w:val="18"/>
              </w:rPr>
              <w:t>4</w:t>
            </w:r>
          </w:p>
        </w:tc>
        <w:tc>
          <w:tcPr>
            <w:tcW w:w="137" w:type="pct"/>
            <w:shd w:val="clear" w:color="auto" w:fill="auto"/>
            <w:vAlign w:val="center"/>
          </w:tcPr>
          <w:p w14:paraId="707EAE9C" w14:textId="77777777" w:rsidR="009E6150" w:rsidRPr="00826E87" w:rsidRDefault="009E6150" w:rsidP="008723F8">
            <w:pPr>
              <w:pStyle w:val="Texttabel"/>
              <w:rPr>
                <w:color w:val="auto"/>
                <w:sz w:val="18"/>
              </w:rPr>
            </w:pPr>
            <w:r w:rsidRPr="00826E87">
              <w:rPr>
                <w:color w:val="auto"/>
                <w:sz w:val="18"/>
              </w:rPr>
              <w:t>6</w:t>
            </w:r>
          </w:p>
        </w:tc>
        <w:tc>
          <w:tcPr>
            <w:tcW w:w="136" w:type="pct"/>
            <w:shd w:val="clear" w:color="auto" w:fill="auto"/>
            <w:vAlign w:val="center"/>
          </w:tcPr>
          <w:p w14:paraId="46FD82B8" w14:textId="77777777" w:rsidR="009E6150" w:rsidRPr="00826E87" w:rsidRDefault="009E6150" w:rsidP="008723F8">
            <w:pPr>
              <w:pStyle w:val="Texttabel"/>
              <w:rPr>
                <w:color w:val="auto"/>
                <w:sz w:val="18"/>
              </w:rPr>
            </w:pPr>
            <w:r w:rsidRPr="00826E87">
              <w:rPr>
                <w:color w:val="auto"/>
                <w:sz w:val="18"/>
              </w:rPr>
              <w:t>4</w:t>
            </w:r>
          </w:p>
        </w:tc>
        <w:tc>
          <w:tcPr>
            <w:tcW w:w="135" w:type="pct"/>
            <w:shd w:val="clear" w:color="auto" w:fill="auto"/>
            <w:vAlign w:val="center"/>
          </w:tcPr>
          <w:p w14:paraId="068CA3FD" w14:textId="77777777" w:rsidR="009E6150" w:rsidRPr="00826E87" w:rsidRDefault="009E6150" w:rsidP="008723F8">
            <w:pPr>
              <w:pStyle w:val="Texttabel"/>
              <w:rPr>
                <w:color w:val="auto"/>
                <w:sz w:val="18"/>
              </w:rPr>
            </w:pPr>
            <w:r w:rsidRPr="00826E87">
              <w:rPr>
                <w:color w:val="auto"/>
                <w:sz w:val="18"/>
              </w:rPr>
              <w:t>6</w:t>
            </w:r>
          </w:p>
        </w:tc>
        <w:tc>
          <w:tcPr>
            <w:tcW w:w="135" w:type="pct"/>
            <w:shd w:val="clear" w:color="auto" w:fill="auto"/>
            <w:vAlign w:val="center"/>
          </w:tcPr>
          <w:p w14:paraId="5C7BDDE6" w14:textId="77777777" w:rsidR="009E6150" w:rsidRPr="00826E87" w:rsidRDefault="009E6150" w:rsidP="008723F8">
            <w:pPr>
              <w:pStyle w:val="Texttabel"/>
              <w:rPr>
                <w:color w:val="auto"/>
                <w:sz w:val="18"/>
              </w:rPr>
            </w:pPr>
            <w:r w:rsidRPr="00826E87">
              <w:rPr>
                <w:color w:val="auto"/>
                <w:sz w:val="18"/>
              </w:rPr>
              <w:t>6</w:t>
            </w:r>
          </w:p>
        </w:tc>
        <w:tc>
          <w:tcPr>
            <w:tcW w:w="135" w:type="pct"/>
            <w:shd w:val="clear" w:color="auto" w:fill="auto"/>
            <w:vAlign w:val="center"/>
          </w:tcPr>
          <w:p w14:paraId="16FCBB37" w14:textId="77777777" w:rsidR="009E6150" w:rsidRPr="00826E87" w:rsidRDefault="009E6150" w:rsidP="008723F8">
            <w:pPr>
              <w:pStyle w:val="Texttabel"/>
              <w:rPr>
                <w:color w:val="auto"/>
                <w:sz w:val="18"/>
              </w:rPr>
            </w:pPr>
            <w:r w:rsidRPr="00826E87">
              <w:rPr>
                <w:color w:val="auto"/>
                <w:sz w:val="18"/>
              </w:rPr>
              <w:t>4</w:t>
            </w:r>
          </w:p>
        </w:tc>
        <w:tc>
          <w:tcPr>
            <w:tcW w:w="136" w:type="pct"/>
            <w:shd w:val="clear" w:color="auto" w:fill="auto"/>
            <w:vAlign w:val="center"/>
          </w:tcPr>
          <w:p w14:paraId="78A6EDB7" w14:textId="77777777" w:rsidR="009E6150" w:rsidRPr="00826E87" w:rsidRDefault="009E6150" w:rsidP="008723F8">
            <w:pPr>
              <w:pStyle w:val="Texttabel"/>
              <w:rPr>
                <w:color w:val="auto"/>
                <w:sz w:val="18"/>
              </w:rPr>
            </w:pPr>
            <w:r w:rsidRPr="00826E87">
              <w:rPr>
                <w:color w:val="auto"/>
                <w:sz w:val="18"/>
              </w:rPr>
              <w:t>4</w:t>
            </w:r>
          </w:p>
        </w:tc>
        <w:tc>
          <w:tcPr>
            <w:tcW w:w="175" w:type="pct"/>
            <w:vAlign w:val="center"/>
          </w:tcPr>
          <w:p w14:paraId="36FA8349" w14:textId="77777777" w:rsidR="009E6150" w:rsidRPr="00826E87" w:rsidRDefault="009E6150" w:rsidP="008723F8">
            <w:pPr>
              <w:pStyle w:val="Texttabel"/>
              <w:rPr>
                <w:color w:val="auto"/>
                <w:sz w:val="18"/>
              </w:rPr>
            </w:pPr>
            <w:r w:rsidRPr="00826E87">
              <w:rPr>
                <w:color w:val="auto"/>
                <w:sz w:val="18"/>
              </w:rPr>
              <w:t>4</w:t>
            </w:r>
          </w:p>
        </w:tc>
        <w:tc>
          <w:tcPr>
            <w:tcW w:w="173" w:type="pct"/>
            <w:vAlign w:val="center"/>
          </w:tcPr>
          <w:p w14:paraId="438B6076" w14:textId="77777777" w:rsidR="009E6150" w:rsidRPr="00826E87" w:rsidRDefault="009E6150" w:rsidP="008723F8">
            <w:pPr>
              <w:pStyle w:val="Texttabel"/>
              <w:rPr>
                <w:color w:val="auto"/>
                <w:sz w:val="18"/>
              </w:rPr>
            </w:pPr>
            <w:r w:rsidRPr="00826E87">
              <w:rPr>
                <w:color w:val="auto"/>
                <w:sz w:val="18"/>
              </w:rPr>
              <w:t>2</w:t>
            </w:r>
          </w:p>
        </w:tc>
      </w:tr>
      <w:tr w:rsidR="009E6150" w:rsidRPr="00826E87" w14:paraId="2A0B2A9F" w14:textId="77777777" w:rsidTr="008723F8">
        <w:tc>
          <w:tcPr>
            <w:tcW w:w="182" w:type="pct"/>
            <w:vAlign w:val="center"/>
          </w:tcPr>
          <w:p w14:paraId="097BF36D" w14:textId="77777777" w:rsidR="009E6150" w:rsidRPr="00826E87" w:rsidRDefault="009E6150" w:rsidP="008723F8">
            <w:pPr>
              <w:pStyle w:val="Texttabel"/>
              <w:rPr>
                <w:color w:val="auto"/>
                <w:sz w:val="18"/>
              </w:rPr>
            </w:pPr>
            <w:r w:rsidRPr="00826E87">
              <w:rPr>
                <w:color w:val="auto"/>
                <w:sz w:val="18"/>
              </w:rPr>
              <w:t>8</w:t>
            </w:r>
          </w:p>
        </w:tc>
        <w:tc>
          <w:tcPr>
            <w:tcW w:w="636" w:type="pct"/>
            <w:vAlign w:val="center"/>
          </w:tcPr>
          <w:p w14:paraId="73363FF6" w14:textId="77777777" w:rsidR="009E6150" w:rsidRPr="00826E87" w:rsidRDefault="009E6150" w:rsidP="008723F8">
            <w:pPr>
              <w:pStyle w:val="Texttabel"/>
              <w:rPr>
                <w:i/>
                <w:color w:val="auto"/>
                <w:sz w:val="18"/>
              </w:rPr>
            </w:pPr>
            <w:r w:rsidRPr="00826E87">
              <w:rPr>
                <w:i/>
                <w:color w:val="auto"/>
                <w:sz w:val="18"/>
              </w:rPr>
              <w:t>Passer domesticus</w:t>
            </w:r>
          </w:p>
        </w:tc>
        <w:tc>
          <w:tcPr>
            <w:tcW w:w="641" w:type="pct"/>
            <w:vAlign w:val="center"/>
          </w:tcPr>
          <w:p w14:paraId="0340B662" w14:textId="77777777" w:rsidR="009E6150" w:rsidRPr="00826E87" w:rsidRDefault="009E6150" w:rsidP="008723F8">
            <w:pPr>
              <w:pStyle w:val="Texttabel"/>
              <w:rPr>
                <w:color w:val="auto"/>
                <w:sz w:val="18"/>
              </w:rPr>
            </w:pPr>
            <w:r w:rsidRPr="00826E87">
              <w:rPr>
                <w:color w:val="auto"/>
                <w:sz w:val="18"/>
              </w:rPr>
              <w:t>Vrabie de casă</w:t>
            </w:r>
          </w:p>
        </w:tc>
        <w:tc>
          <w:tcPr>
            <w:tcW w:w="486" w:type="pct"/>
            <w:vAlign w:val="center"/>
          </w:tcPr>
          <w:p w14:paraId="64A1845F"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23602840" w14:textId="77777777" w:rsidR="009E6150" w:rsidRPr="00826E87" w:rsidRDefault="009E6150" w:rsidP="008723F8">
            <w:pPr>
              <w:pStyle w:val="Texttabel"/>
              <w:rPr>
                <w:color w:val="auto"/>
                <w:sz w:val="18"/>
              </w:rPr>
            </w:pPr>
            <w:r w:rsidRPr="00826E87">
              <w:rPr>
                <w:color w:val="auto"/>
                <w:sz w:val="18"/>
              </w:rPr>
              <w:t>30</w:t>
            </w:r>
          </w:p>
        </w:tc>
        <w:tc>
          <w:tcPr>
            <w:tcW w:w="194" w:type="pct"/>
            <w:vAlign w:val="center"/>
          </w:tcPr>
          <w:p w14:paraId="3AF4F3C5" w14:textId="77777777" w:rsidR="009E6150" w:rsidRPr="00826E87" w:rsidRDefault="009E6150" w:rsidP="008723F8">
            <w:pPr>
              <w:pStyle w:val="Texttabel"/>
              <w:rPr>
                <w:color w:val="auto"/>
                <w:sz w:val="18"/>
              </w:rPr>
            </w:pPr>
            <w:r w:rsidRPr="00826E87">
              <w:rPr>
                <w:color w:val="auto"/>
                <w:sz w:val="18"/>
              </w:rPr>
              <w:t>40</w:t>
            </w:r>
          </w:p>
        </w:tc>
        <w:tc>
          <w:tcPr>
            <w:tcW w:w="195" w:type="pct"/>
            <w:vAlign w:val="center"/>
          </w:tcPr>
          <w:p w14:paraId="6238A235"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31B3BCB2" w14:textId="77777777" w:rsidR="009E6150" w:rsidRPr="00826E87" w:rsidRDefault="009E6150" w:rsidP="008723F8">
            <w:pPr>
              <w:pStyle w:val="Texttabel"/>
              <w:rPr>
                <w:color w:val="auto"/>
                <w:sz w:val="18"/>
              </w:rPr>
            </w:pPr>
            <w:r w:rsidRPr="00826E87">
              <w:rPr>
                <w:color w:val="auto"/>
                <w:sz w:val="18"/>
              </w:rPr>
              <w:t>100</w:t>
            </w:r>
          </w:p>
        </w:tc>
        <w:tc>
          <w:tcPr>
            <w:tcW w:w="174" w:type="pct"/>
            <w:vAlign w:val="center"/>
          </w:tcPr>
          <w:p w14:paraId="575AD2A7" w14:textId="77777777" w:rsidR="009E6150" w:rsidRPr="00826E87" w:rsidRDefault="009E6150" w:rsidP="008723F8">
            <w:pPr>
              <w:pStyle w:val="Texttabel"/>
              <w:rPr>
                <w:color w:val="auto"/>
                <w:sz w:val="18"/>
              </w:rPr>
            </w:pPr>
            <w:r w:rsidRPr="00826E87">
              <w:rPr>
                <w:color w:val="auto"/>
                <w:sz w:val="18"/>
              </w:rPr>
              <w:t>100</w:t>
            </w:r>
          </w:p>
        </w:tc>
        <w:tc>
          <w:tcPr>
            <w:tcW w:w="179" w:type="pct"/>
            <w:vAlign w:val="center"/>
          </w:tcPr>
          <w:p w14:paraId="52503047" w14:textId="77777777" w:rsidR="009E6150" w:rsidRPr="00826E87" w:rsidRDefault="009E6150" w:rsidP="008723F8">
            <w:pPr>
              <w:pStyle w:val="Texttabel"/>
              <w:rPr>
                <w:color w:val="auto"/>
                <w:sz w:val="18"/>
              </w:rPr>
            </w:pPr>
            <w:r w:rsidRPr="00826E87">
              <w:rPr>
                <w:color w:val="auto"/>
                <w:sz w:val="18"/>
              </w:rPr>
              <w:t>30</w:t>
            </w:r>
          </w:p>
        </w:tc>
        <w:tc>
          <w:tcPr>
            <w:tcW w:w="182" w:type="pct"/>
            <w:shd w:val="clear" w:color="auto" w:fill="auto"/>
            <w:vAlign w:val="center"/>
          </w:tcPr>
          <w:p w14:paraId="6958E4F0" w14:textId="77777777" w:rsidR="009E6150" w:rsidRPr="00826E87" w:rsidRDefault="009E6150" w:rsidP="008723F8">
            <w:pPr>
              <w:pStyle w:val="Texttabel"/>
              <w:rPr>
                <w:color w:val="auto"/>
                <w:sz w:val="18"/>
              </w:rPr>
            </w:pPr>
            <w:r w:rsidRPr="00826E87">
              <w:rPr>
                <w:color w:val="auto"/>
                <w:sz w:val="18"/>
              </w:rPr>
              <w:t>40</w:t>
            </w:r>
          </w:p>
        </w:tc>
        <w:tc>
          <w:tcPr>
            <w:tcW w:w="179" w:type="pct"/>
            <w:shd w:val="clear" w:color="auto" w:fill="auto"/>
            <w:vAlign w:val="center"/>
          </w:tcPr>
          <w:p w14:paraId="1253C087" w14:textId="77777777" w:rsidR="009E6150" w:rsidRPr="00826E87" w:rsidRDefault="009E6150" w:rsidP="008723F8">
            <w:pPr>
              <w:pStyle w:val="Texttabel"/>
              <w:rPr>
                <w:color w:val="auto"/>
                <w:sz w:val="18"/>
              </w:rPr>
            </w:pPr>
            <w:r w:rsidRPr="00826E87">
              <w:rPr>
                <w:color w:val="auto"/>
                <w:sz w:val="18"/>
              </w:rPr>
              <w:t>50</w:t>
            </w:r>
          </w:p>
        </w:tc>
        <w:tc>
          <w:tcPr>
            <w:tcW w:w="134" w:type="pct"/>
            <w:shd w:val="clear" w:color="auto" w:fill="auto"/>
            <w:vAlign w:val="center"/>
          </w:tcPr>
          <w:p w14:paraId="320DBFC1"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5482183E" w14:textId="77777777" w:rsidR="009E6150" w:rsidRPr="00826E87" w:rsidRDefault="009E6150" w:rsidP="008723F8">
            <w:pPr>
              <w:pStyle w:val="Texttabel"/>
              <w:rPr>
                <w:color w:val="auto"/>
                <w:sz w:val="18"/>
              </w:rPr>
            </w:pPr>
            <w:r w:rsidRPr="00826E87">
              <w:rPr>
                <w:color w:val="auto"/>
                <w:sz w:val="18"/>
              </w:rPr>
              <w:t>50</w:t>
            </w:r>
          </w:p>
        </w:tc>
        <w:tc>
          <w:tcPr>
            <w:tcW w:w="135" w:type="pct"/>
            <w:shd w:val="clear" w:color="auto" w:fill="auto"/>
            <w:vAlign w:val="center"/>
          </w:tcPr>
          <w:p w14:paraId="1DE8E728" w14:textId="77777777" w:rsidR="009E6150" w:rsidRPr="00826E87" w:rsidRDefault="009E6150" w:rsidP="008723F8">
            <w:pPr>
              <w:pStyle w:val="Texttabel"/>
              <w:rPr>
                <w:color w:val="auto"/>
                <w:sz w:val="18"/>
              </w:rPr>
            </w:pPr>
            <w:r w:rsidRPr="00826E87">
              <w:rPr>
                <w:color w:val="auto"/>
                <w:sz w:val="18"/>
              </w:rPr>
              <w:t>40</w:t>
            </w:r>
          </w:p>
        </w:tc>
        <w:tc>
          <w:tcPr>
            <w:tcW w:w="137" w:type="pct"/>
            <w:shd w:val="clear" w:color="auto" w:fill="auto"/>
            <w:vAlign w:val="center"/>
          </w:tcPr>
          <w:p w14:paraId="0AF89AD6" w14:textId="77777777" w:rsidR="009E6150" w:rsidRPr="00826E87" w:rsidRDefault="009E6150" w:rsidP="008723F8">
            <w:pPr>
              <w:pStyle w:val="Texttabel"/>
              <w:rPr>
                <w:color w:val="auto"/>
                <w:sz w:val="18"/>
              </w:rPr>
            </w:pPr>
            <w:r w:rsidRPr="00826E87">
              <w:rPr>
                <w:color w:val="auto"/>
                <w:sz w:val="18"/>
              </w:rPr>
              <w:t>20</w:t>
            </w:r>
          </w:p>
        </w:tc>
        <w:tc>
          <w:tcPr>
            <w:tcW w:w="136" w:type="pct"/>
            <w:shd w:val="clear" w:color="auto" w:fill="auto"/>
            <w:vAlign w:val="center"/>
          </w:tcPr>
          <w:p w14:paraId="7E58CB25" w14:textId="77777777" w:rsidR="009E6150" w:rsidRPr="00826E87" w:rsidRDefault="009E6150" w:rsidP="008723F8">
            <w:pPr>
              <w:pStyle w:val="Texttabel"/>
              <w:rPr>
                <w:color w:val="auto"/>
                <w:sz w:val="18"/>
              </w:rPr>
            </w:pPr>
            <w:r w:rsidRPr="00826E87">
              <w:rPr>
                <w:color w:val="auto"/>
                <w:sz w:val="18"/>
              </w:rPr>
              <w:t>20</w:t>
            </w:r>
          </w:p>
        </w:tc>
        <w:tc>
          <w:tcPr>
            <w:tcW w:w="135" w:type="pct"/>
            <w:shd w:val="clear" w:color="auto" w:fill="auto"/>
            <w:vAlign w:val="center"/>
          </w:tcPr>
          <w:p w14:paraId="2F764E9E" w14:textId="77777777" w:rsidR="009E6150" w:rsidRPr="00826E87" w:rsidRDefault="009E6150" w:rsidP="008723F8">
            <w:pPr>
              <w:pStyle w:val="Texttabel"/>
              <w:rPr>
                <w:color w:val="auto"/>
                <w:sz w:val="18"/>
              </w:rPr>
            </w:pPr>
            <w:r w:rsidRPr="00826E87">
              <w:rPr>
                <w:color w:val="auto"/>
                <w:sz w:val="18"/>
              </w:rPr>
              <w:t>42</w:t>
            </w:r>
          </w:p>
        </w:tc>
        <w:tc>
          <w:tcPr>
            <w:tcW w:w="135" w:type="pct"/>
            <w:shd w:val="clear" w:color="auto" w:fill="auto"/>
            <w:vAlign w:val="center"/>
          </w:tcPr>
          <w:p w14:paraId="68B2C6C2" w14:textId="77777777" w:rsidR="009E6150" w:rsidRPr="00826E87" w:rsidRDefault="009E6150" w:rsidP="008723F8">
            <w:pPr>
              <w:pStyle w:val="Texttabel"/>
              <w:rPr>
                <w:color w:val="auto"/>
                <w:sz w:val="18"/>
              </w:rPr>
            </w:pPr>
            <w:r w:rsidRPr="00826E87">
              <w:rPr>
                <w:color w:val="auto"/>
                <w:sz w:val="18"/>
              </w:rPr>
              <w:t>30</w:t>
            </w:r>
          </w:p>
        </w:tc>
        <w:tc>
          <w:tcPr>
            <w:tcW w:w="135" w:type="pct"/>
            <w:shd w:val="clear" w:color="auto" w:fill="auto"/>
            <w:vAlign w:val="center"/>
          </w:tcPr>
          <w:p w14:paraId="2D7FE5A2" w14:textId="77777777" w:rsidR="009E6150" w:rsidRPr="00826E87" w:rsidRDefault="009E6150" w:rsidP="008723F8">
            <w:pPr>
              <w:pStyle w:val="Texttabel"/>
              <w:rPr>
                <w:color w:val="auto"/>
                <w:sz w:val="18"/>
              </w:rPr>
            </w:pPr>
            <w:r w:rsidRPr="00826E87">
              <w:rPr>
                <w:color w:val="auto"/>
                <w:sz w:val="18"/>
              </w:rPr>
              <w:t>10</w:t>
            </w:r>
          </w:p>
        </w:tc>
        <w:tc>
          <w:tcPr>
            <w:tcW w:w="136" w:type="pct"/>
            <w:shd w:val="clear" w:color="auto" w:fill="auto"/>
            <w:vAlign w:val="center"/>
          </w:tcPr>
          <w:p w14:paraId="1E993392" w14:textId="77777777" w:rsidR="009E6150" w:rsidRPr="00826E87" w:rsidRDefault="009E6150" w:rsidP="008723F8">
            <w:pPr>
              <w:pStyle w:val="Texttabel"/>
              <w:rPr>
                <w:color w:val="auto"/>
                <w:sz w:val="18"/>
              </w:rPr>
            </w:pPr>
            <w:r w:rsidRPr="00826E87">
              <w:rPr>
                <w:color w:val="auto"/>
                <w:sz w:val="18"/>
              </w:rPr>
              <w:t>8</w:t>
            </w:r>
          </w:p>
        </w:tc>
        <w:tc>
          <w:tcPr>
            <w:tcW w:w="175" w:type="pct"/>
            <w:vAlign w:val="center"/>
          </w:tcPr>
          <w:p w14:paraId="765C38F5" w14:textId="77777777" w:rsidR="009E6150" w:rsidRPr="00826E87" w:rsidRDefault="009E6150" w:rsidP="008723F8">
            <w:pPr>
              <w:pStyle w:val="Texttabel"/>
              <w:rPr>
                <w:color w:val="auto"/>
                <w:sz w:val="18"/>
              </w:rPr>
            </w:pPr>
            <w:r w:rsidRPr="00826E87">
              <w:rPr>
                <w:color w:val="auto"/>
                <w:sz w:val="18"/>
              </w:rPr>
              <w:t>10</w:t>
            </w:r>
          </w:p>
        </w:tc>
        <w:tc>
          <w:tcPr>
            <w:tcW w:w="173" w:type="pct"/>
            <w:vAlign w:val="center"/>
          </w:tcPr>
          <w:p w14:paraId="4B0215CD" w14:textId="77777777" w:rsidR="009E6150" w:rsidRPr="00826E87" w:rsidRDefault="009E6150" w:rsidP="008723F8">
            <w:pPr>
              <w:pStyle w:val="Texttabel"/>
              <w:rPr>
                <w:color w:val="auto"/>
                <w:sz w:val="18"/>
              </w:rPr>
            </w:pPr>
            <w:r w:rsidRPr="00826E87">
              <w:rPr>
                <w:color w:val="auto"/>
                <w:sz w:val="18"/>
              </w:rPr>
              <w:t>4</w:t>
            </w:r>
          </w:p>
        </w:tc>
      </w:tr>
      <w:tr w:rsidR="009E6150" w:rsidRPr="00826E87" w14:paraId="72D717F9" w14:textId="77777777" w:rsidTr="008723F8">
        <w:tc>
          <w:tcPr>
            <w:tcW w:w="182" w:type="pct"/>
            <w:vAlign w:val="center"/>
          </w:tcPr>
          <w:p w14:paraId="096EE4BD" w14:textId="77777777" w:rsidR="009E6150" w:rsidRPr="00826E87" w:rsidRDefault="009E6150" w:rsidP="008723F8">
            <w:pPr>
              <w:pStyle w:val="Texttabel"/>
              <w:rPr>
                <w:color w:val="auto"/>
                <w:sz w:val="18"/>
              </w:rPr>
            </w:pPr>
            <w:r w:rsidRPr="00826E87">
              <w:rPr>
                <w:color w:val="auto"/>
                <w:sz w:val="18"/>
              </w:rPr>
              <w:t>9</w:t>
            </w:r>
          </w:p>
        </w:tc>
        <w:tc>
          <w:tcPr>
            <w:tcW w:w="636" w:type="pct"/>
            <w:vAlign w:val="center"/>
          </w:tcPr>
          <w:p w14:paraId="7E49EB5E" w14:textId="77777777" w:rsidR="009E6150" w:rsidRPr="00826E87" w:rsidRDefault="009E6150" w:rsidP="008723F8">
            <w:pPr>
              <w:pStyle w:val="Texttabel"/>
              <w:rPr>
                <w:i/>
                <w:color w:val="auto"/>
                <w:sz w:val="18"/>
              </w:rPr>
            </w:pPr>
            <w:r w:rsidRPr="00826E87">
              <w:rPr>
                <w:i/>
                <w:color w:val="auto"/>
                <w:sz w:val="18"/>
              </w:rPr>
              <w:t>Falco tinnunculus</w:t>
            </w:r>
          </w:p>
        </w:tc>
        <w:tc>
          <w:tcPr>
            <w:tcW w:w="641" w:type="pct"/>
            <w:vAlign w:val="center"/>
          </w:tcPr>
          <w:p w14:paraId="74D764A4" w14:textId="77777777" w:rsidR="009E6150" w:rsidRPr="00826E87" w:rsidRDefault="009E6150" w:rsidP="008723F8">
            <w:pPr>
              <w:pStyle w:val="Texttabel"/>
              <w:rPr>
                <w:color w:val="auto"/>
                <w:sz w:val="18"/>
              </w:rPr>
            </w:pPr>
            <w:r w:rsidRPr="00826E87">
              <w:rPr>
                <w:color w:val="auto"/>
                <w:sz w:val="18"/>
              </w:rPr>
              <w:t>Vânturel roșu</w:t>
            </w:r>
          </w:p>
        </w:tc>
        <w:tc>
          <w:tcPr>
            <w:tcW w:w="486" w:type="pct"/>
            <w:vAlign w:val="center"/>
          </w:tcPr>
          <w:p w14:paraId="063CCC36" w14:textId="77777777" w:rsidR="009E6150" w:rsidRPr="00826E87" w:rsidRDefault="009E6150" w:rsidP="008723F8">
            <w:pPr>
              <w:pStyle w:val="Texttabel"/>
              <w:rPr>
                <w:color w:val="auto"/>
                <w:sz w:val="18"/>
              </w:rPr>
            </w:pPr>
            <w:r w:rsidRPr="00826E87">
              <w:rPr>
                <w:color w:val="auto"/>
                <w:sz w:val="18"/>
              </w:rPr>
              <w:t>Falconiformes</w:t>
            </w:r>
          </w:p>
        </w:tc>
        <w:tc>
          <w:tcPr>
            <w:tcW w:w="147" w:type="pct"/>
            <w:vAlign w:val="center"/>
          </w:tcPr>
          <w:p w14:paraId="6572E4FE" w14:textId="77777777" w:rsidR="009E6150" w:rsidRPr="00826E87" w:rsidRDefault="009E6150" w:rsidP="008723F8">
            <w:pPr>
              <w:pStyle w:val="Texttabel"/>
              <w:rPr>
                <w:color w:val="auto"/>
                <w:sz w:val="18"/>
              </w:rPr>
            </w:pPr>
            <w:r w:rsidRPr="00826E87">
              <w:rPr>
                <w:color w:val="auto"/>
                <w:sz w:val="18"/>
              </w:rPr>
              <w:t>2</w:t>
            </w:r>
          </w:p>
        </w:tc>
        <w:tc>
          <w:tcPr>
            <w:tcW w:w="194" w:type="pct"/>
            <w:vAlign w:val="center"/>
          </w:tcPr>
          <w:p w14:paraId="03C7D904" w14:textId="77777777" w:rsidR="009E6150" w:rsidRPr="00826E87" w:rsidRDefault="009E6150" w:rsidP="008723F8">
            <w:pPr>
              <w:pStyle w:val="Texttabel"/>
              <w:rPr>
                <w:color w:val="auto"/>
                <w:sz w:val="18"/>
              </w:rPr>
            </w:pPr>
            <w:r w:rsidRPr="00826E87">
              <w:rPr>
                <w:color w:val="auto"/>
                <w:sz w:val="18"/>
              </w:rPr>
              <w:t>1</w:t>
            </w:r>
          </w:p>
        </w:tc>
        <w:tc>
          <w:tcPr>
            <w:tcW w:w="195" w:type="pct"/>
            <w:vAlign w:val="center"/>
          </w:tcPr>
          <w:p w14:paraId="24DD21C8" w14:textId="77777777" w:rsidR="009E6150" w:rsidRPr="00826E87" w:rsidRDefault="009E6150" w:rsidP="008723F8">
            <w:pPr>
              <w:pStyle w:val="Texttabel"/>
              <w:rPr>
                <w:color w:val="auto"/>
                <w:sz w:val="18"/>
              </w:rPr>
            </w:pPr>
            <w:r w:rsidRPr="00826E87">
              <w:rPr>
                <w:color w:val="auto"/>
                <w:sz w:val="18"/>
              </w:rPr>
              <w:t>2</w:t>
            </w:r>
          </w:p>
        </w:tc>
        <w:tc>
          <w:tcPr>
            <w:tcW w:w="195" w:type="pct"/>
            <w:vAlign w:val="center"/>
          </w:tcPr>
          <w:p w14:paraId="5265B964" w14:textId="77777777" w:rsidR="009E6150" w:rsidRPr="00826E87" w:rsidRDefault="009E6150" w:rsidP="008723F8">
            <w:pPr>
              <w:pStyle w:val="Texttabel"/>
              <w:rPr>
                <w:color w:val="auto"/>
                <w:sz w:val="18"/>
              </w:rPr>
            </w:pPr>
            <w:r w:rsidRPr="00826E87">
              <w:rPr>
                <w:color w:val="auto"/>
                <w:sz w:val="18"/>
              </w:rPr>
              <w:t>1</w:t>
            </w:r>
          </w:p>
        </w:tc>
        <w:tc>
          <w:tcPr>
            <w:tcW w:w="174" w:type="pct"/>
            <w:vAlign w:val="center"/>
          </w:tcPr>
          <w:p w14:paraId="238612F6" w14:textId="77777777" w:rsidR="009E6150" w:rsidRPr="00826E87" w:rsidRDefault="009E6150" w:rsidP="008723F8">
            <w:pPr>
              <w:pStyle w:val="Texttabel"/>
              <w:rPr>
                <w:color w:val="auto"/>
                <w:sz w:val="18"/>
              </w:rPr>
            </w:pPr>
            <w:r w:rsidRPr="00826E87">
              <w:rPr>
                <w:color w:val="auto"/>
                <w:sz w:val="18"/>
              </w:rPr>
              <w:t>-</w:t>
            </w:r>
          </w:p>
        </w:tc>
        <w:tc>
          <w:tcPr>
            <w:tcW w:w="179" w:type="pct"/>
            <w:vAlign w:val="center"/>
          </w:tcPr>
          <w:p w14:paraId="699234D7" w14:textId="77777777" w:rsidR="009E6150" w:rsidRPr="00826E87" w:rsidRDefault="009E6150" w:rsidP="008723F8">
            <w:pPr>
              <w:pStyle w:val="Texttabel"/>
              <w:rPr>
                <w:color w:val="auto"/>
                <w:sz w:val="18"/>
              </w:rPr>
            </w:pPr>
            <w:r w:rsidRPr="00826E87">
              <w:rPr>
                <w:color w:val="auto"/>
                <w:sz w:val="18"/>
              </w:rPr>
              <w:t>1</w:t>
            </w:r>
          </w:p>
        </w:tc>
        <w:tc>
          <w:tcPr>
            <w:tcW w:w="182" w:type="pct"/>
            <w:shd w:val="clear" w:color="auto" w:fill="auto"/>
            <w:vAlign w:val="center"/>
          </w:tcPr>
          <w:p w14:paraId="29021544"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4FF6A087" w14:textId="77777777" w:rsidR="009E6150" w:rsidRPr="00826E87" w:rsidRDefault="009E6150" w:rsidP="008723F8">
            <w:pPr>
              <w:pStyle w:val="Texttabel"/>
              <w:rPr>
                <w:color w:val="auto"/>
                <w:sz w:val="18"/>
              </w:rPr>
            </w:pPr>
            <w:r w:rsidRPr="00826E87">
              <w:rPr>
                <w:color w:val="auto"/>
                <w:sz w:val="18"/>
              </w:rPr>
              <w:t>-</w:t>
            </w:r>
          </w:p>
        </w:tc>
        <w:tc>
          <w:tcPr>
            <w:tcW w:w="134" w:type="pct"/>
            <w:shd w:val="clear" w:color="auto" w:fill="auto"/>
            <w:vAlign w:val="center"/>
          </w:tcPr>
          <w:p w14:paraId="4379382E" w14:textId="77777777" w:rsidR="009E6150" w:rsidRPr="00826E87" w:rsidRDefault="009E6150" w:rsidP="008723F8">
            <w:pPr>
              <w:pStyle w:val="Texttabel"/>
              <w:rPr>
                <w:color w:val="auto"/>
                <w:sz w:val="18"/>
              </w:rPr>
            </w:pPr>
            <w:r w:rsidRPr="00826E87">
              <w:rPr>
                <w:color w:val="auto"/>
                <w:sz w:val="18"/>
              </w:rPr>
              <w:t>1</w:t>
            </w:r>
          </w:p>
        </w:tc>
        <w:tc>
          <w:tcPr>
            <w:tcW w:w="179" w:type="pct"/>
            <w:shd w:val="clear" w:color="auto" w:fill="auto"/>
            <w:vAlign w:val="center"/>
          </w:tcPr>
          <w:p w14:paraId="1C6D0E16"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1EC21F83" w14:textId="77777777" w:rsidR="009E6150" w:rsidRPr="00826E87" w:rsidRDefault="009E6150" w:rsidP="008723F8">
            <w:pPr>
              <w:pStyle w:val="Texttabel"/>
              <w:rPr>
                <w:color w:val="auto"/>
                <w:sz w:val="18"/>
              </w:rPr>
            </w:pPr>
            <w:r w:rsidRPr="00826E87">
              <w:rPr>
                <w:color w:val="auto"/>
                <w:sz w:val="18"/>
              </w:rPr>
              <w:t>-</w:t>
            </w:r>
          </w:p>
        </w:tc>
        <w:tc>
          <w:tcPr>
            <w:tcW w:w="137" w:type="pct"/>
            <w:shd w:val="clear" w:color="auto" w:fill="auto"/>
            <w:vAlign w:val="center"/>
          </w:tcPr>
          <w:p w14:paraId="183F9CF0"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5B746D71"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1C97621E"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769BD91C"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53E4FA90"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126D35AA" w14:textId="77777777" w:rsidR="009E6150" w:rsidRPr="00826E87" w:rsidRDefault="009E6150" w:rsidP="008723F8">
            <w:pPr>
              <w:pStyle w:val="Texttabel"/>
              <w:rPr>
                <w:color w:val="auto"/>
                <w:sz w:val="18"/>
              </w:rPr>
            </w:pPr>
            <w:r w:rsidRPr="00826E87">
              <w:rPr>
                <w:color w:val="auto"/>
                <w:sz w:val="18"/>
              </w:rPr>
              <w:t>-</w:t>
            </w:r>
          </w:p>
        </w:tc>
        <w:tc>
          <w:tcPr>
            <w:tcW w:w="175" w:type="pct"/>
            <w:vAlign w:val="center"/>
          </w:tcPr>
          <w:p w14:paraId="02B07BF3" w14:textId="77777777" w:rsidR="009E6150" w:rsidRPr="00826E87" w:rsidRDefault="009E6150" w:rsidP="008723F8">
            <w:pPr>
              <w:pStyle w:val="Texttabel"/>
              <w:rPr>
                <w:color w:val="auto"/>
                <w:sz w:val="18"/>
              </w:rPr>
            </w:pPr>
            <w:r w:rsidRPr="00826E87">
              <w:rPr>
                <w:color w:val="auto"/>
                <w:sz w:val="18"/>
              </w:rPr>
              <w:t>-</w:t>
            </w:r>
          </w:p>
        </w:tc>
        <w:tc>
          <w:tcPr>
            <w:tcW w:w="173" w:type="pct"/>
            <w:vAlign w:val="center"/>
          </w:tcPr>
          <w:p w14:paraId="478FCDCD" w14:textId="77777777" w:rsidR="009E6150" w:rsidRPr="00826E87" w:rsidRDefault="009E6150" w:rsidP="008723F8">
            <w:pPr>
              <w:pStyle w:val="Texttabel"/>
              <w:rPr>
                <w:color w:val="auto"/>
                <w:sz w:val="18"/>
              </w:rPr>
            </w:pPr>
            <w:r w:rsidRPr="00826E87">
              <w:rPr>
                <w:color w:val="auto"/>
                <w:sz w:val="18"/>
              </w:rPr>
              <w:t>-</w:t>
            </w:r>
          </w:p>
        </w:tc>
      </w:tr>
      <w:tr w:rsidR="009E6150" w:rsidRPr="00826E87" w14:paraId="1B1FAE04" w14:textId="77777777" w:rsidTr="008723F8">
        <w:tc>
          <w:tcPr>
            <w:tcW w:w="182" w:type="pct"/>
            <w:vAlign w:val="center"/>
          </w:tcPr>
          <w:p w14:paraId="40BFAEE2" w14:textId="77777777" w:rsidR="009E6150" w:rsidRPr="00826E87" w:rsidRDefault="009E6150" w:rsidP="008723F8">
            <w:pPr>
              <w:pStyle w:val="Texttabel"/>
              <w:rPr>
                <w:color w:val="auto"/>
                <w:sz w:val="18"/>
              </w:rPr>
            </w:pPr>
            <w:r w:rsidRPr="00826E87">
              <w:rPr>
                <w:color w:val="auto"/>
                <w:sz w:val="18"/>
              </w:rPr>
              <w:t>10</w:t>
            </w:r>
          </w:p>
        </w:tc>
        <w:tc>
          <w:tcPr>
            <w:tcW w:w="636" w:type="pct"/>
            <w:vAlign w:val="center"/>
          </w:tcPr>
          <w:p w14:paraId="14A4DEA8" w14:textId="77777777" w:rsidR="009E6150" w:rsidRPr="00826E87" w:rsidRDefault="009E6150" w:rsidP="008723F8">
            <w:pPr>
              <w:pStyle w:val="Texttabel"/>
              <w:rPr>
                <w:i/>
                <w:color w:val="auto"/>
                <w:sz w:val="18"/>
              </w:rPr>
            </w:pPr>
            <w:r w:rsidRPr="00826E87">
              <w:rPr>
                <w:i/>
                <w:color w:val="auto"/>
                <w:sz w:val="18"/>
              </w:rPr>
              <w:t>Erithacus rubecula</w:t>
            </w:r>
          </w:p>
        </w:tc>
        <w:tc>
          <w:tcPr>
            <w:tcW w:w="641" w:type="pct"/>
            <w:vAlign w:val="center"/>
          </w:tcPr>
          <w:p w14:paraId="13FEA29C" w14:textId="77777777" w:rsidR="009E6150" w:rsidRPr="00826E87" w:rsidRDefault="009E6150" w:rsidP="008723F8">
            <w:pPr>
              <w:pStyle w:val="Texttabel"/>
              <w:rPr>
                <w:color w:val="auto"/>
                <w:sz w:val="18"/>
              </w:rPr>
            </w:pPr>
            <w:r w:rsidRPr="00826E87">
              <w:rPr>
                <w:color w:val="auto"/>
                <w:sz w:val="18"/>
              </w:rPr>
              <w:t>Măcăleandru</w:t>
            </w:r>
          </w:p>
        </w:tc>
        <w:tc>
          <w:tcPr>
            <w:tcW w:w="486" w:type="pct"/>
            <w:vAlign w:val="center"/>
          </w:tcPr>
          <w:p w14:paraId="2AB0EA67"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601D3FF1" w14:textId="77777777" w:rsidR="009E6150" w:rsidRPr="00826E87" w:rsidRDefault="009E6150" w:rsidP="008723F8">
            <w:pPr>
              <w:pStyle w:val="Texttabel"/>
              <w:rPr>
                <w:color w:val="auto"/>
                <w:sz w:val="18"/>
              </w:rPr>
            </w:pPr>
            <w:r w:rsidRPr="00826E87">
              <w:rPr>
                <w:color w:val="auto"/>
                <w:sz w:val="18"/>
              </w:rPr>
              <w:t>-</w:t>
            </w:r>
          </w:p>
        </w:tc>
        <w:tc>
          <w:tcPr>
            <w:tcW w:w="194" w:type="pct"/>
            <w:vAlign w:val="center"/>
          </w:tcPr>
          <w:p w14:paraId="5D2AE82D"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5219E834"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46EDF545" w14:textId="77777777" w:rsidR="009E6150" w:rsidRPr="00826E87" w:rsidRDefault="009E6150" w:rsidP="008723F8">
            <w:pPr>
              <w:pStyle w:val="Texttabel"/>
              <w:rPr>
                <w:color w:val="auto"/>
                <w:sz w:val="18"/>
              </w:rPr>
            </w:pPr>
            <w:r w:rsidRPr="00826E87">
              <w:rPr>
                <w:color w:val="auto"/>
                <w:sz w:val="18"/>
              </w:rPr>
              <w:t>-</w:t>
            </w:r>
          </w:p>
        </w:tc>
        <w:tc>
          <w:tcPr>
            <w:tcW w:w="174" w:type="pct"/>
            <w:vAlign w:val="center"/>
          </w:tcPr>
          <w:p w14:paraId="31E744DD" w14:textId="77777777" w:rsidR="009E6150" w:rsidRPr="00826E87" w:rsidRDefault="009E6150" w:rsidP="008723F8">
            <w:pPr>
              <w:pStyle w:val="Texttabel"/>
              <w:rPr>
                <w:color w:val="auto"/>
                <w:sz w:val="18"/>
              </w:rPr>
            </w:pPr>
            <w:r w:rsidRPr="00826E87">
              <w:rPr>
                <w:color w:val="auto"/>
                <w:sz w:val="18"/>
              </w:rPr>
              <w:t>-</w:t>
            </w:r>
          </w:p>
        </w:tc>
        <w:tc>
          <w:tcPr>
            <w:tcW w:w="179" w:type="pct"/>
            <w:vAlign w:val="center"/>
          </w:tcPr>
          <w:p w14:paraId="1049A23D" w14:textId="77777777" w:rsidR="009E6150" w:rsidRPr="00826E87" w:rsidRDefault="009E6150" w:rsidP="008723F8">
            <w:pPr>
              <w:pStyle w:val="Texttabel"/>
              <w:rPr>
                <w:color w:val="auto"/>
                <w:sz w:val="18"/>
              </w:rPr>
            </w:pPr>
            <w:r w:rsidRPr="00826E87">
              <w:rPr>
                <w:color w:val="auto"/>
                <w:sz w:val="18"/>
              </w:rPr>
              <w:t>1</w:t>
            </w:r>
          </w:p>
        </w:tc>
        <w:tc>
          <w:tcPr>
            <w:tcW w:w="182" w:type="pct"/>
            <w:shd w:val="clear" w:color="auto" w:fill="auto"/>
            <w:vAlign w:val="center"/>
          </w:tcPr>
          <w:p w14:paraId="73E1AA5D"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3351B86F" w14:textId="77777777" w:rsidR="009E6150" w:rsidRPr="00826E87" w:rsidRDefault="009E6150" w:rsidP="008723F8">
            <w:pPr>
              <w:pStyle w:val="Texttabel"/>
              <w:rPr>
                <w:color w:val="auto"/>
                <w:sz w:val="18"/>
              </w:rPr>
            </w:pPr>
            <w:r w:rsidRPr="00826E87">
              <w:rPr>
                <w:color w:val="auto"/>
                <w:sz w:val="18"/>
              </w:rPr>
              <w:t>-</w:t>
            </w:r>
          </w:p>
        </w:tc>
        <w:tc>
          <w:tcPr>
            <w:tcW w:w="134" w:type="pct"/>
            <w:shd w:val="clear" w:color="auto" w:fill="auto"/>
            <w:vAlign w:val="center"/>
          </w:tcPr>
          <w:p w14:paraId="611D3D89"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39CE87FD"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4343B8DF" w14:textId="77777777" w:rsidR="009E6150" w:rsidRPr="00826E87" w:rsidRDefault="009E6150" w:rsidP="008723F8">
            <w:pPr>
              <w:pStyle w:val="Texttabel"/>
              <w:rPr>
                <w:color w:val="auto"/>
                <w:sz w:val="18"/>
              </w:rPr>
            </w:pPr>
            <w:r w:rsidRPr="00826E87">
              <w:rPr>
                <w:color w:val="auto"/>
                <w:sz w:val="18"/>
              </w:rPr>
              <w:t>-</w:t>
            </w:r>
          </w:p>
        </w:tc>
        <w:tc>
          <w:tcPr>
            <w:tcW w:w="137" w:type="pct"/>
            <w:shd w:val="clear" w:color="auto" w:fill="auto"/>
            <w:vAlign w:val="center"/>
          </w:tcPr>
          <w:p w14:paraId="18181330" w14:textId="77777777" w:rsidR="009E6150" w:rsidRPr="00826E87" w:rsidRDefault="009E6150" w:rsidP="008723F8">
            <w:pPr>
              <w:pStyle w:val="Texttabel"/>
              <w:rPr>
                <w:color w:val="auto"/>
                <w:sz w:val="18"/>
              </w:rPr>
            </w:pPr>
            <w:r w:rsidRPr="00826E87">
              <w:rPr>
                <w:color w:val="auto"/>
                <w:sz w:val="18"/>
              </w:rPr>
              <w:t>1</w:t>
            </w:r>
          </w:p>
        </w:tc>
        <w:tc>
          <w:tcPr>
            <w:tcW w:w="136" w:type="pct"/>
            <w:shd w:val="clear" w:color="auto" w:fill="auto"/>
            <w:vAlign w:val="center"/>
          </w:tcPr>
          <w:p w14:paraId="6EA4D98C"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453ACA24"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7B69B1B3"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20D30C14"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5B830C0B" w14:textId="77777777" w:rsidR="009E6150" w:rsidRPr="00826E87" w:rsidRDefault="009E6150" w:rsidP="008723F8">
            <w:pPr>
              <w:pStyle w:val="Texttabel"/>
              <w:rPr>
                <w:color w:val="auto"/>
                <w:sz w:val="18"/>
              </w:rPr>
            </w:pPr>
            <w:r w:rsidRPr="00826E87">
              <w:rPr>
                <w:color w:val="auto"/>
                <w:sz w:val="18"/>
              </w:rPr>
              <w:t>-</w:t>
            </w:r>
          </w:p>
        </w:tc>
        <w:tc>
          <w:tcPr>
            <w:tcW w:w="175" w:type="pct"/>
            <w:vAlign w:val="center"/>
          </w:tcPr>
          <w:p w14:paraId="4D71E55A" w14:textId="77777777" w:rsidR="009E6150" w:rsidRPr="00826E87" w:rsidRDefault="009E6150" w:rsidP="008723F8">
            <w:pPr>
              <w:pStyle w:val="Texttabel"/>
              <w:rPr>
                <w:color w:val="auto"/>
                <w:sz w:val="18"/>
              </w:rPr>
            </w:pPr>
            <w:r w:rsidRPr="00826E87">
              <w:rPr>
                <w:color w:val="auto"/>
                <w:sz w:val="18"/>
              </w:rPr>
              <w:t>-</w:t>
            </w:r>
          </w:p>
        </w:tc>
        <w:tc>
          <w:tcPr>
            <w:tcW w:w="173" w:type="pct"/>
            <w:vAlign w:val="center"/>
          </w:tcPr>
          <w:p w14:paraId="257881FE" w14:textId="77777777" w:rsidR="009E6150" w:rsidRPr="00826E87" w:rsidRDefault="009E6150" w:rsidP="008723F8">
            <w:pPr>
              <w:pStyle w:val="Texttabel"/>
              <w:rPr>
                <w:color w:val="auto"/>
                <w:sz w:val="18"/>
              </w:rPr>
            </w:pPr>
            <w:r w:rsidRPr="00826E87">
              <w:rPr>
                <w:color w:val="auto"/>
                <w:sz w:val="18"/>
              </w:rPr>
              <w:t>-</w:t>
            </w:r>
          </w:p>
        </w:tc>
      </w:tr>
      <w:tr w:rsidR="009E6150" w:rsidRPr="00826E87" w14:paraId="1368FC3A" w14:textId="77777777" w:rsidTr="008723F8">
        <w:tc>
          <w:tcPr>
            <w:tcW w:w="182" w:type="pct"/>
            <w:vAlign w:val="center"/>
          </w:tcPr>
          <w:p w14:paraId="29638088" w14:textId="77777777" w:rsidR="009E6150" w:rsidRPr="00826E87" w:rsidRDefault="009E6150" w:rsidP="008723F8">
            <w:pPr>
              <w:pStyle w:val="Texttabel"/>
              <w:rPr>
                <w:color w:val="auto"/>
                <w:sz w:val="18"/>
              </w:rPr>
            </w:pPr>
            <w:r w:rsidRPr="00826E87">
              <w:rPr>
                <w:color w:val="auto"/>
                <w:sz w:val="18"/>
              </w:rPr>
              <w:t>11</w:t>
            </w:r>
          </w:p>
        </w:tc>
        <w:tc>
          <w:tcPr>
            <w:tcW w:w="636" w:type="pct"/>
            <w:vAlign w:val="center"/>
          </w:tcPr>
          <w:p w14:paraId="6946BA45" w14:textId="77777777" w:rsidR="009E6150" w:rsidRPr="00826E87" w:rsidRDefault="009E6150" w:rsidP="008723F8">
            <w:pPr>
              <w:pStyle w:val="Texttabel"/>
              <w:rPr>
                <w:i/>
                <w:color w:val="auto"/>
                <w:sz w:val="18"/>
              </w:rPr>
            </w:pPr>
            <w:r w:rsidRPr="00826E87">
              <w:rPr>
                <w:i/>
                <w:color w:val="auto"/>
                <w:sz w:val="18"/>
              </w:rPr>
              <w:t>Turdus merula</w:t>
            </w:r>
          </w:p>
        </w:tc>
        <w:tc>
          <w:tcPr>
            <w:tcW w:w="641" w:type="pct"/>
            <w:vAlign w:val="center"/>
          </w:tcPr>
          <w:p w14:paraId="5964D33D" w14:textId="77777777" w:rsidR="009E6150" w:rsidRPr="00826E87" w:rsidRDefault="009E6150" w:rsidP="008723F8">
            <w:pPr>
              <w:pStyle w:val="Texttabel"/>
              <w:rPr>
                <w:color w:val="auto"/>
                <w:sz w:val="18"/>
              </w:rPr>
            </w:pPr>
            <w:r w:rsidRPr="00826E87">
              <w:rPr>
                <w:color w:val="auto"/>
                <w:sz w:val="18"/>
              </w:rPr>
              <w:t>Mierlă</w:t>
            </w:r>
          </w:p>
        </w:tc>
        <w:tc>
          <w:tcPr>
            <w:tcW w:w="486" w:type="pct"/>
            <w:vAlign w:val="center"/>
          </w:tcPr>
          <w:p w14:paraId="0C08B3C3"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44E50932" w14:textId="77777777" w:rsidR="009E6150" w:rsidRPr="00826E87" w:rsidRDefault="009E6150" w:rsidP="008723F8">
            <w:pPr>
              <w:pStyle w:val="Texttabel"/>
              <w:rPr>
                <w:color w:val="auto"/>
                <w:sz w:val="18"/>
              </w:rPr>
            </w:pPr>
            <w:r w:rsidRPr="00826E87">
              <w:rPr>
                <w:color w:val="auto"/>
                <w:sz w:val="18"/>
              </w:rPr>
              <w:t>-</w:t>
            </w:r>
          </w:p>
        </w:tc>
        <w:tc>
          <w:tcPr>
            <w:tcW w:w="194" w:type="pct"/>
            <w:vAlign w:val="center"/>
          </w:tcPr>
          <w:p w14:paraId="219E9656"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5BFA2C8B"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278BBF64" w14:textId="77777777" w:rsidR="009E6150" w:rsidRPr="00826E87" w:rsidRDefault="009E6150" w:rsidP="008723F8">
            <w:pPr>
              <w:pStyle w:val="Texttabel"/>
              <w:rPr>
                <w:color w:val="auto"/>
                <w:sz w:val="18"/>
              </w:rPr>
            </w:pPr>
            <w:r w:rsidRPr="00826E87">
              <w:rPr>
                <w:color w:val="auto"/>
                <w:sz w:val="18"/>
              </w:rPr>
              <w:t>2</w:t>
            </w:r>
          </w:p>
        </w:tc>
        <w:tc>
          <w:tcPr>
            <w:tcW w:w="174" w:type="pct"/>
            <w:vAlign w:val="center"/>
          </w:tcPr>
          <w:p w14:paraId="373A3293" w14:textId="77777777" w:rsidR="009E6150" w:rsidRPr="00826E87" w:rsidRDefault="009E6150" w:rsidP="008723F8">
            <w:pPr>
              <w:pStyle w:val="Texttabel"/>
              <w:rPr>
                <w:color w:val="auto"/>
                <w:sz w:val="18"/>
              </w:rPr>
            </w:pPr>
            <w:r w:rsidRPr="00826E87">
              <w:rPr>
                <w:color w:val="auto"/>
                <w:sz w:val="18"/>
              </w:rPr>
              <w:t>-</w:t>
            </w:r>
          </w:p>
        </w:tc>
        <w:tc>
          <w:tcPr>
            <w:tcW w:w="179" w:type="pct"/>
            <w:vAlign w:val="center"/>
          </w:tcPr>
          <w:p w14:paraId="4EB303AC" w14:textId="77777777" w:rsidR="009E6150" w:rsidRPr="00826E87" w:rsidRDefault="009E6150" w:rsidP="008723F8">
            <w:pPr>
              <w:pStyle w:val="Texttabel"/>
              <w:rPr>
                <w:color w:val="auto"/>
                <w:sz w:val="18"/>
              </w:rPr>
            </w:pPr>
            <w:r w:rsidRPr="00826E87">
              <w:rPr>
                <w:color w:val="auto"/>
                <w:sz w:val="18"/>
              </w:rPr>
              <w:t>2</w:t>
            </w:r>
          </w:p>
        </w:tc>
        <w:tc>
          <w:tcPr>
            <w:tcW w:w="182" w:type="pct"/>
            <w:shd w:val="clear" w:color="auto" w:fill="auto"/>
            <w:vAlign w:val="center"/>
          </w:tcPr>
          <w:p w14:paraId="44A0C842"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672F5F98" w14:textId="77777777" w:rsidR="009E6150" w:rsidRPr="00826E87" w:rsidRDefault="009E6150" w:rsidP="008723F8">
            <w:pPr>
              <w:pStyle w:val="Texttabel"/>
              <w:rPr>
                <w:color w:val="auto"/>
                <w:sz w:val="18"/>
              </w:rPr>
            </w:pPr>
            <w:r w:rsidRPr="00826E87">
              <w:rPr>
                <w:color w:val="auto"/>
                <w:sz w:val="18"/>
              </w:rPr>
              <w:t>-</w:t>
            </w:r>
          </w:p>
        </w:tc>
        <w:tc>
          <w:tcPr>
            <w:tcW w:w="134" w:type="pct"/>
            <w:shd w:val="clear" w:color="auto" w:fill="auto"/>
            <w:vAlign w:val="center"/>
          </w:tcPr>
          <w:p w14:paraId="1F733F55"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2351760C"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072A7FDB" w14:textId="77777777" w:rsidR="009E6150" w:rsidRPr="00826E87" w:rsidRDefault="009E6150" w:rsidP="008723F8">
            <w:pPr>
              <w:pStyle w:val="Texttabel"/>
              <w:rPr>
                <w:color w:val="auto"/>
                <w:sz w:val="18"/>
              </w:rPr>
            </w:pPr>
            <w:r w:rsidRPr="00826E87">
              <w:rPr>
                <w:color w:val="auto"/>
                <w:sz w:val="18"/>
              </w:rPr>
              <w:t>2</w:t>
            </w:r>
          </w:p>
        </w:tc>
        <w:tc>
          <w:tcPr>
            <w:tcW w:w="137" w:type="pct"/>
            <w:shd w:val="clear" w:color="auto" w:fill="auto"/>
            <w:vAlign w:val="center"/>
          </w:tcPr>
          <w:p w14:paraId="0477B1B4" w14:textId="77777777" w:rsidR="009E6150" w:rsidRPr="00826E87" w:rsidRDefault="009E6150" w:rsidP="008723F8">
            <w:pPr>
              <w:pStyle w:val="Texttabel"/>
              <w:rPr>
                <w:color w:val="auto"/>
                <w:sz w:val="18"/>
              </w:rPr>
            </w:pPr>
            <w:r w:rsidRPr="00826E87">
              <w:rPr>
                <w:color w:val="auto"/>
                <w:sz w:val="18"/>
              </w:rPr>
              <w:t>4</w:t>
            </w:r>
          </w:p>
        </w:tc>
        <w:tc>
          <w:tcPr>
            <w:tcW w:w="136" w:type="pct"/>
            <w:shd w:val="clear" w:color="auto" w:fill="auto"/>
            <w:vAlign w:val="center"/>
          </w:tcPr>
          <w:p w14:paraId="7EE90241"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4C087CD6" w14:textId="77777777" w:rsidR="009E6150" w:rsidRPr="00826E87" w:rsidRDefault="009E6150" w:rsidP="008723F8">
            <w:pPr>
              <w:pStyle w:val="Texttabel"/>
              <w:rPr>
                <w:color w:val="auto"/>
                <w:sz w:val="18"/>
              </w:rPr>
            </w:pPr>
            <w:r w:rsidRPr="00826E87">
              <w:rPr>
                <w:color w:val="auto"/>
                <w:sz w:val="18"/>
              </w:rPr>
              <w:t>2</w:t>
            </w:r>
          </w:p>
        </w:tc>
        <w:tc>
          <w:tcPr>
            <w:tcW w:w="135" w:type="pct"/>
            <w:shd w:val="clear" w:color="auto" w:fill="auto"/>
            <w:vAlign w:val="center"/>
          </w:tcPr>
          <w:p w14:paraId="7CA9F614"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1F526364"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36BBAC33" w14:textId="77777777" w:rsidR="009E6150" w:rsidRPr="00826E87" w:rsidRDefault="009E6150" w:rsidP="008723F8">
            <w:pPr>
              <w:pStyle w:val="Texttabel"/>
              <w:rPr>
                <w:color w:val="auto"/>
                <w:sz w:val="18"/>
              </w:rPr>
            </w:pPr>
            <w:r w:rsidRPr="00826E87">
              <w:rPr>
                <w:color w:val="auto"/>
                <w:sz w:val="18"/>
              </w:rPr>
              <w:t>-</w:t>
            </w:r>
          </w:p>
        </w:tc>
        <w:tc>
          <w:tcPr>
            <w:tcW w:w="175" w:type="pct"/>
            <w:vAlign w:val="center"/>
          </w:tcPr>
          <w:p w14:paraId="58C9F532" w14:textId="77777777" w:rsidR="009E6150" w:rsidRPr="00826E87" w:rsidRDefault="009E6150" w:rsidP="008723F8">
            <w:pPr>
              <w:pStyle w:val="Texttabel"/>
              <w:rPr>
                <w:color w:val="auto"/>
                <w:sz w:val="18"/>
              </w:rPr>
            </w:pPr>
            <w:r w:rsidRPr="00826E87">
              <w:rPr>
                <w:color w:val="auto"/>
                <w:sz w:val="18"/>
              </w:rPr>
              <w:t>-</w:t>
            </w:r>
          </w:p>
        </w:tc>
        <w:tc>
          <w:tcPr>
            <w:tcW w:w="173" w:type="pct"/>
            <w:vAlign w:val="center"/>
          </w:tcPr>
          <w:p w14:paraId="56D062BE" w14:textId="77777777" w:rsidR="009E6150" w:rsidRPr="00826E87" w:rsidRDefault="009E6150" w:rsidP="008723F8">
            <w:pPr>
              <w:pStyle w:val="Texttabel"/>
              <w:rPr>
                <w:color w:val="auto"/>
                <w:sz w:val="18"/>
              </w:rPr>
            </w:pPr>
            <w:r w:rsidRPr="00826E87">
              <w:rPr>
                <w:color w:val="auto"/>
                <w:sz w:val="18"/>
              </w:rPr>
              <w:t>-</w:t>
            </w:r>
          </w:p>
        </w:tc>
      </w:tr>
      <w:tr w:rsidR="009E6150" w:rsidRPr="00826E87" w14:paraId="6125F1DB" w14:textId="77777777" w:rsidTr="008723F8">
        <w:tc>
          <w:tcPr>
            <w:tcW w:w="182" w:type="pct"/>
            <w:vAlign w:val="center"/>
          </w:tcPr>
          <w:p w14:paraId="3DA0F172" w14:textId="77777777" w:rsidR="009E6150" w:rsidRPr="00826E87" w:rsidRDefault="009E6150" w:rsidP="008723F8">
            <w:pPr>
              <w:pStyle w:val="Texttabel"/>
              <w:rPr>
                <w:color w:val="auto"/>
                <w:sz w:val="18"/>
              </w:rPr>
            </w:pPr>
            <w:r w:rsidRPr="00826E87">
              <w:rPr>
                <w:color w:val="auto"/>
                <w:sz w:val="18"/>
              </w:rPr>
              <w:t>12</w:t>
            </w:r>
          </w:p>
        </w:tc>
        <w:tc>
          <w:tcPr>
            <w:tcW w:w="636" w:type="pct"/>
            <w:vAlign w:val="center"/>
          </w:tcPr>
          <w:p w14:paraId="625B7AFA" w14:textId="77777777" w:rsidR="009E6150" w:rsidRPr="00826E87" w:rsidRDefault="009E6150" w:rsidP="008723F8">
            <w:pPr>
              <w:pStyle w:val="Texttabel"/>
              <w:rPr>
                <w:i/>
                <w:color w:val="auto"/>
                <w:sz w:val="18"/>
              </w:rPr>
            </w:pPr>
            <w:r w:rsidRPr="00826E87">
              <w:rPr>
                <w:i/>
                <w:color w:val="auto"/>
                <w:sz w:val="18"/>
              </w:rPr>
              <w:t>Corvus frugilegus</w:t>
            </w:r>
          </w:p>
        </w:tc>
        <w:tc>
          <w:tcPr>
            <w:tcW w:w="641" w:type="pct"/>
            <w:vAlign w:val="center"/>
          </w:tcPr>
          <w:p w14:paraId="6A89BD7B" w14:textId="77777777" w:rsidR="009E6150" w:rsidRPr="00826E87" w:rsidRDefault="009E6150" w:rsidP="008723F8">
            <w:pPr>
              <w:pStyle w:val="Texttabel"/>
              <w:rPr>
                <w:color w:val="auto"/>
                <w:sz w:val="18"/>
              </w:rPr>
            </w:pPr>
            <w:r w:rsidRPr="00826E87">
              <w:rPr>
                <w:color w:val="auto"/>
                <w:sz w:val="18"/>
              </w:rPr>
              <w:t>Cioară de semănătură</w:t>
            </w:r>
          </w:p>
        </w:tc>
        <w:tc>
          <w:tcPr>
            <w:tcW w:w="486" w:type="pct"/>
            <w:vAlign w:val="center"/>
          </w:tcPr>
          <w:p w14:paraId="413710C5"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788B1D6B" w14:textId="77777777" w:rsidR="009E6150" w:rsidRPr="00826E87" w:rsidRDefault="009E6150" w:rsidP="008723F8">
            <w:pPr>
              <w:pStyle w:val="Texttabel"/>
              <w:rPr>
                <w:color w:val="auto"/>
                <w:sz w:val="18"/>
              </w:rPr>
            </w:pPr>
            <w:r w:rsidRPr="00826E87">
              <w:rPr>
                <w:color w:val="auto"/>
                <w:sz w:val="18"/>
              </w:rPr>
              <w:t>60</w:t>
            </w:r>
          </w:p>
        </w:tc>
        <w:tc>
          <w:tcPr>
            <w:tcW w:w="194" w:type="pct"/>
            <w:vAlign w:val="center"/>
          </w:tcPr>
          <w:p w14:paraId="0BF4997F" w14:textId="77777777" w:rsidR="009E6150" w:rsidRPr="00826E87" w:rsidRDefault="009E6150" w:rsidP="008723F8">
            <w:pPr>
              <w:pStyle w:val="Texttabel"/>
              <w:rPr>
                <w:color w:val="auto"/>
                <w:sz w:val="18"/>
              </w:rPr>
            </w:pPr>
            <w:r w:rsidRPr="00826E87">
              <w:rPr>
                <w:color w:val="auto"/>
                <w:sz w:val="18"/>
              </w:rPr>
              <w:t>80</w:t>
            </w:r>
          </w:p>
        </w:tc>
        <w:tc>
          <w:tcPr>
            <w:tcW w:w="195" w:type="pct"/>
            <w:vAlign w:val="center"/>
          </w:tcPr>
          <w:p w14:paraId="41B147EC"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4920F7B5" w14:textId="77777777" w:rsidR="009E6150" w:rsidRPr="00826E87" w:rsidRDefault="009E6150" w:rsidP="008723F8">
            <w:pPr>
              <w:pStyle w:val="Texttabel"/>
              <w:rPr>
                <w:color w:val="auto"/>
                <w:sz w:val="18"/>
              </w:rPr>
            </w:pPr>
            <w:r w:rsidRPr="00826E87">
              <w:rPr>
                <w:color w:val="auto"/>
                <w:sz w:val="18"/>
              </w:rPr>
              <w:t>200</w:t>
            </w:r>
          </w:p>
        </w:tc>
        <w:tc>
          <w:tcPr>
            <w:tcW w:w="174" w:type="pct"/>
            <w:vAlign w:val="center"/>
          </w:tcPr>
          <w:p w14:paraId="10CBC5D4" w14:textId="77777777" w:rsidR="009E6150" w:rsidRPr="00826E87" w:rsidRDefault="009E6150" w:rsidP="008723F8">
            <w:pPr>
              <w:pStyle w:val="Texttabel"/>
              <w:rPr>
                <w:color w:val="auto"/>
                <w:sz w:val="18"/>
              </w:rPr>
            </w:pPr>
            <w:r w:rsidRPr="00826E87">
              <w:rPr>
                <w:color w:val="auto"/>
                <w:sz w:val="18"/>
              </w:rPr>
              <w:t>100</w:t>
            </w:r>
          </w:p>
        </w:tc>
        <w:tc>
          <w:tcPr>
            <w:tcW w:w="179" w:type="pct"/>
            <w:vAlign w:val="center"/>
          </w:tcPr>
          <w:p w14:paraId="74711F25" w14:textId="77777777" w:rsidR="009E6150" w:rsidRPr="00826E87" w:rsidRDefault="009E6150" w:rsidP="008723F8">
            <w:pPr>
              <w:pStyle w:val="Texttabel"/>
              <w:rPr>
                <w:color w:val="auto"/>
                <w:sz w:val="18"/>
              </w:rPr>
            </w:pPr>
            <w:r w:rsidRPr="00826E87">
              <w:rPr>
                <w:color w:val="auto"/>
                <w:sz w:val="18"/>
              </w:rPr>
              <w:t>230</w:t>
            </w:r>
          </w:p>
        </w:tc>
        <w:tc>
          <w:tcPr>
            <w:tcW w:w="182" w:type="pct"/>
            <w:shd w:val="clear" w:color="auto" w:fill="auto"/>
            <w:vAlign w:val="center"/>
          </w:tcPr>
          <w:p w14:paraId="32C4B312" w14:textId="77777777" w:rsidR="009E6150" w:rsidRPr="00826E87" w:rsidRDefault="009E6150" w:rsidP="008723F8">
            <w:pPr>
              <w:pStyle w:val="Texttabel"/>
              <w:rPr>
                <w:color w:val="auto"/>
                <w:sz w:val="18"/>
              </w:rPr>
            </w:pPr>
            <w:r w:rsidRPr="00826E87">
              <w:rPr>
                <w:color w:val="auto"/>
                <w:sz w:val="18"/>
              </w:rPr>
              <w:t>60</w:t>
            </w:r>
          </w:p>
        </w:tc>
        <w:tc>
          <w:tcPr>
            <w:tcW w:w="179" w:type="pct"/>
            <w:shd w:val="clear" w:color="auto" w:fill="auto"/>
            <w:vAlign w:val="center"/>
          </w:tcPr>
          <w:p w14:paraId="3F169148" w14:textId="77777777" w:rsidR="009E6150" w:rsidRPr="00826E87" w:rsidRDefault="009E6150" w:rsidP="008723F8">
            <w:pPr>
              <w:pStyle w:val="Texttabel"/>
              <w:rPr>
                <w:color w:val="auto"/>
                <w:sz w:val="18"/>
              </w:rPr>
            </w:pPr>
            <w:r w:rsidRPr="00826E87">
              <w:rPr>
                <w:color w:val="auto"/>
                <w:sz w:val="18"/>
              </w:rPr>
              <w:t>130</w:t>
            </w:r>
          </w:p>
        </w:tc>
        <w:tc>
          <w:tcPr>
            <w:tcW w:w="134" w:type="pct"/>
            <w:shd w:val="clear" w:color="auto" w:fill="auto"/>
            <w:vAlign w:val="center"/>
          </w:tcPr>
          <w:p w14:paraId="5FD04588" w14:textId="77777777" w:rsidR="009E6150" w:rsidRPr="00826E87" w:rsidRDefault="009E6150" w:rsidP="008723F8">
            <w:pPr>
              <w:pStyle w:val="Texttabel"/>
              <w:rPr>
                <w:color w:val="auto"/>
                <w:sz w:val="18"/>
              </w:rPr>
            </w:pPr>
            <w:r w:rsidRPr="00826E87">
              <w:rPr>
                <w:color w:val="auto"/>
                <w:sz w:val="18"/>
              </w:rPr>
              <w:t>50</w:t>
            </w:r>
          </w:p>
        </w:tc>
        <w:tc>
          <w:tcPr>
            <w:tcW w:w="179" w:type="pct"/>
            <w:shd w:val="clear" w:color="auto" w:fill="auto"/>
            <w:vAlign w:val="center"/>
          </w:tcPr>
          <w:p w14:paraId="54084C18" w14:textId="77777777" w:rsidR="009E6150" w:rsidRPr="00826E87" w:rsidRDefault="009E6150" w:rsidP="008723F8">
            <w:pPr>
              <w:pStyle w:val="Texttabel"/>
              <w:rPr>
                <w:color w:val="auto"/>
                <w:sz w:val="18"/>
              </w:rPr>
            </w:pPr>
            <w:r w:rsidRPr="00826E87">
              <w:rPr>
                <w:color w:val="auto"/>
                <w:sz w:val="18"/>
              </w:rPr>
              <w:t>50</w:t>
            </w:r>
          </w:p>
        </w:tc>
        <w:tc>
          <w:tcPr>
            <w:tcW w:w="135" w:type="pct"/>
            <w:shd w:val="clear" w:color="auto" w:fill="auto"/>
            <w:vAlign w:val="center"/>
          </w:tcPr>
          <w:p w14:paraId="5D5C1ED1" w14:textId="77777777" w:rsidR="009E6150" w:rsidRPr="00826E87" w:rsidRDefault="009E6150" w:rsidP="008723F8">
            <w:pPr>
              <w:pStyle w:val="Texttabel"/>
              <w:rPr>
                <w:color w:val="auto"/>
                <w:sz w:val="18"/>
              </w:rPr>
            </w:pPr>
            <w:r w:rsidRPr="00826E87">
              <w:rPr>
                <w:color w:val="auto"/>
                <w:sz w:val="18"/>
              </w:rPr>
              <w:t>30</w:t>
            </w:r>
          </w:p>
        </w:tc>
        <w:tc>
          <w:tcPr>
            <w:tcW w:w="137" w:type="pct"/>
            <w:shd w:val="clear" w:color="auto" w:fill="auto"/>
            <w:vAlign w:val="center"/>
          </w:tcPr>
          <w:p w14:paraId="3217198F" w14:textId="77777777" w:rsidR="009E6150" w:rsidRPr="00826E87" w:rsidRDefault="009E6150" w:rsidP="008723F8">
            <w:pPr>
              <w:pStyle w:val="Texttabel"/>
              <w:rPr>
                <w:color w:val="auto"/>
                <w:sz w:val="18"/>
              </w:rPr>
            </w:pPr>
            <w:r w:rsidRPr="00826E87">
              <w:rPr>
                <w:color w:val="auto"/>
                <w:sz w:val="18"/>
              </w:rPr>
              <w:t>20</w:t>
            </w:r>
          </w:p>
        </w:tc>
        <w:tc>
          <w:tcPr>
            <w:tcW w:w="136" w:type="pct"/>
            <w:shd w:val="clear" w:color="auto" w:fill="auto"/>
            <w:vAlign w:val="center"/>
          </w:tcPr>
          <w:p w14:paraId="3B3C506D" w14:textId="77777777" w:rsidR="009E6150" w:rsidRPr="00826E87" w:rsidRDefault="009E6150" w:rsidP="008723F8">
            <w:pPr>
              <w:pStyle w:val="Texttabel"/>
              <w:rPr>
                <w:color w:val="auto"/>
                <w:sz w:val="18"/>
              </w:rPr>
            </w:pPr>
            <w:r w:rsidRPr="00826E87">
              <w:rPr>
                <w:color w:val="auto"/>
                <w:sz w:val="18"/>
              </w:rPr>
              <w:t>10</w:t>
            </w:r>
          </w:p>
        </w:tc>
        <w:tc>
          <w:tcPr>
            <w:tcW w:w="135" w:type="pct"/>
            <w:shd w:val="clear" w:color="auto" w:fill="auto"/>
            <w:vAlign w:val="center"/>
          </w:tcPr>
          <w:p w14:paraId="13E63865" w14:textId="77777777" w:rsidR="009E6150" w:rsidRPr="00826E87" w:rsidRDefault="009E6150" w:rsidP="008723F8">
            <w:pPr>
              <w:pStyle w:val="Texttabel"/>
              <w:rPr>
                <w:color w:val="auto"/>
                <w:sz w:val="18"/>
              </w:rPr>
            </w:pPr>
            <w:r w:rsidRPr="00826E87">
              <w:rPr>
                <w:color w:val="auto"/>
                <w:sz w:val="18"/>
              </w:rPr>
              <w:t>10</w:t>
            </w:r>
          </w:p>
        </w:tc>
        <w:tc>
          <w:tcPr>
            <w:tcW w:w="135" w:type="pct"/>
            <w:shd w:val="clear" w:color="auto" w:fill="auto"/>
            <w:vAlign w:val="center"/>
          </w:tcPr>
          <w:p w14:paraId="020E4985" w14:textId="77777777" w:rsidR="009E6150" w:rsidRPr="00826E87" w:rsidRDefault="009E6150" w:rsidP="008723F8">
            <w:pPr>
              <w:pStyle w:val="Texttabel"/>
              <w:rPr>
                <w:color w:val="auto"/>
                <w:sz w:val="18"/>
              </w:rPr>
            </w:pPr>
            <w:r w:rsidRPr="00826E87">
              <w:rPr>
                <w:color w:val="auto"/>
                <w:sz w:val="18"/>
              </w:rPr>
              <w:t>20</w:t>
            </w:r>
          </w:p>
        </w:tc>
        <w:tc>
          <w:tcPr>
            <w:tcW w:w="135" w:type="pct"/>
            <w:shd w:val="clear" w:color="auto" w:fill="auto"/>
            <w:vAlign w:val="center"/>
          </w:tcPr>
          <w:p w14:paraId="79272A16" w14:textId="77777777" w:rsidR="009E6150" w:rsidRPr="00826E87" w:rsidRDefault="009E6150" w:rsidP="008723F8">
            <w:pPr>
              <w:pStyle w:val="Texttabel"/>
              <w:rPr>
                <w:color w:val="auto"/>
                <w:sz w:val="18"/>
              </w:rPr>
            </w:pPr>
            <w:r w:rsidRPr="00826E87">
              <w:rPr>
                <w:color w:val="auto"/>
                <w:sz w:val="18"/>
              </w:rPr>
              <w:t>9</w:t>
            </w:r>
          </w:p>
        </w:tc>
        <w:tc>
          <w:tcPr>
            <w:tcW w:w="136" w:type="pct"/>
            <w:shd w:val="clear" w:color="auto" w:fill="auto"/>
            <w:vAlign w:val="center"/>
          </w:tcPr>
          <w:p w14:paraId="6E8685BA" w14:textId="77777777" w:rsidR="009E6150" w:rsidRPr="00826E87" w:rsidRDefault="009E6150" w:rsidP="008723F8">
            <w:pPr>
              <w:pStyle w:val="Texttabel"/>
              <w:rPr>
                <w:color w:val="auto"/>
                <w:sz w:val="18"/>
              </w:rPr>
            </w:pPr>
            <w:r w:rsidRPr="00826E87">
              <w:rPr>
                <w:color w:val="auto"/>
                <w:sz w:val="18"/>
              </w:rPr>
              <w:t>6</w:t>
            </w:r>
          </w:p>
        </w:tc>
        <w:tc>
          <w:tcPr>
            <w:tcW w:w="175" w:type="pct"/>
            <w:vAlign w:val="center"/>
          </w:tcPr>
          <w:p w14:paraId="39C52B87" w14:textId="77777777" w:rsidR="009E6150" w:rsidRPr="00826E87" w:rsidRDefault="009E6150" w:rsidP="008723F8">
            <w:pPr>
              <w:pStyle w:val="Texttabel"/>
              <w:rPr>
                <w:color w:val="auto"/>
                <w:sz w:val="18"/>
              </w:rPr>
            </w:pPr>
            <w:r w:rsidRPr="00826E87">
              <w:rPr>
                <w:color w:val="auto"/>
                <w:sz w:val="18"/>
              </w:rPr>
              <w:t>11</w:t>
            </w:r>
          </w:p>
        </w:tc>
        <w:tc>
          <w:tcPr>
            <w:tcW w:w="173" w:type="pct"/>
            <w:vAlign w:val="center"/>
          </w:tcPr>
          <w:p w14:paraId="5C23B6BA" w14:textId="77777777" w:rsidR="009E6150" w:rsidRPr="00826E87" w:rsidRDefault="009E6150" w:rsidP="008723F8">
            <w:pPr>
              <w:pStyle w:val="Texttabel"/>
              <w:rPr>
                <w:color w:val="auto"/>
                <w:sz w:val="18"/>
              </w:rPr>
            </w:pPr>
            <w:r w:rsidRPr="00826E87">
              <w:rPr>
                <w:color w:val="auto"/>
                <w:sz w:val="18"/>
              </w:rPr>
              <w:t>20</w:t>
            </w:r>
          </w:p>
        </w:tc>
      </w:tr>
      <w:tr w:rsidR="009E6150" w:rsidRPr="00826E87" w14:paraId="31D2BDCC" w14:textId="77777777" w:rsidTr="008723F8">
        <w:tc>
          <w:tcPr>
            <w:tcW w:w="182" w:type="pct"/>
            <w:vAlign w:val="center"/>
          </w:tcPr>
          <w:p w14:paraId="07BC5B2B" w14:textId="77777777" w:rsidR="009E6150" w:rsidRPr="00826E87" w:rsidRDefault="009E6150" w:rsidP="008723F8">
            <w:pPr>
              <w:pStyle w:val="Texttabel"/>
              <w:rPr>
                <w:color w:val="auto"/>
                <w:sz w:val="18"/>
              </w:rPr>
            </w:pPr>
            <w:r w:rsidRPr="00826E87">
              <w:rPr>
                <w:color w:val="auto"/>
                <w:sz w:val="18"/>
              </w:rPr>
              <w:t>13</w:t>
            </w:r>
          </w:p>
        </w:tc>
        <w:tc>
          <w:tcPr>
            <w:tcW w:w="636" w:type="pct"/>
            <w:vAlign w:val="center"/>
          </w:tcPr>
          <w:p w14:paraId="600236B8" w14:textId="77777777" w:rsidR="009E6150" w:rsidRPr="00826E87" w:rsidRDefault="009E6150" w:rsidP="008723F8">
            <w:pPr>
              <w:pStyle w:val="Texttabel"/>
              <w:rPr>
                <w:i/>
                <w:color w:val="auto"/>
                <w:sz w:val="18"/>
              </w:rPr>
            </w:pPr>
            <w:r w:rsidRPr="00826E87">
              <w:rPr>
                <w:i/>
                <w:color w:val="auto"/>
                <w:sz w:val="18"/>
              </w:rPr>
              <w:t>Corvus monedula</w:t>
            </w:r>
          </w:p>
        </w:tc>
        <w:tc>
          <w:tcPr>
            <w:tcW w:w="641" w:type="pct"/>
            <w:vAlign w:val="center"/>
          </w:tcPr>
          <w:p w14:paraId="4FFA103A" w14:textId="77777777" w:rsidR="009E6150" w:rsidRPr="00826E87" w:rsidRDefault="009E6150" w:rsidP="008723F8">
            <w:pPr>
              <w:pStyle w:val="Texttabel"/>
              <w:rPr>
                <w:color w:val="auto"/>
                <w:sz w:val="18"/>
              </w:rPr>
            </w:pPr>
            <w:r w:rsidRPr="00826E87">
              <w:rPr>
                <w:color w:val="auto"/>
                <w:sz w:val="18"/>
              </w:rPr>
              <w:t>Stăncuță</w:t>
            </w:r>
          </w:p>
        </w:tc>
        <w:tc>
          <w:tcPr>
            <w:tcW w:w="486" w:type="pct"/>
            <w:vAlign w:val="center"/>
          </w:tcPr>
          <w:p w14:paraId="474D63AD"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7EF5BF2F" w14:textId="77777777" w:rsidR="009E6150" w:rsidRPr="00826E87" w:rsidRDefault="009E6150" w:rsidP="008723F8">
            <w:pPr>
              <w:pStyle w:val="Texttabel"/>
              <w:rPr>
                <w:color w:val="auto"/>
                <w:sz w:val="18"/>
              </w:rPr>
            </w:pPr>
            <w:r w:rsidRPr="00826E87">
              <w:rPr>
                <w:color w:val="auto"/>
                <w:sz w:val="18"/>
              </w:rPr>
              <w:t>20</w:t>
            </w:r>
          </w:p>
        </w:tc>
        <w:tc>
          <w:tcPr>
            <w:tcW w:w="194" w:type="pct"/>
            <w:vAlign w:val="center"/>
          </w:tcPr>
          <w:p w14:paraId="34B45806" w14:textId="77777777" w:rsidR="009E6150" w:rsidRPr="00826E87" w:rsidRDefault="009E6150" w:rsidP="008723F8">
            <w:pPr>
              <w:pStyle w:val="Texttabel"/>
              <w:rPr>
                <w:color w:val="auto"/>
                <w:sz w:val="18"/>
              </w:rPr>
            </w:pPr>
            <w:r w:rsidRPr="00826E87">
              <w:rPr>
                <w:color w:val="auto"/>
                <w:sz w:val="18"/>
              </w:rPr>
              <w:t>18</w:t>
            </w:r>
          </w:p>
        </w:tc>
        <w:tc>
          <w:tcPr>
            <w:tcW w:w="195" w:type="pct"/>
            <w:vAlign w:val="center"/>
          </w:tcPr>
          <w:p w14:paraId="05A1B207"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273773D6" w14:textId="77777777" w:rsidR="009E6150" w:rsidRPr="00826E87" w:rsidRDefault="009E6150" w:rsidP="008723F8">
            <w:pPr>
              <w:pStyle w:val="Texttabel"/>
              <w:rPr>
                <w:color w:val="auto"/>
                <w:sz w:val="18"/>
              </w:rPr>
            </w:pPr>
            <w:r w:rsidRPr="00826E87">
              <w:rPr>
                <w:color w:val="auto"/>
                <w:sz w:val="18"/>
              </w:rPr>
              <w:t>30</w:t>
            </w:r>
          </w:p>
        </w:tc>
        <w:tc>
          <w:tcPr>
            <w:tcW w:w="174" w:type="pct"/>
            <w:vAlign w:val="center"/>
          </w:tcPr>
          <w:p w14:paraId="1563A28D" w14:textId="77777777" w:rsidR="009E6150" w:rsidRPr="00826E87" w:rsidRDefault="009E6150" w:rsidP="008723F8">
            <w:pPr>
              <w:pStyle w:val="Texttabel"/>
              <w:rPr>
                <w:color w:val="auto"/>
                <w:sz w:val="18"/>
              </w:rPr>
            </w:pPr>
            <w:r w:rsidRPr="00826E87">
              <w:rPr>
                <w:color w:val="auto"/>
                <w:sz w:val="18"/>
              </w:rPr>
              <w:t>18</w:t>
            </w:r>
          </w:p>
        </w:tc>
        <w:tc>
          <w:tcPr>
            <w:tcW w:w="179" w:type="pct"/>
            <w:vAlign w:val="center"/>
          </w:tcPr>
          <w:p w14:paraId="2A5FAB7A" w14:textId="77777777" w:rsidR="009E6150" w:rsidRPr="00826E87" w:rsidRDefault="009E6150" w:rsidP="008723F8">
            <w:pPr>
              <w:pStyle w:val="Texttabel"/>
              <w:rPr>
                <w:color w:val="auto"/>
                <w:sz w:val="18"/>
              </w:rPr>
            </w:pPr>
            <w:r w:rsidRPr="00826E87">
              <w:rPr>
                <w:color w:val="auto"/>
                <w:sz w:val="18"/>
              </w:rPr>
              <w:t>32</w:t>
            </w:r>
          </w:p>
        </w:tc>
        <w:tc>
          <w:tcPr>
            <w:tcW w:w="182" w:type="pct"/>
            <w:shd w:val="clear" w:color="auto" w:fill="auto"/>
            <w:vAlign w:val="center"/>
          </w:tcPr>
          <w:p w14:paraId="33424043" w14:textId="77777777" w:rsidR="009E6150" w:rsidRPr="00826E87" w:rsidRDefault="009E6150" w:rsidP="008723F8">
            <w:pPr>
              <w:pStyle w:val="Texttabel"/>
              <w:rPr>
                <w:color w:val="auto"/>
                <w:sz w:val="18"/>
              </w:rPr>
            </w:pPr>
            <w:r w:rsidRPr="00826E87">
              <w:rPr>
                <w:color w:val="auto"/>
                <w:sz w:val="18"/>
              </w:rPr>
              <w:t>22</w:t>
            </w:r>
          </w:p>
        </w:tc>
        <w:tc>
          <w:tcPr>
            <w:tcW w:w="179" w:type="pct"/>
            <w:shd w:val="clear" w:color="auto" w:fill="auto"/>
            <w:vAlign w:val="center"/>
          </w:tcPr>
          <w:p w14:paraId="0FA8151F" w14:textId="77777777" w:rsidR="009E6150" w:rsidRPr="00826E87" w:rsidRDefault="009E6150" w:rsidP="008723F8">
            <w:pPr>
              <w:pStyle w:val="Texttabel"/>
              <w:rPr>
                <w:color w:val="auto"/>
                <w:sz w:val="18"/>
              </w:rPr>
            </w:pPr>
            <w:r w:rsidRPr="00826E87">
              <w:rPr>
                <w:color w:val="auto"/>
                <w:sz w:val="18"/>
              </w:rPr>
              <w:t>30</w:t>
            </w:r>
          </w:p>
        </w:tc>
        <w:tc>
          <w:tcPr>
            <w:tcW w:w="134" w:type="pct"/>
            <w:shd w:val="clear" w:color="auto" w:fill="auto"/>
            <w:vAlign w:val="center"/>
          </w:tcPr>
          <w:p w14:paraId="3E3F0461" w14:textId="77777777" w:rsidR="009E6150" w:rsidRPr="00826E87" w:rsidRDefault="009E6150" w:rsidP="008723F8">
            <w:pPr>
              <w:pStyle w:val="Texttabel"/>
              <w:rPr>
                <w:color w:val="auto"/>
                <w:sz w:val="18"/>
              </w:rPr>
            </w:pPr>
            <w:r w:rsidRPr="00826E87">
              <w:rPr>
                <w:color w:val="auto"/>
                <w:sz w:val="18"/>
              </w:rPr>
              <w:t>20</w:t>
            </w:r>
          </w:p>
        </w:tc>
        <w:tc>
          <w:tcPr>
            <w:tcW w:w="179" w:type="pct"/>
            <w:shd w:val="clear" w:color="auto" w:fill="auto"/>
            <w:vAlign w:val="center"/>
          </w:tcPr>
          <w:p w14:paraId="1297C6F9" w14:textId="77777777" w:rsidR="009E6150" w:rsidRPr="00826E87" w:rsidRDefault="009E6150" w:rsidP="008723F8">
            <w:pPr>
              <w:pStyle w:val="Texttabel"/>
              <w:rPr>
                <w:color w:val="auto"/>
                <w:sz w:val="18"/>
              </w:rPr>
            </w:pPr>
            <w:r w:rsidRPr="00826E87">
              <w:rPr>
                <w:color w:val="auto"/>
                <w:sz w:val="18"/>
              </w:rPr>
              <w:t>20</w:t>
            </w:r>
          </w:p>
        </w:tc>
        <w:tc>
          <w:tcPr>
            <w:tcW w:w="135" w:type="pct"/>
            <w:shd w:val="clear" w:color="auto" w:fill="auto"/>
            <w:vAlign w:val="center"/>
          </w:tcPr>
          <w:p w14:paraId="63B8E7BE" w14:textId="77777777" w:rsidR="009E6150" w:rsidRPr="00826E87" w:rsidRDefault="009E6150" w:rsidP="008723F8">
            <w:pPr>
              <w:pStyle w:val="Texttabel"/>
              <w:rPr>
                <w:color w:val="auto"/>
                <w:sz w:val="18"/>
              </w:rPr>
            </w:pPr>
            <w:r w:rsidRPr="00826E87">
              <w:rPr>
                <w:color w:val="auto"/>
                <w:sz w:val="18"/>
              </w:rPr>
              <w:t>12</w:t>
            </w:r>
          </w:p>
        </w:tc>
        <w:tc>
          <w:tcPr>
            <w:tcW w:w="137" w:type="pct"/>
            <w:shd w:val="clear" w:color="auto" w:fill="auto"/>
            <w:vAlign w:val="center"/>
          </w:tcPr>
          <w:p w14:paraId="479F4116" w14:textId="77777777" w:rsidR="009E6150" w:rsidRPr="00826E87" w:rsidRDefault="009E6150" w:rsidP="008723F8">
            <w:pPr>
              <w:pStyle w:val="Texttabel"/>
              <w:rPr>
                <w:color w:val="auto"/>
                <w:sz w:val="18"/>
              </w:rPr>
            </w:pPr>
            <w:r w:rsidRPr="00826E87">
              <w:rPr>
                <w:color w:val="auto"/>
                <w:sz w:val="18"/>
              </w:rPr>
              <w:t>8</w:t>
            </w:r>
          </w:p>
        </w:tc>
        <w:tc>
          <w:tcPr>
            <w:tcW w:w="136" w:type="pct"/>
            <w:shd w:val="clear" w:color="auto" w:fill="auto"/>
            <w:vAlign w:val="center"/>
          </w:tcPr>
          <w:p w14:paraId="4390B365" w14:textId="77777777" w:rsidR="009E6150" w:rsidRPr="00826E87" w:rsidRDefault="009E6150" w:rsidP="008723F8">
            <w:pPr>
              <w:pStyle w:val="Texttabel"/>
              <w:rPr>
                <w:color w:val="auto"/>
                <w:sz w:val="18"/>
              </w:rPr>
            </w:pPr>
            <w:r w:rsidRPr="00826E87">
              <w:rPr>
                <w:color w:val="auto"/>
                <w:sz w:val="18"/>
              </w:rPr>
              <w:t>5</w:t>
            </w:r>
          </w:p>
        </w:tc>
        <w:tc>
          <w:tcPr>
            <w:tcW w:w="135" w:type="pct"/>
            <w:shd w:val="clear" w:color="auto" w:fill="auto"/>
            <w:vAlign w:val="center"/>
          </w:tcPr>
          <w:p w14:paraId="213F11B2" w14:textId="77777777" w:rsidR="009E6150" w:rsidRPr="00826E87" w:rsidRDefault="009E6150" w:rsidP="008723F8">
            <w:pPr>
              <w:pStyle w:val="Texttabel"/>
              <w:rPr>
                <w:color w:val="auto"/>
                <w:sz w:val="18"/>
              </w:rPr>
            </w:pPr>
            <w:r w:rsidRPr="00826E87">
              <w:rPr>
                <w:color w:val="auto"/>
                <w:sz w:val="18"/>
              </w:rPr>
              <w:t>10</w:t>
            </w:r>
          </w:p>
        </w:tc>
        <w:tc>
          <w:tcPr>
            <w:tcW w:w="135" w:type="pct"/>
            <w:shd w:val="clear" w:color="auto" w:fill="auto"/>
            <w:vAlign w:val="center"/>
          </w:tcPr>
          <w:p w14:paraId="0B9691A4" w14:textId="77777777" w:rsidR="009E6150" w:rsidRPr="00826E87" w:rsidRDefault="009E6150" w:rsidP="008723F8">
            <w:pPr>
              <w:pStyle w:val="Texttabel"/>
              <w:rPr>
                <w:color w:val="auto"/>
                <w:sz w:val="18"/>
              </w:rPr>
            </w:pPr>
            <w:r w:rsidRPr="00826E87">
              <w:rPr>
                <w:color w:val="auto"/>
                <w:sz w:val="18"/>
              </w:rPr>
              <w:t>9</w:t>
            </w:r>
          </w:p>
        </w:tc>
        <w:tc>
          <w:tcPr>
            <w:tcW w:w="135" w:type="pct"/>
            <w:shd w:val="clear" w:color="auto" w:fill="auto"/>
            <w:vAlign w:val="center"/>
          </w:tcPr>
          <w:p w14:paraId="2A5DE7FE" w14:textId="77777777" w:rsidR="009E6150" w:rsidRPr="00826E87" w:rsidRDefault="009E6150" w:rsidP="008723F8">
            <w:pPr>
              <w:pStyle w:val="Texttabel"/>
              <w:rPr>
                <w:color w:val="auto"/>
                <w:sz w:val="18"/>
              </w:rPr>
            </w:pPr>
            <w:r w:rsidRPr="00826E87">
              <w:rPr>
                <w:color w:val="auto"/>
                <w:sz w:val="18"/>
              </w:rPr>
              <w:t>2</w:t>
            </w:r>
          </w:p>
        </w:tc>
        <w:tc>
          <w:tcPr>
            <w:tcW w:w="136" w:type="pct"/>
            <w:shd w:val="clear" w:color="auto" w:fill="auto"/>
            <w:vAlign w:val="center"/>
          </w:tcPr>
          <w:p w14:paraId="6F99C394" w14:textId="77777777" w:rsidR="009E6150" w:rsidRPr="00826E87" w:rsidRDefault="009E6150" w:rsidP="008723F8">
            <w:pPr>
              <w:pStyle w:val="Texttabel"/>
              <w:rPr>
                <w:color w:val="auto"/>
                <w:sz w:val="18"/>
              </w:rPr>
            </w:pPr>
            <w:r w:rsidRPr="00826E87">
              <w:rPr>
                <w:color w:val="auto"/>
                <w:sz w:val="18"/>
              </w:rPr>
              <w:t>2</w:t>
            </w:r>
          </w:p>
        </w:tc>
        <w:tc>
          <w:tcPr>
            <w:tcW w:w="175" w:type="pct"/>
            <w:vAlign w:val="center"/>
          </w:tcPr>
          <w:p w14:paraId="78F0E977" w14:textId="77777777" w:rsidR="009E6150" w:rsidRPr="00826E87" w:rsidRDefault="009E6150" w:rsidP="008723F8">
            <w:pPr>
              <w:pStyle w:val="Texttabel"/>
              <w:rPr>
                <w:color w:val="auto"/>
                <w:sz w:val="18"/>
              </w:rPr>
            </w:pPr>
            <w:r w:rsidRPr="00826E87">
              <w:rPr>
                <w:color w:val="auto"/>
                <w:sz w:val="18"/>
              </w:rPr>
              <w:t>6</w:t>
            </w:r>
          </w:p>
        </w:tc>
        <w:tc>
          <w:tcPr>
            <w:tcW w:w="173" w:type="pct"/>
            <w:vAlign w:val="center"/>
          </w:tcPr>
          <w:p w14:paraId="4D397F3A" w14:textId="77777777" w:rsidR="009E6150" w:rsidRPr="00826E87" w:rsidRDefault="009E6150" w:rsidP="008723F8">
            <w:pPr>
              <w:pStyle w:val="Texttabel"/>
              <w:rPr>
                <w:color w:val="auto"/>
                <w:sz w:val="18"/>
              </w:rPr>
            </w:pPr>
            <w:r w:rsidRPr="00826E87">
              <w:rPr>
                <w:color w:val="auto"/>
                <w:sz w:val="18"/>
              </w:rPr>
              <w:t>10</w:t>
            </w:r>
          </w:p>
        </w:tc>
      </w:tr>
      <w:tr w:rsidR="009E6150" w:rsidRPr="00826E87" w14:paraId="20D0ED28" w14:textId="77777777" w:rsidTr="008723F8">
        <w:tc>
          <w:tcPr>
            <w:tcW w:w="182" w:type="pct"/>
            <w:vAlign w:val="center"/>
          </w:tcPr>
          <w:p w14:paraId="7CC7F9E5" w14:textId="77777777" w:rsidR="009E6150" w:rsidRPr="00826E87" w:rsidRDefault="009E6150" w:rsidP="008723F8">
            <w:pPr>
              <w:pStyle w:val="Texttabel"/>
              <w:rPr>
                <w:color w:val="auto"/>
                <w:sz w:val="18"/>
              </w:rPr>
            </w:pPr>
            <w:r w:rsidRPr="00826E87">
              <w:rPr>
                <w:color w:val="auto"/>
                <w:sz w:val="18"/>
              </w:rPr>
              <w:t>14</w:t>
            </w:r>
          </w:p>
        </w:tc>
        <w:tc>
          <w:tcPr>
            <w:tcW w:w="636" w:type="pct"/>
            <w:vAlign w:val="center"/>
          </w:tcPr>
          <w:p w14:paraId="1ECACEA3" w14:textId="77777777" w:rsidR="009E6150" w:rsidRPr="00826E87" w:rsidRDefault="009E6150" w:rsidP="008723F8">
            <w:pPr>
              <w:pStyle w:val="Texttabel"/>
              <w:rPr>
                <w:i/>
                <w:color w:val="auto"/>
                <w:sz w:val="18"/>
              </w:rPr>
            </w:pPr>
            <w:r w:rsidRPr="00826E87">
              <w:rPr>
                <w:i/>
                <w:color w:val="auto"/>
                <w:sz w:val="18"/>
              </w:rPr>
              <w:t>Passer montanus</w:t>
            </w:r>
          </w:p>
        </w:tc>
        <w:tc>
          <w:tcPr>
            <w:tcW w:w="641" w:type="pct"/>
            <w:vAlign w:val="center"/>
          </w:tcPr>
          <w:p w14:paraId="65661436" w14:textId="77777777" w:rsidR="009E6150" w:rsidRPr="00826E87" w:rsidRDefault="009E6150" w:rsidP="008723F8">
            <w:pPr>
              <w:pStyle w:val="Texttabel"/>
              <w:rPr>
                <w:color w:val="auto"/>
                <w:sz w:val="18"/>
              </w:rPr>
            </w:pPr>
            <w:r w:rsidRPr="00826E87">
              <w:rPr>
                <w:color w:val="auto"/>
                <w:sz w:val="18"/>
              </w:rPr>
              <w:t>Vrabie de câmp</w:t>
            </w:r>
          </w:p>
        </w:tc>
        <w:tc>
          <w:tcPr>
            <w:tcW w:w="486" w:type="pct"/>
            <w:vAlign w:val="center"/>
          </w:tcPr>
          <w:p w14:paraId="18224305"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7571E3C4" w14:textId="77777777" w:rsidR="009E6150" w:rsidRPr="00826E87" w:rsidRDefault="009E6150" w:rsidP="008723F8">
            <w:pPr>
              <w:pStyle w:val="Texttabel"/>
              <w:rPr>
                <w:color w:val="auto"/>
                <w:sz w:val="18"/>
              </w:rPr>
            </w:pPr>
            <w:r w:rsidRPr="00826E87">
              <w:rPr>
                <w:color w:val="auto"/>
                <w:sz w:val="18"/>
              </w:rPr>
              <w:t>20</w:t>
            </w:r>
          </w:p>
        </w:tc>
        <w:tc>
          <w:tcPr>
            <w:tcW w:w="194" w:type="pct"/>
            <w:vAlign w:val="center"/>
          </w:tcPr>
          <w:p w14:paraId="2D3BC4F3" w14:textId="77777777" w:rsidR="009E6150" w:rsidRPr="00826E87" w:rsidRDefault="009E6150" w:rsidP="008723F8">
            <w:pPr>
              <w:pStyle w:val="Texttabel"/>
              <w:rPr>
                <w:color w:val="auto"/>
                <w:sz w:val="18"/>
              </w:rPr>
            </w:pPr>
            <w:r w:rsidRPr="00826E87">
              <w:rPr>
                <w:color w:val="auto"/>
                <w:sz w:val="18"/>
              </w:rPr>
              <w:t>30</w:t>
            </w:r>
          </w:p>
        </w:tc>
        <w:tc>
          <w:tcPr>
            <w:tcW w:w="195" w:type="pct"/>
            <w:vAlign w:val="center"/>
          </w:tcPr>
          <w:p w14:paraId="68FF63BC"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28A20BC0" w14:textId="77777777" w:rsidR="009E6150" w:rsidRPr="00826E87" w:rsidRDefault="009E6150" w:rsidP="008723F8">
            <w:pPr>
              <w:pStyle w:val="Texttabel"/>
              <w:rPr>
                <w:color w:val="auto"/>
                <w:sz w:val="18"/>
              </w:rPr>
            </w:pPr>
            <w:r w:rsidRPr="00826E87">
              <w:rPr>
                <w:color w:val="auto"/>
                <w:sz w:val="18"/>
              </w:rPr>
              <w:t>50</w:t>
            </w:r>
          </w:p>
        </w:tc>
        <w:tc>
          <w:tcPr>
            <w:tcW w:w="174" w:type="pct"/>
            <w:vAlign w:val="center"/>
          </w:tcPr>
          <w:p w14:paraId="6BA9802A" w14:textId="77777777" w:rsidR="009E6150" w:rsidRPr="00826E87" w:rsidRDefault="009E6150" w:rsidP="008723F8">
            <w:pPr>
              <w:pStyle w:val="Texttabel"/>
              <w:rPr>
                <w:color w:val="auto"/>
                <w:sz w:val="18"/>
              </w:rPr>
            </w:pPr>
            <w:r w:rsidRPr="00826E87">
              <w:rPr>
                <w:color w:val="auto"/>
                <w:sz w:val="18"/>
              </w:rPr>
              <w:t>-</w:t>
            </w:r>
          </w:p>
        </w:tc>
        <w:tc>
          <w:tcPr>
            <w:tcW w:w="179" w:type="pct"/>
            <w:vAlign w:val="center"/>
          </w:tcPr>
          <w:p w14:paraId="60A6CD08" w14:textId="77777777" w:rsidR="009E6150" w:rsidRPr="00826E87" w:rsidRDefault="009E6150" w:rsidP="008723F8">
            <w:pPr>
              <w:pStyle w:val="Texttabel"/>
              <w:rPr>
                <w:color w:val="auto"/>
                <w:sz w:val="18"/>
              </w:rPr>
            </w:pPr>
            <w:r w:rsidRPr="00826E87">
              <w:rPr>
                <w:color w:val="auto"/>
                <w:sz w:val="18"/>
              </w:rPr>
              <w:t>22</w:t>
            </w:r>
          </w:p>
        </w:tc>
        <w:tc>
          <w:tcPr>
            <w:tcW w:w="182" w:type="pct"/>
            <w:shd w:val="clear" w:color="auto" w:fill="auto"/>
            <w:vAlign w:val="center"/>
          </w:tcPr>
          <w:p w14:paraId="7A149CD2" w14:textId="77777777" w:rsidR="009E6150" w:rsidRPr="00826E87" w:rsidRDefault="009E6150" w:rsidP="008723F8">
            <w:pPr>
              <w:pStyle w:val="Texttabel"/>
              <w:rPr>
                <w:color w:val="auto"/>
                <w:sz w:val="18"/>
              </w:rPr>
            </w:pPr>
            <w:r w:rsidRPr="00826E87">
              <w:rPr>
                <w:color w:val="auto"/>
                <w:sz w:val="18"/>
              </w:rPr>
              <w:t>40</w:t>
            </w:r>
          </w:p>
        </w:tc>
        <w:tc>
          <w:tcPr>
            <w:tcW w:w="179" w:type="pct"/>
            <w:shd w:val="clear" w:color="auto" w:fill="auto"/>
            <w:vAlign w:val="center"/>
          </w:tcPr>
          <w:p w14:paraId="03D11A3B" w14:textId="77777777" w:rsidR="009E6150" w:rsidRPr="00826E87" w:rsidRDefault="009E6150" w:rsidP="008723F8">
            <w:pPr>
              <w:pStyle w:val="Texttabel"/>
              <w:rPr>
                <w:color w:val="auto"/>
                <w:sz w:val="18"/>
              </w:rPr>
            </w:pPr>
            <w:r w:rsidRPr="00826E87">
              <w:rPr>
                <w:color w:val="auto"/>
                <w:sz w:val="18"/>
              </w:rPr>
              <w:t>-</w:t>
            </w:r>
          </w:p>
        </w:tc>
        <w:tc>
          <w:tcPr>
            <w:tcW w:w="134" w:type="pct"/>
            <w:shd w:val="clear" w:color="auto" w:fill="auto"/>
            <w:vAlign w:val="center"/>
          </w:tcPr>
          <w:p w14:paraId="07E7F951" w14:textId="77777777" w:rsidR="009E6150" w:rsidRPr="00826E87" w:rsidRDefault="009E6150" w:rsidP="008723F8">
            <w:pPr>
              <w:pStyle w:val="Texttabel"/>
              <w:rPr>
                <w:color w:val="auto"/>
                <w:sz w:val="18"/>
              </w:rPr>
            </w:pPr>
            <w:r w:rsidRPr="00826E87">
              <w:rPr>
                <w:color w:val="auto"/>
                <w:sz w:val="18"/>
              </w:rPr>
              <w:t>30</w:t>
            </w:r>
          </w:p>
        </w:tc>
        <w:tc>
          <w:tcPr>
            <w:tcW w:w="179" w:type="pct"/>
            <w:shd w:val="clear" w:color="auto" w:fill="auto"/>
            <w:vAlign w:val="center"/>
          </w:tcPr>
          <w:p w14:paraId="69544E86" w14:textId="77777777" w:rsidR="009E6150" w:rsidRPr="00826E87" w:rsidRDefault="009E6150" w:rsidP="008723F8">
            <w:pPr>
              <w:pStyle w:val="Texttabel"/>
              <w:rPr>
                <w:color w:val="auto"/>
                <w:sz w:val="18"/>
              </w:rPr>
            </w:pPr>
            <w:r w:rsidRPr="00826E87">
              <w:rPr>
                <w:color w:val="auto"/>
                <w:sz w:val="18"/>
              </w:rPr>
              <w:t>20</w:t>
            </w:r>
          </w:p>
        </w:tc>
        <w:tc>
          <w:tcPr>
            <w:tcW w:w="135" w:type="pct"/>
            <w:shd w:val="clear" w:color="auto" w:fill="auto"/>
            <w:vAlign w:val="center"/>
          </w:tcPr>
          <w:p w14:paraId="62554A10" w14:textId="77777777" w:rsidR="009E6150" w:rsidRPr="00826E87" w:rsidRDefault="009E6150" w:rsidP="008723F8">
            <w:pPr>
              <w:pStyle w:val="Texttabel"/>
              <w:rPr>
                <w:color w:val="auto"/>
                <w:sz w:val="18"/>
              </w:rPr>
            </w:pPr>
            <w:r w:rsidRPr="00826E87">
              <w:rPr>
                <w:color w:val="auto"/>
                <w:sz w:val="18"/>
              </w:rPr>
              <w:t>30</w:t>
            </w:r>
          </w:p>
        </w:tc>
        <w:tc>
          <w:tcPr>
            <w:tcW w:w="137" w:type="pct"/>
            <w:shd w:val="clear" w:color="auto" w:fill="auto"/>
            <w:vAlign w:val="center"/>
          </w:tcPr>
          <w:p w14:paraId="7D072A6A" w14:textId="77777777" w:rsidR="009E6150" w:rsidRPr="00826E87" w:rsidRDefault="009E6150" w:rsidP="008723F8">
            <w:pPr>
              <w:pStyle w:val="Texttabel"/>
              <w:rPr>
                <w:color w:val="auto"/>
                <w:sz w:val="18"/>
              </w:rPr>
            </w:pPr>
            <w:r w:rsidRPr="00826E87">
              <w:rPr>
                <w:color w:val="auto"/>
                <w:sz w:val="18"/>
              </w:rPr>
              <w:t>10</w:t>
            </w:r>
          </w:p>
        </w:tc>
        <w:tc>
          <w:tcPr>
            <w:tcW w:w="136" w:type="pct"/>
            <w:shd w:val="clear" w:color="auto" w:fill="auto"/>
            <w:vAlign w:val="center"/>
          </w:tcPr>
          <w:p w14:paraId="16F32636" w14:textId="77777777" w:rsidR="009E6150" w:rsidRPr="00826E87" w:rsidRDefault="009E6150" w:rsidP="008723F8">
            <w:pPr>
              <w:pStyle w:val="Texttabel"/>
              <w:rPr>
                <w:color w:val="auto"/>
                <w:sz w:val="18"/>
              </w:rPr>
            </w:pPr>
            <w:r w:rsidRPr="00826E87">
              <w:rPr>
                <w:color w:val="auto"/>
                <w:sz w:val="18"/>
              </w:rPr>
              <w:t>10</w:t>
            </w:r>
          </w:p>
        </w:tc>
        <w:tc>
          <w:tcPr>
            <w:tcW w:w="135" w:type="pct"/>
            <w:shd w:val="clear" w:color="auto" w:fill="auto"/>
            <w:vAlign w:val="center"/>
          </w:tcPr>
          <w:p w14:paraId="090DA948"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6C23E374"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37D9D11A"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3A37A4F1" w14:textId="77777777" w:rsidR="009E6150" w:rsidRPr="00826E87" w:rsidRDefault="009E6150" w:rsidP="008723F8">
            <w:pPr>
              <w:pStyle w:val="Texttabel"/>
              <w:rPr>
                <w:color w:val="auto"/>
                <w:sz w:val="18"/>
              </w:rPr>
            </w:pPr>
            <w:r w:rsidRPr="00826E87">
              <w:rPr>
                <w:color w:val="auto"/>
                <w:sz w:val="18"/>
              </w:rPr>
              <w:t>-</w:t>
            </w:r>
          </w:p>
        </w:tc>
        <w:tc>
          <w:tcPr>
            <w:tcW w:w="175" w:type="pct"/>
            <w:vAlign w:val="center"/>
          </w:tcPr>
          <w:p w14:paraId="03BF8ADF" w14:textId="77777777" w:rsidR="009E6150" w:rsidRPr="00826E87" w:rsidRDefault="009E6150" w:rsidP="008723F8">
            <w:pPr>
              <w:pStyle w:val="Texttabel"/>
              <w:rPr>
                <w:color w:val="auto"/>
                <w:sz w:val="18"/>
              </w:rPr>
            </w:pPr>
            <w:r w:rsidRPr="00826E87">
              <w:rPr>
                <w:color w:val="auto"/>
                <w:sz w:val="18"/>
              </w:rPr>
              <w:t>2</w:t>
            </w:r>
          </w:p>
        </w:tc>
        <w:tc>
          <w:tcPr>
            <w:tcW w:w="173" w:type="pct"/>
            <w:vAlign w:val="center"/>
          </w:tcPr>
          <w:p w14:paraId="663F2DE7" w14:textId="77777777" w:rsidR="009E6150" w:rsidRPr="00826E87" w:rsidRDefault="009E6150" w:rsidP="008723F8">
            <w:pPr>
              <w:pStyle w:val="Texttabel"/>
              <w:rPr>
                <w:color w:val="auto"/>
                <w:sz w:val="18"/>
              </w:rPr>
            </w:pPr>
            <w:r w:rsidRPr="00826E87">
              <w:rPr>
                <w:color w:val="auto"/>
                <w:sz w:val="18"/>
              </w:rPr>
              <w:t>-</w:t>
            </w:r>
          </w:p>
        </w:tc>
      </w:tr>
      <w:tr w:rsidR="009E6150" w:rsidRPr="00826E87" w14:paraId="00BABB6E" w14:textId="77777777" w:rsidTr="008723F8">
        <w:tc>
          <w:tcPr>
            <w:tcW w:w="182" w:type="pct"/>
            <w:vAlign w:val="center"/>
          </w:tcPr>
          <w:p w14:paraId="0A26E323" w14:textId="77777777" w:rsidR="009E6150" w:rsidRPr="00826E87" w:rsidRDefault="009E6150" w:rsidP="008723F8">
            <w:pPr>
              <w:pStyle w:val="Texttabel"/>
              <w:rPr>
                <w:color w:val="auto"/>
                <w:sz w:val="18"/>
              </w:rPr>
            </w:pPr>
            <w:r w:rsidRPr="00826E87">
              <w:rPr>
                <w:color w:val="auto"/>
                <w:sz w:val="18"/>
              </w:rPr>
              <w:t>15</w:t>
            </w:r>
          </w:p>
        </w:tc>
        <w:tc>
          <w:tcPr>
            <w:tcW w:w="636" w:type="pct"/>
            <w:vAlign w:val="center"/>
          </w:tcPr>
          <w:p w14:paraId="10E473C2" w14:textId="77777777" w:rsidR="009E6150" w:rsidRPr="00826E87" w:rsidRDefault="009E6150" w:rsidP="008723F8">
            <w:pPr>
              <w:pStyle w:val="Texttabel"/>
              <w:rPr>
                <w:i/>
                <w:color w:val="auto"/>
                <w:sz w:val="18"/>
              </w:rPr>
            </w:pPr>
            <w:r w:rsidRPr="00826E87">
              <w:rPr>
                <w:i/>
                <w:color w:val="auto"/>
                <w:sz w:val="18"/>
              </w:rPr>
              <w:t>Perdix perdix</w:t>
            </w:r>
          </w:p>
        </w:tc>
        <w:tc>
          <w:tcPr>
            <w:tcW w:w="641" w:type="pct"/>
            <w:vAlign w:val="center"/>
          </w:tcPr>
          <w:p w14:paraId="27399C3D" w14:textId="77777777" w:rsidR="009E6150" w:rsidRPr="00826E87" w:rsidRDefault="009E6150" w:rsidP="008723F8">
            <w:pPr>
              <w:pStyle w:val="Texttabel"/>
              <w:rPr>
                <w:color w:val="auto"/>
                <w:sz w:val="18"/>
              </w:rPr>
            </w:pPr>
            <w:r w:rsidRPr="00826E87">
              <w:rPr>
                <w:color w:val="auto"/>
                <w:sz w:val="18"/>
              </w:rPr>
              <w:t>Potârniche</w:t>
            </w:r>
          </w:p>
        </w:tc>
        <w:tc>
          <w:tcPr>
            <w:tcW w:w="486" w:type="pct"/>
            <w:vAlign w:val="center"/>
          </w:tcPr>
          <w:p w14:paraId="682BA3EE" w14:textId="77777777" w:rsidR="009E6150" w:rsidRPr="00826E87" w:rsidRDefault="009E6150" w:rsidP="008723F8">
            <w:pPr>
              <w:pStyle w:val="Texttabel"/>
              <w:rPr>
                <w:color w:val="auto"/>
                <w:sz w:val="18"/>
              </w:rPr>
            </w:pPr>
            <w:r w:rsidRPr="00826E87">
              <w:rPr>
                <w:color w:val="auto"/>
                <w:sz w:val="18"/>
              </w:rPr>
              <w:t>Galliformes</w:t>
            </w:r>
          </w:p>
        </w:tc>
        <w:tc>
          <w:tcPr>
            <w:tcW w:w="147" w:type="pct"/>
            <w:vAlign w:val="center"/>
          </w:tcPr>
          <w:p w14:paraId="6D3CBE25" w14:textId="77777777" w:rsidR="009E6150" w:rsidRPr="00826E87" w:rsidRDefault="009E6150" w:rsidP="008723F8">
            <w:pPr>
              <w:pStyle w:val="Texttabel"/>
              <w:rPr>
                <w:color w:val="auto"/>
                <w:sz w:val="18"/>
              </w:rPr>
            </w:pPr>
            <w:r w:rsidRPr="00826E87">
              <w:rPr>
                <w:color w:val="auto"/>
                <w:sz w:val="18"/>
              </w:rPr>
              <w:t>-</w:t>
            </w:r>
          </w:p>
        </w:tc>
        <w:tc>
          <w:tcPr>
            <w:tcW w:w="194" w:type="pct"/>
            <w:vAlign w:val="center"/>
          </w:tcPr>
          <w:p w14:paraId="4E5785BB"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0EB22D2E"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647BF3CF" w14:textId="77777777" w:rsidR="009E6150" w:rsidRPr="00826E87" w:rsidRDefault="009E6150" w:rsidP="008723F8">
            <w:pPr>
              <w:pStyle w:val="Texttabel"/>
              <w:rPr>
                <w:color w:val="auto"/>
                <w:sz w:val="18"/>
              </w:rPr>
            </w:pPr>
            <w:r w:rsidRPr="00826E87">
              <w:rPr>
                <w:color w:val="auto"/>
                <w:sz w:val="18"/>
              </w:rPr>
              <w:t>-</w:t>
            </w:r>
          </w:p>
        </w:tc>
        <w:tc>
          <w:tcPr>
            <w:tcW w:w="174" w:type="pct"/>
            <w:vAlign w:val="center"/>
          </w:tcPr>
          <w:p w14:paraId="02452B96" w14:textId="77777777" w:rsidR="009E6150" w:rsidRPr="00826E87" w:rsidRDefault="009E6150" w:rsidP="008723F8">
            <w:pPr>
              <w:pStyle w:val="Texttabel"/>
              <w:rPr>
                <w:color w:val="auto"/>
                <w:sz w:val="18"/>
              </w:rPr>
            </w:pPr>
            <w:r w:rsidRPr="00826E87">
              <w:rPr>
                <w:color w:val="auto"/>
                <w:sz w:val="18"/>
              </w:rPr>
              <w:t>-</w:t>
            </w:r>
          </w:p>
        </w:tc>
        <w:tc>
          <w:tcPr>
            <w:tcW w:w="179" w:type="pct"/>
            <w:vAlign w:val="center"/>
          </w:tcPr>
          <w:p w14:paraId="32A5D5BC" w14:textId="77777777" w:rsidR="009E6150" w:rsidRPr="00826E87" w:rsidRDefault="009E6150" w:rsidP="008723F8">
            <w:pPr>
              <w:pStyle w:val="Texttabel"/>
              <w:rPr>
                <w:color w:val="auto"/>
                <w:sz w:val="18"/>
              </w:rPr>
            </w:pPr>
            <w:r w:rsidRPr="00826E87">
              <w:rPr>
                <w:color w:val="auto"/>
                <w:sz w:val="18"/>
              </w:rPr>
              <w:t>-</w:t>
            </w:r>
          </w:p>
        </w:tc>
        <w:tc>
          <w:tcPr>
            <w:tcW w:w="182" w:type="pct"/>
            <w:shd w:val="clear" w:color="auto" w:fill="auto"/>
            <w:vAlign w:val="center"/>
          </w:tcPr>
          <w:p w14:paraId="1F0568A4"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2D8C0FCE" w14:textId="77777777" w:rsidR="009E6150" w:rsidRPr="00826E87" w:rsidRDefault="009E6150" w:rsidP="008723F8">
            <w:pPr>
              <w:pStyle w:val="Texttabel"/>
              <w:rPr>
                <w:color w:val="auto"/>
                <w:sz w:val="18"/>
              </w:rPr>
            </w:pPr>
            <w:r w:rsidRPr="00826E87">
              <w:rPr>
                <w:color w:val="auto"/>
                <w:sz w:val="18"/>
              </w:rPr>
              <w:t>-</w:t>
            </w:r>
          </w:p>
        </w:tc>
        <w:tc>
          <w:tcPr>
            <w:tcW w:w="134" w:type="pct"/>
            <w:shd w:val="clear" w:color="auto" w:fill="auto"/>
            <w:vAlign w:val="center"/>
          </w:tcPr>
          <w:p w14:paraId="71471C76" w14:textId="77777777" w:rsidR="009E6150" w:rsidRPr="00826E87" w:rsidRDefault="009E6150" w:rsidP="008723F8">
            <w:pPr>
              <w:pStyle w:val="Texttabel"/>
              <w:rPr>
                <w:color w:val="auto"/>
                <w:sz w:val="18"/>
              </w:rPr>
            </w:pPr>
            <w:r w:rsidRPr="00826E87">
              <w:rPr>
                <w:color w:val="auto"/>
                <w:sz w:val="18"/>
              </w:rPr>
              <w:t>8</w:t>
            </w:r>
          </w:p>
        </w:tc>
        <w:tc>
          <w:tcPr>
            <w:tcW w:w="179" w:type="pct"/>
            <w:shd w:val="clear" w:color="auto" w:fill="auto"/>
            <w:vAlign w:val="center"/>
          </w:tcPr>
          <w:p w14:paraId="501BD7C6"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573198FA" w14:textId="77777777" w:rsidR="009E6150" w:rsidRPr="00826E87" w:rsidRDefault="009E6150" w:rsidP="008723F8">
            <w:pPr>
              <w:pStyle w:val="Texttabel"/>
              <w:rPr>
                <w:color w:val="auto"/>
                <w:sz w:val="18"/>
              </w:rPr>
            </w:pPr>
            <w:r w:rsidRPr="00826E87">
              <w:rPr>
                <w:color w:val="auto"/>
                <w:sz w:val="18"/>
              </w:rPr>
              <w:t>-</w:t>
            </w:r>
          </w:p>
        </w:tc>
        <w:tc>
          <w:tcPr>
            <w:tcW w:w="137" w:type="pct"/>
            <w:shd w:val="clear" w:color="auto" w:fill="auto"/>
            <w:vAlign w:val="center"/>
          </w:tcPr>
          <w:p w14:paraId="24C684B1"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6EDD33EB" w14:textId="77777777" w:rsidR="009E6150" w:rsidRPr="00826E87" w:rsidRDefault="009E6150" w:rsidP="008723F8">
            <w:pPr>
              <w:pStyle w:val="Texttabel"/>
              <w:rPr>
                <w:color w:val="auto"/>
                <w:sz w:val="18"/>
              </w:rPr>
            </w:pPr>
            <w:r w:rsidRPr="00826E87">
              <w:rPr>
                <w:color w:val="auto"/>
                <w:sz w:val="18"/>
              </w:rPr>
              <w:t>2</w:t>
            </w:r>
          </w:p>
        </w:tc>
        <w:tc>
          <w:tcPr>
            <w:tcW w:w="135" w:type="pct"/>
            <w:shd w:val="clear" w:color="auto" w:fill="auto"/>
            <w:vAlign w:val="center"/>
          </w:tcPr>
          <w:p w14:paraId="371DB25C"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09505428"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69B9491D"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0436BB6D" w14:textId="77777777" w:rsidR="009E6150" w:rsidRPr="00826E87" w:rsidRDefault="009E6150" w:rsidP="008723F8">
            <w:pPr>
              <w:pStyle w:val="Texttabel"/>
              <w:rPr>
                <w:color w:val="auto"/>
                <w:sz w:val="18"/>
              </w:rPr>
            </w:pPr>
            <w:r w:rsidRPr="00826E87">
              <w:rPr>
                <w:color w:val="auto"/>
                <w:sz w:val="18"/>
              </w:rPr>
              <w:t>-</w:t>
            </w:r>
          </w:p>
        </w:tc>
        <w:tc>
          <w:tcPr>
            <w:tcW w:w="175" w:type="pct"/>
            <w:vAlign w:val="center"/>
          </w:tcPr>
          <w:p w14:paraId="42C0E890" w14:textId="77777777" w:rsidR="009E6150" w:rsidRPr="00826E87" w:rsidRDefault="009E6150" w:rsidP="008723F8">
            <w:pPr>
              <w:pStyle w:val="Texttabel"/>
              <w:rPr>
                <w:color w:val="auto"/>
                <w:sz w:val="18"/>
              </w:rPr>
            </w:pPr>
            <w:r w:rsidRPr="00826E87">
              <w:rPr>
                <w:color w:val="auto"/>
                <w:sz w:val="18"/>
              </w:rPr>
              <w:t>-</w:t>
            </w:r>
          </w:p>
        </w:tc>
        <w:tc>
          <w:tcPr>
            <w:tcW w:w="173" w:type="pct"/>
            <w:vAlign w:val="center"/>
          </w:tcPr>
          <w:p w14:paraId="7DA6BD57" w14:textId="77777777" w:rsidR="009E6150" w:rsidRPr="00826E87" w:rsidRDefault="009E6150" w:rsidP="008723F8">
            <w:pPr>
              <w:pStyle w:val="Texttabel"/>
              <w:rPr>
                <w:color w:val="auto"/>
                <w:sz w:val="18"/>
              </w:rPr>
            </w:pPr>
            <w:r w:rsidRPr="00826E87">
              <w:rPr>
                <w:color w:val="auto"/>
                <w:sz w:val="18"/>
              </w:rPr>
              <w:t>-</w:t>
            </w:r>
          </w:p>
        </w:tc>
      </w:tr>
      <w:tr w:rsidR="009E6150" w:rsidRPr="00826E87" w14:paraId="5C24A210" w14:textId="77777777" w:rsidTr="008723F8">
        <w:tc>
          <w:tcPr>
            <w:tcW w:w="182" w:type="pct"/>
            <w:vAlign w:val="center"/>
          </w:tcPr>
          <w:p w14:paraId="16B51227" w14:textId="77777777" w:rsidR="009E6150" w:rsidRPr="00826E87" w:rsidRDefault="009E6150" w:rsidP="008723F8">
            <w:pPr>
              <w:pStyle w:val="Texttabel"/>
              <w:rPr>
                <w:color w:val="auto"/>
                <w:sz w:val="18"/>
              </w:rPr>
            </w:pPr>
            <w:r w:rsidRPr="00826E87">
              <w:rPr>
                <w:color w:val="auto"/>
                <w:sz w:val="18"/>
              </w:rPr>
              <w:t>16</w:t>
            </w:r>
          </w:p>
        </w:tc>
        <w:tc>
          <w:tcPr>
            <w:tcW w:w="636" w:type="pct"/>
            <w:vAlign w:val="center"/>
          </w:tcPr>
          <w:p w14:paraId="3B861592" w14:textId="77777777" w:rsidR="009E6150" w:rsidRPr="00826E87" w:rsidRDefault="009E6150" w:rsidP="008723F8">
            <w:pPr>
              <w:pStyle w:val="Texttabel"/>
              <w:rPr>
                <w:i/>
                <w:color w:val="auto"/>
                <w:sz w:val="18"/>
              </w:rPr>
            </w:pPr>
            <w:r w:rsidRPr="00826E87">
              <w:rPr>
                <w:i/>
                <w:color w:val="auto"/>
                <w:sz w:val="18"/>
              </w:rPr>
              <w:t>Motacilla flava feldegg</w:t>
            </w:r>
          </w:p>
        </w:tc>
        <w:tc>
          <w:tcPr>
            <w:tcW w:w="641" w:type="pct"/>
            <w:vAlign w:val="center"/>
          </w:tcPr>
          <w:p w14:paraId="21F6583F" w14:textId="77777777" w:rsidR="009E6150" w:rsidRPr="00826E87" w:rsidRDefault="009E6150" w:rsidP="008723F8">
            <w:pPr>
              <w:pStyle w:val="Texttabel"/>
              <w:rPr>
                <w:color w:val="auto"/>
                <w:sz w:val="18"/>
              </w:rPr>
            </w:pPr>
            <w:r w:rsidRPr="00826E87">
              <w:rPr>
                <w:color w:val="auto"/>
                <w:sz w:val="18"/>
              </w:rPr>
              <w:t>Codobatură cu cap negru</w:t>
            </w:r>
          </w:p>
        </w:tc>
        <w:tc>
          <w:tcPr>
            <w:tcW w:w="486" w:type="pct"/>
            <w:vAlign w:val="center"/>
          </w:tcPr>
          <w:p w14:paraId="02A42EB9" w14:textId="77777777" w:rsidR="009E6150" w:rsidRPr="00826E87" w:rsidRDefault="009E6150" w:rsidP="008723F8">
            <w:pPr>
              <w:pStyle w:val="Texttabel"/>
              <w:rPr>
                <w:color w:val="auto"/>
                <w:sz w:val="18"/>
              </w:rPr>
            </w:pPr>
            <w:r w:rsidRPr="00826E87">
              <w:rPr>
                <w:color w:val="auto"/>
                <w:sz w:val="18"/>
              </w:rPr>
              <w:t>Passeriformes</w:t>
            </w:r>
          </w:p>
        </w:tc>
        <w:tc>
          <w:tcPr>
            <w:tcW w:w="147" w:type="pct"/>
            <w:vAlign w:val="center"/>
          </w:tcPr>
          <w:p w14:paraId="6FA12DC5" w14:textId="77777777" w:rsidR="009E6150" w:rsidRPr="00826E87" w:rsidRDefault="009E6150" w:rsidP="008723F8">
            <w:pPr>
              <w:pStyle w:val="Texttabel"/>
              <w:rPr>
                <w:color w:val="auto"/>
                <w:sz w:val="18"/>
              </w:rPr>
            </w:pPr>
            <w:r w:rsidRPr="00826E87">
              <w:rPr>
                <w:color w:val="auto"/>
                <w:sz w:val="18"/>
              </w:rPr>
              <w:t>-</w:t>
            </w:r>
          </w:p>
        </w:tc>
        <w:tc>
          <w:tcPr>
            <w:tcW w:w="194" w:type="pct"/>
            <w:vAlign w:val="center"/>
          </w:tcPr>
          <w:p w14:paraId="1565D21C"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7E3A4A2B"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1D3C5733" w14:textId="77777777" w:rsidR="009E6150" w:rsidRPr="00826E87" w:rsidRDefault="009E6150" w:rsidP="008723F8">
            <w:pPr>
              <w:pStyle w:val="Texttabel"/>
              <w:rPr>
                <w:color w:val="auto"/>
                <w:sz w:val="18"/>
              </w:rPr>
            </w:pPr>
            <w:r w:rsidRPr="00826E87">
              <w:rPr>
                <w:color w:val="auto"/>
                <w:sz w:val="18"/>
              </w:rPr>
              <w:t>-</w:t>
            </w:r>
          </w:p>
        </w:tc>
        <w:tc>
          <w:tcPr>
            <w:tcW w:w="174" w:type="pct"/>
            <w:vAlign w:val="center"/>
          </w:tcPr>
          <w:p w14:paraId="2EE9F182" w14:textId="77777777" w:rsidR="009E6150" w:rsidRPr="00826E87" w:rsidRDefault="009E6150" w:rsidP="008723F8">
            <w:pPr>
              <w:pStyle w:val="Texttabel"/>
              <w:rPr>
                <w:color w:val="auto"/>
                <w:sz w:val="18"/>
              </w:rPr>
            </w:pPr>
            <w:r w:rsidRPr="00826E87">
              <w:rPr>
                <w:color w:val="auto"/>
                <w:sz w:val="18"/>
              </w:rPr>
              <w:t>-</w:t>
            </w:r>
          </w:p>
        </w:tc>
        <w:tc>
          <w:tcPr>
            <w:tcW w:w="179" w:type="pct"/>
            <w:vAlign w:val="center"/>
          </w:tcPr>
          <w:p w14:paraId="5FE2C19F" w14:textId="77777777" w:rsidR="009E6150" w:rsidRPr="00826E87" w:rsidRDefault="009E6150" w:rsidP="008723F8">
            <w:pPr>
              <w:pStyle w:val="Texttabel"/>
              <w:rPr>
                <w:color w:val="auto"/>
                <w:sz w:val="18"/>
              </w:rPr>
            </w:pPr>
            <w:r w:rsidRPr="00826E87">
              <w:rPr>
                <w:color w:val="auto"/>
                <w:sz w:val="18"/>
              </w:rPr>
              <w:t>-</w:t>
            </w:r>
          </w:p>
        </w:tc>
        <w:tc>
          <w:tcPr>
            <w:tcW w:w="182" w:type="pct"/>
            <w:shd w:val="clear" w:color="auto" w:fill="auto"/>
            <w:vAlign w:val="center"/>
          </w:tcPr>
          <w:p w14:paraId="192ACFD9"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1A747E91" w14:textId="77777777" w:rsidR="009E6150" w:rsidRPr="00826E87" w:rsidRDefault="009E6150" w:rsidP="008723F8">
            <w:pPr>
              <w:pStyle w:val="Texttabel"/>
              <w:rPr>
                <w:color w:val="auto"/>
                <w:sz w:val="18"/>
              </w:rPr>
            </w:pPr>
            <w:r w:rsidRPr="00826E87">
              <w:rPr>
                <w:color w:val="auto"/>
                <w:sz w:val="18"/>
              </w:rPr>
              <w:t>-</w:t>
            </w:r>
          </w:p>
        </w:tc>
        <w:tc>
          <w:tcPr>
            <w:tcW w:w="134" w:type="pct"/>
            <w:shd w:val="clear" w:color="auto" w:fill="auto"/>
            <w:vAlign w:val="center"/>
          </w:tcPr>
          <w:p w14:paraId="02284623"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5E176ECD"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44029042" w14:textId="77777777" w:rsidR="009E6150" w:rsidRPr="00826E87" w:rsidRDefault="009E6150" w:rsidP="008723F8">
            <w:pPr>
              <w:pStyle w:val="Texttabel"/>
              <w:rPr>
                <w:color w:val="auto"/>
                <w:sz w:val="18"/>
              </w:rPr>
            </w:pPr>
            <w:r w:rsidRPr="00826E87">
              <w:rPr>
                <w:color w:val="auto"/>
                <w:sz w:val="18"/>
              </w:rPr>
              <w:t>-</w:t>
            </w:r>
          </w:p>
        </w:tc>
        <w:tc>
          <w:tcPr>
            <w:tcW w:w="137" w:type="pct"/>
            <w:shd w:val="clear" w:color="auto" w:fill="auto"/>
            <w:vAlign w:val="center"/>
          </w:tcPr>
          <w:p w14:paraId="31650008"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0ABEF466"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5AB29717"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105B2360" w14:textId="77777777" w:rsidR="009E6150" w:rsidRPr="00826E87" w:rsidRDefault="009E6150" w:rsidP="008723F8">
            <w:pPr>
              <w:pStyle w:val="Texttabel"/>
              <w:rPr>
                <w:color w:val="auto"/>
                <w:sz w:val="18"/>
              </w:rPr>
            </w:pPr>
            <w:r w:rsidRPr="00826E87">
              <w:rPr>
                <w:color w:val="auto"/>
                <w:sz w:val="18"/>
              </w:rPr>
              <w:t>5</w:t>
            </w:r>
          </w:p>
        </w:tc>
        <w:tc>
          <w:tcPr>
            <w:tcW w:w="135" w:type="pct"/>
            <w:shd w:val="clear" w:color="auto" w:fill="auto"/>
            <w:vAlign w:val="center"/>
          </w:tcPr>
          <w:p w14:paraId="1368E16F" w14:textId="77777777" w:rsidR="009E6150" w:rsidRPr="00826E87" w:rsidRDefault="009E6150" w:rsidP="008723F8">
            <w:pPr>
              <w:pStyle w:val="Texttabel"/>
              <w:rPr>
                <w:color w:val="auto"/>
                <w:sz w:val="18"/>
              </w:rPr>
            </w:pPr>
            <w:r w:rsidRPr="00826E87">
              <w:rPr>
                <w:color w:val="auto"/>
                <w:sz w:val="18"/>
              </w:rPr>
              <w:t>8</w:t>
            </w:r>
          </w:p>
        </w:tc>
        <w:tc>
          <w:tcPr>
            <w:tcW w:w="136" w:type="pct"/>
            <w:shd w:val="clear" w:color="auto" w:fill="auto"/>
            <w:vAlign w:val="center"/>
          </w:tcPr>
          <w:p w14:paraId="399D24B5" w14:textId="77777777" w:rsidR="009E6150" w:rsidRPr="00826E87" w:rsidRDefault="009E6150" w:rsidP="008723F8">
            <w:pPr>
              <w:pStyle w:val="Texttabel"/>
              <w:rPr>
                <w:color w:val="auto"/>
                <w:sz w:val="18"/>
              </w:rPr>
            </w:pPr>
            <w:r w:rsidRPr="00826E87">
              <w:rPr>
                <w:color w:val="auto"/>
                <w:sz w:val="18"/>
              </w:rPr>
              <w:t>-</w:t>
            </w:r>
          </w:p>
        </w:tc>
        <w:tc>
          <w:tcPr>
            <w:tcW w:w="175" w:type="pct"/>
            <w:vAlign w:val="center"/>
          </w:tcPr>
          <w:p w14:paraId="5C96153C" w14:textId="77777777" w:rsidR="009E6150" w:rsidRPr="00826E87" w:rsidRDefault="009E6150" w:rsidP="008723F8">
            <w:pPr>
              <w:pStyle w:val="Texttabel"/>
              <w:rPr>
                <w:color w:val="auto"/>
                <w:sz w:val="18"/>
              </w:rPr>
            </w:pPr>
            <w:r w:rsidRPr="00826E87">
              <w:rPr>
                <w:color w:val="auto"/>
                <w:sz w:val="18"/>
              </w:rPr>
              <w:t>6</w:t>
            </w:r>
          </w:p>
        </w:tc>
        <w:tc>
          <w:tcPr>
            <w:tcW w:w="173" w:type="pct"/>
            <w:vAlign w:val="center"/>
          </w:tcPr>
          <w:p w14:paraId="04B984B4" w14:textId="77777777" w:rsidR="009E6150" w:rsidRPr="00826E87" w:rsidRDefault="009E6150" w:rsidP="008723F8">
            <w:pPr>
              <w:pStyle w:val="Texttabel"/>
              <w:rPr>
                <w:color w:val="auto"/>
                <w:sz w:val="18"/>
              </w:rPr>
            </w:pPr>
            <w:r w:rsidRPr="00826E87">
              <w:rPr>
                <w:color w:val="auto"/>
                <w:sz w:val="18"/>
              </w:rPr>
              <w:t>4</w:t>
            </w:r>
          </w:p>
        </w:tc>
      </w:tr>
      <w:tr w:rsidR="009E6150" w:rsidRPr="00826E87" w14:paraId="225F21E9" w14:textId="77777777" w:rsidTr="008723F8">
        <w:tc>
          <w:tcPr>
            <w:tcW w:w="182" w:type="pct"/>
            <w:vAlign w:val="center"/>
          </w:tcPr>
          <w:p w14:paraId="046A3441" w14:textId="77777777" w:rsidR="009E6150" w:rsidRPr="00826E87" w:rsidRDefault="009E6150" w:rsidP="008723F8">
            <w:pPr>
              <w:pStyle w:val="Texttabel"/>
              <w:rPr>
                <w:color w:val="auto"/>
                <w:sz w:val="18"/>
              </w:rPr>
            </w:pPr>
            <w:r w:rsidRPr="00826E87">
              <w:rPr>
                <w:color w:val="auto"/>
                <w:sz w:val="18"/>
              </w:rPr>
              <w:t>17</w:t>
            </w:r>
          </w:p>
        </w:tc>
        <w:tc>
          <w:tcPr>
            <w:tcW w:w="636" w:type="pct"/>
            <w:vAlign w:val="center"/>
          </w:tcPr>
          <w:p w14:paraId="79635F6D" w14:textId="77777777" w:rsidR="009E6150" w:rsidRPr="00826E87" w:rsidRDefault="009E6150" w:rsidP="008723F8">
            <w:pPr>
              <w:pStyle w:val="Texttabel"/>
              <w:rPr>
                <w:i/>
                <w:color w:val="auto"/>
                <w:sz w:val="18"/>
              </w:rPr>
            </w:pPr>
            <w:r w:rsidRPr="00826E87">
              <w:rPr>
                <w:i/>
                <w:color w:val="auto"/>
                <w:sz w:val="18"/>
              </w:rPr>
              <w:t>Cuculus canorus</w:t>
            </w:r>
          </w:p>
        </w:tc>
        <w:tc>
          <w:tcPr>
            <w:tcW w:w="641" w:type="pct"/>
            <w:vAlign w:val="center"/>
          </w:tcPr>
          <w:p w14:paraId="7450D32D" w14:textId="77777777" w:rsidR="009E6150" w:rsidRPr="00826E87" w:rsidRDefault="009E6150" w:rsidP="008723F8">
            <w:pPr>
              <w:pStyle w:val="Texttabel"/>
              <w:rPr>
                <w:color w:val="auto"/>
                <w:sz w:val="18"/>
              </w:rPr>
            </w:pPr>
            <w:r w:rsidRPr="00826E87">
              <w:rPr>
                <w:color w:val="auto"/>
                <w:sz w:val="18"/>
              </w:rPr>
              <w:t>Cuc</w:t>
            </w:r>
          </w:p>
        </w:tc>
        <w:tc>
          <w:tcPr>
            <w:tcW w:w="486" w:type="pct"/>
            <w:vAlign w:val="center"/>
          </w:tcPr>
          <w:p w14:paraId="5BC26BD8" w14:textId="77777777" w:rsidR="009E6150" w:rsidRPr="00826E87" w:rsidRDefault="009E6150" w:rsidP="008723F8">
            <w:pPr>
              <w:pStyle w:val="Texttabel"/>
              <w:rPr>
                <w:color w:val="auto"/>
                <w:sz w:val="18"/>
              </w:rPr>
            </w:pPr>
            <w:r w:rsidRPr="00826E87">
              <w:rPr>
                <w:color w:val="auto"/>
                <w:sz w:val="18"/>
              </w:rPr>
              <w:t>Cuculiformes</w:t>
            </w:r>
          </w:p>
        </w:tc>
        <w:tc>
          <w:tcPr>
            <w:tcW w:w="147" w:type="pct"/>
            <w:vAlign w:val="center"/>
          </w:tcPr>
          <w:p w14:paraId="4CB0191B" w14:textId="77777777" w:rsidR="009E6150" w:rsidRPr="00826E87" w:rsidRDefault="009E6150" w:rsidP="008723F8">
            <w:pPr>
              <w:pStyle w:val="Texttabel"/>
              <w:rPr>
                <w:color w:val="auto"/>
                <w:sz w:val="18"/>
              </w:rPr>
            </w:pPr>
            <w:r w:rsidRPr="00826E87">
              <w:rPr>
                <w:color w:val="auto"/>
                <w:sz w:val="18"/>
              </w:rPr>
              <w:t>-</w:t>
            </w:r>
          </w:p>
        </w:tc>
        <w:tc>
          <w:tcPr>
            <w:tcW w:w="194" w:type="pct"/>
            <w:vAlign w:val="center"/>
          </w:tcPr>
          <w:p w14:paraId="1AC00045"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52D71A47" w14:textId="77777777" w:rsidR="009E6150" w:rsidRPr="00826E87" w:rsidRDefault="009E6150" w:rsidP="008723F8">
            <w:pPr>
              <w:pStyle w:val="Texttabel"/>
              <w:rPr>
                <w:color w:val="auto"/>
                <w:sz w:val="18"/>
              </w:rPr>
            </w:pPr>
            <w:r w:rsidRPr="00826E87">
              <w:rPr>
                <w:color w:val="auto"/>
                <w:sz w:val="18"/>
              </w:rPr>
              <w:t>-</w:t>
            </w:r>
          </w:p>
        </w:tc>
        <w:tc>
          <w:tcPr>
            <w:tcW w:w="195" w:type="pct"/>
            <w:vAlign w:val="center"/>
          </w:tcPr>
          <w:p w14:paraId="2117ED03" w14:textId="77777777" w:rsidR="009E6150" w:rsidRPr="00826E87" w:rsidRDefault="009E6150" w:rsidP="008723F8">
            <w:pPr>
              <w:pStyle w:val="Texttabel"/>
              <w:rPr>
                <w:color w:val="auto"/>
                <w:sz w:val="18"/>
              </w:rPr>
            </w:pPr>
            <w:r w:rsidRPr="00826E87">
              <w:rPr>
                <w:color w:val="auto"/>
                <w:sz w:val="18"/>
              </w:rPr>
              <w:t>-</w:t>
            </w:r>
          </w:p>
        </w:tc>
        <w:tc>
          <w:tcPr>
            <w:tcW w:w="174" w:type="pct"/>
            <w:vAlign w:val="center"/>
          </w:tcPr>
          <w:p w14:paraId="2DEC500D" w14:textId="77777777" w:rsidR="009E6150" w:rsidRPr="00826E87" w:rsidRDefault="009E6150" w:rsidP="008723F8">
            <w:pPr>
              <w:pStyle w:val="Texttabel"/>
              <w:rPr>
                <w:color w:val="auto"/>
                <w:sz w:val="18"/>
              </w:rPr>
            </w:pPr>
            <w:r w:rsidRPr="00826E87">
              <w:rPr>
                <w:color w:val="auto"/>
                <w:sz w:val="18"/>
              </w:rPr>
              <w:t>-</w:t>
            </w:r>
          </w:p>
        </w:tc>
        <w:tc>
          <w:tcPr>
            <w:tcW w:w="179" w:type="pct"/>
            <w:vAlign w:val="center"/>
          </w:tcPr>
          <w:p w14:paraId="5DC7D2E5" w14:textId="77777777" w:rsidR="009E6150" w:rsidRPr="00826E87" w:rsidRDefault="009E6150" w:rsidP="008723F8">
            <w:pPr>
              <w:pStyle w:val="Texttabel"/>
              <w:rPr>
                <w:color w:val="auto"/>
                <w:sz w:val="18"/>
              </w:rPr>
            </w:pPr>
            <w:r w:rsidRPr="00826E87">
              <w:rPr>
                <w:color w:val="auto"/>
                <w:sz w:val="18"/>
              </w:rPr>
              <w:t>-</w:t>
            </w:r>
          </w:p>
        </w:tc>
        <w:tc>
          <w:tcPr>
            <w:tcW w:w="182" w:type="pct"/>
            <w:shd w:val="clear" w:color="auto" w:fill="auto"/>
            <w:vAlign w:val="center"/>
          </w:tcPr>
          <w:p w14:paraId="55F282AB"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538BAE0A" w14:textId="77777777" w:rsidR="009E6150" w:rsidRPr="00826E87" w:rsidRDefault="009E6150" w:rsidP="008723F8">
            <w:pPr>
              <w:pStyle w:val="Texttabel"/>
              <w:rPr>
                <w:color w:val="auto"/>
                <w:sz w:val="18"/>
              </w:rPr>
            </w:pPr>
            <w:r w:rsidRPr="00826E87">
              <w:rPr>
                <w:color w:val="auto"/>
                <w:sz w:val="18"/>
              </w:rPr>
              <w:t>-</w:t>
            </w:r>
          </w:p>
        </w:tc>
        <w:tc>
          <w:tcPr>
            <w:tcW w:w="134" w:type="pct"/>
            <w:shd w:val="clear" w:color="auto" w:fill="auto"/>
            <w:vAlign w:val="center"/>
          </w:tcPr>
          <w:p w14:paraId="30A0A042" w14:textId="77777777" w:rsidR="009E6150" w:rsidRPr="00826E87" w:rsidRDefault="009E6150" w:rsidP="008723F8">
            <w:pPr>
              <w:pStyle w:val="Texttabel"/>
              <w:rPr>
                <w:color w:val="auto"/>
                <w:sz w:val="18"/>
              </w:rPr>
            </w:pPr>
            <w:r w:rsidRPr="00826E87">
              <w:rPr>
                <w:color w:val="auto"/>
                <w:sz w:val="18"/>
              </w:rPr>
              <w:t>-</w:t>
            </w:r>
          </w:p>
        </w:tc>
        <w:tc>
          <w:tcPr>
            <w:tcW w:w="179" w:type="pct"/>
            <w:shd w:val="clear" w:color="auto" w:fill="auto"/>
            <w:vAlign w:val="center"/>
          </w:tcPr>
          <w:p w14:paraId="1D30C9AA"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73B52F62" w14:textId="77777777" w:rsidR="009E6150" w:rsidRPr="00826E87" w:rsidRDefault="009E6150" w:rsidP="008723F8">
            <w:pPr>
              <w:pStyle w:val="Texttabel"/>
              <w:rPr>
                <w:color w:val="auto"/>
                <w:sz w:val="18"/>
              </w:rPr>
            </w:pPr>
            <w:r w:rsidRPr="00826E87">
              <w:rPr>
                <w:color w:val="auto"/>
                <w:sz w:val="18"/>
              </w:rPr>
              <w:t>-</w:t>
            </w:r>
          </w:p>
        </w:tc>
        <w:tc>
          <w:tcPr>
            <w:tcW w:w="137" w:type="pct"/>
            <w:shd w:val="clear" w:color="auto" w:fill="auto"/>
            <w:vAlign w:val="center"/>
          </w:tcPr>
          <w:p w14:paraId="08E7BE63" w14:textId="77777777" w:rsidR="009E6150" w:rsidRPr="00826E87" w:rsidRDefault="009E6150" w:rsidP="008723F8">
            <w:pPr>
              <w:pStyle w:val="Texttabel"/>
              <w:rPr>
                <w:color w:val="auto"/>
                <w:sz w:val="18"/>
              </w:rPr>
            </w:pPr>
            <w:r w:rsidRPr="00826E87">
              <w:rPr>
                <w:color w:val="auto"/>
                <w:sz w:val="18"/>
              </w:rPr>
              <w:t>-</w:t>
            </w:r>
          </w:p>
        </w:tc>
        <w:tc>
          <w:tcPr>
            <w:tcW w:w="136" w:type="pct"/>
            <w:shd w:val="clear" w:color="auto" w:fill="auto"/>
            <w:vAlign w:val="center"/>
          </w:tcPr>
          <w:p w14:paraId="3D7F9223"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62162F11"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08187DAA" w14:textId="77777777" w:rsidR="009E6150" w:rsidRPr="00826E87" w:rsidRDefault="009E6150" w:rsidP="008723F8">
            <w:pPr>
              <w:pStyle w:val="Texttabel"/>
              <w:rPr>
                <w:color w:val="auto"/>
                <w:sz w:val="18"/>
              </w:rPr>
            </w:pPr>
            <w:r w:rsidRPr="00826E87">
              <w:rPr>
                <w:color w:val="auto"/>
                <w:sz w:val="18"/>
              </w:rPr>
              <w:t>-</w:t>
            </w:r>
          </w:p>
        </w:tc>
        <w:tc>
          <w:tcPr>
            <w:tcW w:w="135" w:type="pct"/>
            <w:shd w:val="clear" w:color="auto" w:fill="auto"/>
            <w:vAlign w:val="center"/>
          </w:tcPr>
          <w:p w14:paraId="2E99981C" w14:textId="77777777" w:rsidR="009E6150" w:rsidRPr="00826E87" w:rsidRDefault="009E6150" w:rsidP="008723F8">
            <w:pPr>
              <w:pStyle w:val="Texttabel"/>
              <w:rPr>
                <w:color w:val="auto"/>
                <w:sz w:val="18"/>
              </w:rPr>
            </w:pPr>
            <w:r w:rsidRPr="00826E87">
              <w:rPr>
                <w:color w:val="auto"/>
                <w:sz w:val="18"/>
              </w:rPr>
              <w:t>1</w:t>
            </w:r>
          </w:p>
        </w:tc>
        <w:tc>
          <w:tcPr>
            <w:tcW w:w="136" w:type="pct"/>
            <w:shd w:val="clear" w:color="auto" w:fill="auto"/>
            <w:vAlign w:val="center"/>
          </w:tcPr>
          <w:p w14:paraId="556D2A3C" w14:textId="77777777" w:rsidR="009E6150" w:rsidRPr="00826E87" w:rsidRDefault="009E6150" w:rsidP="008723F8">
            <w:pPr>
              <w:pStyle w:val="Texttabel"/>
              <w:rPr>
                <w:color w:val="auto"/>
                <w:sz w:val="18"/>
              </w:rPr>
            </w:pPr>
            <w:r w:rsidRPr="00826E87">
              <w:rPr>
                <w:color w:val="auto"/>
                <w:sz w:val="18"/>
              </w:rPr>
              <w:t>2</w:t>
            </w:r>
          </w:p>
        </w:tc>
        <w:tc>
          <w:tcPr>
            <w:tcW w:w="175" w:type="pct"/>
            <w:vAlign w:val="center"/>
          </w:tcPr>
          <w:p w14:paraId="57FA2540" w14:textId="77777777" w:rsidR="009E6150" w:rsidRPr="00826E87" w:rsidRDefault="009E6150" w:rsidP="008723F8">
            <w:pPr>
              <w:pStyle w:val="Texttabel"/>
              <w:rPr>
                <w:color w:val="auto"/>
                <w:sz w:val="18"/>
              </w:rPr>
            </w:pPr>
            <w:r w:rsidRPr="00826E87">
              <w:rPr>
                <w:color w:val="auto"/>
                <w:sz w:val="18"/>
              </w:rPr>
              <w:t>-</w:t>
            </w:r>
          </w:p>
        </w:tc>
        <w:tc>
          <w:tcPr>
            <w:tcW w:w="173" w:type="pct"/>
            <w:vAlign w:val="center"/>
          </w:tcPr>
          <w:p w14:paraId="3273DFD8" w14:textId="77777777" w:rsidR="009E6150" w:rsidRPr="00826E87" w:rsidRDefault="009E6150" w:rsidP="008723F8">
            <w:pPr>
              <w:pStyle w:val="Texttabel"/>
              <w:rPr>
                <w:color w:val="auto"/>
                <w:sz w:val="18"/>
              </w:rPr>
            </w:pPr>
            <w:r w:rsidRPr="00826E87">
              <w:rPr>
                <w:color w:val="auto"/>
                <w:sz w:val="18"/>
              </w:rPr>
              <w:t>-</w:t>
            </w:r>
          </w:p>
        </w:tc>
      </w:tr>
    </w:tbl>
    <w:p w14:paraId="0F9EB12C" w14:textId="77777777" w:rsidR="009E6150" w:rsidRPr="00826E87" w:rsidRDefault="009E6150" w:rsidP="009862FE">
      <w:pPr>
        <w:rPr>
          <w:color w:val="auto"/>
        </w:rPr>
        <w:sectPr w:rsidR="009E6150" w:rsidRPr="00826E87" w:rsidSect="00C212C6">
          <w:headerReference w:type="default" r:id="rId104"/>
          <w:footerReference w:type="default" r:id="rId105"/>
          <w:headerReference w:type="first" r:id="rId106"/>
          <w:footerReference w:type="first" r:id="rId107"/>
          <w:pgSz w:w="16838" w:h="11906" w:orient="landscape"/>
          <w:pgMar w:top="1411" w:right="1138" w:bottom="994" w:left="1138" w:header="907" w:footer="446" w:gutter="0"/>
          <w:cols w:space="708"/>
          <w:titlePg/>
          <w:docGrid w:linePitch="360"/>
        </w:sectPr>
      </w:pPr>
    </w:p>
    <w:p w14:paraId="21320E08" w14:textId="77777777" w:rsidR="002F4E96" w:rsidRPr="00826E87" w:rsidRDefault="002F4E96" w:rsidP="003F256A">
      <w:pPr>
        <w:pStyle w:val="Heading3"/>
        <w:numPr>
          <w:ilvl w:val="2"/>
          <w:numId w:val="20"/>
        </w:numPr>
        <w:spacing w:before="120"/>
        <w:ind w:left="706" w:hanging="706"/>
        <w:rPr>
          <w:color w:val="auto"/>
        </w:rPr>
      </w:pPr>
      <w:bookmarkStart w:id="193" w:name="_Toc491440178"/>
      <w:r w:rsidRPr="00826E87">
        <w:rPr>
          <w:color w:val="auto"/>
        </w:rPr>
        <w:lastRenderedPageBreak/>
        <w:t>Rezultatele monitorizărilor</w:t>
      </w:r>
      <w:bookmarkEnd w:id="192"/>
      <w:bookmarkEnd w:id="193"/>
    </w:p>
    <w:p w14:paraId="7A027E53" w14:textId="03E023AE" w:rsidR="002F4E96" w:rsidRPr="00826E87" w:rsidRDefault="009161A4" w:rsidP="002F4E96">
      <w:pPr>
        <w:rPr>
          <w:rFonts w:asciiTheme="minorHAnsi" w:hAnsiTheme="minorHAnsi" w:cs="Arial"/>
          <w:color w:val="auto"/>
        </w:rPr>
      </w:pPr>
      <w:r w:rsidRPr="00826E87">
        <w:rPr>
          <w:rFonts w:asciiTheme="minorHAnsi" w:hAnsiTheme="minorHAnsi" w:cs="Arial"/>
          <w:color w:val="auto"/>
        </w:rPr>
        <w:t xml:space="preserve">În urma monitorizărilor realizate de echipa AUDITECO în </w:t>
      </w:r>
      <w:r w:rsidR="00B665F9" w:rsidRPr="00826E87">
        <w:rPr>
          <w:rFonts w:asciiTheme="minorHAnsi" w:hAnsiTheme="minorHAnsi" w:cs="Arial"/>
          <w:color w:val="auto"/>
        </w:rPr>
        <w:t>perioada octombrie 2016 – iunie 2017</w:t>
      </w:r>
      <w:r w:rsidR="00651E96" w:rsidRPr="00826E87">
        <w:rPr>
          <w:rFonts w:asciiTheme="minorHAnsi" w:hAnsiTheme="minorHAnsi" w:cs="Arial"/>
          <w:color w:val="auto"/>
        </w:rPr>
        <w:t xml:space="preserve"> </w:t>
      </w:r>
      <w:r w:rsidRPr="00826E87">
        <w:rPr>
          <w:rFonts w:asciiTheme="minorHAnsi" w:hAnsiTheme="minorHAnsi" w:cs="Arial"/>
          <w:color w:val="auto"/>
        </w:rPr>
        <w:t xml:space="preserve">au fost identificate în zona </w:t>
      </w:r>
      <w:r w:rsidR="00C53459" w:rsidRPr="00826E87">
        <w:rPr>
          <w:rFonts w:asciiTheme="minorHAnsi" w:hAnsiTheme="minorHAnsi" w:cs="Arial"/>
          <w:color w:val="auto"/>
        </w:rPr>
        <w:t xml:space="preserve">luată în studiu care s-a suprapus peste suprafața PP, dar s-a întins până în dreptul țărmului Mării Negre </w:t>
      </w:r>
      <w:r w:rsidR="009E6150" w:rsidRPr="00826E87">
        <w:rPr>
          <w:rFonts w:asciiTheme="minorHAnsi" w:hAnsiTheme="minorHAnsi" w:cs="Arial"/>
          <w:color w:val="auto"/>
        </w:rPr>
        <w:t>13</w:t>
      </w:r>
      <w:r w:rsidRPr="00826E87">
        <w:rPr>
          <w:rFonts w:asciiTheme="minorHAnsi" w:hAnsiTheme="minorHAnsi" w:cs="Arial"/>
          <w:color w:val="auto"/>
        </w:rPr>
        <w:t xml:space="preserve"> de specii de păsări menționate în Anexa I a Directivei Consiliului 2009/147/EC și Formularele Standard ale celor două situri, </w:t>
      </w:r>
      <w:r w:rsidR="009E6150" w:rsidRPr="00826E87">
        <w:rPr>
          <w:rFonts w:asciiTheme="minorHAnsi" w:hAnsiTheme="minorHAnsi" w:cs="Arial"/>
          <w:color w:val="auto"/>
        </w:rPr>
        <w:t>26</w:t>
      </w:r>
      <w:r w:rsidRPr="00826E87">
        <w:rPr>
          <w:rFonts w:asciiTheme="minorHAnsi" w:hAnsiTheme="minorHAnsi" w:cs="Arial"/>
          <w:color w:val="auto"/>
        </w:rPr>
        <w:t xml:space="preserve"> de specii de păsări cu migrație regulată nemenționate în Anexa I a Directivei Consiliului 2009/147/EC, dar menționate în Formularele Standard ale celor două situri și </w:t>
      </w:r>
      <w:r w:rsidR="003A49E2" w:rsidRPr="00826E87">
        <w:rPr>
          <w:rFonts w:asciiTheme="minorHAnsi" w:hAnsiTheme="minorHAnsi" w:cs="Arial"/>
          <w:color w:val="auto"/>
        </w:rPr>
        <w:t>17</w:t>
      </w:r>
      <w:r w:rsidRPr="00826E87">
        <w:rPr>
          <w:rFonts w:asciiTheme="minorHAnsi" w:hAnsiTheme="minorHAnsi" w:cs="Arial"/>
          <w:color w:val="auto"/>
        </w:rPr>
        <w:t xml:space="preserve"> de alte specii de păsări.</w:t>
      </w:r>
      <w:r w:rsidR="00F0449A" w:rsidRPr="00826E87">
        <w:rPr>
          <w:rFonts w:asciiTheme="minorHAnsi" w:hAnsiTheme="minorHAnsi" w:cs="Arial"/>
          <w:color w:val="auto"/>
        </w:rPr>
        <w:t xml:space="preserve"> </w:t>
      </w:r>
      <w:r w:rsidR="002F4E96" w:rsidRPr="00826E87">
        <w:rPr>
          <w:rFonts w:asciiTheme="minorHAnsi" w:hAnsiTheme="minorHAnsi" w:cs="Arial"/>
          <w:color w:val="auto"/>
        </w:rPr>
        <w:t xml:space="preserve">Analizând datele campaniilor de monitorizare din </w:t>
      </w:r>
      <w:r w:rsidR="003A49E2" w:rsidRPr="00826E87">
        <w:rPr>
          <w:rFonts w:asciiTheme="minorHAnsi" w:hAnsiTheme="minorHAnsi" w:cs="Arial"/>
          <w:color w:val="auto"/>
        </w:rPr>
        <w:t>2017</w:t>
      </w:r>
      <w:r w:rsidR="002F4E96" w:rsidRPr="00826E87">
        <w:rPr>
          <w:rFonts w:asciiTheme="minorHAnsi" w:hAnsiTheme="minorHAnsi" w:cs="Arial"/>
          <w:color w:val="auto"/>
        </w:rPr>
        <w:t>, următoarele observații pot fi realizate:</w:t>
      </w:r>
    </w:p>
    <w:p w14:paraId="4CB53621" w14:textId="3E382F53" w:rsidR="002F4E96" w:rsidRPr="00826E87" w:rsidRDefault="002F4E96" w:rsidP="00BD1584">
      <w:pPr>
        <w:pStyle w:val="BodyText"/>
        <w:numPr>
          <w:ilvl w:val="0"/>
          <w:numId w:val="14"/>
        </w:numPr>
        <w:ind w:left="993" w:hanging="284"/>
        <w:rPr>
          <w:rFonts w:asciiTheme="minorHAnsi" w:hAnsiTheme="minorHAnsi" w:cs="Arial"/>
          <w:lang w:eastAsia="en-US"/>
        </w:rPr>
      </w:pPr>
      <w:bookmarkStart w:id="194" w:name="_Hlk488760739"/>
      <w:r w:rsidRPr="00826E87">
        <w:rPr>
          <w:rFonts w:asciiTheme="minorHAnsi" w:hAnsiTheme="minorHAnsi" w:cs="Arial"/>
          <w:lang w:eastAsia="en-US"/>
        </w:rPr>
        <w:t xml:space="preserve">Suprafața zonei </w:t>
      </w:r>
      <w:r w:rsidR="001A3665" w:rsidRPr="00826E87">
        <w:rPr>
          <w:rFonts w:asciiTheme="minorHAnsi" w:hAnsiTheme="minorHAnsi" w:cs="Arial"/>
          <w:lang w:eastAsia="en-US"/>
        </w:rPr>
        <w:t>PP</w:t>
      </w:r>
      <w:r w:rsidRPr="00826E87">
        <w:rPr>
          <w:rFonts w:asciiTheme="minorHAnsi" w:hAnsiTheme="minorHAnsi" w:cs="Arial"/>
          <w:lang w:eastAsia="en-US"/>
        </w:rPr>
        <w:t xml:space="preserve"> este reprezentată de un teren agricol care se întinde pe o suprafață de câteva hectare</w:t>
      </w:r>
      <w:r w:rsidR="00552E7D" w:rsidRPr="00826E87">
        <w:rPr>
          <w:rFonts w:asciiTheme="minorHAnsi" w:hAnsiTheme="minorHAnsi" w:cs="Arial"/>
          <w:lang w:eastAsia="en-US"/>
        </w:rPr>
        <w:t xml:space="preserve"> (aprox. 9,5 ha)</w:t>
      </w:r>
      <w:r w:rsidRPr="00826E87">
        <w:rPr>
          <w:rFonts w:asciiTheme="minorHAnsi" w:hAnsiTheme="minorHAnsi" w:cs="Arial"/>
          <w:lang w:eastAsia="en-US"/>
        </w:rPr>
        <w:t xml:space="preserve">, acesta având o biodiversitate redusă; doar câteva specii de păsări sunt caracteristice acestui peisaj, specii larg răspândite în toate ariile asemănătoare din sud-estul României, inclusiv în Dobrogea și anume: Fam. Alaudidae (ciocârlii): </w:t>
      </w:r>
      <w:r w:rsidRPr="00826E87">
        <w:rPr>
          <w:rFonts w:asciiTheme="minorHAnsi" w:hAnsiTheme="minorHAnsi" w:cs="Arial"/>
          <w:i/>
          <w:lang w:eastAsia="en-US"/>
        </w:rPr>
        <w:t>Melanocorypha calandra, Alauda arvensis, Galerida cristata</w:t>
      </w:r>
      <w:r w:rsidRPr="00826E87">
        <w:rPr>
          <w:rFonts w:asciiTheme="minorHAnsi" w:hAnsiTheme="minorHAnsi" w:cs="Arial"/>
          <w:lang w:eastAsia="en-US"/>
        </w:rPr>
        <w:t xml:space="preserve">, Fam. Motacillidae (codobaturi și fâse): </w:t>
      </w:r>
      <w:r w:rsidRPr="00826E87">
        <w:rPr>
          <w:rFonts w:asciiTheme="minorHAnsi" w:hAnsiTheme="minorHAnsi" w:cs="Arial"/>
          <w:i/>
          <w:lang w:eastAsia="en-US"/>
        </w:rPr>
        <w:t>Motacilla alba, Motacilla flava, Motacilla flava feldegg, Anthus campestris</w:t>
      </w:r>
      <w:r w:rsidRPr="00826E87">
        <w:rPr>
          <w:rFonts w:asciiTheme="minorHAnsi" w:hAnsiTheme="minorHAnsi" w:cs="Arial"/>
          <w:lang w:eastAsia="en-US"/>
        </w:rPr>
        <w:t xml:space="preserve">, Fam. Galliformes (fazani, potârnichi, prepelițe): </w:t>
      </w:r>
      <w:r w:rsidRPr="00826E87">
        <w:rPr>
          <w:rFonts w:asciiTheme="minorHAnsi" w:hAnsiTheme="minorHAnsi" w:cs="Arial"/>
          <w:i/>
          <w:lang w:eastAsia="en-US"/>
        </w:rPr>
        <w:t>Phasianus colchicus, Perdix perdix, Coturnix coturnix</w:t>
      </w:r>
      <w:r w:rsidRPr="00826E87">
        <w:rPr>
          <w:rFonts w:asciiTheme="minorHAnsi" w:hAnsiTheme="minorHAnsi" w:cs="Arial"/>
          <w:lang w:eastAsia="en-US"/>
        </w:rPr>
        <w:t xml:space="preserve">, </w:t>
      </w:r>
      <w:r w:rsidR="00E23B6C" w:rsidRPr="00826E87">
        <w:rPr>
          <w:rFonts w:asciiTheme="minorHAnsi" w:hAnsiTheme="minorHAnsi" w:cs="Arial"/>
          <w:lang w:eastAsia="en-US"/>
        </w:rPr>
        <w:t xml:space="preserve"> </w:t>
      </w:r>
      <w:r w:rsidRPr="00826E87">
        <w:rPr>
          <w:rFonts w:asciiTheme="minorHAnsi" w:hAnsiTheme="minorHAnsi" w:cs="Arial"/>
          <w:lang w:eastAsia="en-US"/>
        </w:rPr>
        <w:t xml:space="preserve">Fam. Corvidae (coțofene, ciori de semănătură, ciori grive, stăncuțe): </w:t>
      </w:r>
      <w:r w:rsidRPr="00826E87">
        <w:rPr>
          <w:rFonts w:asciiTheme="minorHAnsi" w:hAnsiTheme="minorHAnsi" w:cs="Arial"/>
          <w:i/>
          <w:lang w:eastAsia="en-US"/>
        </w:rPr>
        <w:t>Pica pica, Corvus frugilegus, Corvus corone cornix, Corvus monedula</w:t>
      </w:r>
      <w:r w:rsidRPr="00826E87">
        <w:rPr>
          <w:rFonts w:asciiTheme="minorHAnsi" w:hAnsiTheme="minorHAnsi" w:cs="Arial"/>
          <w:lang w:eastAsia="en-US"/>
        </w:rPr>
        <w:t xml:space="preserve">), Fam. Coraciiformes (pupeze, prigorii): </w:t>
      </w:r>
      <w:r w:rsidRPr="00826E87">
        <w:rPr>
          <w:rFonts w:asciiTheme="minorHAnsi" w:hAnsiTheme="minorHAnsi" w:cs="Arial"/>
          <w:i/>
          <w:lang w:eastAsia="en-US"/>
        </w:rPr>
        <w:t>Upupa epops, Merops apiaster</w:t>
      </w:r>
      <w:r w:rsidR="00BD1584" w:rsidRPr="00826E87">
        <w:rPr>
          <w:rFonts w:asciiTheme="minorHAnsi" w:hAnsiTheme="minorHAnsi" w:cs="Arial"/>
          <w:i/>
          <w:lang w:eastAsia="en-US"/>
        </w:rPr>
        <w:t>, Fam. Laniidae (sfrâncioci): Lanius minor</w:t>
      </w:r>
      <w:r w:rsidR="008E26F9" w:rsidRPr="00826E87">
        <w:rPr>
          <w:rFonts w:asciiTheme="minorHAnsi" w:hAnsiTheme="minorHAnsi" w:cs="Arial"/>
          <w:i/>
          <w:lang w:eastAsia="en-US"/>
        </w:rPr>
        <w:t>s</w:t>
      </w:r>
      <w:r w:rsidRPr="00826E87">
        <w:rPr>
          <w:rFonts w:asciiTheme="minorHAnsi" w:hAnsiTheme="minorHAnsi" w:cs="Arial"/>
          <w:lang w:eastAsia="en-US"/>
        </w:rPr>
        <w:t xml:space="preserve">. Acestor specii li se adaugă păsările răpitoare de zi (Fam. Accipitriforme), care străbat zilnic zona în căutare de hrană: </w:t>
      </w:r>
      <w:r w:rsidRPr="00826E87">
        <w:rPr>
          <w:rFonts w:asciiTheme="minorHAnsi" w:hAnsiTheme="minorHAnsi" w:cs="Arial"/>
          <w:i/>
          <w:lang w:eastAsia="en-US"/>
        </w:rPr>
        <w:t>Buteo buteo, Buteo rufinus, Circus aeruginosus, Falco tinnunculus, Falco vespertinus</w:t>
      </w:r>
      <w:r w:rsidRPr="00826E87">
        <w:rPr>
          <w:rFonts w:asciiTheme="minorHAnsi" w:hAnsiTheme="minorHAnsi" w:cs="Arial"/>
          <w:lang w:eastAsia="en-US"/>
        </w:rPr>
        <w:t>.</w:t>
      </w:r>
    </w:p>
    <w:p w14:paraId="5EEA731E" w14:textId="77777777" w:rsidR="002F4E96" w:rsidRPr="00826E87" w:rsidRDefault="002F4E96" w:rsidP="00DD4AEE">
      <w:pPr>
        <w:pStyle w:val="BodyText"/>
        <w:numPr>
          <w:ilvl w:val="0"/>
          <w:numId w:val="14"/>
        </w:numPr>
        <w:ind w:left="993" w:hanging="284"/>
        <w:rPr>
          <w:rFonts w:asciiTheme="minorHAnsi" w:hAnsiTheme="minorHAnsi" w:cstheme="minorHAnsi"/>
        </w:rPr>
      </w:pPr>
      <w:r w:rsidRPr="00826E87">
        <w:rPr>
          <w:rFonts w:asciiTheme="minorHAnsi" w:hAnsiTheme="minorHAnsi" w:cstheme="minorHAnsi"/>
        </w:rPr>
        <w:t xml:space="preserve">Numărul de specii de păsări observate în decursul </w:t>
      </w:r>
      <w:r w:rsidR="00A31123" w:rsidRPr="00826E87">
        <w:rPr>
          <w:rFonts w:asciiTheme="minorHAnsi" w:hAnsiTheme="minorHAnsi" w:cstheme="minorHAnsi"/>
        </w:rPr>
        <w:t>luni</w:t>
      </w:r>
      <w:r w:rsidR="009A77FA" w:rsidRPr="00826E87">
        <w:rPr>
          <w:rFonts w:asciiTheme="minorHAnsi" w:hAnsiTheme="minorHAnsi" w:cstheme="minorHAnsi"/>
        </w:rPr>
        <w:t>lor</w:t>
      </w:r>
      <w:r w:rsidR="00A31123" w:rsidRPr="00826E87">
        <w:rPr>
          <w:rFonts w:asciiTheme="minorHAnsi" w:hAnsiTheme="minorHAnsi" w:cstheme="minorHAnsi"/>
        </w:rPr>
        <w:t xml:space="preserve"> de monitorizare</w:t>
      </w:r>
      <w:r w:rsidRPr="00826E87">
        <w:rPr>
          <w:rFonts w:asciiTheme="minorHAnsi" w:hAnsiTheme="minorHAnsi" w:cstheme="minorHAnsi"/>
        </w:rPr>
        <w:t xml:space="preserve"> indică o diversitate specifică medie;</w:t>
      </w:r>
    </w:p>
    <w:p w14:paraId="634F2BA6" w14:textId="16D0E146" w:rsidR="002F4E96" w:rsidRPr="00826E87" w:rsidRDefault="002F4E96" w:rsidP="002F4E96">
      <w:pPr>
        <w:pStyle w:val="BodyText"/>
        <w:numPr>
          <w:ilvl w:val="0"/>
          <w:numId w:val="14"/>
        </w:numPr>
        <w:ind w:left="993" w:hanging="284"/>
        <w:rPr>
          <w:rFonts w:asciiTheme="minorHAnsi" w:hAnsiTheme="minorHAnsi" w:cs="Arial"/>
          <w:lang w:eastAsia="en-US"/>
        </w:rPr>
      </w:pPr>
      <w:r w:rsidRPr="00826E87">
        <w:rPr>
          <w:rFonts w:asciiTheme="minorHAnsi" w:hAnsiTheme="minorHAnsi" w:cstheme="minorHAnsi"/>
        </w:rPr>
        <w:t>Au fost observate câteva exemplare de pescăruși, gâște, călifari, care sunt specii acvatice, hrănindu-se pe ternurile agricole din zona luată în studiu și din vecinătatea acesteia, de ex.:</w:t>
      </w:r>
      <w:r w:rsidRPr="00826E87">
        <w:rPr>
          <w:rFonts w:asciiTheme="minorHAnsi" w:hAnsiTheme="minorHAnsi" w:cstheme="minorHAnsi"/>
          <w:i/>
        </w:rPr>
        <w:t xml:space="preserve"> Larus cachinnans</w:t>
      </w:r>
      <w:r w:rsidRPr="00826E87">
        <w:rPr>
          <w:rFonts w:asciiTheme="minorHAnsi" w:hAnsiTheme="minorHAnsi" w:cstheme="minorHAnsi"/>
        </w:rPr>
        <w:t xml:space="preserve"> (</w:t>
      </w:r>
      <w:r w:rsidRPr="00826E87">
        <w:rPr>
          <w:rFonts w:asciiTheme="minorHAnsi" w:hAnsiTheme="minorHAnsi" w:cstheme="minorHAnsi"/>
          <w:i/>
        </w:rPr>
        <w:t>michahelis), Larus melanocephalus, Larus ridibundus</w:t>
      </w:r>
      <w:r w:rsidRPr="00826E87">
        <w:rPr>
          <w:rFonts w:asciiTheme="minorHAnsi" w:hAnsiTheme="minorHAnsi" w:cstheme="minorHAnsi"/>
        </w:rPr>
        <w:t>;</w:t>
      </w:r>
    </w:p>
    <w:p w14:paraId="6F4A72C4" w14:textId="3D08E192" w:rsidR="002F4E96" w:rsidRPr="00826E87" w:rsidRDefault="002F4E96" w:rsidP="002F4E96">
      <w:pPr>
        <w:pStyle w:val="BodyText"/>
        <w:numPr>
          <w:ilvl w:val="0"/>
          <w:numId w:val="14"/>
        </w:numPr>
        <w:ind w:left="993" w:hanging="284"/>
        <w:rPr>
          <w:rFonts w:asciiTheme="minorHAnsi" w:hAnsiTheme="minorHAnsi" w:cs="Arial"/>
          <w:lang w:eastAsia="en-US"/>
        </w:rPr>
      </w:pPr>
      <w:r w:rsidRPr="00826E87">
        <w:rPr>
          <w:rFonts w:asciiTheme="minorHAnsi" w:hAnsiTheme="minorHAnsi" w:cs="Arial"/>
          <w:lang w:eastAsia="en-US"/>
        </w:rPr>
        <w:t xml:space="preserve">A fost identificată în plantația de salcâmi localizată la est de suprafața </w:t>
      </w:r>
      <w:r w:rsidR="00A31123" w:rsidRPr="00826E87">
        <w:rPr>
          <w:rFonts w:asciiTheme="minorHAnsi" w:hAnsiTheme="minorHAnsi" w:cs="Arial"/>
          <w:lang w:eastAsia="en-US"/>
        </w:rPr>
        <w:t>PP</w:t>
      </w:r>
      <w:r w:rsidRPr="00826E87">
        <w:rPr>
          <w:rFonts w:asciiTheme="minorHAnsi" w:hAnsiTheme="minorHAnsi" w:cs="Arial"/>
          <w:lang w:eastAsia="en-US"/>
        </w:rPr>
        <w:t>, o colonie de vânturei de seară (</w:t>
      </w:r>
      <w:r w:rsidRPr="00826E87">
        <w:rPr>
          <w:rFonts w:asciiTheme="minorHAnsi" w:hAnsiTheme="minorHAnsi" w:cstheme="minorHAnsi"/>
          <w:i/>
        </w:rPr>
        <w:t xml:space="preserve">Falco vespertinus), </w:t>
      </w:r>
      <w:r w:rsidR="00465C03" w:rsidRPr="00826E87">
        <w:rPr>
          <w:rFonts w:asciiTheme="minorHAnsi" w:hAnsiTheme="minorHAnsi" w:cs="Arial"/>
          <w:lang w:eastAsia="en-US"/>
        </w:rPr>
        <w:t>specie de interes comunitar</w:t>
      </w:r>
      <w:r w:rsidRPr="00826E87">
        <w:rPr>
          <w:rFonts w:asciiTheme="minorHAnsi" w:hAnsiTheme="minorHAnsi" w:cs="Arial"/>
          <w:lang w:eastAsia="en-US"/>
        </w:rPr>
        <w:t xml:space="preserve">; </w:t>
      </w:r>
    </w:p>
    <w:p w14:paraId="1621C5E3" w14:textId="6867E7F5" w:rsidR="002F4E96" w:rsidRPr="00826E87" w:rsidRDefault="002F4E96" w:rsidP="002F4E96">
      <w:pPr>
        <w:pStyle w:val="BodyText"/>
        <w:numPr>
          <w:ilvl w:val="0"/>
          <w:numId w:val="14"/>
        </w:numPr>
        <w:ind w:left="993" w:hanging="284"/>
        <w:rPr>
          <w:rFonts w:asciiTheme="minorHAnsi" w:hAnsiTheme="minorHAnsi" w:cs="Arial"/>
          <w:lang w:eastAsia="en-US"/>
        </w:rPr>
      </w:pPr>
      <w:r w:rsidRPr="00826E87">
        <w:rPr>
          <w:rFonts w:asciiTheme="minorHAnsi" w:hAnsiTheme="minorHAnsi" w:cs="Arial"/>
          <w:lang w:eastAsia="en-US"/>
        </w:rPr>
        <w:t>În afară de speciile menționate mai sus, restul speciilor de păsări de interes comunitar au fost observate numai în zbor, în drum spre bălțile, stufărișul și tufărișurile din cadrul Rezervației Biosferei Delta Dunării, aflată în imediata vecinătate;</w:t>
      </w:r>
      <w:r w:rsidR="00A31123" w:rsidRPr="00826E87">
        <w:rPr>
          <w:rFonts w:asciiTheme="minorHAnsi" w:hAnsiTheme="minorHAnsi" w:cs="Arial"/>
          <w:lang w:eastAsia="en-US"/>
        </w:rPr>
        <w:t xml:space="preserve"> nu </w:t>
      </w:r>
      <w:r w:rsidR="007D39CB" w:rsidRPr="00826E87">
        <w:rPr>
          <w:rFonts w:asciiTheme="minorHAnsi" w:hAnsiTheme="minorHAnsi" w:cs="Arial"/>
          <w:lang w:eastAsia="en-US"/>
        </w:rPr>
        <w:t>au fost i</w:t>
      </w:r>
      <w:r w:rsidR="001A3665" w:rsidRPr="00826E87">
        <w:rPr>
          <w:rFonts w:asciiTheme="minorHAnsi" w:hAnsiTheme="minorHAnsi" w:cs="Arial"/>
          <w:lang w:eastAsia="en-US"/>
        </w:rPr>
        <w:t>d</w:t>
      </w:r>
      <w:r w:rsidR="007D39CB" w:rsidRPr="00826E87">
        <w:rPr>
          <w:rFonts w:asciiTheme="minorHAnsi" w:hAnsiTheme="minorHAnsi" w:cs="Arial"/>
          <w:lang w:eastAsia="en-US"/>
        </w:rPr>
        <w:t>entificate</w:t>
      </w:r>
      <w:r w:rsidR="00A31123" w:rsidRPr="00826E87">
        <w:rPr>
          <w:rFonts w:asciiTheme="minorHAnsi" w:hAnsiTheme="minorHAnsi" w:cs="Arial"/>
          <w:lang w:eastAsia="en-US"/>
        </w:rPr>
        <w:t xml:space="preserve"> specii de păsări care să cuibărească pe suprafața PP</w:t>
      </w:r>
      <w:r w:rsidR="001A3665" w:rsidRPr="00826E87">
        <w:rPr>
          <w:rFonts w:asciiTheme="minorHAnsi" w:hAnsiTheme="minorHAnsi" w:cs="Arial"/>
          <w:lang w:eastAsia="en-US"/>
        </w:rPr>
        <w:t>, dar suprafața terenurilor agricole constituie</w:t>
      </w:r>
      <w:r w:rsidR="007D39CB" w:rsidRPr="00826E87">
        <w:rPr>
          <w:rFonts w:asciiTheme="minorHAnsi" w:hAnsiTheme="minorHAnsi" w:cs="Arial"/>
          <w:lang w:eastAsia="en-US"/>
        </w:rPr>
        <w:t xml:space="preserve"> </w:t>
      </w:r>
      <w:r w:rsidR="001A3665" w:rsidRPr="00826E87">
        <w:rPr>
          <w:rFonts w:asciiTheme="minorHAnsi" w:hAnsiTheme="minorHAnsi" w:cs="Arial"/>
          <w:lang w:eastAsia="en-US"/>
        </w:rPr>
        <w:t xml:space="preserve">cu siguranță </w:t>
      </w:r>
      <w:r w:rsidR="007D39CB" w:rsidRPr="00826E87">
        <w:rPr>
          <w:rFonts w:asciiTheme="minorHAnsi" w:hAnsiTheme="minorHAnsi" w:cs="Arial"/>
          <w:lang w:eastAsia="en-US"/>
        </w:rPr>
        <w:t xml:space="preserve">habitat de cuibărire pentru specii cum ar fi </w:t>
      </w:r>
      <w:r w:rsidR="007D39CB" w:rsidRPr="00826E87">
        <w:rPr>
          <w:rFonts w:asciiTheme="minorHAnsi" w:hAnsiTheme="minorHAnsi" w:cs="Arial"/>
          <w:i/>
          <w:lang w:eastAsia="en-US"/>
        </w:rPr>
        <w:t>Melanocorypha calandra, Anthus campestris etc</w:t>
      </w:r>
      <w:r w:rsidR="00A31123" w:rsidRPr="00826E87">
        <w:rPr>
          <w:rFonts w:asciiTheme="minorHAnsi" w:hAnsiTheme="minorHAnsi" w:cs="Arial"/>
          <w:lang w:eastAsia="en-US"/>
        </w:rPr>
        <w:t>;</w:t>
      </w:r>
    </w:p>
    <w:bookmarkEnd w:id="194"/>
    <w:p w14:paraId="28B15288" w14:textId="5A33FE71" w:rsidR="002F4E96" w:rsidRPr="00826E87" w:rsidRDefault="002F4E96" w:rsidP="002F4E96">
      <w:pPr>
        <w:pStyle w:val="BodyText"/>
        <w:ind w:left="709"/>
        <w:rPr>
          <w:rFonts w:asciiTheme="minorHAnsi" w:hAnsiTheme="minorHAnsi"/>
        </w:rPr>
      </w:pPr>
      <w:r w:rsidRPr="00826E87">
        <w:rPr>
          <w:rFonts w:asciiTheme="minorHAnsi" w:hAnsiTheme="minorHAnsi"/>
        </w:rPr>
        <w:t xml:space="preserve">În </w:t>
      </w:r>
      <w:r w:rsidRPr="000E39FE">
        <w:rPr>
          <w:rFonts w:asciiTheme="minorHAnsi" w:hAnsiTheme="minorHAnsi"/>
        </w:rPr>
        <w:t xml:space="preserve">continuare (fig. </w:t>
      </w:r>
      <w:r w:rsidR="000E39FE" w:rsidRPr="000E39FE">
        <w:rPr>
          <w:rFonts w:asciiTheme="minorHAnsi" w:hAnsiTheme="minorHAnsi"/>
        </w:rPr>
        <w:t>42-47</w:t>
      </w:r>
      <w:r w:rsidRPr="000E39FE">
        <w:rPr>
          <w:rFonts w:asciiTheme="minorHAnsi" w:hAnsiTheme="minorHAnsi"/>
        </w:rPr>
        <w:t>) sunt</w:t>
      </w:r>
      <w:r w:rsidRPr="00826E87">
        <w:rPr>
          <w:rFonts w:asciiTheme="minorHAnsi" w:hAnsiTheme="minorHAnsi"/>
        </w:rPr>
        <w:t xml:space="preserve"> prezentate grafic arealele preferate de păsările identificate în zona luată în studiu și în vecinătatea acesteia.</w:t>
      </w:r>
      <w:r w:rsidR="003F256A" w:rsidRPr="00826E87">
        <w:rPr>
          <w:rFonts w:asciiTheme="minorHAnsi" w:hAnsiTheme="minorHAnsi"/>
        </w:rPr>
        <w:t xml:space="preserve"> </w:t>
      </w:r>
      <w:bookmarkStart w:id="195" w:name="_Hlk488760788"/>
      <w:r w:rsidR="003F256A" w:rsidRPr="00826E87">
        <w:rPr>
          <w:rFonts w:asciiTheme="minorHAnsi" w:hAnsiTheme="minorHAnsi"/>
        </w:rPr>
        <w:t xml:space="preserve">În Tabelul </w:t>
      </w:r>
      <w:r w:rsidR="003A49E2" w:rsidRPr="00826E87">
        <w:rPr>
          <w:rFonts w:asciiTheme="minorHAnsi" w:hAnsiTheme="minorHAnsi"/>
        </w:rPr>
        <w:t>19</w:t>
      </w:r>
      <w:r w:rsidR="003F256A" w:rsidRPr="00826E87">
        <w:rPr>
          <w:rFonts w:asciiTheme="minorHAnsi" w:hAnsiTheme="minorHAnsi"/>
        </w:rPr>
        <w:t xml:space="preserve"> sunt prezentate date bio-ecologice și etologice pentru speciile de păsări menționate în Anexa I a Directivei Păsări și identificate în zona luată în studiu.</w:t>
      </w:r>
    </w:p>
    <w:p w14:paraId="35B806AB" w14:textId="77777777" w:rsidR="002F4E96" w:rsidRPr="00826E87" w:rsidRDefault="006C44D0" w:rsidP="002F4E96">
      <w:pPr>
        <w:pStyle w:val="Caption"/>
        <w:rPr>
          <w:color w:val="auto"/>
        </w:rPr>
      </w:pPr>
      <w:bookmarkStart w:id="196" w:name="_Toc465764441"/>
      <w:bookmarkEnd w:id="195"/>
      <w:r w:rsidRPr="00826E87">
        <w:rPr>
          <w:noProof/>
          <w:color w:val="auto"/>
          <w:lang w:val="en-US"/>
        </w:rPr>
        <w:lastRenderedPageBreak/>
        <w:drawing>
          <wp:inline distT="0" distB="0" distL="0" distR="0" wp14:anchorId="0C9C342C" wp14:editId="7A850111">
            <wp:extent cx="5519107" cy="7805944"/>
            <wp:effectExtent l="19050" t="19050" r="24765" b="2413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a 27 - Areale preferate de specii de păsări - Anthus campestris.png"/>
                    <pic:cNvPicPr/>
                  </pic:nvPicPr>
                  <pic:blipFill>
                    <a:blip r:embed="rId108" cstate="print">
                      <a:extLst>
                        <a:ext uri="{28A0092B-C50C-407E-A947-70E740481C1C}">
                          <a14:useLocalDpi xmlns:a14="http://schemas.microsoft.com/office/drawing/2010/main"/>
                        </a:ext>
                      </a:extLst>
                    </a:blip>
                    <a:stretch>
                      <a:fillRect/>
                    </a:stretch>
                  </pic:blipFill>
                  <pic:spPr>
                    <a:xfrm>
                      <a:off x="0" y="0"/>
                      <a:ext cx="5519107" cy="7805944"/>
                    </a:xfrm>
                    <a:prstGeom prst="rect">
                      <a:avLst/>
                    </a:prstGeom>
                    <a:ln w="3175">
                      <a:solidFill>
                        <a:schemeClr val="tx1"/>
                      </a:solidFill>
                    </a:ln>
                  </pic:spPr>
                </pic:pic>
              </a:graphicData>
            </a:graphic>
          </wp:inline>
        </w:drawing>
      </w:r>
    </w:p>
    <w:p w14:paraId="6FE4B119" w14:textId="6ECB847E" w:rsidR="002F4E96" w:rsidRPr="00826E87" w:rsidRDefault="00D57C1F" w:rsidP="00D57C1F">
      <w:pPr>
        <w:pStyle w:val="Caption"/>
        <w:rPr>
          <w:rFonts w:asciiTheme="minorHAnsi" w:hAnsiTheme="minorHAnsi"/>
          <w:color w:val="auto"/>
        </w:rPr>
      </w:pPr>
      <w:bookmarkStart w:id="197" w:name="_Toc491247926"/>
      <w:bookmarkEnd w:id="196"/>
      <w:r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43</w:t>
      </w:r>
      <w:r w:rsidR="00331427" w:rsidRPr="00826E87">
        <w:rPr>
          <w:noProof/>
          <w:color w:val="auto"/>
        </w:rPr>
        <w:fldChar w:fldCharType="end"/>
      </w:r>
      <w:r w:rsidRPr="00826E87">
        <w:rPr>
          <w:color w:val="auto"/>
        </w:rPr>
        <w:t xml:space="preserve"> – Areale preferate de specii de păsări de interes comunitar: </w:t>
      </w:r>
      <w:r w:rsidRPr="00826E87">
        <w:rPr>
          <w:i/>
          <w:color w:val="auto"/>
        </w:rPr>
        <w:t>Anthus campestris</w:t>
      </w:r>
      <w:bookmarkEnd w:id="197"/>
      <w:r w:rsidRPr="00826E87">
        <w:rPr>
          <w:color w:val="auto"/>
        </w:rPr>
        <w:t xml:space="preserve"> </w:t>
      </w:r>
    </w:p>
    <w:p w14:paraId="336B0A43" w14:textId="77777777" w:rsidR="002F4E96" w:rsidRPr="00826E87" w:rsidRDefault="002F4E96" w:rsidP="002F4E96">
      <w:pPr>
        <w:pStyle w:val="Caption"/>
        <w:rPr>
          <w:color w:val="auto"/>
        </w:rPr>
      </w:pPr>
      <w:bookmarkStart w:id="198" w:name="_Toc465764442"/>
    </w:p>
    <w:p w14:paraId="2C7581AF" w14:textId="08368789" w:rsidR="002F4E96" w:rsidRPr="00826E87" w:rsidRDefault="002E6B69" w:rsidP="00D57C1F">
      <w:pPr>
        <w:pStyle w:val="Caption"/>
        <w:rPr>
          <w:rFonts w:asciiTheme="minorHAnsi" w:hAnsiTheme="minorHAnsi"/>
          <w:color w:val="auto"/>
        </w:rPr>
      </w:pPr>
      <w:bookmarkStart w:id="199" w:name="_Toc491247927"/>
      <w:bookmarkEnd w:id="198"/>
      <w:r w:rsidRPr="00826E87">
        <w:rPr>
          <w:rFonts w:asciiTheme="minorHAnsi" w:hAnsiTheme="minorHAnsi"/>
          <w:noProof/>
          <w:color w:val="auto"/>
          <w:lang w:val="en-US"/>
        </w:rPr>
        <w:lastRenderedPageBreak/>
        <w:drawing>
          <wp:anchor distT="0" distB="0" distL="114300" distR="114300" simplePos="0" relativeHeight="251687936" behindDoc="0" locked="0" layoutInCell="1" allowOverlap="1" wp14:anchorId="52C7597D" wp14:editId="2128908E">
            <wp:simplePos x="0" y="0"/>
            <wp:positionH relativeFrom="margin">
              <wp:posOffset>249555</wp:posOffset>
            </wp:positionH>
            <wp:positionV relativeFrom="paragraph">
              <wp:posOffset>19050</wp:posOffset>
            </wp:positionV>
            <wp:extent cx="5518785" cy="7805420"/>
            <wp:effectExtent l="19050" t="19050" r="24765" b="2413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ura 28 - Areale preferate de specii de păsări - Falco vespertinus.png"/>
                    <pic:cNvPicPr/>
                  </pic:nvPicPr>
                  <pic:blipFill>
                    <a:blip r:embed="rId109"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sidR="00D57C1F"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44</w:t>
      </w:r>
      <w:r w:rsidR="00331427" w:rsidRPr="00826E87">
        <w:rPr>
          <w:noProof/>
          <w:color w:val="auto"/>
        </w:rPr>
        <w:fldChar w:fldCharType="end"/>
      </w:r>
      <w:r w:rsidR="00D57C1F" w:rsidRPr="00826E87">
        <w:rPr>
          <w:color w:val="auto"/>
        </w:rPr>
        <w:t xml:space="preserve"> - Areale preferate de specii de păsări de interes comunitar: </w:t>
      </w:r>
      <w:r w:rsidR="00D57C1F" w:rsidRPr="00826E87">
        <w:rPr>
          <w:i/>
          <w:color w:val="auto"/>
        </w:rPr>
        <w:t>Falco vespertinus</w:t>
      </w:r>
      <w:bookmarkEnd w:id="199"/>
    </w:p>
    <w:p w14:paraId="32FCEC25" w14:textId="77777777" w:rsidR="002F4E96" w:rsidRPr="00826E87" w:rsidRDefault="002F4E96" w:rsidP="002F4E96">
      <w:pPr>
        <w:pStyle w:val="Caption"/>
        <w:rPr>
          <w:color w:val="auto"/>
        </w:rPr>
      </w:pPr>
      <w:bookmarkStart w:id="200" w:name="_Toc465764443"/>
    </w:p>
    <w:bookmarkEnd w:id="200"/>
    <w:p w14:paraId="7F53FE54" w14:textId="77777777" w:rsidR="0055162B" w:rsidRPr="00826E87" w:rsidRDefault="0055162B" w:rsidP="0055162B">
      <w:pPr>
        <w:rPr>
          <w:color w:val="auto"/>
        </w:rPr>
      </w:pPr>
    </w:p>
    <w:p w14:paraId="3DFF4748" w14:textId="00E3B0CF" w:rsidR="0055162B" w:rsidRPr="00826E87" w:rsidRDefault="002E6B69" w:rsidP="00F6137B">
      <w:pPr>
        <w:pStyle w:val="Caption"/>
        <w:rPr>
          <w:color w:val="auto"/>
        </w:rPr>
      </w:pPr>
      <w:bookmarkStart w:id="201" w:name="_Toc491247928"/>
      <w:r w:rsidRPr="00826E87">
        <w:rPr>
          <w:noProof/>
          <w:color w:val="auto"/>
          <w:lang w:val="en-US"/>
        </w:rPr>
        <w:lastRenderedPageBreak/>
        <w:drawing>
          <wp:anchor distT="0" distB="0" distL="114300" distR="114300" simplePos="0" relativeHeight="251689984" behindDoc="0" locked="0" layoutInCell="1" allowOverlap="1" wp14:anchorId="00F8878E" wp14:editId="069E266B">
            <wp:simplePos x="0" y="0"/>
            <wp:positionH relativeFrom="margin">
              <wp:posOffset>249555</wp:posOffset>
            </wp:positionH>
            <wp:positionV relativeFrom="paragraph">
              <wp:posOffset>19050</wp:posOffset>
            </wp:positionV>
            <wp:extent cx="5518785" cy="7805420"/>
            <wp:effectExtent l="19050" t="19050" r="24765" b="2413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a 30 - Areale preferate de specii de păsări - Melanocorypha calandra.png"/>
                    <pic:cNvPicPr/>
                  </pic:nvPicPr>
                  <pic:blipFill>
                    <a:blip r:embed="rId110"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F6137B"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45</w:t>
      </w:r>
      <w:r w:rsidR="00331427" w:rsidRPr="00826E87">
        <w:rPr>
          <w:noProof/>
          <w:color w:val="auto"/>
        </w:rPr>
        <w:fldChar w:fldCharType="end"/>
      </w:r>
      <w:r w:rsidR="00F6137B" w:rsidRPr="00826E87">
        <w:rPr>
          <w:color w:val="auto"/>
        </w:rPr>
        <w:t xml:space="preserve"> - Areale preferate de specii de păsări de interes comunitar: </w:t>
      </w:r>
      <w:r w:rsidR="00F6137B" w:rsidRPr="00826E87">
        <w:rPr>
          <w:i/>
          <w:color w:val="auto"/>
        </w:rPr>
        <w:t>Melanocorypha calandra</w:t>
      </w:r>
      <w:bookmarkEnd w:id="201"/>
      <w:r w:rsidR="00744773" w:rsidRPr="00826E87">
        <w:rPr>
          <w:i/>
          <w:color w:val="auto"/>
        </w:rPr>
        <w:t xml:space="preserve"> </w:t>
      </w:r>
    </w:p>
    <w:p w14:paraId="055E5958" w14:textId="77777777" w:rsidR="0055162B" w:rsidRPr="00826E87" w:rsidRDefault="0055162B" w:rsidP="0055162B">
      <w:pPr>
        <w:rPr>
          <w:color w:val="auto"/>
        </w:rPr>
      </w:pPr>
    </w:p>
    <w:p w14:paraId="242C7345" w14:textId="39C06C8E" w:rsidR="008045C0" w:rsidRPr="00826E87" w:rsidRDefault="002E6B69" w:rsidP="00A65756">
      <w:pPr>
        <w:pStyle w:val="Caption"/>
        <w:rPr>
          <w:i/>
          <w:color w:val="auto"/>
        </w:rPr>
      </w:pPr>
      <w:bookmarkStart w:id="202" w:name="_Toc491247929"/>
      <w:r w:rsidRPr="00826E87">
        <w:rPr>
          <w:noProof/>
          <w:color w:val="auto"/>
          <w:lang w:val="en-US"/>
        </w:rPr>
        <w:lastRenderedPageBreak/>
        <w:drawing>
          <wp:anchor distT="0" distB="0" distL="114300" distR="114300" simplePos="0" relativeHeight="251693056" behindDoc="0" locked="0" layoutInCell="1" allowOverlap="1" wp14:anchorId="1666B79E" wp14:editId="4CC51DF3">
            <wp:simplePos x="0" y="0"/>
            <wp:positionH relativeFrom="margin">
              <wp:posOffset>249555</wp:posOffset>
            </wp:positionH>
            <wp:positionV relativeFrom="paragraph">
              <wp:posOffset>19050</wp:posOffset>
            </wp:positionV>
            <wp:extent cx="5518785" cy="7805420"/>
            <wp:effectExtent l="19050" t="19050" r="24765" b="2413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Figura 33 - Areale preferate de specii de păsări - Falconiiformes.png"/>
                    <pic:cNvPicPr/>
                  </pic:nvPicPr>
                  <pic:blipFill>
                    <a:blip r:embed="rId111"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A65756" w:rsidRPr="00826E87">
        <w:rPr>
          <w:color w:val="auto"/>
        </w:rPr>
        <w:t xml:space="preserve">Figură </w:t>
      </w:r>
      <w:r w:rsidR="00331427" w:rsidRPr="00826E87">
        <w:rPr>
          <w:color w:val="auto"/>
        </w:rPr>
        <w:fldChar w:fldCharType="begin"/>
      </w:r>
      <w:r w:rsidR="00331427" w:rsidRPr="00826E87">
        <w:rPr>
          <w:color w:val="auto"/>
        </w:rPr>
        <w:instrText xml:space="preserve"> SEQ Figură \* ARABIC </w:instrText>
      </w:r>
      <w:r w:rsidR="00331427" w:rsidRPr="00826E87">
        <w:rPr>
          <w:color w:val="auto"/>
        </w:rPr>
        <w:fldChar w:fldCharType="separate"/>
      </w:r>
      <w:r w:rsidR="00C4195D">
        <w:rPr>
          <w:noProof/>
          <w:color w:val="auto"/>
        </w:rPr>
        <w:t>46</w:t>
      </w:r>
      <w:r w:rsidR="00331427" w:rsidRPr="00826E87">
        <w:rPr>
          <w:noProof/>
          <w:color w:val="auto"/>
        </w:rPr>
        <w:fldChar w:fldCharType="end"/>
      </w:r>
      <w:r w:rsidR="00A65756" w:rsidRPr="00826E87">
        <w:rPr>
          <w:color w:val="auto"/>
        </w:rPr>
        <w:t xml:space="preserve"> - Areale preferate de specii de păsări de interes comunitar: </w:t>
      </w:r>
      <w:r w:rsidR="00A65756" w:rsidRPr="00826E87">
        <w:rPr>
          <w:i/>
          <w:color w:val="auto"/>
        </w:rPr>
        <w:t>Falconiiformes</w:t>
      </w:r>
      <w:bookmarkEnd w:id="202"/>
    </w:p>
    <w:p w14:paraId="5A8FF11B" w14:textId="1500854C" w:rsidR="000C317F" w:rsidRPr="00826E87" w:rsidRDefault="000C317F" w:rsidP="000C317F">
      <w:pPr>
        <w:rPr>
          <w:color w:val="auto"/>
        </w:rPr>
      </w:pPr>
    </w:p>
    <w:p w14:paraId="1C03EE86" w14:textId="40857E30" w:rsidR="00A17622" w:rsidRPr="00826E87" w:rsidRDefault="00A17622" w:rsidP="000C317F">
      <w:pPr>
        <w:pStyle w:val="Caption"/>
        <w:rPr>
          <w:color w:val="auto"/>
        </w:rPr>
      </w:pPr>
      <w:r w:rsidRPr="00826E87">
        <w:rPr>
          <w:noProof/>
          <w:color w:val="auto"/>
        </w:rPr>
        <w:lastRenderedPageBreak/>
        <w:drawing>
          <wp:inline distT="0" distB="0" distL="0" distR="0" wp14:anchorId="5C46DDB7" wp14:editId="084B5B16">
            <wp:extent cx="5666024" cy="8013939"/>
            <wp:effectExtent l="19050" t="19050" r="11430" b="2540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Areale preferate de specii de pasari – Lanius minor.jpg"/>
                    <pic:cNvPicPr/>
                  </pic:nvPicPr>
                  <pic:blipFill>
                    <a:blip r:embed="rId112" cstate="print">
                      <a:extLst>
                        <a:ext uri="{28A0092B-C50C-407E-A947-70E740481C1C}">
                          <a14:useLocalDpi xmlns:a14="http://schemas.microsoft.com/office/drawing/2010/main"/>
                        </a:ext>
                      </a:extLst>
                    </a:blip>
                    <a:stretch>
                      <a:fillRect/>
                    </a:stretch>
                  </pic:blipFill>
                  <pic:spPr>
                    <a:xfrm>
                      <a:off x="0" y="0"/>
                      <a:ext cx="5667611" cy="8016184"/>
                    </a:xfrm>
                    <a:prstGeom prst="rect">
                      <a:avLst/>
                    </a:prstGeom>
                    <a:ln w="6350">
                      <a:solidFill>
                        <a:schemeClr val="tx1"/>
                      </a:solidFill>
                    </a:ln>
                  </pic:spPr>
                </pic:pic>
              </a:graphicData>
            </a:graphic>
          </wp:inline>
        </w:drawing>
      </w:r>
    </w:p>
    <w:p w14:paraId="50067CB1" w14:textId="520A572C" w:rsidR="000C317F" w:rsidRPr="00826E87" w:rsidRDefault="000C317F" w:rsidP="000C317F">
      <w:pPr>
        <w:pStyle w:val="Caption"/>
        <w:rPr>
          <w:i/>
          <w:color w:val="auto"/>
        </w:rPr>
      </w:pPr>
      <w:bookmarkStart w:id="203" w:name="_Toc491247930"/>
      <w:r w:rsidRPr="00826E87">
        <w:rPr>
          <w:color w:val="auto"/>
        </w:rPr>
        <w:t xml:space="preserve">Figură </w:t>
      </w:r>
      <w:r w:rsidR="00837E03" w:rsidRPr="00826E87">
        <w:rPr>
          <w:color w:val="auto"/>
        </w:rPr>
        <w:fldChar w:fldCharType="begin"/>
      </w:r>
      <w:r w:rsidR="00837E03" w:rsidRPr="00826E87">
        <w:rPr>
          <w:color w:val="auto"/>
        </w:rPr>
        <w:instrText xml:space="preserve"> SEQ Figură \* ARABIC </w:instrText>
      </w:r>
      <w:r w:rsidR="00837E03" w:rsidRPr="00826E87">
        <w:rPr>
          <w:color w:val="auto"/>
        </w:rPr>
        <w:fldChar w:fldCharType="separate"/>
      </w:r>
      <w:r w:rsidR="00C4195D">
        <w:rPr>
          <w:noProof/>
          <w:color w:val="auto"/>
        </w:rPr>
        <w:t>47</w:t>
      </w:r>
      <w:r w:rsidR="00837E03" w:rsidRPr="00826E87">
        <w:rPr>
          <w:noProof/>
          <w:color w:val="auto"/>
        </w:rPr>
        <w:fldChar w:fldCharType="end"/>
      </w:r>
      <w:r w:rsidRPr="00826E87">
        <w:rPr>
          <w:color w:val="auto"/>
        </w:rPr>
        <w:t xml:space="preserve"> –</w:t>
      </w:r>
      <w:r w:rsidR="00A17622" w:rsidRPr="00826E87">
        <w:rPr>
          <w:color w:val="auto"/>
        </w:rPr>
        <w:t xml:space="preserve"> Areale preferate de specii de păsări de interes comunitar: </w:t>
      </w:r>
      <w:r w:rsidRPr="00826E87">
        <w:rPr>
          <w:color w:val="auto"/>
        </w:rPr>
        <w:t xml:space="preserve"> </w:t>
      </w:r>
      <w:r w:rsidRPr="00826E87">
        <w:rPr>
          <w:i/>
          <w:color w:val="auto"/>
        </w:rPr>
        <w:t>Lanius minor</w:t>
      </w:r>
      <w:bookmarkEnd w:id="203"/>
    </w:p>
    <w:p w14:paraId="1561A395" w14:textId="5D65415C" w:rsidR="00A17622" w:rsidRPr="00826E87" w:rsidRDefault="00A17622" w:rsidP="00A17622">
      <w:pPr>
        <w:rPr>
          <w:color w:val="auto"/>
        </w:rPr>
      </w:pPr>
    </w:p>
    <w:p w14:paraId="1089534C" w14:textId="6A834DC8" w:rsidR="00A17622" w:rsidRPr="00826E87" w:rsidRDefault="00A17622" w:rsidP="00A17622">
      <w:pPr>
        <w:pStyle w:val="Caption"/>
        <w:rPr>
          <w:color w:val="auto"/>
        </w:rPr>
      </w:pPr>
      <w:bookmarkStart w:id="204" w:name="_Toc491247931"/>
      <w:r w:rsidRPr="00826E87">
        <w:rPr>
          <w:color w:val="auto"/>
        </w:rPr>
        <w:lastRenderedPageBreak/>
        <w:t xml:space="preserve">Figură </w:t>
      </w:r>
      <w:r w:rsidRPr="00826E87">
        <w:rPr>
          <w:color w:val="auto"/>
        </w:rPr>
        <w:fldChar w:fldCharType="begin"/>
      </w:r>
      <w:r w:rsidRPr="00826E87">
        <w:rPr>
          <w:color w:val="auto"/>
        </w:rPr>
        <w:instrText xml:space="preserve"> SEQ Figură \* ARABIC </w:instrText>
      </w:r>
      <w:r w:rsidRPr="00826E87">
        <w:rPr>
          <w:color w:val="auto"/>
        </w:rPr>
        <w:fldChar w:fldCharType="separate"/>
      </w:r>
      <w:r w:rsidR="00C4195D">
        <w:rPr>
          <w:noProof/>
          <w:color w:val="auto"/>
        </w:rPr>
        <w:t>48</w:t>
      </w:r>
      <w:r w:rsidRPr="00826E87">
        <w:rPr>
          <w:color w:val="auto"/>
        </w:rPr>
        <w:fldChar w:fldCharType="end"/>
      </w:r>
      <w:r w:rsidRPr="00826E87">
        <w:rPr>
          <w:noProof/>
          <w:color w:val="auto"/>
        </w:rPr>
        <w:drawing>
          <wp:anchor distT="0" distB="0" distL="114300" distR="114300" simplePos="0" relativeHeight="251704320" behindDoc="0" locked="0" layoutInCell="1" allowOverlap="1" wp14:anchorId="665C0D3C" wp14:editId="336AC9E2">
            <wp:simplePos x="0" y="0"/>
            <wp:positionH relativeFrom="margin">
              <wp:align>center</wp:align>
            </wp:positionH>
            <wp:positionV relativeFrom="paragraph">
              <wp:posOffset>36039</wp:posOffset>
            </wp:positionV>
            <wp:extent cx="5672123" cy="8022566"/>
            <wp:effectExtent l="19050" t="19050" r="24130" b="17145"/>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Areale preferate de specii de pasari – Miliaria calandra.jpg"/>
                    <pic:cNvPicPr/>
                  </pic:nvPicPr>
                  <pic:blipFill>
                    <a:blip r:embed="rId113" cstate="print">
                      <a:extLst>
                        <a:ext uri="{28A0092B-C50C-407E-A947-70E740481C1C}">
                          <a14:useLocalDpi xmlns:a14="http://schemas.microsoft.com/office/drawing/2010/main"/>
                        </a:ext>
                      </a:extLst>
                    </a:blip>
                    <a:stretch>
                      <a:fillRect/>
                    </a:stretch>
                  </pic:blipFill>
                  <pic:spPr>
                    <a:xfrm>
                      <a:off x="0" y="0"/>
                      <a:ext cx="5672123" cy="8022566"/>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826E87">
        <w:rPr>
          <w:color w:val="auto"/>
        </w:rPr>
        <w:t xml:space="preserve"> - Areale preferate de specii de păsări de interes comunitar: </w:t>
      </w:r>
      <w:r w:rsidRPr="00826E87">
        <w:rPr>
          <w:i/>
          <w:color w:val="auto"/>
        </w:rPr>
        <w:t>Miliaria calandra</w:t>
      </w:r>
      <w:bookmarkEnd w:id="204"/>
    </w:p>
    <w:p w14:paraId="654A9654" w14:textId="76CA44F7" w:rsidR="00C03836" w:rsidRPr="00826E87" w:rsidRDefault="00C03836" w:rsidP="00C03836">
      <w:pPr>
        <w:pStyle w:val="Caption"/>
        <w:keepNext/>
        <w:rPr>
          <w:rFonts w:asciiTheme="minorHAnsi" w:hAnsiTheme="minorHAnsi"/>
          <w:color w:val="auto"/>
        </w:rPr>
      </w:pPr>
      <w:bookmarkStart w:id="205" w:name="_Toc465780205"/>
      <w:bookmarkStart w:id="206" w:name="_Toc491251365"/>
      <w:r w:rsidRPr="00826E87">
        <w:rPr>
          <w:rFonts w:asciiTheme="minorHAnsi" w:hAnsiTheme="minorHAnsi"/>
          <w:color w:val="auto"/>
        </w:rPr>
        <w:lastRenderedPageBreak/>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437979" w:rsidRPr="00826E87">
        <w:rPr>
          <w:rFonts w:asciiTheme="minorHAnsi" w:hAnsiTheme="minorHAnsi"/>
          <w:noProof/>
          <w:color w:val="auto"/>
        </w:rPr>
        <w:t>19</w:t>
      </w:r>
      <w:r w:rsidRPr="00826E87">
        <w:rPr>
          <w:rFonts w:asciiTheme="minorHAnsi" w:hAnsiTheme="minorHAnsi"/>
          <w:color w:val="auto"/>
        </w:rPr>
        <w:fldChar w:fldCharType="end"/>
      </w:r>
      <w:r w:rsidRPr="00826E87">
        <w:rPr>
          <w:rFonts w:asciiTheme="minorHAnsi" w:hAnsiTheme="minorHAnsi"/>
          <w:color w:val="auto"/>
        </w:rPr>
        <w:t xml:space="preserve"> – Date bio-ecologice și etologice pentru speciile de păsări menționate în Anexa I a Directivei Păsări și identificate în zona luată în studiu</w:t>
      </w:r>
      <w:bookmarkEnd w:id="205"/>
      <w:bookmarkEnd w:id="206"/>
    </w:p>
    <w:tbl>
      <w:tblPr>
        <w:tblStyle w:val="TableGrid"/>
        <w:tblW w:w="9464" w:type="dxa"/>
        <w:tblLook w:val="04A0" w:firstRow="1" w:lastRow="0" w:firstColumn="1" w:lastColumn="0" w:noHBand="0" w:noVBand="1"/>
      </w:tblPr>
      <w:tblGrid>
        <w:gridCol w:w="562"/>
        <w:gridCol w:w="993"/>
        <w:gridCol w:w="1559"/>
        <w:gridCol w:w="1559"/>
        <w:gridCol w:w="4791"/>
      </w:tblGrid>
      <w:tr w:rsidR="00C03836" w:rsidRPr="00826E87" w14:paraId="1C573B28" w14:textId="77777777" w:rsidTr="00411BB9">
        <w:trPr>
          <w:tblHeader/>
        </w:trPr>
        <w:tc>
          <w:tcPr>
            <w:tcW w:w="562" w:type="dxa"/>
            <w:vMerge w:val="restart"/>
            <w:shd w:val="clear" w:color="auto" w:fill="A6A6A6" w:themeFill="background1" w:themeFillShade="A6"/>
            <w:vAlign w:val="center"/>
          </w:tcPr>
          <w:p w14:paraId="7975EFA0" w14:textId="77777777" w:rsidR="00C03836" w:rsidRPr="00826E87" w:rsidRDefault="00C03836" w:rsidP="00411BB9">
            <w:pPr>
              <w:spacing w:before="0"/>
              <w:ind w:left="0"/>
              <w:jc w:val="left"/>
              <w:rPr>
                <w:rFonts w:asciiTheme="minorHAnsi" w:hAnsiTheme="minorHAnsi"/>
                <w:b/>
                <w:color w:val="auto"/>
                <w:sz w:val="20"/>
                <w:szCs w:val="20"/>
              </w:rPr>
            </w:pPr>
            <w:bookmarkStart w:id="207" w:name="_Hlk488760693"/>
            <w:r w:rsidRPr="00826E87">
              <w:rPr>
                <w:rFonts w:asciiTheme="minorHAnsi" w:hAnsiTheme="minorHAnsi"/>
                <w:b/>
                <w:color w:val="auto"/>
                <w:sz w:val="20"/>
                <w:szCs w:val="20"/>
              </w:rPr>
              <w:t>Nr. crt.</w:t>
            </w:r>
          </w:p>
        </w:tc>
        <w:tc>
          <w:tcPr>
            <w:tcW w:w="993" w:type="dxa"/>
            <w:vMerge w:val="restart"/>
            <w:shd w:val="clear" w:color="auto" w:fill="A6A6A6" w:themeFill="background1" w:themeFillShade="A6"/>
            <w:vAlign w:val="center"/>
          </w:tcPr>
          <w:p w14:paraId="3C76C888" w14:textId="77777777" w:rsidR="00C03836" w:rsidRPr="00826E87" w:rsidRDefault="00C03836" w:rsidP="00411BB9">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Cod Natura 2000</w:t>
            </w:r>
          </w:p>
        </w:tc>
        <w:tc>
          <w:tcPr>
            <w:tcW w:w="3118" w:type="dxa"/>
            <w:gridSpan w:val="2"/>
            <w:shd w:val="clear" w:color="auto" w:fill="A6A6A6" w:themeFill="background1" w:themeFillShade="A6"/>
          </w:tcPr>
          <w:p w14:paraId="33F7E98A" w14:textId="77777777" w:rsidR="00C03836" w:rsidRPr="00826E87" w:rsidRDefault="00C03836" w:rsidP="00411BB9">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Specii de păsări cu migrație regulată menționate în Anexa I a Directivei Consiliului 2009/147/EC, enumerate în Formularele Standard Natura 2000 pentru ROSPA0031 și ROSPA0076</w:t>
            </w:r>
          </w:p>
        </w:tc>
        <w:tc>
          <w:tcPr>
            <w:tcW w:w="4791" w:type="dxa"/>
            <w:vMerge w:val="restart"/>
            <w:shd w:val="clear" w:color="auto" w:fill="A6A6A6" w:themeFill="background1" w:themeFillShade="A6"/>
            <w:vAlign w:val="center"/>
          </w:tcPr>
          <w:p w14:paraId="48C72EB2" w14:textId="77777777" w:rsidR="00C03836" w:rsidRPr="00826E87" w:rsidRDefault="00C03836" w:rsidP="00411BB9">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Date bio-ecologice și etologice</w:t>
            </w:r>
          </w:p>
        </w:tc>
      </w:tr>
      <w:tr w:rsidR="00C03836" w:rsidRPr="00826E87" w14:paraId="65103E10" w14:textId="77777777" w:rsidTr="00411BB9">
        <w:trPr>
          <w:tblHeader/>
        </w:trPr>
        <w:tc>
          <w:tcPr>
            <w:tcW w:w="562" w:type="dxa"/>
            <w:vMerge/>
          </w:tcPr>
          <w:p w14:paraId="598534DD" w14:textId="77777777" w:rsidR="00C03836" w:rsidRPr="00826E87" w:rsidRDefault="00C03836" w:rsidP="00411BB9">
            <w:pPr>
              <w:spacing w:before="0"/>
              <w:ind w:left="0"/>
              <w:rPr>
                <w:rFonts w:asciiTheme="minorHAnsi" w:hAnsiTheme="minorHAnsi"/>
                <w:b/>
                <w:color w:val="auto"/>
                <w:sz w:val="20"/>
                <w:szCs w:val="20"/>
              </w:rPr>
            </w:pPr>
          </w:p>
        </w:tc>
        <w:tc>
          <w:tcPr>
            <w:tcW w:w="993" w:type="dxa"/>
            <w:vMerge/>
          </w:tcPr>
          <w:p w14:paraId="6649D920" w14:textId="77777777" w:rsidR="00C03836" w:rsidRPr="00826E87" w:rsidRDefault="00C03836" w:rsidP="00411BB9">
            <w:pPr>
              <w:spacing w:before="0"/>
              <w:ind w:left="0"/>
              <w:rPr>
                <w:rFonts w:asciiTheme="minorHAnsi" w:hAnsiTheme="minorHAnsi"/>
                <w:b/>
                <w:color w:val="auto"/>
                <w:sz w:val="20"/>
                <w:szCs w:val="20"/>
              </w:rPr>
            </w:pPr>
          </w:p>
        </w:tc>
        <w:tc>
          <w:tcPr>
            <w:tcW w:w="1559" w:type="dxa"/>
            <w:shd w:val="clear" w:color="auto" w:fill="A6A6A6" w:themeFill="background1" w:themeFillShade="A6"/>
          </w:tcPr>
          <w:p w14:paraId="3A1B8E78" w14:textId="77777777" w:rsidR="00C03836" w:rsidRPr="00826E87" w:rsidRDefault="00C03836" w:rsidP="00411BB9">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Denumire științifică</w:t>
            </w:r>
          </w:p>
        </w:tc>
        <w:tc>
          <w:tcPr>
            <w:tcW w:w="1559" w:type="dxa"/>
            <w:shd w:val="clear" w:color="auto" w:fill="A6A6A6" w:themeFill="background1" w:themeFillShade="A6"/>
          </w:tcPr>
          <w:p w14:paraId="4E35765F" w14:textId="77777777" w:rsidR="00C03836" w:rsidRPr="00826E87" w:rsidRDefault="00C03836" w:rsidP="00411BB9">
            <w:pPr>
              <w:spacing w:before="0"/>
              <w:ind w:left="0"/>
              <w:jc w:val="center"/>
              <w:rPr>
                <w:rFonts w:asciiTheme="minorHAnsi" w:hAnsiTheme="minorHAnsi"/>
                <w:b/>
                <w:color w:val="auto"/>
                <w:sz w:val="20"/>
                <w:szCs w:val="20"/>
              </w:rPr>
            </w:pPr>
            <w:r w:rsidRPr="00826E87">
              <w:rPr>
                <w:rFonts w:asciiTheme="minorHAnsi" w:hAnsiTheme="minorHAnsi"/>
                <w:b/>
                <w:color w:val="auto"/>
                <w:sz w:val="20"/>
                <w:szCs w:val="20"/>
              </w:rPr>
              <w:t>Denumire populară</w:t>
            </w:r>
          </w:p>
        </w:tc>
        <w:tc>
          <w:tcPr>
            <w:tcW w:w="4791" w:type="dxa"/>
            <w:vMerge/>
          </w:tcPr>
          <w:p w14:paraId="740B001D" w14:textId="77777777" w:rsidR="00C03836" w:rsidRPr="00826E87" w:rsidRDefault="00C03836" w:rsidP="00411BB9">
            <w:pPr>
              <w:spacing w:before="0"/>
              <w:ind w:left="0"/>
              <w:rPr>
                <w:rFonts w:asciiTheme="minorHAnsi" w:hAnsiTheme="minorHAnsi"/>
                <w:b/>
                <w:color w:val="auto"/>
                <w:sz w:val="20"/>
                <w:szCs w:val="20"/>
              </w:rPr>
            </w:pPr>
          </w:p>
        </w:tc>
      </w:tr>
      <w:tr w:rsidR="00C03836" w:rsidRPr="00826E87" w14:paraId="6C720F70" w14:textId="77777777" w:rsidTr="00411BB9">
        <w:tc>
          <w:tcPr>
            <w:tcW w:w="562" w:type="dxa"/>
            <w:vAlign w:val="center"/>
          </w:tcPr>
          <w:p w14:paraId="3B29CA73"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w:t>
            </w:r>
          </w:p>
        </w:tc>
        <w:tc>
          <w:tcPr>
            <w:tcW w:w="993" w:type="dxa"/>
            <w:vAlign w:val="center"/>
          </w:tcPr>
          <w:p w14:paraId="4D486110"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A225</w:t>
            </w:r>
          </w:p>
        </w:tc>
        <w:tc>
          <w:tcPr>
            <w:tcW w:w="1559" w:type="dxa"/>
            <w:vAlign w:val="center"/>
          </w:tcPr>
          <w:p w14:paraId="6CC080FF"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Anthus campestris</w:t>
            </w:r>
          </w:p>
        </w:tc>
        <w:tc>
          <w:tcPr>
            <w:tcW w:w="1559" w:type="dxa"/>
            <w:vAlign w:val="center"/>
          </w:tcPr>
          <w:p w14:paraId="30219CD7"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Fâsă de câmp</w:t>
            </w:r>
          </w:p>
        </w:tc>
        <w:tc>
          <w:tcPr>
            <w:tcW w:w="4791" w:type="dxa"/>
          </w:tcPr>
          <w:p w14:paraId="148AB4A8" w14:textId="77777777" w:rsidR="00C03836" w:rsidRPr="00826E87" w:rsidRDefault="00C03836" w:rsidP="00411BB9">
            <w:pPr>
              <w:pStyle w:val="Standard"/>
              <w:spacing w:before="0"/>
              <w:rPr>
                <w:rFonts w:asciiTheme="minorHAnsi" w:hAnsiTheme="minorHAnsi"/>
                <w:color w:val="auto"/>
                <w:sz w:val="20"/>
                <w:szCs w:val="20"/>
                <w:lang w:val="ro-RO"/>
              </w:rPr>
            </w:pPr>
            <w:r w:rsidRPr="00826E87">
              <w:rPr>
                <w:rFonts w:asciiTheme="minorHAnsi" w:hAnsiTheme="minorHAnsi"/>
                <w:color w:val="auto"/>
                <w:sz w:val="20"/>
                <w:szCs w:val="20"/>
                <w:lang w:val="ro-RO"/>
              </w:rPr>
              <w:t>Are o lungime de 16 cm, cuibăreşte în regiuni deschise, aride şi nisipoase cu vegetaţie joasă. Colorit pal, slab dungat atât deasupra cât şi dedesubt,</w:t>
            </w:r>
          </w:p>
          <w:p w14:paraId="28414EA0" w14:textId="77777777" w:rsidR="00C03836" w:rsidRPr="00826E87" w:rsidRDefault="00C03836" w:rsidP="00411BB9">
            <w:pPr>
              <w:spacing w:before="0"/>
              <w:ind w:left="0"/>
              <w:rPr>
                <w:rFonts w:asciiTheme="minorHAnsi" w:hAnsiTheme="minorHAnsi"/>
                <w:color w:val="auto"/>
                <w:sz w:val="20"/>
                <w:szCs w:val="20"/>
              </w:rPr>
            </w:pPr>
            <w:r w:rsidRPr="00826E87">
              <w:rPr>
                <w:rFonts w:asciiTheme="minorHAnsi" w:hAnsiTheme="minorHAnsi"/>
                <w:color w:val="auto"/>
                <w:sz w:val="20"/>
                <w:szCs w:val="20"/>
              </w:rPr>
              <w:t>de dimensiuni mari, care o deosebesc de celelalte fâse din Europa.</w:t>
            </w:r>
          </w:p>
        </w:tc>
      </w:tr>
      <w:tr w:rsidR="00C03836" w:rsidRPr="00826E87" w14:paraId="4042EC49" w14:textId="77777777" w:rsidTr="00411BB9">
        <w:trPr>
          <w:trHeight w:val="1745"/>
        </w:trPr>
        <w:tc>
          <w:tcPr>
            <w:tcW w:w="562" w:type="dxa"/>
            <w:vAlign w:val="center"/>
          </w:tcPr>
          <w:p w14:paraId="32729FE7" w14:textId="3FABE76A" w:rsidR="00C03836" w:rsidRPr="00826E87" w:rsidRDefault="00A87962"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w:t>
            </w:r>
          </w:p>
        </w:tc>
        <w:tc>
          <w:tcPr>
            <w:tcW w:w="993" w:type="dxa"/>
            <w:vAlign w:val="center"/>
          </w:tcPr>
          <w:p w14:paraId="726D41F3"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A403</w:t>
            </w:r>
          </w:p>
        </w:tc>
        <w:tc>
          <w:tcPr>
            <w:tcW w:w="1559" w:type="dxa"/>
            <w:vAlign w:val="center"/>
          </w:tcPr>
          <w:p w14:paraId="6487E9BB" w14:textId="77777777" w:rsidR="00C03836" w:rsidRPr="00826E87" w:rsidRDefault="00C03836" w:rsidP="00411BB9">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Buteo rufinus</w:t>
            </w:r>
          </w:p>
        </w:tc>
        <w:tc>
          <w:tcPr>
            <w:tcW w:w="1559" w:type="dxa"/>
            <w:vAlign w:val="center"/>
          </w:tcPr>
          <w:p w14:paraId="4D1E9ED9"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Șorecar mare</w:t>
            </w:r>
          </w:p>
        </w:tc>
        <w:tc>
          <w:tcPr>
            <w:tcW w:w="4791" w:type="dxa"/>
          </w:tcPr>
          <w:p w14:paraId="2AC0C499" w14:textId="77777777" w:rsidR="00C03836" w:rsidRPr="00826E87" w:rsidRDefault="00C03836" w:rsidP="00411BB9">
            <w:pPr>
              <w:spacing w:before="0"/>
              <w:ind w:left="0"/>
              <w:rPr>
                <w:rFonts w:asciiTheme="minorHAnsi" w:hAnsiTheme="minorHAnsi"/>
                <w:color w:val="auto"/>
                <w:sz w:val="20"/>
                <w:szCs w:val="20"/>
              </w:rPr>
            </w:pPr>
            <w:r w:rsidRPr="00826E87">
              <w:rPr>
                <w:rFonts w:asciiTheme="minorHAnsi" w:hAnsiTheme="minorHAnsi"/>
                <w:color w:val="auto"/>
                <w:sz w:val="20"/>
                <w:szCs w:val="20"/>
              </w:rPr>
              <w:t xml:space="preserve">Cuibărește în SE Europei în stepe aride și munți stâncoși. Mare, cu aripi lungi. Când alunecă prin aer își ține aripile ușor ridicate, dar lăsate în jos de la cot. Cap de culoare deschisă, la fel marginea frontală a aripii; partea ventrală deschisă la culoare, mai întunecată spre partea ei posterioară. La adult, coada este crem-ruginie foarte deschisă, fără striațiuni (de la distanță poate părea albă).  </w:t>
            </w:r>
          </w:p>
        </w:tc>
      </w:tr>
      <w:tr w:rsidR="00C03836" w:rsidRPr="00826E87" w14:paraId="73309855" w14:textId="77777777" w:rsidTr="00411BB9">
        <w:tc>
          <w:tcPr>
            <w:tcW w:w="562" w:type="dxa"/>
            <w:vAlign w:val="center"/>
          </w:tcPr>
          <w:p w14:paraId="041C6632" w14:textId="6163F08A" w:rsidR="00C03836" w:rsidRPr="00826E87" w:rsidRDefault="00A87962"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3</w:t>
            </w:r>
          </w:p>
        </w:tc>
        <w:tc>
          <w:tcPr>
            <w:tcW w:w="993" w:type="dxa"/>
            <w:vAlign w:val="center"/>
          </w:tcPr>
          <w:p w14:paraId="50893333"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A031</w:t>
            </w:r>
          </w:p>
        </w:tc>
        <w:tc>
          <w:tcPr>
            <w:tcW w:w="1559" w:type="dxa"/>
            <w:vAlign w:val="center"/>
          </w:tcPr>
          <w:p w14:paraId="3A7E1DB8"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Ciconia ciconia</w:t>
            </w:r>
          </w:p>
        </w:tc>
        <w:tc>
          <w:tcPr>
            <w:tcW w:w="1559" w:type="dxa"/>
            <w:vAlign w:val="center"/>
          </w:tcPr>
          <w:p w14:paraId="1346EECB"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Barza albă</w:t>
            </w:r>
          </w:p>
        </w:tc>
        <w:tc>
          <w:tcPr>
            <w:tcW w:w="4791" w:type="dxa"/>
          </w:tcPr>
          <w:p w14:paraId="23439825" w14:textId="77777777" w:rsidR="00C03836" w:rsidRPr="00826E87" w:rsidRDefault="00C03836" w:rsidP="00411BB9">
            <w:pPr>
              <w:spacing w:before="0"/>
              <w:ind w:left="0"/>
              <w:rPr>
                <w:rFonts w:asciiTheme="minorHAnsi" w:hAnsiTheme="minorHAnsi"/>
                <w:color w:val="auto"/>
                <w:sz w:val="20"/>
                <w:szCs w:val="20"/>
              </w:rPr>
            </w:pPr>
            <w:r w:rsidRPr="00826E87">
              <w:rPr>
                <w:rFonts w:asciiTheme="minorHAnsi" w:hAnsiTheme="minorHAnsi"/>
                <w:color w:val="auto"/>
                <w:sz w:val="20"/>
                <w:szCs w:val="20"/>
              </w:rPr>
              <w:t>Este o pasăre de baltă de talie mare, cu penaj predominant alb, cu excepția remigelor primare și secundare care sunt negre. Ciocul și picioarele lungi sunt roșii, iar coada este relativ scurtă și albă. În România, conform ultimului recensământ, sunt cca. 5.500 perechi. Berzele se întorc la locurile lor de cuibărit pe la sfârșitul lui martie, începutul lui aprilie. Barza albă se hrănește cu insecte (lăcuste, greieri), larve, râme, amfibieni, mamifere mici (șoareci de câmp), șerpi și șopârle.</w:t>
            </w:r>
          </w:p>
        </w:tc>
      </w:tr>
      <w:tr w:rsidR="00C03836" w:rsidRPr="00826E87" w14:paraId="22F82DDE" w14:textId="77777777" w:rsidTr="00411BB9">
        <w:tc>
          <w:tcPr>
            <w:tcW w:w="562" w:type="dxa"/>
            <w:vAlign w:val="center"/>
          </w:tcPr>
          <w:p w14:paraId="2A50ED5E" w14:textId="1D2F975D" w:rsidR="00C03836" w:rsidRPr="00826E87" w:rsidRDefault="00A87962"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4</w:t>
            </w:r>
          </w:p>
        </w:tc>
        <w:tc>
          <w:tcPr>
            <w:tcW w:w="993" w:type="dxa"/>
            <w:vAlign w:val="center"/>
          </w:tcPr>
          <w:p w14:paraId="7DAEE59E"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A081</w:t>
            </w:r>
          </w:p>
        </w:tc>
        <w:tc>
          <w:tcPr>
            <w:tcW w:w="1559" w:type="dxa"/>
            <w:vAlign w:val="center"/>
          </w:tcPr>
          <w:p w14:paraId="39ABE0A0"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Circus aeroginosus</w:t>
            </w:r>
          </w:p>
        </w:tc>
        <w:tc>
          <w:tcPr>
            <w:tcW w:w="1559" w:type="dxa"/>
            <w:vAlign w:val="center"/>
          </w:tcPr>
          <w:p w14:paraId="11D52847"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Erete de stuf</w:t>
            </w:r>
          </w:p>
        </w:tc>
        <w:tc>
          <w:tcPr>
            <w:tcW w:w="4791" w:type="dxa"/>
          </w:tcPr>
          <w:p w14:paraId="3976F094" w14:textId="77777777" w:rsidR="00C03836" w:rsidRPr="00826E87" w:rsidRDefault="00C03836" w:rsidP="00411BB9">
            <w:pPr>
              <w:spacing w:before="0"/>
              <w:ind w:left="0"/>
              <w:rPr>
                <w:rFonts w:asciiTheme="minorHAnsi" w:hAnsiTheme="minorHAnsi"/>
                <w:color w:val="auto"/>
                <w:sz w:val="20"/>
                <w:szCs w:val="20"/>
              </w:rPr>
            </w:pPr>
            <w:r w:rsidRPr="00826E87">
              <w:rPr>
                <w:rFonts w:asciiTheme="minorHAnsi" w:hAnsiTheme="minorHAnsi"/>
                <w:color w:val="auto"/>
                <w:sz w:val="20"/>
                <w:szCs w:val="20"/>
              </w:rPr>
              <w:t>Pasăre de 48 - 56 cm. Trăieşte prin preajma bălţilor, mai comună fiind în Delta Dunării. Masculul are penele brun-roşcate, cu aripile şi coada cenuşii; femela este cafenie cu capul şi bordurile aripilor bej. Cuibăreşte în stuf. Depunerea pontei are loc spre sfârșitul lunii aprilie. Cele 4 - 5 ouă albicioase - albăstrui sunt clocite timp de 32 - 33 de zile, mai mult de către femelă. Iarna migrează în Africa centrală şi de nord-vest, precum şi în sud-vestul Asiei. În iernile blânde se întâlnesc la noi unele exemplare nordice. Vânează pe câmpii și terenuri agricole.</w:t>
            </w:r>
          </w:p>
        </w:tc>
      </w:tr>
      <w:tr w:rsidR="00C03836" w:rsidRPr="00826E87" w14:paraId="655F5AE2" w14:textId="77777777" w:rsidTr="00411BB9">
        <w:tc>
          <w:tcPr>
            <w:tcW w:w="562" w:type="dxa"/>
            <w:vAlign w:val="center"/>
          </w:tcPr>
          <w:p w14:paraId="2908EC88" w14:textId="23F8F308" w:rsidR="00C03836" w:rsidRPr="00826E87" w:rsidRDefault="00A87962"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5</w:t>
            </w:r>
          </w:p>
        </w:tc>
        <w:tc>
          <w:tcPr>
            <w:tcW w:w="993" w:type="dxa"/>
            <w:vAlign w:val="center"/>
          </w:tcPr>
          <w:p w14:paraId="5666F419"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A097</w:t>
            </w:r>
          </w:p>
        </w:tc>
        <w:tc>
          <w:tcPr>
            <w:tcW w:w="1559" w:type="dxa"/>
            <w:vAlign w:val="center"/>
          </w:tcPr>
          <w:p w14:paraId="46AF59FE"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Falco vespertinus</w:t>
            </w:r>
          </w:p>
        </w:tc>
        <w:tc>
          <w:tcPr>
            <w:tcW w:w="1559" w:type="dxa"/>
            <w:vAlign w:val="center"/>
          </w:tcPr>
          <w:p w14:paraId="501C493A"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Vânturel de seară</w:t>
            </w:r>
          </w:p>
        </w:tc>
        <w:tc>
          <w:tcPr>
            <w:tcW w:w="4791" w:type="dxa"/>
          </w:tcPr>
          <w:p w14:paraId="68321BBF" w14:textId="77777777" w:rsidR="00C03836" w:rsidRPr="00826E87" w:rsidRDefault="00C03836" w:rsidP="00411BB9">
            <w:pPr>
              <w:spacing w:before="0"/>
              <w:ind w:left="0"/>
              <w:rPr>
                <w:rFonts w:asciiTheme="minorHAnsi" w:hAnsiTheme="minorHAnsi"/>
                <w:color w:val="auto"/>
                <w:sz w:val="20"/>
                <w:szCs w:val="20"/>
              </w:rPr>
            </w:pPr>
            <w:r w:rsidRPr="00826E87">
              <w:rPr>
                <w:rFonts w:asciiTheme="minorHAnsi" w:hAnsiTheme="minorHAnsi"/>
                <w:color w:val="auto"/>
                <w:sz w:val="20"/>
                <w:szCs w:val="20"/>
              </w:rPr>
              <w:t>Lungime 28 - 33 cm, anvergură 67 - 76 cm. Specie destul de comună în SE Europei în stepe şi terenuri deschise, cultivate, cu pâlcuri de copaci. Cuibăreşte colonial, de obicei în cuiburi de cioară de semănătură. Se aseamănă cu vânturelul roșu în comportament, dar are aripile proporţional mai lungi şi coada mai scurtă, fiind astfel foarte asemănător cu şoimul rândunelelor; are însă coada mai puţin lungă decât acesta din urmă. Adesea stă pe firele electrice. Este capabil să zboare pe loc. Prinde insecte zburătoare ca şoimul rândunelelor, adesea în amurg, vânând în stoluri mici.</w:t>
            </w:r>
          </w:p>
        </w:tc>
      </w:tr>
      <w:tr w:rsidR="00C03836" w:rsidRPr="00826E87" w14:paraId="57D1140B" w14:textId="77777777" w:rsidTr="00411BB9">
        <w:tc>
          <w:tcPr>
            <w:tcW w:w="562" w:type="dxa"/>
            <w:vAlign w:val="center"/>
          </w:tcPr>
          <w:p w14:paraId="66D79FDE" w14:textId="7285039A" w:rsidR="00C03836" w:rsidRPr="00826E87" w:rsidRDefault="00A87962"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lastRenderedPageBreak/>
              <w:t>6</w:t>
            </w:r>
          </w:p>
        </w:tc>
        <w:tc>
          <w:tcPr>
            <w:tcW w:w="993" w:type="dxa"/>
            <w:vAlign w:val="center"/>
          </w:tcPr>
          <w:p w14:paraId="791CFBEF"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A242</w:t>
            </w:r>
          </w:p>
        </w:tc>
        <w:tc>
          <w:tcPr>
            <w:tcW w:w="1559" w:type="dxa"/>
            <w:vAlign w:val="center"/>
          </w:tcPr>
          <w:p w14:paraId="67F9FC6E" w14:textId="77777777" w:rsidR="00C03836" w:rsidRPr="00826E87" w:rsidRDefault="00C03836" w:rsidP="00411BB9">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Melanocorypha calandra</w:t>
            </w:r>
          </w:p>
        </w:tc>
        <w:tc>
          <w:tcPr>
            <w:tcW w:w="1559" w:type="dxa"/>
            <w:vAlign w:val="center"/>
          </w:tcPr>
          <w:p w14:paraId="7C55E47E"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Ciocârlie de bărăgan</w:t>
            </w:r>
          </w:p>
        </w:tc>
        <w:tc>
          <w:tcPr>
            <w:tcW w:w="4791" w:type="dxa"/>
          </w:tcPr>
          <w:p w14:paraId="062BC27E" w14:textId="77777777" w:rsidR="00C03836" w:rsidRPr="00826E87" w:rsidRDefault="00C03836" w:rsidP="00411BB9">
            <w:pPr>
              <w:spacing w:before="0"/>
              <w:ind w:left="0"/>
              <w:rPr>
                <w:rFonts w:asciiTheme="minorHAnsi" w:hAnsiTheme="minorHAnsi"/>
                <w:color w:val="auto"/>
                <w:sz w:val="20"/>
                <w:szCs w:val="20"/>
              </w:rPr>
            </w:pPr>
            <w:r w:rsidRPr="00826E87">
              <w:rPr>
                <w:rFonts w:asciiTheme="minorHAnsi" w:hAnsiTheme="minorHAnsi"/>
                <w:color w:val="auto"/>
                <w:sz w:val="20"/>
                <w:szCs w:val="20"/>
              </w:rPr>
              <w:t>Lungime: 20 cm. Cuibărește în S Europei în regiuni aride și deschise. Mare, cu coadă proporțional scurtă, cioc puternic și aripi lungi, late, cu marginea posterioară albă. În țara noastră este prezentă mai ales în Bărăgan și Dobrogea.</w:t>
            </w:r>
          </w:p>
        </w:tc>
      </w:tr>
      <w:tr w:rsidR="00C03836" w:rsidRPr="00826E87" w14:paraId="4D118F61" w14:textId="77777777" w:rsidTr="00411BB9">
        <w:tc>
          <w:tcPr>
            <w:tcW w:w="562" w:type="dxa"/>
            <w:vAlign w:val="center"/>
          </w:tcPr>
          <w:p w14:paraId="0AFAD3A6" w14:textId="318C4F4C" w:rsidR="00C03836" w:rsidRPr="00826E87" w:rsidRDefault="00A87962"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7</w:t>
            </w:r>
          </w:p>
        </w:tc>
        <w:tc>
          <w:tcPr>
            <w:tcW w:w="993" w:type="dxa"/>
            <w:vAlign w:val="center"/>
          </w:tcPr>
          <w:p w14:paraId="53963F20"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A020</w:t>
            </w:r>
          </w:p>
        </w:tc>
        <w:tc>
          <w:tcPr>
            <w:tcW w:w="1559" w:type="dxa"/>
            <w:vAlign w:val="center"/>
          </w:tcPr>
          <w:p w14:paraId="460094D4"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Pelecanus crispus</w:t>
            </w:r>
          </w:p>
        </w:tc>
        <w:tc>
          <w:tcPr>
            <w:tcW w:w="1559" w:type="dxa"/>
            <w:vAlign w:val="center"/>
          </w:tcPr>
          <w:p w14:paraId="1F5A5991"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Pelican creț</w:t>
            </w:r>
          </w:p>
        </w:tc>
        <w:tc>
          <w:tcPr>
            <w:tcW w:w="4791" w:type="dxa"/>
          </w:tcPr>
          <w:p w14:paraId="682ACD44" w14:textId="77777777" w:rsidR="00C03836" w:rsidRPr="00826E87" w:rsidRDefault="00C03836" w:rsidP="00411BB9">
            <w:pPr>
              <w:spacing w:before="0"/>
              <w:ind w:left="0"/>
              <w:rPr>
                <w:rFonts w:asciiTheme="minorHAnsi" w:hAnsiTheme="minorHAnsi"/>
                <w:color w:val="auto"/>
                <w:sz w:val="20"/>
                <w:szCs w:val="20"/>
                <w:highlight w:val="yellow"/>
              </w:rPr>
            </w:pPr>
            <w:r w:rsidRPr="00826E87">
              <w:rPr>
                <w:rFonts w:asciiTheme="minorHAnsi" w:hAnsiTheme="minorHAnsi"/>
                <w:color w:val="auto"/>
                <w:sz w:val="20"/>
                <w:szCs w:val="20"/>
              </w:rPr>
              <w:t xml:space="preserve">Este ruda apropiată a pelicanului comun, fiind puțin mai mare decât acesta. Penajul este alb suriu, iar pe cap apare un moț de pene buclate. Cuibărește în Delta Dunării, alături de pelicanul comun, dar și izolat în colonii mici. Se hrănește cu pește, împreună cu alți pelicani. Cuibul este alcătuit din rizomi de stuf și alte resturi vegetale. Alături de pelicanul comun, reprezintă speciile simbol ale Deltei Dunării. </w:t>
            </w:r>
          </w:p>
        </w:tc>
      </w:tr>
      <w:tr w:rsidR="006D04AC" w:rsidRPr="00826E87" w14:paraId="4B0601E1" w14:textId="77777777" w:rsidTr="00411BB9">
        <w:tc>
          <w:tcPr>
            <w:tcW w:w="562" w:type="dxa"/>
            <w:vAlign w:val="center"/>
          </w:tcPr>
          <w:p w14:paraId="0101ABA0" w14:textId="05C3BE8D" w:rsidR="006D04AC" w:rsidRPr="00826E87" w:rsidRDefault="006D04AC"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8</w:t>
            </w:r>
          </w:p>
        </w:tc>
        <w:tc>
          <w:tcPr>
            <w:tcW w:w="993" w:type="dxa"/>
            <w:vAlign w:val="center"/>
          </w:tcPr>
          <w:p w14:paraId="3821D6CB" w14:textId="188D6A12" w:rsidR="006D04AC" w:rsidRPr="00826E87" w:rsidRDefault="006D04AC"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A019</w:t>
            </w:r>
          </w:p>
        </w:tc>
        <w:tc>
          <w:tcPr>
            <w:tcW w:w="1559" w:type="dxa"/>
            <w:vAlign w:val="center"/>
          </w:tcPr>
          <w:p w14:paraId="0539F009" w14:textId="6ABED029" w:rsidR="006D04AC" w:rsidRPr="00826E87" w:rsidRDefault="006D04AC" w:rsidP="00411BB9">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Pelecanus onocrotalus</w:t>
            </w:r>
          </w:p>
        </w:tc>
        <w:tc>
          <w:tcPr>
            <w:tcW w:w="1559" w:type="dxa"/>
            <w:vAlign w:val="center"/>
          </w:tcPr>
          <w:p w14:paraId="1ABA3062" w14:textId="25242685" w:rsidR="006D04AC" w:rsidRPr="00826E87" w:rsidRDefault="006D04AC"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Pelican comun</w:t>
            </w:r>
          </w:p>
        </w:tc>
        <w:tc>
          <w:tcPr>
            <w:tcW w:w="4791" w:type="dxa"/>
          </w:tcPr>
          <w:p w14:paraId="73DEF265" w14:textId="5B2470CA" w:rsidR="006D04AC" w:rsidRPr="00826E87" w:rsidRDefault="006D04AC" w:rsidP="00411BB9">
            <w:pPr>
              <w:spacing w:before="0"/>
              <w:ind w:left="0"/>
              <w:rPr>
                <w:rFonts w:asciiTheme="minorHAnsi" w:hAnsiTheme="minorHAnsi"/>
                <w:color w:val="auto"/>
                <w:sz w:val="20"/>
                <w:szCs w:val="20"/>
              </w:rPr>
            </w:pPr>
            <w:r w:rsidRPr="00826E87">
              <w:rPr>
                <w:rFonts w:asciiTheme="minorHAnsi" w:hAnsiTheme="minorHAnsi"/>
                <w:color w:val="auto"/>
                <w:sz w:val="20"/>
                <w:szCs w:val="20"/>
              </w:rPr>
              <w:t>Cea mai mare colonie din Europa este prezentă în partea de nord a Rezervației Biosferei Delta Dunării (Lacul Hrecisca). Este o pasăre acvatică ce trăiește în grupuri mari. Lungimea corpului este de 160 – 180 cm. Pare complet albă atunci când este pe sol, iar în zbor se distinge culoarea neagră de pe partea inferioară a aripilor. Are ciocul larg și lung și o gușă galbenă străbătută de vine roșii. Se hrănește împreună cu alți pelicani cu pește în ape cu adâncime redusă.  Cuibărește în colonii mari, unde cuiburile sunt alăturate și construite simplu (adâncituri căptușite cu plante).</w:t>
            </w:r>
          </w:p>
        </w:tc>
      </w:tr>
      <w:tr w:rsidR="00C03836" w:rsidRPr="00826E87" w14:paraId="6E939A6F" w14:textId="77777777" w:rsidTr="00411BB9">
        <w:tc>
          <w:tcPr>
            <w:tcW w:w="562" w:type="dxa"/>
            <w:vAlign w:val="center"/>
          </w:tcPr>
          <w:p w14:paraId="1D615067" w14:textId="7DF54590" w:rsidR="00C03836" w:rsidRPr="00826E87" w:rsidRDefault="006D04AC"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9</w:t>
            </w:r>
          </w:p>
        </w:tc>
        <w:tc>
          <w:tcPr>
            <w:tcW w:w="993" w:type="dxa"/>
            <w:vAlign w:val="center"/>
          </w:tcPr>
          <w:p w14:paraId="39564D0B" w14:textId="77777777" w:rsidR="00C03836" w:rsidRPr="00826E87" w:rsidRDefault="00C03836" w:rsidP="00411BB9">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A393</w:t>
            </w:r>
          </w:p>
        </w:tc>
        <w:tc>
          <w:tcPr>
            <w:tcW w:w="1559" w:type="dxa"/>
            <w:vAlign w:val="center"/>
          </w:tcPr>
          <w:p w14:paraId="3ED67FBB" w14:textId="77777777" w:rsidR="00C03836" w:rsidRPr="00826E87" w:rsidRDefault="00177124" w:rsidP="00411BB9">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Phalacrocorax pygmaeus</w:t>
            </w:r>
          </w:p>
        </w:tc>
        <w:tc>
          <w:tcPr>
            <w:tcW w:w="1559" w:type="dxa"/>
            <w:vAlign w:val="center"/>
          </w:tcPr>
          <w:p w14:paraId="45EEEF84" w14:textId="77777777" w:rsidR="00C03836" w:rsidRPr="00826E87" w:rsidRDefault="00177124" w:rsidP="00411BB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Cormoran mic</w:t>
            </w:r>
          </w:p>
        </w:tc>
        <w:tc>
          <w:tcPr>
            <w:tcW w:w="4791" w:type="dxa"/>
          </w:tcPr>
          <w:p w14:paraId="7A6778D6" w14:textId="77777777" w:rsidR="00C03836" w:rsidRPr="00826E87" w:rsidRDefault="00ED5468" w:rsidP="00411BB9">
            <w:pPr>
              <w:spacing w:before="0"/>
              <w:ind w:left="0"/>
              <w:rPr>
                <w:rFonts w:asciiTheme="minorHAnsi" w:hAnsiTheme="minorHAnsi"/>
                <w:color w:val="auto"/>
                <w:sz w:val="20"/>
                <w:szCs w:val="20"/>
              </w:rPr>
            </w:pPr>
            <w:r w:rsidRPr="00826E87">
              <w:rPr>
                <w:rFonts w:asciiTheme="minorHAnsi" w:hAnsiTheme="minorHAnsi"/>
                <w:color w:val="auto"/>
                <w:sz w:val="20"/>
                <w:szCs w:val="20"/>
              </w:rPr>
              <w:t xml:space="preserve">Lungime: 50 cm, cu o anvergură a aripilor de 85 cm. </w:t>
            </w:r>
            <w:r w:rsidR="00BC11DE" w:rsidRPr="00826E87">
              <w:rPr>
                <w:rFonts w:asciiTheme="minorHAnsi" w:hAnsiTheme="minorHAnsi"/>
                <w:color w:val="auto"/>
                <w:sz w:val="20"/>
                <w:szCs w:val="20"/>
              </w:rPr>
              <w:t>Cuibărește local în SE Europei, în colonii, în arbuști pe lângă lacuri și râuri cu stufărișuri întinse, adeseori împreună cu egrete și stârci. Zborul cu bătăi de aripi mai dese decât a cormoranul mare, intercalate cu scurte alunecări; la distanță mare și din anumite unghiuri poate fi confundat cu țigănușul.În perioada de cuibărit emite sunete ca un lătrat.</w:t>
            </w:r>
          </w:p>
        </w:tc>
      </w:tr>
      <w:tr w:rsidR="00177124" w:rsidRPr="00826E87" w14:paraId="15E6B847" w14:textId="77777777" w:rsidTr="00411BB9">
        <w:tc>
          <w:tcPr>
            <w:tcW w:w="562" w:type="dxa"/>
            <w:vAlign w:val="center"/>
          </w:tcPr>
          <w:p w14:paraId="2F98755C" w14:textId="47128403" w:rsidR="00177124" w:rsidRPr="00826E87" w:rsidRDefault="006D04AC" w:rsidP="00177124">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10</w:t>
            </w:r>
          </w:p>
        </w:tc>
        <w:tc>
          <w:tcPr>
            <w:tcW w:w="993" w:type="dxa"/>
            <w:vAlign w:val="center"/>
          </w:tcPr>
          <w:p w14:paraId="06DB0698" w14:textId="77777777" w:rsidR="00177124" w:rsidRPr="00826E87" w:rsidRDefault="00177124" w:rsidP="00177124">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A038</w:t>
            </w:r>
          </w:p>
        </w:tc>
        <w:tc>
          <w:tcPr>
            <w:tcW w:w="1559" w:type="dxa"/>
            <w:vAlign w:val="center"/>
          </w:tcPr>
          <w:p w14:paraId="1B98A33A" w14:textId="77777777" w:rsidR="00177124" w:rsidRPr="00826E87" w:rsidRDefault="00177124" w:rsidP="00177124">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Cygnus cygnus</w:t>
            </w:r>
          </w:p>
        </w:tc>
        <w:tc>
          <w:tcPr>
            <w:tcW w:w="1559" w:type="dxa"/>
            <w:vAlign w:val="center"/>
          </w:tcPr>
          <w:p w14:paraId="49BAAFC7" w14:textId="77777777" w:rsidR="00177124" w:rsidRPr="00826E87" w:rsidRDefault="00177124" w:rsidP="00177124">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Lebăda de iarnă</w:t>
            </w:r>
          </w:p>
        </w:tc>
        <w:tc>
          <w:tcPr>
            <w:tcW w:w="4791" w:type="dxa"/>
          </w:tcPr>
          <w:p w14:paraId="19F6389E" w14:textId="77777777" w:rsidR="00177124" w:rsidRPr="00826E87" w:rsidRDefault="00BC11DE" w:rsidP="00177124">
            <w:pPr>
              <w:spacing w:before="0"/>
              <w:ind w:left="0"/>
              <w:rPr>
                <w:rFonts w:asciiTheme="minorHAnsi" w:hAnsiTheme="minorHAnsi"/>
                <w:color w:val="auto"/>
                <w:sz w:val="20"/>
                <w:szCs w:val="20"/>
              </w:rPr>
            </w:pPr>
            <w:r w:rsidRPr="00826E87">
              <w:rPr>
                <w:rFonts w:asciiTheme="minorHAnsi" w:hAnsiTheme="minorHAnsi"/>
                <w:color w:val="auto"/>
                <w:sz w:val="20"/>
                <w:szCs w:val="20"/>
              </w:rPr>
              <w:t xml:space="preserve">Lungime: 50 cm, cu o anvergură a aripilor de 215 cm. Cuibărește în extremitatea nordică a Europei, pe lacuri și mlaștini din tundră și taiga. Înoată cu gâtul </w:t>
            </w:r>
            <w:r w:rsidR="00697C7A" w:rsidRPr="00826E87">
              <w:rPr>
                <w:rFonts w:asciiTheme="minorHAnsi" w:hAnsiTheme="minorHAnsi"/>
                <w:color w:val="auto"/>
                <w:sz w:val="20"/>
                <w:szCs w:val="20"/>
              </w:rPr>
              <w:t xml:space="preserve">drept și nu își ridică niciodată aripile ca lebăda de vară. Când se afundă în apă pentru hrănire se vede coada mai scurtă și mai boantă. </w:t>
            </w:r>
          </w:p>
        </w:tc>
      </w:tr>
      <w:tr w:rsidR="00165C0C" w:rsidRPr="00826E87" w14:paraId="60B32DCF" w14:textId="77777777" w:rsidTr="00411BB9">
        <w:tc>
          <w:tcPr>
            <w:tcW w:w="562" w:type="dxa"/>
            <w:vAlign w:val="center"/>
          </w:tcPr>
          <w:p w14:paraId="03750C8B" w14:textId="4D65D7A3" w:rsidR="00165C0C" w:rsidRPr="00826E87" w:rsidRDefault="006D04AC" w:rsidP="00177124">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lastRenderedPageBreak/>
              <w:t>11</w:t>
            </w:r>
          </w:p>
        </w:tc>
        <w:tc>
          <w:tcPr>
            <w:tcW w:w="993" w:type="dxa"/>
            <w:vAlign w:val="center"/>
          </w:tcPr>
          <w:p w14:paraId="3C6EDB35" w14:textId="343232AA" w:rsidR="00165C0C" w:rsidRPr="00826E87" w:rsidRDefault="00165C0C" w:rsidP="00177124">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A082</w:t>
            </w:r>
          </w:p>
        </w:tc>
        <w:tc>
          <w:tcPr>
            <w:tcW w:w="1559" w:type="dxa"/>
            <w:vAlign w:val="center"/>
          </w:tcPr>
          <w:p w14:paraId="03DC4844" w14:textId="5EE1AA4E" w:rsidR="00165C0C" w:rsidRPr="00826E87" w:rsidRDefault="00165C0C" w:rsidP="00177124">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Circus cyaneus</w:t>
            </w:r>
          </w:p>
        </w:tc>
        <w:tc>
          <w:tcPr>
            <w:tcW w:w="1559" w:type="dxa"/>
            <w:vAlign w:val="center"/>
          </w:tcPr>
          <w:p w14:paraId="34CCFB2C" w14:textId="18AF6EB1" w:rsidR="00165C0C" w:rsidRPr="00826E87" w:rsidRDefault="00165C0C" w:rsidP="00177124">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Herete vânăt</w:t>
            </w:r>
          </w:p>
        </w:tc>
        <w:tc>
          <w:tcPr>
            <w:tcW w:w="4791" w:type="dxa"/>
          </w:tcPr>
          <w:p w14:paraId="36CC8FBE" w14:textId="52663E2A" w:rsidR="00165C0C" w:rsidRPr="00826E87" w:rsidRDefault="006D04AC" w:rsidP="00177124">
            <w:pPr>
              <w:spacing w:before="0"/>
              <w:ind w:left="0"/>
              <w:rPr>
                <w:rFonts w:asciiTheme="minorHAnsi" w:hAnsiTheme="minorHAnsi"/>
                <w:color w:val="auto"/>
                <w:sz w:val="20"/>
                <w:szCs w:val="20"/>
              </w:rPr>
            </w:pPr>
            <w:r w:rsidRPr="00826E87">
              <w:rPr>
                <w:rFonts w:asciiTheme="minorHAnsi" w:hAnsiTheme="minorHAnsi"/>
                <w:color w:val="auto"/>
                <w:sz w:val="20"/>
                <w:szCs w:val="20"/>
              </w:rPr>
              <w:t>Lungime de 40-50 cm și o anvergură de 100-120 cm. Zbor asemănător cu cel al eretelui de stuf Circus aeruginosus, dar poate ataca fulgerător prada, precum ulii. Această pasăre migratoare clocește pe terenurile deschise din Europa Centrală și de sud. Își face cuibul pe sol. Cuibărește în regiuni deschise și mlăștinoase, plantații tinere de conifere, turbării din taiga și zona subalpină. Masculul gri-argintiu, cu abdomenul și târtița albe; forma petelor negre de la vârful aripii este foarte importantă pentru determinare ereților vineți, sur și alb. Masculii tineri sunt cafenii deschis pe spate, iar pata neagră din vârful aripii este asemănătoare cu cea de la eretele alb,ușor mai ascuțită,doar câteva remige primare fiind negre. Se hrănește cu mamifere mici și păsări.</w:t>
            </w:r>
          </w:p>
        </w:tc>
      </w:tr>
      <w:tr w:rsidR="00D31CAB" w:rsidRPr="00826E87" w14:paraId="2A2EA5A9" w14:textId="77777777" w:rsidTr="00411BB9">
        <w:tc>
          <w:tcPr>
            <w:tcW w:w="562" w:type="dxa"/>
            <w:vAlign w:val="center"/>
          </w:tcPr>
          <w:p w14:paraId="7ABDF10D" w14:textId="1544CE9C" w:rsidR="00D31CAB" w:rsidRPr="00826E87" w:rsidRDefault="00D31CAB" w:rsidP="00D31CAB">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12</w:t>
            </w:r>
          </w:p>
        </w:tc>
        <w:tc>
          <w:tcPr>
            <w:tcW w:w="993" w:type="dxa"/>
            <w:vAlign w:val="center"/>
          </w:tcPr>
          <w:p w14:paraId="63D57429" w14:textId="0D3E9A7D" w:rsidR="00D31CAB" w:rsidRPr="00826E87" w:rsidRDefault="00D31CAB" w:rsidP="00D31CAB">
            <w:pPr>
              <w:spacing w:before="0"/>
              <w:ind w:left="0"/>
              <w:contextualSpacing/>
              <w:jc w:val="center"/>
              <w:rPr>
                <w:rFonts w:asciiTheme="minorHAnsi" w:hAnsiTheme="minorHAnsi" w:cs="Helvetica"/>
                <w:color w:val="auto"/>
                <w:sz w:val="20"/>
                <w:szCs w:val="20"/>
              </w:rPr>
            </w:pPr>
            <w:r w:rsidRPr="00826E87">
              <w:rPr>
                <w:rFonts w:asciiTheme="minorHAnsi" w:hAnsiTheme="minorHAnsi"/>
                <w:color w:val="auto"/>
                <w:sz w:val="20"/>
                <w:szCs w:val="20"/>
              </w:rPr>
              <w:t>A339</w:t>
            </w:r>
          </w:p>
        </w:tc>
        <w:tc>
          <w:tcPr>
            <w:tcW w:w="1559" w:type="dxa"/>
            <w:vAlign w:val="center"/>
          </w:tcPr>
          <w:p w14:paraId="0ED62D3A" w14:textId="237919A1" w:rsidR="00D31CAB" w:rsidRPr="00826E87" w:rsidRDefault="00D31CAB" w:rsidP="00D31CAB">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Lanius minor</w:t>
            </w:r>
          </w:p>
        </w:tc>
        <w:tc>
          <w:tcPr>
            <w:tcW w:w="1559" w:type="dxa"/>
            <w:vAlign w:val="center"/>
          </w:tcPr>
          <w:p w14:paraId="4991C5DD" w14:textId="77D90B0E" w:rsidR="00D31CAB" w:rsidRPr="00826E87" w:rsidRDefault="00D31CAB" w:rsidP="00D31CAB">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Sfrâncioc mic</w:t>
            </w:r>
          </w:p>
        </w:tc>
        <w:tc>
          <w:tcPr>
            <w:tcW w:w="4791" w:type="dxa"/>
          </w:tcPr>
          <w:p w14:paraId="7860872C" w14:textId="5C8A028F" w:rsidR="00D31CAB" w:rsidRPr="00826E87" w:rsidRDefault="00D31CAB" w:rsidP="00D31CAB">
            <w:pPr>
              <w:spacing w:before="0"/>
              <w:ind w:left="0"/>
              <w:rPr>
                <w:rFonts w:asciiTheme="minorHAnsi" w:hAnsiTheme="minorHAnsi"/>
                <w:color w:val="auto"/>
                <w:sz w:val="20"/>
                <w:szCs w:val="20"/>
              </w:rPr>
            </w:pPr>
            <w:r w:rsidRPr="00826E87">
              <w:rPr>
                <w:rFonts w:asciiTheme="minorHAnsi" w:hAnsiTheme="minorHAnsi"/>
                <w:color w:val="auto"/>
                <w:sz w:val="20"/>
                <w:szCs w:val="20"/>
              </w:rPr>
              <w:t>Sfrânciocul cu frunte neagră se aseamănă cu sfrânciocul mare, dar este mai mic decât acesta, coada este proporțional mai mică. Adultul are pe frunte o dungă neagră, care se prelungește peste ochi și spre ceafă. Aripile sunt scurte și negre și au câte o pată albă. Cântecul este ca un fluierat, dar cu intonație puternică. Preferă să stea pe firele de telegraf sau solitari în vârful tufișurilor. Preferă regiunile deschise, zonele de silvostepă, liziere și culturile agricole cu copaci izolați, tufișuri și subarbuști. Mai poate fi prezent și în livezi bătrâne și parcuri mari. Sfrânciocul cu frunte neagră este oaspete de vară în România. Hrana este formată din insecte și din rozătoare mici.</w:t>
            </w:r>
          </w:p>
        </w:tc>
      </w:tr>
      <w:tr w:rsidR="008723F8" w:rsidRPr="00826E87" w14:paraId="70135D0C" w14:textId="77777777" w:rsidTr="00411BB9">
        <w:tc>
          <w:tcPr>
            <w:tcW w:w="562" w:type="dxa"/>
            <w:vAlign w:val="center"/>
          </w:tcPr>
          <w:p w14:paraId="1EC64D12" w14:textId="221A3AE9" w:rsidR="008723F8" w:rsidRPr="00826E87" w:rsidRDefault="008723F8" w:rsidP="00D31CAB">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13</w:t>
            </w:r>
          </w:p>
        </w:tc>
        <w:tc>
          <w:tcPr>
            <w:tcW w:w="993" w:type="dxa"/>
            <w:vAlign w:val="center"/>
          </w:tcPr>
          <w:p w14:paraId="38876A68" w14:textId="0FF4AB05" w:rsidR="008723F8" w:rsidRPr="00826E87" w:rsidRDefault="008723F8" w:rsidP="00D31CAB">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 xml:space="preserve">A083 </w:t>
            </w:r>
          </w:p>
        </w:tc>
        <w:tc>
          <w:tcPr>
            <w:tcW w:w="1559" w:type="dxa"/>
            <w:vAlign w:val="center"/>
          </w:tcPr>
          <w:p w14:paraId="3E09DA78" w14:textId="4C3915BC" w:rsidR="008723F8" w:rsidRPr="00826E87" w:rsidRDefault="008723F8" w:rsidP="00D31CAB">
            <w:pPr>
              <w:spacing w:before="0"/>
              <w:ind w:left="0"/>
              <w:contextualSpacing/>
              <w:jc w:val="center"/>
              <w:rPr>
                <w:rFonts w:asciiTheme="minorHAnsi" w:hAnsiTheme="minorHAnsi"/>
                <w:i/>
                <w:iCs/>
                <w:color w:val="auto"/>
                <w:sz w:val="20"/>
                <w:szCs w:val="20"/>
              </w:rPr>
            </w:pPr>
            <w:r w:rsidRPr="00826E87">
              <w:rPr>
                <w:rFonts w:asciiTheme="minorHAnsi" w:hAnsiTheme="minorHAnsi"/>
                <w:i/>
                <w:color w:val="auto"/>
                <w:sz w:val="20"/>
                <w:szCs w:val="20"/>
              </w:rPr>
              <w:t>Circus macrourus</w:t>
            </w:r>
          </w:p>
        </w:tc>
        <w:tc>
          <w:tcPr>
            <w:tcW w:w="1559" w:type="dxa"/>
            <w:vAlign w:val="center"/>
          </w:tcPr>
          <w:p w14:paraId="1B0EFA66" w14:textId="19FB5B3C" w:rsidR="008723F8" w:rsidRPr="00826E87" w:rsidRDefault="008723F8" w:rsidP="00D31CAB">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Erete alb</w:t>
            </w:r>
          </w:p>
        </w:tc>
        <w:tc>
          <w:tcPr>
            <w:tcW w:w="4791" w:type="dxa"/>
          </w:tcPr>
          <w:p w14:paraId="28A8D580" w14:textId="42250ABB" w:rsidR="008723F8" w:rsidRPr="00826E87" w:rsidRDefault="008723F8" w:rsidP="00D31CAB">
            <w:pPr>
              <w:spacing w:before="0"/>
              <w:ind w:left="0"/>
              <w:rPr>
                <w:rFonts w:asciiTheme="minorHAnsi" w:hAnsiTheme="minorHAnsi"/>
                <w:color w:val="auto"/>
                <w:sz w:val="20"/>
                <w:szCs w:val="20"/>
              </w:rPr>
            </w:pPr>
            <w:r w:rsidRPr="00826E87">
              <w:rPr>
                <w:rFonts w:asciiTheme="minorHAnsi" w:hAnsiTheme="minorHAnsi"/>
                <w:color w:val="auto"/>
                <w:sz w:val="20"/>
                <w:szCs w:val="20"/>
              </w:rPr>
              <w:t>Lungimea corpului este de 40 – 50 cm si greutatea medie de 315 g pentru mascul si 445 g pentru femela. Anvergura aripilor este cuprinsa intre 97 – 118 cm. Masculul este gri pal pe spate si varfurile aripilor sunt negre. Femela este maro cu un abdomen pal. Se hraneste cu rozatoare, pasari, insecte, broaste, soparle si serpi.</w:t>
            </w:r>
          </w:p>
        </w:tc>
      </w:tr>
      <w:bookmarkEnd w:id="207"/>
    </w:tbl>
    <w:p w14:paraId="5A541915" w14:textId="77777777" w:rsidR="00C03836" w:rsidRPr="00826E87" w:rsidRDefault="00C03836" w:rsidP="00C03836">
      <w:pPr>
        <w:rPr>
          <w:rFonts w:asciiTheme="minorHAnsi" w:hAnsiTheme="minorHAnsi"/>
          <w:color w:val="auto"/>
        </w:rPr>
      </w:pPr>
    </w:p>
    <w:tbl>
      <w:tblPr>
        <w:tblStyle w:val="TableGrid"/>
        <w:tblW w:w="8460" w:type="dxa"/>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0"/>
      </w:tblGrid>
      <w:tr w:rsidR="00C03836" w:rsidRPr="00826E87" w14:paraId="7B1F5BEC" w14:textId="77777777" w:rsidTr="00411BB9">
        <w:trPr>
          <w:trHeight w:val="236"/>
        </w:trPr>
        <w:tc>
          <w:tcPr>
            <w:tcW w:w="8460" w:type="dxa"/>
          </w:tcPr>
          <w:p w14:paraId="5AF66A05" w14:textId="02E89467" w:rsidR="008332A5" w:rsidRPr="00826E87" w:rsidRDefault="00F92134" w:rsidP="008332A5">
            <w:pPr>
              <w:pStyle w:val="Caption"/>
              <w:keepNext/>
              <w:rPr>
                <w:color w:val="auto"/>
              </w:rPr>
            </w:pPr>
            <w:bookmarkStart w:id="208" w:name="_Hlk488760837"/>
            <w:r w:rsidRPr="00826E87">
              <w:rPr>
                <w:noProof/>
                <w:color w:val="auto"/>
              </w:rPr>
              <w:lastRenderedPageBreak/>
              <w:drawing>
                <wp:inline distT="0" distB="0" distL="0" distR="0" wp14:anchorId="2F91DB6E" wp14:editId="699008A2">
                  <wp:extent cx="4932219" cy="3699164"/>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N0121.JPG"/>
                          <pic:cNvPicPr/>
                        </pic:nvPicPr>
                        <pic:blipFill>
                          <a:blip r:embed="rId114" cstate="print">
                            <a:extLst>
                              <a:ext uri="{28A0092B-C50C-407E-A947-70E740481C1C}">
                                <a14:useLocalDpi xmlns:a14="http://schemas.microsoft.com/office/drawing/2010/main"/>
                              </a:ext>
                            </a:extLst>
                          </a:blip>
                          <a:stretch>
                            <a:fillRect/>
                          </a:stretch>
                        </pic:blipFill>
                        <pic:spPr>
                          <a:xfrm>
                            <a:off x="0" y="0"/>
                            <a:ext cx="4933179" cy="3699884"/>
                          </a:xfrm>
                          <a:prstGeom prst="rect">
                            <a:avLst/>
                          </a:prstGeom>
                        </pic:spPr>
                      </pic:pic>
                    </a:graphicData>
                  </a:graphic>
                </wp:inline>
              </w:drawing>
            </w:r>
          </w:p>
          <w:p w14:paraId="675320D4" w14:textId="06036C0C" w:rsidR="00C03836" w:rsidRPr="00826E87" w:rsidRDefault="008332A5" w:rsidP="008332A5">
            <w:pPr>
              <w:pStyle w:val="Caption"/>
              <w:rPr>
                <w:rFonts w:asciiTheme="minorHAnsi" w:hAnsiTheme="minorHAnsi"/>
                <w:color w:val="auto"/>
                <w:highlight w:val="yellow"/>
              </w:rPr>
            </w:pPr>
            <w:bookmarkStart w:id="209" w:name="_Toc491251417"/>
            <w:r w:rsidRPr="00826E87">
              <w:rPr>
                <w:color w:val="auto"/>
              </w:rPr>
              <w:t xml:space="preserve">Foto </w:t>
            </w:r>
            <w:r w:rsidR="00A4035C" w:rsidRPr="00826E87">
              <w:rPr>
                <w:color w:val="auto"/>
              </w:rPr>
              <w:fldChar w:fldCharType="begin"/>
            </w:r>
            <w:r w:rsidR="00A4035C" w:rsidRPr="00826E87">
              <w:rPr>
                <w:color w:val="auto"/>
              </w:rPr>
              <w:instrText xml:space="preserve"> SEQ Foto \* ARABIC </w:instrText>
            </w:r>
            <w:r w:rsidR="00A4035C" w:rsidRPr="00826E87">
              <w:rPr>
                <w:color w:val="auto"/>
              </w:rPr>
              <w:fldChar w:fldCharType="separate"/>
            </w:r>
            <w:r w:rsidR="002A1DA0" w:rsidRPr="00826E87">
              <w:rPr>
                <w:noProof/>
                <w:color w:val="auto"/>
              </w:rPr>
              <w:t>23</w:t>
            </w:r>
            <w:r w:rsidR="00A4035C" w:rsidRPr="00826E87">
              <w:rPr>
                <w:noProof/>
                <w:color w:val="auto"/>
              </w:rPr>
              <w:fldChar w:fldCharType="end"/>
            </w:r>
            <w:r w:rsidRPr="00826E87">
              <w:rPr>
                <w:color w:val="auto"/>
              </w:rPr>
              <w:t xml:space="preserve">: </w:t>
            </w:r>
            <w:r w:rsidRPr="00826E87">
              <w:rPr>
                <w:rFonts w:asciiTheme="minorHAnsi" w:hAnsiTheme="minorHAnsi"/>
                <w:b w:val="0"/>
                <w:i/>
                <w:color w:val="auto"/>
              </w:rPr>
              <w:t>Falco vespertinus</w:t>
            </w:r>
            <w:r w:rsidRPr="00826E87">
              <w:rPr>
                <w:rFonts w:asciiTheme="minorHAnsi" w:hAnsiTheme="minorHAnsi"/>
                <w:b w:val="0"/>
                <w:color w:val="auto"/>
              </w:rPr>
              <w:t xml:space="preserve"> identificat </w:t>
            </w:r>
            <w:r w:rsidR="00F92134" w:rsidRPr="00826E87">
              <w:rPr>
                <w:rFonts w:asciiTheme="minorHAnsi" w:hAnsiTheme="minorHAnsi"/>
                <w:b w:val="0"/>
                <w:color w:val="auto"/>
              </w:rPr>
              <w:t>în plantația de salcâmi din vecinătatea PP - 21.06.2017</w:t>
            </w:r>
            <w:r w:rsidRPr="00826E87">
              <w:rPr>
                <w:rFonts w:asciiTheme="minorHAnsi" w:hAnsiTheme="minorHAnsi"/>
                <w:b w:val="0"/>
                <w:color w:val="auto"/>
              </w:rPr>
              <w:t xml:space="preserve"> (foto: </w:t>
            </w:r>
            <w:r w:rsidR="00F92134" w:rsidRPr="00826E87">
              <w:rPr>
                <w:rFonts w:asciiTheme="minorHAnsi" w:hAnsiTheme="minorHAnsi"/>
                <w:b w:val="0"/>
                <w:color w:val="auto"/>
              </w:rPr>
              <w:t>Răzvan Spiridon</w:t>
            </w:r>
            <w:r w:rsidRPr="00826E87">
              <w:rPr>
                <w:rFonts w:asciiTheme="minorHAnsi" w:hAnsiTheme="minorHAnsi"/>
                <w:b w:val="0"/>
                <w:color w:val="auto"/>
              </w:rPr>
              <w:t>)</w:t>
            </w:r>
            <w:bookmarkEnd w:id="209"/>
          </w:p>
        </w:tc>
      </w:tr>
      <w:tr w:rsidR="00C03836" w:rsidRPr="00826E87" w14:paraId="7056DB4F" w14:textId="77777777" w:rsidTr="00411BB9">
        <w:trPr>
          <w:trHeight w:val="236"/>
        </w:trPr>
        <w:tc>
          <w:tcPr>
            <w:tcW w:w="8460" w:type="dxa"/>
            <w:shd w:val="clear" w:color="auto" w:fill="auto"/>
          </w:tcPr>
          <w:p w14:paraId="21A42A81" w14:textId="220F836C" w:rsidR="008332A5" w:rsidRPr="00826E87" w:rsidRDefault="00F92134" w:rsidP="008332A5">
            <w:pPr>
              <w:pStyle w:val="Caption"/>
              <w:keepNext/>
              <w:rPr>
                <w:color w:val="auto"/>
              </w:rPr>
            </w:pPr>
            <w:r w:rsidRPr="00826E87">
              <w:rPr>
                <w:noProof/>
                <w:color w:val="auto"/>
              </w:rPr>
              <w:drawing>
                <wp:inline distT="0" distB="0" distL="0" distR="0" wp14:anchorId="48317D4E" wp14:editId="3C05CC4E">
                  <wp:extent cx="4945610" cy="3709208"/>
                  <wp:effectExtent l="0" t="0" r="762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N0026.JPG"/>
                          <pic:cNvPicPr/>
                        </pic:nvPicPr>
                        <pic:blipFill>
                          <a:blip r:embed="rId115" cstate="print">
                            <a:extLst>
                              <a:ext uri="{28A0092B-C50C-407E-A947-70E740481C1C}">
                                <a14:useLocalDpi xmlns:a14="http://schemas.microsoft.com/office/drawing/2010/main"/>
                              </a:ext>
                            </a:extLst>
                          </a:blip>
                          <a:stretch>
                            <a:fillRect/>
                          </a:stretch>
                        </pic:blipFill>
                        <pic:spPr>
                          <a:xfrm>
                            <a:off x="0" y="0"/>
                            <a:ext cx="4955998" cy="3716999"/>
                          </a:xfrm>
                          <a:prstGeom prst="rect">
                            <a:avLst/>
                          </a:prstGeom>
                        </pic:spPr>
                      </pic:pic>
                    </a:graphicData>
                  </a:graphic>
                </wp:inline>
              </w:drawing>
            </w:r>
          </w:p>
          <w:p w14:paraId="3914DC5E" w14:textId="7C4BFEAD" w:rsidR="00C03836" w:rsidRPr="00826E87" w:rsidRDefault="008332A5" w:rsidP="008332A5">
            <w:pPr>
              <w:pStyle w:val="Caption"/>
              <w:rPr>
                <w:rFonts w:asciiTheme="minorHAnsi" w:hAnsiTheme="minorHAnsi"/>
                <w:color w:val="auto"/>
              </w:rPr>
            </w:pPr>
            <w:bookmarkStart w:id="210" w:name="_Toc491251418"/>
            <w:r w:rsidRPr="00826E87">
              <w:rPr>
                <w:color w:val="auto"/>
              </w:rPr>
              <w:t xml:space="preserve">Foto </w:t>
            </w:r>
            <w:r w:rsidR="00A4035C" w:rsidRPr="00826E87">
              <w:rPr>
                <w:color w:val="auto"/>
              </w:rPr>
              <w:fldChar w:fldCharType="begin"/>
            </w:r>
            <w:r w:rsidR="00A4035C" w:rsidRPr="00826E87">
              <w:rPr>
                <w:color w:val="auto"/>
              </w:rPr>
              <w:instrText xml:space="preserve"> SEQ Foto \* ARABIC </w:instrText>
            </w:r>
            <w:r w:rsidR="00A4035C" w:rsidRPr="00826E87">
              <w:rPr>
                <w:color w:val="auto"/>
              </w:rPr>
              <w:fldChar w:fldCharType="separate"/>
            </w:r>
            <w:r w:rsidR="002A1DA0" w:rsidRPr="00826E87">
              <w:rPr>
                <w:noProof/>
                <w:color w:val="auto"/>
              </w:rPr>
              <w:t>24</w:t>
            </w:r>
            <w:r w:rsidR="00A4035C" w:rsidRPr="00826E87">
              <w:rPr>
                <w:noProof/>
                <w:color w:val="auto"/>
              </w:rPr>
              <w:fldChar w:fldCharType="end"/>
            </w:r>
            <w:r w:rsidRPr="00826E87">
              <w:rPr>
                <w:color w:val="auto"/>
              </w:rPr>
              <w:t xml:space="preserve">: </w:t>
            </w:r>
            <w:r w:rsidR="00F92134" w:rsidRPr="00826E87">
              <w:rPr>
                <w:rFonts w:asciiTheme="minorHAnsi" w:hAnsiTheme="minorHAnsi"/>
                <w:b w:val="0"/>
                <w:i/>
                <w:color w:val="auto"/>
              </w:rPr>
              <w:t>Pelecanus ono</w:t>
            </w:r>
            <w:r w:rsidR="00CD6762" w:rsidRPr="00826E87">
              <w:rPr>
                <w:rFonts w:asciiTheme="minorHAnsi" w:hAnsiTheme="minorHAnsi"/>
                <w:b w:val="0"/>
                <w:i/>
                <w:color w:val="auto"/>
              </w:rPr>
              <w:t>crotalus</w:t>
            </w:r>
            <w:r w:rsidRPr="00826E87">
              <w:rPr>
                <w:rFonts w:asciiTheme="minorHAnsi" w:hAnsiTheme="minorHAnsi"/>
                <w:b w:val="0"/>
                <w:color w:val="auto"/>
              </w:rPr>
              <w:t xml:space="preserve"> identificat </w:t>
            </w:r>
            <w:r w:rsidR="00CD6762" w:rsidRPr="00826E87">
              <w:rPr>
                <w:rFonts w:asciiTheme="minorHAnsi" w:hAnsiTheme="minorHAnsi"/>
                <w:b w:val="0"/>
                <w:color w:val="auto"/>
              </w:rPr>
              <w:t>în zbor deasupra s</w:t>
            </w:r>
            <w:r w:rsidRPr="00826E87">
              <w:rPr>
                <w:rFonts w:asciiTheme="minorHAnsi" w:hAnsiTheme="minorHAnsi"/>
                <w:b w:val="0"/>
                <w:color w:val="auto"/>
              </w:rPr>
              <w:t>upraf</w:t>
            </w:r>
            <w:r w:rsidR="00CD6762" w:rsidRPr="00826E87">
              <w:rPr>
                <w:rFonts w:asciiTheme="minorHAnsi" w:hAnsiTheme="minorHAnsi"/>
                <w:b w:val="0"/>
                <w:color w:val="auto"/>
              </w:rPr>
              <w:t>ațeței studiate - 21.06.2017</w:t>
            </w:r>
            <w:r w:rsidRPr="00826E87">
              <w:rPr>
                <w:rFonts w:asciiTheme="minorHAnsi" w:hAnsiTheme="minorHAnsi"/>
                <w:b w:val="0"/>
                <w:color w:val="auto"/>
              </w:rPr>
              <w:t xml:space="preserve"> (foto: </w:t>
            </w:r>
            <w:r w:rsidR="00CD6762" w:rsidRPr="00826E87">
              <w:rPr>
                <w:rFonts w:asciiTheme="minorHAnsi" w:hAnsiTheme="minorHAnsi"/>
                <w:b w:val="0"/>
                <w:color w:val="auto"/>
              </w:rPr>
              <w:t>Răzvan Spiridon</w:t>
            </w:r>
            <w:r w:rsidRPr="00826E87">
              <w:rPr>
                <w:rFonts w:asciiTheme="minorHAnsi" w:hAnsiTheme="minorHAnsi"/>
                <w:b w:val="0"/>
                <w:color w:val="auto"/>
              </w:rPr>
              <w:t>)</w:t>
            </w:r>
            <w:bookmarkEnd w:id="210"/>
          </w:p>
        </w:tc>
      </w:tr>
      <w:tr w:rsidR="00C03836" w:rsidRPr="00826E87" w14:paraId="327F8AD2" w14:textId="77777777" w:rsidTr="00411BB9">
        <w:trPr>
          <w:trHeight w:val="236"/>
        </w:trPr>
        <w:tc>
          <w:tcPr>
            <w:tcW w:w="8460" w:type="dxa"/>
          </w:tcPr>
          <w:p w14:paraId="3C06EBED" w14:textId="0342EEFD" w:rsidR="008332A5" w:rsidRPr="00826E87" w:rsidRDefault="00DE365B" w:rsidP="008332A5">
            <w:pPr>
              <w:pStyle w:val="Caption"/>
              <w:keepNext/>
              <w:rPr>
                <w:color w:val="auto"/>
              </w:rPr>
            </w:pPr>
            <w:r w:rsidRPr="00826E87">
              <w:rPr>
                <w:noProof/>
                <w:color w:val="auto"/>
              </w:rPr>
              <w:lastRenderedPageBreak/>
              <w:drawing>
                <wp:inline distT="0" distB="0" distL="0" distR="0" wp14:anchorId="39D70779" wp14:editId="2A322F69">
                  <wp:extent cx="5234940" cy="3481070"/>
                  <wp:effectExtent l="0" t="0" r="3810" b="508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SC_0453.JPG"/>
                          <pic:cNvPicPr/>
                        </pic:nvPicPr>
                        <pic:blipFill>
                          <a:blip r:embed="rId116" cstate="print">
                            <a:extLst>
                              <a:ext uri="{28A0092B-C50C-407E-A947-70E740481C1C}">
                                <a14:useLocalDpi xmlns:a14="http://schemas.microsoft.com/office/drawing/2010/main"/>
                              </a:ext>
                            </a:extLst>
                          </a:blip>
                          <a:stretch>
                            <a:fillRect/>
                          </a:stretch>
                        </pic:blipFill>
                        <pic:spPr>
                          <a:xfrm>
                            <a:off x="0" y="0"/>
                            <a:ext cx="5234940" cy="3481070"/>
                          </a:xfrm>
                          <a:prstGeom prst="rect">
                            <a:avLst/>
                          </a:prstGeom>
                        </pic:spPr>
                      </pic:pic>
                    </a:graphicData>
                  </a:graphic>
                </wp:inline>
              </w:drawing>
            </w:r>
          </w:p>
          <w:p w14:paraId="73983D96" w14:textId="452F56A7" w:rsidR="00C03836" w:rsidRPr="00826E87" w:rsidRDefault="008332A5" w:rsidP="008332A5">
            <w:pPr>
              <w:pStyle w:val="Caption"/>
              <w:rPr>
                <w:rFonts w:asciiTheme="minorHAnsi" w:hAnsiTheme="minorHAnsi"/>
                <w:color w:val="auto"/>
                <w:highlight w:val="yellow"/>
              </w:rPr>
            </w:pPr>
            <w:bookmarkStart w:id="211" w:name="_Toc491251419"/>
            <w:r w:rsidRPr="00826E87">
              <w:rPr>
                <w:color w:val="auto"/>
              </w:rPr>
              <w:t xml:space="preserve">Foto </w:t>
            </w:r>
            <w:r w:rsidR="00A4035C" w:rsidRPr="00826E87">
              <w:rPr>
                <w:color w:val="auto"/>
              </w:rPr>
              <w:fldChar w:fldCharType="begin"/>
            </w:r>
            <w:r w:rsidR="00A4035C" w:rsidRPr="00826E87">
              <w:rPr>
                <w:color w:val="auto"/>
              </w:rPr>
              <w:instrText xml:space="preserve"> SEQ Foto \* ARABIC </w:instrText>
            </w:r>
            <w:r w:rsidR="00A4035C" w:rsidRPr="00826E87">
              <w:rPr>
                <w:color w:val="auto"/>
              </w:rPr>
              <w:fldChar w:fldCharType="separate"/>
            </w:r>
            <w:r w:rsidR="002A1DA0" w:rsidRPr="00826E87">
              <w:rPr>
                <w:noProof/>
                <w:color w:val="auto"/>
              </w:rPr>
              <w:t>25</w:t>
            </w:r>
            <w:r w:rsidR="00A4035C" w:rsidRPr="00826E87">
              <w:rPr>
                <w:noProof/>
                <w:color w:val="auto"/>
              </w:rPr>
              <w:fldChar w:fldCharType="end"/>
            </w:r>
            <w:r w:rsidRPr="00826E87">
              <w:rPr>
                <w:color w:val="auto"/>
              </w:rPr>
              <w:t xml:space="preserve">: </w:t>
            </w:r>
            <w:r w:rsidR="00DE365B" w:rsidRPr="00826E87">
              <w:rPr>
                <w:rFonts w:asciiTheme="minorHAnsi" w:hAnsiTheme="minorHAnsi"/>
                <w:b w:val="0"/>
                <w:i/>
                <w:color w:val="auto"/>
              </w:rPr>
              <w:t>Cygnus cygnus</w:t>
            </w:r>
            <w:r w:rsidRPr="00826E87">
              <w:rPr>
                <w:rFonts w:asciiTheme="minorHAnsi" w:hAnsiTheme="minorHAnsi"/>
                <w:b w:val="0"/>
                <w:color w:val="auto"/>
              </w:rPr>
              <w:t xml:space="preserve"> </w:t>
            </w:r>
            <w:r w:rsidR="00DE365B" w:rsidRPr="00826E87">
              <w:rPr>
                <w:rFonts w:asciiTheme="minorHAnsi" w:hAnsiTheme="minorHAnsi"/>
                <w:b w:val="0"/>
                <w:color w:val="auto"/>
              </w:rPr>
              <w:t>hrănindu-se în apropierea zonei PP</w:t>
            </w:r>
            <w:r w:rsidRPr="00826E87">
              <w:rPr>
                <w:rFonts w:asciiTheme="minorHAnsi" w:hAnsiTheme="minorHAnsi"/>
                <w:b w:val="0"/>
                <w:color w:val="auto"/>
              </w:rPr>
              <w:t xml:space="preserve"> - 0</w:t>
            </w:r>
            <w:r w:rsidR="00DE365B" w:rsidRPr="00826E87">
              <w:rPr>
                <w:rFonts w:asciiTheme="minorHAnsi" w:hAnsiTheme="minorHAnsi"/>
                <w:b w:val="0"/>
                <w:color w:val="auto"/>
              </w:rPr>
              <w:t>4.02.2017</w:t>
            </w:r>
            <w:r w:rsidRPr="00826E87">
              <w:rPr>
                <w:rFonts w:asciiTheme="minorHAnsi" w:hAnsiTheme="minorHAnsi"/>
                <w:b w:val="0"/>
                <w:color w:val="auto"/>
              </w:rPr>
              <w:t xml:space="preserve"> (foto: Gabriel BĂNICĂ)</w:t>
            </w:r>
            <w:bookmarkEnd w:id="211"/>
          </w:p>
        </w:tc>
      </w:tr>
      <w:tr w:rsidR="00C03836" w:rsidRPr="00826E87" w14:paraId="1F5A92B7" w14:textId="77777777" w:rsidTr="00411BB9">
        <w:trPr>
          <w:trHeight w:val="236"/>
        </w:trPr>
        <w:tc>
          <w:tcPr>
            <w:tcW w:w="8460" w:type="dxa"/>
          </w:tcPr>
          <w:p w14:paraId="2F7A83CF" w14:textId="46D97F07" w:rsidR="008332A5" w:rsidRPr="00826E87" w:rsidRDefault="00DE365B" w:rsidP="008332A5">
            <w:pPr>
              <w:pStyle w:val="Caption"/>
              <w:keepNext/>
              <w:spacing w:before="0" w:after="0"/>
              <w:rPr>
                <w:color w:val="auto"/>
              </w:rPr>
            </w:pPr>
            <w:r w:rsidRPr="00826E87">
              <w:rPr>
                <w:noProof/>
                <w:color w:val="auto"/>
              </w:rPr>
              <w:drawing>
                <wp:inline distT="0" distB="0" distL="0" distR="0" wp14:anchorId="20EB15D3" wp14:editId="0BA08FEF">
                  <wp:extent cx="5234940" cy="3489960"/>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009.JPG"/>
                          <pic:cNvPicPr/>
                        </pic:nvPicPr>
                        <pic:blipFill>
                          <a:blip r:embed="rId117" cstate="print">
                            <a:extLst>
                              <a:ext uri="{28A0092B-C50C-407E-A947-70E740481C1C}">
                                <a14:useLocalDpi xmlns:a14="http://schemas.microsoft.com/office/drawing/2010/main"/>
                              </a:ext>
                            </a:extLst>
                          </a:blip>
                          <a:stretch>
                            <a:fillRect/>
                          </a:stretch>
                        </pic:blipFill>
                        <pic:spPr>
                          <a:xfrm>
                            <a:off x="0" y="0"/>
                            <a:ext cx="5234940" cy="3489960"/>
                          </a:xfrm>
                          <a:prstGeom prst="rect">
                            <a:avLst/>
                          </a:prstGeom>
                        </pic:spPr>
                      </pic:pic>
                    </a:graphicData>
                  </a:graphic>
                </wp:inline>
              </w:drawing>
            </w:r>
          </w:p>
          <w:p w14:paraId="7592E4A5" w14:textId="2A9784EE" w:rsidR="00C03836" w:rsidRPr="00826E87" w:rsidRDefault="008332A5" w:rsidP="008332A5">
            <w:pPr>
              <w:pStyle w:val="Caption"/>
              <w:rPr>
                <w:rFonts w:asciiTheme="minorHAnsi" w:hAnsiTheme="minorHAnsi"/>
                <w:color w:val="auto"/>
              </w:rPr>
            </w:pPr>
            <w:bookmarkStart w:id="212" w:name="_Toc491251420"/>
            <w:r w:rsidRPr="00826E87">
              <w:rPr>
                <w:color w:val="auto"/>
              </w:rPr>
              <w:t xml:space="preserve">Foto </w:t>
            </w:r>
            <w:r w:rsidR="00A4035C" w:rsidRPr="00826E87">
              <w:rPr>
                <w:color w:val="auto"/>
              </w:rPr>
              <w:fldChar w:fldCharType="begin"/>
            </w:r>
            <w:r w:rsidR="00A4035C" w:rsidRPr="00826E87">
              <w:rPr>
                <w:color w:val="auto"/>
              </w:rPr>
              <w:instrText xml:space="preserve"> SEQ Foto \* ARABIC </w:instrText>
            </w:r>
            <w:r w:rsidR="00A4035C" w:rsidRPr="00826E87">
              <w:rPr>
                <w:color w:val="auto"/>
              </w:rPr>
              <w:fldChar w:fldCharType="separate"/>
            </w:r>
            <w:r w:rsidR="00847DA5" w:rsidRPr="00826E87">
              <w:rPr>
                <w:noProof/>
                <w:color w:val="auto"/>
              </w:rPr>
              <w:t>26</w:t>
            </w:r>
            <w:r w:rsidR="00A4035C" w:rsidRPr="00826E87">
              <w:rPr>
                <w:noProof/>
                <w:color w:val="auto"/>
              </w:rPr>
              <w:fldChar w:fldCharType="end"/>
            </w:r>
            <w:r w:rsidRPr="00826E87">
              <w:rPr>
                <w:color w:val="auto"/>
              </w:rPr>
              <w:t xml:space="preserve">: </w:t>
            </w:r>
            <w:r w:rsidR="00DE365B" w:rsidRPr="00826E87">
              <w:rPr>
                <w:rFonts w:asciiTheme="minorHAnsi" w:hAnsiTheme="minorHAnsi"/>
                <w:b w:val="0"/>
                <w:i/>
                <w:color w:val="auto"/>
              </w:rPr>
              <w:t>Cygnus cygnus</w:t>
            </w:r>
            <w:r w:rsidR="00DE365B" w:rsidRPr="00826E87">
              <w:rPr>
                <w:rFonts w:asciiTheme="minorHAnsi" w:hAnsiTheme="minorHAnsi"/>
                <w:b w:val="0"/>
                <w:color w:val="auto"/>
              </w:rPr>
              <w:t xml:space="preserve"> hrănindu-se în apropierea zonei PP – 17.02.2017</w:t>
            </w:r>
            <w:r w:rsidRPr="00826E87">
              <w:rPr>
                <w:rFonts w:asciiTheme="minorHAnsi" w:hAnsiTheme="minorHAnsi"/>
                <w:b w:val="0"/>
                <w:color w:val="auto"/>
              </w:rPr>
              <w:t xml:space="preserve"> (foto: Gabriel BĂNICĂ)</w:t>
            </w:r>
            <w:bookmarkEnd w:id="212"/>
          </w:p>
        </w:tc>
      </w:tr>
      <w:bookmarkEnd w:id="208"/>
    </w:tbl>
    <w:p w14:paraId="5FAD06D7" w14:textId="77777777" w:rsidR="00C03836" w:rsidRPr="00826E87" w:rsidRDefault="00C03836" w:rsidP="00C03836">
      <w:pPr>
        <w:rPr>
          <w:rFonts w:asciiTheme="minorHAnsi" w:hAnsiTheme="minorHAnsi"/>
          <w:color w:val="auto"/>
        </w:rPr>
      </w:pPr>
    </w:p>
    <w:p w14:paraId="0BEC4F29" w14:textId="77777777" w:rsidR="00C03836" w:rsidRPr="00826E87" w:rsidRDefault="00C03836" w:rsidP="00C03836">
      <w:pPr>
        <w:rPr>
          <w:rFonts w:asciiTheme="minorHAnsi" w:hAnsiTheme="minorHAnsi"/>
          <w:color w:val="auto"/>
        </w:rPr>
      </w:pPr>
    </w:p>
    <w:p w14:paraId="1508A555" w14:textId="16D23AD6" w:rsidR="00C03836" w:rsidRPr="00826E87" w:rsidRDefault="00C03836" w:rsidP="00C03836">
      <w:pPr>
        <w:rPr>
          <w:rFonts w:asciiTheme="minorHAnsi" w:hAnsiTheme="minorHAnsi"/>
          <w:color w:val="auto"/>
        </w:rPr>
      </w:pPr>
    </w:p>
    <w:tbl>
      <w:tblPr>
        <w:tblStyle w:val="TableGrid"/>
        <w:tblW w:w="8460" w:type="dxa"/>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0"/>
      </w:tblGrid>
      <w:tr w:rsidR="002E7FB9" w:rsidRPr="00826E87" w14:paraId="4D3E79C5" w14:textId="77777777" w:rsidTr="00B74AD7">
        <w:trPr>
          <w:trHeight w:val="236"/>
        </w:trPr>
        <w:tc>
          <w:tcPr>
            <w:tcW w:w="8460" w:type="dxa"/>
          </w:tcPr>
          <w:p w14:paraId="1F6E408C" w14:textId="63076B15" w:rsidR="002E7FB9" w:rsidRPr="00826E87" w:rsidRDefault="002E7FB9" w:rsidP="00B74AD7">
            <w:pPr>
              <w:pStyle w:val="Caption"/>
              <w:keepNext/>
              <w:rPr>
                <w:color w:val="auto"/>
              </w:rPr>
            </w:pPr>
            <w:r w:rsidRPr="00826E87">
              <w:rPr>
                <w:noProof/>
                <w:color w:val="auto"/>
              </w:rPr>
              <w:lastRenderedPageBreak/>
              <w:drawing>
                <wp:inline distT="0" distB="0" distL="0" distR="0" wp14:anchorId="2EA3EF7A" wp14:editId="14BD3C4E">
                  <wp:extent cx="5234940" cy="3489960"/>
                  <wp:effectExtent l="0" t="0" r="381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043.JPG"/>
                          <pic:cNvPicPr/>
                        </pic:nvPicPr>
                        <pic:blipFill>
                          <a:blip r:embed="rId118" cstate="print">
                            <a:extLst>
                              <a:ext uri="{28A0092B-C50C-407E-A947-70E740481C1C}">
                                <a14:useLocalDpi xmlns:a14="http://schemas.microsoft.com/office/drawing/2010/main"/>
                              </a:ext>
                            </a:extLst>
                          </a:blip>
                          <a:stretch>
                            <a:fillRect/>
                          </a:stretch>
                        </pic:blipFill>
                        <pic:spPr>
                          <a:xfrm>
                            <a:off x="0" y="0"/>
                            <a:ext cx="5234940" cy="3489960"/>
                          </a:xfrm>
                          <a:prstGeom prst="rect">
                            <a:avLst/>
                          </a:prstGeom>
                        </pic:spPr>
                      </pic:pic>
                    </a:graphicData>
                  </a:graphic>
                </wp:inline>
              </w:drawing>
            </w:r>
          </w:p>
          <w:p w14:paraId="63AF0ACE" w14:textId="1A624C50" w:rsidR="002E7FB9" w:rsidRPr="00826E87" w:rsidRDefault="002E7FB9" w:rsidP="00B74AD7">
            <w:pPr>
              <w:pStyle w:val="Caption"/>
              <w:rPr>
                <w:rFonts w:asciiTheme="minorHAnsi" w:hAnsiTheme="minorHAnsi"/>
                <w:color w:val="auto"/>
                <w:highlight w:val="yellow"/>
              </w:rPr>
            </w:pPr>
            <w:bookmarkStart w:id="213" w:name="_Toc491251421"/>
            <w:r w:rsidRPr="00826E87">
              <w:rPr>
                <w:color w:val="auto"/>
              </w:rPr>
              <w:t xml:space="preserve">Foto </w:t>
            </w:r>
            <w:r w:rsidRPr="00826E87">
              <w:rPr>
                <w:color w:val="auto"/>
              </w:rPr>
              <w:fldChar w:fldCharType="begin"/>
            </w:r>
            <w:r w:rsidRPr="00826E87">
              <w:rPr>
                <w:color w:val="auto"/>
              </w:rPr>
              <w:instrText xml:space="preserve"> SEQ Foto \* ARABIC </w:instrText>
            </w:r>
            <w:r w:rsidRPr="00826E87">
              <w:rPr>
                <w:color w:val="auto"/>
              </w:rPr>
              <w:fldChar w:fldCharType="separate"/>
            </w:r>
            <w:r w:rsidR="00847DA5" w:rsidRPr="00826E87">
              <w:rPr>
                <w:noProof/>
                <w:color w:val="auto"/>
              </w:rPr>
              <w:t>27</w:t>
            </w:r>
            <w:r w:rsidRPr="00826E87">
              <w:rPr>
                <w:noProof/>
                <w:color w:val="auto"/>
              </w:rPr>
              <w:fldChar w:fldCharType="end"/>
            </w:r>
            <w:r w:rsidRPr="00826E87">
              <w:rPr>
                <w:color w:val="auto"/>
              </w:rPr>
              <w:t xml:space="preserve">: </w:t>
            </w:r>
            <w:r w:rsidRPr="00826E87">
              <w:rPr>
                <w:rFonts w:asciiTheme="minorHAnsi" w:hAnsiTheme="minorHAnsi"/>
                <w:b w:val="0"/>
                <w:i/>
                <w:color w:val="auto"/>
              </w:rPr>
              <w:t xml:space="preserve">Corvus monedula, </w:t>
            </w:r>
            <w:r w:rsidR="00F62FD6" w:rsidRPr="00826E87">
              <w:rPr>
                <w:rFonts w:asciiTheme="minorHAnsi" w:hAnsiTheme="minorHAnsi"/>
                <w:b w:val="0"/>
                <w:i/>
                <w:color w:val="auto"/>
              </w:rPr>
              <w:t>Corvus frugilegus și Corvus corone cornix</w:t>
            </w:r>
            <w:r w:rsidRPr="00826E87">
              <w:rPr>
                <w:rFonts w:asciiTheme="minorHAnsi" w:hAnsiTheme="minorHAnsi"/>
                <w:b w:val="0"/>
                <w:color w:val="auto"/>
              </w:rPr>
              <w:t xml:space="preserve"> hrănindu-se </w:t>
            </w:r>
            <w:r w:rsidR="00F62FD6" w:rsidRPr="00826E87">
              <w:rPr>
                <w:rFonts w:asciiTheme="minorHAnsi" w:hAnsiTheme="minorHAnsi"/>
                <w:b w:val="0"/>
                <w:color w:val="auto"/>
              </w:rPr>
              <w:t xml:space="preserve">în zona luată în studiu </w:t>
            </w:r>
            <w:r w:rsidRPr="00826E87">
              <w:rPr>
                <w:rFonts w:asciiTheme="minorHAnsi" w:hAnsiTheme="minorHAnsi"/>
                <w:b w:val="0"/>
                <w:color w:val="auto"/>
              </w:rPr>
              <w:t xml:space="preserve">- </w:t>
            </w:r>
            <w:r w:rsidR="00F62FD6" w:rsidRPr="00826E87">
              <w:rPr>
                <w:rFonts w:asciiTheme="minorHAnsi" w:hAnsiTheme="minorHAnsi"/>
                <w:b w:val="0"/>
                <w:color w:val="auto"/>
              </w:rPr>
              <w:t>21.06</w:t>
            </w:r>
            <w:r w:rsidRPr="00826E87">
              <w:rPr>
                <w:rFonts w:asciiTheme="minorHAnsi" w:hAnsiTheme="minorHAnsi"/>
                <w:b w:val="0"/>
                <w:color w:val="auto"/>
              </w:rPr>
              <w:t>.2017 (foto: Gabriel BĂNICĂ)</w:t>
            </w:r>
            <w:bookmarkEnd w:id="213"/>
          </w:p>
        </w:tc>
      </w:tr>
      <w:tr w:rsidR="002E7FB9" w:rsidRPr="00826E87" w14:paraId="40892D21" w14:textId="77777777" w:rsidTr="00B74AD7">
        <w:trPr>
          <w:trHeight w:val="236"/>
        </w:trPr>
        <w:tc>
          <w:tcPr>
            <w:tcW w:w="8460" w:type="dxa"/>
          </w:tcPr>
          <w:p w14:paraId="70D25AD9" w14:textId="1DE6A214" w:rsidR="002E7FB9" w:rsidRPr="00826E87" w:rsidRDefault="00F62FD6" w:rsidP="00B74AD7">
            <w:pPr>
              <w:pStyle w:val="Caption"/>
              <w:keepNext/>
              <w:spacing w:before="0" w:after="0"/>
              <w:rPr>
                <w:color w:val="auto"/>
              </w:rPr>
            </w:pPr>
            <w:r w:rsidRPr="00826E87">
              <w:rPr>
                <w:noProof/>
                <w:color w:val="auto"/>
              </w:rPr>
              <w:drawing>
                <wp:inline distT="0" distB="0" distL="0" distR="0" wp14:anchorId="33E49DC0" wp14:editId="3D305963">
                  <wp:extent cx="5110763" cy="3833072"/>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SCN0133.JPG"/>
                          <pic:cNvPicPr/>
                        </pic:nvPicPr>
                        <pic:blipFill>
                          <a:blip r:embed="rId119" cstate="print">
                            <a:extLst>
                              <a:ext uri="{28A0092B-C50C-407E-A947-70E740481C1C}">
                                <a14:useLocalDpi xmlns:a14="http://schemas.microsoft.com/office/drawing/2010/main"/>
                              </a:ext>
                            </a:extLst>
                          </a:blip>
                          <a:stretch>
                            <a:fillRect/>
                          </a:stretch>
                        </pic:blipFill>
                        <pic:spPr>
                          <a:xfrm>
                            <a:off x="0" y="0"/>
                            <a:ext cx="5111046" cy="3833284"/>
                          </a:xfrm>
                          <a:prstGeom prst="rect">
                            <a:avLst/>
                          </a:prstGeom>
                        </pic:spPr>
                      </pic:pic>
                    </a:graphicData>
                  </a:graphic>
                </wp:inline>
              </w:drawing>
            </w:r>
          </w:p>
          <w:p w14:paraId="50F42055" w14:textId="19AC60C3" w:rsidR="002E7FB9" w:rsidRPr="00826E87" w:rsidRDefault="002E7FB9" w:rsidP="00B74AD7">
            <w:pPr>
              <w:pStyle w:val="Caption"/>
              <w:rPr>
                <w:rFonts w:asciiTheme="minorHAnsi" w:hAnsiTheme="minorHAnsi"/>
                <w:color w:val="auto"/>
              </w:rPr>
            </w:pPr>
            <w:bookmarkStart w:id="214" w:name="_Toc491251422"/>
            <w:r w:rsidRPr="00826E87">
              <w:rPr>
                <w:color w:val="auto"/>
              </w:rPr>
              <w:t xml:space="preserve">Foto </w:t>
            </w:r>
            <w:r w:rsidRPr="00826E87">
              <w:rPr>
                <w:color w:val="auto"/>
              </w:rPr>
              <w:fldChar w:fldCharType="begin"/>
            </w:r>
            <w:r w:rsidRPr="00826E87">
              <w:rPr>
                <w:color w:val="auto"/>
              </w:rPr>
              <w:instrText xml:space="preserve"> SEQ Foto \* ARABIC </w:instrText>
            </w:r>
            <w:r w:rsidRPr="00826E87">
              <w:rPr>
                <w:color w:val="auto"/>
              </w:rPr>
              <w:fldChar w:fldCharType="separate"/>
            </w:r>
            <w:r w:rsidR="00847DA5" w:rsidRPr="00826E87">
              <w:rPr>
                <w:noProof/>
                <w:color w:val="auto"/>
              </w:rPr>
              <w:t>28</w:t>
            </w:r>
            <w:r w:rsidRPr="00826E87">
              <w:rPr>
                <w:noProof/>
                <w:color w:val="auto"/>
              </w:rPr>
              <w:fldChar w:fldCharType="end"/>
            </w:r>
            <w:r w:rsidRPr="00826E87">
              <w:rPr>
                <w:color w:val="auto"/>
              </w:rPr>
              <w:t xml:space="preserve">: </w:t>
            </w:r>
            <w:r w:rsidR="00F62FD6" w:rsidRPr="00826E87">
              <w:rPr>
                <w:rFonts w:asciiTheme="minorHAnsi" w:hAnsiTheme="minorHAnsi"/>
                <w:b w:val="0"/>
                <w:color w:val="auto"/>
              </w:rPr>
              <w:t>Cuiburi de lemn montate în partea de nord a plantației de salcâm</w:t>
            </w:r>
            <w:r w:rsidRPr="00826E87">
              <w:rPr>
                <w:rFonts w:asciiTheme="minorHAnsi" w:hAnsiTheme="minorHAnsi"/>
                <w:b w:val="0"/>
                <w:color w:val="auto"/>
              </w:rPr>
              <w:t xml:space="preserve"> – </w:t>
            </w:r>
            <w:r w:rsidR="00F62FD6" w:rsidRPr="00826E87">
              <w:rPr>
                <w:rFonts w:asciiTheme="minorHAnsi" w:hAnsiTheme="minorHAnsi"/>
                <w:b w:val="0"/>
                <w:color w:val="auto"/>
              </w:rPr>
              <w:t>21</w:t>
            </w:r>
            <w:r w:rsidRPr="00826E87">
              <w:rPr>
                <w:rFonts w:asciiTheme="minorHAnsi" w:hAnsiTheme="minorHAnsi"/>
                <w:b w:val="0"/>
                <w:color w:val="auto"/>
              </w:rPr>
              <w:t>.</w:t>
            </w:r>
            <w:r w:rsidR="00F62FD6" w:rsidRPr="00826E87">
              <w:rPr>
                <w:rFonts w:asciiTheme="minorHAnsi" w:hAnsiTheme="minorHAnsi"/>
                <w:b w:val="0"/>
                <w:color w:val="auto"/>
              </w:rPr>
              <w:t>06</w:t>
            </w:r>
            <w:r w:rsidRPr="00826E87">
              <w:rPr>
                <w:rFonts w:asciiTheme="minorHAnsi" w:hAnsiTheme="minorHAnsi"/>
                <w:b w:val="0"/>
                <w:color w:val="auto"/>
              </w:rPr>
              <w:t xml:space="preserve">.2017 (foto: </w:t>
            </w:r>
            <w:r w:rsidR="00F62FD6" w:rsidRPr="00826E87">
              <w:rPr>
                <w:rFonts w:asciiTheme="minorHAnsi" w:hAnsiTheme="minorHAnsi"/>
                <w:b w:val="0"/>
                <w:color w:val="auto"/>
              </w:rPr>
              <w:t>Răzvan Spiridon</w:t>
            </w:r>
            <w:r w:rsidRPr="00826E87">
              <w:rPr>
                <w:rFonts w:asciiTheme="minorHAnsi" w:hAnsiTheme="minorHAnsi"/>
                <w:b w:val="0"/>
                <w:color w:val="auto"/>
              </w:rPr>
              <w:t>)</w:t>
            </w:r>
            <w:bookmarkEnd w:id="214"/>
          </w:p>
        </w:tc>
      </w:tr>
    </w:tbl>
    <w:p w14:paraId="07BB6F5F" w14:textId="77777777" w:rsidR="00983DE4" w:rsidRPr="00826E87" w:rsidRDefault="00983DE4" w:rsidP="00983DE4">
      <w:pPr>
        <w:pStyle w:val="Heading2"/>
        <w:rPr>
          <w:rFonts w:asciiTheme="minorHAnsi" w:hAnsiTheme="minorHAnsi"/>
          <w:color w:val="auto"/>
        </w:rPr>
      </w:pPr>
      <w:bookmarkStart w:id="215" w:name="_Toc423622781"/>
      <w:bookmarkStart w:id="216" w:name="_Toc491440179"/>
      <w:r w:rsidRPr="00826E87">
        <w:rPr>
          <w:rFonts w:asciiTheme="minorHAnsi" w:hAnsiTheme="minorHAnsi"/>
          <w:color w:val="auto"/>
        </w:rPr>
        <w:lastRenderedPageBreak/>
        <w:t>Descrierea funcțiilor ecologice ale speciilor și habitatelor de interes comunitar afectate (suprafața, locația, speciile caracteristice) și a relației acestora cu ariile naturale de interes comunitar învecinate și distribuția acestora</w:t>
      </w:r>
      <w:bookmarkEnd w:id="215"/>
      <w:bookmarkEnd w:id="216"/>
    </w:p>
    <w:p w14:paraId="3CAC398C" w14:textId="77777777" w:rsidR="00983DE4" w:rsidRPr="00826E87" w:rsidRDefault="00983DE4" w:rsidP="00983DE4">
      <w:pPr>
        <w:rPr>
          <w:rFonts w:asciiTheme="minorHAnsi" w:hAnsiTheme="minorHAnsi"/>
          <w:color w:val="auto"/>
        </w:rPr>
      </w:pPr>
      <w:r w:rsidRPr="00826E87">
        <w:rPr>
          <w:rFonts w:asciiTheme="minorHAnsi" w:hAnsiTheme="minorHAnsi"/>
          <w:color w:val="auto"/>
        </w:rPr>
        <w:t xml:space="preserve">Funcțiile ecologice au ca obiect de studiu relaţiile dintre organisme şi mediul lor de viaţă, alcătuit din ansamblul factorilor de mediu (abiotici şi biotici), precum şi structura, funcţia şi productivitatea sistemelor biologice supraindividuale (populații, biocenoze) şi a sistemelor mixte (ecosisteme). </w:t>
      </w:r>
    </w:p>
    <w:p w14:paraId="362885E1" w14:textId="77777777" w:rsidR="00983DE4" w:rsidRPr="00826E87" w:rsidRDefault="00983DE4" w:rsidP="00983DE4">
      <w:pPr>
        <w:rPr>
          <w:rFonts w:asciiTheme="minorHAnsi" w:hAnsiTheme="minorHAnsi"/>
          <w:color w:val="auto"/>
        </w:rPr>
      </w:pPr>
      <w:r w:rsidRPr="00826E87">
        <w:rPr>
          <w:rFonts w:asciiTheme="minorHAnsi" w:hAnsiTheme="minorHAnsi"/>
          <w:color w:val="auto"/>
        </w:rPr>
        <w:t xml:space="preserve">Se studiază în principal: </w:t>
      </w:r>
    </w:p>
    <w:p w14:paraId="4BA4D04B" w14:textId="77777777" w:rsidR="00983DE4" w:rsidRPr="00826E87" w:rsidRDefault="00983DE4" w:rsidP="00983DE4">
      <w:pPr>
        <w:pStyle w:val="BodyText"/>
        <w:numPr>
          <w:ilvl w:val="0"/>
          <w:numId w:val="14"/>
        </w:numPr>
        <w:ind w:left="993" w:hanging="284"/>
        <w:rPr>
          <w:rFonts w:asciiTheme="minorHAnsi" w:hAnsiTheme="minorHAnsi" w:cs="Arial"/>
          <w:lang w:eastAsia="en-US"/>
        </w:rPr>
      </w:pPr>
      <w:r w:rsidRPr="00826E87">
        <w:rPr>
          <w:rFonts w:asciiTheme="minorHAnsi" w:hAnsiTheme="minorHAnsi" w:cs="Arial"/>
          <w:lang w:eastAsia="en-US"/>
        </w:rPr>
        <w:t>Relaţiile dintre vieţuitoare (plante si animale) cu mediul lor;</w:t>
      </w:r>
    </w:p>
    <w:p w14:paraId="0CD7B8FF" w14:textId="77777777" w:rsidR="00983DE4" w:rsidRPr="00826E87" w:rsidRDefault="00983DE4" w:rsidP="00983DE4">
      <w:pPr>
        <w:pStyle w:val="BodyText"/>
        <w:numPr>
          <w:ilvl w:val="0"/>
          <w:numId w:val="14"/>
        </w:numPr>
        <w:ind w:left="993" w:hanging="284"/>
        <w:rPr>
          <w:rFonts w:asciiTheme="minorHAnsi" w:hAnsiTheme="minorHAnsi" w:cs="Arial"/>
          <w:lang w:eastAsia="en-US"/>
        </w:rPr>
      </w:pPr>
      <w:r w:rsidRPr="00826E87">
        <w:rPr>
          <w:rFonts w:asciiTheme="minorHAnsi" w:hAnsiTheme="minorHAnsi" w:cs="Arial"/>
          <w:lang w:eastAsia="en-US"/>
        </w:rPr>
        <w:t>Raporturile dintre organisme şi mediul înconjurător;</w:t>
      </w:r>
    </w:p>
    <w:p w14:paraId="4AE0C9C1" w14:textId="77777777" w:rsidR="00983DE4" w:rsidRPr="00826E87" w:rsidRDefault="00983DE4" w:rsidP="00983DE4">
      <w:pPr>
        <w:pStyle w:val="BodyText"/>
        <w:numPr>
          <w:ilvl w:val="0"/>
          <w:numId w:val="14"/>
        </w:numPr>
        <w:ind w:left="993" w:hanging="284"/>
        <w:rPr>
          <w:rFonts w:asciiTheme="minorHAnsi" w:hAnsiTheme="minorHAnsi" w:cs="Arial"/>
          <w:lang w:eastAsia="en-US"/>
        </w:rPr>
      </w:pPr>
      <w:r w:rsidRPr="00826E87">
        <w:rPr>
          <w:rFonts w:asciiTheme="minorHAnsi" w:hAnsiTheme="minorHAnsi" w:cs="Arial"/>
          <w:lang w:eastAsia="en-US"/>
        </w:rPr>
        <w:t>Relaţiile ce se stabilesc între organisme şi diverse comunităţi.</w:t>
      </w:r>
    </w:p>
    <w:p w14:paraId="2CA8D704" w14:textId="77777777" w:rsidR="00983DE4" w:rsidRPr="00826E87" w:rsidRDefault="00983DE4" w:rsidP="00983DE4">
      <w:pPr>
        <w:rPr>
          <w:rFonts w:asciiTheme="minorHAnsi" w:hAnsiTheme="minorHAnsi"/>
          <w:color w:val="auto"/>
        </w:rPr>
      </w:pPr>
      <w:r w:rsidRPr="00826E87">
        <w:rPr>
          <w:rFonts w:asciiTheme="minorHAnsi" w:hAnsiTheme="minorHAnsi"/>
          <w:color w:val="auto"/>
        </w:rPr>
        <w:t>În cadrul zonei studiate aceste funcții sunt numeroase și foarte complexe, putând fi rezumate, dar nu limitate la următoarele:</w:t>
      </w:r>
    </w:p>
    <w:p w14:paraId="644D8F7D" w14:textId="77777777" w:rsidR="00983DE4" w:rsidRPr="00826E87" w:rsidRDefault="00983DE4" w:rsidP="00983DE4">
      <w:pPr>
        <w:pStyle w:val="BodyText"/>
        <w:numPr>
          <w:ilvl w:val="0"/>
          <w:numId w:val="14"/>
        </w:numPr>
        <w:ind w:left="993" w:hanging="284"/>
        <w:rPr>
          <w:rFonts w:asciiTheme="minorHAnsi" w:hAnsiTheme="minorHAnsi" w:cs="Arial"/>
          <w:lang w:eastAsia="en-US"/>
        </w:rPr>
      </w:pPr>
      <w:r w:rsidRPr="00826E87">
        <w:rPr>
          <w:rFonts w:asciiTheme="minorHAnsi" w:hAnsiTheme="minorHAnsi" w:cs="Arial"/>
          <w:lang w:eastAsia="en-US"/>
        </w:rPr>
        <w:t>Terenurile arabile reprezintă medii de viață pentru specii de mamifere și păsări care se hrănesc cu fructe/semințe de pe suprafața acestora;</w:t>
      </w:r>
    </w:p>
    <w:p w14:paraId="0E86A2DA" w14:textId="77777777" w:rsidR="00983DE4" w:rsidRPr="00826E87" w:rsidRDefault="00983DE4" w:rsidP="00983DE4">
      <w:pPr>
        <w:pStyle w:val="BodyText"/>
        <w:numPr>
          <w:ilvl w:val="0"/>
          <w:numId w:val="14"/>
        </w:numPr>
        <w:ind w:left="993" w:hanging="284"/>
        <w:rPr>
          <w:rFonts w:asciiTheme="minorHAnsi" w:hAnsiTheme="minorHAnsi" w:cs="Arial"/>
          <w:lang w:eastAsia="en-US"/>
        </w:rPr>
      </w:pPr>
      <w:r w:rsidRPr="00826E87">
        <w:rPr>
          <w:rFonts w:asciiTheme="minorHAnsi" w:hAnsiTheme="minorHAnsi" w:cs="Arial"/>
          <w:lang w:eastAsia="en-US"/>
        </w:rPr>
        <w:t>Speciile de păsări reglează numeric populațiile de insecte și mamifere mici.</w:t>
      </w:r>
    </w:p>
    <w:p w14:paraId="5E224302" w14:textId="77777777" w:rsidR="00983DE4" w:rsidRPr="00826E87" w:rsidRDefault="00983DE4" w:rsidP="00983DE4">
      <w:pPr>
        <w:pStyle w:val="Heading2"/>
        <w:rPr>
          <w:rFonts w:asciiTheme="minorHAnsi" w:hAnsiTheme="minorHAnsi"/>
          <w:color w:val="auto"/>
        </w:rPr>
      </w:pPr>
      <w:bookmarkStart w:id="217" w:name="_Toc423622782"/>
      <w:bookmarkStart w:id="218" w:name="_Toc491440180"/>
      <w:r w:rsidRPr="00826E87">
        <w:rPr>
          <w:rFonts w:asciiTheme="minorHAnsi" w:hAnsiTheme="minorHAnsi"/>
          <w:color w:val="auto"/>
        </w:rPr>
        <w:t>Statutul de conservare a speciilor și habitatelor de interes comunitar</w:t>
      </w:r>
      <w:bookmarkEnd w:id="217"/>
      <w:bookmarkEnd w:id="218"/>
    </w:p>
    <w:p w14:paraId="63719E4F" w14:textId="77777777" w:rsidR="00983DE4" w:rsidRPr="00826E87" w:rsidRDefault="00983DE4" w:rsidP="00983DE4">
      <w:pPr>
        <w:pStyle w:val="Heading3"/>
        <w:rPr>
          <w:rFonts w:asciiTheme="minorHAnsi" w:hAnsiTheme="minorHAnsi"/>
          <w:color w:val="auto"/>
        </w:rPr>
      </w:pPr>
      <w:bookmarkStart w:id="219" w:name="_Toc423622783"/>
      <w:bookmarkStart w:id="220" w:name="_Toc491440181"/>
      <w:r w:rsidRPr="00826E87">
        <w:rPr>
          <w:rFonts w:asciiTheme="minorHAnsi" w:hAnsiTheme="minorHAnsi"/>
          <w:color w:val="auto"/>
        </w:rPr>
        <w:t>ROSCI0065 Delta Dunării</w:t>
      </w:r>
      <w:bookmarkEnd w:id="219"/>
      <w:bookmarkEnd w:id="220"/>
    </w:p>
    <w:p w14:paraId="18D31CD6" w14:textId="77777777" w:rsidR="00205680" w:rsidRPr="00826E87" w:rsidRDefault="00205680" w:rsidP="00205680">
      <w:pPr>
        <w:pStyle w:val="BodyText"/>
        <w:ind w:left="709"/>
        <w:rPr>
          <w:rFonts w:asciiTheme="minorHAnsi" w:hAnsiTheme="minorHAnsi" w:cs="Arial"/>
          <w:lang w:eastAsia="en-US"/>
        </w:rPr>
      </w:pPr>
      <w:r w:rsidRPr="00826E87">
        <w:rPr>
          <w:rFonts w:asciiTheme="minorHAnsi" w:hAnsiTheme="minorHAnsi" w:cs="Arial"/>
          <w:lang w:eastAsia="en-US"/>
        </w:rPr>
        <w:t xml:space="preserve">În zona luată în studiu </w:t>
      </w:r>
      <w:r w:rsidR="000D43E6" w:rsidRPr="00826E87">
        <w:rPr>
          <w:rFonts w:asciiTheme="minorHAnsi" w:hAnsiTheme="minorHAnsi" w:cs="Arial"/>
          <w:lang w:eastAsia="en-US"/>
        </w:rPr>
        <w:t xml:space="preserve">nu </w:t>
      </w:r>
      <w:r w:rsidRPr="00826E87">
        <w:rPr>
          <w:rFonts w:asciiTheme="minorHAnsi" w:hAnsiTheme="minorHAnsi" w:cs="Arial"/>
          <w:lang w:eastAsia="en-US"/>
        </w:rPr>
        <w:t>au fost întâlnite specii de plante sau habitate de interes comunitar.</w:t>
      </w:r>
    </w:p>
    <w:p w14:paraId="7605F2F0" w14:textId="5465BC01" w:rsidR="00205680" w:rsidRPr="00826E87" w:rsidRDefault="00205680" w:rsidP="00205680">
      <w:pPr>
        <w:pStyle w:val="BodyText"/>
        <w:ind w:left="709"/>
        <w:rPr>
          <w:rFonts w:asciiTheme="minorHAnsi" w:hAnsiTheme="minorHAnsi" w:cs="Arial"/>
          <w:lang w:eastAsia="en-US"/>
        </w:rPr>
      </w:pPr>
      <w:r w:rsidRPr="00826E87">
        <w:rPr>
          <w:rFonts w:asciiTheme="minorHAnsi" w:hAnsiTheme="minorHAnsi"/>
        </w:rPr>
        <w:t xml:space="preserve">În tabelul </w:t>
      </w:r>
      <w:r w:rsidR="00082C3B" w:rsidRPr="00826E87">
        <w:rPr>
          <w:rFonts w:asciiTheme="minorHAnsi" w:hAnsiTheme="minorHAnsi"/>
        </w:rPr>
        <w:t>20</w:t>
      </w:r>
      <w:r w:rsidRPr="00826E87">
        <w:rPr>
          <w:rFonts w:asciiTheme="minorHAnsi" w:hAnsiTheme="minorHAnsi"/>
        </w:rPr>
        <w:t xml:space="preserve"> este prezentat statutul de conservare al speciilor de mamifere identificate în zona luată în studiu. </w:t>
      </w:r>
      <w:r w:rsidRPr="00826E87">
        <w:rPr>
          <w:rFonts w:asciiTheme="minorHAnsi" w:hAnsiTheme="minorHAnsi" w:cs="Arial"/>
          <w:lang w:eastAsia="en-US"/>
        </w:rPr>
        <w:t>Conform clasificării IUCN, toate speciile identificate în tabelul 12 de mai jos intră în catego</w:t>
      </w:r>
      <w:r w:rsidR="005D4E3F" w:rsidRPr="00826E87">
        <w:rPr>
          <w:rFonts w:asciiTheme="minorHAnsi" w:hAnsiTheme="minorHAnsi" w:cs="Arial"/>
          <w:lang w:eastAsia="en-US"/>
        </w:rPr>
        <w:t>r</w:t>
      </w:r>
      <w:r w:rsidRPr="00826E87">
        <w:rPr>
          <w:rFonts w:asciiTheme="minorHAnsi" w:hAnsiTheme="minorHAnsi" w:cs="Arial"/>
          <w:lang w:eastAsia="en-US"/>
        </w:rPr>
        <w:t xml:space="preserve">ia LC - Cu risc scăzut, în afară de speciile de popândău </w:t>
      </w:r>
      <w:r w:rsidRPr="00826E87">
        <w:rPr>
          <w:rFonts w:asciiTheme="minorHAnsi" w:hAnsiTheme="minorHAnsi" w:cs="Arial"/>
          <w:i/>
          <w:lang w:eastAsia="en-US"/>
        </w:rPr>
        <w:t>(Spermophilus citellus)</w:t>
      </w:r>
      <w:r w:rsidRPr="00826E87">
        <w:rPr>
          <w:rFonts w:asciiTheme="minorHAnsi" w:hAnsiTheme="minorHAnsi" w:cs="Arial"/>
          <w:lang w:eastAsia="en-US"/>
        </w:rPr>
        <w:t xml:space="preserve"> – care se încadrează la categoria VU.</w:t>
      </w:r>
      <w:r w:rsidRPr="00826E87">
        <w:rPr>
          <w:rFonts w:asciiTheme="minorHAnsi" w:hAnsiTheme="minorHAnsi"/>
        </w:rPr>
        <w:t xml:space="preserve"> </w:t>
      </w:r>
    </w:p>
    <w:p w14:paraId="5D45E00A" w14:textId="576A7380" w:rsidR="00205680" w:rsidRPr="00826E87" w:rsidRDefault="00205680" w:rsidP="00A3597D">
      <w:pPr>
        <w:pStyle w:val="Caption"/>
        <w:keepNext/>
        <w:ind w:left="709"/>
        <w:rPr>
          <w:rFonts w:asciiTheme="minorHAnsi" w:hAnsiTheme="minorHAnsi"/>
          <w:color w:val="auto"/>
        </w:rPr>
      </w:pPr>
      <w:bookmarkStart w:id="221" w:name="_Toc465780206"/>
      <w:bookmarkStart w:id="222" w:name="_Toc491251366"/>
      <w:r w:rsidRPr="00826E87">
        <w:rPr>
          <w:rFonts w:asciiTheme="minorHAnsi" w:hAnsiTheme="minorHAnsi"/>
          <w:color w:val="auto"/>
        </w:rPr>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A31530" w:rsidRPr="00826E87">
        <w:rPr>
          <w:rFonts w:asciiTheme="minorHAnsi" w:hAnsiTheme="minorHAnsi"/>
          <w:noProof/>
          <w:color w:val="auto"/>
        </w:rPr>
        <w:t>20</w:t>
      </w:r>
      <w:r w:rsidRPr="00826E87">
        <w:rPr>
          <w:rFonts w:asciiTheme="minorHAnsi" w:hAnsiTheme="minorHAnsi"/>
          <w:color w:val="auto"/>
        </w:rPr>
        <w:fldChar w:fldCharType="end"/>
      </w:r>
      <w:r w:rsidRPr="00826E87">
        <w:rPr>
          <w:rFonts w:asciiTheme="minorHAnsi" w:hAnsiTheme="minorHAnsi"/>
          <w:color w:val="auto"/>
        </w:rPr>
        <w:t xml:space="preserve"> – Statutul de conservare al speciilor de mamifere identificate în zona luată în studiu</w:t>
      </w:r>
      <w:bookmarkEnd w:id="221"/>
      <w:r w:rsidR="00A3597D" w:rsidRPr="00826E87">
        <w:rPr>
          <w:rFonts w:asciiTheme="minorHAnsi" w:hAnsiTheme="minorHAnsi"/>
          <w:color w:val="auto"/>
        </w:rPr>
        <w:t xml:space="preserve"> în 2016 și 2017</w:t>
      </w:r>
      <w:bookmarkEnd w:id="222"/>
    </w:p>
    <w:tbl>
      <w:tblPr>
        <w:tblStyle w:val="TableGrid"/>
        <w:tblW w:w="8827" w:type="dxa"/>
        <w:jc w:val="right"/>
        <w:tblLayout w:type="fixed"/>
        <w:tblLook w:val="04A0" w:firstRow="1" w:lastRow="0" w:firstColumn="1" w:lastColumn="0" w:noHBand="0" w:noVBand="1"/>
      </w:tblPr>
      <w:tblGrid>
        <w:gridCol w:w="535"/>
        <w:gridCol w:w="1090"/>
        <w:gridCol w:w="1350"/>
        <w:gridCol w:w="1350"/>
        <w:gridCol w:w="1057"/>
        <w:gridCol w:w="1373"/>
        <w:gridCol w:w="2072"/>
      </w:tblGrid>
      <w:tr w:rsidR="00327C92" w:rsidRPr="00826E87" w14:paraId="197568F4" w14:textId="77777777" w:rsidTr="00173C79">
        <w:trPr>
          <w:trHeight w:val="548"/>
          <w:tblHeader/>
          <w:jc w:val="right"/>
        </w:trPr>
        <w:tc>
          <w:tcPr>
            <w:tcW w:w="535" w:type="dxa"/>
            <w:vMerge w:val="restart"/>
            <w:shd w:val="clear" w:color="auto" w:fill="BFBFBF" w:themeFill="background1" w:themeFillShade="BF"/>
            <w:vAlign w:val="center"/>
          </w:tcPr>
          <w:p w14:paraId="5CB0CD67" w14:textId="77777777" w:rsidR="00205680" w:rsidRPr="00826E87" w:rsidRDefault="00205680" w:rsidP="00753B9A">
            <w:pPr>
              <w:keepLines w:val="0"/>
              <w:spacing w:before="0"/>
              <w:ind w:left="0"/>
              <w:jc w:val="left"/>
              <w:rPr>
                <w:rFonts w:asciiTheme="minorHAnsi" w:hAnsiTheme="minorHAnsi"/>
                <w:b/>
                <w:color w:val="auto"/>
                <w:sz w:val="20"/>
                <w:szCs w:val="20"/>
              </w:rPr>
            </w:pPr>
            <w:r w:rsidRPr="00826E87">
              <w:rPr>
                <w:rFonts w:asciiTheme="minorHAnsi" w:hAnsiTheme="minorHAnsi"/>
                <w:b/>
                <w:color w:val="auto"/>
                <w:sz w:val="20"/>
                <w:szCs w:val="20"/>
              </w:rPr>
              <w:t>Nr. crt.</w:t>
            </w:r>
          </w:p>
        </w:tc>
        <w:tc>
          <w:tcPr>
            <w:tcW w:w="1090" w:type="dxa"/>
            <w:vMerge w:val="restart"/>
            <w:shd w:val="clear" w:color="auto" w:fill="BFBFBF" w:themeFill="background1" w:themeFillShade="BF"/>
            <w:vAlign w:val="center"/>
          </w:tcPr>
          <w:p w14:paraId="05C4C63B"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Cod Natura 2000</w:t>
            </w:r>
          </w:p>
        </w:tc>
        <w:tc>
          <w:tcPr>
            <w:tcW w:w="2700" w:type="dxa"/>
            <w:gridSpan w:val="2"/>
            <w:shd w:val="clear" w:color="auto" w:fill="BFBFBF" w:themeFill="background1" w:themeFillShade="BF"/>
            <w:vAlign w:val="center"/>
          </w:tcPr>
          <w:p w14:paraId="68F588CB" w14:textId="44573451"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Specii de m</w:t>
            </w:r>
            <w:r w:rsidR="00173C79" w:rsidRPr="00826E87">
              <w:rPr>
                <w:rFonts w:asciiTheme="minorHAnsi" w:hAnsiTheme="minorHAnsi"/>
                <w:b/>
                <w:color w:val="auto"/>
                <w:sz w:val="20"/>
                <w:szCs w:val="20"/>
              </w:rPr>
              <w:t>amifere identificate în zona PP</w:t>
            </w:r>
          </w:p>
        </w:tc>
        <w:tc>
          <w:tcPr>
            <w:tcW w:w="1057" w:type="dxa"/>
            <w:vMerge w:val="restart"/>
            <w:shd w:val="clear" w:color="auto" w:fill="BFBFBF" w:themeFill="background1" w:themeFillShade="BF"/>
            <w:vAlign w:val="center"/>
          </w:tcPr>
          <w:p w14:paraId="2E8DB8E7"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Categoria IUCN</w:t>
            </w:r>
            <w:r w:rsidRPr="00826E87">
              <w:rPr>
                <w:rFonts w:asciiTheme="minorHAnsi" w:hAnsiTheme="minorHAnsi"/>
                <w:b/>
                <w:color w:val="auto"/>
                <w:sz w:val="20"/>
                <w:szCs w:val="20"/>
                <w:vertAlign w:val="superscript"/>
              </w:rPr>
              <w:t>1</w:t>
            </w:r>
          </w:p>
        </w:tc>
        <w:tc>
          <w:tcPr>
            <w:tcW w:w="1373" w:type="dxa"/>
            <w:vMerge w:val="restart"/>
            <w:shd w:val="clear" w:color="auto" w:fill="BFBFBF" w:themeFill="background1" w:themeFillShade="BF"/>
            <w:vAlign w:val="center"/>
          </w:tcPr>
          <w:p w14:paraId="0DFB31A4"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Gradul de protecție conform OUG 57/2007</w:t>
            </w:r>
            <w:r w:rsidRPr="00826E87">
              <w:rPr>
                <w:rFonts w:asciiTheme="minorHAnsi" w:hAnsiTheme="minorHAnsi"/>
                <w:b/>
                <w:color w:val="auto"/>
                <w:sz w:val="20"/>
                <w:szCs w:val="20"/>
                <w:vertAlign w:val="superscript"/>
              </w:rPr>
              <w:t>2</w:t>
            </w:r>
          </w:p>
        </w:tc>
        <w:tc>
          <w:tcPr>
            <w:tcW w:w="2072" w:type="dxa"/>
            <w:vMerge w:val="restart"/>
            <w:shd w:val="clear" w:color="auto" w:fill="BFBFBF" w:themeFill="background1" w:themeFillShade="BF"/>
            <w:vAlign w:val="center"/>
          </w:tcPr>
          <w:p w14:paraId="78AC0B22"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Gradul de conservare conform</w:t>
            </w:r>
          </w:p>
          <w:p w14:paraId="7B341E25"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Formularului Standard Natura 2000 pentru ROSCI0065</w:t>
            </w:r>
            <w:r w:rsidRPr="00826E87">
              <w:rPr>
                <w:rFonts w:asciiTheme="minorHAnsi" w:hAnsiTheme="minorHAnsi"/>
                <w:b/>
                <w:color w:val="auto"/>
                <w:sz w:val="20"/>
                <w:szCs w:val="20"/>
                <w:vertAlign w:val="superscript"/>
              </w:rPr>
              <w:t>3</w:t>
            </w:r>
          </w:p>
        </w:tc>
      </w:tr>
      <w:tr w:rsidR="00327C92" w:rsidRPr="00826E87" w14:paraId="471F0192" w14:textId="77777777" w:rsidTr="00173C79">
        <w:trPr>
          <w:trHeight w:val="547"/>
          <w:tblHeader/>
          <w:jc w:val="right"/>
        </w:trPr>
        <w:tc>
          <w:tcPr>
            <w:tcW w:w="535" w:type="dxa"/>
            <w:vMerge/>
            <w:shd w:val="clear" w:color="auto" w:fill="BFBFBF" w:themeFill="background1" w:themeFillShade="BF"/>
            <w:vAlign w:val="center"/>
          </w:tcPr>
          <w:p w14:paraId="484827B1"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1090" w:type="dxa"/>
            <w:vMerge/>
            <w:shd w:val="clear" w:color="auto" w:fill="BFBFBF" w:themeFill="background1" w:themeFillShade="BF"/>
            <w:vAlign w:val="center"/>
          </w:tcPr>
          <w:p w14:paraId="13277CFB"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1350" w:type="dxa"/>
            <w:shd w:val="clear" w:color="auto" w:fill="BFBFBF" w:themeFill="background1" w:themeFillShade="BF"/>
            <w:vAlign w:val="center"/>
          </w:tcPr>
          <w:p w14:paraId="6CF26E31"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Denumire științifică</w:t>
            </w:r>
          </w:p>
        </w:tc>
        <w:tc>
          <w:tcPr>
            <w:tcW w:w="1350" w:type="dxa"/>
            <w:shd w:val="clear" w:color="auto" w:fill="BFBFBF" w:themeFill="background1" w:themeFillShade="BF"/>
            <w:vAlign w:val="center"/>
          </w:tcPr>
          <w:p w14:paraId="2B7A32CE"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Denumire populară</w:t>
            </w:r>
          </w:p>
        </w:tc>
        <w:tc>
          <w:tcPr>
            <w:tcW w:w="1057" w:type="dxa"/>
            <w:vMerge/>
            <w:shd w:val="clear" w:color="auto" w:fill="BFBFBF" w:themeFill="background1" w:themeFillShade="BF"/>
            <w:vAlign w:val="center"/>
          </w:tcPr>
          <w:p w14:paraId="09FBDCFC"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1373" w:type="dxa"/>
            <w:vMerge/>
            <w:shd w:val="clear" w:color="auto" w:fill="BFBFBF" w:themeFill="background1" w:themeFillShade="BF"/>
            <w:vAlign w:val="center"/>
          </w:tcPr>
          <w:p w14:paraId="1E59625A"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2072" w:type="dxa"/>
            <w:vMerge/>
            <w:shd w:val="clear" w:color="auto" w:fill="BFBFBF" w:themeFill="background1" w:themeFillShade="BF"/>
          </w:tcPr>
          <w:p w14:paraId="661ED003" w14:textId="77777777" w:rsidR="00205680" w:rsidRPr="00826E87" w:rsidRDefault="00205680" w:rsidP="00753B9A">
            <w:pPr>
              <w:spacing w:before="0"/>
              <w:ind w:left="0"/>
              <w:contextualSpacing/>
              <w:jc w:val="center"/>
              <w:rPr>
                <w:rFonts w:asciiTheme="minorHAnsi" w:hAnsiTheme="minorHAnsi"/>
                <w:color w:val="auto"/>
                <w:sz w:val="20"/>
                <w:szCs w:val="20"/>
              </w:rPr>
            </w:pPr>
          </w:p>
        </w:tc>
      </w:tr>
      <w:tr w:rsidR="00327C92" w:rsidRPr="00826E87" w14:paraId="5D0D793E" w14:textId="77777777" w:rsidTr="00173C79">
        <w:trPr>
          <w:jc w:val="right"/>
        </w:trPr>
        <w:tc>
          <w:tcPr>
            <w:tcW w:w="535" w:type="dxa"/>
            <w:vAlign w:val="center"/>
          </w:tcPr>
          <w:p w14:paraId="0B8C08E5"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w:t>
            </w:r>
          </w:p>
        </w:tc>
        <w:tc>
          <w:tcPr>
            <w:tcW w:w="1090" w:type="dxa"/>
            <w:vAlign w:val="center"/>
          </w:tcPr>
          <w:p w14:paraId="163DFE47"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5641</w:t>
            </w:r>
          </w:p>
        </w:tc>
        <w:tc>
          <w:tcPr>
            <w:tcW w:w="1350" w:type="dxa"/>
          </w:tcPr>
          <w:p w14:paraId="6350AF66" w14:textId="77777777" w:rsidR="00205680" w:rsidRPr="00826E87" w:rsidRDefault="00205680" w:rsidP="00753B9A">
            <w:pPr>
              <w:keepLines w:val="0"/>
              <w:spacing w:before="0"/>
              <w:ind w:left="0"/>
              <w:jc w:val="center"/>
              <w:rPr>
                <w:rFonts w:asciiTheme="minorHAnsi" w:hAnsiTheme="minorHAnsi"/>
                <w:color w:val="auto"/>
                <w:sz w:val="20"/>
                <w:szCs w:val="20"/>
              </w:rPr>
            </w:pPr>
            <w:r w:rsidRPr="00826E87">
              <w:rPr>
                <w:rFonts w:asciiTheme="minorHAnsi" w:hAnsiTheme="minorHAnsi"/>
                <w:i/>
                <w:color w:val="auto"/>
                <w:sz w:val="20"/>
                <w:szCs w:val="20"/>
              </w:rPr>
              <w:t>Erinaceus roumanicus</w:t>
            </w:r>
          </w:p>
        </w:tc>
        <w:tc>
          <w:tcPr>
            <w:tcW w:w="1350" w:type="dxa"/>
            <w:vAlign w:val="center"/>
          </w:tcPr>
          <w:p w14:paraId="2965D271"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Arici</w:t>
            </w:r>
          </w:p>
        </w:tc>
        <w:tc>
          <w:tcPr>
            <w:tcW w:w="1057" w:type="dxa"/>
            <w:vAlign w:val="center"/>
          </w:tcPr>
          <w:p w14:paraId="42471297"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373" w:type="dxa"/>
            <w:vAlign w:val="center"/>
          </w:tcPr>
          <w:p w14:paraId="3BA10705"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2072" w:type="dxa"/>
            <w:vAlign w:val="center"/>
          </w:tcPr>
          <w:p w14:paraId="2B970E54"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327C92" w:rsidRPr="00826E87" w14:paraId="737D6D54" w14:textId="77777777" w:rsidTr="00173C79">
        <w:trPr>
          <w:jc w:val="right"/>
        </w:trPr>
        <w:tc>
          <w:tcPr>
            <w:tcW w:w="535" w:type="dxa"/>
            <w:vAlign w:val="center"/>
          </w:tcPr>
          <w:p w14:paraId="68F1195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w:t>
            </w:r>
          </w:p>
        </w:tc>
        <w:tc>
          <w:tcPr>
            <w:tcW w:w="1090" w:type="dxa"/>
            <w:vAlign w:val="center"/>
          </w:tcPr>
          <w:p w14:paraId="0466D676"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5877</w:t>
            </w:r>
          </w:p>
        </w:tc>
        <w:tc>
          <w:tcPr>
            <w:tcW w:w="1350" w:type="dxa"/>
          </w:tcPr>
          <w:p w14:paraId="783E1FE4"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color w:val="auto"/>
                <w:sz w:val="20"/>
                <w:szCs w:val="20"/>
              </w:rPr>
              <w:t>Talpa europaea</w:t>
            </w:r>
          </w:p>
        </w:tc>
        <w:tc>
          <w:tcPr>
            <w:tcW w:w="1350" w:type="dxa"/>
            <w:vAlign w:val="center"/>
          </w:tcPr>
          <w:p w14:paraId="025A626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Cârtiță</w:t>
            </w:r>
          </w:p>
        </w:tc>
        <w:tc>
          <w:tcPr>
            <w:tcW w:w="1057" w:type="dxa"/>
            <w:vAlign w:val="center"/>
          </w:tcPr>
          <w:p w14:paraId="607E6E9F"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373" w:type="dxa"/>
            <w:vAlign w:val="center"/>
          </w:tcPr>
          <w:p w14:paraId="6D66BC1A"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2072" w:type="dxa"/>
            <w:vAlign w:val="center"/>
          </w:tcPr>
          <w:p w14:paraId="194B2955"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327C92" w:rsidRPr="00826E87" w14:paraId="6BD0DA23" w14:textId="77777777" w:rsidTr="00173C79">
        <w:trPr>
          <w:jc w:val="right"/>
        </w:trPr>
        <w:tc>
          <w:tcPr>
            <w:tcW w:w="535" w:type="dxa"/>
            <w:vAlign w:val="center"/>
          </w:tcPr>
          <w:p w14:paraId="2DD82C59"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3</w:t>
            </w:r>
          </w:p>
        </w:tc>
        <w:tc>
          <w:tcPr>
            <w:tcW w:w="1090" w:type="dxa"/>
            <w:vAlign w:val="center"/>
          </w:tcPr>
          <w:p w14:paraId="592A1D7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5690</w:t>
            </w:r>
          </w:p>
        </w:tc>
        <w:tc>
          <w:tcPr>
            <w:tcW w:w="1350" w:type="dxa"/>
          </w:tcPr>
          <w:p w14:paraId="3FB9FF01"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color w:val="auto"/>
                <w:sz w:val="20"/>
                <w:szCs w:val="20"/>
              </w:rPr>
              <w:t>Lepus europaeus</w:t>
            </w:r>
          </w:p>
        </w:tc>
        <w:tc>
          <w:tcPr>
            <w:tcW w:w="1350" w:type="dxa"/>
            <w:vAlign w:val="center"/>
          </w:tcPr>
          <w:p w14:paraId="5D78A4D9"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Iepure de câmp</w:t>
            </w:r>
          </w:p>
        </w:tc>
        <w:tc>
          <w:tcPr>
            <w:tcW w:w="1057" w:type="dxa"/>
            <w:vAlign w:val="center"/>
          </w:tcPr>
          <w:p w14:paraId="785910B7"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373" w:type="dxa"/>
            <w:vAlign w:val="center"/>
          </w:tcPr>
          <w:p w14:paraId="0BE32E4D"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5B</w:t>
            </w:r>
          </w:p>
        </w:tc>
        <w:tc>
          <w:tcPr>
            <w:tcW w:w="2072" w:type="dxa"/>
            <w:vAlign w:val="center"/>
          </w:tcPr>
          <w:p w14:paraId="2573F027"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327C92" w:rsidRPr="00826E87" w14:paraId="48C71710" w14:textId="77777777" w:rsidTr="00173C79">
        <w:trPr>
          <w:jc w:val="right"/>
        </w:trPr>
        <w:tc>
          <w:tcPr>
            <w:tcW w:w="535" w:type="dxa"/>
            <w:vAlign w:val="center"/>
          </w:tcPr>
          <w:p w14:paraId="464D65FA"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4</w:t>
            </w:r>
          </w:p>
        </w:tc>
        <w:tc>
          <w:tcPr>
            <w:tcW w:w="1090" w:type="dxa"/>
            <w:vAlign w:val="center"/>
          </w:tcPr>
          <w:p w14:paraId="224E0C00"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1335</w:t>
            </w:r>
          </w:p>
        </w:tc>
        <w:tc>
          <w:tcPr>
            <w:tcW w:w="1350" w:type="dxa"/>
          </w:tcPr>
          <w:p w14:paraId="272F3039"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color w:val="auto"/>
                <w:sz w:val="20"/>
                <w:szCs w:val="20"/>
              </w:rPr>
              <w:t>Spermophilus citellus</w:t>
            </w:r>
          </w:p>
        </w:tc>
        <w:tc>
          <w:tcPr>
            <w:tcW w:w="1350" w:type="dxa"/>
            <w:vAlign w:val="center"/>
          </w:tcPr>
          <w:p w14:paraId="5859B47A"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Popândău</w:t>
            </w:r>
          </w:p>
        </w:tc>
        <w:tc>
          <w:tcPr>
            <w:tcW w:w="1057" w:type="dxa"/>
            <w:vAlign w:val="center"/>
          </w:tcPr>
          <w:p w14:paraId="046D87E3"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VU</w:t>
            </w:r>
          </w:p>
        </w:tc>
        <w:tc>
          <w:tcPr>
            <w:tcW w:w="1373" w:type="dxa"/>
            <w:vAlign w:val="center"/>
          </w:tcPr>
          <w:p w14:paraId="7902C197"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 și 4A</w:t>
            </w:r>
          </w:p>
        </w:tc>
        <w:tc>
          <w:tcPr>
            <w:tcW w:w="2072" w:type="dxa"/>
            <w:vAlign w:val="center"/>
          </w:tcPr>
          <w:p w14:paraId="79C9AB8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327C92" w:rsidRPr="00826E87" w14:paraId="37489512" w14:textId="77777777" w:rsidTr="00173C79">
        <w:trPr>
          <w:jc w:val="right"/>
        </w:trPr>
        <w:tc>
          <w:tcPr>
            <w:tcW w:w="535" w:type="dxa"/>
            <w:vAlign w:val="center"/>
          </w:tcPr>
          <w:p w14:paraId="18CCAEB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5</w:t>
            </w:r>
          </w:p>
        </w:tc>
        <w:tc>
          <w:tcPr>
            <w:tcW w:w="1090" w:type="dxa"/>
            <w:vAlign w:val="center"/>
          </w:tcPr>
          <w:p w14:paraId="7F5827AD"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1353</w:t>
            </w:r>
          </w:p>
        </w:tc>
        <w:tc>
          <w:tcPr>
            <w:tcW w:w="1350" w:type="dxa"/>
          </w:tcPr>
          <w:p w14:paraId="73F71FB1"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color w:val="auto"/>
                <w:sz w:val="20"/>
                <w:szCs w:val="20"/>
              </w:rPr>
              <w:t>Canis aureus</w:t>
            </w:r>
          </w:p>
        </w:tc>
        <w:tc>
          <w:tcPr>
            <w:tcW w:w="1350" w:type="dxa"/>
            <w:vAlign w:val="center"/>
          </w:tcPr>
          <w:p w14:paraId="6A87AF47"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Șacal</w:t>
            </w:r>
          </w:p>
        </w:tc>
        <w:tc>
          <w:tcPr>
            <w:tcW w:w="1057" w:type="dxa"/>
            <w:vAlign w:val="center"/>
          </w:tcPr>
          <w:p w14:paraId="725C18DF"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373" w:type="dxa"/>
            <w:vAlign w:val="center"/>
          </w:tcPr>
          <w:p w14:paraId="52331A4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5A</w:t>
            </w:r>
          </w:p>
        </w:tc>
        <w:tc>
          <w:tcPr>
            <w:tcW w:w="2072" w:type="dxa"/>
            <w:vAlign w:val="center"/>
          </w:tcPr>
          <w:p w14:paraId="0D84B60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327C92" w:rsidRPr="00826E87" w14:paraId="1ED391AB" w14:textId="77777777" w:rsidTr="00173C79">
        <w:trPr>
          <w:jc w:val="right"/>
        </w:trPr>
        <w:tc>
          <w:tcPr>
            <w:tcW w:w="535" w:type="dxa"/>
            <w:vAlign w:val="center"/>
          </w:tcPr>
          <w:p w14:paraId="768B9B8B"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6</w:t>
            </w:r>
          </w:p>
        </w:tc>
        <w:tc>
          <w:tcPr>
            <w:tcW w:w="1090" w:type="dxa"/>
            <w:vAlign w:val="center"/>
          </w:tcPr>
          <w:p w14:paraId="64DB12B0"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2631</w:t>
            </w:r>
          </w:p>
        </w:tc>
        <w:tc>
          <w:tcPr>
            <w:tcW w:w="1350" w:type="dxa"/>
          </w:tcPr>
          <w:p w14:paraId="4368D90E"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color w:val="auto"/>
                <w:sz w:val="20"/>
                <w:szCs w:val="20"/>
              </w:rPr>
              <w:t>Meles meles</w:t>
            </w:r>
          </w:p>
        </w:tc>
        <w:tc>
          <w:tcPr>
            <w:tcW w:w="1350" w:type="dxa"/>
            <w:vAlign w:val="center"/>
          </w:tcPr>
          <w:p w14:paraId="285BD63D"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Bursuc</w:t>
            </w:r>
          </w:p>
        </w:tc>
        <w:tc>
          <w:tcPr>
            <w:tcW w:w="1057" w:type="dxa"/>
            <w:vAlign w:val="center"/>
          </w:tcPr>
          <w:p w14:paraId="6636A811"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373" w:type="dxa"/>
            <w:vAlign w:val="center"/>
          </w:tcPr>
          <w:p w14:paraId="59DA8012"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5B</w:t>
            </w:r>
          </w:p>
        </w:tc>
        <w:tc>
          <w:tcPr>
            <w:tcW w:w="2072" w:type="dxa"/>
            <w:vAlign w:val="center"/>
          </w:tcPr>
          <w:p w14:paraId="2E7021F5"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bl>
    <w:p w14:paraId="3588028C" w14:textId="7FE7A79C" w:rsidR="00205680" w:rsidRPr="00826E87" w:rsidRDefault="00205680" w:rsidP="00205680">
      <w:pPr>
        <w:pStyle w:val="BodyText"/>
        <w:ind w:left="709"/>
        <w:rPr>
          <w:rFonts w:asciiTheme="minorHAnsi" w:hAnsiTheme="minorHAnsi"/>
        </w:rPr>
      </w:pPr>
      <w:r w:rsidRPr="00826E87">
        <w:rPr>
          <w:rFonts w:asciiTheme="minorHAnsi" w:hAnsiTheme="minorHAnsi"/>
        </w:rPr>
        <w:t xml:space="preserve">În </w:t>
      </w:r>
      <w:r w:rsidR="00351733" w:rsidRPr="00826E87">
        <w:rPr>
          <w:rFonts w:asciiTheme="minorHAnsi" w:hAnsiTheme="minorHAnsi"/>
        </w:rPr>
        <w:t>T</w:t>
      </w:r>
      <w:r w:rsidRPr="00826E87">
        <w:rPr>
          <w:rFonts w:asciiTheme="minorHAnsi" w:hAnsiTheme="minorHAnsi"/>
        </w:rPr>
        <w:t xml:space="preserve">abelul </w:t>
      </w:r>
      <w:r w:rsidR="00082C3B" w:rsidRPr="00826E87">
        <w:rPr>
          <w:rFonts w:asciiTheme="minorHAnsi" w:hAnsiTheme="minorHAnsi"/>
        </w:rPr>
        <w:t>21</w:t>
      </w:r>
      <w:r w:rsidRPr="00826E87">
        <w:rPr>
          <w:rFonts w:asciiTheme="minorHAnsi" w:hAnsiTheme="minorHAnsi"/>
        </w:rPr>
        <w:t xml:space="preserve"> de mai jos este prezentat statutul de conservare al speciilor de amfibieni și reptile identificate în zona luată în studiu.</w:t>
      </w:r>
    </w:p>
    <w:p w14:paraId="3DD67BE4" w14:textId="40A4B5B9" w:rsidR="00205680" w:rsidRPr="00826E87" w:rsidRDefault="00205680" w:rsidP="00205680">
      <w:pPr>
        <w:pStyle w:val="BodyText"/>
        <w:ind w:left="706"/>
        <w:rPr>
          <w:rFonts w:asciiTheme="minorHAnsi" w:hAnsiTheme="minorHAnsi" w:cs="Arial"/>
          <w:lang w:eastAsia="en-US"/>
        </w:rPr>
      </w:pPr>
      <w:r w:rsidRPr="00826E87">
        <w:rPr>
          <w:rFonts w:asciiTheme="minorHAnsi" w:hAnsiTheme="minorHAnsi" w:cs="Arial"/>
          <w:lang w:eastAsia="en-US"/>
        </w:rPr>
        <w:lastRenderedPageBreak/>
        <w:t xml:space="preserve">Conform clasificării IUCN, toate speciile identificate în tabelul </w:t>
      </w:r>
      <w:r w:rsidR="00082C3B" w:rsidRPr="00826E87">
        <w:rPr>
          <w:rFonts w:asciiTheme="minorHAnsi" w:hAnsiTheme="minorHAnsi" w:cs="Arial"/>
          <w:lang w:eastAsia="en-US"/>
        </w:rPr>
        <w:t>21</w:t>
      </w:r>
      <w:r w:rsidRPr="00826E87">
        <w:rPr>
          <w:rFonts w:asciiTheme="minorHAnsi" w:hAnsiTheme="minorHAnsi" w:cs="Arial"/>
          <w:lang w:eastAsia="en-US"/>
        </w:rPr>
        <w:t xml:space="preserve"> de mai jos intră în categoia LC - Cu risc scăzut, cu excepția speciei de broască țestosă de apă (</w:t>
      </w:r>
      <w:r w:rsidRPr="00826E87">
        <w:rPr>
          <w:rFonts w:asciiTheme="minorHAnsi" w:hAnsiTheme="minorHAnsi"/>
          <w:i/>
        </w:rPr>
        <w:t>Emys orbicularis</w:t>
      </w:r>
      <w:r w:rsidRPr="00826E87">
        <w:rPr>
          <w:rFonts w:asciiTheme="minorHAnsi" w:hAnsiTheme="minorHAnsi" w:cs="Arial"/>
          <w:lang w:eastAsia="en-US"/>
        </w:rPr>
        <w:t>) – care se încadrează la categoria NT – Amenințată moderat.</w:t>
      </w:r>
    </w:p>
    <w:p w14:paraId="685BBB28" w14:textId="6AE2FFB4" w:rsidR="00205680" w:rsidRPr="00826E87" w:rsidRDefault="00205680" w:rsidP="00205680">
      <w:pPr>
        <w:pStyle w:val="Caption"/>
        <w:rPr>
          <w:rFonts w:asciiTheme="minorHAnsi" w:hAnsiTheme="minorHAnsi" w:cs="Arial"/>
          <w:color w:val="auto"/>
        </w:rPr>
      </w:pPr>
      <w:bookmarkStart w:id="223" w:name="_Toc465780207"/>
      <w:bookmarkStart w:id="224" w:name="_Toc491251367"/>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3F14CA">
        <w:rPr>
          <w:noProof/>
          <w:color w:val="auto"/>
        </w:rPr>
        <w:t>21</w:t>
      </w:r>
      <w:r w:rsidRPr="00826E87">
        <w:rPr>
          <w:noProof/>
          <w:color w:val="auto"/>
        </w:rPr>
        <w:fldChar w:fldCharType="end"/>
      </w:r>
      <w:r w:rsidRPr="00826E87">
        <w:rPr>
          <w:color w:val="auto"/>
        </w:rPr>
        <w:t xml:space="preserve"> - </w:t>
      </w:r>
      <w:r w:rsidRPr="00826E87">
        <w:rPr>
          <w:rFonts w:asciiTheme="minorHAnsi" w:hAnsiTheme="minorHAnsi"/>
          <w:color w:val="auto"/>
        </w:rPr>
        <w:t>Statutul de conservare al speciilor de herpetofaună identificate în zona luată în studiu</w:t>
      </w:r>
      <w:bookmarkEnd w:id="223"/>
      <w:bookmarkEnd w:id="224"/>
    </w:p>
    <w:tbl>
      <w:tblPr>
        <w:tblStyle w:val="TableGrid"/>
        <w:tblW w:w="8910" w:type="dxa"/>
        <w:tblInd w:w="625" w:type="dxa"/>
        <w:tblLayout w:type="fixed"/>
        <w:tblLook w:val="04A0" w:firstRow="1" w:lastRow="0" w:firstColumn="1" w:lastColumn="0" w:noHBand="0" w:noVBand="1"/>
      </w:tblPr>
      <w:tblGrid>
        <w:gridCol w:w="540"/>
        <w:gridCol w:w="1117"/>
        <w:gridCol w:w="1305"/>
        <w:gridCol w:w="1411"/>
        <w:gridCol w:w="847"/>
        <w:gridCol w:w="1578"/>
        <w:gridCol w:w="2112"/>
      </w:tblGrid>
      <w:tr w:rsidR="00D65D08" w:rsidRPr="00826E87" w14:paraId="40873BBE" w14:textId="77777777" w:rsidTr="00753B9A">
        <w:tc>
          <w:tcPr>
            <w:tcW w:w="540" w:type="dxa"/>
            <w:vMerge w:val="restart"/>
            <w:shd w:val="clear" w:color="auto" w:fill="D9D9D9" w:themeFill="background1" w:themeFillShade="D9"/>
            <w:vAlign w:val="center"/>
          </w:tcPr>
          <w:p w14:paraId="2227EBDD" w14:textId="77777777" w:rsidR="00205680" w:rsidRPr="00826E87" w:rsidRDefault="00205680" w:rsidP="00753B9A">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Nr. crt.</w:t>
            </w:r>
          </w:p>
        </w:tc>
        <w:tc>
          <w:tcPr>
            <w:tcW w:w="1117" w:type="dxa"/>
            <w:vMerge w:val="restart"/>
            <w:shd w:val="clear" w:color="auto" w:fill="D9D9D9" w:themeFill="background1" w:themeFillShade="D9"/>
            <w:vAlign w:val="center"/>
          </w:tcPr>
          <w:p w14:paraId="70903A33" w14:textId="77777777" w:rsidR="00205680" w:rsidRPr="00826E87" w:rsidRDefault="00205680" w:rsidP="00753B9A">
            <w:pPr>
              <w:pStyle w:val="BodyText"/>
              <w:spacing w:before="0"/>
              <w:jc w:val="center"/>
              <w:rPr>
                <w:rFonts w:asciiTheme="minorHAnsi" w:hAnsiTheme="minorHAnsi"/>
                <w:b/>
                <w:sz w:val="20"/>
                <w:szCs w:val="20"/>
              </w:rPr>
            </w:pPr>
            <w:r w:rsidRPr="00826E87">
              <w:rPr>
                <w:rFonts w:asciiTheme="minorHAnsi" w:hAnsiTheme="minorHAnsi"/>
                <w:b/>
                <w:sz w:val="20"/>
                <w:szCs w:val="20"/>
              </w:rPr>
              <w:t>Cod Natura 2000</w:t>
            </w:r>
          </w:p>
        </w:tc>
        <w:tc>
          <w:tcPr>
            <w:tcW w:w="2716" w:type="dxa"/>
            <w:gridSpan w:val="2"/>
            <w:shd w:val="clear" w:color="auto" w:fill="D9D9D9" w:themeFill="background1" w:themeFillShade="D9"/>
            <w:vAlign w:val="center"/>
          </w:tcPr>
          <w:p w14:paraId="6815AA37"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Specii de amfibieni și reptile identificate în zona luată în studiu</w:t>
            </w:r>
          </w:p>
        </w:tc>
        <w:tc>
          <w:tcPr>
            <w:tcW w:w="847" w:type="dxa"/>
            <w:vMerge w:val="restart"/>
            <w:shd w:val="clear" w:color="auto" w:fill="D9D9D9" w:themeFill="background1" w:themeFillShade="D9"/>
            <w:vAlign w:val="center"/>
          </w:tcPr>
          <w:p w14:paraId="222FEB34"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Categoria IUCN</w:t>
            </w:r>
            <w:r w:rsidRPr="00826E87">
              <w:rPr>
                <w:rFonts w:asciiTheme="minorHAnsi" w:hAnsiTheme="minorHAnsi"/>
                <w:b/>
                <w:sz w:val="20"/>
                <w:szCs w:val="20"/>
                <w:vertAlign w:val="superscript"/>
              </w:rPr>
              <w:t>1</w:t>
            </w:r>
          </w:p>
        </w:tc>
        <w:tc>
          <w:tcPr>
            <w:tcW w:w="1578" w:type="dxa"/>
            <w:vMerge w:val="restart"/>
            <w:shd w:val="clear" w:color="auto" w:fill="D9D9D9" w:themeFill="background1" w:themeFillShade="D9"/>
            <w:vAlign w:val="center"/>
          </w:tcPr>
          <w:p w14:paraId="235F00F6"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Gradul de protecție conform OUG 57/2007</w:t>
            </w:r>
            <w:r w:rsidRPr="00826E87">
              <w:rPr>
                <w:rFonts w:asciiTheme="minorHAnsi" w:hAnsiTheme="minorHAnsi"/>
                <w:b/>
                <w:sz w:val="20"/>
                <w:szCs w:val="20"/>
                <w:vertAlign w:val="superscript"/>
              </w:rPr>
              <w:t>2</w:t>
            </w:r>
          </w:p>
        </w:tc>
        <w:tc>
          <w:tcPr>
            <w:tcW w:w="2112" w:type="dxa"/>
            <w:vMerge w:val="restart"/>
            <w:shd w:val="clear" w:color="auto" w:fill="D9D9D9" w:themeFill="background1" w:themeFillShade="D9"/>
            <w:vAlign w:val="center"/>
          </w:tcPr>
          <w:p w14:paraId="0EB49365"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Gradul de conservare conform Formularului Standard Natura 2000  pentru ROSCI0065</w:t>
            </w:r>
            <w:r w:rsidRPr="00826E87">
              <w:rPr>
                <w:rFonts w:asciiTheme="minorHAnsi" w:hAnsiTheme="minorHAnsi"/>
                <w:b/>
                <w:sz w:val="20"/>
                <w:szCs w:val="20"/>
                <w:vertAlign w:val="superscript"/>
              </w:rPr>
              <w:t>3</w:t>
            </w:r>
          </w:p>
        </w:tc>
      </w:tr>
      <w:tr w:rsidR="00D65D08" w:rsidRPr="00826E87" w14:paraId="3708E033" w14:textId="77777777" w:rsidTr="00753B9A">
        <w:tc>
          <w:tcPr>
            <w:tcW w:w="540" w:type="dxa"/>
            <w:vMerge/>
            <w:shd w:val="clear" w:color="auto" w:fill="D9D9D9" w:themeFill="background1" w:themeFillShade="D9"/>
            <w:vAlign w:val="center"/>
          </w:tcPr>
          <w:p w14:paraId="1F0BCEC1" w14:textId="77777777" w:rsidR="00205680" w:rsidRPr="00826E87" w:rsidRDefault="00205680" w:rsidP="00753B9A">
            <w:pPr>
              <w:pStyle w:val="BodyText"/>
              <w:spacing w:before="0"/>
              <w:jc w:val="center"/>
              <w:rPr>
                <w:rFonts w:asciiTheme="minorHAnsi" w:hAnsiTheme="minorHAnsi" w:cs="Arial"/>
                <w:sz w:val="20"/>
                <w:szCs w:val="20"/>
                <w:lang w:eastAsia="en-US"/>
              </w:rPr>
            </w:pPr>
          </w:p>
        </w:tc>
        <w:tc>
          <w:tcPr>
            <w:tcW w:w="1117" w:type="dxa"/>
            <w:vMerge/>
            <w:shd w:val="clear" w:color="auto" w:fill="D9D9D9" w:themeFill="background1" w:themeFillShade="D9"/>
            <w:vAlign w:val="center"/>
          </w:tcPr>
          <w:p w14:paraId="230776B7" w14:textId="77777777" w:rsidR="00205680" w:rsidRPr="00826E87" w:rsidRDefault="00205680" w:rsidP="00753B9A">
            <w:pPr>
              <w:pStyle w:val="BodyText"/>
              <w:spacing w:before="0"/>
              <w:jc w:val="center"/>
              <w:rPr>
                <w:rFonts w:asciiTheme="minorHAnsi" w:hAnsiTheme="minorHAnsi"/>
                <w:b/>
                <w:sz w:val="20"/>
                <w:szCs w:val="20"/>
              </w:rPr>
            </w:pPr>
          </w:p>
        </w:tc>
        <w:tc>
          <w:tcPr>
            <w:tcW w:w="1305" w:type="dxa"/>
            <w:shd w:val="clear" w:color="auto" w:fill="D9D9D9" w:themeFill="background1" w:themeFillShade="D9"/>
            <w:vAlign w:val="center"/>
          </w:tcPr>
          <w:p w14:paraId="70621196"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Denumire științifică</w:t>
            </w:r>
          </w:p>
        </w:tc>
        <w:tc>
          <w:tcPr>
            <w:tcW w:w="1411" w:type="dxa"/>
            <w:shd w:val="clear" w:color="auto" w:fill="D9D9D9" w:themeFill="background1" w:themeFillShade="D9"/>
            <w:vAlign w:val="center"/>
          </w:tcPr>
          <w:p w14:paraId="7D498FCA"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Denumire populară</w:t>
            </w:r>
          </w:p>
        </w:tc>
        <w:tc>
          <w:tcPr>
            <w:tcW w:w="847" w:type="dxa"/>
            <w:vMerge/>
            <w:shd w:val="clear" w:color="auto" w:fill="D9D9D9" w:themeFill="background1" w:themeFillShade="D9"/>
            <w:vAlign w:val="center"/>
          </w:tcPr>
          <w:p w14:paraId="0A1E3298" w14:textId="77777777" w:rsidR="00205680" w:rsidRPr="00826E87" w:rsidRDefault="00205680" w:rsidP="00753B9A">
            <w:pPr>
              <w:pStyle w:val="BodyText"/>
              <w:spacing w:before="0"/>
              <w:jc w:val="center"/>
              <w:rPr>
                <w:rFonts w:asciiTheme="minorHAnsi" w:hAnsiTheme="minorHAnsi" w:cs="Arial"/>
                <w:sz w:val="20"/>
                <w:szCs w:val="20"/>
                <w:lang w:eastAsia="en-US"/>
              </w:rPr>
            </w:pPr>
          </w:p>
        </w:tc>
        <w:tc>
          <w:tcPr>
            <w:tcW w:w="1578" w:type="dxa"/>
            <w:vMerge/>
            <w:shd w:val="clear" w:color="auto" w:fill="D9D9D9" w:themeFill="background1" w:themeFillShade="D9"/>
            <w:vAlign w:val="center"/>
          </w:tcPr>
          <w:p w14:paraId="4387AE96" w14:textId="77777777" w:rsidR="00205680" w:rsidRPr="00826E87" w:rsidRDefault="00205680" w:rsidP="00753B9A">
            <w:pPr>
              <w:pStyle w:val="BodyText"/>
              <w:spacing w:before="0"/>
              <w:jc w:val="center"/>
              <w:rPr>
                <w:rFonts w:asciiTheme="minorHAnsi" w:hAnsiTheme="minorHAnsi" w:cs="Arial"/>
                <w:sz w:val="20"/>
                <w:szCs w:val="20"/>
                <w:lang w:eastAsia="en-US"/>
              </w:rPr>
            </w:pPr>
          </w:p>
        </w:tc>
        <w:tc>
          <w:tcPr>
            <w:tcW w:w="2112" w:type="dxa"/>
            <w:vMerge/>
            <w:shd w:val="clear" w:color="auto" w:fill="D9D9D9" w:themeFill="background1" w:themeFillShade="D9"/>
            <w:vAlign w:val="center"/>
          </w:tcPr>
          <w:p w14:paraId="47418144" w14:textId="77777777" w:rsidR="00205680" w:rsidRPr="00826E87" w:rsidRDefault="00205680" w:rsidP="00753B9A">
            <w:pPr>
              <w:pStyle w:val="BodyText"/>
              <w:spacing w:before="0"/>
              <w:jc w:val="center"/>
              <w:rPr>
                <w:rFonts w:asciiTheme="minorHAnsi" w:hAnsiTheme="minorHAnsi" w:cs="Arial"/>
                <w:sz w:val="20"/>
                <w:szCs w:val="20"/>
                <w:lang w:eastAsia="en-US"/>
              </w:rPr>
            </w:pPr>
          </w:p>
        </w:tc>
      </w:tr>
      <w:tr w:rsidR="00D65D08" w:rsidRPr="00826E87" w14:paraId="121102DC" w14:textId="77777777" w:rsidTr="00753B9A">
        <w:tc>
          <w:tcPr>
            <w:tcW w:w="540" w:type="dxa"/>
            <w:vAlign w:val="center"/>
          </w:tcPr>
          <w:p w14:paraId="6A8DDDD7"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1</w:t>
            </w:r>
          </w:p>
        </w:tc>
        <w:tc>
          <w:tcPr>
            <w:tcW w:w="1117" w:type="dxa"/>
            <w:vAlign w:val="center"/>
          </w:tcPr>
          <w:p w14:paraId="5F846EB9"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1200</w:t>
            </w:r>
          </w:p>
        </w:tc>
        <w:tc>
          <w:tcPr>
            <w:tcW w:w="1305" w:type="dxa"/>
            <w:vAlign w:val="center"/>
          </w:tcPr>
          <w:p w14:paraId="7698A571" w14:textId="77777777" w:rsidR="00205680" w:rsidRPr="00826E87" w:rsidRDefault="00205680" w:rsidP="00753B9A">
            <w:pPr>
              <w:pStyle w:val="BodyText"/>
              <w:spacing w:before="0"/>
              <w:rPr>
                <w:rFonts w:asciiTheme="minorHAnsi" w:hAnsiTheme="minorHAnsi" w:cs="Arial"/>
                <w:sz w:val="20"/>
                <w:szCs w:val="20"/>
                <w:lang w:eastAsia="en-US"/>
              </w:rPr>
            </w:pPr>
            <w:r w:rsidRPr="00826E87">
              <w:rPr>
                <w:rFonts w:asciiTheme="minorHAnsi" w:hAnsiTheme="minorHAnsi"/>
                <w:i/>
                <w:sz w:val="20"/>
                <w:szCs w:val="20"/>
              </w:rPr>
              <w:t>Pelobates syriacus</w:t>
            </w:r>
          </w:p>
        </w:tc>
        <w:tc>
          <w:tcPr>
            <w:tcW w:w="1411" w:type="dxa"/>
            <w:vAlign w:val="center"/>
          </w:tcPr>
          <w:p w14:paraId="590FD204" w14:textId="77777777" w:rsidR="00205680" w:rsidRPr="00826E87" w:rsidRDefault="00205680" w:rsidP="00753B9A">
            <w:pPr>
              <w:pStyle w:val="BodyText"/>
              <w:spacing w:before="0"/>
              <w:rPr>
                <w:rFonts w:asciiTheme="minorHAnsi" w:hAnsiTheme="minorHAnsi" w:cs="Arial"/>
                <w:sz w:val="20"/>
                <w:szCs w:val="20"/>
                <w:lang w:eastAsia="en-US"/>
              </w:rPr>
            </w:pPr>
            <w:r w:rsidRPr="00826E87">
              <w:rPr>
                <w:rFonts w:asciiTheme="minorHAnsi" w:hAnsiTheme="minorHAnsi"/>
                <w:sz w:val="20"/>
                <w:szCs w:val="20"/>
              </w:rPr>
              <w:t>Broasca de pământ dobrogeană</w:t>
            </w:r>
          </w:p>
        </w:tc>
        <w:tc>
          <w:tcPr>
            <w:tcW w:w="847" w:type="dxa"/>
            <w:vAlign w:val="center"/>
          </w:tcPr>
          <w:p w14:paraId="4EF8C7EE"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LC</w:t>
            </w:r>
          </w:p>
        </w:tc>
        <w:tc>
          <w:tcPr>
            <w:tcW w:w="1578" w:type="dxa"/>
            <w:vAlign w:val="center"/>
          </w:tcPr>
          <w:p w14:paraId="391AE58E"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Anexa 4 A</w:t>
            </w:r>
          </w:p>
        </w:tc>
        <w:tc>
          <w:tcPr>
            <w:tcW w:w="2112" w:type="dxa"/>
            <w:vAlign w:val="center"/>
          </w:tcPr>
          <w:p w14:paraId="57E5483C"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w:t>
            </w:r>
          </w:p>
        </w:tc>
      </w:tr>
      <w:tr w:rsidR="00D65D08" w:rsidRPr="00826E87" w14:paraId="4F4E9A44" w14:textId="77777777" w:rsidTr="00753B9A">
        <w:tc>
          <w:tcPr>
            <w:tcW w:w="540" w:type="dxa"/>
            <w:vAlign w:val="center"/>
          </w:tcPr>
          <w:p w14:paraId="31A77C54"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2</w:t>
            </w:r>
          </w:p>
        </w:tc>
        <w:tc>
          <w:tcPr>
            <w:tcW w:w="1117" w:type="dxa"/>
            <w:vAlign w:val="center"/>
          </w:tcPr>
          <w:p w14:paraId="01596428"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1203</w:t>
            </w:r>
          </w:p>
        </w:tc>
        <w:tc>
          <w:tcPr>
            <w:tcW w:w="1305" w:type="dxa"/>
            <w:vAlign w:val="center"/>
          </w:tcPr>
          <w:p w14:paraId="5D640A80" w14:textId="77777777" w:rsidR="00205680" w:rsidRPr="00826E87" w:rsidRDefault="00205680" w:rsidP="00753B9A">
            <w:pPr>
              <w:pStyle w:val="BodyText"/>
              <w:spacing w:before="0"/>
              <w:rPr>
                <w:rFonts w:asciiTheme="minorHAnsi" w:hAnsiTheme="minorHAnsi" w:cs="Arial"/>
                <w:sz w:val="20"/>
                <w:szCs w:val="20"/>
                <w:lang w:eastAsia="en-US"/>
              </w:rPr>
            </w:pPr>
            <w:r w:rsidRPr="00826E87">
              <w:rPr>
                <w:rFonts w:asciiTheme="minorHAnsi" w:hAnsiTheme="minorHAnsi"/>
                <w:i/>
                <w:sz w:val="20"/>
                <w:szCs w:val="20"/>
              </w:rPr>
              <w:t>Hyla arborea</w:t>
            </w:r>
          </w:p>
        </w:tc>
        <w:tc>
          <w:tcPr>
            <w:tcW w:w="1411" w:type="dxa"/>
            <w:vAlign w:val="center"/>
          </w:tcPr>
          <w:p w14:paraId="61F3C4A3" w14:textId="77777777" w:rsidR="00205680" w:rsidRPr="00826E87" w:rsidRDefault="00205680" w:rsidP="00753B9A">
            <w:pPr>
              <w:pStyle w:val="BodyText"/>
              <w:spacing w:before="0"/>
              <w:rPr>
                <w:rFonts w:asciiTheme="minorHAnsi" w:hAnsiTheme="minorHAnsi" w:cs="Arial"/>
                <w:sz w:val="20"/>
                <w:szCs w:val="20"/>
                <w:lang w:eastAsia="en-US"/>
              </w:rPr>
            </w:pPr>
            <w:r w:rsidRPr="00826E87">
              <w:rPr>
                <w:rFonts w:asciiTheme="minorHAnsi" w:hAnsiTheme="minorHAnsi"/>
                <w:sz w:val="20"/>
                <w:szCs w:val="20"/>
              </w:rPr>
              <w:t>Brotăcel</w:t>
            </w:r>
          </w:p>
        </w:tc>
        <w:tc>
          <w:tcPr>
            <w:tcW w:w="847" w:type="dxa"/>
            <w:vAlign w:val="center"/>
          </w:tcPr>
          <w:p w14:paraId="5FCB9B59"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LC</w:t>
            </w:r>
          </w:p>
        </w:tc>
        <w:tc>
          <w:tcPr>
            <w:tcW w:w="1578" w:type="dxa"/>
            <w:vAlign w:val="center"/>
          </w:tcPr>
          <w:p w14:paraId="21138205"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Anexa 4A</w:t>
            </w:r>
          </w:p>
        </w:tc>
        <w:tc>
          <w:tcPr>
            <w:tcW w:w="2112" w:type="dxa"/>
          </w:tcPr>
          <w:p w14:paraId="046FC7BF"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w:t>
            </w:r>
          </w:p>
        </w:tc>
      </w:tr>
      <w:tr w:rsidR="00D65D08" w:rsidRPr="00826E87" w14:paraId="37186E1E" w14:textId="77777777" w:rsidTr="00753B9A">
        <w:tc>
          <w:tcPr>
            <w:tcW w:w="540" w:type="dxa"/>
            <w:vAlign w:val="center"/>
          </w:tcPr>
          <w:p w14:paraId="1580FF2B"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3</w:t>
            </w:r>
          </w:p>
        </w:tc>
        <w:tc>
          <w:tcPr>
            <w:tcW w:w="1117" w:type="dxa"/>
            <w:vAlign w:val="center"/>
          </w:tcPr>
          <w:p w14:paraId="10C9CDA5" w14:textId="77777777" w:rsidR="00205680" w:rsidRPr="00826E87" w:rsidRDefault="00205680" w:rsidP="00753B9A">
            <w:pPr>
              <w:pStyle w:val="BodyText"/>
              <w:spacing w:before="0"/>
              <w:jc w:val="center"/>
              <w:rPr>
                <w:rFonts w:asciiTheme="minorHAnsi" w:hAnsiTheme="minorHAnsi"/>
                <w:sz w:val="20"/>
                <w:szCs w:val="20"/>
              </w:rPr>
            </w:pPr>
            <w:r w:rsidRPr="00826E87">
              <w:rPr>
                <w:rFonts w:asciiTheme="minorHAnsi" w:hAnsiTheme="minorHAnsi"/>
                <w:sz w:val="20"/>
                <w:szCs w:val="20"/>
              </w:rPr>
              <w:t>1220</w:t>
            </w:r>
          </w:p>
        </w:tc>
        <w:tc>
          <w:tcPr>
            <w:tcW w:w="1305" w:type="dxa"/>
            <w:vAlign w:val="center"/>
          </w:tcPr>
          <w:p w14:paraId="28E2EF2F" w14:textId="77777777" w:rsidR="00205680" w:rsidRPr="00826E87" w:rsidRDefault="00205680" w:rsidP="00753B9A">
            <w:pPr>
              <w:pStyle w:val="BodyText"/>
              <w:spacing w:before="0"/>
              <w:rPr>
                <w:rFonts w:asciiTheme="minorHAnsi" w:hAnsiTheme="minorHAnsi"/>
                <w:i/>
                <w:sz w:val="20"/>
                <w:szCs w:val="20"/>
              </w:rPr>
            </w:pPr>
            <w:r w:rsidRPr="00826E87">
              <w:rPr>
                <w:rFonts w:asciiTheme="minorHAnsi" w:hAnsiTheme="minorHAnsi"/>
                <w:i/>
                <w:sz w:val="20"/>
                <w:szCs w:val="20"/>
              </w:rPr>
              <w:t>Emys orbicularis</w:t>
            </w:r>
          </w:p>
        </w:tc>
        <w:tc>
          <w:tcPr>
            <w:tcW w:w="1411" w:type="dxa"/>
            <w:vAlign w:val="center"/>
          </w:tcPr>
          <w:p w14:paraId="24FEB96A" w14:textId="77777777" w:rsidR="00205680" w:rsidRPr="00826E87" w:rsidRDefault="00205680" w:rsidP="00753B9A">
            <w:pPr>
              <w:pStyle w:val="BodyText"/>
              <w:spacing w:before="0"/>
              <w:rPr>
                <w:rFonts w:asciiTheme="minorHAnsi" w:hAnsiTheme="minorHAnsi"/>
                <w:sz w:val="20"/>
                <w:szCs w:val="20"/>
              </w:rPr>
            </w:pPr>
            <w:r w:rsidRPr="00826E87">
              <w:rPr>
                <w:rFonts w:asciiTheme="minorHAnsi" w:hAnsiTheme="minorHAnsi"/>
                <w:sz w:val="20"/>
                <w:szCs w:val="20"/>
              </w:rPr>
              <w:t>Broasca țestoasă de apă</w:t>
            </w:r>
          </w:p>
        </w:tc>
        <w:tc>
          <w:tcPr>
            <w:tcW w:w="847" w:type="dxa"/>
            <w:vAlign w:val="center"/>
          </w:tcPr>
          <w:p w14:paraId="5B1BDB18" w14:textId="77777777" w:rsidR="00205680" w:rsidRPr="00826E87" w:rsidRDefault="00205680" w:rsidP="00753B9A">
            <w:pPr>
              <w:pStyle w:val="BodyText"/>
              <w:spacing w:before="0"/>
              <w:jc w:val="center"/>
              <w:rPr>
                <w:rFonts w:asciiTheme="minorHAnsi" w:hAnsiTheme="minorHAnsi"/>
                <w:sz w:val="20"/>
                <w:szCs w:val="20"/>
              </w:rPr>
            </w:pPr>
            <w:r w:rsidRPr="00826E87">
              <w:rPr>
                <w:rFonts w:asciiTheme="minorHAnsi" w:hAnsiTheme="minorHAnsi"/>
                <w:sz w:val="20"/>
                <w:szCs w:val="20"/>
              </w:rPr>
              <w:t>NT</w:t>
            </w:r>
          </w:p>
        </w:tc>
        <w:tc>
          <w:tcPr>
            <w:tcW w:w="1578" w:type="dxa"/>
            <w:vAlign w:val="center"/>
          </w:tcPr>
          <w:p w14:paraId="56B0FB6A" w14:textId="77777777" w:rsidR="00205680" w:rsidRPr="00826E87" w:rsidRDefault="00205680" w:rsidP="00753B9A">
            <w:pPr>
              <w:pStyle w:val="BodyText"/>
              <w:spacing w:before="0"/>
              <w:jc w:val="center"/>
              <w:rPr>
                <w:rFonts w:asciiTheme="minorHAnsi" w:hAnsiTheme="minorHAnsi"/>
                <w:sz w:val="20"/>
                <w:szCs w:val="20"/>
              </w:rPr>
            </w:pPr>
            <w:r w:rsidRPr="00826E87">
              <w:rPr>
                <w:rFonts w:asciiTheme="minorHAnsi" w:hAnsiTheme="minorHAnsi"/>
                <w:sz w:val="20"/>
                <w:szCs w:val="20"/>
              </w:rPr>
              <w:t>Anexa 3 și 4A</w:t>
            </w:r>
          </w:p>
        </w:tc>
        <w:tc>
          <w:tcPr>
            <w:tcW w:w="2112" w:type="dxa"/>
            <w:vAlign w:val="center"/>
          </w:tcPr>
          <w:p w14:paraId="5EA9E739"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B</w:t>
            </w:r>
          </w:p>
        </w:tc>
      </w:tr>
      <w:tr w:rsidR="00D65D08" w:rsidRPr="00826E87" w14:paraId="072D28FD" w14:textId="77777777" w:rsidTr="00753B9A">
        <w:tc>
          <w:tcPr>
            <w:tcW w:w="540" w:type="dxa"/>
            <w:vAlign w:val="center"/>
          </w:tcPr>
          <w:p w14:paraId="3F454AC4"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4</w:t>
            </w:r>
          </w:p>
        </w:tc>
        <w:tc>
          <w:tcPr>
            <w:tcW w:w="1117" w:type="dxa"/>
            <w:vAlign w:val="center"/>
          </w:tcPr>
          <w:p w14:paraId="6052212F" w14:textId="77777777" w:rsidR="00205680" w:rsidRPr="00826E87" w:rsidRDefault="00205680" w:rsidP="00753B9A">
            <w:pPr>
              <w:pStyle w:val="BodyText"/>
              <w:spacing w:before="0"/>
              <w:jc w:val="center"/>
              <w:rPr>
                <w:rFonts w:asciiTheme="minorHAnsi" w:hAnsiTheme="minorHAnsi"/>
                <w:sz w:val="20"/>
                <w:szCs w:val="20"/>
              </w:rPr>
            </w:pPr>
            <w:r w:rsidRPr="00826E87">
              <w:rPr>
                <w:rFonts w:asciiTheme="minorHAnsi" w:hAnsiTheme="minorHAnsi"/>
                <w:sz w:val="20"/>
                <w:szCs w:val="20"/>
              </w:rPr>
              <w:t>2469</w:t>
            </w:r>
          </w:p>
        </w:tc>
        <w:tc>
          <w:tcPr>
            <w:tcW w:w="1305" w:type="dxa"/>
            <w:vAlign w:val="center"/>
          </w:tcPr>
          <w:p w14:paraId="49CFFC10" w14:textId="77777777" w:rsidR="00205680" w:rsidRPr="00826E87" w:rsidRDefault="00205680" w:rsidP="00753B9A">
            <w:pPr>
              <w:pStyle w:val="BodyText"/>
              <w:spacing w:before="0"/>
              <w:rPr>
                <w:rFonts w:asciiTheme="minorHAnsi" w:hAnsiTheme="minorHAnsi"/>
                <w:i/>
                <w:sz w:val="20"/>
                <w:szCs w:val="20"/>
              </w:rPr>
            </w:pPr>
            <w:r w:rsidRPr="00826E87">
              <w:rPr>
                <w:rFonts w:asciiTheme="minorHAnsi" w:hAnsiTheme="minorHAnsi"/>
                <w:i/>
                <w:sz w:val="20"/>
                <w:szCs w:val="20"/>
              </w:rPr>
              <w:t>Natrix natrix</w:t>
            </w:r>
          </w:p>
        </w:tc>
        <w:tc>
          <w:tcPr>
            <w:tcW w:w="1411" w:type="dxa"/>
            <w:vAlign w:val="center"/>
          </w:tcPr>
          <w:p w14:paraId="4B05D28B" w14:textId="77777777" w:rsidR="00205680" w:rsidRPr="00826E87" w:rsidRDefault="00205680" w:rsidP="00753B9A">
            <w:pPr>
              <w:pStyle w:val="BodyText"/>
              <w:spacing w:before="0"/>
              <w:rPr>
                <w:rFonts w:asciiTheme="minorHAnsi" w:hAnsiTheme="minorHAnsi"/>
                <w:sz w:val="20"/>
                <w:szCs w:val="20"/>
              </w:rPr>
            </w:pPr>
            <w:r w:rsidRPr="00826E87">
              <w:rPr>
                <w:rFonts w:asciiTheme="minorHAnsi" w:hAnsiTheme="minorHAnsi"/>
                <w:sz w:val="20"/>
                <w:szCs w:val="20"/>
              </w:rPr>
              <w:t>Șarpele de casă</w:t>
            </w:r>
          </w:p>
        </w:tc>
        <w:tc>
          <w:tcPr>
            <w:tcW w:w="847" w:type="dxa"/>
            <w:vAlign w:val="center"/>
          </w:tcPr>
          <w:p w14:paraId="396B0B71" w14:textId="77777777" w:rsidR="00205680" w:rsidRPr="00826E87" w:rsidRDefault="00205680" w:rsidP="00753B9A">
            <w:pPr>
              <w:pStyle w:val="BodyText"/>
              <w:spacing w:before="0"/>
              <w:jc w:val="center"/>
              <w:rPr>
                <w:rFonts w:asciiTheme="minorHAnsi" w:hAnsiTheme="minorHAnsi"/>
                <w:sz w:val="20"/>
                <w:szCs w:val="20"/>
              </w:rPr>
            </w:pPr>
            <w:r w:rsidRPr="00826E87">
              <w:rPr>
                <w:rFonts w:asciiTheme="minorHAnsi" w:hAnsiTheme="minorHAnsi"/>
                <w:sz w:val="20"/>
                <w:szCs w:val="20"/>
              </w:rPr>
              <w:t>LC</w:t>
            </w:r>
          </w:p>
        </w:tc>
        <w:tc>
          <w:tcPr>
            <w:tcW w:w="1578" w:type="dxa"/>
            <w:vAlign w:val="center"/>
          </w:tcPr>
          <w:p w14:paraId="5AA2CBEF" w14:textId="77777777" w:rsidR="00205680" w:rsidRPr="00826E87" w:rsidRDefault="00205680" w:rsidP="00753B9A">
            <w:pPr>
              <w:pStyle w:val="BodyText"/>
              <w:spacing w:before="0"/>
              <w:jc w:val="center"/>
              <w:rPr>
                <w:rFonts w:asciiTheme="minorHAnsi" w:hAnsiTheme="minorHAnsi"/>
                <w:sz w:val="20"/>
                <w:szCs w:val="20"/>
              </w:rPr>
            </w:pPr>
            <w:r w:rsidRPr="00826E87">
              <w:rPr>
                <w:rFonts w:asciiTheme="minorHAnsi" w:hAnsiTheme="minorHAnsi"/>
                <w:sz w:val="20"/>
                <w:szCs w:val="20"/>
              </w:rPr>
              <w:t>-</w:t>
            </w:r>
          </w:p>
        </w:tc>
        <w:tc>
          <w:tcPr>
            <w:tcW w:w="2112" w:type="dxa"/>
            <w:vAlign w:val="center"/>
          </w:tcPr>
          <w:p w14:paraId="32768084"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sz w:val="20"/>
                <w:szCs w:val="20"/>
              </w:rPr>
              <w:t>-</w:t>
            </w:r>
          </w:p>
        </w:tc>
      </w:tr>
      <w:tr w:rsidR="00D65D08" w:rsidRPr="00826E87" w14:paraId="7D5979AE" w14:textId="77777777" w:rsidTr="00753B9A">
        <w:tc>
          <w:tcPr>
            <w:tcW w:w="540" w:type="dxa"/>
            <w:vAlign w:val="center"/>
          </w:tcPr>
          <w:p w14:paraId="6A8A2E00" w14:textId="77777777" w:rsidR="00205680" w:rsidRPr="00826E87" w:rsidRDefault="00205680" w:rsidP="00753B9A">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5</w:t>
            </w:r>
          </w:p>
        </w:tc>
        <w:tc>
          <w:tcPr>
            <w:tcW w:w="1117" w:type="dxa"/>
            <w:vAlign w:val="center"/>
          </w:tcPr>
          <w:p w14:paraId="5213A9C3" w14:textId="77777777" w:rsidR="00205680" w:rsidRPr="00826E87" w:rsidRDefault="00D65D08" w:rsidP="00753B9A">
            <w:pPr>
              <w:pStyle w:val="BodyText"/>
              <w:spacing w:before="0"/>
              <w:jc w:val="center"/>
              <w:rPr>
                <w:rFonts w:asciiTheme="minorHAnsi" w:hAnsiTheme="minorHAnsi"/>
                <w:sz w:val="20"/>
                <w:szCs w:val="20"/>
              </w:rPr>
            </w:pPr>
            <w:r w:rsidRPr="00826E87">
              <w:rPr>
                <w:rFonts w:asciiTheme="minorHAnsi" w:hAnsiTheme="minorHAnsi"/>
                <w:sz w:val="20"/>
                <w:szCs w:val="20"/>
              </w:rPr>
              <w:t>6138</w:t>
            </w:r>
          </w:p>
        </w:tc>
        <w:tc>
          <w:tcPr>
            <w:tcW w:w="1305" w:type="dxa"/>
            <w:vAlign w:val="center"/>
          </w:tcPr>
          <w:p w14:paraId="57649008" w14:textId="77777777" w:rsidR="00205680" w:rsidRPr="00826E87" w:rsidRDefault="00327C92" w:rsidP="00753B9A">
            <w:pPr>
              <w:pStyle w:val="BodyText"/>
              <w:spacing w:before="0"/>
              <w:rPr>
                <w:rFonts w:asciiTheme="minorHAnsi" w:hAnsiTheme="minorHAnsi"/>
                <w:i/>
                <w:sz w:val="20"/>
                <w:szCs w:val="20"/>
              </w:rPr>
            </w:pPr>
            <w:r w:rsidRPr="00826E87">
              <w:rPr>
                <w:rFonts w:asciiTheme="minorHAnsi" w:hAnsiTheme="minorHAnsi"/>
                <w:i/>
                <w:sz w:val="20"/>
                <w:szCs w:val="20"/>
              </w:rPr>
              <w:t>Dolichophis caspius</w:t>
            </w:r>
          </w:p>
        </w:tc>
        <w:tc>
          <w:tcPr>
            <w:tcW w:w="1411" w:type="dxa"/>
            <w:vAlign w:val="center"/>
          </w:tcPr>
          <w:p w14:paraId="47F655DA" w14:textId="77777777" w:rsidR="00205680" w:rsidRPr="00826E87" w:rsidRDefault="00327C92" w:rsidP="00753B9A">
            <w:pPr>
              <w:pStyle w:val="BodyText"/>
              <w:spacing w:before="0"/>
              <w:rPr>
                <w:rFonts w:asciiTheme="minorHAnsi" w:hAnsiTheme="minorHAnsi"/>
                <w:sz w:val="20"/>
                <w:szCs w:val="20"/>
              </w:rPr>
            </w:pPr>
            <w:r w:rsidRPr="00826E87">
              <w:rPr>
                <w:rFonts w:asciiTheme="minorHAnsi" w:hAnsiTheme="minorHAnsi"/>
                <w:sz w:val="20"/>
                <w:szCs w:val="20"/>
              </w:rPr>
              <w:t>Șarpele rău</w:t>
            </w:r>
          </w:p>
        </w:tc>
        <w:tc>
          <w:tcPr>
            <w:tcW w:w="847" w:type="dxa"/>
            <w:vAlign w:val="center"/>
          </w:tcPr>
          <w:p w14:paraId="504868F5" w14:textId="77777777" w:rsidR="00205680" w:rsidRPr="00826E87" w:rsidRDefault="00362D94" w:rsidP="00753B9A">
            <w:pPr>
              <w:pStyle w:val="BodyText"/>
              <w:spacing w:before="0"/>
              <w:jc w:val="center"/>
              <w:rPr>
                <w:rFonts w:asciiTheme="minorHAnsi" w:hAnsiTheme="minorHAnsi"/>
                <w:sz w:val="20"/>
                <w:szCs w:val="20"/>
              </w:rPr>
            </w:pPr>
            <w:r w:rsidRPr="00826E87">
              <w:rPr>
                <w:rFonts w:asciiTheme="minorHAnsi" w:hAnsiTheme="minorHAnsi"/>
                <w:sz w:val="20"/>
                <w:szCs w:val="20"/>
              </w:rPr>
              <w:t>LC</w:t>
            </w:r>
          </w:p>
        </w:tc>
        <w:tc>
          <w:tcPr>
            <w:tcW w:w="1578" w:type="dxa"/>
            <w:vAlign w:val="center"/>
          </w:tcPr>
          <w:p w14:paraId="04EF53E7" w14:textId="77777777" w:rsidR="00205680" w:rsidRPr="00826E87" w:rsidRDefault="00205680" w:rsidP="00753B9A">
            <w:pPr>
              <w:pStyle w:val="BodyText"/>
              <w:spacing w:before="0"/>
              <w:jc w:val="center"/>
              <w:rPr>
                <w:rFonts w:asciiTheme="minorHAnsi" w:hAnsiTheme="minorHAnsi"/>
                <w:sz w:val="20"/>
                <w:szCs w:val="20"/>
              </w:rPr>
            </w:pPr>
            <w:r w:rsidRPr="00826E87">
              <w:rPr>
                <w:rFonts w:asciiTheme="minorHAnsi" w:hAnsiTheme="minorHAnsi"/>
                <w:sz w:val="20"/>
                <w:szCs w:val="20"/>
              </w:rPr>
              <w:t>LC</w:t>
            </w:r>
          </w:p>
        </w:tc>
        <w:tc>
          <w:tcPr>
            <w:tcW w:w="2112" w:type="dxa"/>
            <w:vAlign w:val="center"/>
          </w:tcPr>
          <w:p w14:paraId="6C7270AC" w14:textId="77777777" w:rsidR="00205680" w:rsidRPr="00826E87" w:rsidRDefault="00205680" w:rsidP="00753B9A">
            <w:pPr>
              <w:pStyle w:val="BodyText"/>
              <w:spacing w:before="0"/>
              <w:jc w:val="center"/>
              <w:rPr>
                <w:rFonts w:asciiTheme="minorHAnsi" w:hAnsiTheme="minorHAnsi"/>
                <w:sz w:val="20"/>
                <w:szCs w:val="20"/>
              </w:rPr>
            </w:pPr>
            <w:r w:rsidRPr="00826E87">
              <w:rPr>
                <w:rFonts w:asciiTheme="minorHAnsi" w:hAnsiTheme="minorHAnsi"/>
                <w:sz w:val="20"/>
                <w:szCs w:val="20"/>
              </w:rPr>
              <w:t>Anexa 4A și 4B</w:t>
            </w:r>
          </w:p>
        </w:tc>
      </w:tr>
    </w:tbl>
    <w:p w14:paraId="6C9E0A82" w14:textId="77777777" w:rsidR="00205680" w:rsidRPr="00826E87" w:rsidRDefault="00205680" w:rsidP="00205680">
      <w:pPr>
        <w:rPr>
          <w:rFonts w:asciiTheme="minorHAnsi" w:hAnsiTheme="minorHAnsi"/>
          <w:color w:val="auto"/>
        </w:rPr>
      </w:pPr>
      <w:r w:rsidRPr="00826E87">
        <w:rPr>
          <w:rFonts w:asciiTheme="minorHAnsi" w:hAnsiTheme="minorHAnsi"/>
          <w:color w:val="auto"/>
          <w:vertAlign w:val="superscript"/>
        </w:rPr>
        <w:t>1</w:t>
      </w:r>
      <w:r w:rsidRPr="00826E87">
        <w:rPr>
          <w:rFonts w:asciiTheme="minorHAnsi" w:hAnsiTheme="minorHAnsi"/>
          <w:color w:val="auto"/>
        </w:rPr>
        <w:t xml:space="preserve"> IUCN – Uniunea Internaționlă pentru Conservarea Naturii:</w:t>
      </w:r>
    </w:p>
    <w:p w14:paraId="060618A3"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LC – Cu risc scăzut;</w:t>
      </w:r>
    </w:p>
    <w:p w14:paraId="32EBDEFC"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VU – Vulnerabil;</w:t>
      </w:r>
    </w:p>
    <w:p w14:paraId="1DD6451D"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NT – Amenințată moderat.</w:t>
      </w:r>
    </w:p>
    <w:p w14:paraId="40261BAA" w14:textId="77777777" w:rsidR="00CC2D79" w:rsidRPr="00826E87" w:rsidRDefault="00CC2D79"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NA - Neevaluat</w:t>
      </w:r>
    </w:p>
    <w:p w14:paraId="11001018" w14:textId="77777777" w:rsidR="00205680" w:rsidRPr="00826E87" w:rsidRDefault="00205680" w:rsidP="00205680">
      <w:pPr>
        <w:rPr>
          <w:rFonts w:asciiTheme="minorHAnsi" w:hAnsiTheme="minorHAnsi" w:cs="Arial"/>
          <w:color w:val="auto"/>
        </w:rPr>
      </w:pPr>
      <w:r w:rsidRPr="00826E87">
        <w:rPr>
          <w:rFonts w:asciiTheme="minorHAnsi" w:hAnsiTheme="minorHAnsi"/>
          <w:color w:val="auto"/>
          <w:vertAlign w:val="superscript"/>
        </w:rPr>
        <w:t>2</w:t>
      </w:r>
      <w:r w:rsidRPr="00826E87">
        <w:rPr>
          <w:rFonts w:asciiTheme="minorHAnsi" w:hAnsiTheme="minorHAnsi"/>
          <w:color w:val="auto"/>
        </w:rPr>
        <w:t xml:space="preserve"> OUG 57/2007 privind </w:t>
      </w:r>
      <w:r w:rsidRPr="00826E87">
        <w:rPr>
          <w:rFonts w:asciiTheme="minorHAnsi" w:hAnsiTheme="minorHAnsi" w:cs="Arial"/>
          <w:color w:val="auto"/>
        </w:rPr>
        <w:t>regimul ariilor naturale protejate, conservarea habitatelor naturale, a florei și faunei sălbatice:</w:t>
      </w:r>
    </w:p>
    <w:p w14:paraId="4A761932"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3 – Specii de plante și de animale a căror conservare necesită desemnarea ariilor speciale de conservare și a ariilor de protecție specială avifaunistică;</w:t>
      </w:r>
    </w:p>
    <w:p w14:paraId="2FB18103"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4A – Specii de interes comunitar. Specii de animale și de plante care necesită o protecție strictă;</w:t>
      </w:r>
    </w:p>
    <w:p w14:paraId="47AF0E81"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4B – Specii de interes național. Specii de animale și de plante care necesită o protecție strictă;</w:t>
      </w:r>
    </w:p>
    <w:p w14:paraId="21CC5078"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5B – Specii de animale de interes național ale căror prelevare din natură și exploatare fac obiectul măsurilor de management;</w:t>
      </w:r>
    </w:p>
    <w:p w14:paraId="3637CAC2"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5C – Specii de interes comunitar a căror vânătoare este permisă;</w:t>
      </w:r>
    </w:p>
    <w:p w14:paraId="156A530A"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5E -  Specii de păsări de interes comunitar a căror comercializare este permisă în condiții speciale.</w:t>
      </w:r>
    </w:p>
    <w:p w14:paraId="2B0062F4" w14:textId="77777777" w:rsidR="00205680" w:rsidRPr="00826E87" w:rsidRDefault="00205680" w:rsidP="00205680">
      <w:pPr>
        <w:pStyle w:val="BodyText"/>
        <w:ind w:left="708"/>
        <w:rPr>
          <w:rFonts w:asciiTheme="minorHAnsi" w:hAnsiTheme="minorHAnsi" w:cs="Arial"/>
          <w:lang w:eastAsia="en-US"/>
        </w:rPr>
      </w:pPr>
      <w:r w:rsidRPr="00826E87">
        <w:rPr>
          <w:rFonts w:asciiTheme="minorHAnsi" w:hAnsiTheme="minorHAnsi" w:cs="Arial"/>
          <w:vertAlign w:val="superscript"/>
          <w:lang w:eastAsia="en-US"/>
        </w:rPr>
        <w:t xml:space="preserve">3 </w:t>
      </w:r>
      <w:r w:rsidRPr="00826E87">
        <w:rPr>
          <w:rFonts w:asciiTheme="minorHAnsi" w:hAnsiTheme="minorHAnsi" w:cs="Arial"/>
          <w:lang w:eastAsia="en-US"/>
        </w:rPr>
        <w:t>Gradul de conservare conform Formularului Standard Natura 2000 ROSCI0065 Delta Dunării:</w:t>
      </w:r>
    </w:p>
    <w:p w14:paraId="48E0E695"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 – Conservare excelentă;</w:t>
      </w:r>
    </w:p>
    <w:p w14:paraId="76FAC7F4"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B – Conservare bună;</w:t>
      </w:r>
    </w:p>
    <w:p w14:paraId="0DD5D614"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rPr>
        <w:t>C – Conservare medie sau redusă.</w:t>
      </w:r>
    </w:p>
    <w:p w14:paraId="5F82693F" w14:textId="441BFCB3" w:rsidR="009D3BD4" w:rsidRPr="00826E87" w:rsidRDefault="00362D94" w:rsidP="00205680">
      <w:pPr>
        <w:rPr>
          <w:rFonts w:asciiTheme="minorHAnsi" w:hAnsiTheme="minorHAnsi"/>
          <w:color w:val="auto"/>
        </w:rPr>
      </w:pPr>
      <w:r w:rsidRPr="00826E87">
        <w:rPr>
          <w:rFonts w:asciiTheme="minorHAnsi" w:hAnsiTheme="minorHAnsi"/>
          <w:color w:val="auto"/>
        </w:rPr>
        <w:lastRenderedPageBreak/>
        <w:t xml:space="preserve">În tabelul </w:t>
      </w:r>
      <w:r w:rsidR="00893C90" w:rsidRPr="00826E87">
        <w:rPr>
          <w:rFonts w:asciiTheme="minorHAnsi" w:hAnsiTheme="minorHAnsi"/>
          <w:color w:val="auto"/>
        </w:rPr>
        <w:t>22</w:t>
      </w:r>
      <w:r w:rsidRPr="00826E87">
        <w:rPr>
          <w:rFonts w:asciiTheme="minorHAnsi" w:hAnsiTheme="minorHAnsi"/>
          <w:color w:val="auto"/>
        </w:rPr>
        <w:t xml:space="preserve"> este prezentat statutul de conservare al speciilor de </w:t>
      </w:r>
      <w:r w:rsidR="009C3802" w:rsidRPr="00826E87">
        <w:rPr>
          <w:rFonts w:asciiTheme="minorHAnsi" w:hAnsiTheme="minorHAnsi"/>
          <w:color w:val="auto"/>
        </w:rPr>
        <w:t>nevertebrate</w:t>
      </w:r>
      <w:r w:rsidRPr="00826E87">
        <w:rPr>
          <w:rFonts w:asciiTheme="minorHAnsi" w:hAnsiTheme="minorHAnsi"/>
          <w:color w:val="auto"/>
        </w:rPr>
        <w:t xml:space="preserve"> identificate în zona luată în studiu. Conform clasificării IUCN</w:t>
      </w:r>
      <w:r w:rsidRPr="00826E87">
        <w:rPr>
          <w:rFonts w:asciiTheme="minorHAnsi" w:hAnsiTheme="minorHAnsi"/>
          <w:i/>
          <w:color w:val="auto"/>
        </w:rPr>
        <w:t xml:space="preserve">, </w:t>
      </w:r>
      <w:r w:rsidR="00391879" w:rsidRPr="00826E87">
        <w:rPr>
          <w:rFonts w:asciiTheme="minorHAnsi" w:hAnsiTheme="minorHAnsi"/>
          <w:i/>
          <w:color w:val="auto"/>
        </w:rPr>
        <w:t>Helix pomatia</w:t>
      </w:r>
      <w:r w:rsidRPr="00826E87">
        <w:rPr>
          <w:rFonts w:asciiTheme="minorHAnsi" w:hAnsiTheme="minorHAnsi"/>
          <w:color w:val="auto"/>
        </w:rPr>
        <w:t xml:space="preserve"> intră în catego</w:t>
      </w:r>
      <w:r w:rsidR="00976332" w:rsidRPr="00826E87">
        <w:rPr>
          <w:rFonts w:asciiTheme="minorHAnsi" w:hAnsiTheme="minorHAnsi"/>
          <w:color w:val="auto"/>
        </w:rPr>
        <w:t>r</w:t>
      </w:r>
      <w:r w:rsidRPr="00826E87">
        <w:rPr>
          <w:rFonts w:asciiTheme="minorHAnsi" w:hAnsiTheme="minorHAnsi"/>
          <w:color w:val="auto"/>
        </w:rPr>
        <w:t xml:space="preserve">ia LC - Cu risc scăzut, </w:t>
      </w:r>
      <w:r w:rsidR="009C3802" w:rsidRPr="00826E87">
        <w:rPr>
          <w:rFonts w:asciiTheme="minorHAnsi" w:hAnsiTheme="minorHAnsi"/>
          <w:i/>
          <w:color w:val="auto"/>
        </w:rPr>
        <w:t>Lycaena dispar</w:t>
      </w:r>
      <w:r w:rsidR="00391879" w:rsidRPr="00826E87">
        <w:rPr>
          <w:rFonts w:asciiTheme="minorHAnsi" w:hAnsiTheme="minorHAnsi"/>
          <w:color w:val="auto"/>
        </w:rPr>
        <w:t xml:space="preserve"> </w:t>
      </w:r>
      <w:r w:rsidRPr="00826E87">
        <w:rPr>
          <w:rFonts w:asciiTheme="minorHAnsi" w:hAnsiTheme="minorHAnsi"/>
          <w:color w:val="auto"/>
        </w:rPr>
        <w:t xml:space="preserve">se încadrează la categoria </w:t>
      </w:r>
      <w:r w:rsidR="00DE4632" w:rsidRPr="00826E87">
        <w:rPr>
          <w:rFonts w:asciiTheme="minorHAnsi" w:hAnsiTheme="minorHAnsi"/>
          <w:color w:val="auto"/>
        </w:rPr>
        <w:t>NT</w:t>
      </w:r>
      <w:r w:rsidR="00391879" w:rsidRPr="00826E87">
        <w:rPr>
          <w:rFonts w:asciiTheme="minorHAnsi" w:hAnsiTheme="minorHAnsi"/>
          <w:color w:val="auto"/>
        </w:rPr>
        <w:t xml:space="preserve"> iar</w:t>
      </w:r>
      <w:r w:rsidR="00976332" w:rsidRPr="00826E87">
        <w:rPr>
          <w:rFonts w:asciiTheme="minorHAnsi" w:hAnsiTheme="minorHAnsi"/>
          <w:color w:val="auto"/>
        </w:rPr>
        <w:t xml:space="preserve"> </w:t>
      </w:r>
      <w:r w:rsidR="00976332" w:rsidRPr="00826E87">
        <w:rPr>
          <w:rFonts w:asciiTheme="minorHAnsi" w:hAnsiTheme="minorHAnsi"/>
          <w:i/>
          <w:color w:val="auto"/>
        </w:rPr>
        <w:t>Catopta thrips</w:t>
      </w:r>
      <w:r w:rsidR="00391879" w:rsidRPr="00826E87">
        <w:rPr>
          <w:rFonts w:asciiTheme="minorHAnsi" w:hAnsiTheme="minorHAnsi"/>
          <w:color w:val="auto"/>
        </w:rPr>
        <w:t xml:space="preserve"> – NA </w:t>
      </w:r>
      <w:r w:rsidR="00976332" w:rsidRPr="00826E87">
        <w:rPr>
          <w:rFonts w:asciiTheme="minorHAnsi" w:hAnsiTheme="minorHAnsi"/>
          <w:color w:val="auto"/>
        </w:rPr>
        <w:t>este neevaluată</w:t>
      </w:r>
      <w:r w:rsidR="00CA23F7" w:rsidRPr="00826E87">
        <w:rPr>
          <w:rFonts w:asciiTheme="minorHAnsi" w:hAnsiTheme="minorHAnsi"/>
          <w:color w:val="auto"/>
        </w:rPr>
        <w:t xml:space="preserve"> de IUCN</w:t>
      </w:r>
      <w:r w:rsidR="00976332" w:rsidRPr="00826E87">
        <w:rPr>
          <w:rFonts w:asciiTheme="minorHAnsi" w:hAnsiTheme="minorHAnsi"/>
          <w:color w:val="auto"/>
        </w:rPr>
        <w:t>.</w:t>
      </w:r>
    </w:p>
    <w:p w14:paraId="290C87A1" w14:textId="779221EA" w:rsidR="00362D94" w:rsidRPr="00826E87" w:rsidRDefault="00362D94" w:rsidP="00362D94">
      <w:pPr>
        <w:pStyle w:val="Caption"/>
        <w:rPr>
          <w:color w:val="auto"/>
        </w:rPr>
      </w:pPr>
      <w:bookmarkStart w:id="225" w:name="_Toc491251368"/>
      <w:r w:rsidRPr="00826E87">
        <w:rPr>
          <w:color w:val="auto"/>
        </w:rPr>
        <w:t xml:space="preserve">Tabel </w:t>
      </w:r>
      <w:r w:rsidR="005E6515" w:rsidRPr="00826E87">
        <w:rPr>
          <w:color w:val="auto"/>
        </w:rPr>
        <w:fldChar w:fldCharType="begin"/>
      </w:r>
      <w:r w:rsidR="005E6515" w:rsidRPr="00826E87">
        <w:rPr>
          <w:color w:val="auto"/>
        </w:rPr>
        <w:instrText xml:space="preserve"> SEQ Tabel \* ARABIC </w:instrText>
      </w:r>
      <w:r w:rsidR="005E6515" w:rsidRPr="00826E87">
        <w:rPr>
          <w:color w:val="auto"/>
        </w:rPr>
        <w:fldChar w:fldCharType="separate"/>
      </w:r>
      <w:r w:rsidR="00893C90" w:rsidRPr="00826E87">
        <w:rPr>
          <w:noProof/>
          <w:color w:val="auto"/>
        </w:rPr>
        <w:t>22</w:t>
      </w:r>
      <w:r w:rsidR="005E6515" w:rsidRPr="00826E87">
        <w:rPr>
          <w:noProof/>
          <w:color w:val="auto"/>
        </w:rPr>
        <w:fldChar w:fldCharType="end"/>
      </w:r>
      <w:r w:rsidRPr="00826E87">
        <w:rPr>
          <w:color w:val="auto"/>
        </w:rPr>
        <w:t xml:space="preserve"> - Statutul de conservare al speciilor de nevertebrate identificate în zona luată în studiu</w:t>
      </w:r>
      <w:r w:rsidR="00E11B03" w:rsidRPr="00826E87">
        <w:rPr>
          <w:color w:val="auto"/>
        </w:rPr>
        <w:t xml:space="preserve"> în 2016 și 2017</w:t>
      </w:r>
      <w:bookmarkEnd w:id="225"/>
    </w:p>
    <w:tbl>
      <w:tblPr>
        <w:tblStyle w:val="TableGrid"/>
        <w:tblW w:w="8910" w:type="dxa"/>
        <w:tblInd w:w="625" w:type="dxa"/>
        <w:tblLayout w:type="fixed"/>
        <w:tblLook w:val="04A0" w:firstRow="1" w:lastRow="0" w:firstColumn="1" w:lastColumn="0" w:noHBand="0" w:noVBand="1"/>
      </w:tblPr>
      <w:tblGrid>
        <w:gridCol w:w="540"/>
        <w:gridCol w:w="900"/>
        <w:gridCol w:w="1522"/>
        <w:gridCol w:w="1538"/>
        <w:gridCol w:w="1080"/>
        <w:gridCol w:w="1218"/>
        <w:gridCol w:w="2112"/>
      </w:tblGrid>
      <w:tr w:rsidR="00362D94" w:rsidRPr="00826E87" w14:paraId="3DF83822" w14:textId="77777777" w:rsidTr="004A10AD">
        <w:tc>
          <w:tcPr>
            <w:tcW w:w="540" w:type="dxa"/>
            <w:vMerge w:val="restart"/>
            <w:shd w:val="clear" w:color="auto" w:fill="D9D9D9" w:themeFill="background1" w:themeFillShade="D9"/>
            <w:vAlign w:val="center"/>
          </w:tcPr>
          <w:p w14:paraId="60BBFAFC" w14:textId="77777777" w:rsidR="00362D94" w:rsidRPr="00826E87" w:rsidRDefault="00362D94" w:rsidP="0092456D">
            <w:pPr>
              <w:pStyle w:val="BodyText"/>
              <w:spacing w:before="0"/>
              <w:jc w:val="center"/>
              <w:rPr>
                <w:rFonts w:asciiTheme="minorHAnsi" w:hAnsiTheme="minorHAnsi" w:cs="Arial"/>
                <w:b/>
                <w:sz w:val="20"/>
                <w:szCs w:val="20"/>
                <w:lang w:eastAsia="en-US"/>
              </w:rPr>
            </w:pPr>
            <w:r w:rsidRPr="00826E87">
              <w:rPr>
                <w:rFonts w:asciiTheme="minorHAnsi" w:hAnsiTheme="minorHAnsi" w:cs="Arial"/>
                <w:b/>
                <w:sz w:val="20"/>
                <w:szCs w:val="20"/>
                <w:lang w:eastAsia="en-US"/>
              </w:rPr>
              <w:t>Nr. crt.</w:t>
            </w:r>
          </w:p>
        </w:tc>
        <w:tc>
          <w:tcPr>
            <w:tcW w:w="900" w:type="dxa"/>
            <w:vMerge w:val="restart"/>
            <w:shd w:val="clear" w:color="auto" w:fill="D9D9D9" w:themeFill="background1" w:themeFillShade="D9"/>
            <w:vAlign w:val="center"/>
          </w:tcPr>
          <w:p w14:paraId="26988B09" w14:textId="77777777" w:rsidR="00362D94" w:rsidRPr="00826E87" w:rsidRDefault="00362D94" w:rsidP="0092456D">
            <w:pPr>
              <w:pStyle w:val="BodyText"/>
              <w:spacing w:before="0"/>
              <w:jc w:val="center"/>
              <w:rPr>
                <w:rFonts w:asciiTheme="minorHAnsi" w:hAnsiTheme="minorHAnsi"/>
                <w:b/>
                <w:sz w:val="20"/>
                <w:szCs w:val="20"/>
              </w:rPr>
            </w:pPr>
            <w:r w:rsidRPr="00826E87">
              <w:rPr>
                <w:rFonts w:asciiTheme="minorHAnsi" w:hAnsiTheme="minorHAnsi"/>
                <w:b/>
                <w:sz w:val="20"/>
                <w:szCs w:val="20"/>
              </w:rPr>
              <w:t>Cod Natura 2000</w:t>
            </w:r>
          </w:p>
        </w:tc>
        <w:tc>
          <w:tcPr>
            <w:tcW w:w="3060" w:type="dxa"/>
            <w:gridSpan w:val="2"/>
            <w:shd w:val="clear" w:color="auto" w:fill="D9D9D9" w:themeFill="background1" w:themeFillShade="D9"/>
            <w:vAlign w:val="center"/>
          </w:tcPr>
          <w:p w14:paraId="451AAAEA" w14:textId="77777777" w:rsidR="00362D94" w:rsidRPr="00826E87" w:rsidRDefault="00362D94" w:rsidP="0092456D">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Specii de nevertebrate identificate în zona luată în studiu</w:t>
            </w:r>
          </w:p>
        </w:tc>
        <w:tc>
          <w:tcPr>
            <w:tcW w:w="1080" w:type="dxa"/>
            <w:vMerge w:val="restart"/>
            <w:shd w:val="clear" w:color="auto" w:fill="D9D9D9" w:themeFill="background1" w:themeFillShade="D9"/>
            <w:vAlign w:val="center"/>
          </w:tcPr>
          <w:p w14:paraId="2B1BBA43" w14:textId="77777777" w:rsidR="00362D94" w:rsidRPr="00826E87" w:rsidRDefault="00362D94" w:rsidP="0092456D">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Categoria IUCN</w:t>
            </w:r>
            <w:r w:rsidRPr="00826E87">
              <w:rPr>
                <w:rFonts w:asciiTheme="minorHAnsi" w:hAnsiTheme="minorHAnsi"/>
                <w:b/>
                <w:sz w:val="20"/>
                <w:szCs w:val="20"/>
                <w:vertAlign w:val="superscript"/>
              </w:rPr>
              <w:t>1</w:t>
            </w:r>
          </w:p>
        </w:tc>
        <w:tc>
          <w:tcPr>
            <w:tcW w:w="1218" w:type="dxa"/>
            <w:vMerge w:val="restart"/>
            <w:shd w:val="clear" w:color="auto" w:fill="D9D9D9" w:themeFill="background1" w:themeFillShade="D9"/>
            <w:vAlign w:val="center"/>
          </w:tcPr>
          <w:p w14:paraId="61C55B5A" w14:textId="77777777" w:rsidR="00362D94" w:rsidRPr="00826E87" w:rsidRDefault="00362D94" w:rsidP="0092456D">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Gradul de protecție conform OUG 57/2007</w:t>
            </w:r>
            <w:r w:rsidRPr="00826E87">
              <w:rPr>
                <w:rFonts w:asciiTheme="minorHAnsi" w:hAnsiTheme="minorHAnsi"/>
                <w:b/>
                <w:sz w:val="20"/>
                <w:szCs w:val="20"/>
                <w:vertAlign w:val="superscript"/>
              </w:rPr>
              <w:t>2</w:t>
            </w:r>
          </w:p>
        </w:tc>
        <w:tc>
          <w:tcPr>
            <w:tcW w:w="2112" w:type="dxa"/>
            <w:vMerge w:val="restart"/>
            <w:shd w:val="clear" w:color="auto" w:fill="D9D9D9" w:themeFill="background1" w:themeFillShade="D9"/>
            <w:vAlign w:val="center"/>
          </w:tcPr>
          <w:p w14:paraId="6B4E82AE" w14:textId="77777777" w:rsidR="00362D94" w:rsidRPr="00826E87" w:rsidRDefault="00362D94" w:rsidP="0092456D">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Gradul de conservare conform Formularului Standard Natura 2000  pentru ROSCI0065</w:t>
            </w:r>
            <w:r w:rsidRPr="00826E87">
              <w:rPr>
                <w:rFonts w:asciiTheme="minorHAnsi" w:hAnsiTheme="minorHAnsi"/>
                <w:b/>
                <w:sz w:val="20"/>
                <w:szCs w:val="20"/>
                <w:vertAlign w:val="superscript"/>
              </w:rPr>
              <w:t>3</w:t>
            </w:r>
          </w:p>
        </w:tc>
      </w:tr>
      <w:tr w:rsidR="00362D94" w:rsidRPr="00826E87" w14:paraId="7D2C2850" w14:textId="77777777" w:rsidTr="004A10AD">
        <w:tc>
          <w:tcPr>
            <w:tcW w:w="540" w:type="dxa"/>
            <w:vMerge/>
            <w:shd w:val="clear" w:color="auto" w:fill="D9D9D9" w:themeFill="background1" w:themeFillShade="D9"/>
            <w:vAlign w:val="center"/>
          </w:tcPr>
          <w:p w14:paraId="768E51FB" w14:textId="77777777" w:rsidR="00362D94" w:rsidRPr="00826E87" w:rsidRDefault="00362D94" w:rsidP="0092456D">
            <w:pPr>
              <w:pStyle w:val="BodyText"/>
              <w:spacing w:before="0"/>
              <w:jc w:val="center"/>
              <w:rPr>
                <w:rFonts w:asciiTheme="minorHAnsi" w:hAnsiTheme="minorHAnsi" w:cs="Arial"/>
                <w:sz w:val="20"/>
                <w:szCs w:val="20"/>
                <w:lang w:eastAsia="en-US"/>
              </w:rPr>
            </w:pPr>
          </w:p>
        </w:tc>
        <w:tc>
          <w:tcPr>
            <w:tcW w:w="900" w:type="dxa"/>
            <w:vMerge/>
            <w:shd w:val="clear" w:color="auto" w:fill="D9D9D9" w:themeFill="background1" w:themeFillShade="D9"/>
            <w:vAlign w:val="center"/>
          </w:tcPr>
          <w:p w14:paraId="4CEBFE06" w14:textId="77777777" w:rsidR="00362D94" w:rsidRPr="00826E87" w:rsidRDefault="00362D94" w:rsidP="0092456D">
            <w:pPr>
              <w:pStyle w:val="BodyText"/>
              <w:spacing w:before="0"/>
              <w:jc w:val="center"/>
              <w:rPr>
                <w:rFonts w:asciiTheme="minorHAnsi" w:hAnsiTheme="minorHAnsi"/>
                <w:b/>
                <w:sz w:val="20"/>
                <w:szCs w:val="20"/>
              </w:rPr>
            </w:pPr>
          </w:p>
        </w:tc>
        <w:tc>
          <w:tcPr>
            <w:tcW w:w="1522" w:type="dxa"/>
            <w:shd w:val="clear" w:color="auto" w:fill="D9D9D9" w:themeFill="background1" w:themeFillShade="D9"/>
            <w:vAlign w:val="center"/>
          </w:tcPr>
          <w:p w14:paraId="147CFF21" w14:textId="77777777" w:rsidR="00362D94" w:rsidRPr="00826E87" w:rsidRDefault="00362D94" w:rsidP="0092456D">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Denumire științifică</w:t>
            </w:r>
          </w:p>
        </w:tc>
        <w:tc>
          <w:tcPr>
            <w:tcW w:w="1538" w:type="dxa"/>
            <w:shd w:val="clear" w:color="auto" w:fill="D9D9D9" w:themeFill="background1" w:themeFillShade="D9"/>
            <w:vAlign w:val="center"/>
          </w:tcPr>
          <w:p w14:paraId="1A544B64" w14:textId="77777777" w:rsidR="00362D94" w:rsidRPr="00826E87" w:rsidRDefault="00362D94" w:rsidP="0092456D">
            <w:pPr>
              <w:pStyle w:val="BodyText"/>
              <w:spacing w:before="0"/>
              <w:jc w:val="center"/>
              <w:rPr>
                <w:rFonts w:asciiTheme="minorHAnsi" w:hAnsiTheme="minorHAnsi" w:cs="Arial"/>
                <w:sz w:val="20"/>
                <w:szCs w:val="20"/>
                <w:lang w:eastAsia="en-US"/>
              </w:rPr>
            </w:pPr>
            <w:r w:rsidRPr="00826E87">
              <w:rPr>
                <w:rFonts w:asciiTheme="minorHAnsi" w:hAnsiTheme="minorHAnsi"/>
                <w:b/>
                <w:sz w:val="20"/>
                <w:szCs w:val="20"/>
              </w:rPr>
              <w:t>Denumire populară</w:t>
            </w:r>
          </w:p>
        </w:tc>
        <w:tc>
          <w:tcPr>
            <w:tcW w:w="1080" w:type="dxa"/>
            <w:vMerge/>
            <w:shd w:val="clear" w:color="auto" w:fill="D9D9D9" w:themeFill="background1" w:themeFillShade="D9"/>
            <w:vAlign w:val="center"/>
          </w:tcPr>
          <w:p w14:paraId="2EDCE9DC" w14:textId="77777777" w:rsidR="00362D94" w:rsidRPr="00826E87" w:rsidRDefault="00362D94" w:rsidP="0092456D">
            <w:pPr>
              <w:pStyle w:val="BodyText"/>
              <w:spacing w:before="0"/>
              <w:jc w:val="center"/>
              <w:rPr>
                <w:rFonts w:asciiTheme="minorHAnsi" w:hAnsiTheme="minorHAnsi" w:cs="Arial"/>
                <w:sz w:val="20"/>
                <w:szCs w:val="20"/>
                <w:lang w:eastAsia="en-US"/>
              </w:rPr>
            </w:pPr>
          </w:p>
        </w:tc>
        <w:tc>
          <w:tcPr>
            <w:tcW w:w="1218" w:type="dxa"/>
            <w:vMerge/>
            <w:shd w:val="clear" w:color="auto" w:fill="D9D9D9" w:themeFill="background1" w:themeFillShade="D9"/>
            <w:vAlign w:val="center"/>
          </w:tcPr>
          <w:p w14:paraId="6C046F0A" w14:textId="77777777" w:rsidR="00362D94" w:rsidRPr="00826E87" w:rsidRDefault="00362D94" w:rsidP="0092456D">
            <w:pPr>
              <w:pStyle w:val="BodyText"/>
              <w:spacing w:before="0"/>
              <w:jc w:val="center"/>
              <w:rPr>
                <w:rFonts w:asciiTheme="minorHAnsi" w:hAnsiTheme="minorHAnsi" w:cs="Arial"/>
                <w:sz w:val="20"/>
                <w:szCs w:val="20"/>
                <w:lang w:eastAsia="en-US"/>
              </w:rPr>
            </w:pPr>
          </w:p>
        </w:tc>
        <w:tc>
          <w:tcPr>
            <w:tcW w:w="2112" w:type="dxa"/>
            <w:vMerge/>
            <w:shd w:val="clear" w:color="auto" w:fill="D9D9D9" w:themeFill="background1" w:themeFillShade="D9"/>
            <w:vAlign w:val="center"/>
          </w:tcPr>
          <w:p w14:paraId="0124D5D6" w14:textId="77777777" w:rsidR="00362D94" w:rsidRPr="00826E87" w:rsidRDefault="00362D94" w:rsidP="0092456D">
            <w:pPr>
              <w:pStyle w:val="BodyText"/>
              <w:spacing w:before="0"/>
              <w:jc w:val="center"/>
              <w:rPr>
                <w:rFonts w:asciiTheme="minorHAnsi" w:hAnsiTheme="minorHAnsi" w:cs="Arial"/>
                <w:sz w:val="20"/>
                <w:szCs w:val="20"/>
                <w:lang w:eastAsia="en-US"/>
              </w:rPr>
            </w:pPr>
          </w:p>
        </w:tc>
      </w:tr>
      <w:tr w:rsidR="002F0205" w:rsidRPr="00826E87" w14:paraId="2D2AC7C5" w14:textId="77777777" w:rsidTr="004A10AD">
        <w:tc>
          <w:tcPr>
            <w:tcW w:w="540" w:type="dxa"/>
            <w:vAlign w:val="center"/>
          </w:tcPr>
          <w:p w14:paraId="22138066" w14:textId="77777777" w:rsidR="002F0205" w:rsidRPr="00826E87" w:rsidRDefault="002F0205" w:rsidP="002F0205">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1</w:t>
            </w:r>
          </w:p>
        </w:tc>
        <w:tc>
          <w:tcPr>
            <w:tcW w:w="900" w:type="dxa"/>
            <w:shd w:val="clear" w:color="auto" w:fill="auto"/>
            <w:vAlign w:val="center"/>
          </w:tcPr>
          <w:p w14:paraId="61318752" w14:textId="77777777" w:rsidR="002F0205" w:rsidRPr="00826E87" w:rsidRDefault="004A10AD" w:rsidP="004A10AD">
            <w:pPr>
              <w:spacing w:before="0"/>
              <w:ind w:left="0"/>
              <w:jc w:val="center"/>
              <w:rPr>
                <w:color w:val="auto"/>
                <w:sz w:val="20"/>
                <w:szCs w:val="20"/>
              </w:rPr>
            </w:pPr>
            <w:r w:rsidRPr="00826E87">
              <w:rPr>
                <w:color w:val="auto"/>
                <w:sz w:val="20"/>
                <w:szCs w:val="20"/>
              </w:rPr>
              <w:t>1060</w:t>
            </w:r>
          </w:p>
        </w:tc>
        <w:tc>
          <w:tcPr>
            <w:tcW w:w="1522" w:type="dxa"/>
            <w:vAlign w:val="center"/>
          </w:tcPr>
          <w:p w14:paraId="44212C75" w14:textId="77777777" w:rsidR="002F0205" w:rsidRPr="00826E87" w:rsidRDefault="004A10AD" w:rsidP="004A10AD">
            <w:pPr>
              <w:pStyle w:val="BodyText"/>
              <w:spacing w:before="0"/>
              <w:jc w:val="center"/>
              <w:rPr>
                <w:rFonts w:asciiTheme="minorHAnsi" w:hAnsiTheme="minorHAnsi" w:cs="Arial"/>
                <w:sz w:val="20"/>
                <w:szCs w:val="20"/>
                <w:lang w:eastAsia="en-US"/>
              </w:rPr>
            </w:pPr>
            <w:r w:rsidRPr="00826E87">
              <w:rPr>
                <w:i/>
                <w:sz w:val="20"/>
                <w:szCs w:val="20"/>
              </w:rPr>
              <w:t>Lycaena dispar</w:t>
            </w:r>
          </w:p>
        </w:tc>
        <w:tc>
          <w:tcPr>
            <w:tcW w:w="1538" w:type="dxa"/>
            <w:vAlign w:val="center"/>
          </w:tcPr>
          <w:p w14:paraId="47B34BE9" w14:textId="77777777" w:rsidR="002F0205" w:rsidRPr="00826E87" w:rsidRDefault="004A10AD"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Fluturele de foc al măcrișului</w:t>
            </w:r>
          </w:p>
        </w:tc>
        <w:tc>
          <w:tcPr>
            <w:tcW w:w="1080" w:type="dxa"/>
            <w:vAlign w:val="center"/>
          </w:tcPr>
          <w:p w14:paraId="44740774" w14:textId="77777777" w:rsidR="002F0205" w:rsidRPr="00826E87" w:rsidRDefault="00042C62"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NT</w:t>
            </w:r>
          </w:p>
        </w:tc>
        <w:tc>
          <w:tcPr>
            <w:tcW w:w="1218" w:type="dxa"/>
            <w:vAlign w:val="center"/>
          </w:tcPr>
          <w:p w14:paraId="324ED6DE" w14:textId="77777777" w:rsidR="002F0205" w:rsidRPr="00826E87" w:rsidRDefault="004A10AD"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Anexa 4 A</w:t>
            </w:r>
          </w:p>
        </w:tc>
        <w:tc>
          <w:tcPr>
            <w:tcW w:w="2112" w:type="dxa"/>
            <w:vAlign w:val="center"/>
          </w:tcPr>
          <w:p w14:paraId="1595C171" w14:textId="77777777" w:rsidR="002F0205" w:rsidRPr="00826E87" w:rsidRDefault="00042C62"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B</w:t>
            </w:r>
          </w:p>
        </w:tc>
      </w:tr>
      <w:tr w:rsidR="004A10AD" w:rsidRPr="00826E87" w14:paraId="4E60DE16" w14:textId="77777777" w:rsidTr="004A10AD">
        <w:tc>
          <w:tcPr>
            <w:tcW w:w="540" w:type="dxa"/>
            <w:vAlign w:val="center"/>
          </w:tcPr>
          <w:p w14:paraId="5D3EA17D" w14:textId="77777777" w:rsidR="004A10AD" w:rsidRPr="00826E87" w:rsidRDefault="004A10AD"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2</w:t>
            </w:r>
          </w:p>
        </w:tc>
        <w:tc>
          <w:tcPr>
            <w:tcW w:w="900" w:type="dxa"/>
            <w:shd w:val="clear" w:color="auto" w:fill="auto"/>
            <w:vAlign w:val="center"/>
          </w:tcPr>
          <w:p w14:paraId="46C618D8" w14:textId="77777777" w:rsidR="004A10AD" w:rsidRPr="00826E87" w:rsidRDefault="00550185" w:rsidP="004A10AD">
            <w:pPr>
              <w:spacing w:before="0"/>
              <w:ind w:left="0"/>
              <w:jc w:val="center"/>
              <w:rPr>
                <w:color w:val="auto"/>
                <w:sz w:val="20"/>
                <w:szCs w:val="20"/>
              </w:rPr>
            </w:pPr>
            <w:r w:rsidRPr="00826E87">
              <w:rPr>
                <w:color w:val="auto"/>
                <w:sz w:val="20"/>
                <w:szCs w:val="20"/>
              </w:rPr>
              <w:t>1026</w:t>
            </w:r>
          </w:p>
        </w:tc>
        <w:tc>
          <w:tcPr>
            <w:tcW w:w="1522" w:type="dxa"/>
            <w:vAlign w:val="center"/>
          </w:tcPr>
          <w:p w14:paraId="38B3E78B" w14:textId="77777777" w:rsidR="004A10AD" w:rsidRPr="00826E87" w:rsidRDefault="004A10AD" w:rsidP="004A10AD">
            <w:pPr>
              <w:spacing w:before="0"/>
              <w:ind w:left="0"/>
              <w:jc w:val="center"/>
              <w:rPr>
                <w:i/>
                <w:color w:val="auto"/>
                <w:sz w:val="20"/>
                <w:szCs w:val="20"/>
              </w:rPr>
            </w:pPr>
            <w:r w:rsidRPr="00826E87">
              <w:rPr>
                <w:i/>
                <w:color w:val="auto"/>
                <w:sz w:val="20"/>
                <w:szCs w:val="20"/>
              </w:rPr>
              <w:t>Helix pomatia</w:t>
            </w:r>
          </w:p>
        </w:tc>
        <w:tc>
          <w:tcPr>
            <w:tcW w:w="1538" w:type="dxa"/>
            <w:vAlign w:val="center"/>
          </w:tcPr>
          <w:p w14:paraId="68C68780" w14:textId="77777777" w:rsidR="004A10AD" w:rsidRPr="00826E87" w:rsidRDefault="00550185"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Melcul de livadă</w:t>
            </w:r>
          </w:p>
        </w:tc>
        <w:tc>
          <w:tcPr>
            <w:tcW w:w="1080" w:type="dxa"/>
            <w:vAlign w:val="center"/>
          </w:tcPr>
          <w:p w14:paraId="234928B2" w14:textId="77777777" w:rsidR="004A10AD" w:rsidRPr="00826E87" w:rsidRDefault="00042C62"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LC</w:t>
            </w:r>
          </w:p>
        </w:tc>
        <w:tc>
          <w:tcPr>
            <w:tcW w:w="1218" w:type="dxa"/>
            <w:vAlign w:val="center"/>
          </w:tcPr>
          <w:p w14:paraId="48AAFD6B" w14:textId="77777777" w:rsidR="004A10AD" w:rsidRPr="00826E87" w:rsidRDefault="00042C62"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w:t>
            </w:r>
          </w:p>
        </w:tc>
        <w:tc>
          <w:tcPr>
            <w:tcW w:w="2112" w:type="dxa"/>
            <w:vAlign w:val="center"/>
          </w:tcPr>
          <w:p w14:paraId="62C8DA05" w14:textId="77777777" w:rsidR="004A10AD" w:rsidRPr="00826E87" w:rsidRDefault="00042C62"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w:t>
            </w:r>
          </w:p>
        </w:tc>
      </w:tr>
      <w:tr w:rsidR="004A10AD" w:rsidRPr="00826E87" w14:paraId="2A1A1825" w14:textId="77777777" w:rsidTr="004A10AD">
        <w:tc>
          <w:tcPr>
            <w:tcW w:w="540" w:type="dxa"/>
            <w:vAlign w:val="center"/>
          </w:tcPr>
          <w:p w14:paraId="7534DDE3" w14:textId="77777777" w:rsidR="004A10AD" w:rsidRPr="00826E87" w:rsidRDefault="004A10AD"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3</w:t>
            </w:r>
          </w:p>
        </w:tc>
        <w:tc>
          <w:tcPr>
            <w:tcW w:w="900" w:type="dxa"/>
            <w:shd w:val="clear" w:color="auto" w:fill="auto"/>
            <w:vAlign w:val="center"/>
          </w:tcPr>
          <w:p w14:paraId="08313CE3" w14:textId="77777777" w:rsidR="004A10AD" w:rsidRPr="00826E87" w:rsidRDefault="003A6ABA" w:rsidP="004A10AD">
            <w:pPr>
              <w:spacing w:before="0"/>
              <w:ind w:left="0"/>
              <w:jc w:val="center"/>
              <w:rPr>
                <w:color w:val="auto"/>
                <w:sz w:val="20"/>
                <w:szCs w:val="20"/>
              </w:rPr>
            </w:pPr>
            <w:r w:rsidRPr="00826E87">
              <w:rPr>
                <w:color w:val="auto"/>
                <w:sz w:val="20"/>
                <w:szCs w:val="20"/>
              </w:rPr>
              <w:t>4028</w:t>
            </w:r>
          </w:p>
        </w:tc>
        <w:tc>
          <w:tcPr>
            <w:tcW w:w="1522" w:type="dxa"/>
            <w:vAlign w:val="center"/>
          </w:tcPr>
          <w:p w14:paraId="63F987D6" w14:textId="77777777" w:rsidR="004A10AD" w:rsidRPr="00826E87" w:rsidRDefault="004A10AD" w:rsidP="004A10AD">
            <w:pPr>
              <w:spacing w:before="0"/>
              <w:ind w:left="0"/>
              <w:jc w:val="center"/>
              <w:rPr>
                <w:i/>
                <w:color w:val="auto"/>
                <w:sz w:val="20"/>
                <w:szCs w:val="20"/>
              </w:rPr>
            </w:pPr>
            <w:r w:rsidRPr="00826E87">
              <w:rPr>
                <w:i/>
                <w:color w:val="auto"/>
                <w:sz w:val="20"/>
                <w:szCs w:val="20"/>
              </w:rPr>
              <w:t>Catopta thrips</w:t>
            </w:r>
          </w:p>
        </w:tc>
        <w:tc>
          <w:tcPr>
            <w:tcW w:w="1538" w:type="dxa"/>
            <w:vAlign w:val="center"/>
          </w:tcPr>
          <w:p w14:paraId="76DCFF7F" w14:textId="77777777" w:rsidR="004A10AD" w:rsidRPr="00826E87" w:rsidRDefault="004A10AD" w:rsidP="004A10AD">
            <w:pPr>
              <w:pStyle w:val="BodyText"/>
              <w:spacing w:before="0"/>
              <w:jc w:val="center"/>
              <w:rPr>
                <w:rFonts w:asciiTheme="minorHAnsi" w:hAnsiTheme="minorHAnsi"/>
                <w:sz w:val="20"/>
                <w:szCs w:val="20"/>
              </w:rPr>
            </w:pPr>
          </w:p>
        </w:tc>
        <w:tc>
          <w:tcPr>
            <w:tcW w:w="1080" w:type="dxa"/>
            <w:vAlign w:val="center"/>
          </w:tcPr>
          <w:p w14:paraId="1742946A" w14:textId="77777777" w:rsidR="004A10AD" w:rsidRPr="00826E87" w:rsidRDefault="00CC2D79" w:rsidP="004A10AD">
            <w:pPr>
              <w:pStyle w:val="BodyText"/>
              <w:spacing w:before="0"/>
              <w:jc w:val="center"/>
              <w:rPr>
                <w:rFonts w:asciiTheme="minorHAnsi" w:hAnsiTheme="minorHAnsi"/>
                <w:sz w:val="20"/>
                <w:szCs w:val="20"/>
              </w:rPr>
            </w:pPr>
            <w:r w:rsidRPr="00826E87">
              <w:rPr>
                <w:rFonts w:asciiTheme="minorHAnsi" w:hAnsiTheme="minorHAnsi"/>
                <w:sz w:val="20"/>
                <w:szCs w:val="20"/>
              </w:rPr>
              <w:t>NA</w:t>
            </w:r>
          </w:p>
        </w:tc>
        <w:tc>
          <w:tcPr>
            <w:tcW w:w="1218" w:type="dxa"/>
            <w:vAlign w:val="center"/>
          </w:tcPr>
          <w:p w14:paraId="704461EC" w14:textId="77777777" w:rsidR="004A10AD" w:rsidRPr="00826E87" w:rsidRDefault="00042C62" w:rsidP="004A10AD">
            <w:pPr>
              <w:pStyle w:val="BodyText"/>
              <w:spacing w:before="0"/>
              <w:jc w:val="center"/>
              <w:rPr>
                <w:rFonts w:asciiTheme="minorHAnsi" w:hAnsiTheme="minorHAnsi"/>
                <w:sz w:val="20"/>
                <w:szCs w:val="20"/>
              </w:rPr>
            </w:pPr>
            <w:r w:rsidRPr="00826E87">
              <w:rPr>
                <w:rFonts w:asciiTheme="minorHAnsi" w:hAnsiTheme="minorHAnsi" w:cs="Arial"/>
                <w:sz w:val="20"/>
                <w:szCs w:val="20"/>
                <w:lang w:eastAsia="en-US"/>
              </w:rPr>
              <w:t>Anexa 4 A</w:t>
            </w:r>
          </w:p>
        </w:tc>
        <w:tc>
          <w:tcPr>
            <w:tcW w:w="2112" w:type="dxa"/>
            <w:vAlign w:val="center"/>
          </w:tcPr>
          <w:p w14:paraId="0A6D9C84" w14:textId="77777777" w:rsidR="004A10AD" w:rsidRPr="00826E87" w:rsidRDefault="00042C62" w:rsidP="004A10AD">
            <w:pPr>
              <w:pStyle w:val="BodyText"/>
              <w:spacing w:before="0"/>
              <w:jc w:val="center"/>
              <w:rPr>
                <w:rFonts w:asciiTheme="minorHAnsi" w:hAnsiTheme="minorHAnsi" w:cs="Arial"/>
                <w:sz w:val="20"/>
                <w:szCs w:val="20"/>
                <w:lang w:eastAsia="en-US"/>
              </w:rPr>
            </w:pPr>
            <w:r w:rsidRPr="00826E87">
              <w:rPr>
                <w:rFonts w:asciiTheme="minorHAnsi" w:hAnsiTheme="minorHAnsi" w:cs="Arial"/>
                <w:sz w:val="20"/>
                <w:szCs w:val="20"/>
                <w:lang w:eastAsia="en-US"/>
              </w:rPr>
              <w:t>B</w:t>
            </w:r>
          </w:p>
        </w:tc>
      </w:tr>
    </w:tbl>
    <w:p w14:paraId="461D1304" w14:textId="77777777" w:rsidR="000D43E6" w:rsidRPr="00826E87" w:rsidRDefault="000D43E6" w:rsidP="000D43E6">
      <w:pPr>
        <w:pStyle w:val="Heading3"/>
        <w:rPr>
          <w:rFonts w:asciiTheme="minorHAnsi" w:hAnsiTheme="minorHAnsi"/>
          <w:color w:val="auto"/>
        </w:rPr>
      </w:pPr>
      <w:bookmarkStart w:id="226" w:name="_Toc423622784"/>
      <w:bookmarkStart w:id="227" w:name="_Toc491440182"/>
      <w:r w:rsidRPr="00826E87">
        <w:rPr>
          <w:rFonts w:asciiTheme="minorHAnsi" w:hAnsiTheme="minorHAnsi"/>
          <w:color w:val="auto"/>
        </w:rPr>
        <w:t>ROSPA031 Delta Dunării și Complexul Razim – Sinoe și ROSPA0076 Marea Neagră</w:t>
      </w:r>
      <w:bookmarkEnd w:id="226"/>
      <w:bookmarkEnd w:id="227"/>
    </w:p>
    <w:p w14:paraId="646F568B" w14:textId="3171B2F1" w:rsidR="00205680" w:rsidRPr="00826E87" w:rsidRDefault="00205680" w:rsidP="00205680">
      <w:pPr>
        <w:rPr>
          <w:rFonts w:asciiTheme="minorHAnsi" w:hAnsiTheme="minorHAnsi"/>
          <w:color w:val="auto"/>
          <w:szCs w:val="20"/>
        </w:rPr>
      </w:pPr>
      <w:bookmarkStart w:id="228" w:name="_Hlk488761613"/>
      <w:r w:rsidRPr="00826E87">
        <w:rPr>
          <w:rFonts w:asciiTheme="minorHAnsi" w:hAnsiTheme="minorHAnsi"/>
          <w:color w:val="auto"/>
        </w:rPr>
        <w:t xml:space="preserve">În tabelul </w:t>
      </w:r>
      <w:r w:rsidR="00893C90" w:rsidRPr="00826E87">
        <w:rPr>
          <w:rFonts w:asciiTheme="minorHAnsi" w:hAnsiTheme="minorHAnsi"/>
          <w:color w:val="auto"/>
        </w:rPr>
        <w:t>23</w:t>
      </w:r>
      <w:r w:rsidRPr="00826E87">
        <w:rPr>
          <w:rFonts w:asciiTheme="minorHAnsi" w:hAnsiTheme="minorHAnsi"/>
          <w:color w:val="auto"/>
        </w:rPr>
        <w:t xml:space="preserve"> este prezentat statutul de conservare al speciilor de păsări enumerate în Anexa I a </w:t>
      </w:r>
      <w:r w:rsidRPr="00826E87">
        <w:rPr>
          <w:rFonts w:asciiTheme="minorHAnsi" w:hAnsiTheme="minorHAnsi"/>
          <w:color w:val="auto"/>
          <w:szCs w:val="20"/>
        </w:rPr>
        <w:t xml:space="preserve">Directivei Consiliului 2009/147/EC și Formularele Standard Natura 2000 pentru ROSPA0031 și ROSPA0076. </w:t>
      </w:r>
    </w:p>
    <w:p w14:paraId="0B8BA8CE" w14:textId="1691A102" w:rsidR="00DE4632" w:rsidRPr="00826E87" w:rsidRDefault="00DE4632" w:rsidP="00DE4632">
      <w:pPr>
        <w:rPr>
          <w:rFonts w:asciiTheme="minorHAnsi" w:hAnsiTheme="minorHAnsi"/>
          <w:color w:val="auto"/>
        </w:rPr>
      </w:pPr>
      <w:bookmarkStart w:id="229" w:name="_Toc465780208"/>
      <w:bookmarkEnd w:id="228"/>
      <w:r w:rsidRPr="00826E87">
        <w:rPr>
          <w:rFonts w:asciiTheme="minorHAnsi" w:hAnsiTheme="minorHAnsi" w:cs="Arial"/>
          <w:color w:val="auto"/>
        </w:rPr>
        <w:t>Conform clasificării IUCN, toate speciile identificate în tabelul 25 de mai jos intră în categoria LC - Cu risc scăzut, în afară de speciile de vânturel de seară (</w:t>
      </w:r>
      <w:r w:rsidRPr="00826E87">
        <w:rPr>
          <w:rFonts w:asciiTheme="minorHAnsi" w:hAnsiTheme="minorHAnsi" w:cs="Arial"/>
          <w:i/>
          <w:color w:val="auto"/>
        </w:rPr>
        <w:t>Falco vespertinus</w:t>
      </w:r>
      <w:r w:rsidRPr="00826E87">
        <w:rPr>
          <w:rFonts w:asciiTheme="minorHAnsi" w:hAnsiTheme="minorHAnsi" w:cs="Arial"/>
          <w:color w:val="auto"/>
        </w:rPr>
        <w:t>) și erete alb (</w:t>
      </w:r>
      <w:r w:rsidRPr="00826E87">
        <w:rPr>
          <w:rFonts w:asciiTheme="minorHAnsi" w:hAnsiTheme="minorHAnsi" w:cs="Arial"/>
          <w:i/>
          <w:color w:val="auto"/>
        </w:rPr>
        <w:t>Circus macrourus</w:t>
      </w:r>
      <w:r w:rsidRPr="00826E87">
        <w:rPr>
          <w:rFonts w:asciiTheme="minorHAnsi" w:hAnsiTheme="minorHAnsi" w:cs="Arial"/>
          <w:color w:val="auto"/>
        </w:rPr>
        <w:t>) care se încadrează în categoria NT – Amenințată moderat și ciocârlia de Bărăgan (</w:t>
      </w:r>
      <w:r w:rsidRPr="00826E87">
        <w:rPr>
          <w:rFonts w:asciiTheme="minorHAnsi" w:hAnsiTheme="minorHAnsi"/>
          <w:i/>
          <w:iCs/>
          <w:color w:val="auto"/>
        </w:rPr>
        <w:t>Melanocorypha calandra</w:t>
      </w:r>
      <w:r w:rsidRPr="00826E87">
        <w:rPr>
          <w:rFonts w:asciiTheme="minorHAnsi" w:hAnsiTheme="minorHAnsi" w:cs="Arial"/>
          <w:color w:val="auto"/>
        </w:rPr>
        <w:t>) care se încadrează la categoria VU – Vulnerabil, restul speciilor se încadrează la categoria LC – Cu risc scăzut.</w:t>
      </w:r>
    </w:p>
    <w:p w14:paraId="3220223B" w14:textId="1D99BC96" w:rsidR="00205680" w:rsidRPr="00826E87" w:rsidRDefault="00205680" w:rsidP="00205680">
      <w:pPr>
        <w:pStyle w:val="Caption"/>
        <w:keepNext/>
        <w:ind w:left="900"/>
        <w:rPr>
          <w:rFonts w:asciiTheme="minorHAnsi" w:hAnsiTheme="minorHAnsi"/>
          <w:color w:val="auto"/>
          <w:szCs w:val="20"/>
        </w:rPr>
      </w:pPr>
      <w:bookmarkStart w:id="230" w:name="_Toc491251369"/>
      <w:r w:rsidRPr="00826E87">
        <w:rPr>
          <w:rFonts w:asciiTheme="minorHAnsi" w:hAnsiTheme="minorHAnsi"/>
          <w:color w:val="auto"/>
          <w:szCs w:val="20"/>
        </w:rPr>
        <w:t xml:space="preserve">Tabel </w:t>
      </w:r>
      <w:r w:rsidRPr="00826E87">
        <w:rPr>
          <w:rFonts w:asciiTheme="minorHAnsi" w:hAnsiTheme="minorHAnsi"/>
          <w:color w:val="auto"/>
          <w:szCs w:val="20"/>
        </w:rPr>
        <w:fldChar w:fldCharType="begin"/>
      </w:r>
      <w:r w:rsidRPr="00826E87">
        <w:rPr>
          <w:rFonts w:asciiTheme="minorHAnsi" w:hAnsiTheme="minorHAnsi"/>
          <w:color w:val="auto"/>
          <w:szCs w:val="20"/>
        </w:rPr>
        <w:instrText xml:space="preserve"> SEQ Tabel \* ARABIC </w:instrText>
      </w:r>
      <w:r w:rsidRPr="00826E87">
        <w:rPr>
          <w:rFonts w:asciiTheme="minorHAnsi" w:hAnsiTheme="minorHAnsi"/>
          <w:color w:val="auto"/>
          <w:szCs w:val="20"/>
        </w:rPr>
        <w:fldChar w:fldCharType="separate"/>
      </w:r>
      <w:r w:rsidR="00893C90" w:rsidRPr="00826E87">
        <w:rPr>
          <w:rFonts w:asciiTheme="minorHAnsi" w:hAnsiTheme="minorHAnsi"/>
          <w:noProof/>
          <w:color w:val="auto"/>
          <w:szCs w:val="20"/>
        </w:rPr>
        <w:t>23</w:t>
      </w:r>
      <w:r w:rsidRPr="00826E87">
        <w:rPr>
          <w:rFonts w:asciiTheme="minorHAnsi" w:hAnsiTheme="minorHAnsi"/>
          <w:color w:val="auto"/>
          <w:szCs w:val="20"/>
        </w:rPr>
        <w:fldChar w:fldCharType="end"/>
      </w:r>
      <w:r w:rsidRPr="00826E87">
        <w:rPr>
          <w:rFonts w:asciiTheme="minorHAnsi" w:hAnsiTheme="minorHAnsi"/>
          <w:color w:val="auto"/>
          <w:szCs w:val="20"/>
        </w:rPr>
        <w:t xml:space="preserve"> – Statutul de conservare al speciilor de păsări enumerate în Anexa I a Directivei Consiliului 2009/147/EC identificate în zona studi</w:t>
      </w:r>
      <w:bookmarkEnd w:id="229"/>
      <w:r w:rsidR="00353FC7" w:rsidRPr="00826E87">
        <w:rPr>
          <w:rFonts w:asciiTheme="minorHAnsi" w:hAnsiTheme="minorHAnsi"/>
          <w:color w:val="auto"/>
          <w:szCs w:val="20"/>
        </w:rPr>
        <w:t>ată</w:t>
      </w:r>
      <w:bookmarkEnd w:id="230"/>
    </w:p>
    <w:tbl>
      <w:tblPr>
        <w:tblStyle w:val="TableGrid"/>
        <w:tblW w:w="8718" w:type="dxa"/>
        <w:jc w:val="right"/>
        <w:tblLayout w:type="fixed"/>
        <w:tblLook w:val="04A0" w:firstRow="1" w:lastRow="0" w:firstColumn="1" w:lastColumn="0" w:noHBand="0" w:noVBand="1"/>
      </w:tblPr>
      <w:tblGrid>
        <w:gridCol w:w="535"/>
        <w:gridCol w:w="900"/>
        <w:gridCol w:w="1943"/>
        <w:gridCol w:w="1592"/>
        <w:gridCol w:w="1055"/>
        <w:gridCol w:w="990"/>
        <w:gridCol w:w="1703"/>
      </w:tblGrid>
      <w:tr w:rsidR="00205680" w:rsidRPr="00826E87" w14:paraId="52880229" w14:textId="77777777" w:rsidTr="00753B9A">
        <w:trPr>
          <w:trHeight w:val="548"/>
          <w:tblHeader/>
          <w:jc w:val="right"/>
        </w:trPr>
        <w:tc>
          <w:tcPr>
            <w:tcW w:w="535" w:type="dxa"/>
            <w:vMerge w:val="restart"/>
            <w:shd w:val="clear" w:color="auto" w:fill="BFBFBF" w:themeFill="background1" w:themeFillShade="BF"/>
            <w:vAlign w:val="center"/>
          </w:tcPr>
          <w:p w14:paraId="15CDECEE" w14:textId="77777777" w:rsidR="00205680" w:rsidRPr="00826E87" w:rsidRDefault="00205680" w:rsidP="00753B9A">
            <w:pPr>
              <w:spacing w:before="0"/>
              <w:ind w:left="0"/>
              <w:contextualSpacing/>
              <w:jc w:val="center"/>
              <w:rPr>
                <w:rFonts w:asciiTheme="minorHAnsi" w:hAnsiTheme="minorHAnsi"/>
                <w:b/>
                <w:color w:val="auto"/>
                <w:sz w:val="20"/>
                <w:szCs w:val="20"/>
              </w:rPr>
            </w:pPr>
            <w:bookmarkStart w:id="231" w:name="_Hlk488761624"/>
            <w:r w:rsidRPr="00826E87">
              <w:rPr>
                <w:rFonts w:asciiTheme="minorHAnsi" w:hAnsiTheme="minorHAnsi"/>
                <w:b/>
                <w:color w:val="auto"/>
                <w:sz w:val="20"/>
                <w:szCs w:val="20"/>
              </w:rPr>
              <w:t>Nr. crt.</w:t>
            </w:r>
          </w:p>
        </w:tc>
        <w:tc>
          <w:tcPr>
            <w:tcW w:w="900" w:type="dxa"/>
            <w:vMerge w:val="restart"/>
            <w:shd w:val="clear" w:color="auto" w:fill="BFBFBF" w:themeFill="background1" w:themeFillShade="BF"/>
            <w:vAlign w:val="center"/>
          </w:tcPr>
          <w:p w14:paraId="1807227B"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Cod Natura 2000</w:t>
            </w:r>
          </w:p>
        </w:tc>
        <w:tc>
          <w:tcPr>
            <w:tcW w:w="3535" w:type="dxa"/>
            <w:gridSpan w:val="2"/>
            <w:shd w:val="clear" w:color="auto" w:fill="BFBFBF" w:themeFill="background1" w:themeFillShade="BF"/>
            <w:vAlign w:val="center"/>
          </w:tcPr>
          <w:p w14:paraId="64C28F1D"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 xml:space="preserve">Specii de păsări enumerate în Anexa I a Directivei Consiliului 2009/147/EC </w:t>
            </w:r>
          </w:p>
        </w:tc>
        <w:tc>
          <w:tcPr>
            <w:tcW w:w="1055" w:type="dxa"/>
            <w:vMerge w:val="restart"/>
            <w:shd w:val="clear" w:color="auto" w:fill="BFBFBF" w:themeFill="background1" w:themeFillShade="BF"/>
            <w:vAlign w:val="center"/>
          </w:tcPr>
          <w:p w14:paraId="16F941DA"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Categoria IUCN</w:t>
            </w:r>
            <w:r w:rsidRPr="00826E87">
              <w:rPr>
                <w:rFonts w:asciiTheme="minorHAnsi" w:hAnsiTheme="minorHAnsi"/>
                <w:b/>
                <w:color w:val="auto"/>
                <w:sz w:val="20"/>
                <w:szCs w:val="20"/>
                <w:vertAlign w:val="superscript"/>
              </w:rPr>
              <w:t>1</w:t>
            </w:r>
          </w:p>
        </w:tc>
        <w:tc>
          <w:tcPr>
            <w:tcW w:w="990" w:type="dxa"/>
            <w:vMerge w:val="restart"/>
            <w:shd w:val="clear" w:color="auto" w:fill="BFBFBF" w:themeFill="background1" w:themeFillShade="BF"/>
            <w:vAlign w:val="center"/>
          </w:tcPr>
          <w:p w14:paraId="735FF466"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Gradul de protecție conform OUG 57/2007</w:t>
            </w:r>
            <w:r w:rsidRPr="00826E87">
              <w:rPr>
                <w:rFonts w:asciiTheme="minorHAnsi" w:hAnsiTheme="minorHAnsi"/>
                <w:b/>
                <w:color w:val="auto"/>
                <w:sz w:val="20"/>
                <w:szCs w:val="20"/>
                <w:vertAlign w:val="superscript"/>
              </w:rPr>
              <w:t>2</w:t>
            </w:r>
          </w:p>
        </w:tc>
        <w:tc>
          <w:tcPr>
            <w:tcW w:w="1703" w:type="dxa"/>
            <w:vMerge w:val="restart"/>
            <w:shd w:val="clear" w:color="auto" w:fill="BFBFBF" w:themeFill="background1" w:themeFillShade="BF"/>
            <w:vAlign w:val="center"/>
          </w:tcPr>
          <w:p w14:paraId="432FF3B3"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Gradul de conservare conform</w:t>
            </w:r>
          </w:p>
          <w:p w14:paraId="21A5039A"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Formularelor Standard Natura 2000 pentru ROSPA0031 și ROSPA0076</w:t>
            </w:r>
            <w:r w:rsidRPr="00826E87">
              <w:rPr>
                <w:rFonts w:asciiTheme="minorHAnsi" w:hAnsiTheme="minorHAnsi"/>
                <w:b/>
                <w:color w:val="auto"/>
                <w:sz w:val="20"/>
                <w:szCs w:val="20"/>
                <w:vertAlign w:val="superscript"/>
              </w:rPr>
              <w:t>3</w:t>
            </w:r>
          </w:p>
        </w:tc>
      </w:tr>
      <w:tr w:rsidR="00205680" w:rsidRPr="00826E87" w14:paraId="4C6DCB48" w14:textId="77777777" w:rsidTr="00753B9A">
        <w:trPr>
          <w:trHeight w:val="547"/>
          <w:tblHeader/>
          <w:jc w:val="right"/>
        </w:trPr>
        <w:tc>
          <w:tcPr>
            <w:tcW w:w="535" w:type="dxa"/>
            <w:vMerge/>
            <w:shd w:val="clear" w:color="auto" w:fill="BFBFBF" w:themeFill="background1" w:themeFillShade="BF"/>
            <w:vAlign w:val="center"/>
          </w:tcPr>
          <w:p w14:paraId="46C7C938"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900" w:type="dxa"/>
            <w:vMerge/>
            <w:shd w:val="clear" w:color="auto" w:fill="BFBFBF" w:themeFill="background1" w:themeFillShade="BF"/>
            <w:vAlign w:val="center"/>
          </w:tcPr>
          <w:p w14:paraId="797F3984"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1943" w:type="dxa"/>
            <w:shd w:val="clear" w:color="auto" w:fill="BFBFBF" w:themeFill="background1" w:themeFillShade="BF"/>
            <w:vAlign w:val="center"/>
          </w:tcPr>
          <w:p w14:paraId="20CE646E"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Denumire științifică</w:t>
            </w:r>
          </w:p>
        </w:tc>
        <w:tc>
          <w:tcPr>
            <w:tcW w:w="1592" w:type="dxa"/>
            <w:shd w:val="clear" w:color="auto" w:fill="BFBFBF" w:themeFill="background1" w:themeFillShade="BF"/>
            <w:vAlign w:val="center"/>
          </w:tcPr>
          <w:p w14:paraId="28EFA3F5"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Denumire populară</w:t>
            </w:r>
          </w:p>
        </w:tc>
        <w:tc>
          <w:tcPr>
            <w:tcW w:w="1055" w:type="dxa"/>
            <w:vMerge/>
            <w:shd w:val="clear" w:color="auto" w:fill="BFBFBF" w:themeFill="background1" w:themeFillShade="BF"/>
            <w:vAlign w:val="center"/>
          </w:tcPr>
          <w:p w14:paraId="0C71B93C"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990" w:type="dxa"/>
            <w:vMerge/>
            <w:shd w:val="clear" w:color="auto" w:fill="BFBFBF" w:themeFill="background1" w:themeFillShade="BF"/>
            <w:vAlign w:val="center"/>
          </w:tcPr>
          <w:p w14:paraId="01DBF45D"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1703" w:type="dxa"/>
            <w:vMerge/>
            <w:shd w:val="clear" w:color="auto" w:fill="BFBFBF" w:themeFill="background1" w:themeFillShade="BF"/>
          </w:tcPr>
          <w:p w14:paraId="6E3A44C9" w14:textId="77777777" w:rsidR="00205680" w:rsidRPr="00826E87" w:rsidRDefault="00205680" w:rsidP="00753B9A">
            <w:pPr>
              <w:spacing w:before="0"/>
              <w:ind w:left="0"/>
              <w:contextualSpacing/>
              <w:jc w:val="center"/>
              <w:rPr>
                <w:rFonts w:asciiTheme="minorHAnsi" w:hAnsiTheme="minorHAnsi"/>
                <w:color w:val="auto"/>
                <w:sz w:val="20"/>
                <w:szCs w:val="20"/>
              </w:rPr>
            </w:pPr>
          </w:p>
        </w:tc>
      </w:tr>
      <w:tr w:rsidR="00205680" w:rsidRPr="00826E87" w14:paraId="731BC376" w14:textId="77777777" w:rsidTr="00753B9A">
        <w:trPr>
          <w:jc w:val="right"/>
        </w:trPr>
        <w:tc>
          <w:tcPr>
            <w:tcW w:w="535" w:type="dxa"/>
            <w:vAlign w:val="center"/>
          </w:tcPr>
          <w:p w14:paraId="2B1C6818"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w:t>
            </w:r>
          </w:p>
        </w:tc>
        <w:tc>
          <w:tcPr>
            <w:tcW w:w="900" w:type="dxa"/>
            <w:vAlign w:val="center"/>
          </w:tcPr>
          <w:p w14:paraId="7BD21983"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A255</w:t>
            </w:r>
          </w:p>
        </w:tc>
        <w:tc>
          <w:tcPr>
            <w:tcW w:w="1943" w:type="dxa"/>
            <w:vAlign w:val="center"/>
          </w:tcPr>
          <w:p w14:paraId="4629AAA7"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Anthus campestris</w:t>
            </w:r>
          </w:p>
        </w:tc>
        <w:tc>
          <w:tcPr>
            <w:tcW w:w="1592" w:type="dxa"/>
            <w:vAlign w:val="center"/>
          </w:tcPr>
          <w:p w14:paraId="4784B072"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Fâsă de câmp</w:t>
            </w:r>
          </w:p>
        </w:tc>
        <w:tc>
          <w:tcPr>
            <w:tcW w:w="1055" w:type="dxa"/>
            <w:vAlign w:val="center"/>
          </w:tcPr>
          <w:p w14:paraId="4871CED8"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51190E9B"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49523DDA"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205680" w:rsidRPr="00826E87" w14:paraId="74B54069" w14:textId="77777777" w:rsidTr="00753B9A">
        <w:trPr>
          <w:jc w:val="right"/>
        </w:trPr>
        <w:tc>
          <w:tcPr>
            <w:tcW w:w="535" w:type="dxa"/>
            <w:vAlign w:val="center"/>
          </w:tcPr>
          <w:p w14:paraId="5F5C73ED" w14:textId="083E2487" w:rsidR="00205680"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w:t>
            </w:r>
          </w:p>
        </w:tc>
        <w:tc>
          <w:tcPr>
            <w:tcW w:w="900" w:type="dxa"/>
            <w:vAlign w:val="center"/>
          </w:tcPr>
          <w:p w14:paraId="78D832DF"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A403</w:t>
            </w:r>
          </w:p>
        </w:tc>
        <w:tc>
          <w:tcPr>
            <w:tcW w:w="1943" w:type="dxa"/>
            <w:vAlign w:val="center"/>
          </w:tcPr>
          <w:p w14:paraId="192484CF" w14:textId="77777777" w:rsidR="00205680" w:rsidRPr="00826E87" w:rsidRDefault="00205680" w:rsidP="00753B9A">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Buteo rufinus</w:t>
            </w:r>
          </w:p>
        </w:tc>
        <w:tc>
          <w:tcPr>
            <w:tcW w:w="1592" w:type="dxa"/>
            <w:vAlign w:val="center"/>
          </w:tcPr>
          <w:p w14:paraId="2907ACFA"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Șorecar mare</w:t>
            </w:r>
          </w:p>
        </w:tc>
        <w:tc>
          <w:tcPr>
            <w:tcW w:w="1055" w:type="dxa"/>
            <w:vAlign w:val="center"/>
          </w:tcPr>
          <w:p w14:paraId="2683BA01"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26838145"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1E0303CB"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205680" w:rsidRPr="00826E87" w14:paraId="29C5FACD" w14:textId="77777777" w:rsidTr="00753B9A">
        <w:trPr>
          <w:jc w:val="right"/>
        </w:trPr>
        <w:tc>
          <w:tcPr>
            <w:tcW w:w="535" w:type="dxa"/>
            <w:vAlign w:val="center"/>
          </w:tcPr>
          <w:p w14:paraId="15E2A103" w14:textId="6C61C795" w:rsidR="00205680"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3</w:t>
            </w:r>
          </w:p>
        </w:tc>
        <w:tc>
          <w:tcPr>
            <w:tcW w:w="900" w:type="dxa"/>
            <w:vAlign w:val="center"/>
          </w:tcPr>
          <w:p w14:paraId="3247B7A6"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A031</w:t>
            </w:r>
          </w:p>
        </w:tc>
        <w:tc>
          <w:tcPr>
            <w:tcW w:w="1943" w:type="dxa"/>
            <w:vAlign w:val="center"/>
          </w:tcPr>
          <w:p w14:paraId="045D20B1"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Ciconia ciconia</w:t>
            </w:r>
          </w:p>
        </w:tc>
        <w:tc>
          <w:tcPr>
            <w:tcW w:w="1592" w:type="dxa"/>
            <w:vAlign w:val="center"/>
          </w:tcPr>
          <w:p w14:paraId="03BBE16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Barza albă</w:t>
            </w:r>
          </w:p>
        </w:tc>
        <w:tc>
          <w:tcPr>
            <w:tcW w:w="1055" w:type="dxa"/>
            <w:vAlign w:val="center"/>
          </w:tcPr>
          <w:p w14:paraId="59C3ABC6"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42A1A5F8"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4E68E92B"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205680" w:rsidRPr="00826E87" w14:paraId="48C61D79" w14:textId="77777777" w:rsidTr="00753B9A">
        <w:trPr>
          <w:jc w:val="right"/>
        </w:trPr>
        <w:tc>
          <w:tcPr>
            <w:tcW w:w="535" w:type="dxa"/>
            <w:vAlign w:val="center"/>
          </w:tcPr>
          <w:p w14:paraId="2B335EB2" w14:textId="02ACA897" w:rsidR="00205680"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4</w:t>
            </w:r>
          </w:p>
        </w:tc>
        <w:tc>
          <w:tcPr>
            <w:tcW w:w="900" w:type="dxa"/>
            <w:vAlign w:val="center"/>
          </w:tcPr>
          <w:p w14:paraId="6CC48C6E"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A081</w:t>
            </w:r>
          </w:p>
        </w:tc>
        <w:tc>
          <w:tcPr>
            <w:tcW w:w="1943" w:type="dxa"/>
            <w:vAlign w:val="center"/>
          </w:tcPr>
          <w:p w14:paraId="4B4C59E3"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Circus aeruginosus</w:t>
            </w:r>
          </w:p>
        </w:tc>
        <w:tc>
          <w:tcPr>
            <w:tcW w:w="1592" w:type="dxa"/>
            <w:vAlign w:val="center"/>
          </w:tcPr>
          <w:p w14:paraId="4B21321B"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Erete de stuf</w:t>
            </w:r>
          </w:p>
        </w:tc>
        <w:tc>
          <w:tcPr>
            <w:tcW w:w="1055" w:type="dxa"/>
            <w:vAlign w:val="center"/>
          </w:tcPr>
          <w:p w14:paraId="538C0B13"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3E91CCDE"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7A6D28E0"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8C6B5A" w:rsidRPr="00826E87" w14:paraId="722DC735" w14:textId="77777777" w:rsidTr="00753B9A">
        <w:trPr>
          <w:jc w:val="right"/>
        </w:trPr>
        <w:tc>
          <w:tcPr>
            <w:tcW w:w="535" w:type="dxa"/>
            <w:vAlign w:val="center"/>
          </w:tcPr>
          <w:p w14:paraId="5AAAE129" w14:textId="5707BE65" w:rsidR="008C6B5A"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5</w:t>
            </w:r>
          </w:p>
        </w:tc>
        <w:tc>
          <w:tcPr>
            <w:tcW w:w="900" w:type="dxa"/>
            <w:vAlign w:val="center"/>
          </w:tcPr>
          <w:p w14:paraId="688CBC55" w14:textId="634B5CC6" w:rsidR="008C6B5A" w:rsidRPr="00826E87" w:rsidRDefault="008C6B5A" w:rsidP="00753B9A">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A038</w:t>
            </w:r>
          </w:p>
        </w:tc>
        <w:tc>
          <w:tcPr>
            <w:tcW w:w="1943" w:type="dxa"/>
            <w:vAlign w:val="center"/>
          </w:tcPr>
          <w:p w14:paraId="7A21EBEE" w14:textId="3A76AA70" w:rsidR="008C6B5A" w:rsidRPr="00826E87" w:rsidRDefault="008C6B5A" w:rsidP="00753B9A">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Circus cygnaeus</w:t>
            </w:r>
          </w:p>
        </w:tc>
        <w:tc>
          <w:tcPr>
            <w:tcW w:w="1592" w:type="dxa"/>
            <w:vAlign w:val="center"/>
          </w:tcPr>
          <w:p w14:paraId="02650E9D" w14:textId="2A280F37" w:rsidR="008C6B5A"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Erete vânăt</w:t>
            </w:r>
          </w:p>
        </w:tc>
        <w:tc>
          <w:tcPr>
            <w:tcW w:w="1055" w:type="dxa"/>
            <w:vAlign w:val="center"/>
          </w:tcPr>
          <w:p w14:paraId="79EE47F7" w14:textId="0C1B21D9" w:rsidR="008C6B5A"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454BD202" w14:textId="1BD40C90" w:rsidR="008C6B5A"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08C46A46" w14:textId="77777777" w:rsidR="008C6B5A" w:rsidRPr="00826E87" w:rsidRDefault="008C6B5A" w:rsidP="00753B9A">
            <w:pPr>
              <w:spacing w:before="0"/>
              <w:ind w:left="0"/>
              <w:contextualSpacing/>
              <w:jc w:val="center"/>
              <w:rPr>
                <w:rFonts w:asciiTheme="minorHAnsi" w:hAnsiTheme="minorHAnsi"/>
                <w:color w:val="auto"/>
                <w:sz w:val="20"/>
                <w:szCs w:val="20"/>
              </w:rPr>
            </w:pPr>
          </w:p>
        </w:tc>
      </w:tr>
      <w:tr w:rsidR="00205680" w:rsidRPr="00826E87" w14:paraId="59ACDE50" w14:textId="77777777" w:rsidTr="00753B9A">
        <w:trPr>
          <w:jc w:val="right"/>
        </w:trPr>
        <w:tc>
          <w:tcPr>
            <w:tcW w:w="535" w:type="dxa"/>
            <w:vAlign w:val="center"/>
          </w:tcPr>
          <w:p w14:paraId="41F78AD4" w14:textId="345C1E71" w:rsidR="00205680"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6</w:t>
            </w:r>
          </w:p>
        </w:tc>
        <w:tc>
          <w:tcPr>
            <w:tcW w:w="900" w:type="dxa"/>
            <w:vAlign w:val="center"/>
          </w:tcPr>
          <w:p w14:paraId="5095C8F2"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A097</w:t>
            </w:r>
          </w:p>
        </w:tc>
        <w:tc>
          <w:tcPr>
            <w:tcW w:w="1943" w:type="dxa"/>
            <w:vAlign w:val="center"/>
          </w:tcPr>
          <w:p w14:paraId="1D4AD544"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Falco vespertinus</w:t>
            </w:r>
          </w:p>
        </w:tc>
        <w:tc>
          <w:tcPr>
            <w:tcW w:w="1592" w:type="dxa"/>
            <w:vAlign w:val="center"/>
          </w:tcPr>
          <w:p w14:paraId="5AE45403"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Vânturel de seară</w:t>
            </w:r>
          </w:p>
        </w:tc>
        <w:tc>
          <w:tcPr>
            <w:tcW w:w="1055" w:type="dxa"/>
            <w:vAlign w:val="center"/>
          </w:tcPr>
          <w:p w14:paraId="0477EDC8" w14:textId="77777777" w:rsidR="00205680" w:rsidRPr="00826E87" w:rsidRDefault="00423223"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NT</w:t>
            </w:r>
          </w:p>
        </w:tc>
        <w:tc>
          <w:tcPr>
            <w:tcW w:w="990" w:type="dxa"/>
            <w:vAlign w:val="center"/>
          </w:tcPr>
          <w:p w14:paraId="07E9BA59"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2C9E8DA6"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205680" w:rsidRPr="00826E87" w14:paraId="2A7FF98A" w14:textId="77777777" w:rsidTr="00753B9A">
        <w:trPr>
          <w:jc w:val="right"/>
        </w:trPr>
        <w:tc>
          <w:tcPr>
            <w:tcW w:w="535" w:type="dxa"/>
            <w:vAlign w:val="center"/>
          </w:tcPr>
          <w:p w14:paraId="30DC6378" w14:textId="689E949A" w:rsidR="00205680"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7</w:t>
            </w:r>
          </w:p>
        </w:tc>
        <w:tc>
          <w:tcPr>
            <w:tcW w:w="900" w:type="dxa"/>
            <w:vAlign w:val="center"/>
          </w:tcPr>
          <w:p w14:paraId="11E0CC83"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A339</w:t>
            </w:r>
          </w:p>
        </w:tc>
        <w:tc>
          <w:tcPr>
            <w:tcW w:w="1943" w:type="dxa"/>
            <w:vAlign w:val="center"/>
          </w:tcPr>
          <w:p w14:paraId="78126FDD" w14:textId="77777777" w:rsidR="00205680" w:rsidRPr="00826E87" w:rsidRDefault="00205680" w:rsidP="00753B9A">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Lanius minor</w:t>
            </w:r>
          </w:p>
        </w:tc>
        <w:tc>
          <w:tcPr>
            <w:tcW w:w="1592" w:type="dxa"/>
            <w:vAlign w:val="center"/>
          </w:tcPr>
          <w:p w14:paraId="765A6CEA"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Sfrâncioc mic</w:t>
            </w:r>
          </w:p>
        </w:tc>
        <w:tc>
          <w:tcPr>
            <w:tcW w:w="1055" w:type="dxa"/>
            <w:vAlign w:val="center"/>
          </w:tcPr>
          <w:p w14:paraId="06114220"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5F227581"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4802B253"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2C303A" w:rsidRPr="00826E87" w14:paraId="3E8CD414" w14:textId="77777777" w:rsidTr="00753B9A">
        <w:trPr>
          <w:jc w:val="right"/>
        </w:trPr>
        <w:tc>
          <w:tcPr>
            <w:tcW w:w="535" w:type="dxa"/>
            <w:vAlign w:val="center"/>
          </w:tcPr>
          <w:p w14:paraId="0A94DF61" w14:textId="7EA753FD" w:rsidR="00205680"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8</w:t>
            </w:r>
          </w:p>
        </w:tc>
        <w:tc>
          <w:tcPr>
            <w:tcW w:w="900" w:type="dxa"/>
            <w:vAlign w:val="center"/>
          </w:tcPr>
          <w:p w14:paraId="0C4A4137"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A242</w:t>
            </w:r>
          </w:p>
        </w:tc>
        <w:tc>
          <w:tcPr>
            <w:tcW w:w="1943" w:type="dxa"/>
            <w:vAlign w:val="center"/>
          </w:tcPr>
          <w:p w14:paraId="17B49E92"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Melanocorypha calandra</w:t>
            </w:r>
          </w:p>
        </w:tc>
        <w:tc>
          <w:tcPr>
            <w:tcW w:w="1592" w:type="dxa"/>
            <w:vAlign w:val="center"/>
          </w:tcPr>
          <w:p w14:paraId="0733F460"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Ciocârlie de Bărăgan</w:t>
            </w:r>
          </w:p>
        </w:tc>
        <w:tc>
          <w:tcPr>
            <w:tcW w:w="1055" w:type="dxa"/>
            <w:vAlign w:val="center"/>
          </w:tcPr>
          <w:p w14:paraId="6F32B63A"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VU</w:t>
            </w:r>
          </w:p>
        </w:tc>
        <w:tc>
          <w:tcPr>
            <w:tcW w:w="990" w:type="dxa"/>
            <w:vAlign w:val="center"/>
          </w:tcPr>
          <w:p w14:paraId="0785C77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32428FA1"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2C303A" w:rsidRPr="00826E87" w14:paraId="48D46475" w14:textId="77777777" w:rsidTr="00753B9A">
        <w:trPr>
          <w:jc w:val="right"/>
        </w:trPr>
        <w:tc>
          <w:tcPr>
            <w:tcW w:w="535" w:type="dxa"/>
            <w:vAlign w:val="center"/>
          </w:tcPr>
          <w:p w14:paraId="3BB0CCC5" w14:textId="29625A78" w:rsidR="00205680"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9</w:t>
            </w:r>
          </w:p>
        </w:tc>
        <w:tc>
          <w:tcPr>
            <w:tcW w:w="900" w:type="dxa"/>
            <w:vAlign w:val="center"/>
          </w:tcPr>
          <w:p w14:paraId="08AC82AD"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A020</w:t>
            </w:r>
          </w:p>
        </w:tc>
        <w:tc>
          <w:tcPr>
            <w:tcW w:w="1943" w:type="dxa"/>
            <w:vAlign w:val="center"/>
          </w:tcPr>
          <w:p w14:paraId="5D1DE9E8"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Pelecanus crispus</w:t>
            </w:r>
          </w:p>
        </w:tc>
        <w:tc>
          <w:tcPr>
            <w:tcW w:w="1592" w:type="dxa"/>
            <w:vAlign w:val="center"/>
          </w:tcPr>
          <w:p w14:paraId="5FA358EC"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Pelican creț</w:t>
            </w:r>
          </w:p>
        </w:tc>
        <w:tc>
          <w:tcPr>
            <w:tcW w:w="1055" w:type="dxa"/>
            <w:vAlign w:val="center"/>
          </w:tcPr>
          <w:p w14:paraId="1897484D"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7EBD8165"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4719EE36"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2C303A" w:rsidRPr="00826E87" w14:paraId="4A65B509" w14:textId="77777777" w:rsidTr="00753B9A">
        <w:trPr>
          <w:jc w:val="right"/>
        </w:trPr>
        <w:tc>
          <w:tcPr>
            <w:tcW w:w="535" w:type="dxa"/>
            <w:vAlign w:val="center"/>
          </w:tcPr>
          <w:p w14:paraId="171ECA5A" w14:textId="34BF3D04" w:rsidR="00205680"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10</w:t>
            </w:r>
          </w:p>
        </w:tc>
        <w:tc>
          <w:tcPr>
            <w:tcW w:w="900" w:type="dxa"/>
            <w:vAlign w:val="center"/>
          </w:tcPr>
          <w:p w14:paraId="13459D1D"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A019</w:t>
            </w:r>
          </w:p>
        </w:tc>
        <w:tc>
          <w:tcPr>
            <w:tcW w:w="1943" w:type="dxa"/>
            <w:vAlign w:val="center"/>
          </w:tcPr>
          <w:p w14:paraId="70A920C6"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Pelecanus onocrotalus</w:t>
            </w:r>
          </w:p>
        </w:tc>
        <w:tc>
          <w:tcPr>
            <w:tcW w:w="1592" w:type="dxa"/>
            <w:vAlign w:val="center"/>
          </w:tcPr>
          <w:p w14:paraId="235B3176"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Pelican comun</w:t>
            </w:r>
          </w:p>
        </w:tc>
        <w:tc>
          <w:tcPr>
            <w:tcW w:w="1055" w:type="dxa"/>
            <w:vAlign w:val="center"/>
          </w:tcPr>
          <w:p w14:paraId="7C853423"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1D2E0C5E"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0A9D2A20" w14:textId="77777777" w:rsidR="00205680" w:rsidRPr="00826E87" w:rsidRDefault="0020568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w:t>
            </w:r>
          </w:p>
        </w:tc>
      </w:tr>
      <w:tr w:rsidR="002C303A" w:rsidRPr="00826E87" w14:paraId="45ACFB50" w14:textId="77777777" w:rsidTr="00753B9A">
        <w:trPr>
          <w:jc w:val="right"/>
        </w:trPr>
        <w:tc>
          <w:tcPr>
            <w:tcW w:w="535" w:type="dxa"/>
            <w:vAlign w:val="center"/>
          </w:tcPr>
          <w:p w14:paraId="24B2576F" w14:textId="5C16DFF1" w:rsidR="00703CBE"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11</w:t>
            </w:r>
          </w:p>
        </w:tc>
        <w:tc>
          <w:tcPr>
            <w:tcW w:w="900" w:type="dxa"/>
            <w:vAlign w:val="center"/>
          </w:tcPr>
          <w:p w14:paraId="68D0FFDC" w14:textId="77777777" w:rsidR="00703CBE" w:rsidRPr="00826E87" w:rsidRDefault="00703CBE" w:rsidP="00753B9A">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A393</w:t>
            </w:r>
          </w:p>
        </w:tc>
        <w:tc>
          <w:tcPr>
            <w:tcW w:w="1943" w:type="dxa"/>
            <w:vAlign w:val="center"/>
          </w:tcPr>
          <w:p w14:paraId="34F48027" w14:textId="77777777" w:rsidR="00703CBE" w:rsidRPr="00826E87" w:rsidRDefault="00703CBE" w:rsidP="00753B9A">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Phalacrocorax pygmaeus</w:t>
            </w:r>
          </w:p>
        </w:tc>
        <w:tc>
          <w:tcPr>
            <w:tcW w:w="1592" w:type="dxa"/>
            <w:vAlign w:val="center"/>
          </w:tcPr>
          <w:p w14:paraId="22E51ADB" w14:textId="77777777" w:rsidR="00703CBE" w:rsidRPr="00826E87" w:rsidRDefault="00703CBE"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Cormoran mic</w:t>
            </w:r>
          </w:p>
        </w:tc>
        <w:tc>
          <w:tcPr>
            <w:tcW w:w="1055" w:type="dxa"/>
            <w:vAlign w:val="center"/>
          </w:tcPr>
          <w:p w14:paraId="4A44105C" w14:textId="77777777" w:rsidR="00703CBE" w:rsidRPr="00826E87" w:rsidRDefault="00703CBE"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30347A3B" w14:textId="77777777" w:rsidR="00703CBE" w:rsidRPr="00826E87" w:rsidRDefault="0085052E"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6841F6FB" w14:textId="77777777" w:rsidR="00703CBE" w:rsidRPr="00826E87" w:rsidRDefault="0025045D"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2C303A" w:rsidRPr="00826E87" w14:paraId="6C44E9C7" w14:textId="77777777" w:rsidTr="00753B9A">
        <w:trPr>
          <w:jc w:val="right"/>
        </w:trPr>
        <w:tc>
          <w:tcPr>
            <w:tcW w:w="535" w:type="dxa"/>
            <w:vAlign w:val="center"/>
          </w:tcPr>
          <w:p w14:paraId="1831F6C5" w14:textId="03E7662A" w:rsidR="00703CBE" w:rsidRPr="00826E87" w:rsidRDefault="008C6B5A"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lastRenderedPageBreak/>
              <w:t>12</w:t>
            </w:r>
          </w:p>
        </w:tc>
        <w:tc>
          <w:tcPr>
            <w:tcW w:w="900" w:type="dxa"/>
            <w:vAlign w:val="center"/>
          </w:tcPr>
          <w:p w14:paraId="4FD49AB7" w14:textId="77777777" w:rsidR="00703CBE" w:rsidRPr="00826E87" w:rsidRDefault="00703CBE" w:rsidP="00753B9A">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A038</w:t>
            </w:r>
          </w:p>
        </w:tc>
        <w:tc>
          <w:tcPr>
            <w:tcW w:w="1943" w:type="dxa"/>
            <w:vAlign w:val="center"/>
          </w:tcPr>
          <w:p w14:paraId="2A402C55" w14:textId="77777777" w:rsidR="00703CBE" w:rsidRPr="00826E87" w:rsidRDefault="00703CBE" w:rsidP="00753B9A">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Cygnus cygnus</w:t>
            </w:r>
          </w:p>
        </w:tc>
        <w:tc>
          <w:tcPr>
            <w:tcW w:w="1592" w:type="dxa"/>
            <w:vAlign w:val="center"/>
          </w:tcPr>
          <w:p w14:paraId="7AF18826" w14:textId="77777777" w:rsidR="00703CBE" w:rsidRPr="00826E87" w:rsidRDefault="00703CBE"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Lebăda de iarnă</w:t>
            </w:r>
          </w:p>
        </w:tc>
        <w:tc>
          <w:tcPr>
            <w:tcW w:w="1055" w:type="dxa"/>
            <w:vAlign w:val="center"/>
          </w:tcPr>
          <w:p w14:paraId="1F0120C1" w14:textId="77777777" w:rsidR="00703CBE" w:rsidRPr="00826E87" w:rsidRDefault="00703CBE"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990" w:type="dxa"/>
            <w:vAlign w:val="center"/>
          </w:tcPr>
          <w:p w14:paraId="095244D6" w14:textId="77777777" w:rsidR="00703CBE" w:rsidRPr="00826E87" w:rsidRDefault="0025045D"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34278C7A" w14:textId="77777777" w:rsidR="00703CBE" w:rsidRPr="00826E87" w:rsidRDefault="0025045D"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A0269B" w:rsidRPr="00826E87" w14:paraId="00A6BF19" w14:textId="77777777" w:rsidTr="00753B9A">
        <w:trPr>
          <w:jc w:val="right"/>
        </w:trPr>
        <w:tc>
          <w:tcPr>
            <w:tcW w:w="535" w:type="dxa"/>
            <w:vAlign w:val="center"/>
          </w:tcPr>
          <w:p w14:paraId="2CBE1B2A" w14:textId="2A909870" w:rsidR="00A0269B" w:rsidRPr="00826E87" w:rsidRDefault="00A0269B"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13</w:t>
            </w:r>
          </w:p>
        </w:tc>
        <w:tc>
          <w:tcPr>
            <w:tcW w:w="900" w:type="dxa"/>
            <w:vAlign w:val="center"/>
          </w:tcPr>
          <w:p w14:paraId="1424E7BD" w14:textId="5F1FBDC9" w:rsidR="00A0269B" w:rsidRPr="00826E87" w:rsidRDefault="00A0269B" w:rsidP="00753B9A">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A083</w:t>
            </w:r>
          </w:p>
        </w:tc>
        <w:tc>
          <w:tcPr>
            <w:tcW w:w="1943" w:type="dxa"/>
            <w:vAlign w:val="center"/>
          </w:tcPr>
          <w:p w14:paraId="66DAEA17" w14:textId="51EE0BAC" w:rsidR="00A0269B" w:rsidRPr="00826E87" w:rsidRDefault="00A0269B" w:rsidP="00753B9A">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Circus macrourus</w:t>
            </w:r>
          </w:p>
        </w:tc>
        <w:tc>
          <w:tcPr>
            <w:tcW w:w="1592" w:type="dxa"/>
            <w:vAlign w:val="center"/>
          </w:tcPr>
          <w:p w14:paraId="7753698A" w14:textId="261D1FE2" w:rsidR="00A0269B" w:rsidRPr="00826E87" w:rsidRDefault="00A0269B"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Erete alb</w:t>
            </w:r>
          </w:p>
        </w:tc>
        <w:tc>
          <w:tcPr>
            <w:tcW w:w="1055" w:type="dxa"/>
            <w:vAlign w:val="center"/>
          </w:tcPr>
          <w:p w14:paraId="5604D6A2" w14:textId="5773DD86" w:rsidR="00A0269B" w:rsidRPr="00826E87" w:rsidRDefault="00A0269B"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NT</w:t>
            </w:r>
          </w:p>
        </w:tc>
        <w:tc>
          <w:tcPr>
            <w:tcW w:w="990" w:type="dxa"/>
            <w:vAlign w:val="center"/>
          </w:tcPr>
          <w:p w14:paraId="12AAD64D" w14:textId="18CAF654" w:rsidR="00A0269B" w:rsidRPr="00826E87" w:rsidRDefault="00A0269B"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3</w:t>
            </w:r>
          </w:p>
        </w:tc>
        <w:tc>
          <w:tcPr>
            <w:tcW w:w="1703" w:type="dxa"/>
            <w:vAlign w:val="center"/>
          </w:tcPr>
          <w:p w14:paraId="3EEC0C75" w14:textId="778CD2E3" w:rsidR="00A0269B" w:rsidRPr="00826E87" w:rsidRDefault="00A0269B"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bl>
    <w:bookmarkEnd w:id="231"/>
    <w:p w14:paraId="4D4A14E2" w14:textId="3DB1CFF5" w:rsidR="00205680" w:rsidRPr="00826E87" w:rsidRDefault="00205680" w:rsidP="00205680">
      <w:pPr>
        <w:rPr>
          <w:rFonts w:asciiTheme="minorHAnsi" w:hAnsiTheme="minorHAnsi"/>
          <w:color w:val="auto"/>
        </w:rPr>
      </w:pPr>
      <w:r w:rsidRPr="00826E87">
        <w:rPr>
          <w:rFonts w:asciiTheme="minorHAnsi" w:hAnsiTheme="minorHAnsi"/>
          <w:color w:val="auto"/>
        </w:rPr>
        <w:t xml:space="preserve">În tabelul </w:t>
      </w:r>
      <w:r w:rsidR="00736812" w:rsidRPr="00826E87">
        <w:rPr>
          <w:rFonts w:asciiTheme="minorHAnsi" w:hAnsiTheme="minorHAnsi"/>
          <w:color w:val="auto"/>
        </w:rPr>
        <w:t>2</w:t>
      </w:r>
      <w:r w:rsidR="002C303A" w:rsidRPr="00826E87">
        <w:rPr>
          <w:rFonts w:asciiTheme="minorHAnsi" w:hAnsiTheme="minorHAnsi"/>
          <w:color w:val="auto"/>
        </w:rPr>
        <w:t>4</w:t>
      </w:r>
      <w:r w:rsidRPr="00826E87">
        <w:rPr>
          <w:rFonts w:asciiTheme="minorHAnsi" w:hAnsiTheme="minorHAnsi"/>
          <w:color w:val="auto"/>
        </w:rPr>
        <w:t xml:space="preserve"> este prezentat statutul de conservare al speciilor de păsări cu migrație regulată nemenționate în Anexa I a Directivei Consiliului 2009/147/EC</w:t>
      </w:r>
      <w:r w:rsidR="00067AF6" w:rsidRPr="00826E87">
        <w:rPr>
          <w:rFonts w:asciiTheme="minorHAnsi" w:hAnsiTheme="minorHAnsi"/>
          <w:color w:val="auto"/>
        </w:rPr>
        <w:t>.</w:t>
      </w:r>
      <w:r w:rsidRPr="00826E87">
        <w:rPr>
          <w:rFonts w:asciiTheme="minorHAnsi" w:hAnsiTheme="minorHAnsi"/>
          <w:color w:val="auto"/>
        </w:rPr>
        <w:t xml:space="preserve"> </w:t>
      </w:r>
    </w:p>
    <w:p w14:paraId="2E100921" w14:textId="4E821F84" w:rsidR="00205680" w:rsidRPr="00826E87" w:rsidRDefault="00205680" w:rsidP="00205680">
      <w:pPr>
        <w:rPr>
          <w:rFonts w:asciiTheme="minorHAnsi" w:hAnsiTheme="minorHAnsi"/>
          <w:color w:val="auto"/>
        </w:rPr>
      </w:pPr>
      <w:r w:rsidRPr="00826E87">
        <w:rPr>
          <w:rFonts w:asciiTheme="minorHAnsi" w:hAnsiTheme="minorHAnsi" w:cs="Arial"/>
          <w:color w:val="auto"/>
        </w:rPr>
        <w:t xml:space="preserve">Conform clasificării IUCN, toate speciile identificate în tabelul </w:t>
      </w:r>
      <w:r w:rsidR="00CA23F7" w:rsidRPr="00826E87">
        <w:rPr>
          <w:rFonts w:asciiTheme="minorHAnsi" w:hAnsiTheme="minorHAnsi" w:cs="Arial"/>
          <w:color w:val="auto"/>
        </w:rPr>
        <w:t>2</w:t>
      </w:r>
      <w:r w:rsidR="002C303A" w:rsidRPr="00826E87">
        <w:rPr>
          <w:rFonts w:asciiTheme="minorHAnsi" w:hAnsiTheme="minorHAnsi" w:cs="Arial"/>
          <w:color w:val="auto"/>
        </w:rPr>
        <w:t>4</w:t>
      </w:r>
      <w:r w:rsidRPr="00826E87">
        <w:rPr>
          <w:rFonts w:asciiTheme="minorHAnsi" w:hAnsiTheme="minorHAnsi" w:cs="Arial"/>
          <w:color w:val="auto"/>
        </w:rPr>
        <w:t xml:space="preserve"> de mai jos intră în catego</w:t>
      </w:r>
      <w:r w:rsidR="00CA23F7" w:rsidRPr="00826E87">
        <w:rPr>
          <w:rFonts w:asciiTheme="minorHAnsi" w:hAnsiTheme="minorHAnsi" w:cs="Arial"/>
          <w:color w:val="auto"/>
        </w:rPr>
        <w:t>r</w:t>
      </w:r>
      <w:r w:rsidRPr="00826E87">
        <w:rPr>
          <w:rFonts w:asciiTheme="minorHAnsi" w:hAnsiTheme="minorHAnsi" w:cs="Arial"/>
          <w:color w:val="auto"/>
        </w:rPr>
        <w:t>ia LC - Cu risc scăzut, în afară de speci</w:t>
      </w:r>
      <w:r w:rsidR="002D2333" w:rsidRPr="00826E87">
        <w:rPr>
          <w:rFonts w:asciiTheme="minorHAnsi" w:hAnsiTheme="minorHAnsi" w:cs="Arial"/>
          <w:color w:val="auto"/>
        </w:rPr>
        <w:t xml:space="preserve">a </w:t>
      </w:r>
      <w:r w:rsidRPr="00826E87">
        <w:rPr>
          <w:rFonts w:asciiTheme="minorHAnsi" w:hAnsiTheme="minorHAnsi" w:cs="Arial"/>
          <w:color w:val="auto"/>
        </w:rPr>
        <w:t>nagâț (</w:t>
      </w:r>
      <w:r w:rsidRPr="00826E87">
        <w:rPr>
          <w:rFonts w:asciiTheme="minorHAnsi" w:hAnsiTheme="minorHAnsi"/>
          <w:i/>
          <w:iCs/>
          <w:color w:val="auto"/>
        </w:rPr>
        <w:t>Vanellus vanellus</w:t>
      </w:r>
      <w:r w:rsidRPr="00826E87">
        <w:rPr>
          <w:rFonts w:asciiTheme="minorHAnsi" w:hAnsiTheme="minorHAnsi" w:cs="Arial"/>
          <w:color w:val="auto"/>
        </w:rPr>
        <w:t>) care se încadrează la categoria NT – Amenințată moderat.</w:t>
      </w:r>
    </w:p>
    <w:p w14:paraId="383B0776" w14:textId="531E3EA1" w:rsidR="00205680" w:rsidRPr="00826E87" w:rsidRDefault="00205680" w:rsidP="00205680">
      <w:pPr>
        <w:pStyle w:val="Caption"/>
        <w:keepNext/>
        <w:ind w:left="709"/>
        <w:rPr>
          <w:rFonts w:asciiTheme="minorHAnsi" w:hAnsiTheme="minorHAnsi"/>
          <w:color w:val="auto"/>
          <w:szCs w:val="20"/>
        </w:rPr>
      </w:pPr>
      <w:bookmarkStart w:id="232" w:name="_Toc465780209"/>
      <w:bookmarkStart w:id="233" w:name="_Toc491251370"/>
      <w:r w:rsidRPr="00826E87">
        <w:rPr>
          <w:rFonts w:asciiTheme="minorHAnsi" w:hAnsiTheme="minorHAnsi"/>
          <w:color w:val="auto"/>
          <w:szCs w:val="20"/>
        </w:rPr>
        <w:t xml:space="preserve">Tabel </w:t>
      </w:r>
      <w:r w:rsidRPr="00826E87">
        <w:rPr>
          <w:rFonts w:asciiTheme="minorHAnsi" w:hAnsiTheme="minorHAnsi"/>
          <w:color w:val="auto"/>
          <w:szCs w:val="20"/>
        </w:rPr>
        <w:fldChar w:fldCharType="begin"/>
      </w:r>
      <w:r w:rsidRPr="00826E87">
        <w:rPr>
          <w:rFonts w:asciiTheme="minorHAnsi" w:hAnsiTheme="minorHAnsi"/>
          <w:color w:val="auto"/>
          <w:szCs w:val="20"/>
        </w:rPr>
        <w:instrText xml:space="preserve"> SEQ Tabel \* ARABIC </w:instrText>
      </w:r>
      <w:r w:rsidRPr="00826E87">
        <w:rPr>
          <w:rFonts w:asciiTheme="minorHAnsi" w:hAnsiTheme="minorHAnsi"/>
          <w:color w:val="auto"/>
          <w:szCs w:val="20"/>
        </w:rPr>
        <w:fldChar w:fldCharType="separate"/>
      </w:r>
      <w:r w:rsidR="007A3C56" w:rsidRPr="00826E87">
        <w:rPr>
          <w:rFonts w:asciiTheme="minorHAnsi" w:hAnsiTheme="minorHAnsi"/>
          <w:noProof/>
          <w:color w:val="auto"/>
          <w:szCs w:val="20"/>
        </w:rPr>
        <w:t>24</w:t>
      </w:r>
      <w:r w:rsidRPr="00826E87">
        <w:rPr>
          <w:rFonts w:asciiTheme="minorHAnsi" w:hAnsiTheme="minorHAnsi"/>
          <w:color w:val="auto"/>
          <w:szCs w:val="20"/>
        </w:rPr>
        <w:fldChar w:fldCharType="end"/>
      </w:r>
      <w:r w:rsidRPr="00826E87">
        <w:rPr>
          <w:rFonts w:asciiTheme="minorHAnsi" w:hAnsiTheme="minorHAnsi"/>
          <w:color w:val="auto"/>
          <w:szCs w:val="20"/>
        </w:rPr>
        <w:t xml:space="preserve"> – Statutul de conservare al speciilor de păsări cu migrație regulată nemenționate în Anexa I a Dire</w:t>
      </w:r>
      <w:r w:rsidR="00067AF6" w:rsidRPr="00826E87">
        <w:rPr>
          <w:rFonts w:asciiTheme="minorHAnsi" w:hAnsiTheme="minorHAnsi"/>
          <w:color w:val="auto"/>
          <w:szCs w:val="20"/>
        </w:rPr>
        <w:t xml:space="preserve">ctivei Consiliului 2009/147/EC </w:t>
      </w:r>
      <w:r w:rsidRPr="00826E87">
        <w:rPr>
          <w:rFonts w:asciiTheme="minorHAnsi" w:hAnsiTheme="minorHAnsi"/>
          <w:color w:val="auto"/>
          <w:szCs w:val="20"/>
        </w:rPr>
        <w:t xml:space="preserve">identificate în zona </w:t>
      </w:r>
      <w:bookmarkEnd w:id="232"/>
      <w:r w:rsidR="00353FC7" w:rsidRPr="00826E87">
        <w:rPr>
          <w:rFonts w:asciiTheme="minorHAnsi" w:hAnsiTheme="minorHAnsi"/>
          <w:color w:val="auto"/>
          <w:szCs w:val="20"/>
        </w:rPr>
        <w:t>studiată</w:t>
      </w:r>
      <w:bookmarkEnd w:id="233"/>
    </w:p>
    <w:tbl>
      <w:tblPr>
        <w:tblStyle w:val="TableGrid"/>
        <w:tblW w:w="9393" w:type="dxa"/>
        <w:jc w:val="right"/>
        <w:tblLayout w:type="fixed"/>
        <w:tblLook w:val="04A0" w:firstRow="1" w:lastRow="0" w:firstColumn="1" w:lastColumn="0" w:noHBand="0" w:noVBand="1"/>
      </w:tblPr>
      <w:tblGrid>
        <w:gridCol w:w="562"/>
        <w:gridCol w:w="851"/>
        <w:gridCol w:w="2126"/>
        <w:gridCol w:w="1804"/>
        <w:gridCol w:w="1170"/>
        <w:gridCol w:w="1260"/>
        <w:gridCol w:w="1620"/>
      </w:tblGrid>
      <w:tr w:rsidR="00205680" w:rsidRPr="00826E87" w14:paraId="24E8B02D" w14:textId="77777777" w:rsidTr="006103F8">
        <w:trPr>
          <w:trHeight w:val="548"/>
          <w:tblHeader/>
          <w:jc w:val="right"/>
        </w:trPr>
        <w:tc>
          <w:tcPr>
            <w:tcW w:w="562" w:type="dxa"/>
            <w:vMerge w:val="restart"/>
            <w:shd w:val="clear" w:color="auto" w:fill="BFBFBF" w:themeFill="background1" w:themeFillShade="BF"/>
            <w:vAlign w:val="center"/>
          </w:tcPr>
          <w:p w14:paraId="4B9A16DA"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Nr. crt.</w:t>
            </w:r>
          </w:p>
        </w:tc>
        <w:tc>
          <w:tcPr>
            <w:tcW w:w="851" w:type="dxa"/>
            <w:vMerge w:val="restart"/>
            <w:shd w:val="clear" w:color="auto" w:fill="BFBFBF" w:themeFill="background1" w:themeFillShade="BF"/>
            <w:vAlign w:val="center"/>
          </w:tcPr>
          <w:p w14:paraId="716B92FE"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Cod Natura 2000</w:t>
            </w:r>
          </w:p>
        </w:tc>
        <w:tc>
          <w:tcPr>
            <w:tcW w:w="3930" w:type="dxa"/>
            <w:gridSpan w:val="2"/>
            <w:shd w:val="clear" w:color="auto" w:fill="BFBFBF" w:themeFill="background1" w:themeFillShade="BF"/>
            <w:vAlign w:val="center"/>
          </w:tcPr>
          <w:p w14:paraId="46F30665"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Specii de păsări cu migrație regulată nemenționate în Anexa I a Dire</w:t>
            </w:r>
            <w:r w:rsidR="00067AF6" w:rsidRPr="00826E87">
              <w:rPr>
                <w:rFonts w:asciiTheme="minorHAnsi" w:hAnsiTheme="minorHAnsi"/>
                <w:b/>
                <w:color w:val="auto"/>
                <w:sz w:val="20"/>
                <w:szCs w:val="20"/>
              </w:rPr>
              <w:t>ctivei Consiliului 2009/147/EC</w:t>
            </w:r>
          </w:p>
        </w:tc>
        <w:tc>
          <w:tcPr>
            <w:tcW w:w="1170" w:type="dxa"/>
            <w:vMerge w:val="restart"/>
            <w:shd w:val="clear" w:color="auto" w:fill="BFBFBF" w:themeFill="background1" w:themeFillShade="BF"/>
            <w:vAlign w:val="center"/>
          </w:tcPr>
          <w:p w14:paraId="74492EB9"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Categoria IUCN</w:t>
            </w:r>
            <w:r w:rsidRPr="00826E87">
              <w:rPr>
                <w:rFonts w:asciiTheme="minorHAnsi" w:hAnsiTheme="minorHAnsi"/>
                <w:b/>
                <w:color w:val="auto"/>
                <w:sz w:val="20"/>
                <w:szCs w:val="20"/>
                <w:vertAlign w:val="superscript"/>
              </w:rPr>
              <w:t>1</w:t>
            </w:r>
          </w:p>
        </w:tc>
        <w:tc>
          <w:tcPr>
            <w:tcW w:w="1260" w:type="dxa"/>
            <w:vMerge w:val="restart"/>
            <w:shd w:val="clear" w:color="auto" w:fill="BFBFBF" w:themeFill="background1" w:themeFillShade="BF"/>
            <w:vAlign w:val="center"/>
          </w:tcPr>
          <w:p w14:paraId="36926DD6"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Gradul de protecție conform OUG 57/2007</w:t>
            </w:r>
            <w:r w:rsidRPr="00826E87">
              <w:rPr>
                <w:rFonts w:asciiTheme="minorHAnsi" w:hAnsiTheme="minorHAnsi"/>
                <w:b/>
                <w:color w:val="auto"/>
                <w:sz w:val="20"/>
                <w:szCs w:val="20"/>
                <w:vertAlign w:val="superscript"/>
              </w:rPr>
              <w:t>2</w:t>
            </w:r>
          </w:p>
        </w:tc>
        <w:tc>
          <w:tcPr>
            <w:tcW w:w="1620" w:type="dxa"/>
            <w:vMerge w:val="restart"/>
            <w:shd w:val="clear" w:color="auto" w:fill="BFBFBF" w:themeFill="background1" w:themeFillShade="BF"/>
            <w:vAlign w:val="center"/>
          </w:tcPr>
          <w:p w14:paraId="2A8C83AF"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Gradul de conservare conform</w:t>
            </w:r>
          </w:p>
          <w:p w14:paraId="6BA49B5A"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Formularelor Standard Natura 2000 pentru ROSPA0031 și ROSPA0076</w:t>
            </w:r>
            <w:r w:rsidRPr="00826E87">
              <w:rPr>
                <w:rFonts w:asciiTheme="minorHAnsi" w:hAnsiTheme="minorHAnsi"/>
                <w:b/>
                <w:color w:val="auto"/>
                <w:sz w:val="20"/>
                <w:szCs w:val="20"/>
                <w:vertAlign w:val="superscript"/>
              </w:rPr>
              <w:t>3</w:t>
            </w:r>
          </w:p>
        </w:tc>
      </w:tr>
      <w:tr w:rsidR="00205680" w:rsidRPr="00826E87" w14:paraId="6C2BC372" w14:textId="77777777" w:rsidTr="006103F8">
        <w:trPr>
          <w:trHeight w:val="547"/>
          <w:tblHeader/>
          <w:jc w:val="right"/>
        </w:trPr>
        <w:tc>
          <w:tcPr>
            <w:tcW w:w="562" w:type="dxa"/>
            <w:vMerge/>
            <w:shd w:val="clear" w:color="auto" w:fill="BFBFBF" w:themeFill="background1" w:themeFillShade="BF"/>
            <w:vAlign w:val="center"/>
          </w:tcPr>
          <w:p w14:paraId="0DBB7828"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851" w:type="dxa"/>
            <w:vMerge/>
            <w:shd w:val="clear" w:color="auto" w:fill="BFBFBF" w:themeFill="background1" w:themeFillShade="BF"/>
            <w:vAlign w:val="center"/>
          </w:tcPr>
          <w:p w14:paraId="6BFD46C8"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2126" w:type="dxa"/>
            <w:shd w:val="clear" w:color="auto" w:fill="BFBFBF" w:themeFill="background1" w:themeFillShade="BF"/>
            <w:vAlign w:val="center"/>
          </w:tcPr>
          <w:p w14:paraId="6E9165F5"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Denumire științifică</w:t>
            </w:r>
          </w:p>
        </w:tc>
        <w:tc>
          <w:tcPr>
            <w:tcW w:w="1804" w:type="dxa"/>
            <w:shd w:val="clear" w:color="auto" w:fill="BFBFBF" w:themeFill="background1" w:themeFillShade="BF"/>
            <w:vAlign w:val="center"/>
          </w:tcPr>
          <w:p w14:paraId="5B015938"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Denumire populară</w:t>
            </w:r>
          </w:p>
        </w:tc>
        <w:tc>
          <w:tcPr>
            <w:tcW w:w="1170" w:type="dxa"/>
            <w:vMerge/>
            <w:shd w:val="clear" w:color="auto" w:fill="BFBFBF" w:themeFill="background1" w:themeFillShade="BF"/>
            <w:vAlign w:val="center"/>
          </w:tcPr>
          <w:p w14:paraId="5DC8A4DD"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1260" w:type="dxa"/>
            <w:vMerge/>
            <w:shd w:val="clear" w:color="auto" w:fill="BFBFBF" w:themeFill="background1" w:themeFillShade="BF"/>
            <w:vAlign w:val="center"/>
          </w:tcPr>
          <w:p w14:paraId="7569A539"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1620" w:type="dxa"/>
            <w:vMerge/>
            <w:shd w:val="clear" w:color="auto" w:fill="BFBFBF" w:themeFill="background1" w:themeFillShade="BF"/>
            <w:vAlign w:val="center"/>
          </w:tcPr>
          <w:p w14:paraId="70F46DF8" w14:textId="77777777" w:rsidR="00205680" w:rsidRPr="00826E87" w:rsidRDefault="00205680" w:rsidP="00753B9A">
            <w:pPr>
              <w:spacing w:before="0"/>
              <w:ind w:left="0"/>
              <w:contextualSpacing/>
              <w:jc w:val="center"/>
              <w:rPr>
                <w:rFonts w:asciiTheme="minorHAnsi" w:hAnsiTheme="minorHAnsi"/>
                <w:color w:val="auto"/>
                <w:sz w:val="20"/>
                <w:szCs w:val="20"/>
              </w:rPr>
            </w:pPr>
          </w:p>
        </w:tc>
      </w:tr>
      <w:tr w:rsidR="00205680" w:rsidRPr="00826E87" w14:paraId="2E7D0FE5" w14:textId="77777777" w:rsidTr="006103F8">
        <w:trPr>
          <w:jc w:val="right"/>
        </w:trPr>
        <w:tc>
          <w:tcPr>
            <w:tcW w:w="562" w:type="dxa"/>
            <w:vAlign w:val="center"/>
          </w:tcPr>
          <w:p w14:paraId="6FD9FC74" w14:textId="69849C19" w:rsidR="00205680" w:rsidRPr="00826E87" w:rsidRDefault="00C945B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w:t>
            </w:r>
          </w:p>
        </w:tc>
        <w:tc>
          <w:tcPr>
            <w:tcW w:w="851" w:type="dxa"/>
            <w:vAlign w:val="center"/>
          </w:tcPr>
          <w:p w14:paraId="18B6ED72" w14:textId="1A8072D9" w:rsidR="00205680" w:rsidRPr="00826E87" w:rsidRDefault="00C945B0" w:rsidP="00753B9A">
            <w:pPr>
              <w:spacing w:before="0"/>
              <w:ind w:left="0"/>
              <w:contextualSpacing/>
              <w:jc w:val="center"/>
              <w:rPr>
                <w:rFonts w:asciiTheme="minorHAnsi" w:hAnsiTheme="minorHAnsi"/>
                <w:color w:val="auto"/>
                <w:sz w:val="20"/>
                <w:szCs w:val="20"/>
              </w:rPr>
            </w:pPr>
            <w:r w:rsidRPr="00826E87">
              <w:rPr>
                <w:color w:val="auto"/>
                <w:sz w:val="20"/>
                <w:szCs w:val="20"/>
              </w:rPr>
              <w:t>A017</w:t>
            </w:r>
          </w:p>
        </w:tc>
        <w:tc>
          <w:tcPr>
            <w:tcW w:w="2126" w:type="dxa"/>
            <w:vAlign w:val="center"/>
          </w:tcPr>
          <w:p w14:paraId="3CBFF945" w14:textId="655896D9" w:rsidR="00205680" w:rsidRPr="00826E87" w:rsidRDefault="00C945B0" w:rsidP="00753B9A">
            <w:pPr>
              <w:spacing w:before="0"/>
              <w:ind w:left="0"/>
              <w:contextualSpacing/>
              <w:jc w:val="center"/>
              <w:rPr>
                <w:rFonts w:asciiTheme="minorHAnsi" w:hAnsiTheme="minorHAnsi"/>
                <w:color w:val="auto"/>
                <w:sz w:val="20"/>
                <w:szCs w:val="20"/>
              </w:rPr>
            </w:pPr>
            <w:r w:rsidRPr="00826E87">
              <w:rPr>
                <w:i/>
                <w:color w:val="auto"/>
                <w:sz w:val="20"/>
                <w:szCs w:val="20"/>
              </w:rPr>
              <w:t>Phalacrocorax carbo sinensis</w:t>
            </w:r>
          </w:p>
        </w:tc>
        <w:tc>
          <w:tcPr>
            <w:tcW w:w="1804" w:type="dxa"/>
            <w:vAlign w:val="center"/>
          </w:tcPr>
          <w:p w14:paraId="2BCA9127" w14:textId="072EE46B" w:rsidR="00205680" w:rsidRPr="00826E87" w:rsidRDefault="00C945B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Cormoran mare</w:t>
            </w:r>
          </w:p>
        </w:tc>
        <w:tc>
          <w:tcPr>
            <w:tcW w:w="1170" w:type="dxa"/>
            <w:vAlign w:val="center"/>
          </w:tcPr>
          <w:p w14:paraId="152F4AC7" w14:textId="21592778" w:rsidR="00205680" w:rsidRPr="00826E87" w:rsidRDefault="00C945B0"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52548451" w14:textId="4C97DFC3" w:rsidR="00205680" w:rsidRPr="00826E87" w:rsidRDefault="00274E15"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0F64F0F8" w14:textId="39F5407E" w:rsidR="00205680" w:rsidRPr="00826E87" w:rsidRDefault="00347412" w:rsidP="00753B9A">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945B0" w:rsidRPr="00826E87" w14:paraId="1AE62F28" w14:textId="77777777" w:rsidTr="006103F8">
        <w:trPr>
          <w:jc w:val="right"/>
        </w:trPr>
        <w:tc>
          <w:tcPr>
            <w:tcW w:w="562" w:type="dxa"/>
            <w:vAlign w:val="center"/>
          </w:tcPr>
          <w:p w14:paraId="34D4E698" w14:textId="394902A4"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w:t>
            </w:r>
          </w:p>
        </w:tc>
        <w:tc>
          <w:tcPr>
            <w:tcW w:w="851" w:type="dxa"/>
            <w:vAlign w:val="center"/>
          </w:tcPr>
          <w:p w14:paraId="669F2B29" w14:textId="27C3658F" w:rsidR="00C945B0" w:rsidRPr="00826E87" w:rsidRDefault="00C945B0" w:rsidP="00C945B0">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A036</w:t>
            </w:r>
          </w:p>
        </w:tc>
        <w:tc>
          <w:tcPr>
            <w:tcW w:w="2126" w:type="dxa"/>
            <w:vAlign w:val="center"/>
          </w:tcPr>
          <w:p w14:paraId="0347AADA" w14:textId="0E1BDB45"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Cygnus olor</w:t>
            </w:r>
          </w:p>
        </w:tc>
        <w:tc>
          <w:tcPr>
            <w:tcW w:w="1804" w:type="dxa"/>
            <w:vAlign w:val="center"/>
          </w:tcPr>
          <w:p w14:paraId="6F721056" w14:textId="5DB7A202"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Lebăda de vară</w:t>
            </w:r>
          </w:p>
        </w:tc>
        <w:tc>
          <w:tcPr>
            <w:tcW w:w="1170" w:type="dxa"/>
            <w:vAlign w:val="center"/>
          </w:tcPr>
          <w:p w14:paraId="05E9945B" w14:textId="68CF0C8D"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6CED1AD5" w14:textId="6A2177A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5F2B4AEC" w14:textId="20F83A3B"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945B0" w:rsidRPr="00826E87" w14:paraId="0DC6285A" w14:textId="77777777" w:rsidTr="006103F8">
        <w:trPr>
          <w:jc w:val="right"/>
        </w:trPr>
        <w:tc>
          <w:tcPr>
            <w:tcW w:w="562" w:type="dxa"/>
            <w:vAlign w:val="center"/>
          </w:tcPr>
          <w:p w14:paraId="0ED787B5" w14:textId="305900FB"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w:t>
            </w:r>
          </w:p>
        </w:tc>
        <w:tc>
          <w:tcPr>
            <w:tcW w:w="851" w:type="dxa"/>
            <w:vAlign w:val="center"/>
          </w:tcPr>
          <w:p w14:paraId="7D7DD11D"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A043</w:t>
            </w:r>
          </w:p>
        </w:tc>
        <w:tc>
          <w:tcPr>
            <w:tcW w:w="2126" w:type="dxa"/>
            <w:vAlign w:val="center"/>
          </w:tcPr>
          <w:p w14:paraId="5ECC45BC"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Anser anser</w:t>
            </w:r>
          </w:p>
        </w:tc>
        <w:tc>
          <w:tcPr>
            <w:tcW w:w="1804" w:type="dxa"/>
            <w:vAlign w:val="center"/>
          </w:tcPr>
          <w:p w14:paraId="5D9C3568"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Gâscă de vară</w:t>
            </w:r>
          </w:p>
        </w:tc>
        <w:tc>
          <w:tcPr>
            <w:tcW w:w="1170" w:type="dxa"/>
            <w:vAlign w:val="center"/>
          </w:tcPr>
          <w:p w14:paraId="4CB9B723"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0BB3AA30"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 și 5E</w:t>
            </w:r>
          </w:p>
        </w:tc>
        <w:tc>
          <w:tcPr>
            <w:tcW w:w="1620" w:type="dxa"/>
            <w:vAlign w:val="center"/>
          </w:tcPr>
          <w:p w14:paraId="06949935"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945B0" w:rsidRPr="00826E87" w14:paraId="7B3D99EE" w14:textId="77777777" w:rsidTr="006103F8">
        <w:trPr>
          <w:jc w:val="right"/>
        </w:trPr>
        <w:tc>
          <w:tcPr>
            <w:tcW w:w="562" w:type="dxa"/>
            <w:vAlign w:val="center"/>
          </w:tcPr>
          <w:p w14:paraId="0606AA9D" w14:textId="20E03F23"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3</w:t>
            </w:r>
          </w:p>
        </w:tc>
        <w:tc>
          <w:tcPr>
            <w:tcW w:w="851" w:type="dxa"/>
            <w:vAlign w:val="center"/>
          </w:tcPr>
          <w:p w14:paraId="48CBF910"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A048</w:t>
            </w:r>
          </w:p>
        </w:tc>
        <w:tc>
          <w:tcPr>
            <w:tcW w:w="2126" w:type="dxa"/>
            <w:vAlign w:val="center"/>
          </w:tcPr>
          <w:p w14:paraId="541EC536"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Tadorna tadorna</w:t>
            </w:r>
          </w:p>
        </w:tc>
        <w:tc>
          <w:tcPr>
            <w:tcW w:w="1804" w:type="dxa"/>
            <w:vAlign w:val="center"/>
          </w:tcPr>
          <w:p w14:paraId="3B807FC2"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Călifar alb</w:t>
            </w:r>
          </w:p>
        </w:tc>
        <w:tc>
          <w:tcPr>
            <w:tcW w:w="1170" w:type="dxa"/>
            <w:vAlign w:val="center"/>
          </w:tcPr>
          <w:p w14:paraId="4BB218D5"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0A6F77AD"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714EE895"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945B0" w:rsidRPr="00826E87" w14:paraId="4AC6816E" w14:textId="77777777" w:rsidTr="006103F8">
        <w:trPr>
          <w:jc w:val="right"/>
        </w:trPr>
        <w:tc>
          <w:tcPr>
            <w:tcW w:w="562" w:type="dxa"/>
            <w:vAlign w:val="center"/>
          </w:tcPr>
          <w:p w14:paraId="05473EC5" w14:textId="3965832D"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4</w:t>
            </w:r>
          </w:p>
        </w:tc>
        <w:tc>
          <w:tcPr>
            <w:tcW w:w="851" w:type="dxa"/>
            <w:vAlign w:val="center"/>
          </w:tcPr>
          <w:p w14:paraId="193FB00F"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A053</w:t>
            </w:r>
          </w:p>
        </w:tc>
        <w:tc>
          <w:tcPr>
            <w:tcW w:w="2126" w:type="dxa"/>
            <w:vAlign w:val="center"/>
          </w:tcPr>
          <w:p w14:paraId="3B51F489"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Anas platyrhynchos</w:t>
            </w:r>
          </w:p>
        </w:tc>
        <w:tc>
          <w:tcPr>
            <w:tcW w:w="1804" w:type="dxa"/>
            <w:vAlign w:val="center"/>
          </w:tcPr>
          <w:p w14:paraId="521EF161"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Rața mare</w:t>
            </w:r>
          </w:p>
        </w:tc>
        <w:tc>
          <w:tcPr>
            <w:tcW w:w="1170" w:type="dxa"/>
            <w:vAlign w:val="center"/>
          </w:tcPr>
          <w:p w14:paraId="081EE644"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247471E2"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c>
          <w:tcPr>
            <w:tcW w:w="1620" w:type="dxa"/>
            <w:vAlign w:val="center"/>
          </w:tcPr>
          <w:p w14:paraId="2241A0E7"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945B0" w:rsidRPr="00826E87" w14:paraId="694A65D4" w14:textId="77777777" w:rsidTr="006103F8">
        <w:trPr>
          <w:jc w:val="right"/>
        </w:trPr>
        <w:tc>
          <w:tcPr>
            <w:tcW w:w="562" w:type="dxa"/>
            <w:vAlign w:val="center"/>
          </w:tcPr>
          <w:p w14:paraId="3C6025B0" w14:textId="6DAD158D"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5</w:t>
            </w:r>
          </w:p>
        </w:tc>
        <w:tc>
          <w:tcPr>
            <w:tcW w:w="851" w:type="dxa"/>
            <w:vAlign w:val="center"/>
          </w:tcPr>
          <w:p w14:paraId="4F92AAC7"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A087</w:t>
            </w:r>
          </w:p>
        </w:tc>
        <w:tc>
          <w:tcPr>
            <w:tcW w:w="2126" w:type="dxa"/>
            <w:vAlign w:val="center"/>
          </w:tcPr>
          <w:p w14:paraId="48AE65F7"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Buteo buteo</w:t>
            </w:r>
          </w:p>
        </w:tc>
        <w:tc>
          <w:tcPr>
            <w:tcW w:w="1804" w:type="dxa"/>
            <w:vAlign w:val="center"/>
          </w:tcPr>
          <w:p w14:paraId="658A8E1E"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Șorecar comun</w:t>
            </w:r>
          </w:p>
        </w:tc>
        <w:tc>
          <w:tcPr>
            <w:tcW w:w="1170" w:type="dxa"/>
            <w:vAlign w:val="center"/>
          </w:tcPr>
          <w:p w14:paraId="0F7B097D"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7E27CC29"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57D0333C"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945B0" w:rsidRPr="00826E87" w14:paraId="59296D89" w14:textId="77777777" w:rsidTr="006103F8">
        <w:trPr>
          <w:jc w:val="right"/>
        </w:trPr>
        <w:tc>
          <w:tcPr>
            <w:tcW w:w="562" w:type="dxa"/>
            <w:vAlign w:val="center"/>
          </w:tcPr>
          <w:p w14:paraId="1EF25FDA" w14:textId="462BD8C6"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6</w:t>
            </w:r>
          </w:p>
        </w:tc>
        <w:tc>
          <w:tcPr>
            <w:tcW w:w="851" w:type="dxa"/>
            <w:vAlign w:val="center"/>
          </w:tcPr>
          <w:p w14:paraId="5353EF02" w14:textId="77777777" w:rsidR="00C945B0" w:rsidRPr="00826E87" w:rsidRDefault="00C945B0" w:rsidP="00C945B0">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A179</w:t>
            </w:r>
          </w:p>
        </w:tc>
        <w:tc>
          <w:tcPr>
            <w:tcW w:w="2126" w:type="dxa"/>
            <w:vAlign w:val="center"/>
          </w:tcPr>
          <w:p w14:paraId="5604FE23"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Larus ridibundus</w:t>
            </w:r>
          </w:p>
        </w:tc>
        <w:tc>
          <w:tcPr>
            <w:tcW w:w="1804" w:type="dxa"/>
            <w:vAlign w:val="center"/>
          </w:tcPr>
          <w:p w14:paraId="18965976"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Pescăruș râzător</w:t>
            </w:r>
          </w:p>
        </w:tc>
        <w:tc>
          <w:tcPr>
            <w:tcW w:w="1170" w:type="dxa"/>
            <w:vAlign w:val="center"/>
          </w:tcPr>
          <w:p w14:paraId="5AF2C80D"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2EF17FCD"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01C0B697"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945B0" w:rsidRPr="00826E87" w14:paraId="06C9603E" w14:textId="77777777" w:rsidTr="006103F8">
        <w:trPr>
          <w:jc w:val="right"/>
        </w:trPr>
        <w:tc>
          <w:tcPr>
            <w:tcW w:w="562" w:type="dxa"/>
            <w:vAlign w:val="center"/>
          </w:tcPr>
          <w:p w14:paraId="255C00D5" w14:textId="520B2876"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7</w:t>
            </w:r>
          </w:p>
        </w:tc>
        <w:tc>
          <w:tcPr>
            <w:tcW w:w="851" w:type="dxa"/>
            <w:vAlign w:val="center"/>
          </w:tcPr>
          <w:p w14:paraId="5598B09D" w14:textId="77777777" w:rsidR="00C945B0" w:rsidRPr="00826E87" w:rsidRDefault="00C945B0" w:rsidP="00C945B0">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A459</w:t>
            </w:r>
          </w:p>
        </w:tc>
        <w:tc>
          <w:tcPr>
            <w:tcW w:w="2126" w:type="dxa"/>
            <w:vAlign w:val="center"/>
          </w:tcPr>
          <w:p w14:paraId="5DBC4A94"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eastAsia="Calibri" w:hAnsiTheme="minorHAnsi" w:cs="Calibri"/>
                <w:i/>
                <w:color w:val="auto"/>
                <w:sz w:val="20"/>
                <w:szCs w:val="20"/>
              </w:rPr>
              <w:t xml:space="preserve">Larus cachinnans </w:t>
            </w:r>
            <w:r w:rsidRPr="00826E87">
              <w:rPr>
                <w:rFonts w:asciiTheme="minorHAnsi" w:eastAsia="Calibri" w:hAnsiTheme="minorHAnsi" w:cs="Calibri"/>
                <w:color w:val="auto"/>
                <w:sz w:val="20"/>
                <w:szCs w:val="20"/>
              </w:rPr>
              <w:t>(</w:t>
            </w:r>
            <w:r w:rsidRPr="00826E87">
              <w:rPr>
                <w:rFonts w:asciiTheme="minorHAnsi" w:eastAsia="Calibri" w:hAnsiTheme="minorHAnsi" w:cs="Calibri"/>
                <w:i/>
                <w:color w:val="auto"/>
                <w:sz w:val="20"/>
                <w:szCs w:val="20"/>
              </w:rPr>
              <w:t>michahellis</w:t>
            </w:r>
            <w:r w:rsidRPr="00826E87">
              <w:rPr>
                <w:rFonts w:asciiTheme="minorHAnsi" w:eastAsia="Calibri" w:hAnsiTheme="minorHAnsi" w:cs="Calibri"/>
                <w:color w:val="auto"/>
                <w:sz w:val="20"/>
                <w:szCs w:val="20"/>
              </w:rPr>
              <w:t>)</w:t>
            </w:r>
          </w:p>
        </w:tc>
        <w:tc>
          <w:tcPr>
            <w:tcW w:w="1804" w:type="dxa"/>
            <w:vAlign w:val="center"/>
          </w:tcPr>
          <w:p w14:paraId="1B85FDEA"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eastAsia="Calibri" w:hAnsiTheme="minorHAnsi" w:cs="Calibri"/>
                <w:color w:val="auto"/>
                <w:sz w:val="20"/>
                <w:szCs w:val="20"/>
              </w:rPr>
              <w:t>Pescăruș argintiu</w:t>
            </w:r>
          </w:p>
        </w:tc>
        <w:tc>
          <w:tcPr>
            <w:tcW w:w="1170" w:type="dxa"/>
            <w:vAlign w:val="center"/>
          </w:tcPr>
          <w:p w14:paraId="7E6AADEE"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5D9F7EF1"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4AD5CA94"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945B0" w:rsidRPr="00826E87" w14:paraId="3C0F8E64" w14:textId="77777777" w:rsidTr="006103F8">
        <w:trPr>
          <w:jc w:val="right"/>
        </w:trPr>
        <w:tc>
          <w:tcPr>
            <w:tcW w:w="562" w:type="dxa"/>
            <w:vAlign w:val="center"/>
          </w:tcPr>
          <w:p w14:paraId="767DE125" w14:textId="284FE2F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8</w:t>
            </w:r>
          </w:p>
        </w:tc>
        <w:tc>
          <w:tcPr>
            <w:tcW w:w="851" w:type="dxa"/>
            <w:vAlign w:val="center"/>
          </w:tcPr>
          <w:p w14:paraId="5633323D" w14:textId="77777777" w:rsidR="00C945B0" w:rsidRPr="00826E87" w:rsidRDefault="00C945B0" w:rsidP="00C945B0">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A232</w:t>
            </w:r>
          </w:p>
        </w:tc>
        <w:tc>
          <w:tcPr>
            <w:tcW w:w="2126" w:type="dxa"/>
            <w:vAlign w:val="center"/>
          </w:tcPr>
          <w:p w14:paraId="051B3A49"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Upupa epops</w:t>
            </w:r>
          </w:p>
        </w:tc>
        <w:tc>
          <w:tcPr>
            <w:tcW w:w="1804" w:type="dxa"/>
            <w:vAlign w:val="center"/>
          </w:tcPr>
          <w:p w14:paraId="0097BA1F"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Pupăză</w:t>
            </w:r>
          </w:p>
        </w:tc>
        <w:tc>
          <w:tcPr>
            <w:tcW w:w="1170" w:type="dxa"/>
            <w:vAlign w:val="center"/>
          </w:tcPr>
          <w:p w14:paraId="57CBE232"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43B17514"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4B</w:t>
            </w:r>
          </w:p>
        </w:tc>
        <w:tc>
          <w:tcPr>
            <w:tcW w:w="1620" w:type="dxa"/>
            <w:vAlign w:val="center"/>
          </w:tcPr>
          <w:p w14:paraId="09E54833"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945B0" w:rsidRPr="00826E87" w14:paraId="095D4A05" w14:textId="77777777" w:rsidTr="006103F8">
        <w:trPr>
          <w:jc w:val="right"/>
        </w:trPr>
        <w:tc>
          <w:tcPr>
            <w:tcW w:w="562" w:type="dxa"/>
            <w:vAlign w:val="center"/>
          </w:tcPr>
          <w:p w14:paraId="3BD65F35" w14:textId="2943E466"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9</w:t>
            </w:r>
          </w:p>
        </w:tc>
        <w:tc>
          <w:tcPr>
            <w:tcW w:w="851" w:type="dxa"/>
            <w:vAlign w:val="center"/>
          </w:tcPr>
          <w:p w14:paraId="2A0F35AB" w14:textId="77777777" w:rsidR="00C945B0" w:rsidRPr="00826E87" w:rsidRDefault="00C945B0" w:rsidP="00C945B0">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A230</w:t>
            </w:r>
          </w:p>
        </w:tc>
        <w:tc>
          <w:tcPr>
            <w:tcW w:w="2126" w:type="dxa"/>
            <w:vAlign w:val="center"/>
          </w:tcPr>
          <w:p w14:paraId="248AAA8E"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Merops apiaster</w:t>
            </w:r>
          </w:p>
        </w:tc>
        <w:tc>
          <w:tcPr>
            <w:tcW w:w="1804" w:type="dxa"/>
            <w:vAlign w:val="center"/>
          </w:tcPr>
          <w:p w14:paraId="76BDBD5C"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Prigorie</w:t>
            </w:r>
          </w:p>
        </w:tc>
        <w:tc>
          <w:tcPr>
            <w:tcW w:w="1170" w:type="dxa"/>
            <w:vAlign w:val="center"/>
          </w:tcPr>
          <w:p w14:paraId="68165FF7"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3D6C7626"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4B</w:t>
            </w:r>
          </w:p>
        </w:tc>
        <w:tc>
          <w:tcPr>
            <w:tcW w:w="1620" w:type="dxa"/>
            <w:vAlign w:val="center"/>
          </w:tcPr>
          <w:p w14:paraId="04FD6D78"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945B0" w:rsidRPr="00826E87" w14:paraId="3F81EEB1" w14:textId="77777777" w:rsidTr="006103F8">
        <w:trPr>
          <w:jc w:val="right"/>
        </w:trPr>
        <w:tc>
          <w:tcPr>
            <w:tcW w:w="562" w:type="dxa"/>
            <w:vAlign w:val="center"/>
          </w:tcPr>
          <w:p w14:paraId="5AED68D9" w14:textId="02B90AA1"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10</w:t>
            </w:r>
          </w:p>
        </w:tc>
        <w:tc>
          <w:tcPr>
            <w:tcW w:w="851" w:type="dxa"/>
            <w:vAlign w:val="center"/>
          </w:tcPr>
          <w:p w14:paraId="60DC2E2A"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A247</w:t>
            </w:r>
          </w:p>
        </w:tc>
        <w:tc>
          <w:tcPr>
            <w:tcW w:w="2126" w:type="dxa"/>
            <w:vAlign w:val="center"/>
          </w:tcPr>
          <w:p w14:paraId="79E3D938"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Alauda arvensis</w:t>
            </w:r>
          </w:p>
        </w:tc>
        <w:tc>
          <w:tcPr>
            <w:tcW w:w="1804" w:type="dxa"/>
            <w:vAlign w:val="center"/>
          </w:tcPr>
          <w:p w14:paraId="351142FD"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Ciocârlia de câmp</w:t>
            </w:r>
          </w:p>
        </w:tc>
        <w:tc>
          <w:tcPr>
            <w:tcW w:w="1170" w:type="dxa"/>
            <w:vAlign w:val="center"/>
          </w:tcPr>
          <w:p w14:paraId="7243B14F"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29F615E4"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c>
          <w:tcPr>
            <w:tcW w:w="1620" w:type="dxa"/>
            <w:vAlign w:val="center"/>
          </w:tcPr>
          <w:p w14:paraId="60B29EC6"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945B0" w:rsidRPr="00826E87" w14:paraId="06524570" w14:textId="77777777" w:rsidTr="006103F8">
        <w:trPr>
          <w:jc w:val="right"/>
        </w:trPr>
        <w:tc>
          <w:tcPr>
            <w:tcW w:w="562" w:type="dxa"/>
            <w:vAlign w:val="center"/>
          </w:tcPr>
          <w:p w14:paraId="76AED131" w14:textId="6A3978D1"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11</w:t>
            </w:r>
          </w:p>
        </w:tc>
        <w:tc>
          <w:tcPr>
            <w:tcW w:w="851" w:type="dxa"/>
            <w:vAlign w:val="center"/>
          </w:tcPr>
          <w:p w14:paraId="2B9C3D49"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A262</w:t>
            </w:r>
          </w:p>
        </w:tc>
        <w:tc>
          <w:tcPr>
            <w:tcW w:w="2126" w:type="dxa"/>
            <w:vAlign w:val="center"/>
          </w:tcPr>
          <w:p w14:paraId="23E7F65C"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Motacilla alba</w:t>
            </w:r>
          </w:p>
        </w:tc>
        <w:tc>
          <w:tcPr>
            <w:tcW w:w="1804" w:type="dxa"/>
            <w:vAlign w:val="center"/>
          </w:tcPr>
          <w:p w14:paraId="14E2DCEC"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Codobatură albă</w:t>
            </w:r>
          </w:p>
        </w:tc>
        <w:tc>
          <w:tcPr>
            <w:tcW w:w="1170" w:type="dxa"/>
            <w:vAlign w:val="center"/>
          </w:tcPr>
          <w:p w14:paraId="5E4217BC"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28956482"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4B</w:t>
            </w:r>
          </w:p>
        </w:tc>
        <w:tc>
          <w:tcPr>
            <w:tcW w:w="1620" w:type="dxa"/>
            <w:vAlign w:val="center"/>
          </w:tcPr>
          <w:p w14:paraId="063DA792"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945B0" w:rsidRPr="00826E87" w14:paraId="51316A5C" w14:textId="77777777" w:rsidTr="006103F8">
        <w:trPr>
          <w:jc w:val="right"/>
        </w:trPr>
        <w:tc>
          <w:tcPr>
            <w:tcW w:w="562" w:type="dxa"/>
            <w:vAlign w:val="center"/>
          </w:tcPr>
          <w:p w14:paraId="1D3E9269" w14:textId="0A26C154"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12</w:t>
            </w:r>
          </w:p>
        </w:tc>
        <w:tc>
          <w:tcPr>
            <w:tcW w:w="851" w:type="dxa"/>
            <w:vAlign w:val="center"/>
          </w:tcPr>
          <w:p w14:paraId="04838CE1" w14:textId="77777777" w:rsidR="00C945B0" w:rsidRPr="00826E87" w:rsidRDefault="00C945B0" w:rsidP="00C945B0">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A251</w:t>
            </w:r>
          </w:p>
        </w:tc>
        <w:tc>
          <w:tcPr>
            <w:tcW w:w="2126" w:type="dxa"/>
          </w:tcPr>
          <w:p w14:paraId="45C05932"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eastAsia="Calibri" w:hAnsiTheme="minorHAnsi" w:cs="Calibri"/>
                <w:i/>
                <w:color w:val="auto"/>
                <w:sz w:val="20"/>
                <w:szCs w:val="20"/>
              </w:rPr>
              <w:t>Hirundo rustica</w:t>
            </w:r>
          </w:p>
        </w:tc>
        <w:tc>
          <w:tcPr>
            <w:tcW w:w="1804" w:type="dxa"/>
          </w:tcPr>
          <w:p w14:paraId="7F2ABB9C"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eastAsia="Calibri" w:hAnsiTheme="minorHAnsi" w:cs="Calibri"/>
                <w:color w:val="auto"/>
                <w:sz w:val="20"/>
                <w:szCs w:val="20"/>
              </w:rPr>
              <w:t>Rândunică</w:t>
            </w:r>
          </w:p>
        </w:tc>
        <w:tc>
          <w:tcPr>
            <w:tcW w:w="1170" w:type="dxa"/>
            <w:vAlign w:val="center"/>
          </w:tcPr>
          <w:p w14:paraId="256C57D2"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4871C86A"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50225C07"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945B0" w:rsidRPr="00826E87" w14:paraId="5D73FEC1" w14:textId="77777777" w:rsidTr="006103F8">
        <w:trPr>
          <w:jc w:val="right"/>
        </w:trPr>
        <w:tc>
          <w:tcPr>
            <w:tcW w:w="562" w:type="dxa"/>
            <w:vAlign w:val="center"/>
          </w:tcPr>
          <w:p w14:paraId="5FDE7C07" w14:textId="637DB54E"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13</w:t>
            </w:r>
          </w:p>
        </w:tc>
        <w:tc>
          <w:tcPr>
            <w:tcW w:w="851" w:type="dxa"/>
            <w:vAlign w:val="center"/>
          </w:tcPr>
          <w:p w14:paraId="75491153"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A277</w:t>
            </w:r>
          </w:p>
        </w:tc>
        <w:tc>
          <w:tcPr>
            <w:tcW w:w="2126" w:type="dxa"/>
            <w:vAlign w:val="center"/>
          </w:tcPr>
          <w:p w14:paraId="0F2A95DD"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Oenanthe oenanthe</w:t>
            </w:r>
          </w:p>
        </w:tc>
        <w:tc>
          <w:tcPr>
            <w:tcW w:w="1804" w:type="dxa"/>
            <w:vAlign w:val="center"/>
          </w:tcPr>
          <w:p w14:paraId="6FC40ABC"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Pietrar sur</w:t>
            </w:r>
          </w:p>
        </w:tc>
        <w:tc>
          <w:tcPr>
            <w:tcW w:w="1170" w:type="dxa"/>
            <w:vAlign w:val="center"/>
          </w:tcPr>
          <w:p w14:paraId="4EDCCB20"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07697C25"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74CC5208"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945B0" w:rsidRPr="00826E87" w14:paraId="2863E73B" w14:textId="77777777" w:rsidTr="006103F8">
        <w:trPr>
          <w:jc w:val="right"/>
        </w:trPr>
        <w:tc>
          <w:tcPr>
            <w:tcW w:w="562" w:type="dxa"/>
            <w:vAlign w:val="center"/>
          </w:tcPr>
          <w:p w14:paraId="450E2020" w14:textId="63A10440"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14</w:t>
            </w:r>
          </w:p>
        </w:tc>
        <w:tc>
          <w:tcPr>
            <w:tcW w:w="851" w:type="dxa"/>
            <w:vAlign w:val="center"/>
          </w:tcPr>
          <w:p w14:paraId="49F33907" w14:textId="77777777" w:rsidR="00C945B0" w:rsidRPr="00826E87" w:rsidRDefault="00C945B0" w:rsidP="00C945B0">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A359</w:t>
            </w:r>
          </w:p>
        </w:tc>
        <w:tc>
          <w:tcPr>
            <w:tcW w:w="2126" w:type="dxa"/>
          </w:tcPr>
          <w:p w14:paraId="12DF8D60" w14:textId="77777777" w:rsidR="00C945B0" w:rsidRPr="00826E87" w:rsidRDefault="00C945B0" w:rsidP="00C945B0">
            <w:pPr>
              <w:spacing w:before="0"/>
              <w:ind w:left="0"/>
              <w:contextualSpacing/>
              <w:jc w:val="center"/>
              <w:rPr>
                <w:rFonts w:asciiTheme="minorHAnsi" w:eastAsia="Calibri" w:hAnsiTheme="minorHAnsi" w:cs="Calibri"/>
                <w:i/>
                <w:color w:val="auto"/>
                <w:sz w:val="20"/>
                <w:szCs w:val="20"/>
              </w:rPr>
            </w:pPr>
            <w:r w:rsidRPr="00826E87">
              <w:rPr>
                <w:rFonts w:asciiTheme="minorHAnsi" w:eastAsia="Calibri" w:hAnsiTheme="minorHAnsi" w:cs="Calibri"/>
                <w:i/>
                <w:color w:val="auto"/>
                <w:sz w:val="20"/>
                <w:szCs w:val="20"/>
              </w:rPr>
              <w:t>Fringilla coelebs</w:t>
            </w:r>
          </w:p>
        </w:tc>
        <w:tc>
          <w:tcPr>
            <w:tcW w:w="1804" w:type="dxa"/>
          </w:tcPr>
          <w:p w14:paraId="253F4876" w14:textId="77777777" w:rsidR="00C945B0" w:rsidRPr="00826E87" w:rsidRDefault="00C945B0" w:rsidP="00C945B0">
            <w:pPr>
              <w:spacing w:before="0"/>
              <w:ind w:left="0"/>
              <w:contextualSpacing/>
              <w:jc w:val="center"/>
              <w:rPr>
                <w:rFonts w:asciiTheme="minorHAnsi" w:eastAsia="Calibri" w:hAnsiTheme="minorHAnsi" w:cs="Calibri"/>
                <w:color w:val="auto"/>
                <w:sz w:val="20"/>
                <w:szCs w:val="20"/>
              </w:rPr>
            </w:pPr>
            <w:r w:rsidRPr="00826E87">
              <w:rPr>
                <w:rFonts w:asciiTheme="minorHAnsi" w:eastAsia="Calibri" w:hAnsiTheme="minorHAnsi" w:cs="Calibri"/>
                <w:color w:val="auto"/>
                <w:sz w:val="20"/>
                <w:szCs w:val="20"/>
              </w:rPr>
              <w:t>Cinteză</w:t>
            </w:r>
          </w:p>
        </w:tc>
        <w:tc>
          <w:tcPr>
            <w:tcW w:w="1170" w:type="dxa"/>
            <w:vAlign w:val="center"/>
          </w:tcPr>
          <w:p w14:paraId="07CB8D45"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26F73E99"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762945B3"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945B0" w:rsidRPr="00826E87" w14:paraId="3E72D1F0" w14:textId="77777777" w:rsidTr="006103F8">
        <w:trPr>
          <w:jc w:val="right"/>
        </w:trPr>
        <w:tc>
          <w:tcPr>
            <w:tcW w:w="562" w:type="dxa"/>
            <w:vAlign w:val="center"/>
          </w:tcPr>
          <w:p w14:paraId="1BAA7803" w14:textId="4B878BCA"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15</w:t>
            </w:r>
          </w:p>
        </w:tc>
        <w:tc>
          <w:tcPr>
            <w:tcW w:w="851" w:type="dxa"/>
            <w:vAlign w:val="center"/>
          </w:tcPr>
          <w:p w14:paraId="75CAB9B1"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A383</w:t>
            </w:r>
          </w:p>
        </w:tc>
        <w:tc>
          <w:tcPr>
            <w:tcW w:w="2126" w:type="dxa"/>
            <w:vAlign w:val="center"/>
          </w:tcPr>
          <w:p w14:paraId="7D42BAC0"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i/>
                <w:iCs/>
                <w:color w:val="auto"/>
                <w:sz w:val="20"/>
                <w:szCs w:val="20"/>
              </w:rPr>
              <w:t>Miliaria calandra</w:t>
            </w:r>
          </w:p>
        </w:tc>
        <w:tc>
          <w:tcPr>
            <w:tcW w:w="1804" w:type="dxa"/>
            <w:vAlign w:val="center"/>
          </w:tcPr>
          <w:p w14:paraId="040356E8"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Presură sură</w:t>
            </w:r>
          </w:p>
        </w:tc>
        <w:tc>
          <w:tcPr>
            <w:tcW w:w="1170" w:type="dxa"/>
            <w:vAlign w:val="center"/>
          </w:tcPr>
          <w:p w14:paraId="0F29BF34"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4F98D4DA"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4B</w:t>
            </w:r>
          </w:p>
        </w:tc>
        <w:tc>
          <w:tcPr>
            <w:tcW w:w="1620" w:type="dxa"/>
            <w:vAlign w:val="center"/>
          </w:tcPr>
          <w:p w14:paraId="352A9A6B"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945B0" w:rsidRPr="00826E87" w14:paraId="1635BBBD" w14:textId="77777777" w:rsidTr="006103F8">
        <w:trPr>
          <w:jc w:val="right"/>
        </w:trPr>
        <w:tc>
          <w:tcPr>
            <w:tcW w:w="562" w:type="dxa"/>
            <w:vAlign w:val="center"/>
          </w:tcPr>
          <w:p w14:paraId="55ECC093" w14:textId="46431F68"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16</w:t>
            </w:r>
          </w:p>
        </w:tc>
        <w:tc>
          <w:tcPr>
            <w:tcW w:w="851" w:type="dxa"/>
            <w:vAlign w:val="center"/>
          </w:tcPr>
          <w:p w14:paraId="76A49FD1"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s="Helvetica"/>
                <w:color w:val="auto"/>
                <w:sz w:val="20"/>
                <w:szCs w:val="20"/>
              </w:rPr>
              <w:t>A142</w:t>
            </w:r>
          </w:p>
        </w:tc>
        <w:tc>
          <w:tcPr>
            <w:tcW w:w="2126" w:type="dxa"/>
            <w:vAlign w:val="center"/>
          </w:tcPr>
          <w:p w14:paraId="2493FBA8" w14:textId="77777777" w:rsidR="00C945B0" w:rsidRPr="00826E87" w:rsidRDefault="00C945B0"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Vanellus vanellus</w:t>
            </w:r>
          </w:p>
        </w:tc>
        <w:tc>
          <w:tcPr>
            <w:tcW w:w="1804" w:type="dxa"/>
            <w:vAlign w:val="center"/>
          </w:tcPr>
          <w:p w14:paraId="5C2A10B4"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 xml:space="preserve">Nagâț </w:t>
            </w:r>
          </w:p>
        </w:tc>
        <w:tc>
          <w:tcPr>
            <w:tcW w:w="1170" w:type="dxa"/>
            <w:vAlign w:val="center"/>
          </w:tcPr>
          <w:p w14:paraId="54CFBDD4"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NT</w:t>
            </w:r>
          </w:p>
        </w:tc>
        <w:tc>
          <w:tcPr>
            <w:tcW w:w="1260" w:type="dxa"/>
            <w:vAlign w:val="center"/>
          </w:tcPr>
          <w:p w14:paraId="40B25232"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14081C63" w14:textId="77777777" w:rsidR="00C945B0" w:rsidRPr="00826E87" w:rsidRDefault="00C945B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B</w:t>
            </w:r>
          </w:p>
        </w:tc>
      </w:tr>
      <w:tr w:rsidR="00CF608A" w:rsidRPr="00826E87" w14:paraId="3002469E" w14:textId="77777777" w:rsidTr="006103F8">
        <w:trPr>
          <w:jc w:val="right"/>
        </w:trPr>
        <w:tc>
          <w:tcPr>
            <w:tcW w:w="562" w:type="dxa"/>
            <w:vAlign w:val="center"/>
          </w:tcPr>
          <w:p w14:paraId="04C5DA20" w14:textId="32A92C4D" w:rsidR="00CF608A" w:rsidRPr="00826E87" w:rsidRDefault="00CF608A"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17</w:t>
            </w:r>
          </w:p>
        </w:tc>
        <w:tc>
          <w:tcPr>
            <w:tcW w:w="851" w:type="dxa"/>
            <w:vAlign w:val="center"/>
          </w:tcPr>
          <w:p w14:paraId="354DBBF7" w14:textId="22958209" w:rsidR="00CF608A" w:rsidRPr="00826E87" w:rsidRDefault="00CF608A" w:rsidP="00C945B0">
            <w:pPr>
              <w:spacing w:before="0"/>
              <w:ind w:left="0"/>
              <w:contextualSpacing/>
              <w:jc w:val="center"/>
              <w:rPr>
                <w:rFonts w:asciiTheme="minorHAnsi" w:hAnsiTheme="minorHAnsi" w:cs="Helvetica"/>
                <w:color w:val="auto"/>
                <w:sz w:val="20"/>
                <w:szCs w:val="20"/>
              </w:rPr>
            </w:pPr>
            <w:r w:rsidRPr="00826E87">
              <w:rPr>
                <w:rFonts w:asciiTheme="minorHAnsi" w:hAnsiTheme="minorHAnsi" w:cs="Helvetica"/>
                <w:color w:val="auto"/>
                <w:sz w:val="20"/>
                <w:szCs w:val="20"/>
              </w:rPr>
              <w:t>A351</w:t>
            </w:r>
          </w:p>
        </w:tc>
        <w:tc>
          <w:tcPr>
            <w:tcW w:w="2126" w:type="dxa"/>
            <w:vAlign w:val="center"/>
          </w:tcPr>
          <w:p w14:paraId="0230D15E" w14:textId="54C2CF88" w:rsidR="00CF608A" w:rsidRPr="00826E87" w:rsidRDefault="00CF608A"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Sturnus vulgaris</w:t>
            </w:r>
          </w:p>
        </w:tc>
        <w:tc>
          <w:tcPr>
            <w:tcW w:w="1804" w:type="dxa"/>
            <w:vAlign w:val="center"/>
          </w:tcPr>
          <w:p w14:paraId="25DCC670" w14:textId="776AACA6" w:rsidR="00CF608A" w:rsidRPr="00826E87" w:rsidRDefault="00CF608A"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Graur</w:t>
            </w:r>
          </w:p>
        </w:tc>
        <w:tc>
          <w:tcPr>
            <w:tcW w:w="1170" w:type="dxa"/>
            <w:vAlign w:val="center"/>
          </w:tcPr>
          <w:p w14:paraId="21B56E83" w14:textId="709DDB35" w:rsidR="00CF608A" w:rsidRPr="00826E87" w:rsidRDefault="0096535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485D6E6E" w14:textId="041E724D" w:rsidR="00CF608A" w:rsidRPr="00826E87" w:rsidRDefault="00CF608A"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c>
          <w:tcPr>
            <w:tcW w:w="1620" w:type="dxa"/>
            <w:vAlign w:val="center"/>
          </w:tcPr>
          <w:p w14:paraId="43625FCE" w14:textId="6C9390F5" w:rsidR="00CF608A" w:rsidRPr="00826E87" w:rsidRDefault="00CF608A"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CF608A" w:rsidRPr="00826E87" w14:paraId="58704679" w14:textId="77777777" w:rsidTr="006103F8">
        <w:trPr>
          <w:jc w:val="right"/>
        </w:trPr>
        <w:tc>
          <w:tcPr>
            <w:tcW w:w="562" w:type="dxa"/>
            <w:vAlign w:val="center"/>
          </w:tcPr>
          <w:p w14:paraId="6DD13A37" w14:textId="0431DFA5" w:rsidR="00CF608A" w:rsidRPr="00826E87" w:rsidRDefault="00CF608A"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18</w:t>
            </w:r>
          </w:p>
        </w:tc>
        <w:tc>
          <w:tcPr>
            <w:tcW w:w="851" w:type="dxa"/>
            <w:vAlign w:val="center"/>
          </w:tcPr>
          <w:p w14:paraId="0EB34BB1" w14:textId="4773E3B0" w:rsidR="00CF608A" w:rsidRPr="00826E87" w:rsidRDefault="00CF608A" w:rsidP="00C945B0">
            <w:pPr>
              <w:spacing w:before="0"/>
              <w:ind w:left="0"/>
              <w:contextualSpacing/>
              <w:jc w:val="center"/>
              <w:rPr>
                <w:rFonts w:asciiTheme="minorHAnsi" w:hAnsiTheme="minorHAnsi" w:cs="Helvetica"/>
                <w:color w:val="auto"/>
                <w:sz w:val="20"/>
                <w:szCs w:val="20"/>
              </w:rPr>
            </w:pPr>
            <w:r w:rsidRPr="00826E87">
              <w:rPr>
                <w:color w:val="auto"/>
                <w:sz w:val="20"/>
                <w:szCs w:val="20"/>
              </w:rPr>
              <w:t>A284</w:t>
            </w:r>
          </w:p>
        </w:tc>
        <w:tc>
          <w:tcPr>
            <w:tcW w:w="2126" w:type="dxa"/>
            <w:vAlign w:val="center"/>
          </w:tcPr>
          <w:p w14:paraId="0F6B7495" w14:textId="50BD9DCD" w:rsidR="00CF608A" w:rsidRPr="00826E87" w:rsidRDefault="00CF608A" w:rsidP="00C945B0">
            <w:pPr>
              <w:spacing w:before="0"/>
              <w:ind w:left="0"/>
              <w:contextualSpacing/>
              <w:jc w:val="center"/>
              <w:rPr>
                <w:rFonts w:asciiTheme="minorHAnsi" w:hAnsiTheme="minorHAnsi"/>
                <w:i/>
                <w:iCs/>
                <w:color w:val="auto"/>
                <w:sz w:val="20"/>
                <w:szCs w:val="20"/>
              </w:rPr>
            </w:pPr>
            <w:r w:rsidRPr="00826E87">
              <w:rPr>
                <w:rFonts w:asciiTheme="minorHAnsi" w:hAnsiTheme="minorHAnsi"/>
                <w:i/>
                <w:iCs/>
                <w:color w:val="auto"/>
                <w:sz w:val="20"/>
                <w:szCs w:val="20"/>
              </w:rPr>
              <w:t>Turdus pilaris</w:t>
            </w:r>
          </w:p>
        </w:tc>
        <w:tc>
          <w:tcPr>
            <w:tcW w:w="1804" w:type="dxa"/>
            <w:vAlign w:val="center"/>
          </w:tcPr>
          <w:p w14:paraId="28644335" w14:textId="26FE75CB" w:rsidR="00CF608A" w:rsidRPr="00826E87" w:rsidRDefault="00CF608A"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Cocoșar</w:t>
            </w:r>
          </w:p>
        </w:tc>
        <w:tc>
          <w:tcPr>
            <w:tcW w:w="1170" w:type="dxa"/>
            <w:vAlign w:val="center"/>
          </w:tcPr>
          <w:p w14:paraId="2973223F" w14:textId="443E041A" w:rsidR="00CF608A" w:rsidRPr="00826E87" w:rsidRDefault="0096535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40F58422" w14:textId="7B682CB9" w:rsidR="00CF608A" w:rsidRPr="00826E87" w:rsidRDefault="0096535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c>
          <w:tcPr>
            <w:tcW w:w="1620" w:type="dxa"/>
            <w:vAlign w:val="center"/>
          </w:tcPr>
          <w:p w14:paraId="25DADD80" w14:textId="4A1F9E2E" w:rsidR="00CF608A" w:rsidRPr="00826E87" w:rsidRDefault="00CF608A"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6103F8" w:rsidRPr="00826E87" w14:paraId="6E168FF5" w14:textId="77777777" w:rsidTr="006103F8">
        <w:trPr>
          <w:jc w:val="right"/>
        </w:trPr>
        <w:tc>
          <w:tcPr>
            <w:tcW w:w="562" w:type="dxa"/>
            <w:vAlign w:val="center"/>
          </w:tcPr>
          <w:p w14:paraId="5ED87655" w14:textId="55FF8F9B" w:rsidR="00965350" w:rsidRPr="00826E87" w:rsidRDefault="0096535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19</w:t>
            </w:r>
          </w:p>
        </w:tc>
        <w:tc>
          <w:tcPr>
            <w:tcW w:w="851" w:type="dxa"/>
            <w:vAlign w:val="center"/>
          </w:tcPr>
          <w:p w14:paraId="314094A3" w14:textId="68165D01" w:rsidR="00965350" w:rsidRPr="00826E87" w:rsidRDefault="00965350" w:rsidP="00C945B0">
            <w:pPr>
              <w:spacing w:before="0"/>
              <w:ind w:left="0"/>
              <w:contextualSpacing/>
              <w:jc w:val="center"/>
              <w:rPr>
                <w:color w:val="auto"/>
                <w:sz w:val="20"/>
                <w:szCs w:val="20"/>
              </w:rPr>
            </w:pPr>
            <w:r w:rsidRPr="00826E87">
              <w:rPr>
                <w:color w:val="auto"/>
                <w:sz w:val="20"/>
                <w:szCs w:val="20"/>
              </w:rPr>
              <w:t>A363</w:t>
            </w:r>
          </w:p>
        </w:tc>
        <w:tc>
          <w:tcPr>
            <w:tcW w:w="2126" w:type="dxa"/>
            <w:vAlign w:val="center"/>
          </w:tcPr>
          <w:p w14:paraId="1593116D" w14:textId="168838FF" w:rsidR="00965350" w:rsidRPr="00826E87" w:rsidRDefault="00965350" w:rsidP="00C945B0">
            <w:pPr>
              <w:spacing w:before="0"/>
              <w:ind w:left="0"/>
              <w:contextualSpacing/>
              <w:jc w:val="center"/>
              <w:rPr>
                <w:rFonts w:asciiTheme="minorHAnsi" w:hAnsiTheme="minorHAnsi"/>
                <w:i/>
                <w:iCs/>
                <w:color w:val="auto"/>
                <w:sz w:val="20"/>
                <w:szCs w:val="20"/>
              </w:rPr>
            </w:pPr>
            <w:r w:rsidRPr="00826E87">
              <w:rPr>
                <w:i/>
                <w:color w:val="auto"/>
                <w:sz w:val="20"/>
                <w:szCs w:val="20"/>
              </w:rPr>
              <w:t>Carduelis chloris</w:t>
            </w:r>
          </w:p>
        </w:tc>
        <w:tc>
          <w:tcPr>
            <w:tcW w:w="1804" w:type="dxa"/>
            <w:vAlign w:val="center"/>
          </w:tcPr>
          <w:p w14:paraId="46103EC4" w14:textId="7738A874" w:rsidR="00965350" w:rsidRPr="00826E87" w:rsidRDefault="0096535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Florinte</w:t>
            </w:r>
          </w:p>
        </w:tc>
        <w:tc>
          <w:tcPr>
            <w:tcW w:w="1170" w:type="dxa"/>
            <w:vAlign w:val="center"/>
          </w:tcPr>
          <w:p w14:paraId="7844B992" w14:textId="350C53EB" w:rsidR="00965350" w:rsidRPr="00826E87" w:rsidRDefault="0096535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7F90041B" w14:textId="7D29577F" w:rsidR="00965350" w:rsidRPr="00826E87" w:rsidRDefault="0096535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52FA7991" w14:textId="3B608305" w:rsidR="00965350" w:rsidRPr="00826E87" w:rsidRDefault="00965350" w:rsidP="00C945B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6103F8" w:rsidRPr="00826E87" w14:paraId="5614E1BA" w14:textId="77777777" w:rsidTr="006103F8">
        <w:trPr>
          <w:jc w:val="right"/>
        </w:trPr>
        <w:tc>
          <w:tcPr>
            <w:tcW w:w="562" w:type="dxa"/>
            <w:vAlign w:val="center"/>
          </w:tcPr>
          <w:p w14:paraId="5BB95471" w14:textId="34822E0F"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20</w:t>
            </w:r>
          </w:p>
        </w:tc>
        <w:tc>
          <w:tcPr>
            <w:tcW w:w="851" w:type="dxa"/>
            <w:vAlign w:val="center"/>
          </w:tcPr>
          <w:p w14:paraId="6FE94CD0" w14:textId="5AC9B3FE" w:rsidR="00965350" w:rsidRPr="00826E87" w:rsidRDefault="00965350" w:rsidP="00965350">
            <w:pPr>
              <w:spacing w:before="0"/>
              <w:ind w:left="0"/>
              <w:contextualSpacing/>
              <w:jc w:val="center"/>
              <w:rPr>
                <w:color w:val="auto"/>
                <w:sz w:val="20"/>
                <w:szCs w:val="20"/>
              </w:rPr>
            </w:pPr>
            <w:r w:rsidRPr="00826E87">
              <w:rPr>
                <w:color w:val="auto"/>
                <w:sz w:val="20"/>
                <w:szCs w:val="20"/>
              </w:rPr>
              <w:t>A086</w:t>
            </w:r>
          </w:p>
        </w:tc>
        <w:tc>
          <w:tcPr>
            <w:tcW w:w="2126" w:type="dxa"/>
            <w:vAlign w:val="center"/>
          </w:tcPr>
          <w:p w14:paraId="6434B8A1" w14:textId="070B01C0" w:rsidR="00965350" w:rsidRPr="00826E87" w:rsidRDefault="00965350" w:rsidP="00965350">
            <w:pPr>
              <w:spacing w:before="0"/>
              <w:ind w:left="0"/>
              <w:contextualSpacing/>
              <w:jc w:val="center"/>
              <w:rPr>
                <w:i/>
                <w:color w:val="auto"/>
                <w:sz w:val="20"/>
                <w:szCs w:val="20"/>
              </w:rPr>
            </w:pPr>
            <w:r w:rsidRPr="00826E87">
              <w:rPr>
                <w:i/>
                <w:color w:val="auto"/>
                <w:sz w:val="20"/>
                <w:szCs w:val="20"/>
              </w:rPr>
              <w:t>Accipiter nisus</w:t>
            </w:r>
          </w:p>
        </w:tc>
        <w:tc>
          <w:tcPr>
            <w:tcW w:w="1804" w:type="dxa"/>
            <w:vAlign w:val="center"/>
          </w:tcPr>
          <w:p w14:paraId="559BD613" w14:textId="4C4EDA7F" w:rsidR="00965350" w:rsidRPr="00826E87" w:rsidRDefault="00965350" w:rsidP="00965350">
            <w:pPr>
              <w:spacing w:before="0"/>
              <w:ind w:left="0"/>
              <w:contextualSpacing/>
              <w:jc w:val="center"/>
              <w:rPr>
                <w:rFonts w:asciiTheme="minorHAnsi" w:hAnsiTheme="minorHAnsi"/>
                <w:color w:val="auto"/>
                <w:sz w:val="20"/>
                <w:szCs w:val="20"/>
              </w:rPr>
            </w:pPr>
            <w:r w:rsidRPr="00826E87">
              <w:rPr>
                <w:color w:val="auto"/>
                <w:sz w:val="20"/>
                <w:szCs w:val="20"/>
              </w:rPr>
              <w:t>Uliu păsărar</w:t>
            </w:r>
          </w:p>
        </w:tc>
        <w:tc>
          <w:tcPr>
            <w:tcW w:w="1170" w:type="dxa"/>
            <w:vAlign w:val="center"/>
          </w:tcPr>
          <w:p w14:paraId="56706BB8" w14:textId="5E9BD14D"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31E1635C" w14:textId="43AA8667"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2EADA161" w14:textId="5B058FB4"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6103F8" w:rsidRPr="00826E87" w14:paraId="08AC70BF" w14:textId="77777777" w:rsidTr="006103F8">
        <w:trPr>
          <w:jc w:val="right"/>
        </w:trPr>
        <w:tc>
          <w:tcPr>
            <w:tcW w:w="562" w:type="dxa"/>
            <w:vAlign w:val="center"/>
          </w:tcPr>
          <w:p w14:paraId="608287BD" w14:textId="347B1BB1"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21</w:t>
            </w:r>
          </w:p>
        </w:tc>
        <w:tc>
          <w:tcPr>
            <w:tcW w:w="851" w:type="dxa"/>
            <w:vAlign w:val="center"/>
          </w:tcPr>
          <w:p w14:paraId="0A9E4D3B" w14:textId="6917C96E" w:rsidR="00965350" w:rsidRPr="00826E87" w:rsidRDefault="00965350" w:rsidP="00965350">
            <w:pPr>
              <w:spacing w:before="0"/>
              <w:ind w:left="0"/>
              <w:contextualSpacing/>
              <w:jc w:val="center"/>
              <w:rPr>
                <w:color w:val="auto"/>
                <w:sz w:val="20"/>
                <w:szCs w:val="20"/>
              </w:rPr>
            </w:pPr>
            <w:r w:rsidRPr="00826E87">
              <w:rPr>
                <w:color w:val="auto"/>
                <w:sz w:val="20"/>
                <w:szCs w:val="20"/>
              </w:rPr>
              <w:t>A364</w:t>
            </w:r>
          </w:p>
        </w:tc>
        <w:tc>
          <w:tcPr>
            <w:tcW w:w="2126" w:type="dxa"/>
            <w:vAlign w:val="center"/>
          </w:tcPr>
          <w:p w14:paraId="760595AA" w14:textId="3880A836" w:rsidR="00965350" w:rsidRPr="00826E87" w:rsidRDefault="00965350" w:rsidP="00965350">
            <w:pPr>
              <w:spacing w:before="0"/>
              <w:ind w:left="0"/>
              <w:contextualSpacing/>
              <w:jc w:val="center"/>
              <w:rPr>
                <w:i/>
                <w:color w:val="auto"/>
                <w:sz w:val="20"/>
                <w:szCs w:val="20"/>
              </w:rPr>
            </w:pPr>
            <w:r w:rsidRPr="00826E87">
              <w:rPr>
                <w:i/>
                <w:color w:val="auto"/>
                <w:sz w:val="20"/>
                <w:szCs w:val="20"/>
              </w:rPr>
              <w:t>Carduelis carduelis</w:t>
            </w:r>
          </w:p>
        </w:tc>
        <w:tc>
          <w:tcPr>
            <w:tcW w:w="1804" w:type="dxa"/>
            <w:vAlign w:val="center"/>
          </w:tcPr>
          <w:p w14:paraId="4F4B94AA" w14:textId="6602EFAE" w:rsidR="00965350" w:rsidRPr="00826E87" w:rsidRDefault="00965350" w:rsidP="00965350">
            <w:pPr>
              <w:spacing w:before="0"/>
              <w:ind w:left="0"/>
              <w:contextualSpacing/>
              <w:jc w:val="center"/>
              <w:rPr>
                <w:color w:val="auto"/>
                <w:sz w:val="20"/>
                <w:szCs w:val="20"/>
              </w:rPr>
            </w:pPr>
            <w:r w:rsidRPr="00826E87">
              <w:rPr>
                <w:color w:val="auto"/>
                <w:sz w:val="20"/>
                <w:szCs w:val="20"/>
              </w:rPr>
              <w:t>Sticlete</w:t>
            </w:r>
          </w:p>
        </w:tc>
        <w:tc>
          <w:tcPr>
            <w:tcW w:w="1170" w:type="dxa"/>
            <w:vAlign w:val="center"/>
          </w:tcPr>
          <w:p w14:paraId="21932BFB" w14:textId="6388580C"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260AF714" w14:textId="509B40B0"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4B</w:t>
            </w:r>
          </w:p>
        </w:tc>
        <w:tc>
          <w:tcPr>
            <w:tcW w:w="1620" w:type="dxa"/>
            <w:vAlign w:val="center"/>
          </w:tcPr>
          <w:p w14:paraId="0DB58B44" w14:textId="536B6988"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965350" w:rsidRPr="00826E87" w14:paraId="5CF4415D" w14:textId="77777777" w:rsidTr="006103F8">
        <w:trPr>
          <w:jc w:val="right"/>
        </w:trPr>
        <w:tc>
          <w:tcPr>
            <w:tcW w:w="562" w:type="dxa"/>
            <w:vAlign w:val="center"/>
          </w:tcPr>
          <w:p w14:paraId="5101ACA2" w14:textId="338FEDA2"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22</w:t>
            </w:r>
          </w:p>
        </w:tc>
        <w:tc>
          <w:tcPr>
            <w:tcW w:w="851" w:type="dxa"/>
            <w:vAlign w:val="center"/>
          </w:tcPr>
          <w:p w14:paraId="4848A575" w14:textId="3841CED5" w:rsidR="00965350" w:rsidRPr="00826E87" w:rsidRDefault="00965350" w:rsidP="00965350">
            <w:pPr>
              <w:spacing w:before="0"/>
              <w:ind w:left="0"/>
              <w:contextualSpacing/>
              <w:jc w:val="center"/>
              <w:rPr>
                <w:color w:val="auto"/>
                <w:sz w:val="20"/>
                <w:szCs w:val="20"/>
              </w:rPr>
            </w:pPr>
            <w:r w:rsidRPr="00826E87">
              <w:rPr>
                <w:color w:val="auto"/>
                <w:sz w:val="20"/>
                <w:szCs w:val="20"/>
              </w:rPr>
              <w:t>A232</w:t>
            </w:r>
          </w:p>
        </w:tc>
        <w:tc>
          <w:tcPr>
            <w:tcW w:w="2126" w:type="dxa"/>
            <w:vAlign w:val="center"/>
          </w:tcPr>
          <w:p w14:paraId="260054D8" w14:textId="24566724" w:rsidR="00965350" w:rsidRPr="00826E87" w:rsidRDefault="00965350" w:rsidP="00965350">
            <w:pPr>
              <w:spacing w:before="0"/>
              <w:ind w:left="0"/>
              <w:contextualSpacing/>
              <w:jc w:val="center"/>
              <w:rPr>
                <w:i/>
                <w:color w:val="auto"/>
                <w:sz w:val="20"/>
                <w:szCs w:val="20"/>
              </w:rPr>
            </w:pPr>
            <w:r w:rsidRPr="00826E87">
              <w:rPr>
                <w:i/>
                <w:color w:val="auto"/>
                <w:sz w:val="20"/>
                <w:szCs w:val="20"/>
              </w:rPr>
              <w:t>Upupa epops</w:t>
            </w:r>
          </w:p>
        </w:tc>
        <w:tc>
          <w:tcPr>
            <w:tcW w:w="1804" w:type="dxa"/>
            <w:vAlign w:val="center"/>
          </w:tcPr>
          <w:p w14:paraId="75C3A60D" w14:textId="6E877469" w:rsidR="00965350" w:rsidRPr="00826E87" w:rsidRDefault="00965350" w:rsidP="00965350">
            <w:pPr>
              <w:spacing w:before="0"/>
              <w:ind w:left="0"/>
              <w:contextualSpacing/>
              <w:jc w:val="center"/>
              <w:rPr>
                <w:color w:val="auto"/>
                <w:sz w:val="20"/>
                <w:szCs w:val="20"/>
              </w:rPr>
            </w:pPr>
            <w:r w:rsidRPr="00826E87">
              <w:rPr>
                <w:color w:val="auto"/>
                <w:sz w:val="20"/>
                <w:szCs w:val="20"/>
              </w:rPr>
              <w:t>Pupăza</w:t>
            </w:r>
          </w:p>
        </w:tc>
        <w:tc>
          <w:tcPr>
            <w:tcW w:w="1170" w:type="dxa"/>
            <w:vAlign w:val="center"/>
          </w:tcPr>
          <w:p w14:paraId="6DC63AC7" w14:textId="37610296" w:rsidR="00965350" w:rsidRPr="00826E87" w:rsidRDefault="0096535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68C9E072" w14:textId="7C37F1BA" w:rsidR="00965350" w:rsidRPr="00826E87" w:rsidRDefault="00E009A0"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 B</w:t>
            </w:r>
          </w:p>
        </w:tc>
        <w:tc>
          <w:tcPr>
            <w:tcW w:w="1620" w:type="dxa"/>
            <w:vAlign w:val="center"/>
          </w:tcPr>
          <w:p w14:paraId="23B474DE" w14:textId="6250C145" w:rsidR="00965350" w:rsidRPr="00826E87" w:rsidRDefault="00FA3588" w:rsidP="00965350">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890DD9" w:rsidRPr="00826E87" w14:paraId="3D474F4F" w14:textId="77777777" w:rsidTr="006103F8">
        <w:trPr>
          <w:jc w:val="right"/>
        </w:trPr>
        <w:tc>
          <w:tcPr>
            <w:tcW w:w="562" w:type="dxa"/>
            <w:vAlign w:val="center"/>
          </w:tcPr>
          <w:p w14:paraId="1242848C" w14:textId="392BC328" w:rsidR="00890DD9" w:rsidRPr="00826E87" w:rsidRDefault="00890DD9" w:rsidP="00890DD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lastRenderedPageBreak/>
              <w:t>23</w:t>
            </w:r>
          </w:p>
        </w:tc>
        <w:tc>
          <w:tcPr>
            <w:tcW w:w="851" w:type="dxa"/>
            <w:vAlign w:val="center"/>
          </w:tcPr>
          <w:p w14:paraId="1CE3A87B" w14:textId="7AF0AB15" w:rsidR="00890DD9" w:rsidRPr="00826E87" w:rsidRDefault="00890DD9" w:rsidP="00890DD9">
            <w:pPr>
              <w:spacing w:before="0"/>
              <w:ind w:left="0"/>
              <w:contextualSpacing/>
              <w:jc w:val="center"/>
              <w:rPr>
                <w:color w:val="auto"/>
                <w:sz w:val="20"/>
                <w:szCs w:val="20"/>
              </w:rPr>
            </w:pPr>
            <w:r w:rsidRPr="00826E87">
              <w:rPr>
                <w:color w:val="auto"/>
                <w:sz w:val="20"/>
                <w:szCs w:val="20"/>
              </w:rPr>
              <w:t>A253</w:t>
            </w:r>
          </w:p>
        </w:tc>
        <w:tc>
          <w:tcPr>
            <w:tcW w:w="2126" w:type="dxa"/>
            <w:vAlign w:val="center"/>
          </w:tcPr>
          <w:p w14:paraId="64C3444F" w14:textId="59C5BBD2" w:rsidR="00890DD9" w:rsidRPr="00826E87" w:rsidRDefault="00890DD9" w:rsidP="00890DD9">
            <w:pPr>
              <w:spacing w:before="0"/>
              <w:ind w:left="0"/>
              <w:contextualSpacing/>
              <w:jc w:val="center"/>
              <w:rPr>
                <w:i/>
                <w:color w:val="auto"/>
                <w:sz w:val="20"/>
                <w:szCs w:val="20"/>
              </w:rPr>
            </w:pPr>
            <w:r w:rsidRPr="00826E87">
              <w:rPr>
                <w:i/>
                <w:color w:val="auto"/>
                <w:sz w:val="20"/>
                <w:szCs w:val="20"/>
              </w:rPr>
              <w:t>Delichon urbica</w:t>
            </w:r>
          </w:p>
        </w:tc>
        <w:tc>
          <w:tcPr>
            <w:tcW w:w="1804" w:type="dxa"/>
            <w:vAlign w:val="center"/>
          </w:tcPr>
          <w:p w14:paraId="32206B6F" w14:textId="47B55158" w:rsidR="00890DD9" w:rsidRPr="00826E87" w:rsidRDefault="00890DD9" w:rsidP="00890DD9">
            <w:pPr>
              <w:spacing w:before="0"/>
              <w:ind w:left="0"/>
              <w:contextualSpacing/>
              <w:jc w:val="center"/>
              <w:rPr>
                <w:color w:val="auto"/>
                <w:sz w:val="20"/>
                <w:szCs w:val="20"/>
              </w:rPr>
            </w:pPr>
            <w:r w:rsidRPr="00826E87">
              <w:rPr>
                <w:color w:val="auto"/>
                <w:sz w:val="20"/>
                <w:szCs w:val="20"/>
              </w:rPr>
              <w:t>Lăstun de casă</w:t>
            </w:r>
          </w:p>
        </w:tc>
        <w:tc>
          <w:tcPr>
            <w:tcW w:w="1170" w:type="dxa"/>
            <w:vAlign w:val="center"/>
          </w:tcPr>
          <w:p w14:paraId="20C647E9" w14:textId="1C267B3B" w:rsidR="00890DD9" w:rsidRPr="00826E87" w:rsidRDefault="00A26C6F" w:rsidP="00890DD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71C16D2A" w14:textId="288B4F51" w:rsidR="00890DD9" w:rsidRPr="00826E87" w:rsidRDefault="00A26C6F" w:rsidP="00890DD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2485D4F4" w14:textId="2F2655BC" w:rsidR="00890DD9" w:rsidRPr="00826E87" w:rsidRDefault="00A26C6F" w:rsidP="00890DD9">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A26C6F" w:rsidRPr="00826E87" w14:paraId="341C8834" w14:textId="77777777" w:rsidTr="006103F8">
        <w:trPr>
          <w:jc w:val="right"/>
        </w:trPr>
        <w:tc>
          <w:tcPr>
            <w:tcW w:w="562" w:type="dxa"/>
            <w:vAlign w:val="center"/>
          </w:tcPr>
          <w:p w14:paraId="63F0D208" w14:textId="281D87DC" w:rsidR="00A26C6F" w:rsidRPr="00826E87" w:rsidRDefault="00A26C6F"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24</w:t>
            </w:r>
          </w:p>
        </w:tc>
        <w:tc>
          <w:tcPr>
            <w:tcW w:w="851" w:type="dxa"/>
            <w:vAlign w:val="center"/>
          </w:tcPr>
          <w:p w14:paraId="28B6795D" w14:textId="7AF8BAFC" w:rsidR="00A26C6F" w:rsidRPr="00826E87" w:rsidRDefault="00A26C6F" w:rsidP="00A26C6F">
            <w:pPr>
              <w:spacing w:before="0"/>
              <w:ind w:left="0"/>
              <w:contextualSpacing/>
              <w:jc w:val="center"/>
              <w:rPr>
                <w:color w:val="auto"/>
                <w:sz w:val="20"/>
                <w:szCs w:val="20"/>
              </w:rPr>
            </w:pPr>
            <w:r w:rsidRPr="00826E87">
              <w:rPr>
                <w:color w:val="auto"/>
                <w:sz w:val="20"/>
                <w:szCs w:val="20"/>
              </w:rPr>
              <w:t>A298</w:t>
            </w:r>
          </w:p>
        </w:tc>
        <w:tc>
          <w:tcPr>
            <w:tcW w:w="2126" w:type="dxa"/>
            <w:vAlign w:val="center"/>
          </w:tcPr>
          <w:p w14:paraId="7B5AB34F" w14:textId="332A5201" w:rsidR="00A26C6F" w:rsidRPr="00826E87" w:rsidRDefault="00A26C6F" w:rsidP="00A26C6F">
            <w:pPr>
              <w:spacing w:before="0"/>
              <w:ind w:left="0"/>
              <w:contextualSpacing/>
              <w:jc w:val="center"/>
              <w:rPr>
                <w:i/>
                <w:color w:val="auto"/>
                <w:sz w:val="20"/>
                <w:szCs w:val="20"/>
              </w:rPr>
            </w:pPr>
            <w:r w:rsidRPr="00826E87">
              <w:rPr>
                <w:i/>
                <w:color w:val="auto"/>
                <w:sz w:val="20"/>
                <w:szCs w:val="20"/>
              </w:rPr>
              <w:t>Acrocephalus arundinaceus</w:t>
            </w:r>
          </w:p>
        </w:tc>
        <w:tc>
          <w:tcPr>
            <w:tcW w:w="1804" w:type="dxa"/>
            <w:vAlign w:val="center"/>
          </w:tcPr>
          <w:p w14:paraId="619DC553" w14:textId="7998BEF6" w:rsidR="00A26C6F" w:rsidRPr="00826E87" w:rsidRDefault="00A26C6F" w:rsidP="00A26C6F">
            <w:pPr>
              <w:spacing w:before="0"/>
              <w:ind w:left="0"/>
              <w:contextualSpacing/>
              <w:jc w:val="center"/>
              <w:rPr>
                <w:color w:val="auto"/>
                <w:sz w:val="20"/>
                <w:szCs w:val="20"/>
              </w:rPr>
            </w:pPr>
            <w:r w:rsidRPr="00826E87">
              <w:rPr>
                <w:color w:val="auto"/>
                <w:sz w:val="20"/>
                <w:szCs w:val="20"/>
              </w:rPr>
              <w:t>Lăcar mare</w:t>
            </w:r>
          </w:p>
        </w:tc>
        <w:tc>
          <w:tcPr>
            <w:tcW w:w="1170" w:type="dxa"/>
            <w:vAlign w:val="center"/>
          </w:tcPr>
          <w:p w14:paraId="7CA7E315" w14:textId="22454774" w:rsidR="00A26C6F" w:rsidRPr="00826E87" w:rsidRDefault="00A26C6F"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4FBF85FA" w14:textId="60E0C8AC" w:rsidR="00A26C6F" w:rsidRPr="00826E87" w:rsidRDefault="00A26C6F"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0183B0A6" w14:textId="3EB3D49C" w:rsidR="00A26C6F" w:rsidRPr="00826E87" w:rsidRDefault="00A26C6F"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A26C6F" w:rsidRPr="00826E87" w14:paraId="41FCDDEF" w14:textId="77777777" w:rsidTr="006103F8">
        <w:trPr>
          <w:jc w:val="right"/>
        </w:trPr>
        <w:tc>
          <w:tcPr>
            <w:tcW w:w="562" w:type="dxa"/>
            <w:vAlign w:val="center"/>
          </w:tcPr>
          <w:p w14:paraId="6801B3E8" w14:textId="3D88E4D8" w:rsidR="00A26C6F" w:rsidRPr="00826E87" w:rsidRDefault="00A26C6F"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25</w:t>
            </w:r>
          </w:p>
        </w:tc>
        <w:tc>
          <w:tcPr>
            <w:tcW w:w="851" w:type="dxa"/>
            <w:vAlign w:val="center"/>
          </w:tcPr>
          <w:p w14:paraId="245FC6EA" w14:textId="73E2D1F5" w:rsidR="00A26C6F" w:rsidRPr="00826E87" w:rsidRDefault="00A26C6F" w:rsidP="00A26C6F">
            <w:pPr>
              <w:spacing w:before="0"/>
              <w:ind w:left="0"/>
              <w:contextualSpacing/>
              <w:jc w:val="center"/>
              <w:rPr>
                <w:color w:val="auto"/>
                <w:sz w:val="20"/>
                <w:szCs w:val="20"/>
              </w:rPr>
            </w:pPr>
            <w:r w:rsidRPr="00826E87">
              <w:rPr>
                <w:color w:val="auto"/>
                <w:sz w:val="20"/>
                <w:szCs w:val="20"/>
              </w:rPr>
              <w:t>A337</w:t>
            </w:r>
          </w:p>
        </w:tc>
        <w:tc>
          <w:tcPr>
            <w:tcW w:w="2126" w:type="dxa"/>
            <w:vAlign w:val="center"/>
          </w:tcPr>
          <w:p w14:paraId="095ECD9C" w14:textId="5F9DA81A" w:rsidR="00A26C6F" w:rsidRPr="00826E87" w:rsidRDefault="00A26C6F" w:rsidP="00A26C6F">
            <w:pPr>
              <w:spacing w:before="0"/>
              <w:ind w:left="0"/>
              <w:contextualSpacing/>
              <w:jc w:val="center"/>
              <w:rPr>
                <w:i/>
                <w:color w:val="auto"/>
                <w:sz w:val="20"/>
                <w:szCs w:val="20"/>
              </w:rPr>
            </w:pPr>
            <w:r w:rsidRPr="00826E87">
              <w:rPr>
                <w:i/>
                <w:color w:val="auto"/>
                <w:sz w:val="20"/>
                <w:szCs w:val="20"/>
              </w:rPr>
              <w:t>Oriolus oriolus</w:t>
            </w:r>
          </w:p>
        </w:tc>
        <w:tc>
          <w:tcPr>
            <w:tcW w:w="1804" w:type="dxa"/>
            <w:vAlign w:val="center"/>
          </w:tcPr>
          <w:p w14:paraId="1502A1E8" w14:textId="3E46D047" w:rsidR="00A26C6F" w:rsidRPr="00826E87" w:rsidRDefault="00A26C6F" w:rsidP="00A26C6F">
            <w:pPr>
              <w:spacing w:before="0"/>
              <w:ind w:left="0"/>
              <w:contextualSpacing/>
              <w:jc w:val="center"/>
              <w:rPr>
                <w:color w:val="auto"/>
                <w:sz w:val="20"/>
                <w:szCs w:val="20"/>
              </w:rPr>
            </w:pPr>
            <w:r w:rsidRPr="00826E87">
              <w:rPr>
                <w:color w:val="auto"/>
                <w:sz w:val="20"/>
                <w:szCs w:val="20"/>
              </w:rPr>
              <w:t>Grangur</w:t>
            </w:r>
          </w:p>
        </w:tc>
        <w:tc>
          <w:tcPr>
            <w:tcW w:w="1170" w:type="dxa"/>
            <w:vAlign w:val="center"/>
          </w:tcPr>
          <w:p w14:paraId="2109F8A8" w14:textId="3636A4EC" w:rsidR="00A26C6F" w:rsidRPr="00826E87" w:rsidRDefault="00A26C6F"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1695016D" w14:textId="042480AF" w:rsidR="00A26C6F" w:rsidRPr="00826E87" w:rsidRDefault="00A26C6F"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4B</w:t>
            </w:r>
          </w:p>
        </w:tc>
        <w:tc>
          <w:tcPr>
            <w:tcW w:w="1620" w:type="dxa"/>
            <w:vAlign w:val="center"/>
          </w:tcPr>
          <w:p w14:paraId="6D647582" w14:textId="4F2B27CB" w:rsidR="00A26C6F" w:rsidRPr="00826E87" w:rsidRDefault="00A26C6F"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A834A3" w:rsidRPr="00826E87" w14:paraId="60789B86" w14:textId="77777777" w:rsidTr="006103F8">
        <w:trPr>
          <w:jc w:val="right"/>
        </w:trPr>
        <w:tc>
          <w:tcPr>
            <w:tcW w:w="562" w:type="dxa"/>
            <w:vAlign w:val="center"/>
          </w:tcPr>
          <w:p w14:paraId="2A58FDAE" w14:textId="359CFDAF" w:rsidR="00A834A3" w:rsidRPr="00826E87" w:rsidRDefault="00A834A3"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26</w:t>
            </w:r>
          </w:p>
        </w:tc>
        <w:tc>
          <w:tcPr>
            <w:tcW w:w="851" w:type="dxa"/>
            <w:vAlign w:val="center"/>
          </w:tcPr>
          <w:p w14:paraId="3308C498" w14:textId="31E8E9D3" w:rsidR="00A834A3" w:rsidRPr="00826E87" w:rsidRDefault="00A834A3" w:rsidP="00A26C6F">
            <w:pPr>
              <w:spacing w:before="0"/>
              <w:ind w:left="0"/>
              <w:contextualSpacing/>
              <w:jc w:val="center"/>
              <w:rPr>
                <w:color w:val="auto"/>
                <w:sz w:val="20"/>
                <w:szCs w:val="20"/>
              </w:rPr>
            </w:pPr>
            <w:r w:rsidRPr="00826E87">
              <w:rPr>
                <w:color w:val="auto"/>
                <w:sz w:val="20"/>
                <w:szCs w:val="20"/>
              </w:rPr>
              <w:t>A028</w:t>
            </w:r>
          </w:p>
        </w:tc>
        <w:tc>
          <w:tcPr>
            <w:tcW w:w="2126" w:type="dxa"/>
            <w:vAlign w:val="center"/>
          </w:tcPr>
          <w:p w14:paraId="726AC086" w14:textId="6C568145" w:rsidR="00A834A3" w:rsidRPr="00826E87" w:rsidRDefault="00A834A3" w:rsidP="00A26C6F">
            <w:pPr>
              <w:spacing w:before="0"/>
              <w:ind w:left="0"/>
              <w:contextualSpacing/>
              <w:jc w:val="center"/>
              <w:rPr>
                <w:i/>
                <w:color w:val="auto"/>
                <w:sz w:val="20"/>
                <w:szCs w:val="20"/>
              </w:rPr>
            </w:pPr>
            <w:r w:rsidRPr="00826E87">
              <w:rPr>
                <w:i/>
                <w:color w:val="auto"/>
                <w:sz w:val="20"/>
                <w:szCs w:val="20"/>
              </w:rPr>
              <w:t>Ardea cinerea</w:t>
            </w:r>
          </w:p>
        </w:tc>
        <w:tc>
          <w:tcPr>
            <w:tcW w:w="1804" w:type="dxa"/>
            <w:vAlign w:val="center"/>
          </w:tcPr>
          <w:p w14:paraId="0468D58F" w14:textId="47911017" w:rsidR="00A834A3" w:rsidRPr="00826E87" w:rsidRDefault="00A834A3" w:rsidP="00A26C6F">
            <w:pPr>
              <w:spacing w:before="0"/>
              <w:ind w:left="0"/>
              <w:contextualSpacing/>
              <w:jc w:val="center"/>
              <w:rPr>
                <w:color w:val="auto"/>
                <w:sz w:val="20"/>
                <w:szCs w:val="20"/>
              </w:rPr>
            </w:pPr>
            <w:r w:rsidRPr="00826E87">
              <w:rPr>
                <w:color w:val="auto"/>
                <w:sz w:val="20"/>
                <w:szCs w:val="20"/>
              </w:rPr>
              <w:t>Stârc cenușiu</w:t>
            </w:r>
          </w:p>
        </w:tc>
        <w:tc>
          <w:tcPr>
            <w:tcW w:w="1170" w:type="dxa"/>
            <w:vAlign w:val="center"/>
          </w:tcPr>
          <w:p w14:paraId="44D5929C" w14:textId="2A6C5815" w:rsidR="00A834A3" w:rsidRPr="00826E87" w:rsidRDefault="00A834A3"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260" w:type="dxa"/>
            <w:vAlign w:val="center"/>
          </w:tcPr>
          <w:p w14:paraId="50664556" w14:textId="5BEA0D4F" w:rsidR="00A834A3" w:rsidRPr="00826E87" w:rsidRDefault="00A834A3"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c>
          <w:tcPr>
            <w:tcW w:w="1620" w:type="dxa"/>
            <w:vAlign w:val="center"/>
          </w:tcPr>
          <w:p w14:paraId="7E7EC5D6" w14:textId="00C63F0D" w:rsidR="00A834A3" w:rsidRPr="00826E87" w:rsidRDefault="00A834A3" w:rsidP="00A26C6F">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bl>
    <w:p w14:paraId="4D557E4E" w14:textId="0725487C" w:rsidR="00205680" w:rsidRPr="00826E87" w:rsidRDefault="00205680" w:rsidP="00205680">
      <w:pPr>
        <w:rPr>
          <w:rFonts w:asciiTheme="minorHAnsi" w:hAnsiTheme="minorHAnsi" w:cs="Arial"/>
          <w:color w:val="auto"/>
        </w:rPr>
      </w:pPr>
      <w:r w:rsidRPr="00826E87">
        <w:rPr>
          <w:rFonts w:asciiTheme="minorHAnsi" w:hAnsiTheme="minorHAnsi"/>
          <w:color w:val="auto"/>
        </w:rPr>
        <w:t xml:space="preserve">În tabelul </w:t>
      </w:r>
      <w:r w:rsidR="00736812" w:rsidRPr="00826E87">
        <w:rPr>
          <w:rFonts w:asciiTheme="minorHAnsi" w:hAnsiTheme="minorHAnsi"/>
          <w:color w:val="auto"/>
        </w:rPr>
        <w:t>2</w:t>
      </w:r>
      <w:r w:rsidR="007A3C56" w:rsidRPr="00826E87">
        <w:rPr>
          <w:rFonts w:asciiTheme="minorHAnsi" w:hAnsiTheme="minorHAnsi"/>
          <w:color w:val="auto"/>
        </w:rPr>
        <w:t>5</w:t>
      </w:r>
      <w:r w:rsidRPr="00826E87">
        <w:rPr>
          <w:rFonts w:asciiTheme="minorHAnsi" w:hAnsiTheme="minorHAnsi"/>
          <w:color w:val="auto"/>
        </w:rPr>
        <w:t xml:space="preserve"> este prezentat statutul de conservare al speciilor de păsări neenumerate în Anexa I a Directivei Consiliului 2009/147/EC. </w:t>
      </w:r>
      <w:r w:rsidRPr="00826E87">
        <w:rPr>
          <w:rFonts w:asciiTheme="minorHAnsi" w:hAnsiTheme="minorHAnsi" w:cs="Arial"/>
          <w:color w:val="auto"/>
        </w:rPr>
        <w:t xml:space="preserve">Conform clasificării IUCN, toate speciile identificate în tabelul </w:t>
      </w:r>
      <w:r w:rsidR="00F13816" w:rsidRPr="00826E87">
        <w:rPr>
          <w:rFonts w:asciiTheme="minorHAnsi" w:hAnsiTheme="minorHAnsi" w:cs="Arial"/>
          <w:color w:val="auto"/>
        </w:rPr>
        <w:t>2</w:t>
      </w:r>
      <w:r w:rsidR="005C17D0" w:rsidRPr="00826E87">
        <w:rPr>
          <w:rFonts w:asciiTheme="minorHAnsi" w:hAnsiTheme="minorHAnsi" w:cs="Arial"/>
          <w:color w:val="auto"/>
        </w:rPr>
        <w:t>5</w:t>
      </w:r>
      <w:r w:rsidRPr="00826E87">
        <w:rPr>
          <w:rFonts w:asciiTheme="minorHAnsi" w:hAnsiTheme="minorHAnsi" w:cs="Arial"/>
          <w:color w:val="auto"/>
        </w:rPr>
        <w:t xml:space="preserve"> de mai jos intră în catego</w:t>
      </w:r>
      <w:r w:rsidR="00F83200" w:rsidRPr="00826E87">
        <w:rPr>
          <w:rFonts w:asciiTheme="minorHAnsi" w:hAnsiTheme="minorHAnsi" w:cs="Arial"/>
          <w:color w:val="auto"/>
        </w:rPr>
        <w:t>r</w:t>
      </w:r>
      <w:r w:rsidRPr="00826E87">
        <w:rPr>
          <w:rFonts w:asciiTheme="minorHAnsi" w:hAnsiTheme="minorHAnsi" w:cs="Arial"/>
          <w:color w:val="auto"/>
        </w:rPr>
        <w:t>ia LC - Cu risc scăzut.</w:t>
      </w:r>
    </w:p>
    <w:p w14:paraId="63DB484E" w14:textId="7C3A1B02" w:rsidR="00205680" w:rsidRPr="00826E87" w:rsidRDefault="00205680" w:rsidP="00205680">
      <w:pPr>
        <w:pStyle w:val="Caption"/>
        <w:keepNext/>
        <w:ind w:left="709"/>
        <w:rPr>
          <w:rFonts w:asciiTheme="minorHAnsi" w:hAnsiTheme="minorHAnsi"/>
          <w:color w:val="auto"/>
          <w:szCs w:val="20"/>
        </w:rPr>
      </w:pPr>
      <w:bookmarkStart w:id="234" w:name="_Toc465780210"/>
      <w:bookmarkStart w:id="235" w:name="_Toc491251371"/>
      <w:r w:rsidRPr="00826E87">
        <w:rPr>
          <w:rFonts w:asciiTheme="minorHAnsi" w:hAnsiTheme="minorHAnsi"/>
          <w:color w:val="auto"/>
          <w:szCs w:val="20"/>
        </w:rPr>
        <w:t xml:space="preserve">Tabel </w:t>
      </w:r>
      <w:r w:rsidRPr="00826E87">
        <w:rPr>
          <w:rFonts w:asciiTheme="minorHAnsi" w:hAnsiTheme="minorHAnsi"/>
          <w:color w:val="auto"/>
          <w:szCs w:val="20"/>
        </w:rPr>
        <w:fldChar w:fldCharType="begin"/>
      </w:r>
      <w:r w:rsidRPr="00826E87">
        <w:rPr>
          <w:rFonts w:asciiTheme="minorHAnsi" w:hAnsiTheme="minorHAnsi"/>
          <w:color w:val="auto"/>
          <w:szCs w:val="20"/>
        </w:rPr>
        <w:instrText xml:space="preserve"> SEQ Tabel \* ARABIC </w:instrText>
      </w:r>
      <w:r w:rsidRPr="00826E87">
        <w:rPr>
          <w:rFonts w:asciiTheme="minorHAnsi" w:hAnsiTheme="minorHAnsi"/>
          <w:color w:val="auto"/>
          <w:szCs w:val="20"/>
        </w:rPr>
        <w:fldChar w:fldCharType="separate"/>
      </w:r>
      <w:r w:rsidR="00D57FA9">
        <w:rPr>
          <w:rFonts w:asciiTheme="minorHAnsi" w:hAnsiTheme="minorHAnsi"/>
          <w:noProof/>
          <w:color w:val="auto"/>
          <w:szCs w:val="20"/>
        </w:rPr>
        <w:t>25</w:t>
      </w:r>
      <w:r w:rsidRPr="00826E87">
        <w:rPr>
          <w:rFonts w:asciiTheme="minorHAnsi" w:hAnsiTheme="minorHAnsi"/>
          <w:color w:val="auto"/>
          <w:szCs w:val="20"/>
        </w:rPr>
        <w:fldChar w:fldCharType="end"/>
      </w:r>
      <w:r w:rsidRPr="00826E87">
        <w:rPr>
          <w:rFonts w:asciiTheme="minorHAnsi" w:hAnsiTheme="minorHAnsi"/>
          <w:color w:val="auto"/>
          <w:szCs w:val="20"/>
        </w:rPr>
        <w:t xml:space="preserve"> – Statutul de conservare al altor specii de păsări neenumerate în Anexa I a Directivei Consiliului 2009/147/EC identificate în zona </w:t>
      </w:r>
      <w:bookmarkEnd w:id="234"/>
      <w:r w:rsidR="00353FC7" w:rsidRPr="00826E87">
        <w:rPr>
          <w:rFonts w:asciiTheme="minorHAnsi" w:hAnsiTheme="minorHAnsi"/>
          <w:color w:val="auto"/>
          <w:szCs w:val="20"/>
        </w:rPr>
        <w:t>studiată</w:t>
      </w:r>
      <w:bookmarkEnd w:id="235"/>
    </w:p>
    <w:tbl>
      <w:tblPr>
        <w:tblStyle w:val="TableGrid"/>
        <w:tblW w:w="9040" w:type="dxa"/>
        <w:jc w:val="right"/>
        <w:tblLayout w:type="fixed"/>
        <w:tblLook w:val="04A0" w:firstRow="1" w:lastRow="0" w:firstColumn="1" w:lastColumn="0" w:noHBand="0" w:noVBand="1"/>
      </w:tblPr>
      <w:tblGrid>
        <w:gridCol w:w="562"/>
        <w:gridCol w:w="2552"/>
        <w:gridCol w:w="2475"/>
        <w:gridCol w:w="1725"/>
        <w:gridCol w:w="1726"/>
      </w:tblGrid>
      <w:tr w:rsidR="009B0472" w:rsidRPr="00826E87" w14:paraId="17EAC9A4" w14:textId="77777777" w:rsidTr="00A76006">
        <w:trPr>
          <w:trHeight w:val="548"/>
          <w:tblHeader/>
          <w:jc w:val="right"/>
        </w:trPr>
        <w:tc>
          <w:tcPr>
            <w:tcW w:w="562" w:type="dxa"/>
            <w:vMerge w:val="restart"/>
            <w:shd w:val="clear" w:color="auto" w:fill="BFBFBF" w:themeFill="background1" w:themeFillShade="BF"/>
            <w:vAlign w:val="center"/>
          </w:tcPr>
          <w:p w14:paraId="6E71CD99"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Nr. crt.</w:t>
            </w:r>
          </w:p>
        </w:tc>
        <w:tc>
          <w:tcPr>
            <w:tcW w:w="5027" w:type="dxa"/>
            <w:gridSpan w:val="2"/>
            <w:shd w:val="clear" w:color="auto" w:fill="BFBFBF" w:themeFill="background1" w:themeFillShade="BF"/>
            <w:vAlign w:val="center"/>
          </w:tcPr>
          <w:p w14:paraId="1EE94AB0" w14:textId="578A278D"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Alte specii de păsări neenumerate în Anexa I a Directivei Consiliului 2009/147/EC observate în zona luată în studiu și imediata vecinătate a acestuia de echipa AUDITECO</w:t>
            </w:r>
          </w:p>
        </w:tc>
        <w:tc>
          <w:tcPr>
            <w:tcW w:w="1725" w:type="dxa"/>
            <w:vMerge w:val="restart"/>
            <w:shd w:val="clear" w:color="auto" w:fill="BFBFBF" w:themeFill="background1" w:themeFillShade="BF"/>
            <w:vAlign w:val="center"/>
          </w:tcPr>
          <w:p w14:paraId="76E30F2F"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Categoria IUCN</w:t>
            </w:r>
            <w:r w:rsidRPr="00826E87">
              <w:rPr>
                <w:rFonts w:asciiTheme="minorHAnsi" w:hAnsiTheme="minorHAnsi"/>
                <w:b/>
                <w:color w:val="auto"/>
                <w:sz w:val="20"/>
                <w:szCs w:val="20"/>
                <w:vertAlign w:val="superscript"/>
              </w:rPr>
              <w:t>1</w:t>
            </w:r>
          </w:p>
        </w:tc>
        <w:tc>
          <w:tcPr>
            <w:tcW w:w="1726" w:type="dxa"/>
            <w:vMerge w:val="restart"/>
            <w:shd w:val="clear" w:color="auto" w:fill="BFBFBF" w:themeFill="background1" w:themeFillShade="BF"/>
            <w:vAlign w:val="center"/>
          </w:tcPr>
          <w:p w14:paraId="7FCA88B0" w14:textId="77777777" w:rsidR="00205680" w:rsidRPr="00826E87" w:rsidRDefault="00205680" w:rsidP="00753B9A">
            <w:pPr>
              <w:spacing w:before="0"/>
              <w:ind w:left="0"/>
              <w:contextualSpacing/>
              <w:jc w:val="center"/>
              <w:rPr>
                <w:rFonts w:asciiTheme="minorHAnsi" w:hAnsiTheme="minorHAnsi"/>
                <w:b/>
                <w:color w:val="auto"/>
                <w:sz w:val="20"/>
                <w:szCs w:val="20"/>
                <w:vertAlign w:val="superscript"/>
              </w:rPr>
            </w:pPr>
            <w:r w:rsidRPr="00826E87">
              <w:rPr>
                <w:rFonts w:asciiTheme="minorHAnsi" w:hAnsiTheme="minorHAnsi"/>
                <w:b/>
                <w:color w:val="auto"/>
                <w:sz w:val="20"/>
                <w:szCs w:val="20"/>
              </w:rPr>
              <w:t>Gradul de protecție conform OUG 57/2007</w:t>
            </w:r>
            <w:r w:rsidRPr="00826E87">
              <w:rPr>
                <w:rFonts w:asciiTheme="minorHAnsi" w:hAnsiTheme="minorHAnsi"/>
                <w:b/>
                <w:color w:val="auto"/>
                <w:sz w:val="20"/>
                <w:szCs w:val="20"/>
                <w:vertAlign w:val="superscript"/>
              </w:rPr>
              <w:t>2</w:t>
            </w:r>
          </w:p>
        </w:tc>
      </w:tr>
      <w:tr w:rsidR="009B0472" w:rsidRPr="00826E87" w14:paraId="551719C1" w14:textId="77777777" w:rsidTr="000E0115">
        <w:trPr>
          <w:trHeight w:val="547"/>
          <w:tblHeader/>
          <w:jc w:val="right"/>
        </w:trPr>
        <w:tc>
          <w:tcPr>
            <w:tcW w:w="562" w:type="dxa"/>
            <w:vMerge/>
            <w:shd w:val="clear" w:color="auto" w:fill="BFBFBF" w:themeFill="background1" w:themeFillShade="BF"/>
            <w:vAlign w:val="center"/>
          </w:tcPr>
          <w:p w14:paraId="25465C3E"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2552" w:type="dxa"/>
            <w:shd w:val="clear" w:color="auto" w:fill="BFBFBF" w:themeFill="background1" w:themeFillShade="BF"/>
            <w:vAlign w:val="center"/>
          </w:tcPr>
          <w:p w14:paraId="174D6AD4"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Denumire științifică</w:t>
            </w:r>
          </w:p>
        </w:tc>
        <w:tc>
          <w:tcPr>
            <w:tcW w:w="2475" w:type="dxa"/>
            <w:shd w:val="clear" w:color="auto" w:fill="BFBFBF" w:themeFill="background1" w:themeFillShade="BF"/>
            <w:vAlign w:val="center"/>
          </w:tcPr>
          <w:p w14:paraId="1007F241" w14:textId="77777777" w:rsidR="00205680" w:rsidRPr="00826E87" w:rsidRDefault="00205680" w:rsidP="00753B9A">
            <w:pPr>
              <w:spacing w:before="0"/>
              <w:ind w:left="0"/>
              <w:contextualSpacing/>
              <w:jc w:val="center"/>
              <w:rPr>
                <w:rFonts w:asciiTheme="minorHAnsi" w:hAnsiTheme="minorHAnsi"/>
                <w:b/>
                <w:color w:val="auto"/>
                <w:sz w:val="20"/>
                <w:szCs w:val="20"/>
              </w:rPr>
            </w:pPr>
            <w:r w:rsidRPr="00826E87">
              <w:rPr>
                <w:rFonts w:asciiTheme="minorHAnsi" w:hAnsiTheme="minorHAnsi"/>
                <w:b/>
                <w:color w:val="auto"/>
                <w:sz w:val="20"/>
                <w:szCs w:val="20"/>
              </w:rPr>
              <w:t>Denumire populară</w:t>
            </w:r>
          </w:p>
        </w:tc>
        <w:tc>
          <w:tcPr>
            <w:tcW w:w="1725" w:type="dxa"/>
            <w:vMerge/>
            <w:shd w:val="clear" w:color="auto" w:fill="BFBFBF" w:themeFill="background1" w:themeFillShade="BF"/>
            <w:vAlign w:val="center"/>
          </w:tcPr>
          <w:p w14:paraId="1BE553AC" w14:textId="77777777" w:rsidR="00205680" w:rsidRPr="00826E87" w:rsidRDefault="00205680" w:rsidP="00753B9A">
            <w:pPr>
              <w:spacing w:before="0"/>
              <w:ind w:left="0"/>
              <w:contextualSpacing/>
              <w:jc w:val="center"/>
              <w:rPr>
                <w:rFonts w:asciiTheme="minorHAnsi" w:hAnsiTheme="minorHAnsi"/>
                <w:color w:val="auto"/>
                <w:sz w:val="20"/>
                <w:szCs w:val="20"/>
              </w:rPr>
            </w:pPr>
          </w:p>
        </w:tc>
        <w:tc>
          <w:tcPr>
            <w:tcW w:w="1726" w:type="dxa"/>
            <w:vMerge/>
            <w:shd w:val="clear" w:color="auto" w:fill="BFBFBF" w:themeFill="background1" w:themeFillShade="BF"/>
            <w:vAlign w:val="center"/>
          </w:tcPr>
          <w:p w14:paraId="47C7BFD5" w14:textId="77777777" w:rsidR="00205680" w:rsidRPr="00826E87" w:rsidRDefault="00205680" w:rsidP="00753B9A">
            <w:pPr>
              <w:spacing w:before="0"/>
              <w:ind w:left="0"/>
              <w:contextualSpacing/>
              <w:jc w:val="center"/>
              <w:rPr>
                <w:rFonts w:asciiTheme="minorHAnsi" w:hAnsiTheme="minorHAnsi"/>
                <w:color w:val="auto"/>
                <w:sz w:val="20"/>
                <w:szCs w:val="20"/>
              </w:rPr>
            </w:pPr>
          </w:p>
        </w:tc>
      </w:tr>
      <w:tr w:rsidR="00014D38" w:rsidRPr="00826E87" w14:paraId="063697E8" w14:textId="77777777" w:rsidTr="000E0115">
        <w:trPr>
          <w:jc w:val="right"/>
        </w:trPr>
        <w:tc>
          <w:tcPr>
            <w:tcW w:w="562" w:type="dxa"/>
            <w:vAlign w:val="center"/>
          </w:tcPr>
          <w:p w14:paraId="7243F6F9" w14:textId="2C355810" w:rsidR="00014D38" w:rsidRPr="00826E87" w:rsidRDefault="00014D38" w:rsidP="00014D38">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w:t>
            </w:r>
          </w:p>
        </w:tc>
        <w:tc>
          <w:tcPr>
            <w:tcW w:w="2552" w:type="dxa"/>
            <w:vAlign w:val="center"/>
          </w:tcPr>
          <w:p w14:paraId="3466A3F2" w14:textId="08B42563" w:rsidR="00014D38" w:rsidRPr="00826E87" w:rsidRDefault="00014D38" w:rsidP="00014D38">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hAnsiTheme="minorHAnsi"/>
                <w:i/>
                <w:iCs/>
                <w:color w:val="auto"/>
                <w:sz w:val="20"/>
                <w:szCs w:val="20"/>
              </w:rPr>
              <w:t>Pica pica</w:t>
            </w:r>
          </w:p>
        </w:tc>
        <w:tc>
          <w:tcPr>
            <w:tcW w:w="2475" w:type="dxa"/>
            <w:vAlign w:val="center"/>
          </w:tcPr>
          <w:p w14:paraId="60AC4D8F" w14:textId="020B0289" w:rsidR="00014D38" w:rsidRPr="00826E87" w:rsidRDefault="00014D38" w:rsidP="00014D38">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Coțofană</w:t>
            </w:r>
          </w:p>
        </w:tc>
        <w:tc>
          <w:tcPr>
            <w:tcW w:w="1725" w:type="dxa"/>
            <w:vAlign w:val="center"/>
          </w:tcPr>
          <w:p w14:paraId="4D284E33" w14:textId="7B6D04C1" w:rsidR="00014D38" w:rsidRPr="00826E87" w:rsidRDefault="00014D38" w:rsidP="00014D38">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1E4CDFE8" w14:textId="205C48CB" w:rsidR="00014D38" w:rsidRPr="00826E87" w:rsidRDefault="00014D38" w:rsidP="00014D38">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r>
      <w:tr w:rsidR="000E0115" w:rsidRPr="00826E87" w14:paraId="72334403" w14:textId="77777777" w:rsidTr="000E0115">
        <w:trPr>
          <w:jc w:val="right"/>
        </w:trPr>
        <w:tc>
          <w:tcPr>
            <w:tcW w:w="562" w:type="dxa"/>
            <w:vAlign w:val="center"/>
          </w:tcPr>
          <w:p w14:paraId="6B7B7B6E" w14:textId="2E0DC975"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2</w:t>
            </w:r>
          </w:p>
        </w:tc>
        <w:tc>
          <w:tcPr>
            <w:tcW w:w="2552" w:type="dxa"/>
            <w:vAlign w:val="center"/>
          </w:tcPr>
          <w:p w14:paraId="7B3B229E" w14:textId="1700A3AD" w:rsidR="000E0115" w:rsidRPr="00826E87" w:rsidRDefault="000E0115" w:rsidP="000E0115">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hAnsiTheme="minorHAnsi"/>
                <w:i/>
                <w:iCs/>
                <w:color w:val="auto"/>
                <w:sz w:val="20"/>
                <w:szCs w:val="20"/>
              </w:rPr>
              <w:t>Corvus corone cornix</w:t>
            </w:r>
          </w:p>
        </w:tc>
        <w:tc>
          <w:tcPr>
            <w:tcW w:w="2475" w:type="dxa"/>
            <w:vAlign w:val="center"/>
          </w:tcPr>
          <w:p w14:paraId="26AC0AC0" w14:textId="0E93D4C7"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Cioara grivă</w:t>
            </w:r>
          </w:p>
        </w:tc>
        <w:tc>
          <w:tcPr>
            <w:tcW w:w="1725" w:type="dxa"/>
            <w:vAlign w:val="center"/>
          </w:tcPr>
          <w:p w14:paraId="31252B43" w14:textId="5856A138"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79F97610" w14:textId="0E73D3C3"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r>
      <w:tr w:rsidR="000E0115" w:rsidRPr="00826E87" w14:paraId="3A3C9A2A" w14:textId="77777777" w:rsidTr="000E0115">
        <w:trPr>
          <w:jc w:val="right"/>
        </w:trPr>
        <w:tc>
          <w:tcPr>
            <w:tcW w:w="562" w:type="dxa"/>
            <w:vAlign w:val="center"/>
          </w:tcPr>
          <w:p w14:paraId="0F7F305E" w14:textId="61F666F7"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3</w:t>
            </w:r>
          </w:p>
        </w:tc>
        <w:tc>
          <w:tcPr>
            <w:tcW w:w="2552" w:type="dxa"/>
          </w:tcPr>
          <w:p w14:paraId="1D6F404C" w14:textId="140A724D" w:rsidR="000E0115" w:rsidRPr="00826E87" w:rsidRDefault="000E0115" w:rsidP="000E0115">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eastAsia="Calibri" w:hAnsiTheme="minorHAnsi" w:cs="Calibri"/>
                <w:i/>
                <w:color w:val="auto"/>
                <w:sz w:val="20"/>
                <w:szCs w:val="20"/>
              </w:rPr>
              <w:t>Emberiza schoeniclus</w:t>
            </w:r>
          </w:p>
        </w:tc>
        <w:tc>
          <w:tcPr>
            <w:tcW w:w="2475" w:type="dxa"/>
          </w:tcPr>
          <w:p w14:paraId="50025549" w14:textId="6FCFB59B"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eastAsia="Calibri" w:hAnsiTheme="minorHAnsi" w:cs="Calibri"/>
                <w:color w:val="auto"/>
                <w:sz w:val="20"/>
                <w:szCs w:val="20"/>
              </w:rPr>
              <w:t>Presura de stuf</w:t>
            </w:r>
          </w:p>
        </w:tc>
        <w:tc>
          <w:tcPr>
            <w:tcW w:w="1725" w:type="dxa"/>
            <w:vAlign w:val="center"/>
          </w:tcPr>
          <w:p w14:paraId="048EBBC6" w14:textId="0E770003"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72C63DC5" w14:textId="06481A95"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0E0115" w:rsidRPr="00826E87" w14:paraId="27806B31" w14:textId="77777777" w:rsidTr="000E0115">
        <w:trPr>
          <w:jc w:val="right"/>
        </w:trPr>
        <w:tc>
          <w:tcPr>
            <w:tcW w:w="562" w:type="dxa"/>
            <w:vAlign w:val="center"/>
          </w:tcPr>
          <w:p w14:paraId="0EE9B61D" w14:textId="44D90D4A"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4</w:t>
            </w:r>
          </w:p>
        </w:tc>
        <w:tc>
          <w:tcPr>
            <w:tcW w:w="2552" w:type="dxa"/>
            <w:vAlign w:val="center"/>
          </w:tcPr>
          <w:p w14:paraId="36FC3600" w14:textId="3B5FB754" w:rsidR="000E0115" w:rsidRPr="00826E87" w:rsidRDefault="000E0115" w:rsidP="000E0115">
            <w:pPr>
              <w:keepLines w:val="0"/>
              <w:autoSpaceDE w:val="0"/>
              <w:autoSpaceDN w:val="0"/>
              <w:adjustRightInd w:val="0"/>
              <w:spacing w:before="0"/>
              <w:ind w:left="0"/>
              <w:jc w:val="center"/>
              <w:rPr>
                <w:rFonts w:asciiTheme="minorHAnsi" w:eastAsia="Calibri" w:hAnsiTheme="minorHAnsi" w:cs="Calibri"/>
                <w:i/>
                <w:color w:val="auto"/>
                <w:sz w:val="20"/>
                <w:szCs w:val="20"/>
              </w:rPr>
            </w:pPr>
            <w:r w:rsidRPr="00826E87">
              <w:rPr>
                <w:rFonts w:asciiTheme="minorHAnsi" w:hAnsiTheme="minorHAnsi"/>
                <w:i/>
                <w:iCs/>
                <w:color w:val="auto"/>
                <w:sz w:val="20"/>
                <w:szCs w:val="20"/>
              </w:rPr>
              <w:t>Anser albifrons</w:t>
            </w:r>
          </w:p>
        </w:tc>
        <w:tc>
          <w:tcPr>
            <w:tcW w:w="2475" w:type="dxa"/>
            <w:vAlign w:val="center"/>
          </w:tcPr>
          <w:p w14:paraId="04B07213" w14:textId="6208EC2D" w:rsidR="000E0115" w:rsidRPr="00826E87" w:rsidRDefault="000E0115" w:rsidP="000E0115">
            <w:pPr>
              <w:spacing w:before="0"/>
              <w:ind w:left="0"/>
              <w:contextualSpacing/>
              <w:jc w:val="center"/>
              <w:rPr>
                <w:rFonts w:asciiTheme="minorHAnsi" w:eastAsia="Calibri" w:hAnsiTheme="minorHAnsi" w:cs="Calibri"/>
                <w:color w:val="auto"/>
                <w:sz w:val="20"/>
                <w:szCs w:val="20"/>
              </w:rPr>
            </w:pPr>
            <w:r w:rsidRPr="00826E87">
              <w:rPr>
                <w:color w:val="auto"/>
                <w:sz w:val="20"/>
                <w:szCs w:val="20"/>
              </w:rPr>
              <w:t>Gârliță mare</w:t>
            </w:r>
          </w:p>
        </w:tc>
        <w:tc>
          <w:tcPr>
            <w:tcW w:w="1725" w:type="dxa"/>
            <w:vAlign w:val="center"/>
          </w:tcPr>
          <w:p w14:paraId="0014EEBD" w14:textId="0B597250"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3E17861A" w14:textId="01831320"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5E</w:t>
            </w:r>
          </w:p>
        </w:tc>
      </w:tr>
      <w:tr w:rsidR="000E0115" w:rsidRPr="00826E87" w14:paraId="38A2F10C" w14:textId="77777777" w:rsidTr="000E0115">
        <w:trPr>
          <w:jc w:val="right"/>
        </w:trPr>
        <w:tc>
          <w:tcPr>
            <w:tcW w:w="562" w:type="dxa"/>
            <w:vAlign w:val="center"/>
          </w:tcPr>
          <w:p w14:paraId="786F78CE" w14:textId="28118108"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5</w:t>
            </w:r>
          </w:p>
        </w:tc>
        <w:tc>
          <w:tcPr>
            <w:tcW w:w="2552" w:type="dxa"/>
          </w:tcPr>
          <w:p w14:paraId="677A6CEC" w14:textId="3B76FA6B" w:rsidR="000E0115" w:rsidRPr="00826E87" w:rsidRDefault="000E0115" w:rsidP="000E0115">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eastAsia="Calibri" w:hAnsiTheme="minorHAnsi" w:cs="Calibri"/>
                <w:i/>
                <w:color w:val="auto"/>
                <w:sz w:val="20"/>
                <w:szCs w:val="20"/>
              </w:rPr>
              <w:t>Phasianus colchicus</w:t>
            </w:r>
          </w:p>
        </w:tc>
        <w:tc>
          <w:tcPr>
            <w:tcW w:w="2475" w:type="dxa"/>
          </w:tcPr>
          <w:p w14:paraId="5EB17DC3" w14:textId="5E719CCE" w:rsidR="000E0115" w:rsidRPr="00826E87" w:rsidRDefault="000E0115" w:rsidP="000E0115">
            <w:pPr>
              <w:spacing w:before="0"/>
              <w:ind w:left="0"/>
              <w:contextualSpacing/>
              <w:jc w:val="center"/>
              <w:rPr>
                <w:color w:val="auto"/>
                <w:sz w:val="20"/>
                <w:szCs w:val="20"/>
              </w:rPr>
            </w:pPr>
            <w:r w:rsidRPr="00826E87">
              <w:rPr>
                <w:rFonts w:asciiTheme="minorHAnsi" w:eastAsia="Calibri" w:hAnsiTheme="minorHAnsi" w:cs="Calibri"/>
                <w:color w:val="auto"/>
                <w:sz w:val="20"/>
                <w:szCs w:val="20"/>
              </w:rPr>
              <w:t>Fazan</w:t>
            </w:r>
          </w:p>
        </w:tc>
        <w:tc>
          <w:tcPr>
            <w:tcW w:w="1725" w:type="dxa"/>
            <w:vAlign w:val="center"/>
          </w:tcPr>
          <w:p w14:paraId="5A328E7C" w14:textId="4799850B"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tcPr>
          <w:p w14:paraId="6091136C" w14:textId="6791DAA6"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r>
      <w:tr w:rsidR="000E0115" w:rsidRPr="00826E87" w14:paraId="22C247F4" w14:textId="77777777" w:rsidTr="000E0115">
        <w:trPr>
          <w:jc w:val="right"/>
        </w:trPr>
        <w:tc>
          <w:tcPr>
            <w:tcW w:w="562" w:type="dxa"/>
            <w:vAlign w:val="center"/>
          </w:tcPr>
          <w:p w14:paraId="732A7E07" w14:textId="7F5BAE04"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6</w:t>
            </w:r>
          </w:p>
        </w:tc>
        <w:tc>
          <w:tcPr>
            <w:tcW w:w="2552" w:type="dxa"/>
          </w:tcPr>
          <w:p w14:paraId="4031D55E" w14:textId="6EFEE6AD" w:rsidR="000E0115" w:rsidRPr="00826E87" w:rsidRDefault="000E0115" w:rsidP="000E0115">
            <w:pPr>
              <w:keepLines w:val="0"/>
              <w:autoSpaceDE w:val="0"/>
              <w:autoSpaceDN w:val="0"/>
              <w:adjustRightInd w:val="0"/>
              <w:spacing w:before="0"/>
              <w:ind w:left="0"/>
              <w:jc w:val="center"/>
              <w:rPr>
                <w:rFonts w:asciiTheme="minorHAnsi" w:eastAsia="Calibri" w:hAnsiTheme="minorHAnsi" w:cs="Calibri"/>
                <w:i/>
                <w:color w:val="auto"/>
                <w:sz w:val="20"/>
                <w:szCs w:val="20"/>
              </w:rPr>
            </w:pPr>
            <w:r w:rsidRPr="00826E87">
              <w:rPr>
                <w:rFonts w:asciiTheme="minorHAnsi" w:eastAsia="Calibri" w:hAnsiTheme="minorHAnsi" w:cs="Calibri"/>
                <w:i/>
                <w:color w:val="auto"/>
                <w:sz w:val="20"/>
                <w:szCs w:val="20"/>
              </w:rPr>
              <w:t>Streptopelia decaocto</w:t>
            </w:r>
          </w:p>
        </w:tc>
        <w:tc>
          <w:tcPr>
            <w:tcW w:w="2475" w:type="dxa"/>
          </w:tcPr>
          <w:p w14:paraId="52D356AE" w14:textId="43E46E89" w:rsidR="000E0115" w:rsidRPr="00826E87" w:rsidRDefault="000E0115" w:rsidP="000E0115">
            <w:pPr>
              <w:spacing w:before="0"/>
              <w:ind w:left="0"/>
              <w:contextualSpacing/>
              <w:jc w:val="center"/>
              <w:rPr>
                <w:rFonts w:asciiTheme="minorHAnsi" w:eastAsia="Calibri" w:hAnsiTheme="minorHAnsi" w:cs="Calibri"/>
                <w:color w:val="auto"/>
                <w:sz w:val="20"/>
                <w:szCs w:val="20"/>
              </w:rPr>
            </w:pPr>
            <w:r w:rsidRPr="00826E87">
              <w:rPr>
                <w:rFonts w:asciiTheme="minorHAnsi" w:eastAsia="Calibri" w:hAnsiTheme="minorHAnsi" w:cs="Calibri"/>
                <w:color w:val="auto"/>
                <w:sz w:val="20"/>
                <w:szCs w:val="20"/>
              </w:rPr>
              <w:t>Guguștiuc</w:t>
            </w:r>
          </w:p>
        </w:tc>
        <w:tc>
          <w:tcPr>
            <w:tcW w:w="1725" w:type="dxa"/>
            <w:vAlign w:val="center"/>
          </w:tcPr>
          <w:p w14:paraId="10B141C2" w14:textId="2D7168FE"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7B345C35" w14:textId="72D5AF56"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r>
      <w:tr w:rsidR="000E0115" w:rsidRPr="00826E87" w14:paraId="00C86812" w14:textId="77777777" w:rsidTr="000E0115">
        <w:trPr>
          <w:jc w:val="right"/>
        </w:trPr>
        <w:tc>
          <w:tcPr>
            <w:tcW w:w="562" w:type="dxa"/>
            <w:vAlign w:val="center"/>
          </w:tcPr>
          <w:p w14:paraId="4A91F7C6" w14:textId="7B2FD6B2"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7</w:t>
            </w:r>
          </w:p>
        </w:tc>
        <w:tc>
          <w:tcPr>
            <w:tcW w:w="2552" w:type="dxa"/>
          </w:tcPr>
          <w:p w14:paraId="5CDB4196" w14:textId="0C50AAD9" w:rsidR="000E0115" w:rsidRPr="00826E87" w:rsidRDefault="000E0115" w:rsidP="000E0115">
            <w:pPr>
              <w:keepLines w:val="0"/>
              <w:autoSpaceDE w:val="0"/>
              <w:autoSpaceDN w:val="0"/>
              <w:adjustRightInd w:val="0"/>
              <w:spacing w:before="0"/>
              <w:ind w:left="0"/>
              <w:jc w:val="center"/>
              <w:rPr>
                <w:rFonts w:asciiTheme="minorHAnsi" w:eastAsia="Calibri" w:hAnsiTheme="minorHAnsi" w:cs="Calibri"/>
                <w:i/>
                <w:color w:val="auto"/>
                <w:sz w:val="20"/>
                <w:szCs w:val="20"/>
              </w:rPr>
            </w:pPr>
            <w:r w:rsidRPr="00826E87">
              <w:rPr>
                <w:rFonts w:asciiTheme="minorHAnsi" w:eastAsia="Calibri" w:hAnsiTheme="minorHAnsi" w:cs="Calibri"/>
                <w:i/>
                <w:color w:val="auto"/>
                <w:sz w:val="20"/>
                <w:szCs w:val="20"/>
              </w:rPr>
              <w:t>Galerida cristata</w:t>
            </w:r>
          </w:p>
        </w:tc>
        <w:tc>
          <w:tcPr>
            <w:tcW w:w="2475" w:type="dxa"/>
          </w:tcPr>
          <w:p w14:paraId="626FFC58" w14:textId="0DB7033A" w:rsidR="000E0115" w:rsidRPr="00826E87" w:rsidRDefault="000E0115" w:rsidP="000E0115">
            <w:pPr>
              <w:spacing w:before="0"/>
              <w:ind w:left="0"/>
              <w:contextualSpacing/>
              <w:jc w:val="center"/>
              <w:rPr>
                <w:rFonts w:asciiTheme="minorHAnsi" w:eastAsia="Calibri" w:hAnsiTheme="minorHAnsi" w:cs="Calibri"/>
                <w:color w:val="auto"/>
                <w:sz w:val="20"/>
                <w:szCs w:val="20"/>
              </w:rPr>
            </w:pPr>
            <w:r w:rsidRPr="00826E87">
              <w:rPr>
                <w:rFonts w:asciiTheme="minorHAnsi" w:eastAsia="Calibri" w:hAnsiTheme="minorHAnsi" w:cs="Calibri"/>
                <w:color w:val="auto"/>
                <w:sz w:val="20"/>
                <w:szCs w:val="20"/>
              </w:rPr>
              <w:t>Ciocârlan</w:t>
            </w:r>
          </w:p>
        </w:tc>
        <w:tc>
          <w:tcPr>
            <w:tcW w:w="1725" w:type="dxa"/>
            <w:vAlign w:val="center"/>
          </w:tcPr>
          <w:p w14:paraId="7D30A889" w14:textId="41038AFB"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4EBE978A" w14:textId="3FF7A0E4"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0E0115" w:rsidRPr="00826E87" w14:paraId="78FE20B6" w14:textId="77777777" w:rsidTr="000E0115">
        <w:trPr>
          <w:jc w:val="right"/>
        </w:trPr>
        <w:tc>
          <w:tcPr>
            <w:tcW w:w="562" w:type="dxa"/>
            <w:vAlign w:val="center"/>
          </w:tcPr>
          <w:p w14:paraId="60180FF4" w14:textId="53C81875"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8</w:t>
            </w:r>
          </w:p>
        </w:tc>
        <w:tc>
          <w:tcPr>
            <w:tcW w:w="2552" w:type="dxa"/>
            <w:vAlign w:val="center"/>
          </w:tcPr>
          <w:p w14:paraId="1628FB74" w14:textId="1E25BDA4" w:rsidR="000E0115" w:rsidRPr="00826E87" w:rsidRDefault="000E0115" w:rsidP="000E0115">
            <w:pPr>
              <w:keepLines w:val="0"/>
              <w:autoSpaceDE w:val="0"/>
              <w:autoSpaceDN w:val="0"/>
              <w:adjustRightInd w:val="0"/>
              <w:spacing w:before="0"/>
              <w:ind w:left="0"/>
              <w:jc w:val="center"/>
              <w:rPr>
                <w:rFonts w:asciiTheme="minorHAnsi" w:eastAsia="Calibri" w:hAnsiTheme="minorHAnsi" w:cs="Calibri"/>
                <w:i/>
                <w:color w:val="auto"/>
                <w:sz w:val="20"/>
                <w:szCs w:val="20"/>
              </w:rPr>
            </w:pPr>
            <w:r w:rsidRPr="00826E87">
              <w:rPr>
                <w:rFonts w:asciiTheme="minorHAnsi" w:hAnsiTheme="minorHAnsi"/>
                <w:i/>
                <w:iCs/>
                <w:color w:val="auto"/>
                <w:sz w:val="20"/>
                <w:szCs w:val="20"/>
              </w:rPr>
              <w:t>Passer domesticus</w:t>
            </w:r>
          </w:p>
        </w:tc>
        <w:tc>
          <w:tcPr>
            <w:tcW w:w="2475" w:type="dxa"/>
            <w:vAlign w:val="center"/>
          </w:tcPr>
          <w:p w14:paraId="3D4355A0" w14:textId="28E904A9" w:rsidR="000E0115" w:rsidRPr="00826E87" w:rsidRDefault="000E0115" w:rsidP="000E0115">
            <w:pPr>
              <w:spacing w:before="0"/>
              <w:ind w:left="0"/>
              <w:contextualSpacing/>
              <w:jc w:val="center"/>
              <w:rPr>
                <w:rFonts w:asciiTheme="minorHAnsi" w:eastAsia="Calibri" w:hAnsiTheme="minorHAnsi" w:cs="Calibri"/>
                <w:color w:val="auto"/>
                <w:sz w:val="20"/>
                <w:szCs w:val="20"/>
              </w:rPr>
            </w:pPr>
            <w:r w:rsidRPr="00826E87">
              <w:rPr>
                <w:rFonts w:asciiTheme="minorHAnsi" w:hAnsiTheme="minorHAnsi"/>
                <w:color w:val="auto"/>
                <w:sz w:val="20"/>
                <w:szCs w:val="20"/>
              </w:rPr>
              <w:t>Vrabia de casă</w:t>
            </w:r>
          </w:p>
        </w:tc>
        <w:tc>
          <w:tcPr>
            <w:tcW w:w="1725" w:type="dxa"/>
            <w:vAlign w:val="center"/>
          </w:tcPr>
          <w:p w14:paraId="5B38B5B6" w14:textId="0E649732"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299FF81C" w14:textId="44091DCC"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0E0115" w:rsidRPr="00826E87" w14:paraId="179DBB9F" w14:textId="77777777" w:rsidTr="000E0115">
        <w:trPr>
          <w:jc w:val="right"/>
        </w:trPr>
        <w:tc>
          <w:tcPr>
            <w:tcW w:w="562" w:type="dxa"/>
            <w:vAlign w:val="center"/>
          </w:tcPr>
          <w:p w14:paraId="3BFDF22D" w14:textId="2C1EE74A"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9</w:t>
            </w:r>
          </w:p>
        </w:tc>
        <w:tc>
          <w:tcPr>
            <w:tcW w:w="2552" w:type="dxa"/>
            <w:vAlign w:val="center"/>
          </w:tcPr>
          <w:p w14:paraId="184081BD" w14:textId="37AFA094" w:rsidR="000E0115" w:rsidRPr="00826E87" w:rsidRDefault="000E0115" w:rsidP="000E0115">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hAnsiTheme="minorHAnsi"/>
                <w:i/>
                <w:iCs/>
                <w:color w:val="auto"/>
                <w:sz w:val="20"/>
                <w:szCs w:val="20"/>
              </w:rPr>
              <w:t>Falco tinnunculus</w:t>
            </w:r>
          </w:p>
        </w:tc>
        <w:tc>
          <w:tcPr>
            <w:tcW w:w="2475" w:type="dxa"/>
            <w:vAlign w:val="center"/>
          </w:tcPr>
          <w:p w14:paraId="7DBDFDE2" w14:textId="67B00CEE"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Vânturel roșu</w:t>
            </w:r>
          </w:p>
        </w:tc>
        <w:tc>
          <w:tcPr>
            <w:tcW w:w="1725" w:type="dxa"/>
            <w:vAlign w:val="center"/>
          </w:tcPr>
          <w:p w14:paraId="7CC1B937" w14:textId="67ECE505"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2EEB6566" w14:textId="061AD380"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4B</w:t>
            </w:r>
          </w:p>
        </w:tc>
      </w:tr>
      <w:tr w:rsidR="000E0115" w:rsidRPr="00826E87" w14:paraId="6189A0D6" w14:textId="77777777" w:rsidTr="000E0115">
        <w:trPr>
          <w:jc w:val="right"/>
        </w:trPr>
        <w:tc>
          <w:tcPr>
            <w:tcW w:w="562" w:type="dxa"/>
            <w:vAlign w:val="center"/>
          </w:tcPr>
          <w:p w14:paraId="5AA2B8CC" w14:textId="0FBB7C3D"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10</w:t>
            </w:r>
          </w:p>
        </w:tc>
        <w:tc>
          <w:tcPr>
            <w:tcW w:w="2552" w:type="dxa"/>
            <w:vAlign w:val="center"/>
          </w:tcPr>
          <w:p w14:paraId="2F985389" w14:textId="4007F07E" w:rsidR="000E0115" w:rsidRPr="00826E87" w:rsidRDefault="000E0115" w:rsidP="000E0115">
            <w:pPr>
              <w:keepLines w:val="0"/>
              <w:autoSpaceDE w:val="0"/>
              <w:autoSpaceDN w:val="0"/>
              <w:adjustRightInd w:val="0"/>
              <w:spacing w:before="0"/>
              <w:ind w:left="0"/>
              <w:jc w:val="center"/>
              <w:rPr>
                <w:rFonts w:asciiTheme="minorHAnsi" w:hAnsiTheme="minorHAnsi"/>
                <w:i/>
                <w:iCs/>
                <w:color w:val="auto"/>
              </w:rPr>
            </w:pPr>
            <w:r w:rsidRPr="00826E87">
              <w:rPr>
                <w:i/>
                <w:color w:val="auto"/>
                <w:sz w:val="20"/>
              </w:rPr>
              <w:t>Erithacus rubecula</w:t>
            </w:r>
          </w:p>
        </w:tc>
        <w:tc>
          <w:tcPr>
            <w:tcW w:w="2475" w:type="dxa"/>
            <w:vAlign w:val="center"/>
          </w:tcPr>
          <w:p w14:paraId="01C9780E" w14:textId="0BA1DEE1" w:rsidR="000E0115" w:rsidRPr="00826E87" w:rsidRDefault="000E0115" w:rsidP="000E0115">
            <w:pPr>
              <w:spacing w:before="0"/>
              <w:ind w:left="0"/>
              <w:contextualSpacing/>
              <w:jc w:val="center"/>
              <w:rPr>
                <w:rFonts w:asciiTheme="minorHAnsi" w:hAnsiTheme="minorHAnsi"/>
                <w:color w:val="auto"/>
                <w:sz w:val="20"/>
                <w:szCs w:val="20"/>
              </w:rPr>
            </w:pPr>
            <w:r w:rsidRPr="00826E87">
              <w:rPr>
                <w:color w:val="auto"/>
                <w:sz w:val="20"/>
              </w:rPr>
              <w:t>Măcăleandru</w:t>
            </w:r>
          </w:p>
        </w:tc>
        <w:tc>
          <w:tcPr>
            <w:tcW w:w="1725" w:type="dxa"/>
            <w:vAlign w:val="center"/>
          </w:tcPr>
          <w:p w14:paraId="290F56ED" w14:textId="5BF00DB1"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4C869186" w14:textId="234A22BC"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4B</w:t>
            </w:r>
          </w:p>
        </w:tc>
      </w:tr>
      <w:tr w:rsidR="000E0115" w:rsidRPr="00826E87" w14:paraId="5AC72C0C" w14:textId="77777777" w:rsidTr="000E0115">
        <w:trPr>
          <w:jc w:val="right"/>
        </w:trPr>
        <w:tc>
          <w:tcPr>
            <w:tcW w:w="562" w:type="dxa"/>
            <w:vAlign w:val="center"/>
          </w:tcPr>
          <w:p w14:paraId="0892EFC1" w14:textId="2699DACC"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11</w:t>
            </w:r>
          </w:p>
        </w:tc>
        <w:tc>
          <w:tcPr>
            <w:tcW w:w="2552" w:type="dxa"/>
            <w:vAlign w:val="center"/>
          </w:tcPr>
          <w:p w14:paraId="080482DA" w14:textId="74FC4866" w:rsidR="000E0115" w:rsidRPr="00826E87" w:rsidRDefault="000E0115" w:rsidP="000E0115">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hAnsiTheme="minorHAnsi"/>
                <w:i/>
                <w:iCs/>
                <w:color w:val="auto"/>
                <w:sz w:val="20"/>
                <w:szCs w:val="20"/>
              </w:rPr>
              <w:t>Turdus merula</w:t>
            </w:r>
          </w:p>
        </w:tc>
        <w:tc>
          <w:tcPr>
            <w:tcW w:w="2475" w:type="dxa"/>
            <w:vAlign w:val="center"/>
          </w:tcPr>
          <w:p w14:paraId="301CA077" w14:textId="0D726A98"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Mierlă</w:t>
            </w:r>
          </w:p>
        </w:tc>
        <w:tc>
          <w:tcPr>
            <w:tcW w:w="1725" w:type="dxa"/>
            <w:vAlign w:val="center"/>
          </w:tcPr>
          <w:p w14:paraId="5544C2B5" w14:textId="796FEE4E"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49EE6C8D" w14:textId="5616232A"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0E0115" w:rsidRPr="00826E87" w14:paraId="30BB44C3" w14:textId="77777777" w:rsidTr="000E0115">
        <w:trPr>
          <w:jc w:val="right"/>
        </w:trPr>
        <w:tc>
          <w:tcPr>
            <w:tcW w:w="562" w:type="dxa"/>
            <w:vAlign w:val="center"/>
          </w:tcPr>
          <w:p w14:paraId="2EDFA5AD" w14:textId="776B8525"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12</w:t>
            </w:r>
          </w:p>
        </w:tc>
        <w:tc>
          <w:tcPr>
            <w:tcW w:w="2552" w:type="dxa"/>
            <w:vAlign w:val="center"/>
          </w:tcPr>
          <w:p w14:paraId="54E39D29" w14:textId="6856AE53" w:rsidR="000E0115" w:rsidRPr="00826E87" w:rsidRDefault="000E0115" w:rsidP="000E0115">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hAnsiTheme="minorHAnsi"/>
                <w:i/>
                <w:iCs/>
                <w:color w:val="auto"/>
                <w:sz w:val="20"/>
                <w:szCs w:val="20"/>
              </w:rPr>
              <w:t>Corvus frugilegus</w:t>
            </w:r>
          </w:p>
        </w:tc>
        <w:tc>
          <w:tcPr>
            <w:tcW w:w="2475" w:type="dxa"/>
            <w:vAlign w:val="center"/>
          </w:tcPr>
          <w:p w14:paraId="3B111A64" w14:textId="606A9738"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Cioara de semănătură</w:t>
            </w:r>
          </w:p>
        </w:tc>
        <w:tc>
          <w:tcPr>
            <w:tcW w:w="1725" w:type="dxa"/>
            <w:vAlign w:val="center"/>
          </w:tcPr>
          <w:p w14:paraId="1A2E48C5" w14:textId="74381CDA"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7CAA6A41" w14:textId="27B7CB69"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r>
      <w:tr w:rsidR="000E0115" w:rsidRPr="00826E87" w14:paraId="320C9AF2" w14:textId="77777777" w:rsidTr="000E0115">
        <w:trPr>
          <w:jc w:val="right"/>
        </w:trPr>
        <w:tc>
          <w:tcPr>
            <w:tcW w:w="562" w:type="dxa"/>
            <w:vAlign w:val="center"/>
          </w:tcPr>
          <w:p w14:paraId="21162F44" w14:textId="72DFCFC1"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13</w:t>
            </w:r>
          </w:p>
        </w:tc>
        <w:tc>
          <w:tcPr>
            <w:tcW w:w="2552" w:type="dxa"/>
            <w:vAlign w:val="center"/>
          </w:tcPr>
          <w:p w14:paraId="6B20142C" w14:textId="3C9C1A00" w:rsidR="000E0115" w:rsidRPr="00826E87" w:rsidRDefault="000E0115" w:rsidP="000E0115">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hAnsiTheme="minorHAnsi"/>
                <w:i/>
                <w:iCs/>
                <w:color w:val="auto"/>
                <w:sz w:val="20"/>
                <w:szCs w:val="20"/>
              </w:rPr>
              <w:t>Corvus monedula</w:t>
            </w:r>
          </w:p>
        </w:tc>
        <w:tc>
          <w:tcPr>
            <w:tcW w:w="2475" w:type="dxa"/>
            <w:vAlign w:val="center"/>
          </w:tcPr>
          <w:p w14:paraId="48B2DF55" w14:textId="4B9E49F7"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Stăncuță</w:t>
            </w:r>
          </w:p>
        </w:tc>
        <w:tc>
          <w:tcPr>
            <w:tcW w:w="1725" w:type="dxa"/>
            <w:vAlign w:val="center"/>
          </w:tcPr>
          <w:p w14:paraId="112EA9C1" w14:textId="1288777A"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46331DD7" w14:textId="185C48A2"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r>
      <w:tr w:rsidR="000E0115" w:rsidRPr="00826E87" w14:paraId="57F5D0B2" w14:textId="77777777" w:rsidTr="000E0115">
        <w:trPr>
          <w:jc w:val="right"/>
        </w:trPr>
        <w:tc>
          <w:tcPr>
            <w:tcW w:w="562" w:type="dxa"/>
            <w:vAlign w:val="center"/>
          </w:tcPr>
          <w:p w14:paraId="057FE50D" w14:textId="112523FE"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14</w:t>
            </w:r>
          </w:p>
        </w:tc>
        <w:tc>
          <w:tcPr>
            <w:tcW w:w="2552" w:type="dxa"/>
            <w:vAlign w:val="center"/>
          </w:tcPr>
          <w:p w14:paraId="1682C598" w14:textId="6F56870B" w:rsidR="000E0115" w:rsidRPr="00826E87" w:rsidRDefault="000E0115" w:rsidP="000E0115">
            <w:pPr>
              <w:keepLines w:val="0"/>
              <w:autoSpaceDE w:val="0"/>
              <w:autoSpaceDN w:val="0"/>
              <w:adjustRightInd w:val="0"/>
              <w:spacing w:before="0"/>
              <w:ind w:left="0"/>
              <w:jc w:val="center"/>
              <w:rPr>
                <w:rFonts w:asciiTheme="minorHAnsi" w:hAnsiTheme="minorHAnsi"/>
                <w:i/>
                <w:iCs/>
                <w:color w:val="auto"/>
                <w:sz w:val="20"/>
                <w:szCs w:val="20"/>
              </w:rPr>
            </w:pPr>
            <w:r w:rsidRPr="00826E87">
              <w:rPr>
                <w:rFonts w:asciiTheme="minorHAnsi" w:hAnsiTheme="minorHAnsi"/>
                <w:i/>
                <w:iCs/>
                <w:color w:val="auto"/>
                <w:sz w:val="20"/>
                <w:szCs w:val="20"/>
              </w:rPr>
              <w:t>Passer montanus</w:t>
            </w:r>
          </w:p>
        </w:tc>
        <w:tc>
          <w:tcPr>
            <w:tcW w:w="2475" w:type="dxa"/>
            <w:vAlign w:val="center"/>
          </w:tcPr>
          <w:p w14:paraId="31E30F98" w14:textId="7575F2C3"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Vrabie de câmp</w:t>
            </w:r>
          </w:p>
        </w:tc>
        <w:tc>
          <w:tcPr>
            <w:tcW w:w="1725" w:type="dxa"/>
            <w:vAlign w:val="center"/>
          </w:tcPr>
          <w:p w14:paraId="6ED9F69C" w14:textId="6C52DE69"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3AD6A7F2" w14:textId="6CA2D6C4"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0E0115" w:rsidRPr="00826E87" w14:paraId="225767A9" w14:textId="77777777" w:rsidTr="000E0115">
        <w:trPr>
          <w:jc w:val="right"/>
        </w:trPr>
        <w:tc>
          <w:tcPr>
            <w:tcW w:w="562" w:type="dxa"/>
            <w:vAlign w:val="center"/>
          </w:tcPr>
          <w:p w14:paraId="06CA60EE" w14:textId="58E28BFB"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15</w:t>
            </w:r>
          </w:p>
        </w:tc>
        <w:tc>
          <w:tcPr>
            <w:tcW w:w="2552" w:type="dxa"/>
          </w:tcPr>
          <w:p w14:paraId="1CF540C9" w14:textId="77777777" w:rsidR="000E0115" w:rsidRPr="00826E87" w:rsidRDefault="000E0115" w:rsidP="000E0115">
            <w:pPr>
              <w:spacing w:before="0"/>
              <w:ind w:left="0"/>
              <w:contextualSpacing/>
              <w:jc w:val="center"/>
              <w:rPr>
                <w:rFonts w:asciiTheme="minorHAnsi" w:eastAsia="Calibri" w:hAnsiTheme="minorHAnsi" w:cs="Calibri"/>
                <w:i/>
                <w:color w:val="auto"/>
                <w:sz w:val="20"/>
                <w:szCs w:val="20"/>
              </w:rPr>
            </w:pPr>
            <w:r w:rsidRPr="00826E87">
              <w:rPr>
                <w:rFonts w:asciiTheme="minorHAnsi" w:eastAsia="Calibri" w:hAnsiTheme="minorHAnsi" w:cs="Calibri"/>
                <w:i/>
                <w:color w:val="auto"/>
                <w:sz w:val="20"/>
                <w:szCs w:val="20"/>
              </w:rPr>
              <w:t>Perdix perdix</w:t>
            </w:r>
          </w:p>
        </w:tc>
        <w:tc>
          <w:tcPr>
            <w:tcW w:w="2475" w:type="dxa"/>
          </w:tcPr>
          <w:p w14:paraId="07C32CF3" w14:textId="77777777" w:rsidR="000E0115" w:rsidRPr="00826E87" w:rsidRDefault="000E0115" w:rsidP="000E0115">
            <w:pPr>
              <w:spacing w:before="0"/>
              <w:ind w:left="0"/>
              <w:contextualSpacing/>
              <w:jc w:val="center"/>
              <w:rPr>
                <w:rFonts w:asciiTheme="minorHAnsi" w:eastAsia="Calibri" w:hAnsiTheme="minorHAnsi" w:cs="Calibri"/>
                <w:color w:val="auto"/>
                <w:sz w:val="20"/>
                <w:szCs w:val="20"/>
              </w:rPr>
            </w:pPr>
            <w:r w:rsidRPr="00826E87">
              <w:rPr>
                <w:rFonts w:asciiTheme="minorHAnsi" w:eastAsia="Calibri" w:hAnsiTheme="minorHAnsi" w:cs="Calibri"/>
                <w:color w:val="auto"/>
                <w:sz w:val="20"/>
                <w:szCs w:val="20"/>
              </w:rPr>
              <w:t>Potârniche</w:t>
            </w:r>
          </w:p>
        </w:tc>
        <w:tc>
          <w:tcPr>
            <w:tcW w:w="1725" w:type="dxa"/>
            <w:vAlign w:val="center"/>
          </w:tcPr>
          <w:p w14:paraId="65A01628" w14:textId="77777777"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497ED8FE" w14:textId="77777777"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Anexa 5C</w:t>
            </w:r>
          </w:p>
        </w:tc>
      </w:tr>
      <w:tr w:rsidR="000E0115" w:rsidRPr="00826E87" w14:paraId="00323244" w14:textId="77777777" w:rsidTr="000E0115">
        <w:trPr>
          <w:jc w:val="right"/>
        </w:trPr>
        <w:tc>
          <w:tcPr>
            <w:tcW w:w="562" w:type="dxa"/>
            <w:vAlign w:val="center"/>
          </w:tcPr>
          <w:p w14:paraId="7D493363" w14:textId="6DC1B432"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16</w:t>
            </w:r>
          </w:p>
        </w:tc>
        <w:tc>
          <w:tcPr>
            <w:tcW w:w="2552" w:type="dxa"/>
          </w:tcPr>
          <w:p w14:paraId="7C455CA4" w14:textId="619C276A" w:rsidR="000E0115" w:rsidRPr="00826E87" w:rsidRDefault="000E0115" w:rsidP="000E0115">
            <w:pPr>
              <w:spacing w:before="0"/>
              <w:ind w:left="0"/>
              <w:contextualSpacing/>
              <w:jc w:val="center"/>
              <w:rPr>
                <w:rFonts w:asciiTheme="minorHAnsi" w:eastAsia="Calibri" w:hAnsiTheme="minorHAnsi" w:cs="Calibri"/>
                <w:i/>
                <w:color w:val="auto"/>
                <w:sz w:val="20"/>
                <w:szCs w:val="20"/>
              </w:rPr>
            </w:pPr>
            <w:r w:rsidRPr="00826E87">
              <w:rPr>
                <w:rFonts w:asciiTheme="minorHAnsi" w:eastAsia="Calibri" w:hAnsiTheme="minorHAnsi" w:cs="Calibri"/>
                <w:i/>
                <w:color w:val="auto"/>
                <w:sz w:val="20"/>
                <w:szCs w:val="20"/>
              </w:rPr>
              <w:t>Motacilla flava feldegg</w:t>
            </w:r>
          </w:p>
        </w:tc>
        <w:tc>
          <w:tcPr>
            <w:tcW w:w="2475" w:type="dxa"/>
          </w:tcPr>
          <w:p w14:paraId="0BFFED34" w14:textId="3EA0E733" w:rsidR="000E0115" w:rsidRPr="00826E87" w:rsidRDefault="000E0115" w:rsidP="000E0115">
            <w:pPr>
              <w:spacing w:before="0"/>
              <w:ind w:left="0"/>
              <w:contextualSpacing/>
              <w:jc w:val="center"/>
              <w:rPr>
                <w:rFonts w:asciiTheme="minorHAnsi" w:eastAsia="Calibri" w:hAnsiTheme="minorHAnsi" w:cs="Calibri"/>
                <w:color w:val="auto"/>
                <w:sz w:val="20"/>
                <w:szCs w:val="20"/>
              </w:rPr>
            </w:pPr>
            <w:r w:rsidRPr="00826E87">
              <w:rPr>
                <w:rFonts w:asciiTheme="minorHAnsi" w:eastAsia="Calibri" w:hAnsiTheme="minorHAnsi" w:cs="Calibri"/>
                <w:color w:val="auto"/>
                <w:sz w:val="20"/>
                <w:szCs w:val="20"/>
              </w:rPr>
              <w:t>Codobatură cu cap negru</w:t>
            </w:r>
          </w:p>
        </w:tc>
        <w:tc>
          <w:tcPr>
            <w:tcW w:w="1725" w:type="dxa"/>
            <w:vAlign w:val="center"/>
          </w:tcPr>
          <w:p w14:paraId="743B8D79" w14:textId="1139331B"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tcPr>
          <w:p w14:paraId="2BAF53E5" w14:textId="2E2CD9CB"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r w:rsidR="000E0115" w:rsidRPr="00826E87" w14:paraId="78612EF0" w14:textId="77777777" w:rsidTr="000E0115">
        <w:trPr>
          <w:jc w:val="right"/>
        </w:trPr>
        <w:tc>
          <w:tcPr>
            <w:tcW w:w="562" w:type="dxa"/>
            <w:vAlign w:val="center"/>
          </w:tcPr>
          <w:p w14:paraId="580C7F83" w14:textId="1464614A"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17</w:t>
            </w:r>
          </w:p>
        </w:tc>
        <w:tc>
          <w:tcPr>
            <w:tcW w:w="2552" w:type="dxa"/>
            <w:vAlign w:val="center"/>
          </w:tcPr>
          <w:p w14:paraId="7284AF36" w14:textId="6A612316" w:rsidR="000E0115" w:rsidRPr="00826E87" w:rsidRDefault="000E0115" w:rsidP="000E0115">
            <w:pPr>
              <w:spacing w:before="0"/>
              <w:ind w:left="0"/>
              <w:contextualSpacing/>
              <w:jc w:val="center"/>
              <w:rPr>
                <w:rFonts w:asciiTheme="minorHAnsi" w:eastAsia="Calibri" w:hAnsiTheme="minorHAnsi" w:cs="Calibri"/>
                <w:i/>
                <w:color w:val="auto"/>
                <w:sz w:val="20"/>
                <w:szCs w:val="20"/>
              </w:rPr>
            </w:pPr>
            <w:r w:rsidRPr="00826E87">
              <w:rPr>
                <w:i/>
                <w:color w:val="auto"/>
                <w:sz w:val="20"/>
              </w:rPr>
              <w:t>Cuculus canorus</w:t>
            </w:r>
          </w:p>
        </w:tc>
        <w:tc>
          <w:tcPr>
            <w:tcW w:w="2475" w:type="dxa"/>
            <w:vAlign w:val="center"/>
          </w:tcPr>
          <w:p w14:paraId="674296A9" w14:textId="2B8C0359" w:rsidR="000E0115" w:rsidRPr="00826E87" w:rsidRDefault="000E0115" w:rsidP="000E0115">
            <w:pPr>
              <w:spacing w:before="0"/>
              <w:ind w:left="0"/>
              <w:contextualSpacing/>
              <w:jc w:val="center"/>
              <w:rPr>
                <w:rFonts w:asciiTheme="minorHAnsi" w:eastAsia="Calibri" w:hAnsiTheme="minorHAnsi" w:cs="Calibri"/>
                <w:color w:val="auto"/>
                <w:sz w:val="20"/>
                <w:szCs w:val="20"/>
              </w:rPr>
            </w:pPr>
            <w:r w:rsidRPr="00826E87">
              <w:rPr>
                <w:color w:val="auto"/>
                <w:sz w:val="20"/>
              </w:rPr>
              <w:t>Cuc</w:t>
            </w:r>
          </w:p>
        </w:tc>
        <w:tc>
          <w:tcPr>
            <w:tcW w:w="1725" w:type="dxa"/>
            <w:vAlign w:val="center"/>
          </w:tcPr>
          <w:p w14:paraId="009ACEE7" w14:textId="7AB6FAE0"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LC</w:t>
            </w:r>
          </w:p>
        </w:tc>
        <w:tc>
          <w:tcPr>
            <w:tcW w:w="1726" w:type="dxa"/>
            <w:vAlign w:val="center"/>
          </w:tcPr>
          <w:p w14:paraId="4E0030E9" w14:textId="2E68D7D7" w:rsidR="000E0115" w:rsidRPr="00826E87" w:rsidRDefault="000E0115" w:rsidP="000E0115">
            <w:pPr>
              <w:spacing w:before="0"/>
              <w:ind w:left="0"/>
              <w:contextualSpacing/>
              <w:jc w:val="center"/>
              <w:rPr>
                <w:rFonts w:asciiTheme="minorHAnsi" w:hAnsiTheme="minorHAnsi"/>
                <w:color w:val="auto"/>
                <w:sz w:val="20"/>
                <w:szCs w:val="20"/>
              </w:rPr>
            </w:pPr>
            <w:r w:rsidRPr="00826E87">
              <w:rPr>
                <w:rFonts w:asciiTheme="minorHAnsi" w:hAnsiTheme="minorHAnsi"/>
                <w:color w:val="auto"/>
                <w:sz w:val="20"/>
                <w:szCs w:val="20"/>
              </w:rPr>
              <w:t>-</w:t>
            </w:r>
          </w:p>
        </w:tc>
      </w:tr>
    </w:tbl>
    <w:p w14:paraId="0EC07C47" w14:textId="77777777" w:rsidR="00205680" w:rsidRPr="00826E87" w:rsidRDefault="00205680" w:rsidP="00205680">
      <w:pPr>
        <w:rPr>
          <w:rFonts w:asciiTheme="minorHAnsi" w:hAnsiTheme="minorHAnsi"/>
          <w:color w:val="auto"/>
        </w:rPr>
      </w:pPr>
      <w:r w:rsidRPr="00826E87">
        <w:rPr>
          <w:rFonts w:asciiTheme="minorHAnsi" w:hAnsiTheme="minorHAnsi"/>
          <w:color w:val="auto"/>
          <w:vertAlign w:val="superscript"/>
        </w:rPr>
        <w:t>1</w:t>
      </w:r>
      <w:r w:rsidRPr="00826E87">
        <w:rPr>
          <w:rFonts w:asciiTheme="minorHAnsi" w:hAnsiTheme="minorHAnsi"/>
          <w:color w:val="auto"/>
        </w:rPr>
        <w:t xml:space="preserve"> IUCN – Uniunea Internaționlă pentru Conservarea Naturii (Lista Roșie a speciilor de păsări din EU-27, publicată în iunie 2015):</w:t>
      </w:r>
    </w:p>
    <w:p w14:paraId="096C5BA1"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LC – Cu risc scăzut;</w:t>
      </w:r>
    </w:p>
    <w:p w14:paraId="1D03ECEF"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VU – Vulnerabil;</w:t>
      </w:r>
    </w:p>
    <w:p w14:paraId="3AA53E34"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NT – Amenințată moderat;</w:t>
      </w:r>
    </w:p>
    <w:p w14:paraId="70501F43"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EN – Amenințată.</w:t>
      </w:r>
    </w:p>
    <w:p w14:paraId="4CCC4D64" w14:textId="77777777" w:rsidR="00205680" w:rsidRPr="00826E87" w:rsidRDefault="00205680" w:rsidP="00205680">
      <w:pPr>
        <w:rPr>
          <w:rFonts w:asciiTheme="minorHAnsi" w:hAnsiTheme="minorHAnsi" w:cs="Arial"/>
          <w:color w:val="auto"/>
        </w:rPr>
      </w:pPr>
      <w:r w:rsidRPr="00826E87">
        <w:rPr>
          <w:rFonts w:asciiTheme="minorHAnsi" w:hAnsiTheme="minorHAnsi"/>
          <w:color w:val="auto"/>
          <w:vertAlign w:val="superscript"/>
        </w:rPr>
        <w:t>2</w:t>
      </w:r>
      <w:r w:rsidRPr="00826E87">
        <w:rPr>
          <w:rFonts w:asciiTheme="minorHAnsi" w:hAnsiTheme="minorHAnsi"/>
          <w:color w:val="auto"/>
        </w:rPr>
        <w:t xml:space="preserve"> OUG 57/2007 privi nd </w:t>
      </w:r>
      <w:r w:rsidRPr="00826E87">
        <w:rPr>
          <w:rFonts w:asciiTheme="minorHAnsi" w:hAnsiTheme="minorHAnsi" w:cs="Arial"/>
          <w:color w:val="auto"/>
        </w:rPr>
        <w:t>regimul ariilor naturale protejate, conservarea habitatelor naturale, a florei și faunei sălbatice:</w:t>
      </w:r>
    </w:p>
    <w:p w14:paraId="54C1DF80"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lastRenderedPageBreak/>
        <w:t>Anexa 3 - Specii de plante și de animale a căror conservare necesită desemnarea ariilor speciale de conservare și a ariilor de protecție specială avifaunistică;</w:t>
      </w:r>
    </w:p>
    <w:p w14:paraId="2CA81A1A"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4A – Specii de interes comunitar. Specii de animale și de plante care necesită o protecție strictă;</w:t>
      </w:r>
    </w:p>
    <w:p w14:paraId="47FE20CD"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4B – Specii de interes național. Specii de animale și de plante care necesită o protecție strictă;</w:t>
      </w:r>
    </w:p>
    <w:p w14:paraId="7B3D2BA4"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5C – Specii de interes comunitar a căror vânătoare este permisă;</w:t>
      </w:r>
    </w:p>
    <w:p w14:paraId="74C0243E"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Anexa 5E -  Specii de păsări de interes comunitar a căror comercializare este permisă în condiții speciale.</w:t>
      </w:r>
    </w:p>
    <w:p w14:paraId="0A3B4D7F" w14:textId="77777777" w:rsidR="00205680" w:rsidRPr="00826E87" w:rsidRDefault="00205680" w:rsidP="00205680">
      <w:pPr>
        <w:pStyle w:val="BodyText"/>
        <w:ind w:left="708"/>
        <w:rPr>
          <w:rFonts w:asciiTheme="minorHAnsi" w:hAnsiTheme="minorHAnsi" w:cs="Arial"/>
          <w:lang w:eastAsia="en-US"/>
        </w:rPr>
      </w:pPr>
      <w:r w:rsidRPr="00826E87">
        <w:rPr>
          <w:rFonts w:asciiTheme="minorHAnsi" w:hAnsiTheme="minorHAnsi" w:cs="Arial"/>
          <w:vertAlign w:val="superscript"/>
          <w:lang w:eastAsia="en-US"/>
        </w:rPr>
        <w:t xml:space="preserve">3 </w:t>
      </w:r>
      <w:r w:rsidRPr="00826E87">
        <w:rPr>
          <w:rFonts w:asciiTheme="minorHAnsi" w:hAnsiTheme="minorHAnsi" w:cs="Arial"/>
          <w:lang w:eastAsia="en-US"/>
        </w:rPr>
        <w:t>Gradul de conservare conform Formularelor Standard Natura 2000 ROSPA0031 Delta Dunării și Complexul Razim Sinoe și ROSPA0076 Marea Neagră:</w:t>
      </w:r>
    </w:p>
    <w:p w14:paraId="2018B510"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A – Conservare excelentă;</w:t>
      </w:r>
    </w:p>
    <w:p w14:paraId="6EE6FBEE"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B – Conservare bună;</w:t>
      </w:r>
    </w:p>
    <w:p w14:paraId="2E5BC07D" w14:textId="77777777" w:rsidR="00205680" w:rsidRPr="00826E87" w:rsidRDefault="00205680" w:rsidP="00205680">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C – Conservare medie sau redusă.</w:t>
      </w:r>
    </w:p>
    <w:p w14:paraId="10F44BF6" w14:textId="77777777" w:rsidR="00EB5E73" w:rsidRPr="00826E87" w:rsidRDefault="00EB5E73" w:rsidP="00EB5E73">
      <w:pPr>
        <w:pStyle w:val="Heading2"/>
        <w:rPr>
          <w:rFonts w:asciiTheme="minorHAnsi" w:hAnsiTheme="minorHAnsi"/>
          <w:color w:val="auto"/>
        </w:rPr>
      </w:pPr>
      <w:bookmarkStart w:id="236" w:name="_Toc423622785"/>
      <w:bookmarkStart w:id="237" w:name="_Toc491440183"/>
      <w:r w:rsidRPr="00826E87">
        <w:rPr>
          <w:rFonts w:asciiTheme="minorHAnsi" w:hAnsiTheme="minorHAnsi"/>
          <w:color w:val="auto"/>
        </w:rPr>
        <w:t>Date despre structura și dinamica populațiilor de specii afectate</w:t>
      </w:r>
      <w:bookmarkEnd w:id="236"/>
      <w:bookmarkEnd w:id="237"/>
      <w:r w:rsidRPr="00826E87">
        <w:rPr>
          <w:rFonts w:asciiTheme="minorHAnsi" w:hAnsiTheme="minorHAnsi"/>
          <w:color w:val="auto"/>
        </w:rPr>
        <w:t xml:space="preserve"> </w:t>
      </w:r>
    </w:p>
    <w:p w14:paraId="0712D9F6" w14:textId="77777777" w:rsidR="004E072B" w:rsidRPr="00826E87" w:rsidRDefault="004E072B" w:rsidP="00EB5E73">
      <w:pPr>
        <w:rPr>
          <w:rFonts w:asciiTheme="minorHAnsi" w:hAnsiTheme="minorHAnsi"/>
          <w:color w:val="auto"/>
        </w:rPr>
      </w:pPr>
      <w:r w:rsidRPr="00826E87">
        <w:rPr>
          <w:rFonts w:asciiTheme="minorHAnsi" w:hAnsiTheme="minorHAnsi"/>
          <w:color w:val="auto"/>
        </w:rPr>
        <w:t>PP nu se suprapune peste nicio arie de interes comunitar Natura 2000 dar se află în imediata vecinătate a ROSCI0065 – Delta Dunării</w:t>
      </w:r>
      <w:r w:rsidR="00DA185A" w:rsidRPr="00826E87">
        <w:rPr>
          <w:rFonts w:asciiTheme="minorHAnsi" w:hAnsiTheme="minorHAnsi"/>
          <w:color w:val="auto"/>
        </w:rPr>
        <w:t>, la cca. 160 m vest de acesta</w:t>
      </w:r>
      <w:r w:rsidRPr="00826E87">
        <w:rPr>
          <w:rFonts w:asciiTheme="minorHAnsi" w:hAnsiTheme="minorHAnsi"/>
          <w:color w:val="auto"/>
        </w:rPr>
        <w:t>. În urma monitorizărilor din teren, nu au fost întâlnite specii de plante sau habitate de interes comunitar în zona luată în studiu care cuprinde și zona PP.</w:t>
      </w:r>
    </w:p>
    <w:p w14:paraId="0BA3E8F1" w14:textId="77777777" w:rsidR="00DC53E3" w:rsidRPr="00826E87" w:rsidRDefault="00DA185A" w:rsidP="00EB5E73">
      <w:pPr>
        <w:rPr>
          <w:rFonts w:asciiTheme="minorHAnsi" w:hAnsiTheme="minorHAnsi"/>
          <w:color w:val="auto"/>
        </w:rPr>
      </w:pPr>
      <w:r w:rsidRPr="00826E87">
        <w:rPr>
          <w:rFonts w:asciiTheme="minorHAnsi" w:hAnsiTheme="minorHAnsi"/>
          <w:color w:val="auto"/>
        </w:rPr>
        <w:t xml:space="preserve">Singura specie de interes comunitar menționată în Formularul Standard al ROSCI0065 – Delta Dunării identificată pe suprafața PP a fost popândăul </w:t>
      </w:r>
      <w:r w:rsidRPr="00826E87">
        <w:rPr>
          <w:rFonts w:asciiTheme="minorHAnsi" w:hAnsiTheme="minorHAnsi"/>
          <w:i/>
          <w:color w:val="auto"/>
        </w:rPr>
        <w:t>(Spermophilus citellus)</w:t>
      </w:r>
      <w:r w:rsidR="00DC53E3" w:rsidRPr="00826E87">
        <w:rPr>
          <w:rFonts w:asciiTheme="minorHAnsi" w:hAnsiTheme="minorHAnsi"/>
          <w:i/>
          <w:color w:val="auto"/>
        </w:rPr>
        <w:t xml:space="preserve"> </w:t>
      </w:r>
      <w:r w:rsidR="00DC53E3" w:rsidRPr="00826E87">
        <w:rPr>
          <w:rFonts w:asciiTheme="minorHAnsi" w:hAnsiTheme="minorHAnsi"/>
          <w:color w:val="auto"/>
        </w:rPr>
        <w:t>în 2016</w:t>
      </w:r>
      <w:r w:rsidRPr="00826E87">
        <w:rPr>
          <w:rFonts w:asciiTheme="minorHAnsi" w:hAnsiTheme="minorHAnsi"/>
          <w:color w:val="auto"/>
        </w:rPr>
        <w:t>.</w:t>
      </w:r>
      <w:r w:rsidR="00DC53E3" w:rsidRPr="00826E87">
        <w:rPr>
          <w:rFonts w:asciiTheme="minorHAnsi" w:hAnsiTheme="minorHAnsi"/>
          <w:color w:val="auto"/>
        </w:rPr>
        <w:t xml:space="preserve"> </w:t>
      </w:r>
    </w:p>
    <w:p w14:paraId="384FDD22" w14:textId="5F9FAC5A" w:rsidR="00DC53E3" w:rsidRPr="00826E87" w:rsidRDefault="00DC53E3" w:rsidP="00EB5E73">
      <w:pPr>
        <w:rPr>
          <w:rFonts w:asciiTheme="minorHAnsi" w:hAnsiTheme="minorHAnsi"/>
          <w:b/>
          <w:color w:val="auto"/>
        </w:rPr>
      </w:pPr>
      <w:r w:rsidRPr="00826E87">
        <w:rPr>
          <w:rFonts w:asciiTheme="minorHAnsi" w:hAnsiTheme="minorHAnsi"/>
          <w:b/>
          <w:color w:val="auto"/>
        </w:rPr>
        <w:t>În urma monitorizărilor din 2017 nu au mai fost identificate exemplare de popândău pe suprafața PP.</w:t>
      </w:r>
    </w:p>
    <w:p w14:paraId="38560CB5" w14:textId="77777777" w:rsidR="00EB5E73" w:rsidRPr="00826E87" w:rsidRDefault="00DD2A59" w:rsidP="00EB5E73">
      <w:pPr>
        <w:rPr>
          <w:rFonts w:asciiTheme="minorHAnsi" w:hAnsiTheme="minorHAnsi"/>
          <w:b/>
          <w:color w:val="auto"/>
        </w:rPr>
      </w:pPr>
      <w:r w:rsidRPr="00826E87">
        <w:rPr>
          <w:rFonts w:asciiTheme="minorHAnsi" w:hAnsiTheme="minorHAnsi"/>
          <w:b/>
          <w:color w:val="auto"/>
        </w:rPr>
        <w:t>În condițiile în care se respectă măsurile</w:t>
      </w:r>
      <w:r w:rsidR="00EB5E73" w:rsidRPr="00826E87">
        <w:rPr>
          <w:rFonts w:asciiTheme="minorHAnsi" w:hAnsiTheme="minorHAnsi"/>
          <w:b/>
          <w:color w:val="auto"/>
        </w:rPr>
        <w:t xml:space="preserve"> de reducere a impactului asupra biodiversității propuse în capitolul </w:t>
      </w:r>
      <w:r w:rsidR="00833BA5" w:rsidRPr="00826E87">
        <w:rPr>
          <w:rFonts w:asciiTheme="minorHAnsi" w:hAnsiTheme="minorHAnsi"/>
          <w:b/>
          <w:color w:val="auto"/>
        </w:rPr>
        <w:t>6</w:t>
      </w:r>
      <w:r w:rsidR="00EB5E73" w:rsidRPr="00826E87">
        <w:rPr>
          <w:rFonts w:asciiTheme="minorHAnsi" w:hAnsiTheme="minorHAnsi"/>
          <w:b/>
          <w:color w:val="auto"/>
        </w:rPr>
        <w:t xml:space="preserve">, având în vedere mobilitatea speciilor din cadrul zonei studiate și prezența unor habitate similare în imediata vecinătate a PP </w:t>
      </w:r>
      <w:r w:rsidR="00DA185A" w:rsidRPr="00826E87">
        <w:rPr>
          <w:rFonts w:asciiTheme="minorHAnsi" w:hAnsiTheme="minorHAnsi"/>
          <w:b/>
          <w:color w:val="auto"/>
        </w:rPr>
        <w:t>se poate afirma că nu se vor înregistra modificări în structura și dinamica populației de popândău (</w:t>
      </w:r>
      <w:r w:rsidR="00DA185A" w:rsidRPr="00826E87">
        <w:rPr>
          <w:rFonts w:asciiTheme="minorHAnsi" w:hAnsiTheme="minorHAnsi"/>
          <w:b/>
          <w:i/>
          <w:color w:val="auto"/>
        </w:rPr>
        <w:t>Spermophilus citellus).</w:t>
      </w:r>
    </w:p>
    <w:p w14:paraId="58325631" w14:textId="77777777" w:rsidR="002A2B13" w:rsidRPr="00826E87" w:rsidRDefault="002A2B13" w:rsidP="002A2B13">
      <w:pPr>
        <w:rPr>
          <w:rFonts w:asciiTheme="minorHAnsi" w:hAnsiTheme="minorHAnsi"/>
          <w:color w:val="auto"/>
        </w:rPr>
      </w:pPr>
      <w:r w:rsidRPr="00826E87">
        <w:rPr>
          <w:rFonts w:asciiTheme="minorHAnsi" w:hAnsiTheme="minorHAnsi"/>
          <w:color w:val="auto"/>
        </w:rPr>
        <w:t>PP nu se suprapune peste nicio arie de protecție avifaunistică dar se află în imediata vecinătatea a ROSPA0031 – Delta Dunării și Complexul Razim-Sinoe, care se află la cca. 2 m de limita vestică a amplasamentului.</w:t>
      </w:r>
    </w:p>
    <w:p w14:paraId="1E2178DC" w14:textId="77777777" w:rsidR="002A2B13" w:rsidRPr="00826E87" w:rsidRDefault="007D0804" w:rsidP="007D0804">
      <w:pPr>
        <w:rPr>
          <w:color w:val="auto"/>
        </w:rPr>
      </w:pPr>
      <w:r w:rsidRPr="00826E87">
        <w:rPr>
          <w:color w:val="auto"/>
        </w:rPr>
        <w:t>În cadrul monitorizărilor din teren, nu au fost identificate cuiburi de păsări pe suprafața PP. Suprafața terenurilor agricole, inclusiv suprafața PP oferă totuși habitat de cuibărire pentru câteva specii  de interes comunitar: ciocârila de Bărăgan (</w:t>
      </w:r>
      <w:r w:rsidRPr="00826E87">
        <w:rPr>
          <w:i/>
          <w:color w:val="auto"/>
        </w:rPr>
        <w:t>Melanocorypha calandra</w:t>
      </w:r>
      <w:r w:rsidRPr="00826E87">
        <w:rPr>
          <w:color w:val="auto"/>
        </w:rPr>
        <w:t>), fâsa de câmp (</w:t>
      </w:r>
      <w:r w:rsidRPr="00826E87">
        <w:rPr>
          <w:i/>
          <w:iCs/>
          <w:color w:val="auto"/>
        </w:rPr>
        <w:t>Anthus campestris)</w:t>
      </w:r>
      <w:r w:rsidR="00833BA5" w:rsidRPr="00826E87">
        <w:rPr>
          <w:i/>
          <w:iCs/>
          <w:color w:val="auto"/>
        </w:rPr>
        <w:t xml:space="preserve">, </w:t>
      </w:r>
      <w:r w:rsidR="00135FEA" w:rsidRPr="00826E87">
        <w:rPr>
          <w:iCs/>
          <w:color w:val="auto"/>
        </w:rPr>
        <w:t>presura</w:t>
      </w:r>
      <w:r w:rsidRPr="00826E87">
        <w:rPr>
          <w:iCs/>
          <w:color w:val="auto"/>
        </w:rPr>
        <w:t xml:space="preserve"> sură</w:t>
      </w:r>
      <w:r w:rsidRPr="00826E87">
        <w:rPr>
          <w:i/>
          <w:iCs/>
          <w:color w:val="auto"/>
        </w:rPr>
        <w:t xml:space="preserve"> (Miliaria calandra).</w:t>
      </w:r>
    </w:p>
    <w:p w14:paraId="05264859" w14:textId="77777777" w:rsidR="00EB5E73" w:rsidRPr="00826E87" w:rsidRDefault="00EB5E73" w:rsidP="00EB5E73">
      <w:pPr>
        <w:rPr>
          <w:rFonts w:asciiTheme="minorHAnsi" w:hAnsiTheme="minorHAnsi"/>
          <w:color w:val="auto"/>
        </w:rPr>
      </w:pPr>
      <w:r w:rsidRPr="00826E87">
        <w:rPr>
          <w:rFonts w:asciiTheme="minorHAnsi" w:hAnsiTheme="minorHAnsi"/>
          <w:color w:val="auto"/>
        </w:rPr>
        <w:t>În consecință putem afirma că impactul asupra biodiversității din zona studiată va fi de scurtă durată, de intensitate redusă și reversibil, neafectând gradul de conservare al habitatelor și speciilor de interes comunitar din arealul PP.</w:t>
      </w:r>
    </w:p>
    <w:p w14:paraId="28B22931" w14:textId="77777777" w:rsidR="001F0BD9" w:rsidRPr="00826E87" w:rsidRDefault="001F0BD9" w:rsidP="001F0BD9">
      <w:pPr>
        <w:pStyle w:val="Heading2"/>
        <w:rPr>
          <w:rFonts w:asciiTheme="minorHAnsi" w:hAnsiTheme="minorHAnsi"/>
          <w:color w:val="auto"/>
        </w:rPr>
      </w:pPr>
      <w:bookmarkStart w:id="238" w:name="_Toc423622786"/>
      <w:bookmarkStart w:id="239" w:name="_Toc491440184"/>
      <w:r w:rsidRPr="00826E87">
        <w:rPr>
          <w:rFonts w:asciiTheme="minorHAnsi" w:hAnsiTheme="minorHAnsi"/>
          <w:color w:val="auto"/>
        </w:rPr>
        <w:lastRenderedPageBreak/>
        <w:t>Relațiile structurale și funcționale care creează și mențin integritatea ariei naturale protejate de interes comunitar</w:t>
      </w:r>
      <w:bookmarkEnd w:id="238"/>
      <w:bookmarkEnd w:id="239"/>
    </w:p>
    <w:p w14:paraId="55E312BE" w14:textId="77777777" w:rsidR="00337A88" w:rsidRPr="00826E87" w:rsidRDefault="00337A88" w:rsidP="00337A88">
      <w:pPr>
        <w:rPr>
          <w:rFonts w:asciiTheme="minorHAnsi" w:hAnsiTheme="minorHAnsi"/>
          <w:color w:val="auto"/>
        </w:rPr>
      </w:pPr>
      <w:r w:rsidRPr="00826E87">
        <w:rPr>
          <w:rFonts w:asciiTheme="minorHAnsi" w:hAnsiTheme="minorHAnsi"/>
          <w:color w:val="auto"/>
        </w:rPr>
        <w:t xml:space="preserve">Deși suprafața PP nu se suprapune peste nicio arie naturală protejată, în vecinătatea acesteia se află </w:t>
      </w:r>
      <w:r w:rsidR="001F0BD9" w:rsidRPr="00826E87">
        <w:rPr>
          <w:rFonts w:asciiTheme="minorHAnsi" w:hAnsiTheme="minorHAnsi"/>
          <w:color w:val="auto"/>
        </w:rPr>
        <w:t>ROSCI0065 Delta Dunării, ROSPA0031 Delta Dunării și Complexul Razim-Sinoie</w:t>
      </w:r>
      <w:r w:rsidRPr="00826E87">
        <w:rPr>
          <w:rFonts w:asciiTheme="minorHAnsi" w:hAnsiTheme="minorHAnsi"/>
          <w:color w:val="auto"/>
        </w:rPr>
        <w:t>. La cca. 3 km est de suprafața PP se află</w:t>
      </w:r>
      <w:r w:rsidR="001F0BD9" w:rsidRPr="00826E87">
        <w:rPr>
          <w:rFonts w:asciiTheme="minorHAnsi" w:hAnsiTheme="minorHAnsi"/>
          <w:color w:val="auto"/>
        </w:rPr>
        <w:t xml:space="preserve"> ROSPA0076 Marea Neagră</w:t>
      </w:r>
      <w:r w:rsidRPr="00826E87">
        <w:rPr>
          <w:rFonts w:asciiTheme="minorHAnsi" w:hAnsiTheme="minorHAnsi"/>
          <w:color w:val="auto"/>
        </w:rPr>
        <w:t>. Suprafața studiată este reprezentată în totalitate de</w:t>
      </w:r>
      <w:r w:rsidR="000228A7" w:rsidRPr="00826E87">
        <w:rPr>
          <w:rFonts w:asciiTheme="minorHAnsi" w:hAnsiTheme="minorHAnsi"/>
          <w:color w:val="auto"/>
        </w:rPr>
        <w:t xml:space="preserve"> teren agri</w:t>
      </w:r>
      <w:r w:rsidR="00833BA5" w:rsidRPr="00826E87">
        <w:rPr>
          <w:rFonts w:asciiTheme="minorHAnsi" w:hAnsiTheme="minorHAnsi"/>
          <w:color w:val="auto"/>
        </w:rPr>
        <w:t>col cultivat și nu există ecosiste</w:t>
      </w:r>
      <w:r w:rsidR="000228A7" w:rsidRPr="00826E87">
        <w:rPr>
          <w:rFonts w:asciiTheme="minorHAnsi" w:hAnsiTheme="minorHAnsi"/>
          <w:color w:val="auto"/>
        </w:rPr>
        <w:t>me naturale pe suprafața PP.</w:t>
      </w:r>
    </w:p>
    <w:p w14:paraId="0352E9FB" w14:textId="77777777" w:rsidR="000228A7" w:rsidRPr="00826E87" w:rsidRDefault="000228A7" w:rsidP="00337A88">
      <w:pPr>
        <w:rPr>
          <w:rFonts w:asciiTheme="minorHAnsi" w:hAnsiTheme="minorHAnsi"/>
          <w:color w:val="auto"/>
        </w:rPr>
      </w:pPr>
      <w:r w:rsidRPr="00826E87">
        <w:rPr>
          <w:rFonts w:asciiTheme="minorHAnsi" w:hAnsiTheme="minorHAnsi"/>
          <w:color w:val="auto"/>
        </w:rPr>
        <w:t>Acest ecosistem antropizat este folosit ca și habitat de hrănire pentru și cuibărire pentru populații de păsări identificate în zona PP.</w:t>
      </w:r>
    </w:p>
    <w:p w14:paraId="1EE6E554" w14:textId="77777777" w:rsidR="001F0BD9" w:rsidRPr="00826E87" w:rsidRDefault="001F0BD9" w:rsidP="001F0BD9">
      <w:pPr>
        <w:pStyle w:val="Heading2"/>
        <w:rPr>
          <w:rFonts w:asciiTheme="minorHAnsi" w:hAnsiTheme="minorHAnsi"/>
          <w:color w:val="auto"/>
        </w:rPr>
      </w:pPr>
      <w:bookmarkStart w:id="240" w:name="_Toc423622787"/>
      <w:bookmarkStart w:id="241" w:name="_Toc491440185"/>
      <w:r w:rsidRPr="00826E87">
        <w:rPr>
          <w:rFonts w:asciiTheme="minorHAnsi" w:hAnsiTheme="minorHAnsi"/>
          <w:color w:val="auto"/>
        </w:rPr>
        <w:t>Obiectivele de conservare a ariei protejate de interes comunitar, acolo unde au fost stabilite prin planuri de management</w:t>
      </w:r>
      <w:bookmarkEnd w:id="240"/>
      <w:bookmarkEnd w:id="241"/>
    </w:p>
    <w:p w14:paraId="1AF88244" w14:textId="77777777" w:rsidR="00AA5700" w:rsidRPr="00826E87" w:rsidRDefault="00AA5700" w:rsidP="001F0BD9">
      <w:pPr>
        <w:rPr>
          <w:rFonts w:asciiTheme="minorHAnsi" w:hAnsiTheme="minorHAnsi"/>
          <w:color w:val="auto"/>
        </w:rPr>
      </w:pPr>
      <w:r w:rsidRPr="00826E87">
        <w:rPr>
          <w:rFonts w:asciiTheme="minorHAnsi" w:hAnsiTheme="minorHAnsi"/>
          <w:color w:val="auto"/>
        </w:rPr>
        <w:t>PP nu se suprapune peste nicio arie naturală protejată de interes comunitar, dar se află în imediata vecinătate a ROSCI0065 Delta Dunării, ROSPA0031 Delta Dunării și a Complexul Razim-Sinoie.</w:t>
      </w:r>
    </w:p>
    <w:p w14:paraId="4AAA1E67" w14:textId="77777777" w:rsidR="001F0BD9" w:rsidRPr="00826E87" w:rsidRDefault="001F0BD9" w:rsidP="001F0BD9">
      <w:pPr>
        <w:rPr>
          <w:rFonts w:asciiTheme="minorHAnsi" w:hAnsiTheme="minorHAnsi"/>
          <w:color w:val="auto"/>
        </w:rPr>
      </w:pPr>
      <w:r w:rsidRPr="00826E87">
        <w:rPr>
          <w:rFonts w:asciiTheme="minorHAnsi" w:hAnsiTheme="minorHAnsi"/>
          <w:color w:val="auto"/>
        </w:rPr>
        <w:t>Conform formularelor standard Natura 2000, ROSCI 0065 Delta Dunării și ROSPA 0031 Delta Dunării și Complexul Razim-Sinoie se află sub administrarea A.R.B.D.D. – Administrația Rezervației Biosferei Delta Dunări. Ultimul Plan de Management al Rezervației Biosferei Delta Dunării, publicat în 20</w:t>
      </w:r>
      <w:r w:rsidR="00AA5700" w:rsidRPr="00826E87">
        <w:rPr>
          <w:rFonts w:asciiTheme="minorHAnsi" w:hAnsiTheme="minorHAnsi"/>
          <w:color w:val="auto"/>
        </w:rPr>
        <w:t>15</w:t>
      </w:r>
      <w:r w:rsidRPr="00826E87">
        <w:rPr>
          <w:rFonts w:asciiTheme="minorHAnsi" w:hAnsiTheme="minorHAnsi"/>
          <w:color w:val="auto"/>
        </w:rPr>
        <w:t>, a stabilit următoarele obiective principale de management pentru conservarea biodiversității și dezvoltarea durabilă, conform planului de acțiuni pentru realizarea obiectivelor de management în Rezervația Biosferei Delta Dunării:</w:t>
      </w:r>
    </w:p>
    <w:p w14:paraId="7B5D3BFE"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Stoparea declinului diversității biologice și conservarea patrimoniului natural;</w:t>
      </w:r>
    </w:p>
    <w:p w14:paraId="42D372AA"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Menținerea/restaurarea stării ecologice bune a ecosistemelor;</w:t>
      </w:r>
    </w:p>
    <w:p w14:paraId="44E2B31B"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Reconstrucție ecologică în incintele îndiguite;</w:t>
      </w:r>
    </w:p>
    <w:p w14:paraId="47FDFA5C"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Sistem de monitoring integrat – suport pentru managementul rezervației;</w:t>
      </w:r>
    </w:p>
    <w:p w14:paraId="757A764F"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Utilizarea durabilă a resurselor naturale și a serviciilor asigurate de ecosisteme;</w:t>
      </w:r>
    </w:p>
    <w:p w14:paraId="76199B33"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Promovarea turismului tradițional local;</w:t>
      </w:r>
    </w:p>
    <w:p w14:paraId="4F63DFF3"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Managementul vizitatorilor din R.B.D.D.;</w:t>
      </w:r>
    </w:p>
    <w:p w14:paraId="459340D3"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Conservarea patrimoniului cultural;</w:t>
      </w:r>
    </w:p>
    <w:p w14:paraId="3D2AA66F"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Creșterea standardului de viață al populației și asigurarea accesului echitabil la resurse;</w:t>
      </w:r>
    </w:p>
    <w:p w14:paraId="283FCA9D"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Informare, comunicare și educație;</w:t>
      </w:r>
    </w:p>
    <w:p w14:paraId="324CBE28" w14:textId="77777777" w:rsidR="00FE7F61" w:rsidRPr="00826E87" w:rsidRDefault="00FE7F61" w:rsidP="00FE7F61">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Dezvoltarea cooperării transfrontaliere cu ariile naturale protejate din zona Deltei Dunării și Prutului Inferior;</w:t>
      </w:r>
    </w:p>
    <w:p w14:paraId="4527C532"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Dezvoltarea participării în programele de cooperare internațională;</w:t>
      </w:r>
    </w:p>
    <w:p w14:paraId="21C4DFA4"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Îmbunătățirea capacității instituționale a A.R.B.D.D., a metodelor de management adaptiv integrat;</w:t>
      </w:r>
    </w:p>
    <w:p w14:paraId="18C44D34" w14:textId="77777777" w:rsidR="001F0BD9" w:rsidRPr="00826E87" w:rsidRDefault="001F0BD9" w:rsidP="001F0BD9">
      <w:pPr>
        <w:pStyle w:val="BodyText"/>
        <w:numPr>
          <w:ilvl w:val="0"/>
          <w:numId w:val="23"/>
        </w:numPr>
        <w:ind w:left="993" w:hanging="284"/>
        <w:rPr>
          <w:rFonts w:asciiTheme="minorHAnsi" w:hAnsiTheme="minorHAnsi" w:cs="Arial"/>
          <w:lang w:eastAsia="en-US"/>
        </w:rPr>
      </w:pPr>
      <w:r w:rsidRPr="00826E87">
        <w:rPr>
          <w:rFonts w:asciiTheme="minorHAnsi" w:hAnsiTheme="minorHAnsi" w:cs="Arial"/>
          <w:lang w:eastAsia="en-US"/>
        </w:rPr>
        <w:t>Eficientizarea actului decizional al A.R.B.D.D. prin implicarea comunităților locale, a tinerilor și a agenților voluntari.</w:t>
      </w:r>
    </w:p>
    <w:p w14:paraId="3DD28754" w14:textId="77777777" w:rsidR="001F0BD9" w:rsidRPr="00826E87" w:rsidRDefault="001F0BD9" w:rsidP="001F0BD9">
      <w:pPr>
        <w:rPr>
          <w:rFonts w:asciiTheme="minorHAnsi" w:hAnsiTheme="minorHAnsi"/>
          <w:color w:val="auto"/>
        </w:rPr>
      </w:pPr>
      <w:r w:rsidRPr="00826E87">
        <w:rPr>
          <w:rFonts w:asciiTheme="minorHAnsi" w:hAnsiTheme="minorHAnsi"/>
          <w:color w:val="auto"/>
        </w:rPr>
        <w:t xml:space="preserve">Obiectivele și măsurile organizate prin planul de management menționat mai sus au fost planificate pentru </w:t>
      </w:r>
      <w:r w:rsidR="00AF73B5" w:rsidRPr="00826E87">
        <w:rPr>
          <w:rFonts w:asciiTheme="minorHAnsi" w:hAnsiTheme="minorHAnsi"/>
          <w:color w:val="auto"/>
        </w:rPr>
        <w:t>o perioadă de 5 ani</w:t>
      </w:r>
      <w:r w:rsidRPr="00826E87">
        <w:rPr>
          <w:rFonts w:asciiTheme="minorHAnsi" w:hAnsiTheme="minorHAnsi"/>
          <w:color w:val="auto"/>
        </w:rPr>
        <w:t xml:space="preserve">. </w:t>
      </w:r>
    </w:p>
    <w:p w14:paraId="509E6746" w14:textId="219D090B" w:rsidR="00645FCE" w:rsidRPr="00826E87" w:rsidRDefault="001F0BD9" w:rsidP="001F0BD9">
      <w:pPr>
        <w:rPr>
          <w:rFonts w:asciiTheme="minorHAnsi" w:hAnsiTheme="minorHAnsi"/>
          <w:color w:val="auto"/>
        </w:rPr>
      </w:pPr>
      <w:r w:rsidRPr="00826E87">
        <w:rPr>
          <w:rFonts w:asciiTheme="minorHAnsi" w:hAnsiTheme="minorHAnsi"/>
          <w:color w:val="auto"/>
        </w:rPr>
        <w:t>Conform formularului standard Natura 2000, custodele ariei de protecție specială avifaunistică ROSPA0076 Marea Neagră este S.C. Euro Level S.R.L.</w:t>
      </w:r>
    </w:p>
    <w:p w14:paraId="67ECC663" w14:textId="77777777" w:rsidR="001F0BD9" w:rsidRPr="00826E87" w:rsidRDefault="001F0BD9" w:rsidP="001F0BD9">
      <w:pPr>
        <w:pStyle w:val="Heading2"/>
        <w:rPr>
          <w:rFonts w:asciiTheme="minorHAnsi" w:hAnsiTheme="minorHAnsi"/>
          <w:color w:val="auto"/>
        </w:rPr>
      </w:pPr>
      <w:bookmarkStart w:id="242" w:name="_Toc423622788"/>
      <w:bookmarkStart w:id="243" w:name="_Toc491440186"/>
      <w:r w:rsidRPr="00826E87">
        <w:rPr>
          <w:rFonts w:asciiTheme="minorHAnsi" w:hAnsiTheme="minorHAnsi"/>
          <w:color w:val="auto"/>
        </w:rPr>
        <w:lastRenderedPageBreak/>
        <w:t>Descrierea stării actuale de conservare a ariei naturale protejate de interes comunitar, inclusiv evoluții/schimbări care se pot produce în viitor</w:t>
      </w:r>
      <w:bookmarkEnd w:id="242"/>
      <w:bookmarkEnd w:id="243"/>
    </w:p>
    <w:p w14:paraId="0183BBA1" w14:textId="77777777" w:rsidR="00F7686A" w:rsidRPr="00826E87" w:rsidRDefault="001F0BD9" w:rsidP="001F0BD9">
      <w:pPr>
        <w:rPr>
          <w:rFonts w:asciiTheme="minorHAnsi" w:hAnsiTheme="minorHAnsi"/>
          <w:color w:val="auto"/>
        </w:rPr>
      </w:pPr>
      <w:r w:rsidRPr="00826E87">
        <w:rPr>
          <w:rFonts w:asciiTheme="minorHAnsi" w:hAnsiTheme="minorHAnsi"/>
          <w:color w:val="auto"/>
        </w:rPr>
        <w:t xml:space="preserve">PP </w:t>
      </w:r>
      <w:r w:rsidR="00F7686A" w:rsidRPr="00826E87">
        <w:rPr>
          <w:rFonts w:asciiTheme="minorHAnsi" w:hAnsiTheme="minorHAnsi"/>
          <w:color w:val="auto"/>
        </w:rPr>
        <w:t>nu</w:t>
      </w:r>
      <w:r w:rsidRPr="00826E87">
        <w:rPr>
          <w:rFonts w:asciiTheme="minorHAnsi" w:hAnsiTheme="minorHAnsi"/>
          <w:color w:val="auto"/>
        </w:rPr>
        <w:t xml:space="preserve"> se suprapune </w:t>
      </w:r>
      <w:r w:rsidR="00F7686A" w:rsidRPr="00826E87">
        <w:rPr>
          <w:rFonts w:asciiTheme="minorHAnsi" w:hAnsiTheme="minorHAnsi"/>
          <w:color w:val="auto"/>
        </w:rPr>
        <w:t>peste nicio arie naturală protejată, dar se află în imediata vecinătatea a</w:t>
      </w:r>
      <w:r w:rsidRPr="00826E87">
        <w:rPr>
          <w:rFonts w:asciiTheme="minorHAnsi" w:hAnsiTheme="minorHAnsi"/>
          <w:color w:val="auto"/>
        </w:rPr>
        <w:t xml:space="preserve"> ROSCI0065 Delta Dunării și ROSPA0031 Delta Dunării și </w:t>
      </w:r>
      <w:r w:rsidR="00F7686A" w:rsidRPr="00826E87">
        <w:rPr>
          <w:rFonts w:asciiTheme="minorHAnsi" w:hAnsiTheme="minorHAnsi"/>
          <w:color w:val="auto"/>
        </w:rPr>
        <w:t xml:space="preserve">a </w:t>
      </w:r>
      <w:r w:rsidRPr="00826E87">
        <w:rPr>
          <w:rFonts w:asciiTheme="minorHAnsi" w:hAnsiTheme="minorHAnsi"/>
          <w:color w:val="auto"/>
        </w:rPr>
        <w:t>Complexul Razim-Sinoie</w:t>
      </w:r>
      <w:r w:rsidR="00F7686A" w:rsidRPr="00826E87">
        <w:rPr>
          <w:rFonts w:asciiTheme="minorHAnsi" w:hAnsiTheme="minorHAnsi"/>
          <w:color w:val="auto"/>
        </w:rPr>
        <w:t xml:space="preserve">. </w:t>
      </w:r>
    </w:p>
    <w:p w14:paraId="0A76FCCB" w14:textId="00F30268" w:rsidR="001F0BD9" w:rsidRPr="00826E87" w:rsidRDefault="001F0BD9" w:rsidP="001F0BD9">
      <w:pPr>
        <w:rPr>
          <w:rFonts w:asciiTheme="minorHAnsi" w:hAnsiTheme="minorHAnsi"/>
          <w:color w:val="auto"/>
        </w:rPr>
      </w:pPr>
      <w:r w:rsidRPr="00826E87">
        <w:rPr>
          <w:rFonts w:asciiTheme="minorHAnsi" w:hAnsiTheme="minorHAnsi"/>
          <w:color w:val="auto"/>
        </w:rPr>
        <w:t xml:space="preserve">Observațiile din teren ale echipei AUDITECO, realizate în perioada </w:t>
      </w:r>
      <w:r w:rsidR="00674C5A" w:rsidRPr="00826E87">
        <w:rPr>
          <w:rFonts w:asciiTheme="minorHAnsi" w:hAnsiTheme="minorHAnsi"/>
          <w:color w:val="auto"/>
        </w:rPr>
        <w:t>2015 -</w:t>
      </w:r>
      <w:r w:rsidR="0095798C" w:rsidRPr="00826E87">
        <w:rPr>
          <w:rFonts w:asciiTheme="minorHAnsi" w:hAnsiTheme="minorHAnsi"/>
          <w:color w:val="auto"/>
        </w:rPr>
        <w:t xml:space="preserve"> 201</w:t>
      </w:r>
      <w:r w:rsidR="00C3470A" w:rsidRPr="00826E87">
        <w:rPr>
          <w:rFonts w:asciiTheme="minorHAnsi" w:hAnsiTheme="minorHAnsi"/>
          <w:color w:val="auto"/>
        </w:rPr>
        <w:t>7</w:t>
      </w:r>
      <w:r w:rsidRPr="00826E87">
        <w:rPr>
          <w:rFonts w:asciiTheme="minorHAnsi" w:hAnsiTheme="minorHAnsi"/>
          <w:color w:val="auto"/>
        </w:rPr>
        <w:t xml:space="preserve">, confirmă influența negativă a activităților antropice desfășurate în </w:t>
      </w:r>
      <w:r w:rsidR="0095798C" w:rsidRPr="00826E87">
        <w:rPr>
          <w:rFonts w:asciiTheme="minorHAnsi" w:hAnsiTheme="minorHAnsi"/>
          <w:color w:val="auto"/>
        </w:rPr>
        <w:t xml:space="preserve">vecinătatea </w:t>
      </w:r>
      <w:r w:rsidRPr="00826E87">
        <w:rPr>
          <w:rFonts w:asciiTheme="minorHAnsi" w:hAnsiTheme="minorHAnsi"/>
          <w:color w:val="auto"/>
        </w:rPr>
        <w:t xml:space="preserve">PP, menționate în formularul standard al </w:t>
      </w:r>
      <w:r w:rsidR="0095798C" w:rsidRPr="00826E87">
        <w:rPr>
          <w:rFonts w:asciiTheme="minorHAnsi" w:hAnsiTheme="minorHAnsi"/>
          <w:color w:val="auto"/>
        </w:rPr>
        <w:t xml:space="preserve">ROSCI0065 – Delta Dunării, </w:t>
      </w:r>
      <w:r w:rsidRPr="00826E87">
        <w:rPr>
          <w:rFonts w:asciiTheme="minorHAnsi" w:hAnsiTheme="minorHAnsi"/>
          <w:color w:val="auto"/>
        </w:rPr>
        <w:t xml:space="preserve">ROSPA0031 Delta Dunării și Complexul Razim-Sinoie. </w:t>
      </w:r>
      <w:r w:rsidR="008D47C9" w:rsidRPr="00826E87">
        <w:rPr>
          <w:rFonts w:asciiTheme="minorHAnsi" w:hAnsiTheme="minorHAnsi"/>
          <w:color w:val="auto"/>
        </w:rPr>
        <w:t>În vecinătatea amplasamentului, la cca. 600 m sud, se află poligonul de trageri de la Capul Midia</w:t>
      </w:r>
      <w:r w:rsidR="00F86D4B" w:rsidRPr="00826E87">
        <w:rPr>
          <w:rFonts w:asciiTheme="minorHAnsi" w:hAnsiTheme="minorHAnsi"/>
          <w:color w:val="auto"/>
        </w:rPr>
        <w:t xml:space="preserve">. </w:t>
      </w:r>
      <w:r w:rsidR="008D47C9" w:rsidRPr="00826E87">
        <w:rPr>
          <w:rFonts w:asciiTheme="minorHAnsi" w:hAnsiTheme="minorHAnsi"/>
          <w:color w:val="auto"/>
        </w:rPr>
        <w:t xml:space="preserve"> </w:t>
      </w:r>
      <w:r w:rsidR="00CA6BDB" w:rsidRPr="00826E87">
        <w:rPr>
          <w:rFonts w:asciiTheme="minorHAnsi" w:hAnsiTheme="minorHAnsi"/>
          <w:color w:val="auto"/>
        </w:rPr>
        <w:t>N</w:t>
      </w:r>
      <w:r w:rsidR="00F86D4B" w:rsidRPr="00826E87">
        <w:rPr>
          <w:rFonts w:asciiTheme="minorHAnsi" w:hAnsiTheme="minorHAnsi"/>
          <w:color w:val="auto"/>
        </w:rPr>
        <w:t xml:space="preserve">u este exclus ca în contextul geopolitic actual, antrenamentele din poligonul de tragere de la Capul Midia să se defășoare cu o frecvență mai mare. </w:t>
      </w:r>
      <w:r w:rsidRPr="00826E87">
        <w:rPr>
          <w:rFonts w:asciiTheme="minorHAnsi" w:hAnsiTheme="minorHAnsi"/>
          <w:color w:val="auto"/>
        </w:rPr>
        <w:t>În ceea ce privește evoluția stării actuale de conservare a zonei, este de așteptat ca presiunea antrop</w:t>
      </w:r>
      <w:r w:rsidR="00F86D4B" w:rsidRPr="00826E87">
        <w:rPr>
          <w:rFonts w:asciiTheme="minorHAnsi" w:hAnsiTheme="minorHAnsi"/>
          <w:color w:val="auto"/>
        </w:rPr>
        <w:t xml:space="preserve">ică generată de activitățile agricole să rămână relativ constantă. </w:t>
      </w:r>
    </w:p>
    <w:p w14:paraId="11CCA6F4" w14:textId="77777777" w:rsidR="001F0BD9" w:rsidRPr="00826E87" w:rsidRDefault="001F0BD9" w:rsidP="001F0BD9">
      <w:pPr>
        <w:pStyle w:val="Heading2"/>
        <w:rPr>
          <w:rFonts w:asciiTheme="minorHAnsi" w:hAnsiTheme="minorHAnsi"/>
          <w:color w:val="auto"/>
        </w:rPr>
      </w:pPr>
      <w:bookmarkStart w:id="244" w:name="_Toc423622789"/>
      <w:bookmarkStart w:id="245" w:name="_Toc491440187"/>
      <w:r w:rsidRPr="00826E87">
        <w:rPr>
          <w:rFonts w:asciiTheme="minorHAnsi" w:hAnsiTheme="minorHAnsi"/>
          <w:color w:val="auto"/>
        </w:rPr>
        <w:t>Alte informații relevante privind conservarea ariei naturale protejate de interes comunitar, inclusiv posibile schimbări în evoluția naturală a ariei naturale protejate de interes comunitar</w:t>
      </w:r>
      <w:bookmarkEnd w:id="244"/>
      <w:bookmarkEnd w:id="245"/>
    </w:p>
    <w:p w14:paraId="38C97DDC" w14:textId="785D6DAD" w:rsidR="001F0BD9" w:rsidRPr="00826E87" w:rsidRDefault="0007636E" w:rsidP="0007636E">
      <w:pPr>
        <w:rPr>
          <w:rFonts w:asciiTheme="minorHAnsi" w:hAnsiTheme="minorHAnsi"/>
          <w:color w:val="auto"/>
        </w:rPr>
      </w:pPr>
      <w:r w:rsidRPr="00826E87">
        <w:rPr>
          <w:rFonts w:asciiTheme="minorHAnsi" w:hAnsiTheme="minorHAnsi"/>
          <w:color w:val="auto"/>
        </w:rPr>
        <w:t xml:space="preserve">PP nu se suprapune peste nicio arie naturală protejată, dar se află în imediata vecinătatea a ROSCI0065 Delta Dunării și ROSPA0031 Delta Dunării și a Complexul Razim-Sinoie. Nu există specii de plante sau </w:t>
      </w:r>
      <w:r w:rsidR="00114D44" w:rsidRPr="00826E87">
        <w:rPr>
          <w:rFonts w:asciiTheme="minorHAnsi" w:hAnsiTheme="minorHAnsi"/>
          <w:color w:val="auto"/>
        </w:rPr>
        <w:t>asociații vegetale de</w:t>
      </w:r>
      <w:r w:rsidRPr="00826E87">
        <w:rPr>
          <w:rFonts w:asciiTheme="minorHAnsi" w:hAnsiTheme="minorHAnsi"/>
          <w:color w:val="auto"/>
        </w:rPr>
        <w:t xml:space="preserve"> interes comunitar pe suprafața PP. I</w:t>
      </w:r>
      <w:r w:rsidR="001F0BD9" w:rsidRPr="00826E87">
        <w:rPr>
          <w:rFonts w:asciiTheme="minorHAnsi" w:hAnsiTheme="minorHAnsi"/>
          <w:color w:val="auto"/>
        </w:rPr>
        <w:t xml:space="preserve">mplementarea PP va produce schimbări reprezentate de pierderea </w:t>
      </w:r>
      <w:r w:rsidR="007604E1" w:rsidRPr="00826E87">
        <w:rPr>
          <w:rFonts w:asciiTheme="minorHAnsi" w:hAnsiTheme="minorHAnsi"/>
          <w:color w:val="auto"/>
        </w:rPr>
        <w:t xml:space="preserve">definitivă a </w:t>
      </w:r>
      <w:r w:rsidR="001F0BD9" w:rsidRPr="00826E87">
        <w:rPr>
          <w:rFonts w:asciiTheme="minorHAnsi" w:hAnsiTheme="minorHAnsi"/>
          <w:color w:val="auto"/>
        </w:rPr>
        <w:t>suprafețe</w:t>
      </w:r>
      <w:r w:rsidRPr="00826E87">
        <w:rPr>
          <w:rFonts w:asciiTheme="minorHAnsi" w:hAnsiTheme="minorHAnsi"/>
          <w:color w:val="auto"/>
        </w:rPr>
        <w:t>i</w:t>
      </w:r>
      <w:r w:rsidR="001F0BD9" w:rsidRPr="00826E87">
        <w:rPr>
          <w:rFonts w:asciiTheme="minorHAnsi" w:hAnsiTheme="minorHAnsi"/>
          <w:color w:val="auto"/>
        </w:rPr>
        <w:t xml:space="preserve"> de </w:t>
      </w:r>
      <w:r w:rsidR="009E6404" w:rsidRPr="00826E87">
        <w:rPr>
          <w:rFonts w:asciiTheme="minorHAnsi" w:hAnsiTheme="minorHAnsi"/>
          <w:color w:val="auto"/>
        </w:rPr>
        <w:t xml:space="preserve">cca </w:t>
      </w:r>
      <w:r w:rsidR="007604E1" w:rsidRPr="00826E87">
        <w:rPr>
          <w:rFonts w:asciiTheme="minorHAnsi" w:hAnsiTheme="minorHAnsi"/>
          <w:color w:val="auto"/>
        </w:rPr>
        <w:t>34.400</w:t>
      </w:r>
      <w:r w:rsidR="001F0BD9" w:rsidRPr="00826E87">
        <w:rPr>
          <w:rFonts w:asciiTheme="minorHAnsi" w:hAnsiTheme="minorHAnsi"/>
          <w:color w:val="auto"/>
        </w:rPr>
        <w:t xml:space="preserve"> m</w:t>
      </w:r>
      <w:r w:rsidR="001F0BD9" w:rsidRPr="00826E87">
        <w:rPr>
          <w:rFonts w:asciiTheme="minorHAnsi" w:hAnsiTheme="minorHAnsi"/>
          <w:color w:val="auto"/>
          <w:vertAlign w:val="superscript"/>
        </w:rPr>
        <w:t>2</w:t>
      </w:r>
      <w:r w:rsidR="001F0BD9" w:rsidRPr="00826E87">
        <w:rPr>
          <w:rFonts w:asciiTheme="minorHAnsi" w:hAnsiTheme="minorHAnsi"/>
          <w:color w:val="auto"/>
        </w:rPr>
        <w:t xml:space="preserve"> </w:t>
      </w:r>
      <w:r w:rsidRPr="00826E87">
        <w:rPr>
          <w:rFonts w:asciiTheme="minorHAnsi" w:hAnsiTheme="minorHAnsi"/>
          <w:color w:val="auto"/>
        </w:rPr>
        <w:t xml:space="preserve">de teren arabil ce reprezentă suprafața </w:t>
      </w:r>
      <w:r w:rsidR="009E6404" w:rsidRPr="00826E87">
        <w:rPr>
          <w:rFonts w:asciiTheme="minorHAnsi" w:hAnsiTheme="minorHAnsi"/>
          <w:color w:val="auto"/>
        </w:rPr>
        <w:t>pe care va fi amplasată Stația</w:t>
      </w:r>
      <w:r w:rsidRPr="00826E87">
        <w:rPr>
          <w:rFonts w:asciiTheme="minorHAnsi" w:hAnsiTheme="minorHAnsi"/>
          <w:color w:val="auto"/>
        </w:rPr>
        <w:t xml:space="preserve">. În perioada de </w:t>
      </w:r>
      <w:r w:rsidR="00F43E40" w:rsidRPr="00826E87">
        <w:rPr>
          <w:rFonts w:asciiTheme="minorHAnsi" w:hAnsiTheme="minorHAnsi"/>
          <w:color w:val="auto"/>
        </w:rPr>
        <w:t>construcție</w:t>
      </w:r>
      <w:r w:rsidRPr="00826E87">
        <w:rPr>
          <w:rFonts w:asciiTheme="minorHAnsi" w:hAnsiTheme="minorHAnsi"/>
          <w:color w:val="auto"/>
        </w:rPr>
        <w:t xml:space="preserve"> va fi </w:t>
      </w:r>
      <w:r w:rsidR="001F0BD9" w:rsidRPr="00826E87">
        <w:rPr>
          <w:rFonts w:asciiTheme="minorHAnsi" w:hAnsiTheme="minorHAnsi"/>
          <w:color w:val="auto"/>
        </w:rPr>
        <w:t>perturba</w:t>
      </w:r>
      <w:r w:rsidRPr="00826E87">
        <w:rPr>
          <w:rFonts w:asciiTheme="minorHAnsi" w:hAnsiTheme="minorHAnsi"/>
          <w:color w:val="auto"/>
        </w:rPr>
        <w:t>tă</w:t>
      </w:r>
      <w:r w:rsidR="001F0BD9" w:rsidRPr="00826E87">
        <w:rPr>
          <w:rFonts w:asciiTheme="minorHAnsi" w:hAnsiTheme="minorHAnsi"/>
          <w:color w:val="auto"/>
        </w:rPr>
        <w:t xml:space="preserve"> faun</w:t>
      </w:r>
      <w:r w:rsidRPr="00826E87">
        <w:rPr>
          <w:rFonts w:asciiTheme="minorHAnsi" w:hAnsiTheme="minorHAnsi"/>
          <w:color w:val="auto"/>
        </w:rPr>
        <w:t>a ce</w:t>
      </w:r>
      <w:r w:rsidR="001F0BD9" w:rsidRPr="00826E87">
        <w:rPr>
          <w:rFonts w:asciiTheme="minorHAnsi" w:hAnsiTheme="minorHAnsi"/>
          <w:color w:val="auto"/>
        </w:rPr>
        <w:t xml:space="preserve"> utilizează </w:t>
      </w:r>
      <w:r w:rsidRPr="00826E87">
        <w:rPr>
          <w:rFonts w:asciiTheme="minorHAnsi" w:hAnsiTheme="minorHAnsi"/>
          <w:color w:val="auto"/>
        </w:rPr>
        <w:t xml:space="preserve">suprafața PP </w:t>
      </w:r>
      <w:r w:rsidR="001F0BD9" w:rsidRPr="00826E87">
        <w:rPr>
          <w:rFonts w:asciiTheme="minorHAnsi" w:hAnsiTheme="minorHAnsi"/>
          <w:color w:val="auto"/>
        </w:rPr>
        <w:t>ca mediu de locuire, hrănire sau reproducere</w:t>
      </w:r>
      <w:r w:rsidRPr="00826E87">
        <w:rPr>
          <w:rFonts w:asciiTheme="minorHAnsi" w:hAnsiTheme="minorHAnsi"/>
          <w:color w:val="auto"/>
        </w:rPr>
        <w:t xml:space="preserve">. De asemenea, suprafața </w:t>
      </w:r>
      <w:r w:rsidR="009E6404" w:rsidRPr="00826E87">
        <w:rPr>
          <w:rFonts w:asciiTheme="minorHAnsi" w:hAnsiTheme="minorHAnsi"/>
          <w:color w:val="auto"/>
        </w:rPr>
        <w:t xml:space="preserve">totală a PP de </w:t>
      </w:r>
      <w:r w:rsidRPr="00826E87">
        <w:rPr>
          <w:rFonts w:asciiTheme="minorHAnsi" w:hAnsiTheme="minorHAnsi"/>
          <w:color w:val="auto"/>
        </w:rPr>
        <w:t xml:space="preserve">96.550 </w:t>
      </w:r>
      <w:r w:rsidR="00A66871" w:rsidRPr="00826E87">
        <w:rPr>
          <w:rFonts w:asciiTheme="minorHAnsi" w:hAnsiTheme="minorHAnsi"/>
          <w:color w:val="auto"/>
        </w:rPr>
        <w:t>m</w:t>
      </w:r>
      <w:r w:rsidR="00A66871" w:rsidRPr="00826E87">
        <w:rPr>
          <w:rFonts w:asciiTheme="minorHAnsi" w:hAnsiTheme="minorHAnsi"/>
          <w:color w:val="auto"/>
          <w:vertAlign w:val="superscript"/>
        </w:rPr>
        <w:t xml:space="preserve">2 </w:t>
      </w:r>
      <w:r w:rsidRPr="00826E87">
        <w:rPr>
          <w:rFonts w:asciiTheme="minorHAnsi" w:hAnsiTheme="minorHAnsi"/>
          <w:color w:val="auto"/>
        </w:rPr>
        <w:t>reprezintă habitat de hrănire pentru speciile de păsări de interes comunitar identificate în zona PP.</w:t>
      </w:r>
    </w:p>
    <w:p w14:paraId="24EE4028" w14:textId="77777777" w:rsidR="001F0BD9" w:rsidRPr="00826E87" w:rsidRDefault="001F0BD9" w:rsidP="001F0BD9">
      <w:pPr>
        <w:pStyle w:val="Heading1"/>
        <w:rPr>
          <w:rFonts w:asciiTheme="minorHAnsi" w:hAnsiTheme="minorHAnsi"/>
          <w:color w:val="auto"/>
        </w:rPr>
      </w:pPr>
      <w:bookmarkStart w:id="246" w:name="_Toc423622790"/>
      <w:bookmarkStart w:id="247" w:name="_Toc491440188"/>
      <w:r w:rsidRPr="00826E87">
        <w:rPr>
          <w:rFonts w:asciiTheme="minorHAnsi" w:hAnsiTheme="minorHAnsi"/>
          <w:color w:val="auto"/>
        </w:rPr>
        <w:t>Identificarea și evaluarea impactului</w:t>
      </w:r>
      <w:bookmarkEnd w:id="246"/>
      <w:bookmarkEnd w:id="247"/>
    </w:p>
    <w:p w14:paraId="63201333" w14:textId="0075ECE2" w:rsidR="001F0BD9" w:rsidRPr="00826E87" w:rsidRDefault="001F0BD9" w:rsidP="001F0BD9">
      <w:pPr>
        <w:rPr>
          <w:rFonts w:asciiTheme="minorHAnsi" w:hAnsiTheme="minorHAnsi"/>
          <w:color w:val="auto"/>
        </w:rPr>
      </w:pPr>
      <w:r w:rsidRPr="00826E87">
        <w:rPr>
          <w:rFonts w:asciiTheme="minorHAnsi" w:hAnsiTheme="minorHAnsi"/>
          <w:color w:val="auto"/>
        </w:rPr>
        <w:t>Evaluarea tuturor tipurilor de impact al PP susceptibil să afecteze în mod semn</w:t>
      </w:r>
      <w:r w:rsidR="000617BE" w:rsidRPr="00826E87">
        <w:rPr>
          <w:rFonts w:asciiTheme="minorHAnsi" w:hAnsiTheme="minorHAnsi"/>
          <w:color w:val="auto"/>
        </w:rPr>
        <w:t>ificativ ariile naturale protejate din vecinătatea PP</w:t>
      </w:r>
      <w:r w:rsidRPr="00826E87">
        <w:rPr>
          <w:rFonts w:asciiTheme="minorHAnsi" w:hAnsiTheme="minorHAnsi"/>
          <w:color w:val="auto"/>
        </w:rPr>
        <w:t xml:space="preserve"> sunt prezentate în cadrul </w:t>
      </w:r>
      <w:r w:rsidR="00CC7F92" w:rsidRPr="00826E87">
        <w:rPr>
          <w:rFonts w:asciiTheme="minorHAnsi" w:hAnsiTheme="minorHAnsi"/>
          <w:color w:val="auto"/>
        </w:rPr>
        <w:t>T</w:t>
      </w:r>
      <w:r w:rsidRPr="00826E87">
        <w:rPr>
          <w:rFonts w:asciiTheme="minorHAnsi" w:hAnsiTheme="minorHAnsi"/>
          <w:color w:val="auto"/>
        </w:rPr>
        <w:t xml:space="preserve">abelului </w:t>
      </w:r>
      <w:r w:rsidR="00CC7F92" w:rsidRPr="00826E87">
        <w:rPr>
          <w:rFonts w:asciiTheme="minorHAnsi" w:hAnsiTheme="minorHAnsi"/>
          <w:color w:val="auto"/>
        </w:rPr>
        <w:t>2</w:t>
      </w:r>
      <w:r w:rsidR="00D57FA9">
        <w:rPr>
          <w:rFonts w:asciiTheme="minorHAnsi" w:hAnsiTheme="minorHAnsi"/>
          <w:color w:val="auto"/>
        </w:rPr>
        <w:t>7</w:t>
      </w:r>
      <w:r w:rsidRPr="00826E87">
        <w:rPr>
          <w:rFonts w:asciiTheme="minorHAnsi" w:hAnsiTheme="minorHAnsi"/>
          <w:color w:val="auto"/>
        </w:rPr>
        <w:t>.</w:t>
      </w:r>
    </w:p>
    <w:p w14:paraId="608D6F1B" w14:textId="55344EBE" w:rsidR="001F0BD9" w:rsidRPr="00826E87" w:rsidRDefault="001F0BD9" w:rsidP="001F0BD9">
      <w:pPr>
        <w:jc w:val="left"/>
        <w:rPr>
          <w:rFonts w:asciiTheme="minorHAnsi" w:hAnsiTheme="minorHAnsi"/>
          <w:color w:val="auto"/>
        </w:rPr>
      </w:pPr>
      <w:r w:rsidRPr="00826E87">
        <w:rPr>
          <w:rFonts w:asciiTheme="minorHAnsi" w:hAnsiTheme="minorHAnsi"/>
          <w:color w:val="auto"/>
        </w:rPr>
        <w:t>Pentru evaluarea tipurilor de impact a fost utilizată următoarea scară de notare</w:t>
      </w:r>
      <w:r w:rsidR="00D57FA9">
        <w:rPr>
          <w:rFonts w:asciiTheme="minorHAnsi" w:hAnsiTheme="minorHAnsi"/>
          <w:color w:val="auto"/>
        </w:rPr>
        <w:t xml:space="preserve"> prezentată în Tab. 26</w:t>
      </w:r>
      <w:r w:rsidRPr="00826E87">
        <w:rPr>
          <w:rFonts w:asciiTheme="minorHAnsi" w:hAnsiTheme="minorHAnsi"/>
          <w:color w:val="auto"/>
        </w:rPr>
        <w:t>:</w:t>
      </w:r>
    </w:p>
    <w:p w14:paraId="2CEC4802" w14:textId="0CA29E62" w:rsidR="001F0BD9" w:rsidRPr="00826E87" w:rsidRDefault="001F0BD9" w:rsidP="001F0BD9">
      <w:pPr>
        <w:pStyle w:val="Caption"/>
        <w:rPr>
          <w:rFonts w:asciiTheme="minorHAnsi" w:hAnsiTheme="minorHAnsi"/>
          <w:color w:val="auto"/>
        </w:rPr>
      </w:pPr>
      <w:bookmarkStart w:id="248" w:name="_Toc423622587"/>
      <w:bookmarkStart w:id="249" w:name="_Toc491251372"/>
      <w:r w:rsidRPr="00826E87">
        <w:rPr>
          <w:rFonts w:asciiTheme="minorHAnsi" w:hAnsiTheme="minorHAnsi"/>
          <w:color w:val="auto"/>
        </w:rPr>
        <w:t xml:space="preserve">Tabel </w:t>
      </w:r>
      <w:r w:rsidRPr="00826E87">
        <w:rPr>
          <w:rFonts w:asciiTheme="minorHAnsi" w:hAnsiTheme="minorHAnsi"/>
          <w:color w:val="auto"/>
        </w:rPr>
        <w:fldChar w:fldCharType="begin"/>
      </w:r>
      <w:r w:rsidRPr="00826E87">
        <w:rPr>
          <w:rFonts w:asciiTheme="minorHAnsi" w:hAnsiTheme="minorHAnsi"/>
          <w:color w:val="auto"/>
        </w:rPr>
        <w:instrText xml:space="preserve"> SEQ Tabel \* ARABIC </w:instrText>
      </w:r>
      <w:r w:rsidRPr="00826E87">
        <w:rPr>
          <w:rFonts w:asciiTheme="minorHAnsi" w:hAnsiTheme="minorHAnsi"/>
          <w:color w:val="auto"/>
        </w:rPr>
        <w:fldChar w:fldCharType="separate"/>
      </w:r>
      <w:r w:rsidR="00D57FA9">
        <w:rPr>
          <w:rFonts w:asciiTheme="minorHAnsi" w:hAnsiTheme="minorHAnsi"/>
          <w:noProof/>
          <w:color w:val="auto"/>
        </w:rPr>
        <w:t>26</w:t>
      </w:r>
      <w:r w:rsidRPr="00826E87">
        <w:rPr>
          <w:rFonts w:asciiTheme="minorHAnsi" w:hAnsiTheme="minorHAnsi"/>
          <w:color w:val="auto"/>
        </w:rPr>
        <w:fldChar w:fldCharType="end"/>
      </w:r>
      <w:r w:rsidRPr="00826E87">
        <w:rPr>
          <w:rFonts w:asciiTheme="minorHAnsi" w:hAnsiTheme="minorHAnsi"/>
          <w:color w:val="auto"/>
        </w:rPr>
        <w:t xml:space="preserve"> – Scară de notare pentru evaluarea tipurilor de impact</w:t>
      </w:r>
      <w:bookmarkEnd w:id="248"/>
      <w:bookmarkEnd w:id="249"/>
    </w:p>
    <w:tbl>
      <w:tblPr>
        <w:tblStyle w:val="TableGrid"/>
        <w:tblW w:w="9213" w:type="dxa"/>
        <w:tblInd w:w="421" w:type="dxa"/>
        <w:tblLook w:val="04A0" w:firstRow="1" w:lastRow="0" w:firstColumn="1" w:lastColumn="0" w:noHBand="0" w:noVBand="1"/>
      </w:tblPr>
      <w:tblGrid>
        <w:gridCol w:w="1949"/>
        <w:gridCol w:w="2355"/>
        <w:gridCol w:w="3395"/>
        <w:gridCol w:w="1514"/>
      </w:tblGrid>
      <w:tr w:rsidR="001F0BD9" w:rsidRPr="00826E87" w14:paraId="6AEAB649" w14:textId="77777777" w:rsidTr="004D6C6F">
        <w:tc>
          <w:tcPr>
            <w:tcW w:w="1949" w:type="dxa"/>
            <w:shd w:val="clear" w:color="auto" w:fill="BFBFBF" w:themeFill="background1" w:themeFillShade="BF"/>
            <w:vAlign w:val="center"/>
          </w:tcPr>
          <w:p w14:paraId="7F934F76" w14:textId="77777777" w:rsidR="001F0BD9" w:rsidRPr="00826E87" w:rsidRDefault="001F0BD9" w:rsidP="0092456D">
            <w:pPr>
              <w:spacing w:before="0"/>
              <w:ind w:left="0"/>
              <w:jc w:val="center"/>
              <w:rPr>
                <w:rFonts w:asciiTheme="minorHAnsi" w:hAnsiTheme="minorHAnsi"/>
                <w:b/>
                <w:color w:val="auto"/>
                <w:sz w:val="18"/>
              </w:rPr>
            </w:pPr>
            <w:r w:rsidRPr="00826E87">
              <w:rPr>
                <w:rFonts w:asciiTheme="minorHAnsi" w:hAnsiTheme="minorHAnsi"/>
                <w:b/>
                <w:color w:val="auto"/>
                <w:sz w:val="18"/>
              </w:rPr>
              <w:t>Tip de impact</w:t>
            </w:r>
          </w:p>
        </w:tc>
        <w:tc>
          <w:tcPr>
            <w:tcW w:w="2355" w:type="dxa"/>
            <w:shd w:val="clear" w:color="auto" w:fill="BFBFBF" w:themeFill="background1" w:themeFillShade="BF"/>
            <w:vAlign w:val="center"/>
          </w:tcPr>
          <w:p w14:paraId="515C60CC" w14:textId="77777777" w:rsidR="001F0BD9" w:rsidRPr="00826E87" w:rsidRDefault="001F0BD9" w:rsidP="0092456D">
            <w:pPr>
              <w:spacing w:before="0"/>
              <w:ind w:left="0"/>
              <w:jc w:val="center"/>
              <w:rPr>
                <w:rFonts w:asciiTheme="minorHAnsi" w:hAnsiTheme="minorHAnsi"/>
                <w:b/>
                <w:color w:val="auto"/>
                <w:sz w:val="18"/>
              </w:rPr>
            </w:pPr>
            <w:r w:rsidRPr="00826E87">
              <w:rPr>
                <w:rFonts w:asciiTheme="minorHAnsi" w:hAnsiTheme="minorHAnsi"/>
                <w:b/>
                <w:color w:val="auto"/>
                <w:sz w:val="18"/>
              </w:rPr>
              <w:t>Descriere</w:t>
            </w:r>
          </w:p>
        </w:tc>
        <w:tc>
          <w:tcPr>
            <w:tcW w:w="3395" w:type="dxa"/>
            <w:shd w:val="clear" w:color="auto" w:fill="BFBFBF" w:themeFill="background1" w:themeFillShade="BF"/>
            <w:vAlign w:val="center"/>
          </w:tcPr>
          <w:p w14:paraId="5FFA408F" w14:textId="77777777" w:rsidR="001F0BD9" w:rsidRPr="00826E87" w:rsidRDefault="001F0BD9" w:rsidP="0092456D">
            <w:pPr>
              <w:spacing w:before="0"/>
              <w:ind w:left="0"/>
              <w:jc w:val="center"/>
              <w:rPr>
                <w:rFonts w:asciiTheme="minorHAnsi" w:hAnsiTheme="minorHAnsi"/>
                <w:b/>
                <w:color w:val="auto"/>
                <w:sz w:val="18"/>
              </w:rPr>
            </w:pPr>
            <w:r w:rsidRPr="00826E87">
              <w:rPr>
                <w:rFonts w:asciiTheme="minorHAnsi" w:hAnsiTheme="minorHAnsi"/>
                <w:b/>
                <w:color w:val="auto"/>
                <w:sz w:val="18"/>
              </w:rPr>
              <w:t>Reversibilitate</w:t>
            </w:r>
          </w:p>
        </w:tc>
        <w:tc>
          <w:tcPr>
            <w:tcW w:w="1514" w:type="dxa"/>
            <w:shd w:val="clear" w:color="auto" w:fill="BFBFBF" w:themeFill="background1" w:themeFillShade="BF"/>
            <w:vAlign w:val="center"/>
          </w:tcPr>
          <w:p w14:paraId="1E8B8E9C" w14:textId="77777777" w:rsidR="001F0BD9" w:rsidRPr="00826E87" w:rsidRDefault="001F0BD9" w:rsidP="0092456D">
            <w:pPr>
              <w:spacing w:before="0"/>
              <w:ind w:left="0"/>
              <w:jc w:val="center"/>
              <w:rPr>
                <w:rFonts w:asciiTheme="minorHAnsi" w:hAnsiTheme="minorHAnsi"/>
                <w:b/>
                <w:color w:val="auto"/>
                <w:sz w:val="18"/>
              </w:rPr>
            </w:pPr>
            <w:r w:rsidRPr="00826E87">
              <w:rPr>
                <w:rFonts w:asciiTheme="minorHAnsi" w:hAnsiTheme="minorHAnsi"/>
                <w:b/>
                <w:color w:val="auto"/>
                <w:sz w:val="18"/>
              </w:rPr>
              <w:t>Reprezentare</w:t>
            </w:r>
          </w:p>
        </w:tc>
      </w:tr>
      <w:tr w:rsidR="001F0BD9" w:rsidRPr="00826E87" w14:paraId="4A19C47E" w14:textId="77777777" w:rsidTr="004D6C6F">
        <w:tc>
          <w:tcPr>
            <w:tcW w:w="1949" w:type="dxa"/>
            <w:vAlign w:val="center"/>
          </w:tcPr>
          <w:p w14:paraId="495FF087" w14:textId="77777777" w:rsidR="001F0BD9" w:rsidRPr="00826E87" w:rsidRDefault="001F0BD9" w:rsidP="0092456D">
            <w:pPr>
              <w:spacing w:before="0"/>
              <w:ind w:left="0"/>
              <w:jc w:val="center"/>
              <w:rPr>
                <w:rFonts w:asciiTheme="minorHAnsi" w:hAnsiTheme="minorHAnsi"/>
                <w:b/>
                <w:color w:val="auto"/>
                <w:sz w:val="18"/>
              </w:rPr>
            </w:pPr>
            <w:r w:rsidRPr="00826E87">
              <w:rPr>
                <w:rFonts w:asciiTheme="minorHAnsi" w:hAnsiTheme="minorHAnsi"/>
                <w:color w:val="auto"/>
                <w:sz w:val="18"/>
              </w:rPr>
              <w:t>Nesemnificativ</w:t>
            </w:r>
          </w:p>
        </w:tc>
        <w:tc>
          <w:tcPr>
            <w:tcW w:w="2355" w:type="dxa"/>
            <w:vAlign w:val="center"/>
          </w:tcPr>
          <w:p w14:paraId="009B3500" w14:textId="77777777" w:rsidR="001F0BD9" w:rsidRPr="00826E87" w:rsidRDefault="001F0BD9" w:rsidP="0092456D">
            <w:pPr>
              <w:spacing w:before="0"/>
              <w:ind w:left="0"/>
              <w:jc w:val="left"/>
              <w:rPr>
                <w:rFonts w:asciiTheme="minorHAnsi" w:hAnsiTheme="minorHAnsi"/>
                <w:color w:val="auto"/>
                <w:sz w:val="18"/>
              </w:rPr>
            </w:pPr>
            <w:r w:rsidRPr="00826E87">
              <w:rPr>
                <w:rFonts w:asciiTheme="minorHAnsi" w:hAnsiTheme="minorHAnsi"/>
                <w:color w:val="auto"/>
                <w:sz w:val="18"/>
              </w:rPr>
              <w:t>Intensitate și amploare nesemnificative</w:t>
            </w:r>
          </w:p>
        </w:tc>
        <w:tc>
          <w:tcPr>
            <w:tcW w:w="3395" w:type="dxa"/>
            <w:shd w:val="clear" w:color="auto" w:fill="auto"/>
            <w:vAlign w:val="center"/>
          </w:tcPr>
          <w:p w14:paraId="5D4CFF30" w14:textId="77777777" w:rsidR="001F0BD9" w:rsidRPr="00826E87" w:rsidRDefault="001F0BD9" w:rsidP="0092456D">
            <w:pPr>
              <w:spacing w:before="0"/>
              <w:ind w:left="0"/>
              <w:jc w:val="center"/>
              <w:rPr>
                <w:rFonts w:asciiTheme="minorHAnsi" w:hAnsiTheme="minorHAnsi"/>
                <w:b/>
                <w:color w:val="auto"/>
                <w:sz w:val="18"/>
              </w:rPr>
            </w:pPr>
            <w:r w:rsidRPr="00826E87">
              <w:rPr>
                <w:rFonts w:asciiTheme="minorHAnsi" w:hAnsiTheme="minorHAnsi"/>
                <w:b/>
                <w:color w:val="auto"/>
                <w:sz w:val="18"/>
              </w:rPr>
              <w:t>-</w:t>
            </w:r>
          </w:p>
        </w:tc>
        <w:tc>
          <w:tcPr>
            <w:tcW w:w="1514" w:type="dxa"/>
            <w:vAlign w:val="center"/>
          </w:tcPr>
          <w:p w14:paraId="6DE6CB7F" w14:textId="77777777" w:rsidR="001F0BD9" w:rsidRPr="00826E87" w:rsidRDefault="001F0BD9" w:rsidP="0092456D">
            <w:pPr>
              <w:spacing w:before="0"/>
              <w:ind w:left="0"/>
              <w:jc w:val="center"/>
              <w:rPr>
                <w:rFonts w:asciiTheme="minorHAnsi" w:hAnsiTheme="minorHAnsi"/>
                <w:b/>
                <w:color w:val="auto"/>
                <w:sz w:val="18"/>
              </w:rPr>
            </w:pPr>
          </w:p>
        </w:tc>
      </w:tr>
      <w:tr w:rsidR="001F0BD9" w:rsidRPr="00826E87" w14:paraId="41324D79" w14:textId="77777777" w:rsidTr="004D6C6F">
        <w:tc>
          <w:tcPr>
            <w:tcW w:w="1949" w:type="dxa"/>
            <w:vAlign w:val="center"/>
          </w:tcPr>
          <w:p w14:paraId="5993EB44" w14:textId="77777777" w:rsidR="001F0BD9" w:rsidRPr="00826E87" w:rsidRDefault="001F0BD9" w:rsidP="0092456D">
            <w:pPr>
              <w:spacing w:before="0"/>
              <w:ind w:left="0"/>
              <w:jc w:val="center"/>
              <w:rPr>
                <w:rFonts w:asciiTheme="minorHAnsi" w:hAnsiTheme="minorHAnsi"/>
                <w:color w:val="auto"/>
                <w:sz w:val="18"/>
              </w:rPr>
            </w:pPr>
            <w:r w:rsidRPr="00826E87">
              <w:rPr>
                <w:rFonts w:asciiTheme="minorHAnsi" w:hAnsiTheme="minorHAnsi"/>
                <w:color w:val="auto"/>
                <w:sz w:val="18"/>
              </w:rPr>
              <w:t>Foarte redus</w:t>
            </w:r>
          </w:p>
        </w:tc>
        <w:tc>
          <w:tcPr>
            <w:tcW w:w="2355" w:type="dxa"/>
            <w:vAlign w:val="center"/>
          </w:tcPr>
          <w:p w14:paraId="1AB57336" w14:textId="77777777" w:rsidR="001F0BD9" w:rsidRPr="00826E87" w:rsidRDefault="001F0BD9" w:rsidP="0092456D">
            <w:pPr>
              <w:spacing w:before="0"/>
              <w:ind w:left="0"/>
              <w:jc w:val="left"/>
              <w:rPr>
                <w:rFonts w:asciiTheme="minorHAnsi" w:hAnsiTheme="minorHAnsi"/>
                <w:color w:val="auto"/>
                <w:sz w:val="18"/>
              </w:rPr>
            </w:pPr>
            <w:r w:rsidRPr="00826E87">
              <w:rPr>
                <w:rFonts w:asciiTheme="minorHAnsi" w:hAnsiTheme="minorHAnsi"/>
                <w:color w:val="auto"/>
                <w:sz w:val="18"/>
              </w:rPr>
              <w:t>Intensitate și amploare reduse</w:t>
            </w:r>
          </w:p>
        </w:tc>
        <w:tc>
          <w:tcPr>
            <w:tcW w:w="3395" w:type="dxa"/>
            <w:shd w:val="clear" w:color="auto" w:fill="auto"/>
            <w:vAlign w:val="center"/>
          </w:tcPr>
          <w:p w14:paraId="3E119A7C" w14:textId="77777777" w:rsidR="001F0BD9" w:rsidRPr="00826E87" w:rsidRDefault="001F0BD9" w:rsidP="0092456D">
            <w:pPr>
              <w:spacing w:before="0"/>
              <w:ind w:left="0"/>
              <w:jc w:val="left"/>
              <w:rPr>
                <w:rFonts w:asciiTheme="minorHAnsi" w:hAnsiTheme="minorHAnsi"/>
                <w:b/>
                <w:color w:val="auto"/>
                <w:sz w:val="18"/>
              </w:rPr>
            </w:pPr>
            <w:r w:rsidRPr="00826E87">
              <w:rPr>
                <w:rFonts w:asciiTheme="minorHAnsi" w:hAnsiTheme="minorHAnsi"/>
                <w:color w:val="auto"/>
                <w:sz w:val="18"/>
              </w:rPr>
              <w:t>După o perioadă scurtă de timp</w:t>
            </w:r>
          </w:p>
        </w:tc>
        <w:tc>
          <w:tcPr>
            <w:tcW w:w="1514" w:type="dxa"/>
            <w:shd w:val="clear" w:color="auto" w:fill="00B050"/>
            <w:vAlign w:val="center"/>
          </w:tcPr>
          <w:p w14:paraId="446065E8" w14:textId="77777777" w:rsidR="001F0BD9" w:rsidRPr="00826E87" w:rsidRDefault="001F0BD9" w:rsidP="0092456D">
            <w:pPr>
              <w:spacing w:before="0"/>
              <w:ind w:left="0"/>
              <w:jc w:val="center"/>
              <w:rPr>
                <w:rFonts w:asciiTheme="minorHAnsi" w:hAnsiTheme="minorHAnsi"/>
                <w:b/>
                <w:color w:val="auto"/>
                <w:sz w:val="18"/>
              </w:rPr>
            </w:pPr>
          </w:p>
        </w:tc>
      </w:tr>
      <w:tr w:rsidR="001F0BD9" w:rsidRPr="00826E87" w14:paraId="185238C4" w14:textId="77777777" w:rsidTr="004D6C6F">
        <w:tc>
          <w:tcPr>
            <w:tcW w:w="1949" w:type="dxa"/>
            <w:vAlign w:val="center"/>
          </w:tcPr>
          <w:p w14:paraId="41D2ECC7" w14:textId="77777777" w:rsidR="001F0BD9" w:rsidRPr="00826E87" w:rsidRDefault="001F0BD9" w:rsidP="0092456D">
            <w:pPr>
              <w:spacing w:before="0"/>
              <w:ind w:left="0"/>
              <w:jc w:val="center"/>
              <w:rPr>
                <w:rFonts w:asciiTheme="minorHAnsi" w:hAnsiTheme="minorHAnsi"/>
                <w:color w:val="auto"/>
                <w:sz w:val="18"/>
              </w:rPr>
            </w:pPr>
            <w:r w:rsidRPr="00826E87">
              <w:rPr>
                <w:rFonts w:asciiTheme="minorHAnsi" w:hAnsiTheme="minorHAnsi"/>
                <w:color w:val="auto"/>
                <w:sz w:val="18"/>
              </w:rPr>
              <w:t>Redus</w:t>
            </w:r>
          </w:p>
        </w:tc>
        <w:tc>
          <w:tcPr>
            <w:tcW w:w="2355" w:type="dxa"/>
            <w:vAlign w:val="center"/>
          </w:tcPr>
          <w:p w14:paraId="53D2759E" w14:textId="77777777" w:rsidR="001F0BD9" w:rsidRPr="00826E87" w:rsidRDefault="001F0BD9" w:rsidP="0092456D">
            <w:pPr>
              <w:spacing w:before="0"/>
              <w:ind w:left="0"/>
              <w:jc w:val="left"/>
              <w:rPr>
                <w:rFonts w:asciiTheme="minorHAnsi" w:hAnsiTheme="minorHAnsi"/>
                <w:color w:val="auto"/>
                <w:sz w:val="18"/>
              </w:rPr>
            </w:pPr>
            <w:r w:rsidRPr="00826E87">
              <w:rPr>
                <w:rFonts w:asciiTheme="minorHAnsi" w:hAnsiTheme="minorHAnsi"/>
                <w:color w:val="auto"/>
                <w:sz w:val="18"/>
              </w:rPr>
              <w:t>Intensitate și amploare reduse</w:t>
            </w:r>
          </w:p>
        </w:tc>
        <w:tc>
          <w:tcPr>
            <w:tcW w:w="3395" w:type="dxa"/>
            <w:shd w:val="clear" w:color="auto" w:fill="auto"/>
            <w:vAlign w:val="center"/>
          </w:tcPr>
          <w:p w14:paraId="4BF71ABF" w14:textId="77777777" w:rsidR="001F0BD9" w:rsidRPr="00826E87" w:rsidRDefault="001F0BD9" w:rsidP="0092456D">
            <w:pPr>
              <w:spacing w:before="0"/>
              <w:ind w:left="0"/>
              <w:jc w:val="left"/>
              <w:rPr>
                <w:rFonts w:asciiTheme="minorHAnsi" w:hAnsiTheme="minorHAnsi"/>
                <w:b/>
                <w:color w:val="auto"/>
                <w:sz w:val="18"/>
              </w:rPr>
            </w:pPr>
            <w:r w:rsidRPr="00826E87">
              <w:rPr>
                <w:rFonts w:asciiTheme="minorHAnsi" w:hAnsiTheme="minorHAnsi"/>
                <w:color w:val="auto"/>
                <w:sz w:val="18"/>
              </w:rPr>
              <w:t>După o perioadă de timp</w:t>
            </w:r>
            <w:r w:rsidR="00C67EA6" w:rsidRPr="00826E87">
              <w:rPr>
                <w:rFonts w:asciiTheme="minorHAnsi" w:hAnsiTheme="minorHAnsi"/>
                <w:color w:val="auto"/>
                <w:sz w:val="18"/>
              </w:rPr>
              <w:t xml:space="preserve"> (mediu)</w:t>
            </w:r>
          </w:p>
        </w:tc>
        <w:tc>
          <w:tcPr>
            <w:tcW w:w="1514" w:type="dxa"/>
            <w:shd w:val="clear" w:color="auto" w:fill="FFFF00"/>
            <w:vAlign w:val="center"/>
          </w:tcPr>
          <w:p w14:paraId="61C9DDE3" w14:textId="77777777" w:rsidR="001F0BD9" w:rsidRPr="00826E87" w:rsidRDefault="001F0BD9" w:rsidP="0092456D">
            <w:pPr>
              <w:spacing w:before="0"/>
              <w:ind w:left="0"/>
              <w:jc w:val="center"/>
              <w:rPr>
                <w:rFonts w:asciiTheme="minorHAnsi" w:hAnsiTheme="minorHAnsi"/>
                <w:b/>
                <w:color w:val="auto"/>
                <w:sz w:val="18"/>
              </w:rPr>
            </w:pPr>
          </w:p>
        </w:tc>
      </w:tr>
      <w:tr w:rsidR="001F0BD9" w:rsidRPr="00826E87" w14:paraId="205E856B" w14:textId="77777777" w:rsidTr="004D6C6F">
        <w:tc>
          <w:tcPr>
            <w:tcW w:w="1949" w:type="dxa"/>
            <w:vAlign w:val="center"/>
          </w:tcPr>
          <w:p w14:paraId="25586EE0" w14:textId="77777777" w:rsidR="001F0BD9" w:rsidRPr="00826E87" w:rsidRDefault="001F0BD9" w:rsidP="0092456D">
            <w:pPr>
              <w:spacing w:before="0"/>
              <w:ind w:left="0"/>
              <w:jc w:val="center"/>
              <w:rPr>
                <w:rFonts w:asciiTheme="minorHAnsi" w:hAnsiTheme="minorHAnsi"/>
                <w:color w:val="auto"/>
                <w:sz w:val="18"/>
              </w:rPr>
            </w:pPr>
            <w:r w:rsidRPr="00826E87">
              <w:rPr>
                <w:rFonts w:asciiTheme="minorHAnsi" w:hAnsiTheme="minorHAnsi"/>
                <w:color w:val="auto"/>
                <w:sz w:val="18"/>
              </w:rPr>
              <w:t>Mediu</w:t>
            </w:r>
          </w:p>
        </w:tc>
        <w:tc>
          <w:tcPr>
            <w:tcW w:w="2355" w:type="dxa"/>
            <w:vAlign w:val="center"/>
          </w:tcPr>
          <w:p w14:paraId="4CA25FA4" w14:textId="77777777" w:rsidR="001F0BD9" w:rsidRPr="00826E87" w:rsidRDefault="001F0BD9" w:rsidP="0092456D">
            <w:pPr>
              <w:spacing w:before="0"/>
              <w:ind w:left="0"/>
              <w:jc w:val="left"/>
              <w:rPr>
                <w:rFonts w:asciiTheme="minorHAnsi" w:hAnsiTheme="minorHAnsi"/>
                <w:color w:val="auto"/>
                <w:sz w:val="18"/>
              </w:rPr>
            </w:pPr>
            <w:r w:rsidRPr="00826E87">
              <w:rPr>
                <w:rFonts w:asciiTheme="minorHAnsi" w:hAnsiTheme="minorHAnsi"/>
                <w:color w:val="auto"/>
                <w:sz w:val="18"/>
              </w:rPr>
              <w:t>Intensitate și amploare medii</w:t>
            </w:r>
          </w:p>
        </w:tc>
        <w:tc>
          <w:tcPr>
            <w:tcW w:w="3395" w:type="dxa"/>
            <w:shd w:val="clear" w:color="auto" w:fill="auto"/>
            <w:vAlign w:val="center"/>
          </w:tcPr>
          <w:p w14:paraId="0C3BEF5F" w14:textId="77777777" w:rsidR="001F0BD9" w:rsidRPr="00826E87" w:rsidRDefault="001F0BD9" w:rsidP="0092456D">
            <w:pPr>
              <w:spacing w:before="0"/>
              <w:ind w:left="0"/>
              <w:jc w:val="left"/>
              <w:rPr>
                <w:rFonts w:asciiTheme="minorHAnsi" w:hAnsiTheme="minorHAnsi"/>
                <w:b/>
                <w:color w:val="auto"/>
                <w:sz w:val="18"/>
              </w:rPr>
            </w:pPr>
            <w:r w:rsidRPr="00826E87">
              <w:rPr>
                <w:rFonts w:asciiTheme="minorHAnsi" w:hAnsiTheme="minorHAnsi"/>
                <w:color w:val="auto"/>
                <w:sz w:val="18"/>
              </w:rPr>
              <w:t>După o perioadă de timp</w:t>
            </w:r>
            <w:r w:rsidR="00C67EA6" w:rsidRPr="00826E87">
              <w:rPr>
                <w:rFonts w:asciiTheme="minorHAnsi" w:hAnsiTheme="minorHAnsi"/>
                <w:color w:val="auto"/>
                <w:sz w:val="18"/>
              </w:rPr>
              <w:t xml:space="preserve"> (mediu</w:t>
            </w:r>
            <w:r w:rsidR="00AE0A83" w:rsidRPr="00826E87">
              <w:rPr>
                <w:rFonts w:asciiTheme="minorHAnsi" w:hAnsiTheme="minorHAnsi"/>
                <w:color w:val="auto"/>
                <w:sz w:val="18"/>
              </w:rPr>
              <w:t>)</w:t>
            </w:r>
          </w:p>
        </w:tc>
        <w:tc>
          <w:tcPr>
            <w:tcW w:w="1514" w:type="dxa"/>
            <w:shd w:val="clear" w:color="auto" w:fill="FFC000"/>
            <w:vAlign w:val="center"/>
          </w:tcPr>
          <w:p w14:paraId="725ACC5A" w14:textId="77777777" w:rsidR="001F0BD9" w:rsidRPr="00826E87" w:rsidRDefault="001F0BD9" w:rsidP="0092456D">
            <w:pPr>
              <w:spacing w:before="0"/>
              <w:ind w:left="0"/>
              <w:jc w:val="center"/>
              <w:rPr>
                <w:rFonts w:asciiTheme="minorHAnsi" w:hAnsiTheme="minorHAnsi"/>
                <w:b/>
                <w:color w:val="auto"/>
                <w:sz w:val="18"/>
              </w:rPr>
            </w:pPr>
          </w:p>
        </w:tc>
      </w:tr>
      <w:tr w:rsidR="00843D3B" w:rsidRPr="00826E87" w14:paraId="1E514DA2" w14:textId="77777777" w:rsidTr="004D6C6F">
        <w:tc>
          <w:tcPr>
            <w:tcW w:w="1949" w:type="dxa"/>
            <w:vAlign w:val="center"/>
          </w:tcPr>
          <w:p w14:paraId="653122ED" w14:textId="77777777" w:rsidR="00843D3B" w:rsidRPr="00826E87" w:rsidRDefault="00843D3B" w:rsidP="00843D3B">
            <w:pPr>
              <w:spacing w:before="0"/>
              <w:ind w:left="0"/>
              <w:jc w:val="center"/>
              <w:rPr>
                <w:rFonts w:asciiTheme="minorHAnsi" w:hAnsiTheme="minorHAnsi"/>
                <w:color w:val="auto"/>
                <w:sz w:val="18"/>
              </w:rPr>
            </w:pPr>
            <w:r w:rsidRPr="00826E87">
              <w:rPr>
                <w:rFonts w:asciiTheme="minorHAnsi" w:hAnsiTheme="minorHAnsi"/>
                <w:color w:val="auto"/>
                <w:sz w:val="18"/>
              </w:rPr>
              <w:t>Mediu</w:t>
            </w:r>
          </w:p>
        </w:tc>
        <w:tc>
          <w:tcPr>
            <w:tcW w:w="2355" w:type="dxa"/>
            <w:vAlign w:val="center"/>
          </w:tcPr>
          <w:p w14:paraId="2915BBC2" w14:textId="77777777" w:rsidR="00843D3B" w:rsidRPr="00826E87" w:rsidRDefault="00843D3B" w:rsidP="00843D3B">
            <w:pPr>
              <w:spacing w:before="0"/>
              <w:ind w:left="0"/>
              <w:jc w:val="left"/>
              <w:rPr>
                <w:rFonts w:asciiTheme="minorHAnsi" w:hAnsiTheme="minorHAnsi"/>
                <w:color w:val="auto"/>
                <w:sz w:val="18"/>
              </w:rPr>
            </w:pPr>
            <w:r w:rsidRPr="00826E87">
              <w:rPr>
                <w:rFonts w:asciiTheme="minorHAnsi" w:hAnsiTheme="minorHAnsi"/>
                <w:color w:val="auto"/>
                <w:sz w:val="18"/>
              </w:rPr>
              <w:t>Intensitate și amploare reduse</w:t>
            </w:r>
          </w:p>
        </w:tc>
        <w:tc>
          <w:tcPr>
            <w:tcW w:w="3395" w:type="dxa"/>
            <w:shd w:val="clear" w:color="auto" w:fill="auto"/>
            <w:vAlign w:val="center"/>
          </w:tcPr>
          <w:p w14:paraId="41D0DD44" w14:textId="77777777" w:rsidR="00843D3B" w:rsidRPr="00826E87" w:rsidRDefault="00843D3B" w:rsidP="00843D3B">
            <w:pPr>
              <w:spacing w:before="0"/>
              <w:ind w:left="0"/>
              <w:jc w:val="left"/>
              <w:rPr>
                <w:rFonts w:asciiTheme="minorHAnsi" w:hAnsiTheme="minorHAnsi"/>
                <w:b/>
                <w:color w:val="auto"/>
                <w:sz w:val="18"/>
              </w:rPr>
            </w:pPr>
            <w:r w:rsidRPr="00826E87">
              <w:rPr>
                <w:rFonts w:asciiTheme="minorHAnsi" w:hAnsiTheme="minorHAnsi"/>
                <w:color w:val="auto"/>
                <w:sz w:val="18"/>
              </w:rPr>
              <w:t>După o perioadă lungă de timp</w:t>
            </w:r>
          </w:p>
        </w:tc>
        <w:tc>
          <w:tcPr>
            <w:tcW w:w="1514" w:type="dxa"/>
            <w:shd w:val="clear" w:color="auto" w:fill="FFC000"/>
            <w:vAlign w:val="center"/>
          </w:tcPr>
          <w:p w14:paraId="04C540BD" w14:textId="77777777" w:rsidR="00843D3B" w:rsidRPr="00826E87" w:rsidRDefault="00843D3B" w:rsidP="00843D3B">
            <w:pPr>
              <w:spacing w:before="0"/>
              <w:ind w:left="0"/>
              <w:jc w:val="center"/>
              <w:rPr>
                <w:rFonts w:asciiTheme="minorHAnsi" w:hAnsiTheme="minorHAnsi"/>
                <w:b/>
                <w:color w:val="auto"/>
                <w:sz w:val="18"/>
              </w:rPr>
            </w:pPr>
          </w:p>
        </w:tc>
      </w:tr>
      <w:tr w:rsidR="00843D3B" w:rsidRPr="00826E87" w14:paraId="74D7BA0C" w14:textId="77777777" w:rsidTr="004D6C6F">
        <w:tc>
          <w:tcPr>
            <w:tcW w:w="1949" w:type="dxa"/>
            <w:vAlign w:val="center"/>
          </w:tcPr>
          <w:p w14:paraId="301BF175" w14:textId="77777777" w:rsidR="00843D3B" w:rsidRPr="00826E87" w:rsidRDefault="00843D3B" w:rsidP="00843D3B">
            <w:pPr>
              <w:spacing w:before="0"/>
              <w:ind w:left="0"/>
              <w:jc w:val="center"/>
              <w:rPr>
                <w:rFonts w:asciiTheme="minorHAnsi" w:hAnsiTheme="minorHAnsi"/>
                <w:color w:val="auto"/>
                <w:sz w:val="18"/>
              </w:rPr>
            </w:pPr>
            <w:r w:rsidRPr="00826E87">
              <w:rPr>
                <w:rFonts w:asciiTheme="minorHAnsi" w:hAnsiTheme="minorHAnsi"/>
                <w:color w:val="auto"/>
                <w:sz w:val="18"/>
              </w:rPr>
              <w:t>Mare</w:t>
            </w:r>
          </w:p>
        </w:tc>
        <w:tc>
          <w:tcPr>
            <w:tcW w:w="2355" w:type="dxa"/>
            <w:vAlign w:val="center"/>
          </w:tcPr>
          <w:p w14:paraId="3B0AD26C" w14:textId="77777777" w:rsidR="00843D3B" w:rsidRPr="00826E87" w:rsidRDefault="00843D3B" w:rsidP="00843D3B">
            <w:pPr>
              <w:spacing w:before="0"/>
              <w:ind w:left="0"/>
              <w:jc w:val="left"/>
              <w:rPr>
                <w:rFonts w:asciiTheme="minorHAnsi" w:hAnsiTheme="minorHAnsi"/>
                <w:color w:val="auto"/>
                <w:sz w:val="18"/>
              </w:rPr>
            </w:pPr>
            <w:r w:rsidRPr="00826E87">
              <w:rPr>
                <w:rFonts w:asciiTheme="minorHAnsi" w:hAnsiTheme="minorHAnsi"/>
                <w:color w:val="auto"/>
                <w:sz w:val="18"/>
              </w:rPr>
              <w:t xml:space="preserve">Intensitate și amploare mari </w:t>
            </w:r>
          </w:p>
        </w:tc>
        <w:tc>
          <w:tcPr>
            <w:tcW w:w="3395" w:type="dxa"/>
            <w:shd w:val="clear" w:color="auto" w:fill="auto"/>
            <w:vAlign w:val="center"/>
          </w:tcPr>
          <w:p w14:paraId="29374690" w14:textId="77777777" w:rsidR="00843D3B" w:rsidRPr="00826E87" w:rsidRDefault="00843D3B" w:rsidP="00843D3B">
            <w:pPr>
              <w:spacing w:before="0"/>
              <w:ind w:left="0"/>
              <w:jc w:val="left"/>
              <w:rPr>
                <w:rFonts w:asciiTheme="minorHAnsi" w:hAnsiTheme="minorHAnsi"/>
                <w:b/>
                <w:color w:val="auto"/>
                <w:sz w:val="18"/>
              </w:rPr>
            </w:pPr>
            <w:r w:rsidRPr="00826E87">
              <w:rPr>
                <w:rFonts w:asciiTheme="minorHAnsi" w:hAnsiTheme="minorHAnsi"/>
                <w:color w:val="auto"/>
                <w:sz w:val="18"/>
              </w:rPr>
              <w:t>După o perioadă lungă de timp</w:t>
            </w:r>
          </w:p>
        </w:tc>
        <w:tc>
          <w:tcPr>
            <w:tcW w:w="1514" w:type="dxa"/>
            <w:shd w:val="clear" w:color="auto" w:fill="FF0000"/>
            <w:vAlign w:val="center"/>
          </w:tcPr>
          <w:p w14:paraId="489AC72C" w14:textId="77777777" w:rsidR="00843D3B" w:rsidRPr="00826E87" w:rsidRDefault="00843D3B" w:rsidP="00843D3B">
            <w:pPr>
              <w:spacing w:before="0"/>
              <w:ind w:left="0"/>
              <w:jc w:val="center"/>
              <w:rPr>
                <w:rFonts w:asciiTheme="minorHAnsi" w:hAnsiTheme="minorHAnsi"/>
                <w:b/>
                <w:color w:val="auto"/>
                <w:sz w:val="18"/>
              </w:rPr>
            </w:pPr>
          </w:p>
        </w:tc>
      </w:tr>
      <w:tr w:rsidR="00843D3B" w:rsidRPr="00826E87" w14:paraId="6EAF5D02" w14:textId="77777777" w:rsidTr="004D6C6F">
        <w:tc>
          <w:tcPr>
            <w:tcW w:w="1949" w:type="dxa"/>
            <w:vAlign w:val="center"/>
          </w:tcPr>
          <w:p w14:paraId="1309611D" w14:textId="77777777" w:rsidR="00843D3B" w:rsidRPr="00826E87" w:rsidRDefault="00843D3B" w:rsidP="00843D3B">
            <w:pPr>
              <w:spacing w:before="0"/>
              <w:ind w:left="0"/>
              <w:jc w:val="center"/>
              <w:rPr>
                <w:rFonts w:asciiTheme="minorHAnsi" w:hAnsiTheme="minorHAnsi"/>
                <w:color w:val="auto"/>
                <w:sz w:val="18"/>
              </w:rPr>
            </w:pPr>
            <w:r w:rsidRPr="00826E87">
              <w:rPr>
                <w:rFonts w:asciiTheme="minorHAnsi" w:hAnsiTheme="minorHAnsi"/>
                <w:color w:val="auto"/>
                <w:sz w:val="18"/>
              </w:rPr>
              <w:t>Foarte mare</w:t>
            </w:r>
          </w:p>
        </w:tc>
        <w:tc>
          <w:tcPr>
            <w:tcW w:w="2355" w:type="dxa"/>
            <w:vAlign w:val="center"/>
          </w:tcPr>
          <w:p w14:paraId="69DF47A9" w14:textId="77777777" w:rsidR="00843D3B" w:rsidRPr="00826E87" w:rsidRDefault="00843D3B" w:rsidP="00843D3B">
            <w:pPr>
              <w:spacing w:before="0"/>
              <w:ind w:left="0"/>
              <w:jc w:val="left"/>
              <w:rPr>
                <w:rFonts w:asciiTheme="minorHAnsi" w:hAnsiTheme="minorHAnsi"/>
                <w:color w:val="auto"/>
                <w:sz w:val="18"/>
              </w:rPr>
            </w:pPr>
            <w:r w:rsidRPr="00826E87">
              <w:rPr>
                <w:rFonts w:asciiTheme="minorHAnsi" w:hAnsiTheme="minorHAnsi"/>
                <w:color w:val="auto"/>
                <w:sz w:val="18"/>
              </w:rPr>
              <w:t xml:space="preserve">Intensitate și amploare mari </w:t>
            </w:r>
          </w:p>
        </w:tc>
        <w:tc>
          <w:tcPr>
            <w:tcW w:w="3395" w:type="dxa"/>
            <w:shd w:val="clear" w:color="auto" w:fill="auto"/>
            <w:vAlign w:val="center"/>
          </w:tcPr>
          <w:p w14:paraId="35CD0C17" w14:textId="77777777" w:rsidR="00843D3B" w:rsidRPr="00826E87" w:rsidRDefault="00843D3B" w:rsidP="00843D3B">
            <w:pPr>
              <w:spacing w:before="0"/>
              <w:ind w:left="0"/>
              <w:jc w:val="left"/>
              <w:rPr>
                <w:rFonts w:asciiTheme="minorHAnsi" w:hAnsiTheme="minorHAnsi"/>
                <w:b/>
                <w:color w:val="auto"/>
                <w:sz w:val="18"/>
              </w:rPr>
            </w:pPr>
            <w:r w:rsidRPr="00826E87">
              <w:rPr>
                <w:rFonts w:asciiTheme="minorHAnsi" w:hAnsiTheme="minorHAnsi"/>
                <w:color w:val="auto"/>
                <w:sz w:val="18"/>
              </w:rPr>
              <w:t>Ireversibil</w:t>
            </w:r>
          </w:p>
        </w:tc>
        <w:tc>
          <w:tcPr>
            <w:tcW w:w="1514" w:type="dxa"/>
            <w:shd w:val="clear" w:color="auto" w:fill="C00000"/>
            <w:vAlign w:val="center"/>
          </w:tcPr>
          <w:p w14:paraId="1655A533" w14:textId="77777777" w:rsidR="00843D3B" w:rsidRPr="00826E87" w:rsidRDefault="00843D3B" w:rsidP="00843D3B">
            <w:pPr>
              <w:spacing w:before="0"/>
              <w:ind w:left="0"/>
              <w:jc w:val="center"/>
              <w:rPr>
                <w:rFonts w:asciiTheme="minorHAnsi" w:hAnsiTheme="minorHAnsi"/>
                <w:b/>
                <w:color w:val="auto"/>
                <w:sz w:val="18"/>
              </w:rPr>
            </w:pPr>
          </w:p>
        </w:tc>
      </w:tr>
    </w:tbl>
    <w:p w14:paraId="268A0C8B" w14:textId="77777777" w:rsidR="001F0BD9" w:rsidRPr="00826E87" w:rsidRDefault="001F0BD9" w:rsidP="001F0BD9">
      <w:pPr>
        <w:jc w:val="left"/>
        <w:rPr>
          <w:rFonts w:asciiTheme="minorHAnsi" w:hAnsiTheme="minorHAnsi"/>
          <w:color w:val="auto"/>
        </w:rPr>
      </w:pPr>
    </w:p>
    <w:p w14:paraId="190FF6A2" w14:textId="77777777" w:rsidR="001F0BD9" w:rsidRPr="00826E87" w:rsidRDefault="001F0BD9" w:rsidP="001F0BD9">
      <w:pPr>
        <w:jc w:val="left"/>
        <w:rPr>
          <w:rFonts w:asciiTheme="minorHAnsi" w:hAnsiTheme="minorHAnsi"/>
          <w:color w:val="auto"/>
        </w:rPr>
        <w:sectPr w:rsidR="001F0BD9" w:rsidRPr="00826E87" w:rsidSect="0092456D">
          <w:headerReference w:type="default" r:id="rId120"/>
          <w:footerReference w:type="default" r:id="rId121"/>
          <w:headerReference w:type="first" r:id="rId122"/>
          <w:pgSz w:w="11906" w:h="16838"/>
          <w:pgMar w:top="1134" w:right="992" w:bottom="1134" w:left="1418" w:header="907" w:footer="442" w:gutter="0"/>
          <w:cols w:space="708"/>
          <w:titlePg/>
          <w:docGrid w:linePitch="360"/>
        </w:sectPr>
      </w:pPr>
    </w:p>
    <w:p w14:paraId="147558EE" w14:textId="235DC2FC" w:rsidR="001F0BD9" w:rsidRPr="00826E87" w:rsidRDefault="001F0BD9" w:rsidP="001F0BD9">
      <w:pPr>
        <w:pStyle w:val="Caption"/>
        <w:keepNext/>
        <w:rPr>
          <w:color w:val="auto"/>
        </w:rPr>
      </w:pPr>
      <w:bookmarkStart w:id="250" w:name="_Toc423622588"/>
      <w:bookmarkStart w:id="251" w:name="_Toc491251373"/>
      <w:r w:rsidRPr="00826E87">
        <w:rPr>
          <w:color w:val="auto"/>
        </w:rPr>
        <w:lastRenderedPageBreak/>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D57FA9">
        <w:rPr>
          <w:noProof/>
          <w:color w:val="auto"/>
        </w:rPr>
        <w:t>27</w:t>
      </w:r>
      <w:r w:rsidRPr="00826E87">
        <w:rPr>
          <w:noProof/>
          <w:color w:val="auto"/>
        </w:rPr>
        <w:fldChar w:fldCharType="end"/>
      </w:r>
      <w:r w:rsidRPr="00826E87">
        <w:rPr>
          <w:color w:val="auto"/>
        </w:rPr>
        <w:t xml:space="preserve"> – Evaluarea tuturor tipurilor de impact al PP susceptibile să afecteze în mod semnificativ ariile naturale protejate de interes comunitar</w:t>
      </w:r>
      <w:bookmarkEnd w:id="250"/>
      <w:bookmarkEnd w:id="251"/>
    </w:p>
    <w:tbl>
      <w:tblPr>
        <w:tblStyle w:val="TableGrid"/>
        <w:tblW w:w="5000" w:type="pct"/>
        <w:jc w:val="center"/>
        <w:tblLook w:val="04A0" w:firstRow="1" w:lastRow="0" w:firstColumn="1" w:lastColumn="0" w:noHBand="0" w:noVBand="1"/>
      </w:tblPr>
      <w:tblGrid>
        <w:gridCol w:w="848"/>
        <w:gridCol w:w="2015"/>
        <w:gridCol w:w="4508"/>
        <w:gridCol w:w="1095"/>
        <w:gridCol w:w="719"/>
        <w:gridCol w:w="1296"/>
        <w:gridCol w:w="1456"/>
        <w:gridCol w:w="1476"/>
        <w:gridCol w:w="1147"/>
      </w:tblGrid>
      <w:tr w:rsidR="004B4706" w:rsidRPr="00826E87" w14:paraId="1E945297" w14:textId="77777777" w:rsidTr="0081137B">
        <w:trPr>
          <w:trHeight w:val="20"/>
          <w:tblHeader/>
          <w:jc w:val="center"/>
        </w:trPr>
        <w:tc>
          <w:tcPr>
            <w:tcW w:w="291" w:type="pct"/>
            <w:shd w:val="clear" w:color="auto" w:fill="BFBFBF" w:themeFill="background1" w:themeFillShade="BF"/>
          </w:tcPr>
          <w:p w14:paraId="74E15F26" w14:textId="77777777" w:rsidR="004258D4" w:rsidRPr="00826E87" w:rsidRDefault="004258D4" w:rsidP="005E6515">
            <w:pPr>
              <w:spacing w:before="0"/>
              <w:ind w:left="0"/>
              <w:jc w:val="center"/>
              <w:rPr>
                <w:rFonts w:asciiTheme="minorHAnsi" w:hAnsiTheme="minorHAnsi"/>
                <w:b/>
                <w:color w:val="auto"/>
                <w:sz w:val="14"/>
                <w:szCs w:val="14"/>
              </w:rPr>
            </w:pPr>
          </w:p>
        </w:tc>
        <w:tc>
          <w:tcPr>
            <w:tcW w:w="692" w:type="pct"/>
            <w:shd w:val="clear" w:color="auto" w:fill="BFBFBF" w:themeFill="background1" w:themeFillShade="BF"/>
            <w:vAlign w:val="center"/>
          </w:tcPr>
          <w:p w14:paraId="050C39F5"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Indicatori cheie cuantificabili</w:t>
            </w:r>
          </w:p>
        </w:tc>
        <w:tc>
          <w:tcPr>
            <w:tcW w:w="1548" w:type="pct"/>
            <w:shd w:val="clear" w:color="auto" w:fill="BFBFBF" w:themeFill="background1" w:themeFillShade="BF"/>
            <w:vAlign w:val="center"/>
          </w:tcPr>
          <w:p w14:paraId="411816F0"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Descriere impact susceptibil să afecteze ariile naturale protejate de interes comunitar</w:t>
            </w:r>
          </w:p>
        </w:tc>
        <w:tc>
          <w:tcPr>
            <w:tcW w:w="376" w:type="pct"/>
            <w:shd w:val="clear" w:color="auto" w:fill="BFBFBF" w:themeFill="background1" w:themeFillShade="BF"/>
            <w:vAlign w:val="center"/>
          </w:tcPr>
          <w:p w14:paraId="5434D219"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Faza PP în care se manifestă impactul (Construire/</w:t>
            </w:r>
          </w:p>
          <w:p w14:paraId="096CEBEB"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Dezafectare)</w:t>
            </w:r>
          </w:p>
        </w:tc>
        <w:tc>
          <w:tcPr>
            <w:tcW w:w="247" w:type="pct"/>
            <w:shd w:val="clear" w:color="auto" w:fill="BFBFBF" w:themeFill="background1" w:themeFillShade="BF"/>
            <w:vAlign w:val="center"/>
          </w:tcPr>
          <w:p w14:paraId="32A339E3"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Tip impact (Direct/</w:t>
            </w:r>
          </w:p>
          <w:p w14:paraId="3AF0970D"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Indirect)</w:t>
            </w:r>
          </w:p>
        </w:tc>
        <w:tc>
          <w:tcPr>
            <w:tcW w:w="445" w:type="pct"/>
            <w:shd w:val="clear" w:color="auto" w:fill="BFBFBF" w:themeFill="background1" w:themeFillShade="BF"/>
            <w:vAlign w:val="center"/>
          </w:tcPr>
          <w:p w14:paraId="3ADFA28B"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Durată manifestare impact (Termen scurt/</w:t>
            </w:r>
            <w:r w:rsidR="00AE0A83" w:rsidRPr="00826E87">
              <w:rPr>
                <w:rFonts w:asciiTheme="minorHAnsi" w:hAnsiTheme="minorHAnsi"/>
                <w:b/>
                <w:color w:val="auto"/>
                <w:sz w:val="14"/>
                <w:szCs w:val="14"/>
              </w:rPr>
              <w:t>Termen mediu</w:t>
            </w:r>
            <w:r w:rsidR="00175E92" w:rsidRPr="00826E87">
              <w:rPr>
                <w:rFonts w:asciiTheme="minorHAnsi" w:hAnsiTheme="minorHAnsi"/>
                <w:b/>
                <w:color w:val="auto"/>
                <w:sz w:val="14"/>
                <w:szCs w:val="14"/>
              </w:rPr>
              <w:t>/</w:t>
            </w:r>
          </w:p>
          <w:p w14:paraId="306B79A7"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Termen lung)</w:t>
            </w:r>
          </w:p>
        </w:tc>
        <w:tc>
          <w:tcPr>
            <w:tcW w:w="500" w:type="pct"/>
            <w:shd w:val="clear" w:color="auto" w:fill="BFBFBF" w:themeFill="background1" w:themeFillShade="BF"/>
            <w:vAlign w:val="center"/>
          </w:tcPr>
          <w:p w14:paraId="2626B644"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Evaluarea impactului PP propus fără a lua în considerare măsurile de reducere a impactului</w:t>
            </w:r>
          </w:p>
        </w:tc>
        <w:tc>
          <w:tcPr>
            <w:tcW w:w="507" w:type="pct"/>
            <w:shd w:val="clear" w:color="auto" w:fill="BFBFBF" w:themeFill="background1" w:themeFillShade="BF"/>
            <w:vAlign w:val="center"/>
          </w:tcPr>
          <w:p w14:paraId="362B03D4"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Evaluarea impactului rezidual al PP propus care rămâne după implementarea măsurilor de reducere a impactului</w:t>
            </w:r>
          </w:p>
        </w:tc>
        <w:tc>
          <w:tcPr>
            <w:tcW w:w="394" w:type="pct"/>
            <w:shd w:val="clear" w:color="auto" w:fill="BFBFBF" w:themeFill="background1" w:themeFillShade="BF"/>
            <w:vAlign w:val="center"/>
          </w:tcPr>
          <w:p w14:paraId="2B3EAD8A" w14:textId="77777777" w:rsidR="004258D4" w:rsidRPr="00826E87" w:rsidRDefault="004258D4" w:rsidP="005E6515">
            <w:pPr>
              <w:spacing w:before="0"/>
              <w:ind w:left="0"/>
              <w:jc w:val="center"/>
              <w:rPr>
                <w:rFonts w:asciiTheme="minorHAnsi" w:hAnsiTheme="minorHAnsi"/>
                <w:b/>
                <w:color w:val="auto"/>
                <w:sz w:val="14"/>
                <w:szCs w:val="14"/>
              </w:rPr>
            </w:pPr>
            <w:r w:rsidRPr="00826E87">
              <w:rPr>
                <w:rFonts w:asciiTheme="minorHAnsi" w:hAnsiTheme="minorHAnsi"/>
                <w:b/>
                <w:color w:val="auto"/>
                <w:sz w:val="14"/>
                <w:szCs w:val="14"/>
              </w:rPr>
              <w:t xml:space="preserve">Aria naturală protejată de interes comunitar afectată </w:t>
            </w:r>
          </w:p>
        </w:tc>
      </w:tr>
      <w:tr w:rsidR="00CC7DC0" w:rsidRPr="00826E87" w14:paraId="2D5E1430" w14:textId="77777777" w:rsidTr="00DE4E51">
        <w:trPr>
          <w:trHeight w:val="20"/>
          <w:jc w:val="center"/>
        </w:trPr>
        <w:tc>
          <w:tcPr>
            <w:tcW w:w="291" w:type="pct"/>
            <w:shd w:val="clear" w:color="auto" w:fill="BFBFBF" w:themeFill="background1" w:themeFillShade="BF"/>
            <w:vAlign w:val="center"/>
          </w:tcPr>
          <w:p w14:paraId="1CC36D0D" w14:textId="77777777" w:rsidR="00436665" w:rsidRPr="00826E87" w:rsidRDefault="00436665"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PP</w:t>
            </w:r>
          </w:p>
          <w:p w14:paraId="3B311AF6" w14:textId="4E7FED67" w:rsidR="002B7A76" w:rsidRPr="00826E87" w:rsidRDefault="009E6404"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Staț</w:t>
            </w:r>
            <w:r w:rsidR="002B7A76" w:rsidRPr="00826E87">
              <w:rPr>
                <w:rFonts w:asciiTheme="minorHAnsi" w:hAnsiTheme="minorHAnsi"/>
                <w:b/>
                <w:color w:val="auto"/>
                <w:sz w:val="16"/>
                <w:szCs w:val="16"/>
              </w:rPr>
              <w:t>ie</w:t>
            </w:r>
          </w:p>
        </w:tc>
        <w:tc>
          <w:tcPr>
            <w:tcW w:w="692" w:type="pct"/>
            <w:vMerge w:val="restart"/>
          </w:tcPr>
          <w:p w14:paraId="1A0C0678" w14:textId="77777777" w:rsidR="00C40A6F" w:rsidRPr="00826E87" w:rsidRDefault="00C40A6F" w:rsidP="00C40A6F">
            <w:pPr>
              <w:spacing w:before="0"/>
              <w:ind w:left="0"/>
              <w:jc w:val="left"/>
              <w:rPr>
                <w:rFonts w:asciiTheme="minorHAnsi" w:hAnsiTheme="minorHAnsi"/>
                <w:color w:val="auto"/>
                <w:sz w:val="16"/>
                <w:szCs w:val="16"/>
              </w:rPr>
            </w:pPr>
          </w:p>
          <w:p w14:paraId="3F24622F" w14:textId="77777777" w:rsidR="00C40A6F" w:rsidRPr="00826E87" w:rsidRDefault="00C40A6F" w:rsidP="00C40A6F">
            <w:pPr>
              <w:spacing w:before="0"/>
              <w:ind w:left="0"/>
              <w:jc w:val="left"/>
              <w:rPr>
                <w:rFonts w:asciiTheme="minorHAnsi" w:hAnsiTheme="minorHAnsi"/>
                <w:color w:val="auto"/>
                <w:sz w:val="16"/>
                <w:szCs w:val="16"/>
              </w:rPr>
            </w:pPr>
          </w:p>
          <w:p w14:paraId="65E41A5E" w14:textId="77A990C9" w:rsidR="002B7A76" w:rsidRPr="00826E87" w:rsidRDefault="002B7A76" w:rsidP="00C40A6F">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Procentul din suprafața habitatelor de interes comunitar care va fi pierdut</w:t>
            </w:r>
          </w:p>
          <w:p w14:paraId="3A436D2A" w14:textId="51CAAB5F" w:rsidR="00C40A6F" w:rsidRPr="00826E87" w:rsidRDefault="00C40A6F" w:rsidP="00C40A6F">
            <w:pPr>
              <w:spacing w:before="0"/>
              <w:ind w:left="0"/>
              <w:jc w:val="left"/>
              <w:rPr>
                <w:rFonts w:asciiTheme="minorHAnsi" w:hAnsiTheme="minorHAnsi"/>
                <w:color w:val="auto"/>
                <w:sz w:val="16"/>
                <w:szCs w:val="16"/>
              </w:rPr>
            </w:pPr>
          </w:p>
          <w:p w14:paraId="671D3C78" w14:textId="5F3E5FC9" w:rsidR="00C40A6F" w:rsidRPr="00826E87" w:rsidRDefault="00C40A6F" w:rsidP="00C22D29">
            <w:pPr>
              <w:spacing w:before="0"/>
              <w:ind w:left="0"/>
              <w:jc w:val="left"/>
              <w:rPr>
                <w:rFonts w:asciiTheme="minorHAnsi" w:hAnsiTheme="minorHAnsi"/>
                <w:color w:val="auto"/>
                <w:sz w:val="16"/>
                <w:szCs w:val="16"/>
              </w:rPr>
            </w:pPr>
          </w:p>
          <w:p w14:paraId="76ED988E" w14:textId="288E4F39" w:rsidR="00C40A6F" w:rsidRPr="00826E87" w:rsidRDefault="00C40A6F" w:rsidP="004C54E3">
            <w:pPr>
              <w:spacing w:before="0"/>
              <w:ind w:left="0"/>
              <w:jc w:val="left"/>
              <w:rPr>
                <w:rFonts w:asciiTheme="minorHAnsi" w:hAnsiTheme="minorHAnsi"/>
                <w:color w:val="auto"/>
                <w:sz w:val="16"/>
                <w:szCs w:val="16"/>
              </w:rPr>
            </w:pPr>
          </w:p>
          <w:p w14:paraId="76821931" w14:textId="44777A36" w:rsidR="00C40A6F" w:rsidRPr="00826E87" w:rsidRDefault="00C40A6F" w:rsidP="00753427">
            <w:pPr>
              <w:spacing w:before="0"/>
              <w:ind w:left="0"/>
              <w:jc w:val="left"/>
              <w:rPr>
                <w:rFonts w:asciiTheme="minorHAnsi" w:hAnsiTheme="minorHAnsi"/>
                <w:color w:val="auto"/>
                <w:sz w:val="16"/>
                <w:szCs w:val="16"/>
              </w:rPr>
            </w:pPr>
          </w:p>
          <w:p w14:paraId="369843D5" w14:textId="343984D7" w:rsidR="00C40A6F" w:rsidRPr="00826E87" w:rsidRDefault="00C40A6F" w:rsidP="00DE4E51">
            <w:pPr>
              <w:spacing w:before="0"/>
              <w:ind w:left="0"/>
              <w:jc w:val="left"/>
              <w:rPr>
                <w:rFonts w:asciiTheme="minorHAnsi" w:hAnsiTheme="minorHAnsi"/>
                <w:color w:val="auto"/>
                <w:sz w:val="16"/>
                <w:szCs w:val="16"/>
              </w:rPr>
            </w:pPr>
          </w:p>
          <w:p w14:paraId="2D712533" w14:textId="0CBA3249" w:rsidR="00C40A6F" w:rsidRPr="00826E87" w:rsidRDefault="00C40A6F" w:rsidP="00DE4E51">
            <w:pPr>
              <w:spacing w:before="0"/>
              <w:ind w:left="0"/>
              <w:jc w:val="left"/>
              <w:rPr>
                <w:rFonts w:asciiTheme="minorHAnsi" w:hAnsiTheme="minorHAnsi"/>
                <w:color w:val="auto"/>
                <w:sz w:val="16"/>
                <w:szCs w:val="16"/>
              </w:rPr>
            </w:pPr>
          </w:p>
          <w:p w14:paraId="3E11132C" w14:textId="570C4474" w:rsidR="00C40A6F" w:rsidRPr="00826E87" w:rsidRDefault="00C40A6F" w:rsidP="00DE4E51">
            <w:pPr>
              <w:spacing w:before="0"/>
              <w:ind w:left="0"/>
              <w:jc w:val="left"/>
              <w:rPr>
                <w:rFonts w:asciiTheme="minorHAnsi" w:hAnsiTheme="minorHAnsi"/>
                <w:color w:val="auto"/>
                <w:sz w:val="16"/>
                <w:szCs w:val="16"/>
              </w:rPr>
            </w:pPr>
          </w:p>
          <w:p w14:paraId="0CAB0B2F" w14:textId="2AE65FFB" w:rsidR="00C40A6F" w:rsidRPr="00826E87" w:rsidRDefault="00C40A6F" w:rsidP="00DE4E51">
            <w:pPr>
              <w:spacing w:before="0"/>
              <w:ind w:left="0"/>
              <w:jc w:val="left"/>
              <w:rPr>
                <w:rFonts w:asciiTheme="minorHAnsi" w:hAnsiTheme="minorHAnsi"/>
                <w:color w:val="auto"/>
                <w:sz w:val="16"/>
                <w:szCs w:val="16"/>
              </w:rPr>
            </w:pPr>
          </w:p>
          <w:p w14:paraId="7AD48187" w14:textId="77777777" w:rsidR="002B7A76" w:rsidRPr="00826E87" w:rsidRDefault="002B7A76" w:rsidP="00DE4E51">
            <w:pPr>
              <w:spacing w:before="0"/>
              <w:ind w:left="0"/>
              <w:jc w:val="left"/>
              <w:rPr>
                <w:rFonts w:asciiTheme="minorHAnsi" w:hAnsiTheme="minorHAnsi"/>
                <w:b/>
                <w:color w:val="auto"/>
                <w:sz w:val="16"/>
                <w:szCs w:val="16"/>
              </w:rPr>
            </w:pPr>
            <w:r w:rsidRPr="00826E87">
              <w:rPr>
                <w:rFonts w:asciiTheme="minorHAnsi" w:hAnsiTheme="minorHAnsi"/>
                <w:color w:val="auto"/>
                <w:sz w:val="16"/>
                <w:szCs w:val="16"/>
              </w:rPr>
              <w:t>Procentul din suprafața habitatelor de interes comunitar care va fi pierdut</w:t>
            </w:r>
          </w:p>
        </w:tc>
        <w:tc>
          <w:tcPr>
            <w:tcW w:w="1548" w:type="pct"/>
            <w:vAlign w:val="center"/>
          </w:tcPr>
          <w:p w14:paraId="457A2223" w14:textId="77777777" w:rsidR="002B7A76" w:rsidRPr="00826E87" w:rsidRDefault="002B7A76" w:rsidP="00E71E7B">
            <w:pPr>
              <w:spacing w:before="0"/>
              <w:ind w:left="0"/>
              <w:rPr>
                <w:rFonts w:asciiTheme="minorHAnsi" w:hAnsiTheme="minorHAnsi"/>
                <w:color w:val="auto"/>
                <w:sz w:val="16"/>
                <w:szCs w:val="16"/>
              </w:rPr>
            </w:pPr>
            <w:r w:rsidRPr="00826E87">
              <w:rPr>
                <w:rFonts w:asciiTheme="minorHAnsi" w:hAnsiTheme="minorHAnsi"/>
                <w:color w:val="auto"/>
                <w:sz w:val="16"/>
                <w:szCs w:val="16"/>
              </w:rPr>
              <w:t>Suprafața PP nu se suprapune niciunei arii naturale protejate de interes comunitar; cu toate acestea au fost realizate cercetări în teren pentru a identificate toate habitatele și speciile de pe suprafața acestuia. Nu au fost identificate habitate sau specii de interes comunitar pe suprafața PP sau în imediata vecinătatea a acestuia. Nu vor fi pierdute procente din suprafața habitatelor de interes comunitar din ROSCI0065.</w:t>
            </w:r>
          </w:p>
        </w:tc>
        <w:tc>
          <w:tcPr>
            <w:tcW w:w="376" w:type="pct"/>
            <w:vAlign w:val="center"/>
          </w:tcPr>
          <w:p w14:paraId="797C698F" w14:textId="77777777" w:rsidR="002B7A76" w:rsidRPr="00826E87" w:rsidRDefault="00EF6148"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247" w:type="pct"/>
            <w:vAlign w:val="center"/>
          </w:tcPr>
          <w:p w14:paraId="34EA92C7"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445" w:type="pct"/>
            <w:vAlign w:val="center"/>
          </w:tcPr>
          <w:p w14:paraId="260DB1A3"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0" w:type="pct"/>
            <w:vAlign w:val="center"/>
          </w:tcPr>
          <w:p w14:paraId="76648FC8"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7" w:type="pct"/>
            <w:vAlign w:val="center"/>
          </w:tcPr>
          <w:p w14:paraId="0AECD622" w14:textId="77777777" w:rsidR="002B7A76" w:rsidRPr="00826E87" w:rsidRDefault="00BE645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394" w:type="pct"/>
            <w:vAlign w:val="center"/>
          </w:tcPr>
          <w:p w14:paraId="3ADF8E2C"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CC7DC0" w:rsidRPr="00826E87" w14:paraId="4637BD56" w14:textId="77777777" w:rsidTr="0081137B">
        <w:trPr>
          <w:trHeight w:val="20"/>
          <w:jc w:val="center"/>
        </w:trPr>
        <w:tc>
          <w:tcPr>
            <w:tcW w:w="291" w:type="pct"/>
            <w:shd w:val="clear" w:color="auto" w:fill="BFBFBF" w:themeFill="background1" w:themeFillShade="BF"/>
            <w:vAlign w:val="center"/>
          </w:tcPr>
          <w:p w14:paraId="0D3945FD" w14:textId="77777777" w:rsidR="002B7A76" w:rsidRPr="00826E87" w:rsidRDefault="002B7A76" w:rsidP="00431F08">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PUZ Conductă</w:t>
            </w:r>
          </w:p>
          <w:p w14:paraId="693EB880" w14:textId="77777777" w:rsidR="00AA3D92" w:rsidRPr="00826E87" w:rsidRDefault="00AA3D92" w:rsidP="00431F08">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Tronson I</w:t>
            </w:r>
          </w:p>
        </w:tc>
        <w:tc>
          <w:tcPr>
            <w:tcW w:w="692" w:type="pct"/>
            <w:vMerge/>
            <w:vAlign w:val="center"/>
          </w:tcPr>
          <w:p w14:paraId="2638EC2E" w14:textId="77777777" w:rsidR="002B7A76" w:rsidRPr="00826E87" w:rsidRDefault="002B7A76" w:rsidP="00431F08">
            <w:pPr>
              <w:spacing w:before="0"/>
              <w:ind w:left="0"/>
              <w:jc w:val="left"/>
              <w:rPr>
                <w:rFonts w:asciiTheme="minorHAnsi" w:hAnsiTheme="minorHAnsi"/>
                <w:color w:val="auto"/>
                <w:sz w:val="16"/>
                <w:szCs w:val="16"/>
              </w:rPr>
            </w:pPr>
          </w:p>
        </w:tc>
        <w:tc>
          <w:tcPr>
            <w:tcW w:w="1548" w:type="pct"/>
            <w:vAlign w:val="center"/>
          </w:tcPr>
          <w:p w14:paraId="70C966D7" w14:textId="5E8DB00F" w:rsidR="001A2086" w:rsidRPr="00826E87" w:rsidRDefault="002B7A76" w:rsidP="00431F08">
            <w:pPr>
              <w:spacing w:before="0"/>
              <w:ind w:left="0"/>
              <w:rPr>
                <w:rFonts w:asciiTheme="minorHAnsi" w:hAnsiTheme="minorHAnsi"/>
                <w:color w:val="auto"/>
                <w:sz w:val="16"/>
                <w:szCs w:val="16"/>
              </w:rPr>
            </w:pPr>
            <w:r w:rsidRPr="00826E87">
              <w:rPr>
                <w:rFonts w:asciiTheme="minorHAnsi" w:hAnsiTheme="minorHAnsi"/>
                <w:color w:val="auto"/>
                <w:sz w:val="16"/>
                <w:szCs w:val="16"/>
              </w:rPr>
              <w:t>În urma cercetărilor din teren a fost identificat habitatul de interes comunitar 1410 Pajiști sărăturate de tip mediteranean (</w:t>
            </w:r>
            <w:r w:rsidRPr="00826E87">
              <w:rPr>
                <w:rFonts w:asciiTheme="minorHAnsi" w:hAnsiTheme="minorHAnsi"/>
                <w:i/>
                <w:color w:val="auto"/>
                <w:sz w:val="16"/>
                <w:szCs w:val="16"/>
              </w:rPr>
              <w:t>Juncetalia maritimi</w:t>
            </w:r>
            <w:r w:rsidRPr="00826E87">
              <w:rPr>
                <w:rFonts w:asciiTheme="minorHAnsi" w:hAnsiTheme="minorHAnsi"/>
                <w:color w:val="auto"/>
                <w:sz w:val="16"/>
                <w:szCs w:val="16"/>
              </w:rPr>
              <w:t xml:space="preserve">), care ocupă în perimetrul </w:t>
            </w:r>
            <w:r w:rsidR="0023769E" w:rsidRPr="00826E87">
              <w:rPr>
                <w:rFonts w:asciiTheme="minorHAnsi" w:hAnsiTheme="minorHAnsi"/>
                <w:color w:val="auto"/>
                <w:sz w:val="16"/>
                <w:szCs w:val="16"/>
              </w:rPr>
              <w:t>PUZ</w:t>
            </w:r>
            <w:r w:rsidR="00832816" w:rsidRPr="00826E87">
              <w:rPr>
                <w:rFonts w:asciiTheme="minorHAnsi" w:hAnsiTheme="minorHAnsi"/>
                <w:color w:val="auto"/>
                <w:sz w:val="16"/>
                <w:szCs w:val="16"/>
              </w:rPr>
              <w:t xml:space="preserve"> Conductă</w:t>
            </w:r>
            <w:r w:rsidR="0023769E" w:rsidRPr="00826E87">
              <w:rPr>
                <w:rFonts w:asciiTheme="minorHAnsi" w:hAnsiTheme="minorHAnsi"/>
                <w:color w:val="auto"/>
                <w:sz w:val="16"/>
                <w:szCs w:val="16"/>
              </w:rPr>
              <w:t xml:space="preserve"> </w:t>
            </w:r>
            <w:r w:rsidRPr="00826E87">
              <w:rPr>
                <w:rFonts w:asciiTheme="minorHAnsi" w:hAnsiTheme="minorHAnsi"/>
                <w:color w:val="auto"/>
                <w:sz w:val="16"/>
                <w:szCs w:val="16"/>
              </w:rPr>
              <w:t>o suprafață de aproximativ 12 ha. Culoarul de lucru al conductei va afecta temporar o suprafață de aproximativ 0,</w:t>
            </w:r>
            <w:r w:rsidR="00602855" w:rsidRPr="00826E87">
              <w:rPr>
                <w:rFonts w:asciiTheme="minorHAnsi" w:hAnsiTheme="minorHAnsi"/>
                <w:color w:val="auto"/>
                <w:sz w:val="16"/>
                <w:szCs w:val="16"/>
              </w:rPr>
              <w:t>79</w:t>
            </w:r>
            <w:r w:rsidRPr="00826E87">
              <w:rPr>
                <w:rFonts w:asciiTheme="minorHAnsi" w:hAnsiTheme="minorHAnsi"/>
                <w:color w:val="auto"/>
                <w:sz w:val="16"/>
                <w:szCs w:val="16"/>
              </w:rPr>
              <w:t xml:space="preserve"> ha din acest habitat, ceea ce înseamnă </w:t>
            </w:r>
            <w:r w:rsidR="00602855" w:rsidRPr="00826E87">
              <w:rPr>
                <w:rFonts w:asciiTheme="minorHAnsi" w:hAnsiTheme="minorHAnsi"/>
                <w:color w:val="auto"/>
                <w:sz w:val="16"/>
                <w:szCs w:val="16"/>
              </w:rPr>
              <w:t>6,5</w:t>
            </w:r>
            <w:r w:rsidRPr="00826E87">
              <w:rPr>
                <w:rFonts w:asciiTheme="minorHAnsi" w:hAnsiTheme="minorHAnsi"/>
                <w:color w:val="auto"/>
                <w:sz w:val="16"/>
                <w:szCs w:val="16"/>
              </w:rPr>
              <w:t xml:space="preserve">% din suprafața identificată în perimetrul PP și </w:t>
            </w:r>
            <w:r w:rsidRPr="00826E87">
              <w:rPr>
                <w:rFonts w:asciiTheme="minorHAnsi" w:hAnsiTheme="minorHAnsi"/>
                <w:b/>
                <w:color w:val="auto"/>
                <w:sz w:val="16"/>
                <w:szCs w:val="16"/>
              </w:rPr>
              <w:t>0,</w:t>
            </w:r>
            <w:r w:rsidR="00602855" w:rsidRPr="00826E87">
              <w:rPr>
                <w:rFonts w:asciiTheme="minorHAnsi" w:hAnsiTheme="minorHAnsi"/>
                <w:b/>
                <w:color w:val="auto"/>
                <w:sz w:val="16"/>
                <w:szCs w:val="16"/>
              </w:rPr>
              <w:t>017</w:t>
            </w:r>
            <w:r w:rsidRPr="00826E87">
              <w:rPr>
                <w:rFonts w:asciiTheme="minorHAnsi" w:hAnsiTheme="minorHAnsi"/>
                <w:b/>
                <w:color w:val="auto"/>
                <w:sz w:val="16"/>
                <w:szCs w:val="16"/>
              </w:rPr>
              <w:t>%</w:t>
            </w:r>
            <w:r w:rsidRPr="00826E87">
              <w:rPr>
                <w:rFonts w:asciiTheme="minorHAnsi" w:hAnsiTheme="minorHAnsi"/>
                <w:color w:val="auto"/>
                <w:sz w:val="16"/>
                <w:szCs w:val="16"/>
              </w:rPr>
              <w:t xml:space="preserve"> din suprafața existentă în situl ROSCI0065 Delta Dunării (4.540,37 ha conform datelor din Formularul Standard). </w:t>
            </w:r>
          </w:p>
          <w:p w14:paraId="797B46E7" w14:textId="77777777" w:rsidR="002B7A76" w:rsidRPr="00826E87" w:rsidRDefault="002B7A76" w:rsidP="00E71E7B">
            <w:pPr>
              <w:spacing w:before="0"/>
              <w:ind w:left="0"/>
              <w:rPr>
                <w:rFonts w:asciiTheme="minorHAnsi" w:hAnsiTheme="minorHAnsi"/>
                <w:color w:val="auto"/>
                <w:sz w:val="16"/>
                <w:szCs w:val="16"/>
              </w:rPr>
            </w:pPr>
            <w:r w:rsidRPr="00826E87">
              <w:rPr>
                <w:rFonts w:asciiTheme="minorHAnsi" w:hAnsiTheme="minorHAnsi"/>
                <w:color w:val="auto"/>
                <w:sz w:val="16"/>
                <w:szCs w:val="16"/>
              </w:rPr>
              <w:t>Se va pierde permanent o suprafață de aproximativ 20 (douăzeci) m</w:t>
            </w:r>
            <w:r w:rsidRPr="00826E87">
              <w:rPr>
                <w:rFonts w:asciiTheme="minorHAnsi" w:hAnsiTheme="minorHAnsi"/>
                <w:color w:val="auto"/>
                <w:sz w:val="16"/>
                <w:szCs w:val="16"/>
                <w:vertAlign w:val="superscript"/>
              </w:rPr>
              <w:t>2</w:t>
            </w:r>
            <w:r w:rsidRPr="00826E87">
              <w:rPr>
                <w:rFonts w:asciiTheme="minorHAnsi" w:hAnsiTheme="minorHAnsi"/>
                <w:color w:val="auto"/>
                <w:sz w:val="16"/>
                <w:szCs w:val="16"/>
              </w:rPr>
              <w:t>, în zona dinspre plajă unde va fi amplasat un robinet de secționare și accesoriile acestuia. Având în vedere că suprafața pierdută reprezintă un procent foarte mic, habitatul este într-o stare de conservate excelentă în sit (A), iar pe suprafața afectată de lucrări habitatul se va reface în aproximativ 5 (cinci) ani de la instalarea conductei, impactul PP asupra conservării pe termen lung a habitatului de interes comunitar este considerat a fi foarte redus. Impactul pe termen scurt va fi unul redus, în cazul în care nu sunt implementate măsurile de reducere, în caz contrar acesta fiind considerat foarte redus.</w:t>
            </w:r>
          </w:p>
        </w:tc>
        <w:tc>
          <w:tcPr>
            <w:tcW w:w="376" w:type="pct"/>
            <w:vAlign w:val="center"/>
          </w:tcPr>
          <w:p w14:paraId="095C156A"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2CAE42F9"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344C1E87"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Termen scurt</w:t>
            </w:r>
          </w:p>
        </w:tc>
        <w:tc>
          <w:tcPr>
            <w:tcW w:w="500" w:type="pct"/>
            <w:shd w:val="clear" w:color="auto" w:fill="FFFF00"/>
            <w:vAlign w:val="center"/>
          </w:tcPr>
          <w:p w14:paraId="673BF33D"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01EF4EF8"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54B53178" w14:textId="77777777" w:rsidR="002B7A76" w:rsidRPr="00826E87" w:rsidRDefault="002B7A76" w:rsidP="00556C5F">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 xml:space="preserve">ROSCI0065 </w:t>
            </w:r>
          </w:p>
        </w:tc>
      </w:tr>
      <w:tr w:rsidR="00CC7DC0" w:rsidRPr="00826E87" w14:paraId="19B1224E" w14:textId="77777777" w:rsidTr="0081137B">
        <w:trPr>
          <w:trHeight w:val="20"/>
          <w:jc w:val="center"/>
        </w:trPr>
        <w:tc>
          <w:tcPr>
            <w:tcW w:w="291" w:type="pct"/>
            <w:shd w:val="clear" w:color="auto" w:fill="BFBFBF" w:themeFill="background1" w:themeFillShade="BF"/>
            <w:vAlign w:val="center"/>
          </w:tcPr>
          <w:p w14:paraId="63675692" w14:textId="77777777" w:rsidR="002B7A76" w:rsidRPr="00826E87" w:rsidRDefault="002B7A76"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Impactul cumulat</w:t>
            </w:r>
          </w:p>
        </w:tc>
        <w:tc>
          <w:tcPr>
            <w:tcW w:w="692" w:type="pct"/>
            <w:vMerge/>
            <w:vAlign w:val="center"/>
          </w:tcPr>
          <w:p w14:paraId="0E710013" w14:textId="77777777" w:rsidR="002B7A76" w:rsidRPr="00826E87" w:rsidRDefault="002B7A76" w:rsidP="005E6515">
            <w:pPr>
              <w:spacing w:before="0"/>
              <w:ind w:left="0"/>
              <w:jc w:val="left"/>
              <w:rPr>
                <w:rFonts w:asciiTheme="minorHAnsi" w:hAnsiTheme="minorHAnsi"/>
                <w:color w:val="auto"/>
                <w:sz w:val="16"/>
                <w:szCs w:val="16"/>
              </w:rPr>
            </w:pPr>
          </w:p>
        </w:tc>
        <w:tc>
          <w:tcPr>
            <w:tcW w:w="1548" w:type="pct"/>
            <w:vAlign w:val="center"/>
          </w:tcPr>
          <w:p w14:paraId="201C94FF" w14:textId="05C50041" w:rsidR="002B7A76" w:rsidRPr="00826E87" w:rsidRDefault="00EB630C" w:rsidP="005E6515">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Suprafețele </w:t>
            </w:r>
            <w:r w:rsidR="00C22D29" w:rsidRPr="00826E87">
              <w:rPr>
                <w:rFonts w:asciiTheme="minorHAnsi" w:hAnsiTheme="minorHAnsi"/>
                <w:color w:val="auto"/>
                <w:sz w:val="16"/>
                <w:szCs w:val="16"/>
              </w:rPr>
              <w:t>PP Stație și PUZ Conductă</w:t>
            </w:r>
            <w:r w:rsidR="002B7A76" w:rsidRPr="00826E87">
              <w:rPr>
                <w:rFonts w:asciiTheme="minorHAnsi" w:hAnsiTheme="minorHAnsi"/>
                <w:color w:val="auto"/>
                <w:sz w:val="16"/>
                <w:szCs w:val="16"/>
              </w:rPr>
              <w:t xml:space="preserve"> nu se suprapun</w:t>
            </w:r>
            <w:r w:rsidRPr="00826E87">
              <w:rPr>
                <w:rFonts w:asciiTheme="minorHAnsi" w:hAnsiTheme="minorHAnsi"/>
                <w:color w:val="auto"/>
                <w:sz w:val="16"/>
                <w:szCs w:val="16"/>
              </w:rPr>
              <w:t>, iar habitatele de interes comunitar se regăsesc doar pe suprafața aferentă PUZ-ului conductei.</w:t>
            </w:r>
            <w:r w:rsidR="002B7A76" w:rsidRPr="00826E87">
              <w:rPr>
                <w:rFonts w:asciiTheme="minorHAnsi" w:hAnsiTheme="minorHAnsi"/>
                <w:color w:val="auto"/>
                <w:sz w:val="16"/>
                <w:szCs w:val="16"/>
              </w:rPr>
              <w:t xml:space="preserve"> Nu va exista un impact cumulat</w:t>
            </w:r>
            <w:r w:rsidRPr="00826E87">
              <w:rPr>
                <w:rFonts w:asciiTheme="minorHAnsi" w:hAnsiTheme="minorHAnsi"/>
                <w:color w:val="auto"/>
                <w:sz w:val="16"/>
                <w:szCs w:val="16"/>
              </w:rPr>
              <w:t>.</w:t>
            </w:r>
          </w:p>
        </w:tc>
        <w:tc>
          <w:tcPr>
            <w:tcW w:w="376" w:type="pct"/>
            <w:vAlign w:val="center"/>
          </w:tcPr>
          <w:p w14:paraId="038CC80B" w14:textId="77777777" w:rsidR="002B7A76" w:rsidRPr="00826E87" w:rsidRDefault="00B9414C" w:rsidP="00B941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247" w:type="pct"/>
            <w:vAlign w:val="center"/>
          </w:tcPr>
          <w:p w14:paraId="4AE2F376" w14:textId="77777777" w:rsidR="002B7A76" w:rsidRPr="00826E87" w:rsidRDefault="00B9414C" w:rsidP="00B941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445" w:type="pct"/>
            <w:vAlign w:val="center"/>
          </w:tcPr>
          <w:p w14:paraId="7FA2C8CF" w14:textId="77777777" w:rsidR="002B7A76" w:rsidRPr="00826E87" w:rsidRDefault="00B9414C" w:rsidP="00B941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0" w:type="pct"/>
            <w:vAlign w:val="center"/>
          </w:tcPr>
          <w:p w14:paraId="22FEB053" w14:textId="77777777" w:rsidR="002B7A76" w:rsidRPr="00826E87" w:rsidRDefault="00B9414C" w:rsidP="00B941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7" w:type="pct"/>
            <w:vAlign w:val="center"/>
          </w:tcPr>
          <w:p w14:paraId="1FBF3533" w14:textId="77777777" w:rsidR="002B7A76" w:rsidRPr="00826E87" w:rsidRDefault="00B9414C" w:rsidP="00B941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394" w:type="pct"/>
            <w:vAlign w:val="center"/>
          </w:tcPr>
          <w:p w14:paraId="05689F3A" w14:textId="77777777" w:rsidR="002B7A76" w:rsidRPr="00826E87" w:rsidRDefault="00B9414C" w:rsidP="00B941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r>
      <w:tr w:rsidR="00CC7DC0" w:rsidRPr="00826E87" w14:paraId="27633288" w14:textId="77777777" w:rsidTr="0081137B">
        <w:trPr>
          <w:trHeight w:val="20"/>
          <w:jc w:val="center"/>
        </w:trPr>
        <w:tc>
          <w:tcPr>
            <w:tcW w:w="291" w:type="pct"/>
            <w:shd w:val="clear" w:color="auto" w:fill="BFBFBF" w:themeFill="background1" w:themeFillShade="BF"/>
            <w:vAlign w:val="center"/>
          </w:tcPr>
          <w:p w14:paraId="2FD1A211" w14:textId="77777777" w:rsidR="002404B6" w:rsidRPr="00826E87" w:rsidRDefault="002404B6"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lastRenderedPageBreak/>
              <w:t>PP</w:t>
            </w:r>
          </w:p>
          <w:p w14:paraId="3B7DC096" w14:textId="301EFCB6" w:rsidR="00D7346A" w:rsidRPr="00826E87" w:rsidRDefault="00D7346A"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Stație</w:t>
            </w:r>
          </w:p>
        </w:tc>
        <w:tc>
          <w:tcPr>
            <w:tcW w:w="692" w:type="pct"/>
            <w:vMerge w:val="restart"/>
            <w:vAlign w:val="center"/>
          </w:tcPr>
          <w:p w14:paraId="62520173" w14:textId="77777777" w:rsidR="00D7346A" w:rsidRPr="00826E87" w:rsidRDefault="00D7346A" w:rsidP="005E6515">
            <w:pPr>
              <w:spacing w:before="0"/>
              <w:ind w:left="0"/>
              <w:jc w:val="left"/>
              <w:rPr>
                <w:rFonts w:asciiTheme="minorHAnsi" w:hAnsiTheme="minorHAnsi"/>
                <w:b/>
                <w:color w:val="auto"/>
                <w:sz w:val="16"/>
                <w:szCs w:val="16"/>
              </w:rPr>
            </w:pPr>
            <w:r w:rsidRPr="00826E87">
              <w:rPr>
                <w:rFonts w:asciiTheme="minorHAnsi" w:hAnsiTheme="minorHAnsi"/>
                <w:color w:val="auto"/>
                <w:sz w:val="16"/>
                <w:szCs w:val="16"/>
              </w:rPr>
              <w:t>Procentul ce va fi pierdut din suprafețele habitatelor folosite pentru necesitățile de hrană, odihnă și reproducere ale speciilor de interes comunitar</w:t>
            </w:r>
          </w:p>
        </w:tc>
        <w:tc>
          <w:tcPr>
            <w:tcW w:w="1548" w:type="pct"/>
            <w:vAlign w:val="center"/>
          </w:tcPr>
          <w:p w14:paraId="7F0E7323" w14:textId="639D2B03" w:rsidR="00D7346A" w:rsidRPr="00826E87" w:rsidRDefault="00D7346A" w:rsidP="00EF6148">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Deși suprafața PP nu se suprapune niciunei arii naturale protejate de interes comunitar, au fost realizate cercetări în teren pentru a identifica toate habitatele și speciile de pe suprafața acestuia. </w:t>
            </w:r>
            <w:r w:rsidR="001058F2" w:rsidRPr="00826E87">
              <w:rPr>
                <w:rFonts w:asciiTheme="minorHAnsi" w:hAnsiTheme="minorHAnsi"/>
                <w:color w:val="auto"/>
                <w:sz w:val="16"/>
                <w:szCs w:val="16"/>
              </w:rPr>
              <w:t>Va</w:t>
            </w:r>
            <w:r w:rsidR="00AB19DE" w:rsidRPr="00826E87">
              <w:rPr>
                <w:rFonts w:asciiTheme="minorHAnsi" w:hAnsiTheme="minorHAnsi"/>
                <w:color w:val="auto"/>
                <w:sz w:val="16"/>
                <w:szCs w:val="16"/>
              </w:rPr>
              <w:t xml:space="preserve"> fi pierdută </w:t>
            </w:r>
            <w:r w:rsidR="002404B6" w:rsidRPr="00826E87">
              <w:rPr>
                <w:rFonts w:asciiTheme="minorHAnsi" w:hAnsiTheme="minorHAnsi"/>
                <w:color w:val="auto"/>
                <w:sz w:val="16"/>
                <w:szCs w:val="16"/>
              </w:rPr>
              <w:t xml:space="preserve">permanent </w:t>
            </w:r>
            <w:r w:rsidR="00AB19DE" w:rsidRPr="00826E87">
              <w:rPr>
                <w:rFonts w:asciiTheme="minorHAnsi" w:hAnsiTheme="minorHAnsi"/>
                <w:color w:val="auto"/>
                <w:sz w:val="16"/>
                <w:szCs w:val="16"/>
              </w:rPr>
              <w:t xml:space="preserve">o suprafață de </w:t>
            </w:r>
            <w:r w:rsidR="00D0470B" w:rsidRPr="00826E87">
              <w:rPr>
                <w:rFonts w:asciiTheme="minorHAnsi" w:hAnsiTheme="minorHAnsi"/>
                <w:color w:val="auto"/>
                <w:sz w:val="16"/>
                <w:szCs w:val="16"/>
              </w:rPr>
              <w:t>3,4</w:t>
            </w:r>
            <w:r w:rsidR="00AB19DE" w:rsidRPr="00826E87">
              <w:rPr>
                <w:rFonts w:asciiTheme="minorHAnsi" w:hAnsiTheme="minorHAnsi"/>
                <w:color w:val="auto"/>
                <w:sz w:val="16"/>
                <w:szCs w:val="16"/>
              </w:rPr>
              <w:t xml:space="preserve"> ha</w:t>
            </w:r>
            <w:r w:rsidR="001058F2" w:rsidRPr="00826E87">
              <w:rPr>
                <w:rFonts w:asciiTheme="minorHAnsi" w:hAnsiTheme="minorHAnsi"/>
                <w:color w:val="auto"/>
                <w:sz w:val="16"/>
                <w:szCs w:val="16"/>
              </w:rPr>
              <w:t xml:space="preserve"> din terenurile agricole care reprezintă habitat de hrănire pentru o serie de specii de păsări de interes comunitar. Această suprafață</w:t>
            </w:r>
            <w:r w:rsidR="00AB19DE" w:rsidRPr="00826E87">
              <w:rPr>
                <w:rFonts w:asciiTheme="minorHAnsi" w:hAnsiTheme="minorHAnsi"/>
                <w:color w:val="auto"/>
                <w:sz w:val="16"/>
                <w:szCs w:val="16"/>
              </w:rPr>
              <w:t xml:space="preserve"> </w:t>
            </w:r>
            <w:r w:rsidR="001058F2" w:rsidRPr="00826E87">
              <w:rPr>
                <w:rFonts w:asciiTheme="minorHAnsi" w:hAnsiTheme="minorHAnsi"/>
                <w:color w:val="auto"/>
                <w:sz w:val="16"/>
                <w:szCs w:val="16"/>
              </w:rPr>
              <w:t>reprezintă</w:t>
            </w:r>
            <w:r w:rsidR="00AB19DE" w:rsidRPr="00826E87">
              <w:rPr>
                <w:rFonts w:asciiTheme="minorHAnsi" w:hAnsiTheme="minorHAnsi"/>
                <w:color w:val="auto"/>
                <w:sz w:val="16"/>
                <w:szCs w:val="16"/>
              </w:rPr>
              <w:t xml:space="preserve"> suprafața construită a Stației, restul suprafeței </w:t>
            </w:r>
            <w:r w:rsidR="008E622D" w:rsidRPr="00826E87">
              <w:rPr>
                <w:rFonts w:asciiTheme="minorHAnsi" w:hAnsiTheme="minorHAnsi"/>
                <w:color w:val="auto"/>
                <w:sz w:val="16"/>
                <w:szCs w:val="16"/>
              </w:rPr>
              <w:t xml:space="preserve">PP </w:t>
            </w:r>
            <w:r w:rsidR="00AB19DE" w:rsidRPr="00826E87">
              <w:rPr>
                <w:rFonts w:asciiTheme="minorHAnsi" w:hAnsiTheme="minorHAnsi"/>
                <w:color w:val="auto"/>
                <w:sz w:val="16"/>
                <w:szCs w:val="16"/>
              </w:rPr>
              <w:t>va fi reprezentată de terenuri agricole (spații verzi)</w:t>
            </w:r>
            <w:r w:rsidR="00D94925" w:rsidRPr="00826E87">
              <w:rPr>
                <w:rFonts w:asciiTheme="minorHAnsi" w:hAnsiTheme="minorHAnsi"/>
                <w:color w:val="auto"/>
                <w:sz w:val="16"/>
                <w:szCs w:val="16"/>
              </w:rPr>
              <w:t xml:space="preserve"> care vor putea fi folosite în continuare de aceste specii</w:t>
            </w:r>
            <w:r w:rsidR="00D618DF" w:rsidRPr="00826E87">
              <w:rPr>
                <w:rFonts w:asciiTheme="minorHAnsi" w:hAnsiTheme="minorHAnsi"/>
                <w:color w:val="auto"/>
                <w:sz w:val="16"/>
                <w:szCs w:val="16"/>
              </w:rPr>
              <w:t>.</w:t>
            </w:r>
            <w:r w:rsidR="00CF4A80" w:rsidRPr="00826E87">
              <w:rPr>
                <w:rFonts w:asciiTheme="minorHAnsi" w:hAnsiTheme="minorHAnsi"/>
                <w:color w:val="auto"/>
                <w:sz w:val="16"/>
                <w:szCs w:val="16"/>
              </w:rPr>
              <w:t xml:space="preserve"> Având în vedere că speciile de păsări/faună de interes comunitar utilizează întreaga zonă a terenurilor agricole aflate între sat</w:t>
            </w:r>
            <w:r w:rsidR="00CD387E" w:rsidRPr="00826E87">
              <w:rPr>
                <w:rFonts w:asciiTheme="minorHAnsi" w:hAnsiTheme="minorHAnsi"/>
                <w:color w:val="auto"/>
                <w:sz w:val="16"/>
                <w:szCs w:val="16"/>
              </w:rPr>
              <w:t>ele</w:t>
            </w:r>
            <w:r w:rsidR="00CF4A80" w:rsidRPr="00826E87">
              <w:rPr>
                <w:rFonts w:asciiTheme="minorHAnsi" w:hAnsiTheme="minorHAnsi"/>
                <w:color w:val="auto"/>
                <w:sz w:val="16"/>
                <w:szCs w:val="16"/>
              </w:rPr>
              <w:t xml:space="preserve"> Vadu și Corbu pentru hrănire și cuibărit</w:t>
            </w:r>
            <w:r w:rsidR="002921E2" w:rsidRPr="00826E87">
              <w:rPr>
                <w:rFonts w:asciiTheme="minorHAnsi" w:hAnsiTheme="minorHAnsi"/>
                <w:color w:val="auto"/>
                <w:sz w:val="16"/>
                <w:szCs w:val="16"/>
              </w:rPr>
              <w:t>, se estimează că impactul va fi unul redus.</w:t>
            </w:r>
          </w:p>
        </w:tc>
        <w:tc>
          <w:tcPr>
            <w:tcW w:w="376" w:type="pct"/>
            <w:vAlign w:val="center"/>
          </w:tcPr>
          <w:p w14:paraId="6864082A" w14:textId="77777777" w:rsidR="00D7346A" w:rsidRPr="00826E87" w:rsidRDefault="00D7346A"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Operare,</w:t>
            </w:r>
          </w:p>
          <w:p w14:paraId="609A163D" w14:textId="77777777" w:rsidR="00D7346A" w:rsidRPr="00826E87" w:rsidRDefault="00D7346A"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1253F9FB" w14:textId="77777777" w:rsidR="00D7346A" w:rsidRPr="00826E87" w:rsidRDefault="00AB19DE"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3AA9C12A" w14:textId="77777777" w:rsidR="00D7346A" w:rsidRPr="00826E87" w:rsidRDefault="00AB19DE"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Lung</w:t>
            </w:r>
          </w:p>
        </w:tc>
        <w:tc>
          <w:tcPr>
            <w:tcW w:w="500" w:type="pct"/>
            <w:shd w:val="clear" w:color="auto" w:fill="FFFF00"/>
            <w:vAlign w:val="center"/>
          </w:tcPr>
          <w:p w14:paraId="1D643DD4" w14:textId="77777777" w:rsidR="00D7346A" w:rsidRPr="00826E87" w:rsidRDefault="00AB19DE"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FFFF00"/>
            <w:vAlign w:val="center"/>
          </w:tcPr>
          <w:p w14:paraId="29A4B221" w14:textId="77777777" w:rsidR="00D7346A" w:rsidRPr="00826E87" w:rsidRDefault="009B0709"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394" w:type="pct"/>
            <w:vAlign w:val="center"/>
          </w:tcPr>
          <w:p w14:paraId="2E5253BD" w14:textId="77777777" w:rsidR="00D7346A" w:rsidRPr="00826E87" w:rsidRDefault="00D7346A"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043136" w:rsidRPr="00826E87" w14:paraId="3B450B4B" w14:textId="77777777" w:rsidTr="0081137B">
        <w:trPr>
          <w:trHeight w:val="20"/>
          <w:jc w:val="center"/>
        </w:trPr>
        <w:tc>
          <w:tcPr>
            <w:tcW w:w="291" w:type="pct"/>
            <w:shd w:val="clear" w:color="auto" w:fill="BFBFBF" w:themeFill="background1" w:themeFillShade="BF"/>
            <w:vAlign w:val="center"/>
          </w:tcPr>
          <w:p w14:paraId="23966014" w14:textId="77777777" w:rsidR="00AA3D92"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PUZ Conductă</w:t>
            </w:r>
          </w:p>
          <w:p w14:paraId="5AF09C7B" w14:textId="77777777" w:rsidR="00D7346A"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Tronson I</w:t>
            </w:r>
          </w:p>
        </w:tc>
        <w:tc>
          <w:tcPr>
            <w:tcW w:w="692" w:type="pct"/>
            <w:vMerge/>
            <w:vAlign w:val="center"/>
          </w:tcPr>
          <w:p w14:paraId="5BB003E2" w14:textId="77777777" w:rsidR="00D7346A" w:rsidRPr="00826E87" w:rsidRDefault="00D7346A" w:rsidP="00D7346A">
            <w:pPr>
              <w:spacing w:before="0"/>
              <w:ind w:left="0"/>
              <w:jc w:val="left"/>
              <w:rPr>
                <w:rFonts w:asciiTheme="minorHAnsi" w:hAnsiTheme="minorHAnsi"/>
                <w:color w:val="auto"/>
                <w:sz w:val="16"/>
                <w:szCs w:val="16"/>
              </w:rPr>
            </w:pPr>
          </w:p>
        </w:tc>
        <w:tc>
          <w:tcPr>
            <w:tcW w:w="1548" w:type="pct"/>
            <w:vAlign w:val="center"/>
          </w:tcPr>
          <w:p w14:paraId="0A91CFD8" w14:textId="40E5E28F" w:rsidR="00D7346A" w:rsidRPr="00826E87" w:rsidRDefault="001A63EC" w:rsidP="00D7346A">
            <w:pPr>
              <w:spacing w:before="0"/>
              <w:ind w:left="0"/>
              <w:rPr>
                <w:rFonts w:asciiTheme="minorHAnsi" w:hAnsiTheme="minorHAnsi"/>
                <w:color w:val="auto"/>
                <w:sz w:val="16"/>
                <w:szCs w:val="16"/>
              </w:rPr>
            </w:pPr>
            <w:r w:rsidRPr="00826E87">
              <w:rPr>
                <w:rFonts w:asciiTheme="minorHAnsi" w:hAnsiTheme="minorHAnsi"/>
                <w:color w:val="auto"/>
                <w:sz w:val="16"/>
                <w:szCs w:val="16"/>
              </w:rPr>
              <w:t>Deoarece montarea conductei se va realiza în șanț deschis, suprafața maximă de habitate (inclusiv cele de interes comunitar) ce sunt sau pot fi folosite pentru necesitățile de hrană, odihnă și reproducere de către speciile de interes comunitar</w:t>
            </w:r>
            <w:r w:rsidR="00CD387E" w:rsidRPr="00826E87">
              <w:rPr>
                <w:rFonts w:asciiTheme="minorHAnsi" w:hAnsiTheme="minorHAnsi"/>
                <w:color w:val="auto"/>
                <w:sz w:val="16"/>
                <w:szCs w:val="16"/>
              </w:rPr>
              <w:t xml:space="preserve"> și care va fi pierdută temporar</w:t>
            </w:r>
            <w:r w:rsidRPr="00826E87">
              <w:rPr>
                <w:rFonts w:asciiTheme="minorHAnsi" w:hAnsiTheme="minorHAnsi"/>
                <w:color w:val="auto"/>
                <w:sz w:val="16"/>
                <w:szCs w:val="16"/>
              </w:rPr>
              <w:t xml:space="preserve"> este de aproximativ 9,7 ha. Această valoare reprezintă aproximativ 0,002% din suprafața totală a habitatelor din ROSCI0065 Delta Dunării. Având în vedere că suprafața habitatelor pierdute temporar reprezintă un procent foarte mic din suprafața totală a habitatelor din situl ROSCI0065 Delta Dunării, în vecinătatea culoarului de lucru există pe suprafețe mari habitate similare, revegetarea suprafețelor afectate temporar de lucrări și refacerea habitatelor vor începe din primul sezon vegetativ ulterior instalării conductei de tranpsort gaz propusă, se consideră că impactul P</w:t>
            </w:r>
            <w:r w:rsidR="00C22D29" w:rsidRPr="00826E87">
              <w:rPr>
                <w:rFonts w:asciiTheme="minorHAnsi" w:hAnsiTheme="minorHAnsi"/>
                <w:color w:val="auto"/>
                <w:sz w:val="16"/>
                <w:szCs w:val="16"/>
              </w:rPr>
              <w:t>UZ Conductă</w:t>
            </w:r>
            <w:r w:rsidRPr="00826E87">
              <w:rPr>
                <w:rFonts w:asciiTheme="minorHAnsi" w:hAnsiTheme="minorHAnsi"/>
                <w:color w:val="auto"/>
                <w:sz w:val="16"/>
                <w:szCs w:val="16"/>
              </w:rPr>
              <w:t xml:space="preserve"> asupra habitatelor ce pot fi folosite pentru necesitățile de hrană, odihnă și reproducere ale speciilor de interes comunitar este foarte redus. Implementarea măsurilor de reducere propuse va avea ca efect diminuarea intensității impactului care va putea fi considerat nesemnificativ.</w:t>
            </w:r>
          </w:p>
        </w:tc>
        <w:tc>
          <w:tcPr>
            <w:tcW w:w="376" w:type="pct"/>
            <w:vAlign w:val="center"/>
          </w:tcPr>
          <w:p w14:paraId="16DF43AC" w14:textId="77777777" w:rsidR="00D7346A" w:rsidRPr="00826E87" w:rsidRDefault="00D7346A" w:rsidP="00EF614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0E33EBCA" w14:textId="77777777" w:rsidR="00D7346A" w:rsidRPr="00826E87" w:rsidRDefault="00D7346A" w:rsidP="00EF614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78E950BD" w14:textId="77777777" w:rsidR="00D7346A" w:rsidRPr="00826E87" w:rsidRDefault="00D7346A" w:rsidP="00EF614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Termen scurt</w:t>
            </w:r>
          </w:p>
        </w:tc>
        <w:tc>
          <w:tcPr>
            <w:tcW w:w="500" w:type="pct"/>
            <w:shd w:val="clear" w:color="auto" w:fill="00B050"/>
            <w:vAlign w:val="center"/>
          </w:tcPr>
          <w:p w14:paraId="29CB50E2" w14:textId="77777777" w:rsidR="00D7346A" w:rsidRPr="00826E87" w:rsidRDefault="00D7346A" w:rsidP="00EF614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507" w:type="pct"/>
            <w:vAlign w:val="center"/>
          </w:tcPr>
          <w:p w14:paraId="77EAA911" w14:textId="77777777" w:rsidR="00D7346A" w:rsidRPr="00826E87" w:rsidRDefault="00D7346A" w:rsidP="00EF614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394" w:type="pct"/>
            <w:vAlign w:val="center"/>
          </w:tcPr>
          <w:p w14:paraId="0064EF82" w14:textId="77777777" w:rsidR="00D7346A" w:rsidRPr="00826E87" w:rsidRDefault="00D7346A" w:rsidP="00EF614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ROSCI0065</w:t>
            </w:r>
          </w:p>
        </w:tc>
      </w:tr>
      <w:tr w:rsidR="00043136" w:rsidRPr="00826E87" w14:paraId="52C87695" w14:textId="77777777" w:rsidTr="0081137B">
        <w:trPr>
          <w:trHeight w:val="20"/>
          <w:jc w:val="center"/>
        </w:trPr>
        <w:tc>
          <w:tcPr>
            <w:tcW w:w="291" w:type="pct"/>
            <w:shd w:val="clear" w:color="auto" w:fill="BFBFBF" w:themeFill="background1" w:themeFillShade="BF"/>
            <w:vAlign w:val="center"/>
          </w:tcPr>
          <w:p w14:paraId="62CF1782" w14:textId="77777777" w:rsidR="00D7346A" w:rsidRPr="00826E87" w:rsidRDefault="00D7346A"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lastRenderedPageBreak/>
              <w:t>Impactul</w:t>
            </w:r>
          </w:p>
          <w:p w14:paraId="3DC5C798" w14:textId="77777777" w:rsidR="00D7346A" w:rsidRPr="00826E87" w:rsidRDefault="00D7346A"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cumulat</w:t>
            </w:r>
          </w:p>
        </w:tc>
        <w:tc>
          <w:tcPr>
            <w:tcW w:w="692" w:type="pct"/>
            <w:vMerge/>
            <w:vAlign w:val="center"/>
          </w:tcPr>
          <w:p w14:paraId="6786E53D" w14:textId="77777777" w:rsidR="00D7346A" w:rsidRPr="00826E87" w:rsidRDefault="00D7346A" w:rsidP="005E6515">
            <w:pPr>
              <w:spacing w:before="0"/>
              <w:ind w:left="0"/>
              <w:jc w:val="left"/>
              <w:rPr>
                <w:rFonts w:asciiTheme="minorHAnsi" w:hAnsiTheme="minorHAnsi"/>
                <w:color w:val="auto"/>
                <w:sz w:val="16"/>
                <w:szCs w:val="16"/>
              </w:rPr>
            </w:pPr>
          </w:p>
        </w:tc>
        <w:tc>
          <w:tcPr>
            <w:tcW w:w="1548" w:type="pct"/>
            <w:vAlign w:val="center"/>
          </w:tcPr>
          <w:p w14:paraId="3D1538E4" w14:textId="220FF6E5" w:rsidR="00D7346A" w:rsidRPr="00826E87" w:rsidRDefault="00895A65">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Suprafețele </w:t>
            </w:r>
            <w:r w:rsidR="00C22D29" w:rsidRPr="00826E87">
              <w:rPr>
                <w:rFonts w:asciiTheme="minorHAnsi" w:hAnsiTheme="minorHAnsi"/>
                <w:color w:val="auto"/>
                <w:sz w:val="16"/>
                <w:szCs w:val="16"/>
              </w:rPr>
              <w:t>PP Stație și PUZ Conductă</w:t>
            </w:r>
            <w:r w:rsidRPr="00826E87">
              <w:rPr>
                <w:rFonts w:asciiTheme="minorHAnsi" w:hAnsiTheme="minorHAnsi"/>
                <w:color w:val="auto"/>
                <w:sz w:val="16"/>
                <w:szCs w:val="16"/>
              </w:rPr>
              <w:t xml:space="preserve"> nu se suprapun, iar </w:t>
            </w:r>
            <w:r w:rsidR="00BE459B" w:rsidRPr="00826E87">
              <w:rPr>
                <w:rFonts w:asciiTheme="minorHAnsi" w:hAnsiTheme="minorHAnsi"/>
                <w:color w:val="auto"/>
                <w:sz w:val="16"/>
                <w:szCs w:val="16"/>
              </w:rPr>
              <w:t xml:space="preserve">suprafața ce va fi afectată va fi foarte mică în comparație cu suprafața terenurilor agricole </w:t>
            </w:r>
            <w:r w:rsidR="00153E9A" w:rsidRPr="00826E87">
              <w:rPr>
                <w:rFonts w:asciiTheme="minorHAnsi" w:hAnsiTheme="minorHAnsi"/>
                <w:color w:val="auto"/>
                <w:sz w:val="16"/>
                <w:szCs w:val="16"/>
              </w:rPr>
              <w:t>din zona cuprinsă între</w:t>
            </w:r>
            <w:r w:rsidR="00BE459B" w:rsidRPr="00826E87">
              <w:rPr>
                <w:rFonts w:asciiTheme="minorHAnsi" w:hAnsiTheme="minorHAnsi"/>
                <w:color w:val="auto"/>
                <w:sz w:val="16"/>
                <w:szCs w:val="16"/>
              </w:rPr>
              <w:t xml:space="preserve"> sat</w:t>
            </w:r>
            <w:r w:rsidR="00153E9A" w:rsidRPr="00826E87">
              <w:rPr>
                <w:rFonts w:asciiTheme="minorHAnsi" w:hAnsiTheme="minorHAnsi"/>
                <w:color w:val="auto"/>
                <w:sz w:val="16"/>
                <w:szCs w:val="16"/>
              </w:rPr>
              <w:t>ele</w:t>
            </w:r>
            <w:r w:rsidR="00BE459B" w:rsidRPr="00826E87">
              <w:rPr>
                <w:rFonts w:asciiTheme="minorHAnsi" w:hAnsiTheme="minorHAnsi"/>
                <w:color w:val="auto"/>
                <w:sz w:val="16"/>
                <w:szCs w:val="16"/>
              </w:rPr>
              <w:t xml:space="preserve"> Vadu </w:t>
            </w:r>
            <w:r w:rsidR="00153E9A" w:rsidRPr="00826E87">
              <w:rPr>
                <w:rFonts w:asciiTheme="minorHAnsi" w:hAnsiTheme="minorHAnsi"/>
                <w:color w:val="auto"/>
                <w:sz w:val="16"/>
                <w:szCs w:val="16"/>
              </w:rPr>
              <w:t>și</w:t>
            </w:r>
            <w:r w:rsidR="00BE459B" w:rsidRPr="00826E87">
              <w:rPr>
                <w:rFonts w:asciiTheme="minorHAnsi" w:hAnsiTheme="minorHAnsi"/>
                <w:color w:val="auto"/>
                <w:sz w:val="16"/>
                <w:szCs w:val="16"/>
              </w:rPr>
              <w:t xml:space="preserve"> Corbu folosite de speciile de păsări/faună de interes comunitar</w:t>
            </w:r>
            <w:r w:rsidRPr="00826E87">
              <w:rPr>
                <w:rFonts w:asciiTheme="minorHAnsi" w:hAnsiTheme="minorHAnsi"/>
                <w:color w:val="auto"/>
                <w:sz w:val="16"/>
                <w:szCs w:val="16"/>
              </w:rPr>
              <w:t xml:space="preserve">. </w:t>
            </w:r>
            <w:r w:rsidR="00BE459B" w:rsidRPr="00826E87">
              <w:rPr>
                <w:rFonts w:asciiTheme="minorHAnsi" w:hAnsiTheme="minorHAnsi"/>
                <w:color w:val="auto"/>
                <w:sz w:val="16"/>
                <w:szCs w:val="16"/>
              </w:rPr>
              <w:t>Impactul cumulat va fi unul redus, iar după aplicarea măsuri de reducere din zona în care se instalează conducta, acesta este estimat a fi nesemificativ.</w:t>
            </w:r>
            <w:r w:rsidR="00FE3020" w:rsidRPr="00826E87">
              <w:rPr>
                <w:rFonts w:asciiTheme="minorHAnsi" w:hAnsiTheme="minorHAnsi"/>
                <w:color w:val="auto"/>
                <w:sz w:val="16"/>
                <w:szCs w:val="16"/>
              </w:rPr>
              <w:t xml:space="preserve"> </w:t>
            </w:r>
            <w:r w:rsidR="00F607F0" w:rsidRPr="00826E87">
              <w:rPr>
                <w:rFonts w:asciiTheme="minorHAnsi" w:hAnsiTheme="minorHAnsi"/>
                <w:color w:val="auto"/>
                <w:sz w:val="16"/>
                <w:szCs w:val="16"/>
              </w:rPr>
              <w:t xml:space="preserve">Doar în perioada de construire/dezafectare va exista un impact cumulat al </w:t>
            </w:r>
            <w:r w:rsidR="00C22D29" w:rsidRPr="00826E87">
              <w:rPr>
                <w:rFonts w:asciiTheme="minorHAnsi" w:hAnsiTheme="minorHAnsi"/>
                <w:color w:val="auto"/>
                <w:sz w:val="16"/>
                <w:szCs w:val="16"/>
              </w:rPr>
              <w:t>PUZ Conductă și</w:t>
            </w:r>
            <w:r w:rsidR="00F607F0" w:rsidRPr="00826E87">
              <w:rPr>
                <w:rFonts w:asciiTheme="minorHAnsi" w:hAnsiTheme="minorHAnsi"/>
                <w:color w:val="auto"/>
                <w:sz w:val="16"/>
                <w:szCs w:val="16"/>
              </w:rPr>
              <w:t xml:space="preserve"> PP</w:t>
            </w:r>
            <w:r w:rsidR="00C22D29" w:rsidRPr="00826E87">
              <w:rPr>
                <w:rFonts w:asciiTheme="minorHAnsi" w:hAnsiTheme="minorHAnsi"/>
                <w:color w:val="auto"/>
                <w:sz w:val="16"/>
                <w:szCs w:val="16"/>
              </w:rPr>
              <w:t xml:space="preserve"> Stație </w:t>
            </w:r>
            <w:r w:rsidR="00F607F0" w:rsidRPr="00826E87">
              <w:rPr>
                <w:rFonts w:asciiTheme="minorHAnsi" w:hAnsiTheme="minorHAnsi"/>
                <w:color w:val="auto"/>
                <w:sz w:val="16"/>
                <w:szCs w:val="16"/>
              </w:rPr>
              <w:t>, în cazul în care acestea se vor realiza în același timp.</w:t>
            </w:r>
          </w:p>
        </w:tc>
        <w:tc>
          <w:tcPr>
            <w:tcW w:w="376" w:type="pct"/>
            <w:vAlign w:val="center"/>
          </w:tcPr>
          <w:p w14:paraId="72345399" w14:textId="77777777" w:rsidR="00D7346A" w:rsidRPr="00826E87" w:rsidRDefault="003E5317"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5C780D71" w14:textId="77777777" w:rsidR="003E5317" w:rsidRPr="00826E87" w:rsidRDefault="003E5317"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04A88172" w14:textId="549E8A16" w:rsidR="00D7346A" w:rsidRPr="00826E87" w:rsidRDefault="00153E9A"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4F7A9A46" w14:textId="61244E80" w:rsidR="00D7346A" w:rsidRPr="00826E87" w:rsidRDefault="00153E9A"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2D7D618C" w14:textId="77777777" w:rsidR="00D7346A" w:rsidRPr="00826E87" w:rsidRDefault="00BE459B"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vAlign w:val="center"/>
          </w:tcPr>
          <w:p w14:paraId="3E1403D6" w14:textId="77777777" w:rsidR="00D7346A" w:rsidRPr="00826E87" w:rsidRDefault="00BE459B"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394" w:type="pct"/>
            <w:vAlign w:val="center"/>
          </w:tcPr>
          <w:p w14:paraId="20E409A0" w14:textId="77777777" w:rsidR="00153E9A" w:rsidRPr="00826E87" w:rsidRDefault="00153E9A"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ROSCI0065</w:t>
            </w:r>
          </w:p>
          <w:p w14:paraId="675213A4" w14:textId="48E45C8A" w:rsidR="00D7346A" w:rsidRPr="00826E87" w:rsidRDefault="00153E9A"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ROSPA0031</w:t>
            </w:r>
          </w:p>
        </w:tc>
      </w:tr>
      <w:tr w:rsidR="00CC7DC0" w:rsidRPr="00826E87" w14:paraId="26DA11CB" w14:textId="77777777" w:rsidTr="0081137B">
        <w:trPr>
          <w:trHeight w:val="20"/>
          <w:jc w:val="center"/>
        </w:trPr>
        <w:tc>
          <w:tcPr>
            <w:tcW w:w="291" w:type="pct"/>
            <w:shd w:val="clear" w:color="auto" w:fill="BFBFBF" w:themeFill="background1" w:themeFillShade="BF"/>
            <w:vAlign w:val="center"/>
          </w:tcPr>
          <w:p w14:paraId="6F7A2391" w14:textId="0B8F7E3C" w:rsidR="00414226" w:rsidRPr="00826E87" w:rsidRDefault="00E136A9"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 xml:space="preserve">PP </w:t>
            </w:r>
            <w:r w:rsidR="00414226" w:rsidRPr="00826E87">
              <w:rPr>
                <w:rFonts w:asciiTheme="minorHAnsi" w:hAnsiTheme="minorHAnsi"/>
                <w:b/>
                <w:color w:val="auto"/>
                <w:sz w:val="16"/>
                <w:szCs w:val="16"/>
              </w:rPr>
              <w:t>Stație</w:t>
            </w:r>
          </w:p>
        </w:tc>
        <w:tc>
          <w:tcPr>
            <w:tcW w:w="692" w:type="pct"/>
            <w:vMerge w:val="restart"/>
            <w:vAlign w:val="center"/>
          </w:tcPr>
          <w:p w14:paraId="3BB37207" w14:textId="77777777" w:rsidR="00414226" w:rsidRPr="00826E87" w:rsidRDefault="00414226" w:rsidP="005E6515">
            <w:pPr>
              <w:spacing w:before="0"/>
              <w:ind w:left="0"/>
              <w:jc w:val="left"/>
              <w:rPr>
                <w:rFonts w:asciiTheme="minorHAnsi" w:hAnsiTheme="minorHAnsi"/>
                <w:b/>
                <w:color w:val="auto"/>
                <w:sz w:val="16"/>
                <w:szCs w:val="16"/>
              </w:rPr>
            </w:pPr>
            <w:r w:rsidRPr="00826E87">
              <w:rPr>
                <w:rFonts w:asciiTheme="minorHAnsi" w:hAnsiTheme="minorHAnsi"/>
                <w:color w:val="auto"/>
                <w:sz w:val="16"/>
                <w:szCs w:val="16"/>
              </w:rPr>
              <w:t>Fragmentarea habitatelor de interes comunitar (exprimată în procente)</w:t>
            </w:r>
          </w:p>
        </w:tc>
        <w:tc>
          <w:tcPr>
            <w:tcW w:w="1548" w:type="pct"/>
            <w:vAlign w:val="center"/>
          </w:tcPr>
          <w:p w14:paraId="6E2A5639" w14:textId="77777777" w:rsidR="00414226" w:rsidRPr="00826E87" w:rsidRDefault="00414226" w:rsidP="00DE4E51">
            <w:pPr>
              <w:spacing w:before="0"/>
              <w:ind w:left="0"/>
              <w:rPr>
                <w:rFonts w:asciiTheme="minorHAnsi" w:hAnsiTheme="minorHAnsi"/>
                <w:color w:val="auto"/>
                <w:sz w:val="16"/>
                <w:szCs w:val="16"/>
              </w:rPr>
            </w:pPr>
            <w:r w:rsidRPr="00826E87">
              <w:rPr>
                <w:rFonts w:asciiTheme="minorHAnsi" w:hAnsiTheme="minorHAnsi"/>
                <w:color w:val="auto"/>
                <w:sz w:val="16"/>
                <w:szCs w:val="16"/>
              </w:rPr>
              <w:t>Nu au fost identificate habitate sau specii de plante de interes comunitar pe suprafața PP sau în imediata vecinătate a acestuia, deci nu se pune problema fragmentării acestora.</w:t>
            </w:r>
          </w:p>
        </w:tc>
        <w:tc>
          <w:tcPr>
            <w:tcW w:w="376" w:type="pct"/>
            <w:vAlign w:val="center"/>
          </w:tcPr>
          <w:p w14:paraId="693AC72F" w14:textId="77777777" w:rsidR="00414226" w:rsidRPr="00826E87" w:rsidRDefault="00414226"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Operare,</w:t>
            </w:r>
          </w:p>
          <w:p w14:paraId="0EF8474B" w14:textId="77777777" w:rsidR="00414226" w:rsidRPr="00826E87" w:rsidRDefault="00414226"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65D3CD54" w14:textId="77777777" w:rsidR="00414226" w:rsidRPr="00826E87" w:rsidRDefault="00414226"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445" w:type="pct"/>
            <w:vAlign w:val="center"/>
          </w:tcPr>
          <w:p w14:paraId="0978FB7E" w14:textId="77777777" w:rsidR="00414226" w:rsidRPr="00826E87" w:rsidRDefault="00414226"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0" w:type="pct"/>
            <w:vAlign w:val="center"/>
          </w:tcPr>
          <w:p w14:paraId="0154BA70" w14:textId="77777777" w:rsidR="00414226" w:rsidRPr="00826E87" w:rsidRDefault="00414226"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7" w:type="pct"/>
            <w:vAlign w:val="center"/>
          </w:tcPr>
          <w:p w14:paraId="2A810DDD" w14:textId="77777777" w:rsidR="00414226" w:rsidRPr="00826E87" w:rsidRDefault="00414226" w:rsidP="0097039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394" w:type="pct"/>
            <w:vAlign w:val="center"/>
          </w:tcPr>
          <w:p w14:paraId="33FDB373" w14:textId="77777777" w:rsidR="00414226" w:rsidRPr="00826E87" w:rsidRDefault="00414226"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043136" w:rsidRPr="00826E87" w14:paraId="3FCDFE93" w14:textId="77777777" w:rsidTr="0081137B">
        <w:trPr>
          <w:trHeight w:val="20"/>
          <w:jc w:val="center"/>
        </w:trPr>
        <w:tc>
          <w:tcPr>
            <w:tcW w:w="291" w:type="pct"/>
            <w:shd w:val="clear" w:color="auto" w:fill="BFBFBF" w:themeFill="background1" w:themeFillShade="BF"/>
            <w:vAlign w:val="center"/>
          </w:tcPr>
          <w:p w14:paraId="16E94DC3" w14:textId="77777777" w:rsidR="00AA3D92"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PUZ Conductă</w:t>
            </w:r>
          </w:p>
          <w:p w14:paraId="0F58E5BB" w14:textId="77777777" w:rsidR="00431650"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Tronson I</w:t>
            </w:r>
          </w:p>
        </w:tc>
        <w:tc>
          <w:tcPr>
            <w:tcW w:w="692" w:type="pct"/>
            <w:vMerge/>
            <w:vAlign w:val="center"/>
          </w:tcPr>
          <w:p w14:paraId="6071F562" w14:textId="77777777" w:rsidR="00431650" w:rsidRPr="00826E87" w:rsidRDefault="00431650" w:rsidP="00431650">
            <w:pPr>
              <w:spacing w:before="0"/>
              <w:ind w:left="0"/>
              <w:jc w:val="left"/>
              <w:rPr>
                <w:rFonts w:asciiTheme="minorHAnsi" w:hAnsiTheme="minorHAnsi"/>
                <w:color w:val="auto"/>
                <w:sz w:val="16"/>
                <w:szCs w:val="16"/>
              </w:rPr>
            </w:pPr>
          </w:p>
        </w:tc>
        <w:tc>
          <w:tcPr>
            <w:tcW w:w="1548" w:type="pct"/>
            <w:vAlign w:val="center"/>
          </w:tcPr>
          <w:p w14:paraId="0EDFACE0" w14:textId="52C2703B" w:rsidR="00431650" w:rsidRPr="00826E87" w:rsidRDefault="00431650" w:rsidP="00431650">
            <w:pPr>
              <w:spacing w:before="0"/>
              <w:ind w:left="0"/>
              <w:rPr>
                <w:rFonts w:asciiTheme="minorHAnsi" w:hAnsiTheme="minorHAnsi"/>
                <w:color w:val="auto"/>
                <w:sz w:val="16"/>
                <w:szCs w:val="16"/>
              </w:rPr>
            </w:pPr>
            <w:r w:rsidRPr="00826E87">
              <w:rPr>
                <w:rFonts w:asciiTheme="minorHAnsi" w:hAnsiTheme="minorHAnsi"/>
                <w:color w:val="auto"/>
                <w:sz w:val="16"/>
                <w:szCs w:val="16"/>
              </w:rPr>
              <w:t>Fragmentarea habitatului de interes comunitar 1410 Pajiști sărăturate de tip mediteranean (</w:t>
            </w:r>
            <w:r w:rsidRPr="00826E87">
              <w:rPr>
                <w:rFonts w:asciiTheme="minorHAnsi" w:hAnsiTheme="minorHAnsi"/>
                <w:i/>
                <w:color w:val="auto"/>
                <w:sz w:val="16"/>
                <w:szCs w:val="16"/>
              </w:rPr>
              <w:t>Juncetalia maritimi</w:t>
            </w:r>
            <w:r w:rsidRPr="00826E87">
              <w:rPr>
                <w:rFonts w:asciiTheme="minorHAnsi" w:hAnsiTheme="minorHAnsi"/>
                <w:color w:val="auto"/>
                <w:sz w:val="16"/>
                <w:szCs w:val="16"/>
              </w:rPr>
              <w:t xml:space="preserve">) va fi de scurtă durată și va afecta în perimetrul </w:t>
            </w:r>
            <w:r w:rsidR="00C22D29" w:rsidRPr="00826E87">
              <w:rPr>
                <w:rFonts w:asciiTheme="minorHAnsi" w:hAnsiTheme="minorHAnsi"/>
                <w:color w:val="auto"/>
                <w:sz w:val="16"/>
                <w:szCs w:val="16"/>
              </w:rPr>
              <w:t xml:space="preserve">PUZ Conductă </w:t>
            </w:r>
            <w:r w:rsidRPr="00826E87">
              <w:rPr>
                <w:rFonts w:asciiTheme="minorHAnsi" w:hAnsiTheme="minorHAnsi"/>
                <w:color w:val="auto"/>
                <w:sz w:val="16"/>
                <w:szCs w:val="16"/>
              </w:rPr>
              <w:t xml:space="preserve">aproximativ </w:t>
            </w:r>
            <w:r w:rsidRPr="00826E87">
              <w:rPr>
                <w:rFonts w:asciiTheme="minorHAnsi" w:hAnsiTheme="minorHAnsi"/>
                <w:b/>
                <w:color w:val="auto"/>
                <w:sz w:val="16"/>
                <w:szCs w:val="16"/>
              </w:rPr>
              <w:t>0,01%</w:t>
            </w:r>
            <w:r w:rsidRPr="00826E87">
              <w:rPr>
                <w:rFonts w:asciiTheme="minorHAnsi" w:hAnsiTheme="minorHAnsi"/>
                <w:color w:val="auto"/>
                <w:sz w:val="16"/>
                <w:szCs w:val="16"/>
              </w:rPr>
              <w:t xml:space="preserve"> din suprafața totală opcupată de acest habitat în cadrul ROSCI0065 Delta Dunării. Implementarea măsurilor de reducere propuse va avea ca efect reducerea impactului asupra fragmentării habitatului de interes comunitar.</w:t>
            </w:r>
          </w:p>
        </w:tc>
        <w:tc>
          <w:tcPr>
            <w:tcW w:w="376" w:type="pct"/>
            <w:vAlign w:val="center"/>
          </w:tcPr>
          <w:p w14:paraId="35F7B756" w14:textId="77777777" w:rsidR="00431650" w:rsidRPr="00826E87" w:rsidRDefault="00431650" w:rsidP="00C6624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7B412D4A" w14:textId="77777777" w:rsidR="00431650" w:rsidRPr="00826E87" w:rsidRDefault="00431650" w:rsidP="00C6624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0E7361ED" w14:textId="77777777" w:rsidR="00431650" w:rsidRPr="00826E87" w:rsidRDefault="00431650" w:rsidP="00C6624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7B808641" w14:textId="77777777" w:rsidR="00431650" w:rsidRPr="00826E87" w:rsidRDefault="00431650" w:rsidP="00C6624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0CAB5E8F" w14:textId="77777777" w:rsidR="00431650" w:rsidRPr="00826E87" w:rsidRDefault="00431650" w:rsidP="00C6624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w:t>
            </w:r>
            <w:r w:rsidRPr="00826E87">
              <w:rPr>
                <w:rFonts w:asciiTheme="minorHAnsi" w:hAnsiTheme="minorHAnsi"/>
                <w:color w:val="auto"/>
                <w:sz w:val="16"/>
                <w:szCs w:val="16"/>
                <w:shd w:val="clear" w:color="auto" w:fill="FFFF00"/>
              </w:rPr>
              <w:t>edus</w:t>
            </w:r>
          </w:p>
        </w:tc>
        <w:tc>
          <w:tcPr>
            <w:tcW w:w="507" w:type="pct"/>
            <w:shd w:val="clear" w:color="auto" w:fill="00B050"/>
            <w:vAlign w:val="center"/>
          </w:tcPr>
          <w:p w14:paraId="255739A4" w14:textId="77777777" w:rsidR="00431650" w:rsidRPr="00826E87" w:rsidRDefault="00431650" w:rsidP="00C6624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1E4B0A11" w14:textId="77777777" w:rsidR="00431650" w:rsidRPr="00826E87" w:rsidRDefault="00431650" w:rsidP="00C6624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 xml:space="preserve">ROSCI0065 </w:t>
            </w:r>
          </w:p>
        </w:tc>
      </w:tr>
      <w:tr w:rsidR="00043136" w:rsidRPr="00826E87" w14:paraId="6CDA91B3" w14:textId="77777777" w:rsidTr="0081137B">
        <w:trPr>
          <w:trHeight w:val="20"/>
          <w:jc w:val="center"/>
        </w:trPr>
        <w:tc>
          <w:tcPr>
            <w:tcW w:w="291" w:type="pct"/>
            <w:shd w:val="clear" w:color="auto" w:fill="BFBFBF" w:themeFill="background1" w:themeFillShade="BF"/>
            <w:vAlign w:val="center"/>
          </w:tcPr>
          <w:p w14:paraId="5CAC236B" w14:textId="77777777" w:rsidR="00414226" w:rsidRPr="00826E87" w:rsidRDefault="00414226" w:rsidP="00716D50">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Impactul cumulat</w:t>
            </w:r>
          </w:p>
        </w:tc>
        <w:tc>
          <w:tcPr>
            <w:tcW w:w="692" w:type="pct"/>
            <w:vMerge/>
            <w:vAlign w:val="center"/>
          </w:tcPr>
          <w:p w14:paraId="52D7ADCA" w14:textId="77777777" w:rsidR="00414226" w:rsidRPr="00826E87" w:rsidRDefault="00414226" w:rsidP="005E6515">
            <w:pPr>
              <w:spacing w:before="0"/>
              <w:ind w:left="0"/>
              <w:jc w:val="left"/>
              <w:rPr>
                <w:rFonts w:asciiTheme="minorHAnsi" w:hAnsiTheme="minorHAnsi"/>
                <w:color w:val="auto"/>
                <w:sz w:val="16"/>
                <w:szCs w:val="16"/>
              </w:rPr>
            </w:pPr>
          </w:p>
        </w:tc>
        <w:tc>
          <w:tcPr>
            <w:tcW w:w="1548" w:type="pct"/>
            <w:vAlign w:val="center"/>
          </w:tcPr>
          <w:p w14:paraId="37330A21" w14:textId="705A94EA" w:rsidR="00414226" w:rsidRPr="00826E87" w:rsidRDefault="00431650" w:rsidP="004D6C47">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Suprafețele </w:t>
            </w:r>
            <w:r w:rsidR="00942DD4" w:rsidRPr="00826E87">
              <w:rPr>
                <w:rFonts w:asciiTheme="minorHAnsi" w:hAnsiTheme="minorHAnsi"/>
                <w:color w:val="auto"/>
                <w:sz w:val="16"/>
                <w:szCs w:val="16"/>
              </w:rPr>
              <w:t xml:space="preserve">PP Stație și PUZ Conductă </w:t>
            </w:r>
            <w:r w:rsidRPr="00826E87">
              <w:rPr>
                <w:rFonts w:asciiTheme="minorHAnsi" w:hAnsiTheme="minorHAnsi"/>
                <w:color w:val="auto"/>
                <w:sz w:val="16"/>
                <w:szCs w:val="16"/>
              </w:rPr>
              <w:t>nu se suprapun, iar habitatele de interes comunitar se regăsesc doar pe suprafața aferentă PUZ-ului conductei. Nu va exista un impact cumulat.</w:t>
            </w:r>
          </w:p>
        </w:tc>
        <w:tc>
          <w:tcPr>
            <w:tcW w:w="376" w:type="pct"/>
            <w:vAlign w:val="center"/>
          </w:tcPr>
          <w:p w14:paraId="3C187578" w14:textId="77777777" w:rsidR="00414226" w:rsidRPr="00826E87" w:rsidRDefault="00431650" w:rsidP="00431650">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247" w:type="pct"/>
            <w:vAlign w:val="center"/>
          </w:tcPr>
          <w:p w14:paraId="115F6280" w14:textId="77777777" w:rsidR="00414226" w:rsidRPr="00826E87" w:rsidRDefault="00431650" w:rsidP="00431650">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445" w:type="pct"/>
            <w:vAlign w:val="center"/>
          </w:tcPr>
          <w:p w14:paraId="13527D2D" w14:textId="77777777" w:rsidR="00414226" w:rsidRPr="00826E87" w:rsidRDefault="00431650" w:rsidP="00431650">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0" w:type="pct"/>
            <w:vAlign w:val="center"/>
          </w:tcPr>
          <w:p w14:paraId="5E98F56C" w14:textId="77777777" w:rsidR="00414226" w:rsidRPr="00826E87" w:rsidRDefault="00431650" w:rsidP="00431650">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7" w:type="pct"/>
            <w:vAlign w:val="center"/>
          </w:tcPr>
          <w:p w14:paraId="2D0C146A" w14:textId="77777777" w:rsidR="00414226" w:rsidRPr="00826E87" w:rsidRDefault="00431650" w:rsidP="00431650">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394" w:type="pct"/>
            <w:vAlign w:val="center"/>
          </w:tcPr>
          <w:p w14:paraId="4377FABA" w14:textId="77777777" w:rsidR="00414226" w:rsidRPr="00826E87" w:rsidRDefault="00431650" w:rsidP="00431650">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r>
      <w:tr w:rsidR="00CC7DC0" w:rsidRPr="00826E87" w14:paraId="578903F6" w14:textId="77777777" w:rsidTr="005A114D">
        <w:trPr>
          <w:trHeight w:val="20"/>
          <w:jc w:val="center"/>
        </w:trPr>
        <w:tc>
          <w:tcPr>
            <w:tcW w:w="291" w:type="pct"/>
            <w:shd w:val="clear" w:color="auto" w:fill="BFBFBF" w:themeFill="background1" w:themeFillShade="BF"/>
            <w:vAlign w:val="center"/>
          </w:tcPr>
          <w:p w14:paraId="181481F5" w14:textId="41425E86" w:rsidR="007D1FD5" w:rsidRPr="00826E87" w:rsidRDefault="00E136A9" w:rsidP="004A7DE9">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 xml:space="preserve">PP </w:t>
            </w:r>
            <w:r w:rsidR="007D1FD5" w:rsidRPr="00826E87">
              <w:rPr>
                <w:rFonts w:asciiTheme="minorHAnsi" w:hAnsiTheme="minorHAnsi"/>
                <w:b/>
                <w:color w:val="auto"/>
                <w:sz w:val="16"/>
                <w:szCs w:val="16"/>
              </w:rPr>
              <w:t>Stație</w:t>
            </w:r>
          </w:p>
        </w:tc>
        <w:tc>
          <w:tcPr>
            <w:tcW w:w="692" w:type="pct"/>
            <w:vMerge w:val="restart"/>
            <w:vAlign w:val="center"/>
          </w:tcPr>
          <w:p w14:paraId="65CA4647" w14:textId="77777777" w:rsidR="007D1FD5" w:rsidRPr="00826E87" w:rsidRDefault="007D1FD5" w:rsidP="005E6515">
            <w:pPr>
              <w:spacing w:before="0"/>
              <w:ind w:left="0"/>
              <w:rPr>
                <w:rFonts w:asciiTheme="minorHAnsi" w:hAnsiTheme="minorHAnsi"/>
                <w:b/>
                <w:color w:val="auto"/>
                <w:sz w:val="16"/>
                <w:szCs w:val="16"/>
              </w:rPr>
            </w:pPr>
            <w:r w:rsidRPr="00826E87">
              <w:rPr>
                <w:rFonts w:asciiTheme="minorHAnsi" w:hAnsiTheme="minorHAnsi"/>
                <w:color w:val="auto"/>
                <w:sz w:val="16"/>
                <w:szCs w:val="16"/>
              </w:rPr>
              <w:t>Durata sau persistența fragmentării habitatului</w:t>
            </w:r>
          </w:p>
        </w:tc>
        <w:tc>
          <w:tcPr>
            <w:tcW w:w="1548" w:type="pct"/>
            <w:vAlign w:val="center"/>
          </w:tcPr>
          <w:p w14:paraId="1BF70D6D" w14:textId="77777777" w:rsidR="007D1FD5" w:rsidRPr="00826E87" w:rsidRDefault="007D1FD5" w:rsidP="004D6C47">
            <w:pPr>
              <w:spacing w:before="0"/>
              <w:ind w:left="0"/>
              <w:rPr>
                <w:rFonts w:asciiTheme="minorHAnsi" w:hAnsiTheme="minorHAnsi"/>
                <w:color w:val="auto"/>
                <w:sz w:val="16"/>
                <w:szCs w:val="16"/>
              </w:rPr>
            </w:pPr>
            <w:r w:rsidRPr="00826E87">
              <w:rPr>
                <w:rFonts w:asciiTheme="minorHAnsi" w:hAnsiTheme="minorHAnsi"/>
                <w:color w:val="auto"/>
                <w:sz w:val="16"/>
                <w:szCs w:val="16"/>
              </w:rPr>
              <w:t>Nu au fost identificate habitate sau specii de plante de interes comunitar pe suprafața PP sau în imediata vecinătate a acestuia, deci nu pune problema fragmentării acestora.</w:t>
            </w:r>
          </w:p>
        </w:tc>
        <w:tc>
          <w:tcPr>
            <w:tcW w:w="376" w:type="pct"/>
            <w:vAlign w:val="center"/>
          </w:tcPr>
          <w:p w14:paraId="6FCADD32" w14:textId="77777777" w:rsidR="007D1FD5" w:rsidRPr="00826E87" w:rsidRDefault="005A114D"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247" w:type="pct"/>
            <w:vAlign w:val="center"/>
          </w:tcPr>
          <w:p w14:paraId="5494B5C2" w14:textId="77777777" w:rsidR="007D1FD5" w:rsidRPr="00826E87" w:rsidRDefault="007D1FD5" w:rsidP="005A114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445" w:type="pct"/>
            <w:vAlign w:val="center"/>
          </w:tcPr>
          <w:p w14:paraId="680DB136" w14:textId="77777777" w:rsidR="007D1FD5" w:rsidRPr="00826E87" w:rsidRDefault="007D1FD5" w:rsidP="005A114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0" w:type="pct"/>
            <w:vAlign w:val="center"/>
          </w:tcPr>
          <w:p w14:paraId="7054475F" w14:textId="77777777" w:rsidR="007D1FD5" w:rsidRPr="00826E87" w:rsidRDefault="007D1FD5" w:rsidP="005A114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7" w:type="pct"/>
            <w:vAlign w:val="center"/>
          </w:tcPr>
          <w:p w14:paraId="6C42F0C9" w14:textId="77777777" w:rsidR="007D1FD5" w:rsidRPr="00826E87" w:rsidRDefault="005A114D" w:rsidP="005A114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394" w:type="pct"/>
            <w:vAlign w:val="center"/>
          </w:tcPr>
          <w:p w14:paraId="5F1C30CD" w14:textId="77777777" w:rsidR="007D1FD5" w:rsidRPr="00826E87" w:rsidRDefault="007D1FD5"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CC7DC0" w:rsidRPr="00826E87" w14:paraId="4E18EFBD" w14:textId="77777777" w:rsidTr="0081137B">
        <w:trPr>
          <w:trHeight w:val="20"/>
          <w:jc w:val="center"/>
        </w:trPr>
        <w:tc>
          <w:tcPr>
            <w:tcW w:w="291" w:type="pct"/>
            <w:shd w:val="clear" w:color="auto" w:fill="BFBFBF" w:themeFill="background1" w:themeFillShade="BF"/>
            <w:vAlign w:val="center"/>
          </w:tcPr>
          <w:p w14:paraId="3E69C5E4" w14:textId="77777777" w:rsidR="00AA3D92"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lastRenderedPageBreak/>
              <w:t>PUZ Conductă</w:t>
            </w:r>
          </w:p>
          <w:p w14:paraId="7AD98747" w14:textId="77777777" w:rsidR="007D1FD5"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Tronson I</w:t>
            </w:r>
          </w:p>
        </w:tc>
        <w:tc>
          <w:tcPr>
            <w:tcW w:w="692" w:type="pct"/>
            <w:vMerge/>
            <w:vAlign w:val="center"/>
          </w:tcPr>
          <w:p w14:paraId="0627ABA1" w14:textId="77777777" w:rsidR="007D1FD5" w:rsidRPr="00826E87" w:rsidRDefault="007D1FD5" w:rsidP="004A7DE9">
            <w:pPr>
              <w:spacing w:before="0"/>
              <w:ind w:left="0"/>
              <w:rPr>
                <w:rFonts w:asciiTheme="minorHAnsi" w:hAnsiTheme="minorHAnsi"/>
                <w:color w:val="auto"/>
                <w:sz w:val="16"/>
                <w:szCs w:val="16"/>
              </w:rPr>
            </w:pPr>
          </w:p>
        </w:tc>
        <w:tc>
          <w:tcPr>
            <w:tcW w:w="1548" w:type="pct"/>
            <w:vAlign w:val="center"/>
          </w:tcPr>
          <w:p w14:paraId="3AEFE447" w14:textId="77777777" w:rsidR="007D1FD5" w:rsidRPr="00826E87" w:rsidRDefault="007D1FD5" w:rsidP="004D6C47">
            <w:pPr>
              <w:spacing w:before="0"/>
              <w:ind w:left="0"/>
              <w:rPr>
                <w:rFonts w:asciiTheme="minorHAnsi" w:hAnsiTheme="minorHAnsi"/>
                <w:color w:val="auto"/>
                <w:sz w:val="16"/>
                <w:szCs w:val="16"/>
              </w:rPr>
            </w:pPr>
            <w:r w:rsidRPr="00826E87">
              <w:rPr>
                <w:rFonts w:asciiTheme="minorHAnsi" w:hAnsiTheme="minorHAnsi"/>
                <w:color w:val="auto"/>
                <w:sz w:val="16"/>
                <w:szCs w:val="16"/>
              </w:rPr>
              <w:t>În condiții normale, după finalizarea lucrărilor de instalare a conductei, se estimează că relațiile interspecifice dintre speciile de floră ce alcătuiesc habitatul de interes comunitar 1410  Pajiști sărăturate de tip mediteranean (</w:t>
            </w:r>
            <w:r w:rsidRPr="00826E87">
              <w:rPr>
                <w:rFonts w:asciiTheme="minorHAnsi" w:hAnsiTheme="minorHAnsi"/>
                <w:i/>
                <w:color w:val="auto"/>
                <w:sz w:val="16"/>
                <w:szCs w:val="16"/>
              </w:rPr>
              <w:t>Juncetalia maritimi</w:t>
            </w:r>
            <w:r w:rsidRPr="00826E87">
              <w:rPr>
                <w:rFonts w:asciiTheme="minorHAnsi" w:hAnsiTheme="minorHAnsi"/>
                <w:color w:val="auto"/>
                <w:sz w:val="16"/>
                <w:szCs w:val="16"/>
              </w:rPr>
              <w:t>) se vor reface în aproximativ 5 ani. Implementarea măsurilor de reducere propuse vor asigura refacerea rapidă a habitatului de interes comunitar afectat de fragmentare, impactul putând fi considerat în acest caz unul foarte redus.</w:t>
            </w:r>
          </w:p>
        </w:tc>
        <w:tc>
          <w:tcPr>
            <w:tcW w:w="376" w:type="pct"/>
            <w:vAlign w:val="center"/>
          </w:tcPr>
          <w:p w14:paraId="201558C1" w14:textId="77777777" w:rsidR="007D1FD5" w:rsidRPr="00826E87" w:rsidRDefault="007D1FD5" w:rsidP="004A7DE9">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6DFA993C" w14:textId="77777777" w:rsidR="007D1FD5" w:rsidRPr="00826E87" w:rsidRDefault="007D1FD5" w:rsidP="004A7DE9">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41D58AAF" w14:textId="77777777" w:rsidR="007D1FD5" w:rsidRPr="00826E87" w:rsidRDefault="007D1FD5" w:rsidP="004A7DE9">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38362707" w14:textId="77777777" w:rsidR="007D1FD5" w:rsidRPr="00826E87" w:rsidRDefault="007D1FD5" w:rsidP="004A7DE9">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10840E03" w14:textId="77777777" w:rsidR="007D1FD5" w:rsidRPr="00826E87" w:rsidRDefault="007D1FD5" w:rsidP="004A7DE9">
            <w:pPr>
              <w:spacing w:before="0"/>
              <w:ind w:left="0"/>
              <w:jc w:val="center"/>
              <w:rPr>
                <w:rFonts w:asciiTheme="minorHAnsi" w:hAnsiTheme="minorHAnsi"/>
                <w:color w:val="auto"/>
                <w:sz w:val="16"/>
                <w:szCs w:val="16"/>
              </w:rPr>
            </w:pPr>
            <w:r w:rsidRPr="00826E87">
              <w:rPr>
                <w:rFonts w:asciiTheme="minorHAnsi" w:hAnsiTheme="minorHAnsi"/>
                <w:color w:val="auto"/>
                <w:sz w:val="16"/>
                <w:szCs w:val="16"/>
                <w:shd w:val="clear" w:color="auto" w:fill="00B050"/>
              </w:rPr>
              <w:t>Fo</w:t>
            </w:r>
            <w:r w:rsidRPr="00826E87">
              <w:rPr>
                <w:rFonts w:asciiTheme="minorHAnsi" w:hAnsiTheme="minorHAnsi"/>
                <w:color w:val="auto"/>
                <w:sz w:val="16"/>
                <w:szCs w:val="16"/>
              </w:rPr>
              <w:t>arte redus</w:t>
            </w:r>
          </w:p>
        </w:tc>
        <w:tc>
          <w:tcPr>
            <w:tcW w:w="394" w:type="pct"/>
            <w:vAlign w:val="center"/>
          </w:tcPr>
          <w:p w14:paraId="351A5418" w14:textId="77777777" w:rsidR="007D1FD5" w:rsidRPr="00826E87" w:rsidRDefault="007D1FD5" w:rsidP="004A7DE9">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ROSCI0065 Delta Dunării</w:t>
            </w:r>
          </w:p>
        </w:tc>
      </w:tr>
      <w:tr w:rsidR="00CC7DC0" w:rsidRPr="00826E87" w14:paraId="45918501" w14:textId="77777777" w:rsidTr="0081137B">
        <w:trPr>
          <w:trHeight w:val="20"/>
          <w:jc w:val="center"/>
        </w:trPr>
        <w:tc>
          <w:tcPr>
            <w:tcW w:w="291" w:type="pct"/>
            <w:shd w:val="clear" w:color="auto" w:fill="BFBFBF" w:themeFill="background1" w:themeFillShade="BF"/>
          </w:tcPr>
          <w:p w14:paraId="2DB20964" w14:textId="77777777" w:rsidR="007D1FD5" w:rsidRPr="00826E87" w:rsidRDefault="007D1FD5" w:rsidP="005E6515">
            <w:pPr>
              <w:spacing w:before="0"/>
              <w:ind w:left="0"/>
              <w:rPr>
                <w:rFonts w:asciiTheme="minorHAnsi" w:hAnsiTheme="minorHAnsi"/>
                <w:color w:val="auto"/>
                <w:sz w:val="16"/>
                <w:szCs w:val="16"/>
              </w:rPr>
            </w:pPr>
            <w:r w:rsidRPr="00826E87">
              <w:rPr>
                <w:rFonts w:asciiTheme="minorHAnsi" w:hAnsiTheme="minorHAnsi"/>
                <w:b/>
                <w:color w:val="auto"/>
                <w:sz w:val="16"/>
                <w:szCs w:val="16"/>
              </w:rPr>
              <w:t>Impactul cumulat</w:t>
            </w:r>
          </w:p>
        </w:tc>
        <w:tc>
          <w:tcPr>
            <w:tcW w:w="692" w:type="pct"/>
            <w:vMerge/>
            <w:vAlign w:val="center"/>
          </w:tcPr>
          <w:p w14:paraId="221F121A" w14:textId="77777777" w:rsidR="007D1FD5" w:rsidRPr="00826E87" w:rsidRDefault="007D1FD5" w:rsidP="005E6515">
            <w:pPr>
              <w:spacing w:before="0"/>
              <w:ind w:left="0"/>
              <w:rPr>
                <w:rFonts w:asciiTheme="minorHAnsi" w:hAnsiTheme="minorHAnsi"/>
                <w:color w:val="auto"/>
                <w:sz w:val="16"/>
                <w:szCs w:val="16"/>
              </w:rPr>
            </w:pPr>
          </w:p>
        </w:tc>
        <w:tc>
          <w:tcPr>
            <w:tcW w:w="1548" w:type="pct"/>
            <w:vAlign w:val="center"/>
          </w:tcPr>
          <w:p w14:paraId="1D0641F2" w14:textId="3B5C6103" w:rsidR="007D1FD5" w:rsidRPr="00826E87" w:rsidRDefault="00173C79" w:rsidP="005E6515">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 xml:space="preserve">Suprafețele </w:t>
            </w:r>
            <w:r w:rsidR="003D6FB6" w:rsidRPr="00826E87">
              <w:rPr>
                <w:rFonts w:asciiTheme="minorHAnsi" w:hAnsiTheme="minorHAnsi"/>
                <w:color w:val="auto"/>
                <w:sz w:val="16"/>
                <w:szCs w:val="16"/>
              </w:rPr>
              <w:t xml:space="preserve">PP Stație și PUZ Conductă </w:t>
            </w:r>
            <w:r w:rsidR="000E0C65" w:rsidRPr="00826E87">
              <w:rPr>
                <w:rFonts w:asciiTheme="minorHAnsi" w:hAnsiTheme="minorHAnsi"/>
                <w:color w:val="auto"/>
                <w:sz w:val="16"/>
                <w:szCs w:val="16"/>
              </w:rPr>
              <w:t>nu se suprapun, iar habitatele de interes comunitar se regăsesc doar pe suprafața aferentă PUZ-ului conductei. Nu va exista un impact cumulat.</w:t>
            </w:r>
          </w:p>
        </w:tc>
        <w:tc>
          <w:tcPr>
            <w:tcW w:w="376" w:type="pct"/>
            <w:vAlign w:val="center"/>
          </w:tcPr>
          <w:p w14:paraId="141C93DE" w14:textId="77777777" w:rsidR="007D1FD5" w:rsidRPr="00826E87" w:rsidRDefault="000E0C65"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247" w:type="pct"/>
            <w:vAlign w:val="center"/>
          </w:tcPr>
          <w:p w14:paraId="276172E8" w14:textId="77777777" w:rsidR="007D1FD5" w:rsidRPr="00826E87" w:rsidRDefault="000E0C65"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445" w:type="pct"/>
            <w:vAlign w:val="center"/>
          </w:tcPr>
          <w:p w14:paraId="6081FE27" w14:textId="77777777" w:rsidR="007D1FD5" w:rsidRPr="00826E87" w:rsidRDefault="000E0C65"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0" w:type="pct"/>
            <w:vAlign w:val="center"/>
          </w:tcPr>
          <w:p w14:paraId="76001022" w14:textId="77777777" w:rsidR="007D1FD5" w:rsidRPr="00826E87" w:rsidRDefault="000E0C65"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507" w:type="pct"/>
            <w:vAlign w:val="center"/>
          </w:tcPr>
          <w:p w14:paraId="7B77CCC1" w14:textId="77777777" w:rsidR="007D1FD5" w:rsidRPr="00826E87" w:rsidRDefault="000E0C65" w:rsidP="005D0CE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c>
          <w:tcPr>
            <w:tcW w:w="394" w:type="pct"/>
            <w:vAlign w:val="center"/>
          </w:tcPr>
          <w:p w14:paraId="3DF6F13D" w14:textId="77777777" w:rsidR="007D1FD5" w:rsidRPr="00826E87" w:rsidRDefault="000E0C65"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w:t>
            </w:r>
          </w:p>
        </w:tc>
      </w:tr>
      <w:tr w:rsidR="0081137B" w:rsidRPr="00826E87" w14:paraId="529AD30D" w14:textId="77777777" w:rsidTr="0081137B">
        <w:trPr>
          <w:trHeight w:val="20"/>
          <w:jc w:val="center"/>
        </w:trPr>
        <w:tc>
          <w:tcPr>
            <w:tcW w:w="291" w:type="pct"/>
            <w:vMerge w:val="restart"/>
            <w:shd w:val="clear" w:color="auto" w:fill="BFBFBF" w:themeFill="background1" w:themeFillShade="BF"/>
            <w:vAlign w:val="center"/>
          </w:tcPr>
          <w:p w14:paraId="7AA85B04" w14:textId="26D6496D" w:rsidR="0081137B" w:rsidRPr="00826E87" w:rsidRDefault="00E136A9" w:rsidP="00151B07">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 xml:space="preserve">PP </w:t>
            </w:r>
            <w:r w:rsidR="0081137B" w:rsidRPr="00826E87">
              <w:rPr>
                <w:rFonts w:asciiTheme="minorHAnsi" w:hAnsiTheme="minorHAnsi"/>
                <w:b/>
                <w:color w:val="auto"/>
                <w:sz w:val="16"/>
                <w:szCs w:val="16"/>
              </w:rPr>
              <w:t>Stație</w:t>
            </w:r>
          </w:p>
        </w:tc>
        <w:tc>
          <w:tcPr>
            <w:tcW w:w="692" w:type="pct"/>
            <w:vMerge w:val="restart"/>
            <w:vAlign w:val="center"/>
          </w:tcPr>
          <w:p w14:paraId="27B8989F" w14:textId="77777777" w:rsidR="0081137B" w:rsidRPr="00826E87" w:rsidRDefault="0081137B" w:rsidP="00560810">
            <w:pPr>
              <w:spacing w:before="0"/>
              <w:ind w:left="0"/>
              <w:jc w:val="left"/>
              <w:rPr>
                <w:rFonts w:asciiTheme="minorHAnsi" w:hAnsiTheme="minorHAnsi"/>
                <w:color w:val="auto"/>
                <w:sz w:val="16"/>
                <w:szCs w:val="16"/>
              </w:rPr>
            </w:pPr>
          </w:p>
          <w:p w14:paraId="6FC3E273" w14:textId="77777777" w:rsidR="0081137B" w:rsidRPr="00826E87" w:rsidRDefault="0081137B" w:rsidP="00560810">
            <w:pPr>
              <w:spacing w:before="0"/>
              <w:ind w:left="0"/>
              <w:jc w:val="left"/>
              <w:rPr>
                <w:rFonts w:asciiTheme="minorHAnsi" w:hAnsiTheme="minorHAnsi"/>
                <w:color w:val="auto"/>
                <w:sz w:val="16"/>
                <w:szCs w:val="16"/>
              </w:rPr>
            </w:pPr>
          </w:p>
          <w:p w14:paraId="48D35C0C" w14:textId="77777777" w:rsidR="0081137B" w:rsidRPr="00826E87" w:rsidRDefault="0081137B" w:rsidP="00560810">
            <w:pPr>
              <w:spacing w:before="0"/>
              <w:ind w:left="0"/>
              <w:jc w:val="left"/>
              <w:rPr>
                <w:rFonts w:asciiTheme="minorHAnsi" w:hAnsiTheme="minorHAnsi"/>
                <w:color w:val="auto"/>
                <w:sz w:val="16"/>
                <w:szCs w:val="16"/>
              </w:rPr>
            </w:pPr>
          </w:p>
          <w:p w14:paraId="6F7F2561" w14:textId="77777777" w:rsidR="0081137B" w:rsidRPr="00826E87" w:rsidRDefault="0081137B" w:rsidP="00560810">
            <w:pPr>
              <w:spacing w:before="0"/>
              <w:ind w:left="0"/>
              <w:jc w:val="left"/>
              <w:rPr>
                <w:rFonts w:asciiTheme="minorHAnsi" w:hAnsiTheme="minorHAnsi"/>
                <w:color w:val="auto"/>
                <w:sz w:val="16"/>
                <w:szCs w:val="16"/>
              </w:rPr>
            </w:pPr>
          </w:p>
          <w:p w14:paraId="7BC9DF17" w14:textId="77777777" w:rsidR="0081137B" w:rsidRPr="00826E87" w:rsidRDefault="0081137B" w:rsidP="00560810">
            <w:pPr>
              <w:spacing w:before="0"/>
              <w:ind w:left="0"/>
              <w:jc w:val="left"/>
              <w:rPr>
                <w:rFonts w:asciiTheme="minorHAnsi" w:hAnsiTheme="minorHAnsi"/>
                <w:color w:val="auto"/>
                <w:sz w:val="16"/>
                <w:szCs w:val="16"/>
              </w:rPr>
            </w:pPr>
          </w:p>
          <w:p w14:paraId="0A806214" w14:textId="77777777" w:rsidR="0081137B" w:rsidRPr="00826E87" w:rsidRDefault="0081137B" w:rsidP="00560810">
            <w:pPr>
              <w:spacing w:before="0"/>
              <w:ind w:left="0"/>
              <w:jc w:val="left"/>
              <w:rPr>
                <w:rFonts w:asciiTheme="minorHAnsi" w:hAnsiTheme="minorHAnsi"/>
                <w:color w:val="auto"/>
                <w:sz w:val="16"/>
                <w:szCs w:val="16"/>
              </w:rPr>
            </w:pPr>
          </w:p>
          <w:p w14:paraId="7A3F6251" w14:textId="77777777" w:rsidR="0081137B" w:rsidRPr="00826E87" w:rsidRDefault="0081137B" w:rsidP="00560810">
            <w:pPr>
              <w:spacing w:before="0"/>
              <w:ind w:left="0"/>
              <w:jc w:val="left"/>
              <w:rPr>
                <w:rFonts w:asciiTheme="minorHAnsi" w:hAnsiTheme="minorHAnsi"/>
                <w:color w:val="auto"/>
                <w:sz w:val="16"/>
                <w:szCs w:val="16"/>
              </w:rPr>
            </w:pPr>
          </w:p>
          <w:p w14:paraId="6CABC172" w14:textId="77777777" w:rsidR="0081137B" w:rsidRPr="00826E87" w:rsidRDefault="0081137B" w:rsidP="00560810">
            <w:pPr>
              <w:spacing w:before="0"/>
              <w:ind w:left="0"/>
              <w:jc w:val="left"/>
              <w:rPr>
                <w:rFonts w:asciiTheme="minorHAnsi" w:hAnsiTheme="minorHAnsi"/>
                <w:color w:val="auto"/>
                <w:sz w:val="16"/>
                <w:szCs w:val="16"/>
              </w:rPr>
            </w:pPr>
          </w:p>
          <w:p w14:paraId="142934B8" w14:textId="77777777" w:rsidR="0081137B" w:rsidRPr="00826E87" w:rsidRDefault="0081137B" w:rsidP="00560810">
            <w:pPr>
              <w:spacing w:before="0"/>
              <w:ind w:left="0"/>
              <w:jc w:val="left"/>
              <w:rPr>
                <w:rFonts w:asciiTheme="minorHAnsi" w:hAnsiTheme="minorHAnsi"/>
                <w:color w:val="auto"/>
                <w:sz w:val="16"/>
                <w:szCs w:val="16"/>
              </w:rPr>
            </w:pPr>
          </w:p>
          <w:p w14:paraId="0BD82587" w14:textId="77777777" w:rsidR="0081137B" w:rsidRPr="00826E87" w:rsidRDefault="0081137B" w:rsidP="00560810">
            <w:pPr>
              <w:spacing w:before="0"/>
              <w:ind w:left="0"/>
              <w:jc w:val="left"/>
              <w:rPr>
                <w:rFonts w:asciiTheme="minorHAnsi" w:hAnsiTheme="minorHAnsi"/>
                <w:color w:val="auto"/>
                <w:sz w:val="16"/>
                <w:szCs w:val="16"/>
              </w:rPr>
            </w:pPr>
          </w:p>
          <w:p w14:paraId="7E2465BC" w14:textId="77777777" w:rsidR="0081137B" w:rsidRPr="00826E87" w:rsidRDefault="0081137B" w:rsidP="00560810">
            <w:pPr>
              <w:spacing w:before="0"/>
              <w:ind w:left="0"/>
              <w:jc w:val="left"/>
              <w:rPr>
                <w:rFonts w:asciiTheme="minorHAnsi" w:hAnsiTheme="minorHAnsi"/>
                <w:color w:val="auto"/>
                <w:sz w:val="16"/>
                <w:szCs w:val="16"/>
              </w:rPr>
            </w:pPr>
          </w:p>
          <w:p w14:paraId="555FD841" w14:textId="77777777" w:rsidR="0081137B" w:rsidRPr="00826E87" w:rsidRDefault="0081137B" w:rsidP="00560810">
            <w:pPr>
              <w:spacing w:before="0"/>
              <w:ind w:left="0"/>
              <w:jc w:val="left"/>
              <w:rPr>
                <w:rFonts w:asciiTheme="minorHAnsi" w:hAnsiTheme="minorHAnsi"/>
                <w:color w:val="auto"/>
                <w:sz w:val="16"/>
                <w:szCs w:val="16"/>
              </w:rPr>
            </w:pPr>
          </w:p>
          <w:p w14:paraId="58F8124C" w14:textId="77777777" w:rsidR="0081137B" w:rsidRPr="00826E87" w:rsidRDefault="0081137B" w:rsidP="00560810">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Durata sau persistența perturbării speciilor de interes comunitar, distanța față de aria naturală protejată de interes comunitar</w:t>
            </w:r>
          </w:p>
          <w:p w14:paraId="3FE2E1E6" w14:textId="77777777" w:rsidR="0081137B" w:rsidRPr="00826E87" w:rsidRDefault="0081137B" w:rsidP="00560810">
            <w:pPr>
              <w:spacing w:before="0"/>
              <w:ind w:left="0"/>
              <w:jc w:val="left"/>
              <w:rPr>
                <w:rFonts w:asciiTheme="minorHAnsi" w:hAnsiTheme="minorHAnsi"/>
                <w:color w:val="auto"/>
                <w:sz w:val="16"/>
                <w:szCs w:val="16"/>
              </w:rPr>
            </w:pPr>
          </w:p>
          <w:p w14:paraId="7E010ACB" w14:textId="77777777" w:rsidR="0081137B" w:rsidRPr="00826E87" w:rsidRDefault="0081137B" w:rsidP="00560810">
            <w:pPr>
              <w:spacing w:before="0"/>
              <w:ind w:left="0"/>
              <w:jc w:val="left"/>
              <w:rPr>
                <w:rFonts w:asciiTheme="minorHAnsi" w:hAnsiTheme="minorHAnsi"/>
                <w:color w:val="auto"/>
                <w:sz w:val="16"/>
                <w:szCs w:val="16"/>
              </w:rPr>
            </w:pPr>
          </w:p>
          <w:p w14:paraId="09081093" w14:textId="77777777" w:rsidR="0081137B" w:rsidRPr="00826E87" w:rsidRDefault="0081137B" w:rsidP="00560810">
            <w:pPr>
              <w:spacing w:before="0"/>
              <w:ind w:left="0"/>
              <w:jc w:val="left"/>
              <w:rPr>
                <w:rFonts w:asciiTheme="minorHAnsi" w:hAnsiTheme="minorHAnsi"/>
                <w:color w:val="auto"/>
                <w:sz w:val="16"/>
                <w:szCs w:val="16"/>
              </w:rPr>
            </w:pPr>
          </w:p>
          <w:p w14:paraId="15709093" w14:textId="77777777" w:rsidR="0081137B" w:rsidRPr="00826E87" w:rsidRDefault="0081137B" w:rsidP="00560810">
            <w:pPr>
              <w:spacing w:before="0"/>
              <w:ind w:left="0"/>
              <w:jc w:val="left"/>
              <w:rPr>
                <w:rFonts w:asciiTheme="minorHAnsi" w:hAnsiTheme="minorHAnsi"/>
                <w:color w:val="auto"/>
                <w:sz w:val="16"/>
                <w:szCs w:val="16"/>
              </w:rPr>
            </w:pPr>
          </w:p>
          <w:p w14:paraId="1A672195" w14:textId="77777777" w:rsidR="0081137B" w:rsidRPr="00826E87" w:rsidRDefault="0081137B" w:rsidP="00560810">
            <w:pPr>
              <w:spacing w:before="0"/>
              <w:ind w:left="0"/>
              <w:jc w:val="left"/>
              <w:rPr>
                <w:rFonts w:asciiTheme="minorHAnsi" w:hAnsiTheme="minorHAnsi"/>
                <w:color w:val="auto"/>
                <w:sz w:val="16"/>
                <w:szCs w:val="16"/>
              </w:rPr>
            </w:pPr>
          </w:p>
          <w:p w14:paraId="0180243B" w14:textId="77777777" w:rsidR="0081137B" w:rsidRPr="00826E87" w:rsidRDefault="0081137B" w:rsidP="00560810">
            <w:pPr>
              <w:spacing w:before="0"/>
              <w:ind w:left="0"/>
              <w:jc w:val="left"/>
              <w:rPr>
                <w:rFonts w:asciiTheme="minorHAnsi" w:hAnsiTheme="minorHAnsi"/>
                <w:color w:val="auto"/>
                <w:sz w:val="16"/>
                <w:szCs w:val="16"/>
              </w:rPr>
            </w:pPr>
          </w:p>
          <w:p w14:paraId="2BFA8968" w14:textId="77777777" w:rsidR="0081137B" w:rsidRPr="00826E87" w:rsidRDefault="0081137B" w:rsidP="00560810">
            <w:pPr>
              <w:spacing w:before="0"/>
              <w:ind w:left="0"/>
              <w:jc w:val="left"/>
              <w:rPr>
                <w:rFonts w:asciiTheme="minorHAnsi" w:hAnsiTheme="minorHAnsi"/>
                <w:color w:val="auto"/>
                <w:sz w:val="16"/>
                <w:szCs w:val="16"/>
              </w:rPr>
            </w:pPr>
          </w:p>
          <w:p w14:paraId="4576276F" w14:textId="77777777" w:rsidR="0081137B" w:rsidRPr="00826E87" w:rsidRDefault="0081137B" w:rsidP="00560810">
            <w:pPr>
              <w:spacing w:before="0"/>
              <w:ind w:left="0"/>
              <w:jc w:val="left"/>
              <w:rPr>
                <w:rFonts w:asciiTheme="minorHAnsi" w:hAnsiTheme="minorHAnsi"/>
                <w:color w:val="auto"/>
                <w:sz w:val="16"/>
                <w:szCs w:val="16"/>
              </w:rPr>
            </w:pPr>
          </w:p>
          <w:p w14:paraId="60D3ABB2" w14:textId="77777777" w:rsidR="0081137B" w:rsidRPr="00826E87" w:rsidRDefault="0081137B" w:rsidP="00560810">
            <w:pPr>
              <w:spacing w:before="0"/>
              <w:ind w:left="0"/>
              <w:jc w:val="left"/>
              <w:rPr>
                <w:rFonts w:asciiTheme="minorHAnsi" w:hAnsiTheme="minorHAnsi"/>
                <w:color w:val="auto"/>
                <w:sz w:val="16"/>
                <w:szCs w:val="16"/>
              </w:rPr>
            </w:pPr>
          </w:p>
          <w:p w14:paraId="336EB012" w14:textId="77777777" w:rsidR="0081137B" w:rsidRPr="00826E87" w:rsidRDefault="0081137B" w:rsidP="00560810">
            <w:pPr>
              <w:spacing w:before="0"/>
              <w:ind w:left="0"/>
              <w:jc w:val="left"/>
              <w:rPr>
                <w:rFonts w:asciiTheme="minorHAnsi" w:hAnsiTheme="minorHAnsi"/>
                <w:color w:val="auto"/>
                <w:sz w:val="16"/>
                <w:szCs w:val="16"/>
              </w:rPr>
            </w:pPr>
          </w:p>
          <w:p w14:paraId="3865654D" w14:textId="77777777" w:rsidR="0081137B" w:rsidRPr="00826E87" w:rsidRDefault="0081137B" w:rsidP="00560810">
            <w:pPr>
              <w:spacing w:before="0"/>
              <w:ind w:left="0"/>
              <w:jc w:val="left"/>
              <w:rPr>
                <w:rFonts w:asciiTheme="minorHAnsi" w:hAnsiTheme="minorHAnsi"/>
                <w:color w:val="auto"/>
                <w:sz w:val="16"/>
                <w:szCs w:val="16"/>
              </w:rPr>
            </w:pPr>
          </w:p>
          <w:p w14:paraId="24EC0EBF" w14:textId="77777777" w:rsidR="0081137B" w:rsidRPr="00826E87" w:rsidRDefault="0081137B" w:rsidP="00560810">
            <w:pPr>
              <w:spacing w:before="0"/>
              <w:ind w:left="0"/>
              <w:jc w:val="left"/>
              <w:rPr>
                <w:rFonts w:asciiTheme="minorHAnsi" w:hAnsiTheme="minorHAnsi"/>
                <w:color w:val="auto"/>
                <w:sz w:val="16"/>
                <w:szCs w:val="16"/>
              </w:rPr>
            </w:pPr>
          </w:p>
          <w:p w14:paraId="0EFE6BB7" w14:textId="77777777" w:rsidR="0081137B" w:rsidRPr="00826E87" w:rsidRDefault="0081137B" w:rsidP="00560810">
            <w:pPr>
              <w:spacing w:before="0"/>
              <w:ind w:left="0"/>
              <w:jc w:val="left"/>
              <w:rPr>
                <w:rFonts w:asciiTheme="minorHAnsi" w:hAnsiTheme="minorHAnsi"/>
                <w:color w:val="auto"/>
                <w:sz w:val="16"/>
                <w:szCs w:val="16"/>
              </w:rPr>
            </w:pPr>
          </w:p>
          <w:p w14:paraId="5176F30B" w14:textId="77777777" w:rsidR="0081137B" w:rsidRPr="00826E87" w:rsidRDefault="0081137B" w:rsidP="00560810">
            <w:pPr>
              <w:spacing w:before="0"/>
              <w:ind w:left="0"/>
              <w:jc w:val="left"/>
              <w:rPr>
                <w:rFonts w:asciiTheme="minorHAnsi" w:hAnsiTheme="minorHAnsi"/>
                <w:color w:val="auto"/>
                <w:sz w:val="16"/>
                <w:szCs w:val="16"/>
              </w:rPr>
            </w:pPr>
          </w:p>
          <w:p w14:paraId="5B56C33D" w14:textId="77777777" w:rsidR="0081137B" w:rsidRPr="00826E87" w:rsidRDefault="0081137B" w:rsidP="00560810">
            <w:pPr>
              <w:spacing w:before="0"/>
              <w:ind w:left="0"/>
              <w:jc w:val="left"/>
              <w:rPr>
                <w:rFonts w:asciiTheme="minorHAnsi" w:hAnsiTheme="minorHAnsi"/>
                <w:b/>
                <w:color w:val="auto"/>
                <w:sz w:val="16"/>
                <w:szCs w:val="16"/>
              </w:rPr>
            </w:pPr>
            <w:r w:rsidRPr="00826E87">
              <w:rPr>
                <w:rFonts w:asciiTheme="minorHAnsi" w:hAnsiTheme="minorHAnsi"/>
                <w:color w:val="auto"/>
                <w:sz w:val="16"/>
                <w:szCs w:val="16"/>
              </w:rPr>
              <w:t>Durata sau persistența perturbării speciilor de interes comunitar, distanța față de aria naturală protejată de interes comunitar</w:t>
            </w:r>
          </w:p>
        </w:tc>
        <w:tc>
          <w:tcPr>
            <w:tcW w:w="1548" w:type="pct"/>
            <w:vAlign w:val="center"/>
          </w:tcPr>
          <w:p w14:paraId="2A8CD7A0" w14:textId="704ABAF2" w:rsidR="0081137B" w:rsidRPr="00826E87" w:rsidRDefault="0081137B" w:rsidP="005E6515">
            <w:pPr>
              <w:spacing w:before="0"/>
              <w:ind w:left="0"/>
              <w:rPr>
                <w:rFonts w:asciiTheme="minorHAnsi" w:hAnsiTheme="minorHAnsi"/>
                <w:color w:val="auto"/>
                <w:sz w:val="16"/>
                <w:szCs w:val="16"/>
              </w:rPr>
            </w:pPr>
            <w:r w:rsidRPr="00826E87">
              <w:rPr>
                <w:rFonts w:asciiTheme="minorHAnsi" w:hAnsiTheme="minorHAnsi"/>
                <w:color w:val="auto"/>
                <w:sz w:val="16"/>
                <w:szCs w:val="16"/>
              </w:rPr>
              <w:lastRenderedPageBreak/>
              <w:t xml:space="preserve">Impactul perturbator </w:t>
            </w:r>
            <w:r w:rsidR="005A114D" w:rsidRPr="00826E87">
              <w:rPr>
                <w:rFonts w:asciiTheme="minorHAnsi" w:hAnsiTheme="minorHAnsi"/>
                <w:color w:val="auto"/>
                <w:sz w:val="16"/>
                <w:szCs w:val="16"/>
              </w:rPr>
              <w:t xml:space="preserve">va fi </w:t>
            </w:r>
            <w:r w:rsidRPr="00826E87">
              <w:rPr>
                <w:rFonts w:asciiTheme="minorHAnsi" w:hAnsiTheme="minorHAnsi"/>
                <w:color w:val="auto"/>
                <w:sz w:val="16"/>
                <w:szCs w:val="16"/>
              </w:rPr>
              <w:t>cauzat de zgomotul, lumina și vibrațiile asociate lucrărilor din cadrul activităților etapei de construire</w:t>
            </w:r>
            <w:r w:rsidR="007301EF" w:rsidRPr="00826E87">
              <w:rPr>
                <w:rFonts w:asciiTheme="minorHAnsi" w:hAnsiTheme="minorHAnsi"/>
                <w:color w:val="auto"/>
                <w:sz w:val="16"/>
                <w:szCs w:val="16"/>
              </w:rPr>
              <w:t>/dezafectare</w:t>
            </w:r>
            <w:r w:rsidRPr="00826E87">
              <w:rPr>
                <w:rFonts w:asciiTheme="minorHAnsi" w:hAnsiTheme="minorHAnsi"/>
                <w:color w:val="auto"/>
                <w:sz w:val="16"/>
                <w:szCs w:val="16"/>
              </w:rPr>
              <w:t xml:space="preserve"> și a activităților asociate etapei de operare a Stației. În principiu impactul se va răsfrânge asupra speciei de interes comunitar vânturelul de seară (</w:t>
            </w:r>
            <w:r w:rsidRPr="00826E87">
              <w:rPr>
                <w:rFonts w:asciiTheme="minorHAnsi" w:hAnsiTheme="minorHAnsi"/>
                <w:i/>
                <w:color w:val="auto"/>
                <w:sz w:val="16"/>
                <w:szCs w:val="16"/>
              </w:rPr>
              <w:t>Falco vespertinus</w:t>
            </w:r>
            <w:r w:rsidRPr="00826E87">
              <w:rPr>
                <w:rFonts w:asciiTheme="minorHAnsi" w:hAnsiTheme="minorHAnsi"/>
                <w:color w:val="auto"/>
                <w:sz w:val="16"/>
                <w:szCs w:val="16"/>
              </w:rPr>
              <w:t xml:space="preserve">) ce cuibărește în plantația de salcâmi din imediata vecinătatea a PP. Impactul poate avea un caracter mai pronunțat dacă lucrările din cadrul </w:t>
            </w:r>
            <w:r w:rsidR="00832816" w:rsidRPr="00826E87">
              <w:rPr>
                <w:rFonts w:asciiTheme="minorHAnsi" w:hAnsiTheme="minorHAnsi"/>
                <w:color w:val="auto"/>
                <w:sz w:val="16"/>
                <w:szCs w:val="16"/>
              </w:rPr>
              <w:t xml:space="preserve">zona de implementare a </w:t>
            </w:r>
            <w:r w:rsidR="003D6FB6" w:rsidRPr="00826E87">
              <w:rPr>
                <w:rFonts w:asciiTheme="minorHAnsi" w:hAnsiTheme="minorHAnsi"/>
                <w:color w:val="auto"/>
                <w:sz w:val="16"/>
                <w:szCs w:val="16"/>
              </w:rPr>
              <w:t xml:space="preserve">PP (suma dintre suprafața efectivă a Stației, suprafața drumurilor de acces ce vor fi amenajate, suprafața amenajării de șantier și suprafața de teren pe care se va depozita stratul vegetal) </w:t>
            </w:r>
            <w:r w:rsidRPr="00826E87">
              <w:rPr>
                <w:rFonts w:asciiTheme="minorHAnsi" w:hAnsiTheme="minorHAnsi"/>
                <w:color w:val="auto"/>
                <w:sz w:val="16"/>
                <w:szCs w:val="16"/>
              </w:rPr>
              <w:t>se vor desfășura în sezonul de primăvară-vară, perioadă în care are loc reproducerea acestei specii. Impactul este estimat a fi unul mediu fără implementarea măsurilor de reducere, în caz contrar acesta putând fi considerat redus.</w:t>
            </w:r>
          </w:p>
        </w:tc>
        <w:tc>
          <w:tcPr>
            <w:tcW w:w="376" w:type="pct"/>
            <w:vAlign w:val="center"/>
          </w:tcPr>
          <w:p w14:paraId="7838CE24"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3649440C"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Operare,</w:t>
            </w:r>
          </w:p>
          <w:p w14:paraId="33C45BB3" w14:textId="7BBF0461"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p w14:paraId="0EFEA59E" w14:textId="77777777" w:rsidR="0081137B" w:rsidRPr="00826E87" w:rsidRDefault="0081137B" w:rsidP="005E6515">
            <w:pPr>
              <w:spacing w:before="0"/>
              <w:ind w:left="0"/>
              <w:jc w:val="center"/>
              <w:rPr>
                <w:rFonts w:asciiTheme="minorHAnsi" w:hAnsiTheme="minorHAnsi"/>
                <w:color w:val="auto"/>
                <w:sz w:val="16"/>
                <w:szCs w:val="16"/>
              </w:rPr>
            </w:pPr>
          </w:p>
        </w:tc>
        <w:tc>
          <w:tcPr>
            <w:tcW w:w="247" w:type="pct"/>
            <w:vAlign w:val="center"/>
          </w:tcPr>
          <w:p w14:paraId="5A244BBB"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3D7A1AA7"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Mediu</w:t>
            </w:r>
          </w:p>
        </w:tc>
        <w:tc>
          <w:tcPr>
            <w:tcW w:w="500" w:type="pct"/>
            <w:shd w:val="clear" w:color="auto" w:fill="FFC000"/>
            <w:vAlign w:val="center"/>
          </w:tcPr>
          <w:p w14:paraId="105D4AB8"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shd w:val="clear" w:color="auto" w:fill="FFC000"/>
              </w:rPr>
              <w:t>Medi</w:t>
            </w:r>
            <w:r w:rsidRPr="00826E87">
              <w:rPr>
                <w:rFonts w:asciiTheme="minorHAnsi" w:hAnsiTheme="minorHAnsi"/>
                <w:color w:val="auto"/>
                <w:sz w:val="16"/>
                <w:szCs w:val="16"/>
              </w:rPr>
              <w:t>u</w:t>
            </w:r>
          </w:p>
        </w:tc>
        <w:tc>
          <w:tcPr>
            <w:tcW w:w="507" w:type="pct"/>
            <w:shd w:val="clear" w:color="auto" w:fill="FFFF00"/>
            <w:vAlign w:val="center"/>
          </w:tcPr>
          <w:p w14:paraId="66082459"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394" w:type="pct"/>
            <w:vAlign w:val="center"/>
          </w:tcPr>
          <w:p w14:paraId="61674A50"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81137B" w:rsidRPr="00826E87" w14:paraId="01F10C35" w14:textId="77777777" w:rsidTr="0081137B">
        <w:trPr>
          <w:trHeight w:val="20"/>
          <w:jc w:val="center"/>
        </w:trPr>
        <w:tc>
          <w:tcPr>
            <w:tcW w:w="291" w:type="pct"/>
            <w:vMerge/>
            <w:shd w:val="clear" w:color="auto" w:fill="BFBFBF" w:themeFill="background1" w:themeFillShade="BF"/>
          </w:tcPr>
          <w:p w14:paraId="189F7A75" w14:textId="77777777" w:rsidR="0081137B" w:rsidRPr="00826E87" w:rsidRDefault="0081137B" w:rsidP="005E6515">
            <w:pPr>
              <w:spacing w:before="0"/>
              <w:ind w:left="0"/>
              <w:jc w:val="left"/>
              <w:rPr>
                <w:rFonts w:asciiTheme="minorHAnsi" w:hAnsiTheme="minorHAnsi"/>
                <w:color w:val="auto"/>
                <w:sz w:val="16"/>
                <w:szCs w:val="16"/>
              </w:rPr>
            </w:pPr>
          </w:p>
        </w:tc>
        <w:tc>
          <w:tcPr>
            <w:tcW w:w="692" w:type="pct"/>
            <w:vMerge/>
            <w:vAlign w:val="center"/>
          </w:tcPr>
          <w:p w14:paraId="3929A116" w14:textId="77777777" w:rsidR="0081137B" w:rsidRPr="00826E87" w:rsidRDefault="0081137B" w:rsidP="005E6515">
            <w:pPr>
              <w:spacing w:before="0"/>
              <w:ind w:left="0"/>
              <w:jc w:val="left"/>
              <w:rPr>
                <w:rFonts w:asciiTheme="minorHAnsi" w:hAnsiTheme="minorHAnsi"/>
                <w:color w:val="auto"/>
                <w:sz w:val="16"/>
                <w:szCs w:val="16"/>
              </w:rPr>
            </w:pPr>
          </w:p>
        </w:tc>
        <w:tc>
          <w:tcPr>
            <w:tcW w:w="1548" w:type="pct"/>
            <w:vAlign w:val="center"/>
          </w:tcPr>
          <w:p w14:paraId="0D15A6E1" w14:textId="77CA747B" w:rsidR="0081137B" w:rsidRPr="00826E87" w:rsidRDefault="0081137B" w:rsidP="005E6515">
            <w:pPr>
              <w:spacing w:before="0"/>
              <w:ind w:left="0"/>
              <w:rPr>
                <w:rFonts w:asciiTheme="minorHAnsi" w:hAnsiTheme="minorHAnsi"/>
                <w:color w:val="auto"/>
                <w:sz w:val="16"/>
                <w:szCs w:val="16"/>
              </w:rPr>
            </w:pPr>
            <w:r w:rsidRPr="00826E87">
              <w:rPr>
                <w:rFonts w:asciiTheme="minorHAnsi" w:hAnsiTheme="minorHAnsi"/>
                <w:b/>
                <w:color w:val="auto"/>
                <w:sz w:val="16"/>
                <w:szCs w:val="16"/>
              </w:rPr>
              <w:t>Activitățile din cadrul etapei de construire</w:t>
            </w:r>
            <w:r w:rsidR="007301EF" w:rsidRPr="00826E87">
              <w:rPr>
                <w:rFonts w:asciiTheme="minorHAnsi" w:hAnsiTheme="minorHAnsi"/>
                <w:b/>
                <w:color w:val="auto"/>
                <w:sz w:val="16"/>
                <w:szCs w:val="16"/>
              </w:rPr>
              <w:t>/dezafectare</w:t>
            </w:r>
            <w:r w:rsidRPr="00826E87">
              <w:rPr>
                <w:rFonts w:asciiTheme="minorHAnsi" w:hAnsiTheme="minorHAnsi"/>
                <w:b/>
                <w:color w:val="auto"/>
                <w:sz w:val="16"/>
                <w:szCs w:val="16"/>
              </w:rPr>
              <w:t xml:space="preserve"> și din timpul operării Stației </w:t>
            </w:r>
            <w:r w:rsidR="003D3A8C" w:rsidRPr="00826E87">
              <w:rPr>
                <w:rFonts w:asciiTheme="minorHAnsi" w:hAnsiTheme="minorHAnsi"/>
                <w:b/>
                <w:color w:val="auto"/>
                <w:sz w:val="16"/>
                <w:szCs w:val="16"/>
              </w:rPr>
              <w:t>ar putea</w:t>
            </w:r>
            <w:r w:rsidRPr="00826E87">
              <w:rPr>
                <w:rFonts w:asciiTheme="minorHAnsi" w:hAnsiTheme="minorHAnsi"/>
                <w:b/>
                <w:color w:val="auto"/>
                <w:sz w:val="16"/>
                <w:szCs w:val="16"/>
              </w:rPr>
              <w:t xml:space="preserve"> să reprezinte un factor perturbator asupra speciei de interes comunitar popândăul (</w:t>
            </w:r>
            <w:r w:rsidRPr="00826E87">
              <w:rPr>
                <w:rFonts w:asciiTheme="minorHAnsi" w:hAnsiTheme="minorHAnsi"/>
                <w:b/>
                <w:i/>
                <w:color w:val="auto"/>
                <w:sz w:val="16"/>
                <w:szCs w:val="16"/>
              </w:rPr>
              <w:t>Spermophilus citellus)</w:t>
            </w:r>
            <w:r w:rsidR="003D3A8C" w:rsidRPr="00826E87">
              <w:rPr>
                <w:rFonts w:asciiTheme="minorHAnsi" w:hAnsiTheme="minorHAnsi"/>
                <w:b/>
                <w:i/>
                <w:color w:val="auto"/>
                <w:sz w:val="16"/>
                <w:szCs w:val="16"/>
              </w:rPr>
              <w:t xml:space="preserve"> </w:t>
            </w:r>
            <w:r w:rsidR="003D3A8C" w:rsidRPr="00826E87">
              <w:rPr>
                <w:rFonts w:asciiTheme="minorHAnsi" w:hAnsiTheme="minorHAnsi"/>
                <w:b/>
                <w:color w:val="auto"/>
                <w:sz w:val="16"/>
                <w:szCs w:val="16"/>
              </w:rPr>
              <w:t>dar având în vedere că pr</w:t>
            </w:r>
            <w:r w:rsidR="00FA034C" w:rsidRPr="00826E87">
              <w:rPr>
                <w:rFonts w:asciiTheme="minorHAnsi" w:hAnsiTheme="minorHAnsi"/>
                <w:b/>
                <w:color w:val="auto"/>
                <w:sz w:val="16"/>
                <w:szCs w:val="16"/>
              </w:rPr>
              <w:t xml:space="preserve">ezența </w:t>
            </w:r>
            <w:r w:rsidRPr="00826E87">
              <w:rPr>
                <w:rFonts w:asciiTheme="minorHAnsi" w:hAnsiTheme="minorHAnsi"/>
                <w:b/>
                <w:color w:val="auto"/>
                <w:sz w:val="16"/>
                <w:szCs w:val="16"/>
              </w:rPr>
              <w:t>acestei specii nu a fost confirmată pe suprafața PP</w:t>
            </w:r>
            <w:r w:rsidR="00BB31E9" w:rsidRPr="00826E87">
              <w:rPr>
                <w:rFonts w:asciiTheme="minorHAnsi" w:hAnsiTheme="minorHAnsi"/>
                <w:b/>
                <w:color w:val="auto"/>
                <w:sz w:val="16"/>
                <w:szCs w:val="16"/>
              </w:rPr>
              <w:t xml:space="preserve"> în 2017</w:t>
            </w:r>
            <w:r w:rsidRPr="00826E87">
              <w:rPr>
                <w:rFonts w:asciiTheme="minorHAnsi" w:hAnsiTheme="minorHAnsi"/>
                <w:b/>
                <w:color w:val="auto"/>
                <w:sz w:val="16"/>
                <w:szCs w:val="16"/>
              </w:rPr>
              <w:t xml:space="preserve">, nu au fost observați indivizi </w:t>
            </w:r>
            <w:r w:rsidR="00FA034C" w:rsidRPr="00826E87">
              <w:rPr>
                <w:rFonts w:asciiTheme="minorHAnsi" w:hAnsiTheme="minorHAnsi"/>
                <w:b/>
                <w:color w:val="auto"/>
                <w:sz w:val="16"/>
                <w:szCs w:val="16"/>
              </w:rPr>
              <w:t xml:space="preserve">sau cuiburi </w:t>
            </w:r>
            <w:r w:rsidRPr="00826E87">
              <w:rPr>
                <w:rFonts w:asciiTheme="minorHAnsi" w:hAnsiTheme="minorHAnsi"/>
                <w:b/>
                <w:color w:val="auto"/>
                <w:sz w:val="16"/>
                <w:szCs w:val="16"/>
              </w:rPr>
              <w:t>pe suprafața PP sau în vecinătatea acestuia</w:t>
            </w:r>
            <w:r w:rsidR="0075332C" w:rsidRPr="00826E87">
              <w:rPr>
                <w:rFonts w:asciiTheme="minorHAnsi" w:hAnsiTheme="minorHAnsi"/>
                <w:b/>
                <w:color w:val="auto"/>
                <w:sz w:val="16"/>
                <w:szCs w:val="16"/>
              </w:rPr>
              <w:t xml:space="preserve">, se estimează că desfășurarea lucrărilor în perioada de primăvară – vară nu va afecta populația de  </w:t>
            </w:r>
            <w:r w:rsidR="0075332C" w:rsidRPr="00826E87">
              <w:rPr>
                <w:rFonts w:asciiTheme="minorHAnsi" w:hAnsiTheme="minorHAnsi"/>
                <w:b/>
                <w:i/>
                <w:color w:val="auto"/>
                <w:sz w:val="16"/>
                <w:szCs w:val="16"/>
              </w:rPr>
              <w:t>Spermophilus citellus</w:t>
            </w:r>
            <w:r w:rsidR="00977D4E" w:rsidRPr="00826E87">
              <w:rPr>
                <w:rFonts w:asciiTheme="minorHAnsi" w:hAnsiTheme="minorHAnsi"/>
                <w:b/>
                <w:i/>
                <w:color w:val="auto"/>
                <w:sz w:val="16"/>
                <w:szCs w:val="16"/>
              </w:rPr>
              <w:t>.</w:t>
            </w:r>
            <w:r w:rsidR="0075332C" w:rsidRPr="00826E87">
              <w:rPr>
                <w:rFonts w:asciiTheme="minorHAnsi" w:hAnsiTheme="minorHAnsi"/>
                <w:color w:val="auto"/>
                <w:sz w:val="16"/>
                <w:szCs w:val="16"/>
              </w:rPr>
              <w:t xml:space="preserve"> </w:t>
            </w:r>
            <w:r w:rsidRPr="00826E87">
              <w:rPr>
                <w:rFonts w:asciiTheme="minorHAnsi" w:hAnsiTheme="minorHAnsi"/>
                <w:color w:val="auto"/>
                <w:sz w:val="16"/>
                <w:szCs w:val="16"/>
              </w:rPr>
              <w:t>Impactul este estimat a fi unul redus fără implementarea măsurilor de reducere, în caz contrar acesta putând fi considerat foarte redus.</w:t>
            </w:r>
            <w:r w:rsidRPr="00826E87">
              <w:rPr>
                <w:color w:val="auto"/>
                <w:sz w:val="16"/>
                <w:szCs w:val="16"/>
              </w:rPr>
              <w:t xml:space="preserve"> </w:t>
            </w:r>
            <w:r w:rsidR="00977D4E" w:rsidRPr="00826E87">
              <w:rPr>
                <w:color w:val="auto"/>
                <w:sz w:val="16"/>
                <w:szCs w:val="16"/>
              </w:rPr>
              <w:t xml:space="preserve"> </w:t>
            </w:r>
          </w:p>
        </w:tc>
        <w:tc>
          <w:tcPr>
            <w:tcW w:w="376" w:type="pct"/>
            <w:vAlign w:val="center"/>
          </w:tcPr>
          <w:p w14:paraId="0DD52C58" w14:textId="77777777" w:rsidR="007301EF"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12AFD012" w14:textId="5FADCC15" w:rsidR="0081137B" w:rsidRPr="00826E87" w:rsidRDefault="007301EF"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Operare,</w:t>
            </w:r>
            <w:r w:rsidR="0081137B" w:rsidRPr="00826E87">
              <w:rPr>
                <w:rFonts w:asciiTheme="minorHAnsi" w:hAnsiTheme="minorHAnsi"/>
                <w:color w:val="auto"/>
                <w:sz w:val="16"/>
                <w:szCs w:val="16"/>
              </w:rPr>
              <w:t xml:space="preserve"> </w:t>
            </w:r>
          </w:p>
          <w:p w14:paraId="7DCDFD34"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6277BCB5"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268F5FAB"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6555FCE2"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2ED35B2B"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7D5D5E21"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81137B" w:rsidRPr="00826E87" w14:paraId="67D3DCE9" w14:textId="77777777" w:rsidTr="0081137B">
        <w:trPr>
          <w:trHeight w:val="20"/>
          <w:jc w:val="center"/>
        </w:trPr>
        <w:tc>
          <w:tcPr>
            <w:tcW w:w="291" w:type="pct"/>
            <w:vMerge/>
            <w:shd w:val="clear" w:color="auto" w:fill="BFBFBF" w:themeFill="background1" w:themeFillShade="BF"/>
          </w:tcPr>
          <w:p w14:paraId="176DF63E" w14:textId="77777777" w:rsidR="0081137B" w:rsidRPr="00826E87" w:rsidRDefault="0081137B" w:rsidP="005E6515">
            <w:pPr>
              <w:spacing w:before="0"/>
              <w:ind w:left="0"/>
              <w:jc w:val="left"/>
              <w:rPr>
                <w:rFonts w:asciiTheme="minorHAnsi" w:hAnsiTheme="minorHAnsi"/>
                <w:color w:val="auto"/>
                <w:sz w:val="16"/>
                <w:szCs w:val="16"/>
              </w:rPr>
            </w:pPr>
          </w:p>
        </w:tc>
        <w:tc>
          <w:tcPr>
            <w:tcW w:w="692" w:type="pct"/>
            <w:vMerge/>
            <w:vAlign w:val="center"/>
          </w:tcPr>
          <w:p w14:paraId="708C69B6" w14:textId="77777777" w:rsidR="0081137B" w:rsidRPr="00826E87" w:rsidRDefault="0081137B" w:rsidP="005E6515">
            <w:pPr>
              <w:spacing w:before="0"/>
              <w:ind w:left="0"/>
              <w:jc w:val="left"/>
              <w:rPr>
                <w:rFonts w:asciiTheme="minorHAnsi" w:hAnsiTheme="minorHAnsi"/>
                <w:color w:val="auto"/>
                <w:sz w:val="16"/>
                <w:szCs w:val="16"/>
              </w:rPr>
            </w:pPr>
          </w:p>
        </w:tc>
        <w:tc>
          <w:tcPr>
            <w:tcW w:w="1548" w:type="pct"/>
            <w:vAlign w:val="center"/>
          </w:tcPr>
          <w:p w14:paraId="55C05D02" w14:textId="4D968A6A" w:rsidR="0081137B" w:rsidRPr="00826E87" w:rsidRDefault="0081137B">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Impactul perturbator cauzat </w:t>
            </w:r>
            <w:r w:rsidR="00113884" w:rsidRPr="00826E87">
              <w:rPr>
                <w:rFonts w:asciiTheme="minorHAnsi" w:hAnsiTheme="minorHAnsi"/>
                <w:color w:val="auto"/>
                <w:sz w:val="16"/>
                <w:szCs w:val="16"/>
              </w:rPr>
              <w:t xml:space="preserve">de </w:t>
            </w:r>
            <w:r w:rsidRPr="00826E87">
              <w:rPr>
                <w:rFonts w:asciiTheme="minorHAnsi" w:hAnsiTheme="minorHAnsi"/>
                <w:color w:val="auto"/>
                <w:sz w:val="16"/>
                <w:szCs w:val="16"/>
              </w:rPr>
              <w:t xml:space="preserve">lumina asociată lucrărilor din cadrul activităților aferente etapei de construire și a activităților asociate etapei de operare a </w:t>
            </w:r>
            <w:r w:rsidR="0056196A" w:rsidRPr="00826E87">
              <w:rPr>
                <w:rFonts w:asciiTheme="minorHAnsi" w:hAnsiTheme="minorHAnsi"/>
                <w:color w:val="auto"/>
                <w:sz w:val="16"/>
                <w:szCs w:val="16"/>
              </w:rPr>
              <w:t>PP Stație</w:t>
            </w:r>
            <w:r w:rsidR="00A22717" w:rsidRPr="00826E87">
              <w:rPr>
                <w:rFonts w:asciiTheme="minorHAnsi" w:hAnsiTheme="minorHAnsi"/>
                <w:color w:val="auto"/>
                <w:sz w:val="16"/>
                <w:szCs w:val="16"/>
              </w:rPr>
              <w:t xml:space="preserve"> </w:t>
            </w:r>
            <w:r w:rsidRPr="00826E87">
              <w:rPr>
                <w:rFonts w:asciiTheme="minorHAnsi" w:hAnsiTheme="minorHAnsi"/>
                <w:color w:val="auto"/>
                <w:sz w:val="16"/>
                <w:szCs w:val="16"/>
              </w:rPr>
              <w:t xml:space="preserve">se poate răsfrânge asupra speciei de interes comunitar </w:t>
            </w:r>
            <w:r w:rsidRPr="00826E87">
              <w:rPr>
                <w:rFonts w:asciiTheme="minorHAnsi" w:hAnsiTheme="minorHAnsi"/>
                <w:i/>
                <w:color w:val="auto"/>
                <w:sz w:val="16"/>
                <w:szCs w:val="16"/>
              </w:rPr>
              <w:t>Catopta thrips</w:t>
            </w:r>
            <w:r w:rsidRPr="00826E87">
              <w:rPr>
                <w:rFonts w:asciiTheme="minorHAnsi" w:hAnsiTheme="minorHAnsi"/>
                <w:color w:val="auto"/>
                <w:sz w:val="16"/>
                <w:szCs w:val="16"/>
              </w:rPr>
              <w:t>, care a fost identificată în vecinătatea zonei PP</w:t>
            </w:r>
            <w:r w:rsidR="00BB31E9" w:rsidRPr="00826E87">
              <w:rPr>
                <w:rFonts w:asciiTheme="minorHAnsi" w:hAnsiTheme="minorHAnsi"/>
                <w:color w:val="auto"/>
                <w:sz w:val="16"/>
                <w:szCs w:val="16"/>
              </w:rPr>
              <w:t xml:space="preserve"> în 2016</w:t>
            </w:r>
            <w:r w:rsidRPr="00826E87">
              <w:rPr>
                <w:rFonts w:asciiTheme="minorHAnsi" w:hAnsiTheme="minorHAnsi"/>
                <w:b/>
                <w:color w:val="auto"/>
                <w:sz w:val="16"/>
                <w:szCs w:val="16"/>
              </w:rPr>
              <w:t>.</w:t>
            </w:r>
            <w:r w:rsidR="00BB31E9" w:rsidRPr="00826E87">
              <w:rPr>
                <w:rFonts w:asciiTheme="minorHAnsi" w:hAnsiTheme="minorHAnsi"/>
                <w:b/>
                <w:color w:val="auto"/>
                <w:sz w:val="16"/>
                <w:szCs w:val="16"/>
              </w:rPr>
              <w:t xml:space="preserve"> În 2017, pre</w:t>
            </w:r>
            <w:r w:rsidR="00353126" w:rsidRPr="00826E87">
              <w:rPr>
                <w:rFonts w:asciiTheme="minorHAnsi" w:hAnsiTheme="minorHAnsi"/>
                <w:b/>
                <w:color w:val="auto"/>
                <w:sz w:val="16"/>
                <w:szCs w:val="16"/>
              </w:rPr>
              <w:t>zența speciei nu a mai fost confi</w:t>
            </w:r>
            <w:r w:rsidR="00BB31E9" w:rsidRPr="00826E87">
              <w:rPr>
                <w:rFonts w:asciiTheme="minorHAnsi" w:hAnsiTheme="minorHAnsi"/>
                <w:b/>
                <w:color w:val="auto"/>
                <w:sz w:val="16"/>
                <w:szCs w:val="16"/>
              </w:rPr>
              <w:t>rmată</w:t>
            </w:r>
            <w:r w:rsidR="004D650B" w:rsidRPr="00826E87">
              <w:rPr>
                <w:rFonts w:asciiTheme="minorHAnsi" w:hAnsiTheme="minorHAnsi"/>
                <w:b/>
                <w:color w:val="auto"/>
                <w:sz w:val="16"/>
                <w:szCs w:val="16"/>
              </w:rPr>
              <w:t xml:space="preserve"> </w:t>
            </w:r>
            <w:r w:rsidR="00442B04" w:rsidRPr="00826E87">
              <w:rPr>
                <w:rFonts w:asciiTheme="minorHAnsi" w:hAnsiTheme="minorHAnsi"/>
                <w:b/>
                <w:color w:val="auto"/>
                <w:sz w:val="16"/>
                <w:szCs w:val="16"/>
              </w:rPr>
              <w:t xml:space="preserve">în cadrul </w:t>
            </w:r>
            <w:r w:rsidR="004D650B" w:rsidRPr="00826E87">
              <w:rPr>
                <w:rFonts w:asciiTheme="minorHAnsi" w:hAnsiTheme="minorHAnsi"/>
                <w:b/>
                <w:color w:val="auto"/>
                <w:sz w:val="16"/>
                <w:szCs w:val="16"/>
              </w:rPr>
              <w:t>monitorizări</w:t>
            </w:r>
            <w:r w:rsidR="00442B04" w:rsidRPr="00826E87">
              <w:rPr>
                <w:rFonts w:asciiTheme="minorHAnsi" w:hAnsiTheme="minorHAnsi"/>
                <w:b/>
                <w:color w:val="auto"/>
                <w:sz w:val="16"/>
                <w:szCs w:val="16"/>
              </w:rPr>
              <w:t>lor</w:t>
            </w:r>
            <w:r w:rsidR="00BB31E9" w:rsidRPr="00826E87">
              <w:rPr>
                <w:rFonts w:asciiTheme="minorHAnsi" w:hAnsiTheme="minorHAnsi"/>
                <w:b/>
                <w:color w:val="auto"/>
                <w:sz w:val="16"/>
                <w:szCs w:val="16"/>
              </w:rPr>
              <w:t>.</w:t>
            </w:r>
            <w:r w:rsidRPr="00826E87">
              <w:rPr>
                <w:rFonts w:asciiTheme="minorHAnsi" w:hAnsiTheme="minorHAnsi"/>
                <w:color w:val="auto"/>
                <w:sz w:val="16"/>
                <w:szCs w:val="16"/>
              </w:rPr>
              <w:t xml:space="preserve"> Impactul este estimat a fi unul redus fără implementarea măsurilor de reducere, în caz contrar acesta putând fi considerat foarte redus.</w:t>
            </w:r>
            <w:r w:rsidR="005A611C" w:rsidRPr="00826E87">
              <w:rPr>
                <w:rFonts w:asciiTheme="minorHAnsi" w:hAnsiTheme="minorHAnsi"/>
                <w:color w:val="auto"/>
                <w:sz w:val="16"/>
                <w:szCs w:val="16"/>
              </w:rPr>
              <w:t xml:space="preserve"> </w:t>
            </w:r>
          </w:p>
        </w:tc>
        <w:tc>
          <w:tcPr>
            <w:tcW w:w="376" w:type="pct"/>
            <w:vAlign w:val="center"/>
          </w:tcPr>
          <w:p w14:paraId="4FBCF329"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Operare,</w:t>
            </w:r>
          </w:p>
          <w:p w14:paraId="2D6D8D7A" w14:textId="040903BE" w:rsidR="0081137B" w:rsidRPr="00826E87" w:rsidRDefault="0081137B">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5ED93B2A"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4EBF9CCA"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Lung</w:t>
            </w:r>
          </w:p>
        </w:tc>
        <w:tc>
          <w:tcPr>
            <w:tcW w:w="500" w:type="pct"/>
            <w:shd w:val="clear" w:color="auto" w:fill="FFC000"/>
            <w:vAlign w:val="center"/>
          </w:tcPr>
          <w:p w14:paraId="27EEC5C1"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Mediu</w:t>
            </w:r>
          </w:p>
        </w:tc>
        <w:tc>
          <w:tcPr>
            <w:tcW w:w="507" w:type="pct"/>
            <w:shd w:val="clear" w:color="auto" w:fill="00B050"/>
            <w:vAlign w:val="center"/>
          </w:tcPr>
          <w:p w14:paraId="0E2544D3" w14:textId="77777777" w:rsidR="0081137B" w:rsidRPr="00826E87" w:rsidRDefault="0081137B" w:rsidP="005E6515">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46CDFF9C" w14:textId="77777777" w:rsidR="0081137B" w:rsidRPr="00826E87" w:rsidRDefault="0081137B" w:rsidP="005E6515">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81137B" w:rsidRPr="00826E87" w14:paraId="73B38772" w14:textId="77777777" w:rsidTr="0081137B">
        <w:trPr>
          <w:trHeight w:val="20"/>
          <w:jc w:val="center"/>
        </w:trPr>
        <w:tc>
          <w:tcPr>
            <w:tcW w:w="291" w:type="pct"/>
            <w:vMerge w:val="restart"/>
            <w:shd w:val="clear" w:color="auto" w:fill="BFBFBF" w:themeFill="background1" w:themeFillShade="BF"/>
            <w:vAlign w:val="center"/>
          </w:tcPr>
          <w:p w14:paraId="45CEBD4C" w14:textId="77777777" w:rsidR="00AA3D92"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PUZ Conductă</w:t>
            </w:r>
          </w:p>
          <w:p w14:paraId="2740E09B" w14:textId="77777777" w:rsidR="0081137B"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Tronson I</w:t>
            </w:r>
          </w:p>
        </w:tc>
        <w:tc>
          <w:tcPr>
            <w:tcW w:w="692" w:type="pct"/>
            <w:vMerge/>
            <w:vAlign w:val="center"/>
          </w:tcPr>
          <w:p w14:paraId="7EF56588" w14:textId="77777777" w:rsidR="0081137B" w:rsidRPr="00826E87" w:rsidRDefault="0081137B" w:rsidP="00115A79">
            <w:pPr>
              <w:spacing w:before="0"/>
              <w:ind w:left="0"/>
              <w:jc w:val="left"/>
              <w:rPr>
                <w:rFonts w:asciiTheme="minorHAnsi" w:hAnsiTheme="minorHAnsi"/>
                <w:color w:val="auto"/>
                <w:sz w:val="16"/>
                <w:szCs w:val="16"/>
              </w:rPr>
            </w:pPr>
          </w:p>
        </w:tc>
        <w:tc>
          <w:tcPr>
            <w:tcW w:w="1548" w:type="pct"/>
            <w:vAlign w:val="center"/>
          </w:tcPr>
          <w:p w14:paraId="274520B2" w14:textId="0B2668D4" w:rsidR="0081137B" w:rsidRPr="00826E87" w:rsidRDefault="0081137B" w:rsidP="00115A79">
            <w:pPr>
              <w:spacing w:before="0"/>
              <w:ind w:left="0"/>
              <w:rPr>
                <w:rFonts w:asciiTheme="minorHAnsi" w:hAnsiTheme="minorHAnsi"/>
                <w:color w:val="auto"/>
                <w:sz w:val="16"/>
                <w:szCs w:val="16"/>
              </w:rPr>
            </w:pPr>
            <w:r w:rsidRPr="00826E87">
              <w:rPr>
                <w:rFonts w:asciiTheme="minorHAnsi" w:hAnsiTheme="minorHAnsi"/>
                <w:color w:val="auto"/>
                <w:sz w:val="16"/>
                <w:szCs w:val="16"/>
              </w:rPr>
              <w:t>Impactul perturbator cauzat de zgomot, lumină și vibrații asupra speciilor de interes c</w:t>
            </w:r>
            <w:r w:rsidR="0056196A" w:rsidRPr="00826E87">
              <w:rPr>
                <w:rFonts w:asciiTheme="minorHAnsi" w:hAnsiTheme="minorHAnsi"/>
                <w:color w:val="auto"/>
                <w:sz w:val="16"/>
                <w:szCs w:val="16"/>
              </w:rPr>
              <w:t>omunitar identificate în zona PUZ</w:t>
            </w:r>
            <w:r w:rsidR="00603A1F" w:rsidRPr="00826E87">
              <w:rPr>
                <w:rFonts w:asciiTheme="minorHAnsi" w:hAnsiTheme="minorHAnsi"/>
                <w:color w:val="auto"/>
                <w:sz w:val="16"/>
                <w:szCs w:val="16"/>
              </w:rPr>
              <w:t xml:space="preserve"> va fi de scurtă durată</w:t>
            </w:r>
            <w:r w:rsidRPr="00826E87">
              <w:rPr>
                <w:rFonts w:asciiTheme="minorHAnsi" w:hAnsiTheme="minorHAnsi"/>
                <w:color w:val="auto"/>
                <w:sz w:val="16"/>
                <w:szCs w:val="16"/>
              </w:rPr>
              <w:t>. Impactul este estimat a fi unul redus fără implementarea măsurilor de reducere, în caz contrar acesta putând fi considerat foarte redus.</w:t>
            </w:r>
          </w:p>
        </w:tc>
        <w:tc>
          <w:tcPr>
            <w:tcW w:w="376" w:type="pct"/>
            <w:vAlign w:val="center"/>
          </w:tcPr>
          <w:p w14:paraId="2204241C"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Constuire, Dezafectare</w:t>
            </w:r>
          </w:p>
        </w:tc>
        <w:tc>
          <w:tcPr>
            <w:tcW w:w="247" w:type="pct"/>
            <w:vAlign w:val="center"/>
          </w:tcPr>
          <w:p w14:paraId="13E9F8AD"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11F5C8A9"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1D1FBDA2"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65BAB934"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475FF96D" w14:textId="77777777" w:rsidR="0081137B" w:rsidRPr="00826E87" w:rsidRDefault="0081137B" w:rsidP="00115A79">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ROSCI0065 și ROSPA0031</w:t>
            </w:r>
          </w:p>
          <w:p w14:paraId="47F095E7" w14:textId="77777777" w:rsidR="0081137B" w:rsidRPr="00826E87" w:rsidRDefault="0081137B" w:rsidP="00115A79">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ROSPA0076</w:t>
            </w:r>
          </w:p>
        </w:tc>
      </w:tr>
      <w:tr w:rsidR="0081137B" w:rsidRPr="00826E87" w14:paraId="7186DCA2" w14:textId="77777777" w:rsidTr="0081137B">
        <w:trPr>
          <w:trHeight w:val="20"/>
          <w:jc w:val="center"/>
        </w:trPr>
        <w:tc>
          <w:tcPr>
            <w:tcW w:w="291" w:type="pct"/>
            <w:vMerge/>
            <w:shd w:val="clear" w:color="auto" w:fill="BFBFBF" w:themeFill="background1" w:themeFillShade="BF"/>
          </w:tcPr>
          <w:p w14:paraId="49601A06" w14:textId="77777777" w:rsidR="0081137B" w:rsidRPr="00826E87" w:rsidRDefault="0081137B" w:rsidP="00115A79">
            <w:pPr>
              <w:spacing w:before="0"/>
              <w:ind w:left="0"/>
              <w:jc w:val="left"/>
              <w:rPr>
                <w:rFonts w:asciiTheme="minorHAnsi" w:hAnsiTheme="minorHAnsi"/>
                <w:color w:val="auto"/>
                <w:sz w:val="16"/>
                <w:szCs w:val="16"/>
              </w:rPr>
            </w:pPr>
          </w:p>
        </w:tc>
        <w:tc>
          <w:tcPr>
            <w:tcW w:w="692" w:type="pct"/>
            <w:vMerge/>
            <w:vAlign w:val="center"/>
          </w:tcPr>
          <w:p w14:paraId="06D32A88" w14:textId="77777777" w:rsidR="0081137B" w:rsidRPr="00826E87" w:rsidRDefault="0081137B" w:rsidP="00115A79">
            <w:pPr>
              <w:spacing w:before="0"/>
              <w:ind w:left="0"/>
              <w:jc w:val="left"/>
              <w:rPr>
                <w:rFonts w:asciiTheme="minorHAnsi" w:hAnsiTheme="minorHAnsi"/>
                <w:color w:val="auto"/>
                <w:sz w:val="16"/>
                <w:szCs w:val="16"/>
              </w:rPr>
            </w:pPr>
          </w:p>
        </w:tc>
        <w:tc>
          <w:tcPr>
            <w:tcW w:w="1548" w:type="pct"/>
            <w:vAlign w:val="center"/>
          </w:tcPr>
          <w:p w14:paraId="6E13486B" w14:textId="31D272DB" w:rsidR="0081137B" w:rsidRPr="00826E87" w:rsidRDefault="0081137B" w:rsidP="00115A79">
            <w:pPr>
              <w:spacing w:before="0"/>
              <w:ind w:left="0"/>
              <w:rPr>
                <w:rFonts w:asciiTheme="minorHAnsi" w:hAnsiTheme="minorHAnsi"/>
                <w:color w:val="auto"/>
                <w:sz w:val="16"/>
                <w:szCs w:val="16"/>
              </w:rPr>
            </w:pPr>
            <w:r w:rsidRPr="00826E87">
              <w:rPr>
                <w:rFonts w:asciiTheme="minorHAnsi" w:hAnsiTheme="minorHAnsi"/>
                <w:color w:val="auto"/>
                <w:sz w:val="16"/>
                <w:szCs w:val="16"/>
              </w:rPr>
              <w:t>Activitățile de transport a materialor necesare instalării conductei de la organizarea de șantier către zona P</w:t>
            </w:r>
            <w:r w:rsidR="006321B1" w:rsidRPr="00826E87">
              <w:rPr>
                <w:rFonts w:asciiTheme="minorHAnsi" w:hAnsiTheme="minorHAnsi"/>
                <w:color w:val="auto"/>
                <w:sz w:val="16"/>
                <w:szCs w:val="16"/>
              </w:rPr>
              <w:t>UZ</w:t>
            </w:r>
            <w:r w:rsidRPr="00826E87">
              <w:rPr>
                <w:rFonts w:asciiTheme="minorHAnsi" w:hAnsiTheme="minorHAnsi"/>
                <w:color w:val="auto"/>
                <w:sz w:val="16"/>
                <w:szCs w:val="16"/>
              </w:rPr>
              <w:t xml:space="preserve"> poate să reprezinte de asemenea un factor perturbator asupra speciilor de interes comunitar (</w:t>
            </w:r>
            <w:r w:rsidRPr="00826E87">
              <w:rPr>
                <w:rFonts w:asciiTheme="minorHAnsi" w:hAnsiTheme="minorHAnsi"/>
                <w:i/>
                <w:color w:val="auto"/>
                <w:sz w:val="16"/>
                <w:szCs w:val="16"/>
              </w:rPr>
              <w:t>Spermophilus citellus</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Emys orbicularis</w:t>
            </w:r>
            <w:r w:rsidRPr="00826E87">
              <w:rPr>
                <w:rFonts w:asciiTheme="minorHAnsi" w:hAnsiTheme="minorHAnsi"/>
                <w:color w:val="auto"/>
                <w:sz w:val="16"/>
                <w:szCs w:val="16"/>
              </w:rPr>
              <w:t>,</w:t>
            </w:r>
            <w:r w:rsidRPr="00826E87">
              <w:rPr>
                <w:rFonts w:asciiTheme="minorHAnsi" w:hAnsiTheme="minorHAnsi"/>
                <w:i/>
                <w:color w:val="auto"/>
                <w:sz w:val="16"/>
                <w:szCs w:val="16"/>
              </w:rPr>
              <w:t xml:space="preserve"> Dolichophis caspius, chiroptere)</w:t>
            </w:r>
            <w:r w:rsidRPr="00826E87">
              <w:rPr>
                <w:rFonts w:asciiTheme="minorHAnsi" w:hAnsiTheme="minorHAnsi"/>
                <w:color w:val="auto"/>
                <w:sz w:val="16"/>
                <w:szCs w:val="16"/>
              </w:rPr>
              <w:t xml:space="preserve"> observate în imediata apropiere sau chiar traversând drumurilor de exploatare din afara </w:t>
            </w:r>
            <w:r w:rsidR="0075332C" w:rsidRPr="00826E87">
              <w:rPr>
                <w:rFonts w:asciiTheme="minorHAnsi" w:hAnsiTheme="minorHAnsi"/>
                <w:color w:val="auto"/>
                <w:sz w:val="16"/>
                <w:szCs w:val="16"/>
              </w:rPr>
              <w:t>PUZ</w:t>
            </w:r>
            <w:r w:rsidRPr="00826E87">
              <w:rPr>
                <w:rFonts w:asciiTheme="minorHAnsi" w:hAnsiTheme="minorHAnsi"/>
                <w:color w:val="auto"/>
                <w:sz w:val="16"/>
                <w:szCs w:val="16"/>
              </w:rPr>
              <w:t>. Acest efect poate fi amplificat dacă lucrările de instalare a conductei se vor desfășura în perioada primăvară-vară, când intensitatea traficului din zonă este cu mult mai mare decât în alte perioade ale anului, din cauza numărului mare de turiști ce aleg plaja Vadu ca destinație estivală. Impactul este estimat a fi unul redus fără implementarea măsurilor de reducere, în caz contrar acesta putând fi considerat foarte redus.</w:t>
            </w:r>
          </w:p>
        </w:tc>
        <w:tc>
          <w:tcPr>
            <w:tcW w:w="376" w:type="pct"/>
            <w:vAlign w:val="center"/>
          </w:tcPr>
          <w:p w14:paraId="74CE26BB"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Constuire, Dezafectare</w:t>
            </w:r>
          </w:p>
        </w:tc>
        <w:tc>
          <w:tcPr>
            <w:tcW w:w="247" w:type="pct"/>
            <w:vAlign w:val="center"/>
          </w:tcPr>
          <w:p w14:paraId="23B0C980"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Indirect</w:t>
            </w:r>
          </w:p>
        </w:tc>
        <w:tc>
          <w:tcPr>
            <w:tcW w:w="445" w:type="pct"/>
            <w:vAlign w:val="center"/>
          </w:tcPr>
          <w:p w14:paraId="502EE6D3"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325A16C1"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4527A562"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1D006E14" w14:textId="77777777" w:rsidR="0081137B" w:rsidRPr="00826E87" w:rsidRDefault="0081137B" w:rsidP="00115A79">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ROSCI0065 și ROSPA0031</w:t>
            </w:r>
          </w:p>
          <w:p w14:paraId="348BC810" w14:textId="77777777" w:rsidR="0081137B" w:rsidRPr="00826E87" w:rsidRDefault="0081137B" w:rsidP="00115A79">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ROSPA0076</w:t>
            </w:r>
          </w:p>
        </w:tc>
      </w:tr>
      <w:tr w:rsidR="0081137B" w:rsidRPr="00826E87" w14:paraId="0483F25D" w14:textId="77777777" w:rsidTr="00D453D5">
        <w:trPr>
          <w:trHeight w:val="20"/>
          <w:jc w:val="center"/>
        </w:trPr>
        <w:tc>
          <w:tcPr>
            <w:tcW w:w="291" w:type="pct"/>
            <w:shd w:val="clear" w:color="auto" w:fill="BFBFBF" w:themeFill="background1" w:themeFillShade="BF"/>
            <w:vAlign w:val="center"/>
          </w:tcPr>
          <w:p w14:paraId="5DCB3659" w14:textId="77777777" w:rsidR="0081137B" w:rsidRPr="00826E87" w:rsidRDefault="0081137B" w:rsidP="003C0051">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Impactul cumulat</w:t>
            </w:r>
          </w:p>
        </w:tc>
        <w:tc>
          <w:tcPr>
            <w:tcW w:w="692" w:type="pct"/>
            <w:vMerge/>
            <w:vAlign w:val="center"/>
          </w:tcPr>
          <w:p w14:paraId="57F0EC24" w14:textId="77777777" w:rsidR="0081137B" w:rsidRPr="00826E87" w:rsidRDefault="0081137B" w:rsidP="005E6515">
            <w:pPr>
              <w:spacing w:before="0"/>
              <w:ind w:left="0"/>
              <w:jc w:val="left"/>
              <w:rPr>
                <w:rFonts w:asciiTheme="minorHAnsi" w:hAnsiTheme="minorHAnsi"/>
                <w:color w:val="auto"/>
                <w:sz w:val="16"/>
                <w:szCs w:val="16"/>
              </w:rPr>
            </w:pPr>
          </w:p>
        </w:tc>
        <w:tc>
          <w:tcPr>
            <w:tcW w:w="1548" w:type="pct"/>
            <w:vAlign w:val="center"/>
          </w:tcPr>
          <w:p w14:paraId="50A00BED" w14:textId="18C870F7" w:rsidR="0081137B" w:rsidRPr="00826E87" w:rsidRDefault="0081137B">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Impactul perturbator </w:t>
            </w:r>
            <w:r w:rsidR="007301EF" w:rsidRPr="00826E87">
              <w:rPr>
                <w:rFonts w:asciiTheme="minorHAnsi" w:hAnsiTheme="minorHAnsi"/>
                <w:color w:val="auto"/>
                <w:sz w:val="16"/>
                <w:szCs w:val="16"/>
              </w:rPr>
              <w:t xml:space="preserve">cumulat </w:t>
            </w:r>
            <w:r w:rsidRPr="00826E87">
              <w:rPr>
                <w:rFonts w:asciiTheme="minorHAnsi" w:hAnsiTheme="minorHAnsi"/>
                <w:color w:val="auto"/>
                <w:sz w:val="16"/>
                <w:szCs w:val="16"/>
              </w:rPr>
              <w:t>pentru toate speciile de interes comunitar identificate în zona celor două PP</w:t>
            </w:r>
            <w:r w:rsidR="008F22D6" w:rsidRPr="00826E87">
              <w:rPr>
                <w:rFonts w:asciiTheme="minorHAnsi" w:hAnsiTheme="minorHAnsi"/>
                <w:color w:val="auto"/>
                <w:sz w:val="16"/>
                <w:szCs w:val="16"/>
              </w:rPr>
              <w:t xml:space="preserve">, cu precădere a celor care folosesc zona </w:t>
            </w:r>
            <w:r w:rsidR="006321B1" w:rsidRPr="00826E87">
              <w:rPr>
                <w:rFonts w:asciiTheme="minorHAnsi" w:hAnsiTheme="minorHAnsi"/>
                <w:color w:val="auto"/>
                <w:sz w:val="16"/>
                <w:szCs w:val="16"/>
              </w:rPr>
              <w:t>PP Stație și PUZ Conductă</w:t>
            </w:r>
            <w:r w:rsidR="008F22D6" w:rsidRPr="00826E87">
              <w:rPr>
                <w:rFonts w:asciiTheme="minorHAnsi" w:hAnsiTheme="minorHAnsi"/>
                <w:color w:val="auto"/>
                <w:sz w:val="16"/>
                <w:szCs w:val="16"/>
              </w:rPr>
              <w:t xml:space="preserve"> pentru hrănire și creșterea puilor/juvenililor,</w:t>
            </w:r>
            <w:r w:rsidRPr="00826E87">
              <w:rPr>
                <w:rFonts w:asciiTheme="minorHAnsi" w:hAnsiTheme="minorHAnsi"/>
                <w:color w:val="auto"/>
                <w:sz w:val="16"/>
                <w:szCs w:val="16"/>
              </w:rPr>
              <w:t xml:space="preserve"> se va manifesta în perioada de construire</w:t>
            </w:r>
            <w:r w:rsidR="008F22D6" w:rsidRPr="00826E87">
              <w:rPr>
                <w:rFonts w:asciiTheme="minorHAnsi" w:hAnsiTheme="minorHAnsi"/>
                <w:color w:val="auto"/>
                <w:sz w:val="16"/>
                <w:szCs w:val="16"/>
              </w:rPr>
              <w:t>/dezafectare</w:t>
            </w:r>
            <w:r w:rsidRPr="00826E87">
              <w:rPr>
                <w:rFonts w:asciiTheme="minorHAnsi" w:hAnsiTheme="minorHAnsi"/>
                <w:color w:val="auto"/>
                <w:sz w:val="16"/>
                <w:szCs w:val="16"/>
              </w:rPr>
              <w:t xml:space="preserve"> a celor două obiective, fiind considerat mediu fără implementarea măsurilor de reducere, </w:t>
            </w:r>
            <w:r w:rsidR="008F22D6" w:rsidRPr="00826E87">
              <w:rPr>
                <w:rFonts w:asciiTheme="minorHAnsi" w:hAnsiTheme="minorHAnsi"/>
                <w:color w:val="auto"/>
                <w:sz w:val="16"/>
                <w:szCs w:val="16"/>
              </w:rPr>
              <w:t>respectiv redus după implementarea acestora</w:t>
            </w:r>
            <w:r w:rsidRPr="00826E87">
              <w:rPr>
                <w:rFonts w:asciiTheme="minorHAnsi" w:hAnsiTheme="minorHAnsi"/>
                <w:color w:val="auto"/>
                <w:sz w:val="16"/>
                <w:szCs w:val="16"/>
              </w:rPr>
              <w:t>.</w:t>
            </w:r>
          </w:p>
        </w:tc>
        <w:tc>
          <w:tcPr>
            <w:tcW w:w="376" w:type="pct"/>
            <w:vAlign w:val="center"/>
          </w:tcPr>
          <w:p w14:paraId="26F65DB0"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5474F391"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25B0D838"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p w14:paraId="0C63AE52"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Indirect</w:t>
            </w:r>
          </w:p>
        </w:tc>
        <w:tc>
          <w:tcPr>
            <w:tcW w:w="445" w:type="pct"/>
            <w:vAlign w:val="center"/>
          </w:tcPr>
          <w:p w14:paraId="67232853" w14:textId="4A3338E6" w:rsidR="0081137B" w:rsidRPr="00826E87" w:rsidRDefault="00A22717">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w:t>
            </w:r>
            <w:r w:rsidR="0081137B" w:rsidRPr="00826E87">
              <w:rPr>
                <w:rFonts w:asciiTheme="minorHAnsi" w:hAnsiTheme="minorHAnsi"/>
                <w:color w:val="auto"/>
                <w:sz w:val="16"/>
                <w:szCs w:val="16"/>
              </w:rPr>
              <w:t>curt</w:t>
            </w:r>
          </w:p>
        </w:tc>
        <w:tc>
          <w:tcPr>
            <w:tcW w:w="500" w:type="pct"/>
            <w:shd w:val="clear" w:color="auto" w:fill="FFC000"/>
            <w:vAlign w:val="center"/>
          </w:tcPr>
          <w:p w14:paraId="4ACEDC42"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Mediu</w:t>
            </w:r>
          </w:p>
        </w:tc>
        <w:tc>
          <w:tcPr>
            <w:tcW w:w="507" w:type="pct"/>
            <w:shd w:val="clear" w:color="auto" w:fill="FFFF00"/>
            <w:vAlign w:val="center"/>
          </w:tcPr>
          <w:p w14:paraId="7CE49D39" w14:textId="77777777" w:rsidR="0081137B" w:rsidRPr="00826E87" w:rsidRDefault="0081137B"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394" w:type="pct"/>
            <w:vAlign w:val="center"/>
          </w:tcPr>
          <w:p w14:paraId="69709E52" w14:textId="77777777" w:rsidR="0081137B" w:rsidRPr="00826E87" w:rsidRDefault="0081137B" w:rsidP="00115A79">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ROSCI0065 și ROSPA0031</w:t>
            </w:r>
          </w:p>
          <w:p w14:paraId="2076B17E" w14:textId="77777777" w:rsidR="0081137B" w:rsidRPr="00826E87" w:rsidRDefault="0081137B" w:rsidP="00115A79">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ROSPA0076</w:t>
            </w:r>
          </w:p>
        </w:tc>
      </w:tr>
      <w:tr w:rsidR="00686A9A" w:rsidRPr="00826E87" w14:paraId="4EABE7F1" w14:textId="77777777" w:rsidTr="003226C3">
        <w:trPr>
          <w:trHeight w:val="64"/>
          <w:jc w:val="center"/>
        </w:trPr>
        <w:tc>
          <w:tcPr>
            <w:tcW w:w="291" w:type="pct"/>
            <w:vMerge w:val="restart"/>
            <w:shd w:val="clear" w:color="auto" w:fill="BFBFBF" w:themeFill="background1" w:themeFillShade="BF"/>
            <w:vAlign w:val="center"/>
          </w:tcPr>
          <w:p w14:paraId="54F5871E" w14:textId="54842833" w:rsidR="00686A9A" w:rsidRPr="00826E87" w:rsidRDefault="00E136A9" w:rsidP="00DF3A7A">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lastRenderedPageBreak/>
              <w:t xml:space="preserve">PP </w:t>
            </w:r>
            <w:r w:rsidR="00686A9A" w:rsidRPr="00826E87">
              <w:rPr>
                <w:rFonts w:asciiTheme="minorHAnsi" w:hAnsiTheme="minorHAnsi"/>
                <w:b/>
                <w:color w:val="auto"/>
                <w:sz w:val="16"/>
                <w:szCs w:val="16"/>
              </w:rPr>
              <w:t>Stație</w:t>
            </w:r>
          </w:p>
        </w:tc>
        <w:tc>
          <w:tcPr>
            <w:tcW w:w="692" w:type="pct"/>
            <w:vMerge w:val="restart"/>
            <w:vAlign w:val="center"/>
          </w:tcPr>
          <w:p w14:paraId="6A4D5F9D" w14:textId="77777777" w:rsidR="00686A9A" w:rsidRPr="00826E87" w:rsidRDefault="00686A9A" w:rsidP="005E6515">
            <w:pPr>
              <w:spacing w:before="0"/>
              <w:ind w:left="0"/>
              <w:jc w:val="left"/>
              <w:rPr>
                <w:rFonts w:asciiTheme="minorHAnsi" w:hAnsiTheme="minorHAnsi"/>
                <w:color w:val="auto"/>
                <w:sz w:val="16"/>
                <w:szCs w:val="16"/>
              </w:rPr>
            </w:pPr>
          </w:p>
          <w:p w14:paraId="355A0272" w14:textId="77777777" w:rsidR="00686A9A" w:rsidRPr="00826E87" w:rsidRDefault="00686A9A" w:rsidP="005E6515">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Schimbări în densitatea populațiilor (nr. de indivizi/</w:t>
            </w:r>
          </w:p>
          <w:p w14:paraId="591CA548" w14:textId="77777777" w:rsidR="00686A9A" w:rsidRPr="00826E87" w:rsidRDefault="00686A9A" w:rsidP="005E6515">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suprafață)</w:t>
            </w:r>
          </w:p>
          <w:p w14:paraId="3AFD9B24" w14:textId="77777777" w:rsidR="00686A9A" w:rsidRPr="00826E87" w:rsidRDefault="00686A9A" w:rsidP="005E6515">
            <w:pPr>
              <w:spacing w:before="0"/>
              <w:ind w:left="0"/>
              <w:jc w:val="left"/>
              <w:rPr>
                <w:rFonts w:asciiTheme="minorHAnsi" w:hAnsiTheme="minorHAnsi"/>
                <w:color w:val="auto"/>
                <w:sz w:val="16"/>
                <w:szCs w:val="16"/>
              </w:rPr>
            </w:pPr>
          </w:p>
          <w:p w14:paraId="2E3581B5" w14:textId="77777777" w:rsidR="00686A9A" w:rsidRPr="00826E87" w:rsidRDefault="00686A9A" w:rsidP="005E6515">
            <w:pPr>
              <w:spacing w:before="0"/>
              <w:ind w:left="0"/>
              <w:jc w:val="left"/>
              <w:rPr>
                <w:rFonts w:asciiTheme="minorHAnsi" w:hAnsiTheme="minorHAnsi"/>
                <w:color w:val="auto"/>
                <w:sz w:val="16"/>
                <w:szCs w:val="16"/>
              </w:rPr>
            </w:pPr>
          </w:p>
          <w:p w14:paraId="55BDB71F" w14:textId="77777777" w:rsidR="00686A9A" w:rsidRPr="00826E87" w:rsidRDefault="00686A9A" w:rsidP="005E6515">
            <w:pPr>
              <w:spacing w:before="0"/>
              <w:ind w:left="0"/>
              <w:jc w:val="left"/>
              <w:rPr>
                <w:rFonts w:asciiTheme="minorHAnsi" w:hAnsiTheme="minorHAnsi"/>
                <w:color w:val="auto"/>
                <w:sz w:val="16"/>
                <w:szCs w:val="16"/>
              </w:rPr>
            </w:pPr>
          </w:p>
          <w:p w14:paraId="6A270D35" w14:textId="77777777" w:rsidR="00686A9A" w:rsidRPr="00826E87" w:rsidRDefault="00686A9A" w:rsidP="005E6515">
            <w:pPr>
              <w:spacing w:before="0"/>
              <w:ind w:left="0"/>
              <w:jc w:val="left"/>
              <w:rPr>
                <w:rFonts w:asciiTheme="minorHAnsi" w:hAnsiTheme="minorHAnsi"/>
                <w:color w:val="auto"/>
                <w:sz w:val="16"/>
                <w:szCs w:val="16"/>
              </w:rPr>
            </w:pPr>
          </w:p>
          <w:p w14:paraId="77328823" w14:textId="77777777" w:rsidR="00686A9A" w:rsidRPr="00826E87" w:rsidRDefault="00686A9A" w:rsidP="005E6515">
            <w:pPr>
              <w:spacing w:before="0"/>
              <w:ind w:left="0"/>
              <w:jc w:val="left"/>
              <w:rPr>
                <w:rFonts w:asciiTheme="minorHAnsi" w:hAnsiTheme="minorHAnsi"/>
                <w:color w:val="auto"/>
                <w:sz w:val="16"/>
                <w:szCs w:val="16"/>
              </w:rPr>
            </w:pPr>
          </w:p>
          <w:p w14:paraId="689D9768" w14:textId="77777777" w:rsidR="00686A9A" w:rsidRPr="00826E87" w:rsidRDefault="00686A9A" w:rsidP="005E6515">
            <w:pPr>
              <w:spacing w:before="0"/>
              <w:ind w:left="0"/>
              <w:jc w:val="left"/>
              <w:rPr>
                <w:rFonts w:asciiTheme="minorHAnsi" w:hAnsiTheme="minorHAnsi"/>
                <w:color w:val="auto"/>
                <w:sz w:val="16"/>
                <w:szCs w:val="16"/>
              </w:rPr>
            </w:pPr>
          </w:p>
          <w:p w14:paraId="00C651D1" w14:textId="77777777" w:rsidR="00686A9A" w:rsidRPr="00826E87" w:rsidRDefault="00686A9A" w:rsidP="005E6515">
            <w:pPr>
              <w:spacing w:before="0"/>
              <w:ind w:left="0"/>
              <w:jc w:val="left"/>
              <w:rPr>
                <w:rFonts w:asciiTheme="minorHAnsi" w:hAnsiTheme="minorHAnsi"/>
                <w:color w:val="auto"/>
                <w:sz w:val="16"/>
                <w:szCs w:val="16"/>
              </w:rPr>
            </w:pPr>
          </w:p>
          <w:p w14:paraId="533D7B04" w14:textId="77777777" w:rsidR="00686A9A" w:rsidRPr="00826E87" w:rsidRDefault="00686A9A" w:rsidP="0009584E">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Schimbări în densitatea populațiilor (nr. de indivizi/</w:t>
            </w:r>
          </w:p>
          <w:p w14:paraId="78A53C37" w14:textId="77777777" w:rsidR="00686A9A" w:rsidRPr="00826E87" w:rsidRDefault="00686A9A" w:rsidP="0009584E">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suprafață)</w:t>
            </w:r>
          </w:p>
          <w:p w14:paraId="760407A2" w14:textId="77777777" w:rsidR="00686A9A" w:rsidRPr="00826E87" w:rsidRDefault="00686A9A" w:rsidP="0009584E">
            <w:pPr>
              <w:spacing w:before="0"/>
              <w:ind w:left="0"/>
              <w:jc w:val="left"/>
              <w:rPr>
                <w:rFonts w:asciiTheme="minorHAnsi" w:hAnsiTheme="minorHAnsi"/>
                <w:color w:val="auto"/>
                <w:sz w:val="16"/>
                <w:szCs w:val="16"/>
              </w:rPr>
            </w:pPr>
          </w:p>
          <w:p w14:paraId="13A5C339" w14:textId="77777777" w:rsidR="00686A9A" w:rsidRPr="00826E87" w:rsidRDefault="00686A9A" w:rsidP="0009584E">
            <w:pPr>
              <w:spacing w:before="0"/>
              <w:ind w:left="0"/>
              <w:jc w:val="left"/>
              <w:rPr>
                <w:rFonts w:asciiTheme="minorHAnsi" w:hAnsiTheme="minorHAnsi"/>
                <w:color w:val="auto"/>
                <w:sz w:val="16"/>
                <w:szCs w:val="16"/>
              </w:rPr>
            </w:pPr>
          </w:p>
          <w:p w14:paraId="593F0E70" w14:textId="77777777" w:rsidR="00686A9A" w:rsidRPr="00826E87" w:rsidRDefault="00686A9A" w:rsidP="0009584E">
            <w:pPr>
              <w:spacing w:before="0"/>
              <w:ind w:left="0"/>
              <w:jc w:val="left"/>
              <w:rPr>
                <w:rFonts w:asciiTheme="minorHAnsi" w:hAnsiTheme="minorHAnsi"/>
                <w:color w:val="auto"/>
                <w:sz w:val="16"/>
                <w:szCs w:val="16"/>
              </w:rPr>
            </w:pPr>
          </w:p>
          <w:p w14:paraId="6319C962" w14:textId="77777777" w:rsidR="00686A9A" w:rsidRPr="00826E87" w:rsidRDefault="00686A9A" w:rsidP="0009584E">
            <w:pPr>
              <w:spacing w:before="0"/>
              <w:ind w:left="0"/>
              <w:jc w:val="left"/>
              <w:rPr>
                <w:rFonts w:asciiTheme="minorHAnsi" w:hAnsiTheme="minorHAnsi"/>
                <w:color w:val="auto"/>
                <w:sz w:val="16"/>
                <w:szCs w:val="16"/>
              </w:rPr>
            </w:pPr>
          </w:p>
          <w:p w14:paraId="6F4FA79D" w14:textId="77777777" w:rsidR="00686A9A" w:rsidRPr="00826E87" w:rsidRDefault="00686A9A" w:rsidP="0009584E">
            <w:pPr>
              <w:spacing w:before="0"/>
              <w:ind w:left="0"/>
              <w:jc w:val="left"/>
              <w:rPr>
                <w:rFonts w:asciiTheme="minorHAnsi" w:hAnsiTheme="minorHAnsi"/>
                <w:color w:val="auto"/>
                <w:sz w:val="16"/>
                <w:szCs w:val="16"/>
              </w:rPr>
            </w:pPr>
          </w:p>
          <w:p w14:paraId="5DDE2B45" w14:textId="77777777" w:rsidR="00686A9A" w:rsidRPr="00826E87" w:rsidRDefault="00686A9A" w:rsidP="0009584E">
            <w:pPr>
              <w:spacing w:before="0"/>
              <w:ind w:left="0"/>
              <w:jc w:val="left"/>
              <w:rPr>
                <w:rFonts w:asciiTheme="minorHAnsi" w:hAnsiTheme="minorHAnsi"/>
                <w:color w:val="auto"/>
                <w:sz w:val="16"/>
                <w:szCs w:val="16"/>
              </w:rPr>
            </w:pPr>
          </w:p>
          <w:p w14:paraId="2F2ECC03" w14:textId="77777777" w:rsidR="00686A9A" w:rsidRPr="00826E87" w:rsidRDefault="00686A9A" w:rsidP="0009584E">
            <w:pPr>
              <w:spacing w:before="0"/>
              <w:ind w:left="0"/>
              <w:jc w:val="left"/>
              <w:rPr>
                <w:rFonts w:asciiTheme="minorHAnsi" w:hAnsiTheme="minorHAnsi"/>
                <w:color w:val="auto"/>
                <w:sz w:val="16"/>
                <w:szCs w:val="16"/>
              </w:rPr>
            </w:pPr>
          </w:p>
          <w:p w14:paraId="31554FAE" w14:textId="77777777" w:rsidR="00686A9A" w:rsidRPr="00826E87" w:rsidRDefault="00686A9A" w:rsidP="0009584E">
            <w:pPr>
              <w:spacing w:before="0"/>
              <w:ind w:left="0"/>
              <w:jc w:val="left"/>
              <w:rPr>
                <w:rFonts w:asciiTheme="minorHAnsi" w:hAnsiTheme="minorHAnsi"/>
                <w:color w:val="auto"/>
                <w:sz w:val="16"/>
                <w:szCs w:val="16"/>
              </w:rPr>
            </w:pPr>
          </w:p>
          <w:p w14:paraId="30DE8FB8" w14:textId="77777777" w:rsidR="00686A9A" w:rsidRPr="00826E87" w:rsidRDefault="00686A9A" w:rsidP="0009584E">
            <w:pPr>
              <w:spacing w:before="0"/>
              <w:ind w:left="0"/>
              <w:jc w:val="left"/>
              <w:rPr>
                <w:rFonts w:asciiTheme="minorHAnsi" w:hAnsiTheme="minorHAnsi"/>
                <w:color w:val="auto"/>
                <w:sz w:val="16"/>
                <w:szCs w:val="16"/>
              </w:rPr>
            </w:pPr>
          </w:p>
          <w:p w14:paraId="653C4096" w14:textId="77777777" w:rsidR="00686A9A" w:rsidRPr="00826E87" w:rsidRDefault="00686A9A" w:rsidP="0009584E">
            <w:pPr>
              <w:spacing w:before="0"/>
              <w:ind w:left="0"/>
              <w:jc w:val="left"/>
              <w:rPr>
                <w:rFonts w:asciiTheme="minorHAnsi" w:hAnsiTheme="minorHAnsi"/>
                <w:color w:val="auto"/>
                <w:sz w:val="16"/>
                <w:szCs w:val="16"/>
              </w:rPr>
            </w:pPr>
          </w:p>
          <w:p w14:paraId="5386A3EA" w14:textId="77777777" w:rsidR="00686A9A" w:rsidRPr="00826E87" w:rsidRDefault="00686A9A" w:rsidP="0009584E">
            <w:pPr>
              <w:spacing w:before="0"/>
              <w:ind w:left="0"/>
              <w:jc w:val="left"/>
              <w:rPr>
                <w:rFonts w:asciiTheme="minorHAnsi" w:hAnsiTheme="minorHAnsi"/>
                <w:color w:val="auto"/>
                <w:sz w:val="16"/>
                <w:szCs w:val="16"/>
              </w:rPr>
            </w:pPr>
          </w:p>
          <w:p w14:paraId="6F4B37A6" w14:textId="77777777" w:rsidR="00686A9A" w:rsidRPr="00826E87" w:rsidRDefault="00686A9A" w:rsidP="0009584E">
            <w:pPr>
              <w:spacing w:before="0"/>
              <w:ind w:left="0"/>
              <w:jc w:val="left"/>
              <w:rPr>
                <w:rFonts w:asciiTheme="minorHAnsi" w:hAnsiTheme="minorHAnsi"/>
                <w:color w:val="auto"/>
                <w:sz w:val="16"/>
                <w:szCs w:val="16"/>
              </w:rPr>
            </w:pPr>
          </w:p>
          <w:p w14:paraId="33A2CDDF" w14:textId="77777777" w:rsidR="00686A9A" w:rsidRPr="00826E87" w:rsidRDefault="00686A9A" w:rsidP="0009584E">
            <w:pPr>
              <w:spacing w:before="0"/>
              <w:ind w:left="0"/>
              <w:jc w:val="left"/>
              <w:rPr>
                <w:rFonts w:asciiTheme="minorHAnsi" w:hAnsiTheme="minorHAnsi"/>
                <w:color w:val="auto"/>
                <w:sz w:val="16"/>
                <w:szCs w:val="16"/>
              </w:rPr>
            </w:pPr>
          </w:p>
          <w:p w14:paraId="07C0B384" w14:textId="77777777" w:rsidR="00686A9A" w:rsidRPr="00826E87" w:rsidRDefault="00686A9A" w:rsidP="0009584E">
            <w:pPr>
              <w:spacing w:before="0"/>
              <w:ind w:left="0"/>
              <w:jc w:val="left"/>
              <w:rPr>
                <w:rFonts w:asciiTheme="minorHAnsi" w:hAnsiTheme="minorHAnsi"/>
                <w:color w:val="auto"/>
                <w:sz w:val="16"/>
                <w:szCs w:val="16"/>
              </w:rPr>
            </w:pPr>
          </w:p>
          <w:p w14:paraId="06B377B8" w14:textId="77777777" w:rsidR="00686A9A" w:rsidRPr="00826E87" w:rsidRDefault="00686A9A" w:rsidP="0009584E">
            <w:pPr>
              <w:spacing w:before="0"/>
              <w:ind w:left="0"/>
              <w:jc w:val="left"/>
              <w:rPr>
                <w:rFonts w:asciiTheme="minorHAnsi" w:hAnsiTheme="minorHAnsi"/>
                <w:color w:val="auto"/>
                <w:sz w:val="16"/>
                <w:szCs w:val="16"/>
              </w:rPr>
            </w:pPr>
          </w:p>
          <w:p w14:paraId="2E047A21" w14:textId="77777777" w:rsidR="00686A9A" w:rsidRPr="00826E87" w:rsidRDefault="00686A9A" w:rsidP="0009584E">
            <w:pPr>
              <w:spacing w:before="0"/>
              <w:ind w:left="0"/>
              <w:jc w:val="left"/>
              <w:rPr>
                <w:rFonts w:asciiTheme="minorHAnsi" w:hAnsiTheme="minorHAnsi"/>
                <w:color w:val="auto"/>
                <w:sz w:val="16"/>
                <w:szCs w:val="16"/>
              </w:rPr>
            </w:pPr>
          </w:p>
          <w:p w14:paraId="7CCE04DF" w14:textId="77777777" w:rsidR="00686A9A" w:rsidRPr="00826E87" w:rsidRDefault="00686A9A" w:rsidP="0009584E">
            <w:pPr>
              <w:spacing w:before="0"/>
              <w:ind w:left="0"/>
              <w:jc w:val="left"/>
              <w:rPr>
                <w:rFonts w:asciiTheme="minorHAnsi" w:hAnsiTheme="minorHAnsi"/>
                <w:color w:val="auto"/>
                <w:sz w:val="16"/>
                <w:szCs w:val="16"/>
              </w:rPr>
            </w:pPr>
          </w:p>
          <w:p w14:paraId="069DEAC2" w14:textId="77777777" w:rsidR="00686A9A" w:rsidRPr="00826E87" w:rsidRDefault="00686A9A" w:rsidP="0009584E">
            <w:pPr>
              <w:spacing w:before="0"/>
              <w:ind w:left="0"/>
              <w:jc w:val="left"/>
              <w:rPr>
                <w:rFonts w:asciiTheme="minorHAnsi" w:hAnsiTheme="minorHAnsi"/>
                <w:color w:val="auto"/>
                <w:sz w:val="16"/>
                <w:szCs w:val="16"/>
              </w:rPr>
            </w:pPr>
          </w:p>
          <w:p w14:paraId="7343BECF" w14:textId="77777777" w:rsidR="00686A9A" w:rsidRPr="00826E87" w:rsidRDefault="00686A9A" w:rsidP="0009584E">
            <w:pPr>
              <w:spacing w:before="0"/>
              <w:ind w:left="0"/>
              <w:jc w:val="left"/>
              <w:rPr>
                <w:rFonts w:asciiTheme="minorHAnsi" w:hAnsiTheme="minorHAnsi"/>
                <w:color w:val="auto"/>
                <w:sz w:val="16"/>
                <w:szCs w:val="16"/>
              </w:rPr>
            </w:pPr>
          </w:p>
          <w:p w14:paraId="08FBFD18" w14:textId="77777777" w:rsidR="00686A9A" w:rsidRPr="00826E87" w:rsidRDefault="00686A9A" w:rsidP="0009584E">
            <w:pPr>
              <w:spacing w:before="0"/>
              <w:ind w:left="0"/>
              <w:jc w:val="left"/>
              <w:rPr>
                <w:rFonts w:asciiTheme="minorHAnsi" w:hAnsiTheme="minorHAnsi"/>
                <w:color w:val="auto"/>
                <w:sz w:val="16"/>
                <w:szCs w:val="16"/>
              </w:rPr>
            </w:pPr>
          </w:p>
          <w:p w14:paraId="462938CA" w14:textId="77777777" w:rsidR="00686A9A" w:rsidRPr="00826E87" w:rsidRDefault="00686A9A" w:rsidP="0009584E">
            <w:pPr>
              <w:spacing w:before="0"/>
              <w:ind w:left="0"/>
              <w:jc w:val="left"/>
              <w:rPr>
                <w:rFonts w:asciiTheme="minorHAnsi" w:hAnsiTheme="minorHAnsi"/>
                <w:color w:val="auto"/>
                <w:sz w:val="16"/>
                <w:szCs w:val="16"/>
              </w:rPr>
            </w:pPr>
          </w:p>
          <w:p w14:paraId="36748AA1" w14:textId="77777777" w:rsidR="00686A9A" w:rsidRPr="00826E87" w:rsidRDefault="00686A9A" w:rsidP="0009584E">
            <w:pPr>
              <w:spacing w:before="0"/>
              <w:ind w:left="0"/>
              <w:jc w:val="left"/>
              <w:rPr>
                <w:rFonts w:asciiTheme="minorHAnsi" w:hAnsiTheme="minorHAnsi"/>
                <w:color w:val="auto"/>
                <w:sz w:val="16"/>
                <w:szCs w:val="16"/>
              </w:rPr>
            </w:pPr>
          </w:p>
          <w:p w14:paraId="2FF715E3" w14:textId="77777777" w:rsidR="00686A9A" w:rsidRPr="00826E87" w:rsidRDefault="00686A9A" w:rsidP="0009584E">
            <w:pPr>
              <w:spacing w:before="0"/>
              <w:ind w:left="0"/>
              <w:jc w:val="left"/>
              <w:rPr>
                <w:rFonts w:asciiTheme="minorHAnsi" w:hAnsiTheme="minorHAnsi"/>
                <w:color w:val="auto"/>
                <w:sz w:val="16"/>
                <w:szCs w:val="16"/>
              </w:rPr>
            </w:pPr>
          </w:p>
          <w:p w14:paraId="350F5F4F" w14:textId="77777777" w:rsidR="00686A9A" w:rsidRPr="00826E87" w:rsidRDefault="00686A9A" w:rsidP="0009584E">
            <w:pPr>
              <w:spacing w:before="0"/>
              <w:ind w:left="0"/>
              <w:jc w:val="left"/>
              <w:rPr>
                <w:rFonts w:asciiTheme="minorHAnsi" w:hAnsiTheme="minorHAnsi"/>
                <w:color w:val="auto"/>
                <w:sz w:val="16"/>
                <w:szCs w:val="16"/>
              </w:rPr>
            </w:pPr>
          </w:p>
          <w:p w14:paraId="29C83C3B" w14:textId="77777777" w:rsidR="00686A9A" w:rsidRPr="00826E87" w:rsidRDefault="00686A9A" w:rsidP="0009584E">
            <w:pPr>
              <w:spacing w:before="0"/>
              <w:ind w:left="0"/>
              <w:jc w:val="left"/>
              <w:rPr>
                <w:rFonts w:asciiTheme="minorHAnsi" w:hAnsiTheme="minorHAnsi"/>
                <w:color w:val="auto"/>
                <w:sz w:val="16"/>
                <w:szCs w:val="16"/>
              </w:rPr>
            </w:pPr>
          </w:p>
          <w:p w14:paraId="01BB77CF" w14:textId="77777777" w:rsidR="00686A9A" w:rsidRPr="00826E87" w:rsidRDefault="00686A9A" w:rsidP="0009584E">
            <w:pPr>
              <w:spacing w:before="0"/>
              <w:ind w:left="0"/>
              <w:jc w:val="left"/>
              <w:rPr>
                <w:rFonts w:asciiTheme="minorHAnsi" w:hAnsiTheme="minorHAnsi"/>
                <w:color w:val="auto"/>
                <w:sz w:val="16"/>
                <w:szCs w:val="16"/>
              </w:rPr>
            </w:pPr>
          </w:p>
          <w:p w14:paraId="0FEFE18C" w14:textId="77777777" w:rsidR="00686A9A" w:rsidRPr="00826E87" w:rsidRDefault="00686A9A" w:rsidP="0009584E">
            <w:pPr>
              <w:spacing w:before="0"/>
              <w:ind w:left="0"/>
              <w:jc w:val="left"/>
              <w:rPr>
                <w:rFonts w:asciiTheme="minorHAnsi" w:hAnsiTheme="minorHAnsi"/>
                <w:color w:val="auto"/>
                <w:sz w:val="16"/>
                <w:szCs w:val="16"/>
              </w:rPr>
            </w:pPr>
          </w:p>
          <w:p w14:paraId="00AC64D3" w14:textId="77777777" w:rsidR="00686A9A" w:rsidRPr="00826E87" w:rsidRDefault="00686A9A" w:rsidP="0009584E">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Schimbări în densitatea populațiilor (nr. de indivizi/</w:t>
            </w:r>
          </w:p>
          <w:p w14:paraId="70A4962A" w14:textId="77777777" w:rsidR="00686A9A" w:rsidRPr="00826E87" w:rsidRDefault="00686A9A" w:rsidP="0009584E">
            <w:pPr>
              <w:spacing w:before="0"/>
              <w:ind w:left="0"/>
              <w:jc w:val="left"/>
              <w:rPr>
                <w:rFonts w:asciiTheme="minorHAnsi" w:hAnsiTheme="minorHAnsi"/>
                <w:b/>
                <w:color w:val="auto"/>
                <w:sz w:val="16"/>
                <w:szCs w:val="16"/>
              </w:rPr>
            </w:pPr>
            <w:r w:rsidRPr="00826E87">
              <w:rPr>
                <w:rFonts w:asciiTheme="minorHAnsi" w:hAnsiTheme="minorHAnsi"/>
                <w:color w:val="auto"/>
                <w:sz w:val="16"/>
                <w:szCs w:val="16"/>
              </w:rPr>
              <w:t>suprafață)</w:t>
            </w:r>
          </w:p>
        </w:tc>
        <w:tc>
          <w:tcPr>
            <w:tcW w:w="1548" w:type="pct"/>
            <w:vAlign w:val="center"/>
          </w:tcPr>
          <w:p w14:paraId="7521CD34" w14:textId="42BE2E30" w:rsidR="00686A9A" w:rsidRPr="00826E87" w:rsidRDefault="00686A9A">
            <w:pPr>
              <w:spacing w:before="0"/>
              <w:ind w:left="0"/>
              <w:rPr>
                <w:rFonts w:asciiTheme="minorHAnsi" w:hAnsiTheme="minorHAnsi"/>
                <w:color w:val="auto"/>
                <w:sz w:val="16"/>
                <w:szCs w:val="16"/>
              </w:rPr>
            </w:pPr>
            <w:r w:rsidRPr="00826E87">
              <w:rPr>
                <w:rFonts w:asciiTheme="minorHAnsi" w:hAnsiTheme="minorHAnsi"/>
                <w:color w:val="auto"/>
                <w:sz w:val="16"/>
                <w:szCs w:val="16"/>
              </w:rPr>
              <w:lastRenderedPageBreak/>
              <w:t xml:space="preserve">Având în vedere că prin construcția Stației se va pierde o parte din habitatul de hrănire utilizat de speciile de interes comunitar ce au fost identificate în zona PP, nu poate fi exclusă o schimbare </w:t>
            </w:r>
            <w:r w:rsidR="001C70AE" w:rsidRPr="00826E87">
              <w:rPr>
                <w:rFonts w:asciiTheme="minorHAnsi" w:hAnsiTheme="minorHAnsi"/>
                <w:color w:val="auto"/>
                <w:sz w:val="16"/>
                <w:szCs w:val="16"/>
              </w:rPr>
              <w:t xml:space="preserve">minoră </w:t>
            </w:r>
            <w:r w:rsidRPr="00826E87">
              <w:rPr>
                <w:rFonts w:asciiTheme="minorHAnsi" w:hAnsiTheme="minorHAnsi"/>
                <w:color w:val="auto"/>
                <w:sz w:val="16"/>
                <w:szCs w:val="16"/>
              </w:rPr>
              <w:t xml:space="preserve">în </w:t>
            </w:r>
            <w:r w:rsidR="00E87777" w:rsidRPr="00826E87">
              <w:rPr>
                <w:rFonts w:asciiTheme="minorHAnsi" w:hAnsiTheme="minorHAnsi"/>
                <w:color w:val="auto"/>
                <w:sz w:val="16"/>
                <w:szCs w:val="16"/>
              </w:rPr>
              <w:t xml:space="preserve">densitatea </w:t>
            </w:r>
            <w:r w:rsidRPr="00826E87">
              <w:rPr>
                <w:rFonts w:asciiTheme="minorHAnsi" w:hAnsiTheme="minorHAnsi"/>
                <w:color w:val="auto"/>
                <w:sz w:val="16"/>
                <w:szCs w:val="16"/>
              </w:rPr>
              <w:t>acestor populații pe termen lung.</w:t>
            </w:r>
            <w:r w:rsidR="00016717" w:rsidRPr="00826E87">
              <w:rPr>
                <w:rFonts w:asciiTheme="minorHAnsi" w:hAnsiTheme="minorHAnsi"/>
                <w:color w:val="auto"/>
                <w:sz w:val="16"/>
                <w:szCs w:val="16"/>
              </w:rPr>
              <w:t xml:space="preserve"> </w:t>
            </w:r>
          </w:p>
        </w:tc>
        <w:tc>
          <w:tcPr>
            <w:tcW w:w="376" w:type="pct"/>
            <w:vAlign w:val="center"/>
          </w:tcPr>
          <w:p w14:paraId="2CCA4AB0"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Operare,</w:t>
            </w:r>
          </w:p>
          <w:p w14:paraId="67A01315"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030901F8"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0B9D4BCE" w14:textId="5AC1E64B" w:rsidR="00686A9A" w:rsidRPr="00826E87" w:rsidRDefault="00A22717">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L</w:t>
            </w:r>
            <w:r w:rsidR="00686A9A" w:rsidRPr="00826E87">
              <w:rPr>
                <w:rFonts w:asciiTheme="minorHAnsi" w:hAnsiTheme="minorHAnsi"/>
                <w:color w:val="auto"/>
                <w:sz w:val="16"/>
                <w:szCs w:val="16"/>
              </w:rPr>
              <w:t>ung</w:t>
            </w:r>
          </w:p>
        </w:tc>
        <w:tc>
          <w:tcPr>
            <w:tcW w:w="500" w:type="pct"/>
            <w:shd w:val="clear" w:color="auto" w:fill="FFFF00"/>
            <w:vAlign w:val="center"/>
          </w:tcPr>
          <w:p w14:paraId="2C71E6F8"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28B68D5B"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7E599B68" w14:textId="77777777" w:rsidR="00686A9A" w:rsidRPr="00826E87" w:rsidRDefault="00686A9A" w:rsidP="005E6515">
            <w:pPr>
              <w:spacing w:before="0"/>
              <w:ind w:left="0"/>
              <w:jc w:val="center"/>
              <w:rPr>
                <w:rFonts w:asciiTheme="minorHAnsi" w:hAnsiTheme="minorHAnsi"/>
                <w:b/>
                <w:color w:val="auto"/>
                <w:sz w:val="16"/>
                <w:szCs w:val="16"/>
              </w:rPr>
            </w:pPr>
            <w:r w:rsidRPr="00826E87">
              <w:rPr>
                <w:rFonts w:asciiTheme="minorHAnsi" w:hAnsiTheme="minorHAnsi"/>
                <w:color w:val="auto"/>
                <w:sz w:val="16"/>
                <w:szCs w:val="16"/>
              </w:rPr>
              <w:t>PP se află în vecinătatea ROSCI0065 și a ROSPA0031</w:t>
            </w:r>
          </w:p>
        </w:tc>
      </w:tr>
      <w:tr w:rsidR="00686A9A" w:rsidRPr="00826E87" w14:paraId="6208D150" w14:textId="77777777" w:rsidTr="0081137B">
        <w:trPr>
          <w:trHeight w:val="20"/>
          <w:jc w:val="center"/>
        </w:trPr>
        <w:tc>
          <w:tcPr>
            <w:tcW w:w="291" w:type="pct"/>
            <w:vMerge/>
            <w:shd w:val="clear" w:color="auto" w:fill="BFBFBF" w:themeFill="background1" w:themeFillShade="BF"/>
          </w:tcPr>
          <w:p w14:paraId="33EDF439" w14:textId="77777777" w:rsidR="00686A9A" w:rsidRPr="00826E87" w:rsidRDefault="00686A9A" w:rsidP="005E6515">
            <w:pPr>
              <w:spacing w:before="0"/>
              <w:ind w:left="0"/>
              <w:jc w:val="left"/>
              <w:rPr>
                <w:rFonts w:asciiTheme="minorHAnsi" w:hAnsiTheme="minorHAnsi"/>
                <w:color w:val="auto"/>
                <w:sz w:val="16"/>
                <w:szCs w:val="16"/>
              </w:rPr>
            </w:pPr>
          </w:p>
        </w:tc>
        <w:tc>
          <w:tcPr>
            <w:tcW w:w="692" w:type="pct"/>
            <w:vMerge/>
            <w:vAlign w:val="center"/>
          </w:tcPr>
          <w:p w14:paraId="4ABF0938" w14:textId="77777777" w:rsidR="00686A9A" w:rsidRPr="00826E87" w:rsidRDefault="00686A9A" w:rsidP="005E6515">
            <w:pPr>
              <w:spacing w:before="0"/>
              <w:ind w:left="0"/>
              <w:jc w:val="left"/>
              <w:rPr>
                <w:rFonts w:asciiTheme="minorHAnsi" w:hAnsiTheme="minorHAnsi"/>
                <w:color w:val="auto"/>
                <w:sz w:val="16"/>
                <w:szCs w:val="16"/>
              </w:rPr>
            </w:pPr>
          </w:p>
        </w:tc>
        <w:tc>
          <w:tcPr>
            <w:tcW w:w="1548" w:type="pct"/>
            <w:vAlign w:val="center"/>
          </w:tcPr>
          <w:p w14:paraId="1DD1935F" w14:textId="459CA106" w:rsidR="00686A9A" w:rsidRPr="00826E87" w:rsidRDefault="00686A9A" w:rsidP="002E77BE">
            <w:pPr>
              <w:spacing w:before="0"/>
              <w:ind w:left="0"/>
              <w:rPr>
                <w:rFonts w:asciiTheme="minorHAnsi" w:hAnsiTheme="minorHAnsi"/>
                <w:color w:val="auto"/>
                <w:sz w:val="16"/>
                <w:szCs w:val="16"/>
              </w:rPr>
            </w:pPr>
            <w:r w:rsidRPr="00826E87">
              <w:rPr>
                <w:rFonts w:asciiTheme="minorHAnsi" w:hAnsiTheme="minorHAnsi"/>
                <w:color w:val="auto"/>
                <w:sz w:val="16"/>
                <w:szCs w:val="16"/>
              </w:rPr>
              <w:t>Pe termen scurt poate fi afectată densitatea unor populații de specii de interes comunitar identificate în zona PP, a căror prezență activă a fost confirmată de monitorizările în teren</w:t>
            </w:r>
            <w:r w:rsidR="00016717" w:rsidRPr="00826E87">
              <w:rPr>
                <w:rFonts w:asciiTheme="minorHAnsi" w:hAnsiTheme="minorHAnsi"/>
                <w:color w:val="auto"/>
                <w:sz w:val="16"/>
                <w:szCs w:val="16"/>
              </w:rPr>
              <w:t xml:space="preserve"> din 2017</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Falco vespertinus, Anthus campestris, Melanocorypha calandra, M</w:t>
            </w:r>
            <w:r w:rsidR="00016717" w:rsidRPr="00826E87">
              <w:rPr>
                <w:rFonts w:asciiTheme="minorHAnsi" w:hAnsiTheme="minorHAnsi"/>
                <w:i/>
                <w:color w:val="auto"/>
                <w:sz w:val="16"/>
                <w:szCs w:val="16"/>
              </w:rPr>
              <w:t>ilaria calandra, Lycaena dispar</w:t>
            </w:r>
            <w:r w:rsidRPr="00826E87">
              <w:rPr>
                <w:rFonts w:asciiTheme="minorHAnsi" w:hAnsiTheme="minorHAnsi"/>
                <w:color w:val="auto"/>
                <w:sz w:val="16"/>
                <w:szCs w:val="16"/>
              </w:rPr>
              <w:t xml:space="preserve">. Dintre speciile de păsări de interes comunitar, pe termen scurt este posibilă pierderea a 2-4 cuiburi de fâsă de câmp </w:t>
            </w:r>
            <w:r w:rsidRPr="00826E87">
              <w:rPr>
                <w:rFonts w:asciiTheme="minorHAnsi" w:hAnsiTheme="minorHAnsi"/>
                <w:i/>
                <w:color w:val="auto"/>
                <w:sz w:val="16"/>
                <w:szCs w:val="16"/>
              </w:rPr>
              <w:t>(Anthus campestris),</w:t>
            </w:r>
            <w:r w:rsidRPr="00826E87">
              <w:rPr>
                <w:rFonts w:asciiTheme="minorHAnsi" w:hAnsiTheme="minorHAnsi"/>
                <w:color w:val="auto"/>
                <w:sz w:val="16"/>
                <w:szCs w:val="16"/>
              </w:rPr>
              <w:t xml:space="preserve"> ciocârlie de bărăgan </w:t>
            </w:r>
            <w:r w:rsidRPr="00826E87">
              <w:rPr>
                <w:rFonts w:asciiTheme="minorHAnsi" w:hAnsiTheme="minorHAnsi"/>
                <w:i/>
                <w:color w:val="auto"/>
                <w:sz w:val="16"/>
                <w:szCs w:val="16"/>
              </w:rPr>
              <w:t>(Melanocorypha calandra)</w:t>
            </w:r>
            <w:r w:rsidRPr="00826E87">
              <w:rPr>
                <w:rFonts w:asciiTheme="minorHAnsi" w:hAnsiTheme="minorHAnsi"/>
                <w:color w:val="auto"/>
                <w:sz w:val="16"/>
                <w:szCs w:val="16"/>
              </w:rPr>
              <w:t xml:space="preserve"> și presură sură </w:t>
            </w:r>
            <w:r w:rsidRPr="00826E87">
              <w:rPr>
                <w:rFonts w:asciiTheme="minorHAnsi" w:hAnsiTheme="minorHAnsi"/>
                <w:i/>
                <w:color w:val="auto"/>
                <w:sz w:val="16"/>
                <w:szCs w:val="16"/>
              </w:rPr>
              <w:t>(Milaria calandra)</w:t>
            </w:r>
            <w:r w:rsidRPr="00826E87">
              <w:rPr>
                <w:rFonts w:asciiTheme="minorHAnsi" w:hAnsiTheme="minorHAnsi"/>
                <w:color w:val="auto"/>
                <w:sz w:val="16"/>
                <w:szCs w:val="16"/>
              </w:rPr>
              <w:t xml:space="preserve"> specii cu răspândire largă în Dobrogea și nu numai, ce utilizează întreaga zonă a terenurilor agricole dintre sat</w:t>
            </w:r>
            <w:r w:rsidR="00E87777" w:rsidRPr="00826E87">
              <w:rPr>
                <w:rFonts w:asciiTheme="minorHAnsi" w:hAnsiTheme="minorHAnsi"/>
                <w:color w:val="auto"/>
                <w:sz w:val="16"/>
                <w:szCs w:val="16"/>
              </w:rPr>
              <w:t>ele</w:t>
            </w:r>
            <w:r w:rsidRPr="00826E87">
              <w:rPr>
                <w:rFonts w:asciiTheme="minorHAnsi" w:hAnsiTheme="minorHAnsi"/>
                <w:color w:val="auto"/>
                <w:sz w:val="16"/>
                <w:szCs w:val="16"/>
              </w:rPr>
              <w:t xml:space="preserve"> Vadu și Corbu pentru hrănire și cuibărit</w:t>
            </w:r>
            <w:r w:rsidR="00016717" w:rsidRPr="00826E87">
              <w:rPr>
                <w:rFonts w:asciiTheme="minorHAnsi" w:hAnsiTheme="minorHAnsi"/>
                <w:color w:val="auto"/>
                <w:sz w:val="16"/>
                <w:szCs w:val="16"/>
              </w:rPr>
              <w:t xml:space="preserve">. </w:t>
            </w:r>
          </w:p>
          <w:p w14:paraId="0C0F57D1" w14:textId="736292CC" w:rsidR="00686A9A" w:rsidRPr="00826E87" w:rsidRDefault="00686A9A" w:rsidP="002E77BE">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Se estimează că schimbările în densitate vor fi cauzate în mare parte de deplasarea către zone mai liniștite a indivizilor care utilizează zona PP și imediata vecinătate pentru hrănire. Deplasarea indivizilor va fi o consecință a activităților perturbatoare (zgomot, lumină, vibrații) desfășurate în perioada de construire, </w:t>
            </w:r>
            <w:r w:rsidR="005A77E8" w:rsidRPr="00826E87">
              <w:rPr>
                <w:rFonts w:asciiTheme="minorHAnsi" w:hAnsiTheme="minorHAnsi"/>
                <w:color w:val="auto"/>
                <w:sz w:val="16"/>
                <w:szCs w:val="16"/>
              </w:rPr>
              <w:t xml:space="preserve">operare, </w:t>
            </w:r>
            <w:r w:rsidRPr="00826E87">
              <w:rPr>
                <w:rFonts w:asciiTheme="minorHAnsi" w:hAnsiTheme="minorHAnsi"/>
                <w:color w:val="auto"/>
                <w:sz w:val="16"/>
                <w:szCs w:val="16"/>
              </w:rPr>
              <w:t>respectiv dezafectare. Un alt factor care poate cauza modificări în densitatea populațiilor, dar cu o influență mult mai redusă (datorită utilizării zonei PP doar pentru hrănire), este mortalitatea directă a indivizilor ce pot fi striviți de utilaje sau îngropați ca urmare a lucrărilor de construire desfășurate sau ca urmare a capturării involuntare/voluntare a acestora de către muncitorii prezenți pe suprafața organizării de șantier. Impactul este estimat a fi unul mediu fără implementarea măsurilor de reducere, în caz contrar acesta putând fi considerat redus.</w:t>
            </w:r>
          </w:p>
        </w:tc>
        <w:tc>
          <w:tcPr>
            <w:tcW w:w="376" w:type="pct"/>
            <w:vAlign w:val="center"/>
          </w:tcPr>
          <w:p w14:paraId="43A89829"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35E22F51"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413E08C6"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03E35F50" w14:textId="5B6D93D0" w:rsidR="00686A9A" w:rsidRPr="00826E87" w:rsidRDefault="00A22717">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w:t>
            </w:r>
            <w:r w:rsidR="00686A9A" w:rsidRPr="00826E87">
              <w:rPr>
                <w:rFonts w:asciiTheme="minorHAnsi" w:hAnsiTheme="minorHAnsi"/>
                <w:color w:val="auto"/>
                <w:sz w:val="16"/>
                <w:szCs w:val="16"/>
              </w:rPr>
              <w:t>curt</w:t>
            </w:r>
          </w:p>
        </w:tc>
        <w:tc>
          <w:tcPr>
            <w:tcW w:w="500" w:type="pct"/>
            <w:shd w:val="clear" w:color="auto" w:fill="FFC000"/>
            <w:vAlign w:val="center"/>
          </w:tcPr>
          <w:p w14:paraId="44CC2933"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Mediu</w:t>
            </w:r>
          </w:p>
        </w:tc>
        <w:tc>
          <w:tcPr>
            <w:tcW w:w="507" w:type="pct"/>
            <w:shd w:val="clear" w:color="auto" w:fill="FFFF00"/>
            <w:vAlign w:val="center"/>
          </w:tcPr>
          <w:p w14:paraId="675558A6" w14:textId="77777777" w:rsidR="00686A9A" w:rsidRPr="00826E87" w:rsidRDefault="00686A9A" w:rsidP="00DF3A7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394" w:type="pct"/>
            <w:vAlign w:val="center"/>
          </w:tcPr>
          <w:p w14:paraId="5036D150" w14:textId="77777777" w:rsidR="00686A9A" w:rsidRPr="00826E87" w:rsidRDefault="00686A9A" w:rsidP="005E6515">
            <w:pPr>
              <w:spacing w:before="0"/>
              <w:ind w:left="0"/>
              <w:jc w:val="left"/>
              <w:rPr>
                <w:rFonts w:asciiTheme="minorHAnsi" w:hAnsiTheme="minorHAnsi"/>
                <w:b/>
                <w:color w:val="auto"/>
                <w:sz w:val="16"/>
                <w:szCs w:val="16"/>
              </w:rPr>
            </w:pPr>
            <w:r w:rsidRPr="00826E87">
              <w:rPr>
                <w:rFonts w:asciiTheme="minorHAnsi" w:hAnsiTheme="minorHAnsi"/>
                <w:color w:val="auto"/>
                <w:sz w:val="16"/>
                <w:szCs w:val="16"/>
              </w:rPr>
              <w:t>PP se află în vecinătatea ROSCI0065 și a ROSPA0031</w:t>
            </w:r>
          </w:p>
        </w:tc>
      </w:tr>
      <w:tr w:rsidR="00686A9A" w:rsidRPr="00826E87" w14:paraId="12E6825C" w14:textId="77777777" w:rsidTr="003226C3">
        <w:trPr>
          <w:trHeight w:val="64"/>
          <w:jc w:val="center"/>
        </w:trPr>
        <w:tc>
          <w:tcPr>
            <w:tcW w:w="291" w:type="pct"/>
            <w:vMerge w:val="restart"/>
            <w:shd w:val="clear" w:color="auto" w:fill="BFBFBF" w:themeFill="background1" w:themeFillShade="BF"/>
            <w:vAlign w:val="center"/>
          </w:tcPr>
          <w:p w14:paraId="0752CF72" w14:textId="77777777" w:rsidR="00686A9A" w:rsidRPr="00826E87" w:rsidRDefault="00686A9A"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PUZ Conductă</w:t>
            </w:r>
          </w:p>
          <w:p w14:paraId="0EECF2AD" w14:textId="77777777" w:rsidR="00686A9A" w:rsidRPr="00826E87" w:rsidRDefault="00686A9A" w:rsidP="00AA3D92">
            <w:pPr>
              <w:spacing w:before="0"/>
              <w:ind w:left="0"/>
              <w:jc w:val="center"/>
              <w:rPr>
                <w:rFonts w:asciiTheme="minorHAnsi" w:hAnsiTheme="minorHAnsi"/>
                <w:color w:val="auto"/>
                <w:sz w:val="16"/>
                <w:szCs w:val="16"/>
              </w:rPr>
            </w:pPr>
            <w:r w:rsidRPr="00826E87">
              <w:rPr>
                <w:rFonts w:asciiTheme="minorHAnsi" w:hAnsiTheme="minorHAnsi"/>
                <w:b/>
                <w:color w:val="auto"/>
                <w:sz w:val="16"/>
                <w:szCs w:val="16"/>
              </w:rPr>
              <w:t>Tronson I</w:t>
            </w:r>
          </w:p>
        </w:tc>
        <w:tc>
          <w:tcPr>
            <w:tcW w:w="692" w:type="pct"/>
            <w:vMerge/>
            <w:vAlign w:val="center"/>
          </w:tcPr>
          <w:p w14:paraId="33269B68" w14:textId="77777777" w:rsidR="00686A9A" w:rsidRPr="00826E87" w:rsidRDefault="00686A9A" w:rsidP="00A12FE6">
            <w:pPr>
              <w:spacing w:before="0"/>
              <w:ind w:left="0"/>
              <w:jc w:val="left"/>
              <w:rPr>
                <w:rFonts w:asciiTheme="minorHAnsi" w:hAnsiTheme="minorHAnsi"/>
                <w:color w:val="auto"/>
                <w:sz w:val="16"/>
                <w:szCs w:val="16"/>
              </w:rPr>
            </w:pPr>
          </w:p>
        </w:tc>
        <w:tc>
          <w:tcPr>
            <w:tcW w:w="1548" w:type="pct"/>
            <w:vAlign w:val="center"/>
          </w:tcPr>
          <w:p w14:paraId="6B24C656" w14:textId="77777777" w:rsidR="00686A9A" w:rsidRPr="00826E87" w:rsidRDefault="00686A9A" w:rsidP="00A12FE6">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Având în vedere că tronsonul de conductă va fi subteran nu se estimează că vor exista schimbări în densitatea populațiilor pe termen lung.</w:t>
            </w:r>
          </w:p>
        </w:tc>
        <w:tc>
          <w:tcPr>
            <w:tcW w:w="376" w:type="pct"/>
            <w:vAlign w:val="center"/>
          </w:tcPr>
          <w:p w14:paraId="7CD9BE1C" w14:textId="77777777" w:rsidR="00686A9A" w:rsidRPr="00826E87" w:rsidRDefault="00686A9A" w:rsidP="00686A9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485F3587" w14:textId="77777777" w:rsidR="00686A9A" w:rsidRPr="00826E87" w:rsidRDefault="00686A9A" w:rsidP="00686A9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0795518A" w14:textId="15CC7133" w:rsidR="00686A9A" w:rsidRPr="00826E87" w:rsidRDefault="00A22717">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L</w:t>
            </w:r>
            <w:r w:rsidR="00686A9A" w:rsidRPr="00826E87">
              <w:rPr>
                <w:rFonts w:asciiTheme="minorHAnsi" w:hAnsiTheme="minorHAnsi"/>
                <w:color w:val="auto"/>
                <w:sz w:val="16"/>
                <w:szCs w:val="16"/>
              </w:rPr>
              <w:t>ung</w:t>
            </w:r>
          </w:p>
        </w:tc>
        <w:tc>
          <w:tcPr>
            <w:tcW w:w="500" w:type="pct"/>
            <w:shd w:val="clear" w:color="auto" w:fill="00B050"/>
            <w:vAlign w:val="center"/>
          </w:tcPr>
          <w:p w14:paraId="0665D847" w14:textId="77777777" w:rsidR="00686A9A" w:rsidRPr="00826E87" w:rsidRDefault="00686A9A" w:rsidP="00686A9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507" w:type="pct"/>
            <w:shd w:val="clear" w:color="auto" w:fill="auto"/>
            <w:vAlign w:val="center"/>
          </w:tcPr>
          <w:p w14:paraId="0C26D7AA" w14:textId="77777777" w:rsidR="00686A9A" w:rsidRPr="00826E87" w:rsidRDefault="00686A9A" w:rsidP="00686A9A">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394" w:type="pct"/>
            <w:vAlign w:val="center"/>
          </w:tcPr>
          <w:p w14:paraId="492C4D41" w14:textId="77777777" w:rsidR="00686A9A" w:rsidRPr="00826E87" w:rsidRDefault="00686A9A" w:rsidP="00A12FE6">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 xml:space="preserve">ROSCI0065 </w:t>
            </w:r>
          </w:p>
          <w:p w14:paraId="439C8ECE" w14:textId="77777777" w:rsidR="00686A9A" w:rsidRPr="00826E87" w:rsidRDefault="00686A9A" w:rsidP="000A0243">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 xml:space="preserve">ROSPA0031 </w:t>
            </w:r>
          </w:p>
          <w:p w14:paraId="681F46A8" w14:textId="77777777" w:rsidR="00686A9A" w:rsidRPr="00826E87" w:rsidRDefault="00686A9A" w:rsidP="000A0243">
            <w:pPr>
              <w:spacing w:before="0"/>
              <w:ind w:left="0"/>
              <w:jc w:val="left"/>
              <w:rPr>
                <w:rFonts w:asciiTheme="minorHAnsi" w:hAnsiTheme="minorHAnsi"/>
                <w:b/>
                <w:color w:val="auto"/>
                <w:sz w:val="16"/>
                <w:szCs w:val="16"/>
              </w:rPr>
            </w:pPr>
            <w:r w:rsidRPr="00826E87">
              <w:rPr>
                <w:rFonts w:asciiTheme="minorHAnsi" w:hAnsiTheme="minorHAnsi"/>
                <w:color w:val="auto"/>
                <w:sz w:val="16"/>
                <w:szCs w:val="16"/>
              </w:rPr>
              <w:t>ROSPA0076</w:t>
            </w:r>
          </w:p>
        </w:tc>
      </w:tr>
      <w:tr w:rsidR="00686A9A" w:rsidRPr="00826E87" w14:paraId="4546EB95" w14:textId="77777777" w:rsidTr="0081137B">
        <w:trPr>
          <w:trHeight w:val="20"/>
          <w:jc w:val="center"/>
        </w:trPr>
        <w:tc>
          <w:tcPr>
            <w:tcW w:w="291" w:type="pct"/>
            <w:vMerge/>
            <w:shd w:val="clear" w:color="auto" w:fill="BFBFBF" w:themeFill="background1" w:themeFillShade="BF"/>
            <w:vAlign w:val="center"/>
          </w:tcPr>
          <w:p w14:paraId="3023C968" w14:textId="77777777" w:rsidR="00686A9A" w:rsidRPr="00826E87" w:rsidRDefault="00686A9A" w:rsidP="00A12FE6">
            <w:pPr>
              <w:spacing w:before="0"/>
              <w:ind w:left="0"/>
              <w:jc w:val="center"/>
              <w:rPr>
                <w:rFonts w:asciiTheme="minorHAnsi" w:hAnsiTheme="minorHAnsi"/>
                <w:b/>
                <w:color w:val="auto"/>
                <w:sz w:val="16"/>
                <w:szCs w:val="16"/>
              </w:rPr>
            </w:pPr>
          </w:p>
        </w:tc>
        <w:tc>
          <w:tcPr>
            <w:tcW w:w="692" w:type="pct"/>
            <w:vMerge/>
            <w:vAlign w:val="center"/>
          </w:tcPr>
          <w:p w14:paraId="67F26748" w14:textId="77777777" w:rsidR="00686A9A" w:rsidRPr="00826E87" w:rsidRDefault="00686A9A" w:rsidP="00A12FE6">
            <w:pPr>
              <w:spacing w:before="0"/>
              <w:ind w:left="0"/>
              <w:jc w:val="left"/>
              <w:rPr>
                <w:rFonts w:asciiTheme="minorHAnsi" w:hAnsiTheme="minorHAnsi"/>
                <w:color w:val="auto"/>
                <w:sz w:val="16"/>
                <w:szCs w:val="16"/>
              </w:rPr>
            </w:pPr>
          </w:p>
        </w:tc>
        <w:tc>
          <w:tcPr>
            <w:tcW w:w="1548" w:type="pct"/>
            <w:vAlign w:val="center"/>
          </w:tcPr>
          <w:p w14:paraId="59712074" w14:textId="122003CF" w:rsidR="00686A9A" w:rsidRPr="00826E87" w:rsidRDefault="00686A9A" w:rsidP="00A12FE6">
            <w:pPr>
              <w:spacing w:before="0"/>
              <w:ind w:left="0"/>
              <w:rPr>
                <w:rFonts w:asciiTheme="minorHAnsi" w:hAnsiTheme="minorHAnsi"/>
                <w:color w:val="auto"/>
                <w:sz w:val="16"/>
                <w:szCs w:val="16"/>
              </w:rPr>
            </w:pPr>
            <w:r w:rsidRPr="00826E87">
              <w:rPr>
                <w:rFonts w:asciiTheme="minorHAnsi" w:hAnsiTheme="minorHAnsi"/>
                <w:color w:val="auto"/>
                <w:sz w:val="16"/>
                <w:szCs w:val="16"/>
              </w:rPr>
              <w:t>Pe termen scurt poate fi afectată densitatea populațiilor de specii de interes comunitar identificate în zona P</w:t>
            </w:r>
            <w:r w:rsidR="00135A2F" w:rsidRPr="00826E87">
              <w:rPr>
                <w:rFonts w:asciiTheme="minorHAnsi" w:hAnsiTheme="minorHAnsi"/>
                <w:color w:val="auto"/>
                <w:sz w:val="16"/>
                <w:szCs w:val="16"/>
              </w:rPr>
              <w:t>UZ</w:t>
            </w:r>
            <w:r w:rsidR="00E81F44" w:rsidRPr="00826E87">
              <w:rPr>
                <w:rFonts w:asciiTheme="minorHAnsi" w:hAnsiTheme="minorHAnsi"/>
                <w:color w:val="auto"/>
                <w:sz w:val="16"/>
                <w:szCs w:val="16"/>
              </w:rPr>
              <w:t xml:space="preserve"> Conductă</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Spermophilus citellus</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Lutra lutra</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Bombina bombina</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Testudo graeca</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Emys orbicularis</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Pelobates syriacus</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Hyla arborea</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Lacerta agilis</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Lacerta trilineata</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Natrix tessellata</w:t>
            </w:r>
            <w:r w:rsidRPr="00826E87">
              <w:rPr>
                <w:rFonts w:asciiTheme="minorHAnsi" w:hAnsiTheme="minorHAnsi"/>
                <w:color w:val="auto"/>
                <w:sz w:val="16"/>
                <w:szCs w:val="16"/>
              </w:rPr>
              <w:t xml:space="preserve">, </w:t>
            </w:r>
            <w:r w:rsidRPr="00826E87">
              <w:rPr>
                <w:rFonts w:asciiTheme="minorHAnsi" w:hAnsiTheme="minorHAnsi"/>
                <w:i/>
                <w:color w:val="auto"/>
                <w:sz w:val="16"/>
                <w:szCs w:val="16"/>
              </w:rPr>
              <w:t>Dolichophis caspius</w:t>
            </w:r>
            <w:r w:rsidRPr="00826E87">
              <w:rPr>
                <w:rFonts w:asciiTheme="minorHAnsi" w:hAnsiTheme="minorHAnsi"/>
                <w:color w:val="auto"/>
                <w:sz w:val="16"/>
                <w:szCs w:val="16"/>
              </w:rPr>
              <w:t xml:space="preserve"> și speciile de păsări de interes comunitar ce folosesc perimetrul </w:t>
            </w:r>
            <w:r w:rsidR="00E81F44" w:rsidRPr="00826E87">
              <w:rPr>
                <w:rFonts w:asciiTheme="minorHAnsi" w:hAnsiTheme="minorHAnsi"/>
                <w:color w:val="auto"/>
                <w:sz w:val="16"/>
                <w:szCs w:val="16"/>
              </w:rPr>
              <w:t>PUZ</w:t>
            </w:r>
            <w:r w:rsidRPr="00826E87">
              <w:rPr>
                <w:rFonts w:asciiTheme="minorHAnsi" w:hAnsiTheme="minorHAnsi"/>
                <w:color w:val="auto"/>
                <w:sz w:val="16"/>
                <w:szCs w:val="16"/>
              </w:rPr>
              <w:t xml:space="preserve"> </w:t>
            </w:r>
            <w:r w:rsidR="00E81F44" w:rsidRPr="00826E87">
              <w:rPr>
                <w:rFonts w:asciiTheme="minorHAnsi" w:hAnsiTheme="minorHAnsi"/>
                <w:color w:val="auto"/>
                <w:sz w:val="16"/>
                <w:szCs w:val="16"/>
              </w:rPr>
              <w:t xml:space="preserve">Conductă </w:t>
            </w:r>
            <w:r w:rsidRPr="00826E87">
              <w:rPr>
                <w:rFonts w:asciiTheme="minorHAnsi" w:hAnsiTheme="minorHAnsi"/>
                <w:color w:val="auto"/>
                <w:sz w:val="16"/>
                <w:szCs w:val="16"/>
              </w:rPr>
              <w:t>pentru hrănire și reproducere). Schimbările în densitate sunt cauzate de mortalitatea directă a indivizilor ce pot fi striviți de utilaje sau îngropați ca urmare a lucrărilor de construire desfășurate sau ca urmare a capturării involuntare/voluntare a acestora de către muncitorii prezenți pe suprafața culoarului de lucru. Impactul poate prezenta un efect mai mare asupra densității acestor specii în cazul în care lucrările se vor desfășura în perioadele de reproducere (primăvară-vară). Impactul este estimat a fi unul redus fără implementarea măsurilor de reducere, în caz contrar acesta putând fi considerat foarte redus.</w:t>
            </w:r>
          </w:p>
        </w:tc>
        <w:tc>
          <w:tcPr>
            <w:tcW w:w="376" w:type="pct"/>
            <w:vAlign w:val="center"/>
          </w:tcPr>
          <w:p w14:paraId="63F6E02C"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1102F69E"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39BBBDD3" w14:textId="5F1F74D0" w:rsidR="00686A9A" w:rsidRPr="00826E87" w:rsidRDefault="00A22717">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w:t>
            </w:r>
            <w:r w:rsidR="00686A9A" w:rsidRPr="00826E87">
              <w:rPr>
                <w:rFonts w:asciiTheme="minorHAnsi" w:hAnsiTheme="minorHAnsi"/>
                <w:color w:val="auto"/>
                <w:sz w:val="16"/>
                <w:szCs w:val="16"/>
              </w:rPr>
              <w:t>curt</w:t>
            </w:r>
          </w:p>
        </w:tc>
        <w:tc>
          <w:tcPr>
            <w:tcW w:w="500" w:type="pct"/>
            <w:shd w:val="clear" w:color="auto" w:fill="FFFF00"/>
            <w:vAlign w:val="center"/>
          </w:tcPr>
          <w:p w14:paraId="726E2ADB"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076F0049"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486A9336" w14:textId="77777777" w:rsidR="00686A9A" w:rsidRPr="00826E87" w:rsidRDefault="00686A9A" w:rsidP="0028717A">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ROSCI0065 ROSPA0031,</w:t>
            </w:r>
          </w:p>
          <w:p w14:paraId="3B9E5C47" w14:textId="77777777" w:rsidR="00686A9A" w:rsidRPr="00826E87" w:rsidRDefault="00686A9A" w:rsidP="0028717A">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ROSPA0076</w:t>
            </w:r>
          </w:p>
        </w:tc>
      </w:tr>
      <w:tr w:rsidR="00686A9A" w:rsidRPr="00826E87" w14:paraId="449C4004" w14:textId="77777777" w:rsidTr="00A12FE6">
        <w:trPr>
          <w:trHeight w:val="20"/>
          <w:jc w:val="center"/>
        </w:trPr>
        <w:tc>
          <w:tcPr>
            <w:tcW w:w="291" w:type="pct"/>
            <w:vMerge/>
            <w:shd w:val="clear" w:color="auto" w:fill="BFBFBF" w:themeFill="background1" w:themeFillShade="BF"/>
            <w:vAlign w:val="center"/>
          </w:tcPr>
          <w:p w14:paraId="4CC87A29" w14:textId="77777777" w:rsidR="00686A9A" w:rsidRPr="00826E87" w:rsidRDefault="00686A9A" w:rsidP="00A12FE6">
            <w:pPr>
              <w:spacing w:before="0"/>
              <w:ind w:left="0"/>
              <w:jc w:val="center"/>
              <w:rPr>
                <w:rFonts w:asciiTheme="minorHAnsi" w:hAnsiTheme="minorHAnsi"/>
                <w:b/>
                <w:color w:val="auto"/>
                <w:sz w:val="16"/>
                <w:szCs w:val="16"/>
              </w:rPr>
            </w:pPr>
          </w:p>
        </w:tc>
        <w:tc>
          <w:tcPr>
            <w:tcW w:w="692" w:type="pct"/>
            <w:vMerge/>
            <w:vAlign w:val="center"/>
          </w:tcPr>
          <w:p w14:paraId="4203583A" w14:textId="77777777" w:rsidR="00686A9A" w:rsidRPr="00826E87" w:rsidRDefault="00686A9A" w:rsidP="00A12FE6">
            <w:pPr>
              <w:spacing w:before="0"/>
              <w:ind w:left="0"/>
              <w:jc w:val="left"/>
              <w:rPr>
                <w:rFonts w:asciiTheme="minorHAnsi" w:hAnsiTheme="minorHAnsi"/>
                <w:color w:val="auto"/>
                <w:sz w:val="16"/>
                <w:szCs w:val="16"/>
              </w:rPr>
            </w:pPr>
          </w:p>
        </w:tc>
        <w:tc>
          <w:tcPr>
            <w:tcW w:w="1548" w:type="pct"/>
            <w:vAlign w:val="center"/>
          </w:tcPr>
          <w:p w14:paraId="155C810A" w14:textId="0AF68480" w:rsidR="00686A9A" w:rsidRPr="00826E87" w:rsidRDefault="00686A9A" w:rsidP="001C70AE">
            <w:pPr>
              <w:spacing w:before="0"/>
              <w:ind w:left="0"/>
              <w:rPr>
                <w:rFonts w:asciiTheme="minorHAnsi" w:hAnsiTheme="minorHAnsi"/>
                <w:color w:val="auto"/>
                <w:sz w:val="16"/>
                <w:szCs w:val="16"/>
              </w:rPr>
            </w:pPr>
            <w:r w:rsidRPr="00826E87">
              <w:rPr>
                <w:rFonts w:asciiTheme="minorHAnsi" w:hAnsiTheme="minorHAnsi"/>
                <w:color w:val="auto"/>
                <w:sz w:val="16"/>
                <w:szCs w:val="16"/>
              </w:rPr>
              <w:t>Impactul asupra speciilor de pești de interes comunitar a căror prezență este probabilă în zona P</w:t>
            </w:r>
            <w:r w:rsidR="00E81F44" w:rsidRPr="00826E87">
              <w:rPr>
                <w:rFonts w:asciiTheme="minorHAnsi" w:hAnsiTheme="minorHAnsi"/>
                <w:color w:val="auto"/>
                <w:sz w:val="16"/>
                <w:szCs w:val="16"/>
              </w:rPr>
              <w:t>UZ Conductă</w:t>
            </w:r>
            <w:r w:rsidRPr="00826E87">
              <w:rPr>
                <w:rFonts w:asciiTheme="minorHAnsi" w:hAnsiTheme="minorHAnsi"/>
                <w:color w:val="auto"/>
                <w:sz w:val="16"/>
                <w:szCs w:val="16"/>
              </w:rPr>
              <w:t xml:space="preserve"> este nesemnificativ, deoarece pentru traversarea habitatelor posibil utilizate de aceste specii (Balta Mare și Balta de Mijloc) va fi utilizată tehnica forajului orizontal dirijat, aceste zone nefiind astfel afectate de lucrări.</w:t>
            </w:r>
          </w:p>
        </w:tc>
        <w:tc>
          <w:tcPr>
            <w:tcW w:w="376" w:type="pct"/>
            <w:vAlign w:val="center"/>
          </w:tcPr>
          <w:p w14:paraId="18CF198D"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5C14038C"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06D8FD16"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4D71E5B2"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auto"/>
            <w:vAlign w:val="center"/>
          </w:tcPr>
          <w:p w14:paraId="2585BA0D"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507" w:type="pct"/>
            <w:shd w:val="clear" w:color="auto" w:fill="auto"/>
            <w:vAlign w:val="center"/>
          </w:tcPr>
          <w:p w14:paraId="163F5D24"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394" w:type="pct"/>
            <w:vAlign w:val="center"/>
          </w:tcPr>
          <w:p w14:paraId="17E4EE72" w14:textId="77777777" w:rsidR="00686A9A" w:rsidRPr="00826E87" w:rsidRDefault="00686A9A" w:rsidP="00A12FE6">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 xml:space="preserve">ROSCI0065 </w:t>
            </w:r>
          </w:p>
        </w:tc>
      </w:tr>
      <w:tr w:rsidR="00686A9A" w:rsidRPr="00826E87" w14:paraId="68AF8887" w14:textId="77777777" w:rsidTr="00A12FE6">
        <w:trPr>
          <w:trHeight w:val="20"/>
          <w:jc w:val="center"/>
        </w:trPr>
        <w:tc>
          <w:tcPr>
            <w:tcW w:w="291" w:type="pct"/>
            <w:vMerge/>
            <w:shd w:val="clear" w:color="auto" w:fill="BFBFBF" w:themeFill="background1" w:themeFillShade="BF"/>
            <w:vAlign w:val="center"/>
          </w:tcPr>
          <w:p w14:paraId="3950A090" w14:textId="77777777" w:rsidR="00686A9A" w:rsidRPr="00826E87" w:rsidRDefault="00686A9A" w:rsidP="00A12FE6">
            <w:pPr>
              <w:spacing w:before="0"/>
              <w:ind w:left="0"/>
              <w:jc w:val="center"/>
              <w:rPr>
                <w:rFonts w:asciiTheme="minorHAnsi" w:hAnsiTheme="minorHAnsi"/>
                <w:b/>
                <w:color w:val="auto"/>
                <w:sz w:val="16"/>
                <w:szCs w:val="16"/>
              </w:rPr>
            </w:pPr>
          </w:p>
        </w:tc>
        <w:tc>
          <w:tcPr>
            <w:tcW w:w="692" w:type="pct"/>
            <w:vMerge/>
            <w:vAlign w:val="center"/>
          </w:tcPr>
          <w:p w14:paraId="652C763F" w14:textId="77777777" w:rsidR="00686A9A" w:rsidRPr="00826E87" w:rsidRDefault="00686A9A" w:rsidP="00A12FE6">
            <w:pPr>
              <w:spacing w:before="0"/>
              <w:ind w:left="0"/>
              <w:jc w:val="left"/>
              <w:rPr>
                <w:rFonts w:asciiTheme="minorHAnsi" w:hAnsiTheme="minorHAnsi"/>
                <w:color w:val="auto"/>
                <w:sz w:val="16"/>
                <w:szCs w:val="16"/>
              </w:rPr>
            </w:pPr>
          </w:p>
        </w:tc>
        <w:tc>
          <w:tcPr>
            <w:tcW w:w="1548" w:type="pct"/>
            <w:vAlign w:val="center"/>
          </w:tcPr>
          <w:p w14:paraId="75C14918" w14:textId="7DAE4D39" w:rsidR="00686A9A" w:rsidRPr="00826E87" w:rsidRDefault="00686A9A" w:rsidP="001C70AE">
            <w:pPr>
              <w:spacing w:before="0"/>
              <w:ind w:left="0"/>
              <w:rPr>
                <w:rFonts w:asciiTheme="minorHAnsi" w:hAnsiTheme="minorHAnsi"/>
                <w:color w:val="auto"/>
                <w:sz w:val="16"/>
                <w:szCs w:val="16"/>
              </w:rPr>
            </w:pPr>
            <w:r w:rsidRPr="00826E87">
              <w:rPr>
                <w:rFonts w:asciiTheme="minorHAnsi" w:hAnsiTheme="minorHAnsi"/>
                <w:color w:val="auto"/>
                <w:sz w:val="16"/>
                <w:szCs w:val="16"/>
              </w:rPr>
              <w:t>Impactul asupra speciilor de nevertebrate de interes comunitar din ROSCI0065 Delta Dunării este considerat nesemnificativ, deoarece pe suprafața</w:t>
            </w:r>
            <w:r w:rsidR="0037324F" w:rsidRPr="00826E87">
              <w:rPr>
                <w:rFonts w:asciiTheme="minorHAnsi" w:hAnsiTheme="minorHAnsi"/>
                <w:color w:val="auto"/>
                <w:sz w:val="16"/>
                <w:szCs w:val="16"/>
              </w:rPr>
              <w:t xml:space="preserve"> PUZ Conductă</w:t>
            </w:r>
            <w:r w:rsidRPr="00826E87">
              <w:rPr>
                <w:rFonts w:asciiTheme="minorHAnsi" w:hAnsiTheme="minorHAnsi"/>
                <w:color w:val="auto"/>
                <w:sz w:val="16"/>
                <w:szCs w:val="16"/>
              </w:rPr>
              <w:t xml:space="preserve"> nu au fost observate aceste specii (vezi cap. 1.2 Limitări)</w:t>
            </w:r>
          </w:p>
        </w:tc>
        <w:tc>
          <w:tcPr>
            <w:tcW w:w="376" w:type="pct"/>
            <w:vAlign w:val="center"/>
          </w:tcPr>
          <w:p w14:paraId="131E0160"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012789D5"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64DF6E91"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auto"/>
            <w:vAlign w:val="center"/>
          </w:tcPr>
          <w:p w14:paraId="6AA1A7BC"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507" w:type="pct"/>
            <w:shd w:val="clear" w:color="auto" w:fill="auto"/>
            <w:vAlign w:val="center"/>
          </w:tcPr>
          <w:p w14:paraId="56ACD4A7" w14:textId="77777777" w:rsidR="00686A9A" w:rsidRPr="00826E87" w:rsidRDefault="00686A9A" w:rsidP="00A12FE6">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394" w:type="pct"/>
            <w:vAlign w:val="center"/>
          </w:tcPr>
          <w:p w14:paraId="3F66E016" w14:textId="77777777" w:rsidR="00686A9A" w:rsidRPr="00826E87" w:rsidRDefault="00686A9A" w:rsidP="00A12FE6">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 xml:space="preserve">ROSCI0065 </w:t>
            </w:r>
          </w:p>
        </w:tc>
      </w:tr>
      <w:tr w:rsidR="00686A9A" w:rsidRPr="00826E87" w14:paraId="2AAD198F" w14:textId="77777777" w:rsidTr="00C51494">
        <w:trPr>
          <w:trHeight w:val="20"/>
          <w:jc w:val="center"/>
        </w:trPr>
        <w:tc>
          <w:tcPr>
            <w:tcW w:w="291" w:type="pct"/>
            <w:vMerge w:val="restart"/>
            <w:shd w:val="clear" w:color="auto" w:fill="BFBFBF" w:themeFill="background1" w:themeFillShade="BF"/>
            <w:vAlign w:val="center"/>
          </w:tcPr>
          <w:p w14:paraId="31158965" w14:textId="77777777" w:rsidR="00686A9A" w:rsidRPr="00826E87" w:rsidRDefault="00686A9A" w:rsidP="0009664C">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Impactul cumulat</w:t>
            </w:r>
          </w:p>
        </w:tc>
        <w:tc>
          <w:tcPr>
            <w:tcW w:w="692" w:type="pct"/>
            <w:vMerge/>
            <w:vAlign w:val="center"/>
          </w:tcPr>
          <w:p w14:paraId="2244C62E" w14:textId="77777777" w:rsidR="00686A9A" w:rsidRPr="00826E87" w:rsidRDefault="00686A9A" w:rsidP="0009664C">
            <w:pPr>
              <w:spacing w:before="0"/>
              <w:ind w:left="0"/>
              <w:jc w:val="left"/>
              <w:rPr>
                <w:rFonts w:asciiTheme="minorHAnsi" w:hAnsiTheme="minorHAnsi"/>
                <w:color w:val="auto"/>
                <w:sz w:val="16"/>
                <w:szCs w:val="16"/>
              </w:rPr>
            </w:pPr>
          </w:p>
        </w:tc>
        <w:tc>
          <w:tcPr>
            <w:tcW w:w="1548" w:type="pct"/>
            <w:vAlign w:val="center"/>
          </w:tcPr>
          <w:p w14:paraId="4373880F" w14:textId="46C40BDD" w:rsidR="00686A9A" w:rsidRPr="00826E87" w:rsidRDefault="00686A9A" w:rsidP="001C70AE">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Se estimează că pentru speciile care utilizeaza zona de contact a celor </w:t>
            </w:r>
            <w:r w:rsidR="006A7E2F" w:rsidRPr="00826E87">
              <w:rPr>
                <w:rFonts w:asciiTheme="minorHAnsi" w:hAnsiTheme="minorHAnsi"/>
                <w:color w:val="auto"/>
                <w:sz w:val="16"/>
                <w:szCs w:val="16"/>
              </w:rPr>
              <w:t>PP Stație și PUZ Conductă</w:t>
            </w:r>
            <w:r w:rsidRPr="00826E87">
              <w:rPr>
                <w:rFonts w:asciiTheme="minorHAnsi" w:hAnsiTheme="minorHAnsi"/>
                <w:color w:val="auto"/>
                <w:sz w:val="16"/>
                <w:szCs w:val="16"/>
              </w:rPr>
              <w:t xml:space="preserve"> și anume </w:t>
            </w:r>
            <w:r w:rsidRPr="00826E87">
              <w:rPr>
                <w:rFonts w:asciiTheme="minorHAnsi" w:hAnsiTheme="minorHAnsi"/>
                <w:i/>
                <w:color w:val="auto"/>
                <w:sz w:val="16"/>
                <w:szCs w:val="16"/>
              </w:rPr>
              <w:t>Spermophilus citellus</w:t>
            </w:r>
            <w:r w:rsidRPr="00826E87">
              <w:rPr>
                <w:rFonts w:asciiTheme="minorHAnsi" w:hAnsiTheme="minorHAnsi"/>
                <w:color w:val="auto"/>
                <w:sz w:val="16"/>
                <w:szCs w:val="16"/>
              </w:rPr>
              <w:t xml:space="preserve"> și </w:t>
            </w:r>
            <w:r w:rsidRPr="00826E87">
              <w:rPr>
                <w:rFonts w:asciiTheme="minorHAnsi" w:hAnsiTheme="minorHAnsi"/>
                <w:i/>
                <w:color w:val="auto"/>
                <w:sz w:val="16"/>
                <w:szCs w:val="16"/>
              </w:rPr>
              <w:t>Falco vespertinus</w:t>
            </w:r>
            <w:r w:rsidRPr="00826E87">
              <w:rPr>
                <w:rFonts w:asciiTheme="minorHAnsi" w:hAnsiTheme="minorHAnsi"/>
                <w:color w:val="auto"/>
                <w:sz w:val="16"/>
                <w:szCs w:val="16"/>
              </w:rPr>
              <w:t xml:space="preserve">, impactul </w:t>
            </w:r>
            <w:r w:rsidR="00E87777" w:rsidRPr="00826E87">
              <w:rPr>
                <w:rFonts w:asciiTheme="minorHAnsi" w:hAnsiTheme="minorHAnsi"/>
                <w:color w:val="auto"/>
                <w:sz w:val="16"/>
                <w:szCs w:val="16"/>
              </w:rPr>
              <w:t xml:space="preserve">cumulat </w:t>
            </w:r>
            <w:r w:rsidRPr="00826E87">
              <w:rPr>
                <w:rFonts w:asciiTheme="minorHAnsi" w:hAnsiTheme="minorHAnsi"/>
                <w:color w:val="auto"/>
                <w:sz w:val="16"/>
                <w:szCs w:val="16"/>
              </w:rPr>
              <w:t>estimat este unul redus fără măsurile de reducere și foarte redus cu măsurile de reducere. Pentru celelealte specii, pe termen lung nu se preconizează un impact cumulat.</w:t>
            </w:r>
          </w:p>
        </w:tc>
        <w:tc>
          <w:tcPr>
            <w:tcW w:w="376" w:type="pct"/>
            <w:vAlign w:val="center"/>
          </w:tcPr>
          <w:p w14:paraId="42378DE0"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684AAFD3"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14482F9C"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Lung</w:t>
            </w:r>
          </w:p>
        </w:tc>
        <w:tc>
          <w:tcPr>
            <w:tcW w:w="500" w:type="pct"/>
            <w:shd w:val="clear" w:color="auto" w:fill="FFFF00"/>
            <w:vAlign w:val="center"/>
          </w:tcPr>
          <w:p w14:paraId="3057341D"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1C76F81B"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1B18E6CC" w14:textId="77777777" w:rsidR="00686A9A" w:rsidRPr="00826E87" w:rsidRDefault="00686A9A" w:rsidP="0009664C">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ROSCI0065 ROSPA0031,</w:t>
            </w:r>
          </w:p>
          <w:p w14:paraId="255AE26C" w14:textId="77777777" w:rsidR="00686A9A" w:rsidRPr="00826E87" w:rsidRDefault="00686A9A" w:rsidP="0009664C">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 xml:space="preserve">ROSPA0076 </w:t>
            </w:r>
          </w:p>
        </w:tc>
      </w:tr>
      <w:tr w:rsidR="00686A9A" w:rsidRPr="00826E87" w14:paraId="6044B3BA" w14:textId="77777777" w:rsidTr="00C51494">
        <w:trPr>
          <w:trHeight w:val="20"/>
          <w:jc w:val="center"/>
        </w:trPr>
        <w:tc>
          <w:tcPr>
            <w:tcW w:w="291" w:type="pct"/>
            <w:vMerge/>
            <w:shd w:val="clear" w:color="auto" w:fill="BFBFBF" w:themeFill="background1" w:themeFillShade="BF"/>
            <w:vAlign w:val="center"/>
          </w:tcPr>
          <w:p w14:paraId="4DBA5200" w14:textId="77777777" w:rsidR="00686A9A" w:rsidRPr="00826E87" w:rsidRDefault="00686A9A" w:rsidP="0009664C">
            <w:pPr>
              <w:spacing w:before="0"/>
              <w:ind w:left="0"/>
              <w:jc w:val="center"/>
              <w:rPr>
                <w:rFonts w:asciiTheme="minorHAnsi" w:hAnsiTheme="minorHAnsi"/>
                <w:b/>
                <w:color w:val="auto"/>
                <w:sz w:val="16"/>
                <w:szCs w:val="16"/>
              </w:rPr>
            </w:pPr>
          </w:p>
        </w:tc>
        <w:tc>
          <w:tcPr>
            <w:tcW w:w="692" w:type="pct"/>
            <w:vMerge/>
            <w:vAlign w:val="center"/>
          </w:tcPr>
          <w:p w14:paraId="7FE895AD" w14:textId="77777777" w:rsidR="00686A9A" w:rsidRPr="00826E87" w:rsidRDefault="00686A9A" w:rsidP="0009664C">
            <w:pPr>
              <w:spacing w:before="0"/>
              <w:ind w:left="0"/>
              <w:jc w:val="left"/>
              <w:rPr>
                <w:rFonts w:asciiTheme="minorHAnsi" w:hAnsiTheme="minorHAnsi"/>
                <w:color w:val="auto"/>
                <w:sz w:val="16"/>
                <w:szCs w:val="16"/>
              </w:rPr>
            </w:pPr>
          </w:p>
        </w:tc>
        <w:tc>
          <w:tcPr>
            <w:tcW w:w="1548" w:type="pct"/>
            <w:vAlign w:val="center"/>
          </w:tcPr>
          <w:p w14:paraId="18C2F939" w14:textId="55590A9F" w:rsidR="00686A9A" w:rsidRPr="00826E87" w:rsidRDefault="00686A9A" w:rsidP="001C70AE">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Se estimează că pentru speciile care utilizeaza zona de contact a celor 2 PP și anume </w:t>
            </w:r>
            <w:r w:rsidRPr="00826E87">
              <w:rPr>
                <w:rFonts w:asciiTheme="minorHAnsi" w:hAnsiTheme="minorHAnsi"/>
                <w:i/>
                <w:color w:val="auto"/>
                <w:sz w:val="16"/>
                <w:szCs w:val="16"/>
              </w:rPr>
              <w:t>Spermophilus citellus</w:t>
            </w:r>
            <w:r w:rsidRPr="00826E87">
              <w:rPr>
                <w:rFonts w:asciiTheme="minorHAnsi" w:hAnsiTheme="minorHAnsi"/>
                <w:color w:val="auto"/>
                <w:sz w:val="16"/>
                <w:szCs w:val="16"/>
              </w:rPr>
              <w:t xml:space="preserve"> și </w:t>
            </w:r>
            <w:r w:rsidRPr="00826E87">
              <w:rPr>
                <w:rFonts w:asciiTheme="minorHAnsi" w:hAnsiTheme="minorHAnsi"/>
                <w:i/>
                <w:color w:val="auto"/>
                <w:sz w:val="16"/>
                <w:szCs w:val="16"/>
              </w:rPr>
              <w:t>Falco vespertinus</w:t>
            </w:r>
            <w:r w:rsidRPr="00826E87">
              <w:rPr>
                <w:rFonts w:asciiTheme="minorHAnsi" w:hAnsiTheme="minorHAnsi"/>
                <w:color w:val="auto"/>
                <w:sz w:val="16"/>
                <w:szCs w:val="16"/>
              </w:rPr>
              <w:t xml:space="preserve">, impactul </w:t>
            </w:r>
            <w:r w:rsidR="00E87777" w:rsidRPr="00826E87">
              <w:rPr>
                <w:rFonts w:asciiTheme="minorHAnsi" w:hAnsiTheme="minorHAnsi"/>
                <w:color w:val="auto"/>
                <w:sz w:val="16"/>
                <w:szCs w:val="16"/>
              </w:rPr>
              <w:t xml:space="preserve">cumulat </w:t>
            </w:r>
            <w:r w:rsidRPr="00826E87">
              <w:rPr>
                <w:rFonts w:asciiTheme="minorHAnsi" w:hAnsiTheme="minorHAnsi"/>
                <w:color w:val="auto"/>
                <w:sz w:val="16"/>
                <w:szCs w:val="16"/>
              </w:rPr>
              <w:t>estimat este unul mediu fără măsurile de reducere și redus cu măsurile de reducere. Pentru celelealte specii, pe termen scurt nu se preconizează un impact cumulat.</w:t>
            </w:r>
          </w:p>
        </w:tc>
        <w:tc>
          <w:tcPr>
            <w:tcW w:w="376" w:type="pct"/>
            <w:vAlign w:val="center"/>
          </w:tcPr>
          <w:p w14:paraId="0ADFBE6D"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44991059"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3F14FB60"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C000"/>
            <w:vAlign w:val="center"/>
          </w:tcPr>
          <w:p w14:paraId="22FC71EF"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Mediu</w:t>
            </w:r>
          </w:p>
        </w:tc>
        <w:tc>
          <w:tcPr>
            <w:tcW w:w="507" w:type="pct"/>
            <w:shd w:val="clear" w:color="auto" w:fill="FFFF00"/>
            <w:vAlign w:val="center"/>
          </w:tcPr>
          <w:p w14:paraId="49ABB26B" w14:textId="77777777" w:rsidR="00686A9A" w:rsidRPr="00826E87" w:rsidRDefault="00686A9A"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394" w:type="pct"/>
            <w:vAlign w:val="center"/>
          </w:tcPr>
          <w:p w14:paraId="5AE88F7B" w14:textId="77777777" w:rsidR="00686A9A" w:rsidRPr="00826E87" w:rsidRDefault="00686A9A" w:rsidP="0028717A">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ROSCI0065 ROSPA0031,</w:t>
            </w:r>
          </w:p>
          <w:p w14:paraId="26D54F01" w14:textId="77777777" w:rsidR="00686A9A" w:rsidRPr="00826E87" w:rsidRDefault="00686A9A" w:rsidP="0028717A">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ROSPA0076</w:t>
            </w:r>
          </w:p>
        </w:tc>
      </w:tr>
      <w:tr w:rsidR="0009664C" w:rsidRPr="00826E87" w14:paraId="43F40C03" w14:textId="77777777" w:rsidTr="004B4706">
        <w:trPr>
          <w:trHeight w:val="20"/>
          <w:jc w:val="center"/>
        </w:trPr>
        <w:tc>
          <w:tcPr>
            <w:tcW w:w="291" w:type="pct"/>
            <w:shd w:val="clear" w:color="auto" w:fill="BFBFBF" w:themeFill="background1" w:themeFillShade="BF"/>
            <w:vAlign w:val="center"/>
          </w:tcPr>
          <w:p w14:paraId="46AFC2A8" w14:textId="621BAB06" w:rsidR="0009664C" w:rsidRPr="00826E87" w:rsidRDefault="001C70AE" w:rsidP="0009664C">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lastRenderedPageBreak/>
              <w:t>PP</w:t>
            </w:r>
            <w:r w:rsidR="0009664C" w:rsidRPr="00826E87">
              <w:rPr>
                <w:rFonts w:asciiTheme="minorHAnsi" w:hAnsiTheme="minorHAnsi"/>
                <w:b/>
                <w:color w:val="auto"/>
                <w:sz w:val="16"/>
                <w:szCs w:val="16"/>
              </w:rPr>
              <w:t xml:space="preserve"> Stație</w:t>
            </w:r>
          </w:p>
        </w:tc>
        <w:tc>
          <w:tcPr>
            <w:tcW w:w="692" w:type="pct"/>
            <w:vMerge w:val="restart"/>
            <w:vAlign w:val="center"/>
          </w:tcPr>
          <w:p w14:paraId="5FCB89EF" w14:textId="77777777" w:rsidR="0009664C" w:rsidRPr="00826E87" w:rsidRDefault="0009664C" w:rsidP="0009664C">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Scara de timp pentru înlocuirea speciilor/</w:t>
            </w:r>
          </w:p>
          <w:p w14:paraId="1E778D0A" w14:textId="77777777" w:rsidR="0009664C" w:rsidRPr="00826E87" w:rsidRDefault="0009664C" w:rsidP="0009664C">
            <w:pPr>
              <w:spacing w:before="0"/>
              <w:ind w:left="0"/>
              <w:jc w:val="left"/>
              <w:rPr>
                <w:rFonts w:asciiTheme="minorHAnsi" w:hAnsiTheme="minorHAnsi"/>
                <w:b/>
                <w:color w:val="auto"/>
                <w:sz w:val="16"/>
                <w:szCs w:val="16"/>
              </w:rPr>
            </w:pPr>
            <w:r w:rsidRPr="00826E87">
              <w:rPr>
                <w:rFonts w:asciiTheme="minorHAnsi" w:hAnsiTheme="minorHAnsi"/>
                <w:color w:val="auto"/>
                <w:sz w:val="16"/>
                <w:szCs w:val="16"/>
              </w:rPr>
              <w:t>habitatelor afectate de implementarea PP</w:t>
            </w:r>
          </w:p>
        </w:tc>
        <w:tc>
          <w:tcPr>
            <w:tcW w:w="1548" w:type="pct"/>
          </w:tcPr>
          <w:p w14:paraId="6B6A6BBB" w14:textId="5B0F1B80" w:rsidR="00B52EE6" w:rsidRPr="00826E87" w:rsidRDefault="0009664C" w:rsidP="0009664C">
            <w:pPr>
              <w:spacing w:before="0"/>
              <w:ind w:left="0"/>
              <w:rPr>
                <w:rFonts w:asciiTheme="minorHAnsi" w:hAnsiTheme="minorHAnsi"/>
                <w:color w:val="auto"/>
                <w:sz w:val="16"/>
                <w:szCs w:val="16"/>
              </w:rPr>
            </w:pPr>
            <w:r w:rsidRPr="00826E87">
              <w:rPr>
                <w:rFonts w:asciiTheme="minorHAnsi" w:hAnsiTheme="minorHAnsi"/>
                <w:color w:val="auto"/>
                <w:sz w:val="16"/>
                <w:szCs w:val="16"/>
              </w:rPr>
              <w:t>Nu există habitate</w:t>
            </w:r>
            <w:r w:rsidR="001C70AE" w:rsidRPr="00826E87">
              <w:rPr>
                <w:rFonts w:asciiTheme="minorHAnsi" w:hAnsiTheme="minorHAnsi"/>
                <w:color w:val="auto"/>
                <w:sz w:val="16"/>
                <w:szCs w:val="16"/>
              </w:rPr>
              <w:t xml:space="preserve"> (asociații vegetale)</w:t>
            </w:r>
            <w:r w:rsidRPr="00826E87">
              <w:rPr>
                <w:rFonts w:asciiTheme="minorHAnsi" w:hAnsiTheme="minorHAnsi"/>
                <w:color w:val="auto"/>
                <w:sz w:val="16"/>
                <w:szCs w:val="16"/>
              </w:rPr>
              <w:t xml:space="preserve"> de interes comunitar în zona PP. </w:t>
            </w:r>
          </w:p>
          <w:p w14:paraId="6CB3E07D" w14:textId="77777777" w:rsidR="00B52EE6" w:rsidRPr="00826E87" w:rsidRDefault="00B52EE6" w:rsidP="0009664C">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Considerând procentul mic al suprafeței de habitate </w:t>
            </w:r>
            <w:r w:rsidR="00566CE3" w:rsidRPr="00826E87">
              <w:rPr>
                <w:rFonts w:asciiTheme="minorHAnsi" w:hAnsiTheme="minorHAnsi"/>
                <w:color w:val="auto"/>
                <w:sz w:val="16"/>
                <w:szCs w:val="16"/>
              </w:rPr>
              <w:t xml:space="preserve">de hrănire </w:t>
            </w:r>
            <w:r w:rsidRPr="00826E87">
              <w:rPr>
                <w:rFonts w:asciiTheme="minorHAnsi" w:hAnsiTheme="minorHAnsi"/>
                <w:color w:val="auto"/>
                <w:sz w:val="16"/>
                <w:szCs w:val="16"/>
              </w:rPr>
              <w:t xml:space="preserve">ce vor fi afectate de lucrările de </w:t>
            </w:r>
            <w:r w:rsidR="00566CE3" w:rsidRPr="00826E87">
              <w:rPr>
                <w:rFonts w:asciiTheme="minorHAnsi" w:hAnsiTheme="minorHAnsi"/>
                <w:color w:val="auto"/>
                <w:sz w:val="16"/>
                <w:szCs w:val="16"/>
              </w:rPr>
              <w:t>construire a Staț</w:t>
            </w:r>
            <w:r w:rsidRPr="00826E87">
              <w:rPr>
                <w:rFonts w:asciiTheme="minorHAnsi" w:hAnsiTheme="minorHAnsi"/>
                <w:color w:val="auto"/>
                <w:sz w:val="16"/>
                <w:szCs w:val="16"/>
              </w:rPr>
              <w:t>iei, s-a estimat că impactul asupra speciilor de interes comunitar ce utilizează aceste areale pentru hrănire va fi unul redus. În consecință, se estimează că indivizii potențial afectați vor fi înlocuiți după 1-2 sezoane de reproducere, în cazul în care nu sunt implementate măsuri de reducere a impactului.</w:t>
            </w:r>
          </w:p>
        </w:tc>
        <w:tc>
          <w:tcPr>
            <w:tcW w:w="376" w:type="pct"/>
            <w:vAlign w:val="center"/>
          </w:tcPr>
          <w:p w14:paraId="4BB8097B"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6E508714"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Operare,</w:t>
            </w:r>
          </w:p>
          <w:p w14:paraId="225AEA7A"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14E2067E"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3E1FBDC8"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62C0695C"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0A96E81C"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5A532D0C" w14:textId="77777777" w:rsidR="0009664C" w:rsidRPr="00826E87" w:rsidRDefault="0009664C" w:rsidP="0009664C">
            <w:pPr>
              <w:spacing w:before="0"/>
              <w:ind w:left="0"/>
              <w:jc w:val="left"/>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09664C" w:rsidRPr="00826E87" w14:paraId="64872315" w14:textId="77777777" w:rsidTr="004B4706">
        <w:trPr>
          <w:trHeight w:val="20"/>
          <w:jc w:val="center"/>
        </w:trPr>
        <w:tc>
          <w:tcPr>
            <w:tcW w:w="291" w:type="pct"/>
            <w:shd w:val="clear" w:color="auto" w:fill="BFBFBF" w:themeFill="background1" w:themeFillShade="BF"/>
            <w:vAlign w:val="center"/>
          </w:tcPr>
          <w:p w14:paraId="047DA317" w14:textId="77777777" w:rsidR="00AA3D92"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PUZ Conductă</w:t>
            </w:r>
          </w:p>
          <w:p w14:paraId="62E64E38" w14:textId="77777777" w:rsidR="0009664C"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Tronson I</w:t>
            </w:r>
          </w:p>
        </w:tc>
        <w:tc>
          <w:tcPr>
            <w:tcW w:w="692" w:type="pct"/>
            <w:vMerge/>
            <w:vAlign w:val="center"/>
          </w:tcPr>
          <w:p w14:paraId="3853A245" w14:textId="77777777" w:rsidR="0009664C" w:rsidRPr="00826E87" w:rsidRDefault="0009664C" w:rsidP="0009664C">
            <w:pPr>
              <w:spacing w:before="0"/>
              <w:ind w:left="0"/>
              <w:jc w:val="left"/>
              <w:rPr>
                <w:rFonts w:asciiTheme="minorHAnsi" w:hAnsiTheme="minorHAnsi"/>
                <w:color w:val="auto"/>
                <w:sz w:val="16"/>
                <w:szCs w:val="16"/>
              </w:rPr>
            </w:pPr>
          </w:p>
        </w:tc>
        <w:tc>
          <w:tcPr>
            <w:tcW w:w="1548" w:type="pct"/>
            <w:vAlign w:val="center"/>
          </w:tcPr>
          <w:p w14:paraId="7B85086E" w14:textId="548C5D9E" w:rsidR="0009664C" w:rsidRPr="00826E87" w:rsidRDefault="0009664C" w:rsidP="0009664C">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Speciile de floră afectate de lucrări se vor reface începând cu sezonul vegetativ ulterior efectuării lucrărilor, iar în cazul habitatelor </w:t>
            </w:r>
            <w:r w:rsidR="003136D9" w:rsidRPr="00826E87">
              <w:rPr>
                <w:rFonts w:asciiTheme="minorHAnsi" w:hAnsiTheme="minorHAnsi"/>
                <w:color w:val="auto"/>
                <w:sz w:val="16"/>
                <w:szCs w:val="16"/>
              </w:rPr>
              <w:t xml:space="preserve">(asociațiilor vegetale) </w:t>
            </w:r>
            <w:r w:rsidRPr="00826E87">
              <w:rPr>
                <w:rFonts w:asciiTheme="minorHAnsi" w:hAnsiTheme="minorHAnsi"/>
                <w:color w:val="auto"/>
                <w:sz w:val="16"/>
                <w:szCs w:val="16"/>
              </w:rPr>
              <w:t>această perioadă este aproximată la 5 ani, perioadă în care relațiile interspecifice dintre speciile de floră ce alcătuiesc habitatul se vor reface.</w:t>
            </w:r>
          </w:p>
          <w:p w14:paraId="39A15C39" w14:textId="179C0AF9" w:rsidR="0009664C" w:rsidRPr="00826E87" w:rsidRDefault="0009664C" w:rsidP="0009664C">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Considerând procentul mic al suprafețelor de habitate ce vor fi afectate de lucrările </w:t>
            </w:r>
            <w:r w:rsidR="00BF2644" w:rsidRPr="00826E87">
              <w:rPr>
                <w:rFonts w:asciiTheme="minorHAnsi" w:hAnsiTheme="minorHAnsi"/>
                <w:color w:val="auto"/>
                <w:sz w:val="16"/>
                <w:szCs w:val="16"/>
              </w:rPr>
              <w:t xml:space="preserve">PUZ Conductă </w:t>
            </w:r>
            <w:r w:rsidRPr="00826E87">
              <w:rPr>
                <w:rFonts w:asciiTheme="minorHAnsi" w:hAnsiTheme="minorHAnsi"/>
                <w:color w:val="auto"/>
                <w:sz w:val="16"/>
                <w:szCs w:val="16"/>
              </w:rPr>
              <w:t>de instalare a conductei, s-a estimat că impactul asupra speciilor de faună de interes comunitar ce utilizează aceste areale pentru hrănire, odihnă și reproducere va fi unul redus. În consecință, se estimează că indivizii potențial afectați vor fi înlocuiți după 1-2 sezoane de reproducere, în cazul în care nu sunt implementate măsuri de reducere a impactului.</w:t>
            </w:r>
          </w:p>
        </w:tc>
        <w:tc>
          <w:tcPr>
            <w:tcW w:w="376" w:type="pct"/>
            <w:vAlign w:val="center"/>
          </w:tcPr>
          <w:p w14:paraId="7E5BBEB6"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20B03B50"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23E034D2"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6B571E13"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0829AB2D"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4198A2F5"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17B06108" w14:textId="77777777" w:rsidR="0009664C" w:rsidRPr="00826E87" w:rsidRDefault="0009664C" w:rsidP="0009664C">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 xml:space="preserve">ROSCI0065 </w:t>
            </w:r>
          </w:p>
        </w:tc>
      </w:tr>
      <w:tr w:rsidR="00BE0711" w:rsidRPr="00826E87" w14:paraId="55BE887C" w14:textId="77777777" w:rsidTr="0081137B">
        <w:trPr>
          <w:trHeight w:val="20"/>
          <w:jc w:val="center"/>
        </w:trPr>
        <w:tc>
          <w:tcPr>
            <w:tcW w:w="291" w:type="pct"/>
            <w:shd w:val="clear" w:color="auto" w:fill="BFBFBF" w:themeFill="background1" w:themeFillShade="BF"/>
          </w:tcPr>
          <w:p w14:paraId="2F59B8CB" w14:textId="77777777" w:rsidR="00BE0711" w:rsidRPr="00826E87" w:rsidRDefault="00BE0711" w:rsidP="00BE0711">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Impactul cumulat</w:t>
            </w:r>
          </w:p>
        </w:tc>
        <w:tc>
          <w:tcPr>
            <w:tcW w:w="692" w:type="pct"/>
            <w:vMerge/>
            <w:vAlign w:val="center"/>
          </w:tcPr>
          <w:p w14:paraId="20130742" w14:textId="77777777" w:rsidR="00BE0711" w:rsidRPr="00826E87" w:rsidRDefault="00BE0711" w:rsidP="00BE0711">
            <w:pPr>
              <w:spacing w:before="0"/>
              <w:ind w:left="0"/>
              <w:jc w:val="left"/>
              <w:rPr>
                <w:rFonts w:asciiTheme="minorHAnsi" w:hAnsiTheme="minorHAnsi"/>
                <w:color w:val="auto"/>
                <w:sz w:val="16"/>
                <w:szCs w:val="16"/>
              </w:rPr>
            </w:pPr>
          </w:p>
        </w:tc>
        <w:tc>
          <w:tcPr>
            <w:tcW w:w="1548" w:type="pct"/>
          </w:tcPr>
          <w:p w14:paraId="150A3BB5" w14:textId="77777777" w:rsidR="00BE0711" w:rsidRPr="00826E87" w:rsidRDefault="00566CE3" w:rsidP="00BE0711">
            <w:pPr>
              <w:spacing w:before="0"/>
              <w:ind w:left="0"/>
              <w:rPr>
                <w:rFonts w:asciiTheme="minorHAnsi" w:hAnsiTheme="minorHAnsi"/>
                <w:color w:val="auto"/>
                <w:sz w:val="16"/>
                <w:szCs w:val="16"/>
              </w:rPr>
            </w:pPr>
            <w:r w:rsidRPr="00826E87">
              <w:rPr>
                <w:rFonts w:asciiTheme="minorHAnsi" w:hAnsiTheme="minorHAnsi"/>
                <w:color w:val="auto"/>
                <w:sz w:val="16"/>
                <w:szCs w:val="16"/>
              </w:rPr>
              <w:t>Se estimează că indivizii potențial afectați vor fi înlocuiți după 1-2 sezoane de reproducere, în cazul în care nu sunt implementate măsuri de reducere a impactului.</w:t>
            </w:r>
          </w:p>
        </w:tc>
        <w:tc>
          <w:tcPr>
            <w:tcW w:w="376" w:type="pct"/>
            <w:vAlign w:val="center"/>
          </w:tcPr>
          <w:p w14:paraId="44A1423B" w14:textId="77777777" w:rsidR="00BE0711" w:rsidRPr="00826E87" w:rsidRDefault="00BE0711" w:rsidP="00BE0711">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7976A31A" w14:textId="77777777" w:rsidR="00BE0711" w:rsidRPr="00826E87" w:rsidRDefault="00BE0711" w:rsidP="00BE0711">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575C1C32" w14:textId="77777777" w:rsidR="00BE0711" w:rsidRPr="00826E87" w:rsidRDefault="00BE0711" w:rsidP="00BE0711">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03B29ED5" w14:textId="77777777" w:rsidR="00BE0711" w:rsidRPr="00826E87" w:rsidRDefault="00BE0711" w:rsidP="00BE0711">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FFFF00"/>
            <w:vAlign w:val="center"/>
          </w:tcPr>
          <w:p w14:paraId="7683FDBC" w14:textId="77777777" w:rsidR="00BE0711" w:rsidRPr="00826E87" w:rsidRDefault="00BE0711" w:rsidP="00BE0711">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Redus</w:t>
            </w:r>
          </w:p>
        </w:tc>
        <w:tc>
          <w:tcPr>
            <w:tcW w:w="507" w:type="pct"/>
            <w:shd w:val="clear" w:color="auto" w:fill="00B050"/>
            <w:vAlign w:val="center"/>
          </w:tcPr>
          <w:p w14:paraId="40AA0384" w14:textId="77777777" w:rsidR="00BE0711" w:rsidRPr="00826E87" w:rsidRDefault="00BE0711" w:rsidP="00BE0711">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394" w:type="pct"/>
            <w:vAlign w:val="center"/>
          </w:tcPr>
          <w:p w14:paraId="5555C049" w14:textId="77777777" w:rsidR="00BE0711" w:rsidRPr="00826E87" w:rsidRDefault="00BE0711" w:rsidP="00BE0711">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 xml:space="preserve">ROSCI0065 </w:t>
            </w:r>
          </w:p>
        </w:tc>
      </w:tr>
      <w:tr w:rsidR="003F3851" w:rsidRPr="00826E87" w14:paraId="3D2B0C2D" w14:textId="77777777" w:rsidTr="00CE5268">
        <w:trPr>
          <w:trHeight w:val="20"/>
          <w:jc w:val="center"/>
        </w:trPr>
        <w:tc>
          <w:tcPr>
            <w:tcW w:w="291" w:type="pct"/>
            <w:shd w:val="clear" w:color="auto" w:fill="BFBFBF" w:themeFill="background1" w:themeFillShade="BF"/>
            <w:vAlign w:val="center"/>
          </w:tcPr>
          <w:p w14:paraId="0986E055" w14:textId="02ADCE42" w:rsidR="003F3851" w:rsidRPr="00826E87" w:rsidRDefault="00E136A9" w:rsidP="0009664C">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 xml:space="preserve">PP </w:t>
            </w:r>
            <w:r w:rsidR="003F3851" w:rsidRPr="00826E87">
              <w:rPr>
                <w:rFonts w:asciiTheme="minorHAnsi" w:hAnsiTheme="minorHAnsi"/>
                <w:b/>
                <w:color w:val="auto"/>
                <w:sz w:val="16"/>
                <w:szCs w:val="16"/>
              </w:rPr>
              <w:t>Stație</w:t>
            </w:r>
          </w:p>
        </w:tc>
        <w:tc>
          <w:tcPr>
            <w:tcW w:w="692" w:type="pct"/>
            <w:vMerge w:val="restart"/>
            <w:vAlign w:val="center"/>
          </w:tcPr>
          <w:p w14:paraId="1658C3D8" w14:textId="77777777" w:rsidR="003F3851" w:rsidRPr="00826E87" w:rsidRDefault="003F3851" w:rsidP="0009664C">
            <w:pPr>
              <w:spacing w:before="0"/>
              <w:ind w:left="0"/>
              <w:jc w:val="left"/>
              <w:rPr>
                <w:rFonts w:asciiTheme="minorHAnsi" w:hAnsiTheme="minorHAnsi"/>
                <w:i/>
                <w:color w:val="auto"/>
                <w:sz w:val="16"/>
                <w:szCs w:val="16"/>
              </w:rPr>
            </w:pPr>
            <w:r w:rsidRPr="00826E87">
              <w:rPr>
                <w:rFonts w:asciiTheme="minorHAnsi" w:hAnsiTheme="minorHAnsi"/>
                <w:color w:val="auto"/>
                <w:sz w:val="16"/>
                <w:szCs w:val="16"/>
              </w:rPr>
              <w:t>Modificări legate de resurse de apă și calitatea acesteia, indicatori chimici cheie sau la alte resurse naturale care pot determina modificarea funcțiilor ecologice ale unei arii naturale protejate de interes comunitar</w:t>
            </w:r>
          </w:p>
        </w:tc>
        <w:tc>
          <w:tcPr>
            <w:tcW w:w="1548" w:type="pct"/>
            <w:vAlign w:val="center"/>
          </w:tcPr>
          <w:p w14:paraId="665DFA53" w14:textId="5D361E7C" w:rsidR="003F3851" w:rsidRPr="00826E87" w:rsidRDefault="003F3851" w:rsidP="0009664C">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Pe suprafața PP nu există corpuri de apă de suprafață. Calitatea apei subterane și a solului pot fi afectate din cauza unor scurgeri accidentale de combustibili sau </w:t>
            </w:r>
            <w:r w:rsidR="008E23BF" w:rsidRPr="00826E87">
              <w:rPr>
                <w:rFonts w:asciiTheme="minorHAnsi" w:hAnsiTheme="minorHAnsi"/>
                <w:color w:val="auto"/>
                <w:sz w:val="16"/>
                <w:szCs w:val="16"/>
              </w:rPr>
              <w:t xml:space="preserve">alte </w:t>
            </w:r>
            <w:r w:rsidRPr="00826E87">
              <w:rPr>
                <w:rFonts w:asciiTheme="minorHAnsi" w:hAnsiTheme="minorHAnsi"/>
                <w:color w:val="auto"/>
                <w:sz w:val="16"/>
                <w:szCs w:val="16"/>
              </w:rPr>
              <w:t xml:space="preserve">substanțe </w:t>
            </w:r>
            <w:r w:rsidR="008E23BF" w:rsidRPr="00826E87">
              <w:rPr>
                <w:rFonts w:asciiTheme="minorHAnsi" w:hAnsiTheme="minorHAnsi"/>
                <w:color w:val="auto"/>
                <w:sz w:val="16"/>
                <w:szCs w:val="16"/>
              </w:rPr>
              <w:t xml:space="preserve">(inhibitori coroziune, MEG, TEG etc.) </w:t>
            </w:r>
            <w:r w:rsidRPr="00826E87">
              <w:rPr>
                <w:rFonts w:asciiTheme="minorHAnsi" w:hAnsiTheme="minorHAnsi"/>
                <w:color w:val="auto"/>
                <w:sz w:val="16"/>
                <w:szCs w:val="16"/>
              </w:rPr>
              <w:t>ce vor fi vehiculate temporar pe suprafața PP sau de depozitarea necontrolată a deșeurilor în perimetrul PP. Impactul potențial generat de aceste surse este temporar și punctiform, fiind evaluat ca foarte redus. Implementarea măsurilor de reducere propuse va contribui la o reducere semnificativă a impactului potențial generat de aceste surse.</w:t>
            </w:r>
          </w:p>
        </w:tc>
        <w:tc>
          <w:tcPr>
            <w:tcW w:w="376" w:type="pct"/>
            <w:vAlign w:val="center"/>
          </w:tcPr>
          <w:p w14:paraId="3E593F95" w14:textId="77777777" w:rsidR="003F3851" w:rsidRPr="00826E87" w:rsidRDefault="003F3851"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w:t>
            </w:r>
          </w:p>
          <w:p w14:paraId="00E91385" w14:textId="77777777" w:rsidR="003F3851" w:rsidRPr="00826E87" w:rsidRDefault="003F3851"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Operare,</w:t>
            </w:r>
          </w:p>
          <w:p w14:paraId="089E875F" w14:textId="77777777" w:rsidR="003F3851" w:rsidRPr="00826E87" w:rsidRDefault="003F3851"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Dezafectare</w:t>
            </w:r>
          </w:p>
        </w:tc>
        <w:tc>
          <w:tcPr>
            <w:tcW w:w="247" w:type="pct"/>
            <w:vAlign w:val="center"/>
          </w:tcPr>
          <w:p w14:paraId="44BC07E0" w14:textId="77777777" w:rsidR="003F3851" w:rsidRPr="00826E87" w:rsidRDefault="003F3851"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7C8702D6" w14:textId="54D12DBF" w:rsidR="003F3851" w:rsidRPr="00826E87" w:rsidRDefault="00A22717">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w:t>
            </w:r>
            <w:r w:rsidR="003F3851" w:rsidRPr="00826E87">
              <w:rPr>
                <w:rFonts w:asciiTheme="minorHAnsi" w:hAnsiTheme="minorHAnsi"/>
                <w:color w:val="auto"/>
                <w:sz w:val="16"/>
                <w:szCs w:val="16"/>
              </w:rPr>
              <w:t>curt</w:t>
            </w:r>
          </w:p>
        </w:tc>
        <w:tc>
          <w:tcPr>
            <w:tcW w:w="500" w:type="pct"/>
            <w:shd w:val="clear" w:color="auto" w:fill="00B050"/>
            <w:vAlign w:val="center"/>
          </w:tcPr>
          <w:p w14:paraId="6284C7D2" w14:textId="77777777" w:rsidR="003F3851" w:rsidRPr="00826E87" w:rsidRDefault="003F3851"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507" w:type="pct"/>
            <w:vAlign w:val="center"/>
          </w:tcPr>
          <w:p w14:paraId="1AF2BBB4" w14:textId="77777777" w:rsidR="003F3851" w:rsidRPr="00826E87" w:rsidRDefault="003F3851"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394" w:type="pct"/>
            <w:vAlign w:val="center"/>
          </w:tcPr>
          <w:p w14:paraId="6D1797E5" w14:textId="77777777" w:rsidR="003F3851" w:rsidRPr="00826E87" w:rsidRDefault="003F3851"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PP se află în vecinătatea ROSCI0065 și a ROSPA0031</w:t>
            </w:r>
          </w:p>
        </w:tc>
      </w:tr>
      <w:tr w:rsidR="00992E5E" w:rsidRPr="00826E87" w14:paraId="22EBDE94" w14:textId="77777777" w:rsidTr="00CE5268">
        <w:trPr>
          <w:trHeight w:val="20"/>
          <w:jc w:val="center"/>
        </w:trPr>
        <w:tc>
          <w:tcPr>
            <w:tcW w:w="291" w:type="pct"/>
            <w:shd w:val="clear" w:color="auto" w:fill="BFBFBF" w:themeFill="background1" w:themeFillShade="BF"/>
            <w:vAlign w:val="center"/>
          </w:tcPr>
          <w:p w14:paraId="377EE80D" w14:textId="77777777" w:rsidR="00AA3D92"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lastRenderedPageBreak/>
              <w:t>PUZ Conductă</w:t>
            </w:r>
          </w:p>
          <w:p w14:paraId="1A98FC10" w14:textId="77777777" w:rsidR="00992E5E" w:rsidRPr="00826E87" w:rsidRDefault="00AA3D92" w:rsidP="00AA3D92">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Tronson I</w:t>
            </w:r>
          </w:p>
        </w:tc>
        <w:tc>
          <w:tcPr>
            <w:tcW w:w="692" w:type="pct"/>
            <w:vMerge/>
            <w:vAlign w:val="center"/>
          </w:tcPr>
          <w:p w14:paraId="7A0AB445" w14:textId="77777777" w:rsidR="00992E5E" w:rsidRPr="00826E87" w:rsidRDefault="00992E5E" w:rsidP="00992E5E">
            <w:pPr>
              <w:spacing w:before="0"/>
              <w:ind w:left="0"/>
              <w:jc w:val="left"/>
              <w:rPr>
                <w:rFonts w:asciiTheme="minorHAnsi" w:hAnsiTheme="minorHAnsi"/>
                <w:color w:val="auto"/>
                <w:sz w:val="16"/>
                <w:szCs w:val="16"/>
              </w:rPr>
            </w:pPr>
          </w:p>
        </w:tc>
        <w:tc>
          <w:tcPr>
            <w:tcW w:w="1548" w:type="pct"/>
            <w:vAlign w:val="center"/>
          </w:tcPr>
          <w:p w14:paraId="07B2BFB1" w14:textId="174AAF4A" w:rsidR="00992E5E" w:rsidRPr="00826E87" w:rsidRDefault="00992E5E" w:rsidP="00992E5E">
            <w:pPr>
              <w:spacing w:before="0"/>
              <w:ind w:left="0"/>
              <w:rPr>
                <w:rFonts w:asciiTheme="minorHAnsi" w:hAnsiTheme="minorHAnsi"/>
                <w:color w:val="auto"/>
                <w:sz w:val="16"/>
                <w:szCs w:val="16"/>
              </w:rPr>
            </w:pPr>
            <w:r w:rsidRPr="00826E87">
              <w:rPr>
                <w:rFonts w:asciiTheme="minorHAnsi" w:hAnsiTheme="minorHAnsi"/>
                <w:color w:val="auto"/>
                <w:sz w:val="16"/>
                <w:szCs w:val="16"/>
              </w:rPr>
              <w:t xml:space="preserve">Traseul propus al conductei intersectează două corpuri de apă, respectiv Balta Mare și Balta de Mijloc. </w:t>
            </w:r>
            <w:r w:rsidR="0072784C" w:rsidRPr="00826E87">
              <w:rPr>
                <w:rFonts w:asciiTheme="minorHAnsi" w:hAnsiTheme="minorHAnsi"/>
                <w:color w:val="auto"/>
                <w:sz w:val="16"/>
                <w:szCs w:val="16"/>
              </w:rPr>
              <w:t>În zona acestora, conducta va fi montată prin lestare</w:t>
            </w:r>
            <w:r w:rsidRPr="00826E87">
              <w:rPr>
                <w:rFonts w:asciiTheme="minorHAnsi" w:hAnsiTheme="minorHAnsi"/>
                <w:color w:val="auto"/>
                <w:sz w:val="16"/>
                <w:szCs w:val="16"/>
              </w:rPr>
              <w:t xml:space="preserve">. Calitatea resurselor de apă din aceste bălți poate fi afectată </w:t>
            </w:r>
            <w:r w:rsidR="0072784C" w:rsidRPr="00826E87">
              <w:rPr>
                <w:rFonts w:asciiTheme="minorHAnsi" w:hAnsiTheme="minorHAnsi"/>
                <w:color w:val="auto"/>
                <w:sz w:val="16"/>
                <w:szCs w:val="16"/>
              </w:rPr>
              <w:t xml:space="preserve">temporar în perioada de construire/dezafectare prin creșterea temporară/locală a turbidității apei. </w:t>
            </w:r>
            <w:r w:rsidR="00396ECE" w:rsidRPr="00826E87">
              <w:rPr>
                <w:rFonts w:asciiTheme="minorHAnsi" w:hAnsiTheme="minorHAnsi"/>
                <w:color w:val="auto"/>
                <w:sz w:val="16"/>
                <w:szCs w:val="16"/>
              </w:rPr>
              <w:t>De as</w:t>
            </w:r>
            <w:r w:rsidRPr="00826E87">
              <w:rPr>
                <w:rFonts w:asciiTheme="minorHAnsi" w:hAnsiTheme="minorHAnsi"/>
                <w:color w:val="auto"/>
                <w:sz w:val="16"/>
                <w:szCs w:val="16"/>
              </w:rPr>
              <w:t xml:space="preserve">emenea, calitatea apei și a solului pot fi afectate din cauza unor scurgeri accidentale de combustibili sau substanțe ce vor fi vehiculate temporar pe suprafața </w:t>
            </w:r>
            <w:r w:rsidR="00E5026C" w:rsidRPr="00826E87">
              <w:rPr>
                <w:rFonts w:asciiTheme="minorHAnsi" w:hAnsiTheme="minorHAnsi"/>
                <w:color w:val="auto"/>
                <w:sz w:val="16"/>
                <w:szCs w:val="16"/>
              </w:rPr>
              <w:t>PUZ Conductă</w:t>
            </w:r>
            <w:r w:rsidRPr="00826E87">
              <w:rPr>
                <w:rFonts w:asciiTheme="minorHAnsi" w:hAnsiTheme="minorHAnsi"/>
                <w:color w:val="auto"/>
                <w:sz w:val="16"/>
                <w:szCs w:val="16"/>
              </w:rPr>
              <w:t xml:space="preserve"> sau de depozitarea necontrolată a deșeurilor în perimetrul </w:t>
            </w:r>
            <w:r w:rsidR="00E5026C" w:rsidRPr="00826E87">
              <w:rPr>
                <w:rFonts w:asciiTheme="minorHAnsi" w:hAnsiTheme="minorHAnsi"/>
                <w:color w:val="auto"/>
                <w:sz w:val="16"/>
                <w:szCs w:val="16"/>
              </w:rPr>
              <w:t>PUZ Conductă</w:t>
            </w:r>
            <w:r w:rsidRPr="00826E87">
              <w:rPr>
                <w:rFonts w:asciiTheme="minorHAnsi" w:hAnsiTheme="minorHAnsi"/>
                <w:color w:val="auto"/>
                <w:sz w:val="16"/>
                <w:szCs w:val="16"/>
              </w:rPr>
              <w:t>. Impactul potențial generat de aceste surse este temporar și punctiform, fiind evaluat ca foarte redus. Implementarea măsurilor de reducere propuse va contribui la o reducere semnificativă a impactului potențial generat de aceste surse.</w:t>
            </w:r>
          </w:p>
        </w:tc>
        <w:tc>
          <w:tcPr>
            <w:tcW w:w="376" w:type="pct"/>
            <w:vAlign w:val="center"/>
          </w:tcPr>
          <w:p w14:paraId="6F70B041" w14:textId="77777777" w:rsidR="00992E5E" w:rsidRPr="00826E87" w:rsidRDefault="00992E5E"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5126AE57" w14:textId="77777777" w:rsidR="00992E5E" w:rsidRPr="00826E87" w:rsidRDefault="00992E5E"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53FB1BD7" w14:textId="3C6C1767" w:rsidR="00992E5E" w:rsidRPr="00826E87" w:rsidRDefault="00A22717">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w:t>
            </w:r>
            <w:r w:rsidR="00992E5E" w:rsidRPr="00826E87">
              <w:rPr>
                <w:rFonts w:asciiTheme="minorHAnsi" w:hAnsiTheme="minorHAnsi"/>
                <w:color w:val="auto"/>
                <w:sz w:val="16"/>
                <w:szCs w:val="16"/>
              </w:rPr>
              <w:t>curt</w:t>
            </w:r>
          </w:p>
        </w:tc>
        <w:tc>
          <w:tcPr>
            <w:tcW w:w="500" w:type="pct"/>
            <w:shd w:val="clear" w:color="auto" w:fill="00B050"/>
            <w:vAlign w:val="center"/>
          </w:tcPr>
          <w:p w14:paraId="6367F7F2" w14:textId="77777777" w:rsidR="00992E5E" w:rsidRPr="00826E87" w:rsidRDefault="00992E5E"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507" w:type="pct"/>
            <w:vAlign w:val="center"/>
          </w:tcPr>
          <w:p w14:paraId="269FEDE2" w14:textId="77777777" w:rsidR="00992E5E" w:rsidRPr="00826E87" w:rsidRDefault="00992E5E" w:rsidP="00BA35E8">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394" w:type="pct"/>
            <w:vAlign w:val="center"/>
          </w:tcPr>
          <w:p w14:paraId="6075D150" w14:textId="19CAAE73" w:rsidR="00992E5E" w:rsidRPr="00826E87" w:rsidRDefault="00992E5E">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ROSCI0065</w:t>
            </w:r>
          </w:p>
        </w:tc>
      </w:tr>
      <w:tr w:rsidR="003F3851" w:rsidRPr="00826E87" w14:paraId="6FDAAFC4" w14:textId="77777777" w:rsidTr="00D453D5">
        <w:trPr>
          <w:trHeight w:val="20"/>
          <w:jc w:val="center"/>
        </w:trPr>
        <w:tc>
          <w:tcPr>
            <w:tcW w:w="291" w:type="pct"/>
            <w:shd w:val="clear" w:color="auto" w:fill="BFBFBF" w:themeFill="background1" w:themeFillShade="BF"/>
            <w:vAlign w:val="center"/>
          </w:tcPr>
          <w:p w14:paraId="4DC6988D" w14:textId="77777777" w:rsidR="003F3851" w:rsidRPr="00826E87" w:rsidRDefault="003F3851" w:rsidP="0009664C">
            <w:pPr>
              <w:spacing w:before="0"/>
              <w:ind w:left="0"/>
              <w:jc w:val="center"/>
              <w:rPr>
                <w:rFonts w:asciiTheme="minorHAnsi" w:hAnsiTheme="minorHAnsi"/>
                <w:b/>
                <w:color w:val="auto"/>
                <w:sz w:val="16"/>
                <w:szCs w:val="16"/>
              </w:rPr>
            </w:pPr>
            <w:r w:rsidRPr="00826E87">
              <w:rPr>
                <w:rFonts w:asciiTheme="minorHAnsi" w:hAnsiTheme="minorHAnsi"/>
                <w:b/>
                <w:color w:val="auto"/>
                <w:sz w:val="16"/>
                <w:szCs w:val="16"/>
              </w:rPr>
              <w:t>Impactul cumulat</w:t>
            </w:r>
          </w:p>
        </w:tc>
        <w:tc>
          <w:tcPr>
            <w:tcW w:w="692" w:type="pct"/>
            <w:vMerge/>
            <w:vAlign w:val="center"/>
          </w:tcPr>
          <w:p w14:paraId="56D72952" w14:textId="77777777" w:rsidR="003F3851" w:rsidRPr="00826E87" w:rsidRDefault="003F3851" w:rsidP="0009664C">
            <w:pPr>
              <w:spacing w:before="0"/>
              <w:ind w:left="0"/>
              <w:jc w:val="left"/>
              <w:rPr>
                <w:rFonts w:asciiTheme="minorHAnsi" w:hAnsiTheme="minorHAnsi"/>
                <w:color w:val="auto"/>
                <w:sz w:val="16"/>
                <w:szCs w:val="16"/>
              </w:rPr>
            </w:pPr>
          </w:p>
        </w:tc>
        <w:tc>
          <w:tcPr>
            <w:tcW w:w="1548" w:type="pct"/>
            <w:vAlign w:val="center"/>
          </w:tcPr>
          <w:p w14:paraId="17590F4D" w14:textId="22186F12" w:rsidR="00F2051F" w:rsidRPr="00826E87" w:rsidRDefault="00F2051F" w:rsidP="0009664C">
            <w:pPr>
              <w:spacing w:before="0"/>
              <w:ind w:left="0"/>
              <w:rPr>
                <w:rFonts w:asciiTheme="minorHAnsi" w:hAnsiTheme="minorHAnsi"/>
                <w:color w:val="auto"/>
                <w:sz w:val="16"/>
                <w:szCs w:val="16"/>
              </w:rPr>
            </w:pPr>
            <w:r w:rsidRPr="00826E87">
              <w:rPr>
                <w:rFonts w:asciiTheme="minorHAnsi" w:hAnsiTheme="minorHAnsi"/>
                <w:color w:val="auto"/>
                <w:sz w:val="16"/>
                <w:szCs w:val="16"/>
              </w:rPr>
              <w:t>Având în vedere că pe suprafața PP Stație nu există surse de apă de suprafață, se preconizează că nu va exista un impact cumulat</w:t>
            </w:r>
            <w:r w:rsidR="003E45ED" w:rsidRPr="00826E87">
              <w:rPr>
                <w:rFonts w:asciiTheme="minorHAnsi" w:hAnsiTheme="minorHAnsi"/>
                <w:color w:val="auto"/>
                <w:sz w:val="16"/>
                <w:szCs w:val="16"/>
              </w:rPr>
              <w:t xml:space="preserve"> asupra acestui factor de mediu. Un impact potențial cumulat se poate manifesta asupra calității solului și apei subterane, cauzat de scurgeri accidentale de combustibili sau substanțe ce vor fi vehiculate temporar pe suprafețele </w:t>
            </w:r>
            <w:r w:rsidR="00872002" w:rsidRPr="00826E87">
              <w:rPr>
                <w:rFonts w:asciiTheme="minorHAnsi" w:hAnsiTheme="minorHAnsi"/>
                <w:color w:val="auto"/>
                <w:sz w:val="16"/>
                <w:szCs w:val="16"/>
              </w:rPr>
              <w:t>PP Stație și PUZ Conductă</w:t>
            </w:r>
            <w:r w:rsidR="003E45ED" w:rsidRPr="00826E87">
              <w:rPr>
                <w:rFonts w:asciiTheme="minorHAnsi" w:hAnsiTheme="minorHAnsi"/>
                <w:color w:val="auto"/>
                <w:sz w:val="16"/>
                <w:szCs w:val="16"/>
              </w:rPr>
              <w:t xml:space="preserve"> sau de depozitarea necontrolată a deșeurilor în perimetrele celor două </w:t>
            </w:r>
            <w:r w:rsidR="00872002" w:rsidRPr="00826E87">
              <w:rPr>
                <w:rFonts w:asciiTheme="minorHAnsi" w:hAnsiTheme="minorHAnsi"/>
                <w:color w:val="auto"/>
                <w:sz w:val="16"/>
                <w:szCs w:val="16"/>
              </w:rPr>
              <w:t>obiective</w:t>
            </w:r>
            <w:r w:rsidR="003E45ED" w:rsidRPr="00826E87">
              <w:rPr>
                <w:rFonts w:asciiTheme="minorHAnsi" w:hAnsiTheme="minorHAnsi"/>
                <w:color w:val="auto"/>
                <w:sz w:val="16"/>
                <w:szCs w:val="16"/>
              </w:rPr>
              <w:t xml:space="preserve">. Impactul potențial generat de aceste surse este temporar și punctiform, motiv pentru care impactul cumulat este preconizat a fi foarte redus. Implementarea măsurilor de reducere propuse va contribui la o reducere semnificativă a impactului </w:t>
            </w:r>
            <w:r w:rsidR="007301EF" w:rsidRPr="00826E87">
              <w:rPr>
                <w:rFonts w:asciiTheme="minorHAnsi" w:hAnsiTheme="minorHAnsi"/>
                <w:color w:val="auto"/>
                <w:sz w:val="16"/>
                <w:szCs w:val="16"/>
              </w:rPr>
              <w:t xml:space="preserve">cumulat </w:t>
            </w:r>
            <w:r w:rsidR="003E45ED" w:rsidRPr="00826E87">
              <w:rPr>
                <w:rFonts w:asciiTheme="minorHAnsi" w:hAnsiTheme="minorHAnsi"/>
                <w:color w:val="auto"/>
                <w:sz w:val="16"/>
                <w:szCs w:val="16"/>
              </w:rPr>
              <w:t>po</w:t>
            </w:r>
            <w:r w:rsidR="007301EF" w:rsidRPr="00826E87">
              <w:rPr>
                <w:rFonts w:asciiTheme="minorHAnsi" w:hAnsiTheme="minorHAnsi"/>
                <w:color w:val="auto"/>
                <w:sz w:val="16"/>
                <w:szCs w:val="16"/>
              </w:rPr>
              <w:t>tențial generat de aceste surse.</w:t>
            </w:r>
          </w:p>
        </w:tc>
        <w:tc>
          <w:tcPr>
            <w:tcW w:w="376" w:type="pct"/>
            <w:vAlign w:val="center"/>
          </w:tcPr>
          <w:p w14:paraId="4EACAEA6" w14:textId="1DDA7FD4" w:rsidR="003F3851" w:rsidRPr="00826E87" w:rsidRDefault="003E45ED" w:rsidP="00E6530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Construire, Dezafectare</w:t>
            </w:r>
          </w:p>
        </w:tc>
        <w:tc>
          <w:tcPr>
            <w:tcW w:w="247" w:type="pct"/>
            <w:vAlign w:val="center"/>
          </w:tcPr>
          <w:p w14:paraId="51B5008D" w14:textId="62669C77" w:rsidR="003F3851" w:rsidRPr="00826E87" w:rsidRDefault="003E45ED" w:rsidP="00E6530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Direct</w:t>
            </w:r>
          </w:p>
        </w:tc>
        <w:tc>
          <w:tcPr>
            <w:tcW w:w="445" w:type="pct"/>
            <w:vAlign w:val="center"/>
          </w:tcPr>
          <w:p w14:paraId="27E310CB" w14:textId="158D60C4" w:rsidR="003F3851" w:rsidRPr="00826E87" w:rsidRDefault="003E45ED" w:rsidP="00E6530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Scurt</w:t>
            </w:r>
          </w:p>
        </w:tc>
        <w:tc>
          <w:tcPr>
            <w:tcW w:w="500" w:type="pct"/>
            <w:shd w:val="clear" w:color="auto" w:fill="00B050"/>
            <w:vAlign w:val="center"/>
          </w:tcPr>
          <w:p w14:paraId="4D0800FB" w14:textId="6BC60961" w:rsidR="003F3851" w:rsidRPr="00826E87" w:rsidRDefault="003E45ED" w:rsidP="00E6530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Foarte redus</w:t>
            </w:r>
          </w:p>
        </w:tc>
        <w:tc>
          <w:tcPr>
            <w:tcW w:w="507" w:type="pct"/>
            <w:vAlign w:val="center"/>
          </w:tcPr>
          <w:p w14:paraId="471A70BB" w14:textId="2762C7B3" w:rsidR="003F3851" w:rsidRPr="00826E87" w:rsidRDefault="003E45ED" w:rsidP="00E6530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Nesemnificativ</w:t>
            </w:r>
          </w:p>
        </w:tc>
        <w:tc>
          <w:tcPr>
            <w:tcW w:w="394" w:type="pct"/>
            <w:vAlign w:val="center"/>
          </w:tcPr>
          <w:p w14:paraId="5C637DB7" w14:textId="1393E271" w:rsidR="003F3851" w:rsidRPr="00826E87" w:rsidRDefault="003E45ED">
            <w:pPr>
              <w:spacing w:before="0"/>
              <w:ind w:left="0"/>
              <w:jc w:val="center"/>
              <w:rPr>
                <w:rFonts w:asciiTheme="minorHAnsi" w:hAnsiTheme="minorHAnsi"/>
                <w:color w:val="auto"/>
                <w:sz w:val="16"/>
                <w:szCs w:val="16"/>
              </w:rPr>
            </w:pPr>
            <w:r w:rsidRPr="00826E87">
              <w:rPr>
                <w:rFonts w:asciiTheme="minorHAnsi" w:hAnsiTheme="minorHAnsi"/>
                <w:color w:val="auto"/>
                <w:sz w:val="16"/>
                <w:szCs w:val="16"/>
              </w:rPr>
              <w:t>ROSCI0065</w:t>
            </w:r>
          </w:p>
        </w:tc>
      </w:tr>
    </w:tbl>
    <w:p w14:paraId="3395EDB0" w14:textId="77777777" w:rsidR="003E7C04" w:rsidRPr="00826E87" w:rsidRDefault="003E7C04" w:rsidP="003E7C04">
      <w:pPr>
        <w:rPr>
          <w:color w:val="auto"/>
        </w:rPr>
      </w:pPr>
    </w:p>
    <w:p w14:paraId="19CC399A" w14:textId="77777777" w:rsidR="001F0BD9" w:rsidRPr="00826E87" w:rsidRDefault="001F0BD9" w:rsidP="001F0BD9">
      <w:pPr>
        <w:pStyle w:val="Heading3"/>
        <w:numPr>
          <w:ilvl w:val="0"/>
          <w:numId w:val="0"/>
        </w:numPr>
        <w:ind w:left="709"/>
        <w:rPr>
          <w:rFonts w:asciiTheme="minorHAnsi" w:hAnsiTheme="minorHAnsi"/>
          <w:color w:val="auto"/>
        </w:rPr>
      </w:pPr>
    </w:p>
    <w:p w14:paraId="4ACA996B" w14:textId="77777777" w:rsidR="003E7C04" w:rsidRPr="00826E87" w:rsidRDefault="003E7C04" w:rsidP="003E7C04">
      <w:pPr>
        <w:rPr>
          <w:color w:val="auto"/>
        </w:rPr>
        <w:sectPr w:rsidR="003E7C04" w:rsidRPr="00826E87" w:rsidSect="0092456D">
          <w:headerReference w:type="default" r:id="rId123"/>
          <w:footerReference w:type="default" r:id="rId124"/>
          <w:headerReference w:type="first" r:id="rId125"/>
          <w:footerReference w:type="first" r:id="rId126"/>
          <w:pgSz w:w="16838" w:h="11906" w:orient="landscape"/>
          <w:pgMar w:top="992" w:right="1134" w:bottom="1418" w:left="1134" w:header="907" w:footer="442" w:gutter="0"/>
          <w:cols w:space="708"/>
          <w:titlePg/>
          <w:docGrid w:linePitch="360"/>
        </w:sectPr>
      </w:pPr>
    </w:p>
    <w:p w14:paraId="596C7ADB" w14:textId="77777777" w:rsidR="001F0BD9" w:rsidRPr="00826E87" w:rsidRDefault="001F0BD9" w:rsidP="00B8790E">
      <w:pPr>
        <w:pStyle w:val="Heading1"/>
        <w:spacing w:before="120"/>
        <w:ind w:left="706" w:hanging="706"/>
        <w:rPr>
          <w:rFonts w:asciiTheme="minorHAnsi" w:hAnsiTheme="minorHAnsi"/>
          <w:color w:val="auto"/>
        </w:rPr>
      </w:pPr>
      <w:bookmarkStart w:id="252" w:name="_Toc423622791"/>
      <w:bookmarkStart w:id="253" w:name="_Toc491440189"/>
      <w:r w:rsidRPr="00826E87">
        <w:rPr>
          <w:rFonts w:asciiTheme="minorHAnsi" w:hAnsiTheme="minorHAnsi"/>
          <w:color w:val="auto"/>
        </w:rPr>
        <w:lastRenderedPageBreak/>
        <w:t>Măsurile de reducere a impactului</w:t>
      </w:r>
      <w:bookmarkEnd w:id="252"/>
      <w:bookmarkEnd w:id="253"/>
    </w:p>
    <w:p w14:paraId="31B20D5C" w14:textId="2D5A385C" w:rsidR="00FA41D1" w:rsidRPr="00826E87" w:rsidRDefault="00FA41D1" w:rsidP="00FA41D1">
      <w:pPr>
        <w:rPr>
          <w:color w:val="auto"/>
        </w:rPr>
      </w:pPr>
      <w:r w:rsidRPr="00826E87">
        <w:rPr>
          <w:color w:val="auto"/>
        </w:rPr>
        <w:t>În cele ce urmează au fost propuse o serie de măsuri de reducere a impactului pentru activitățile ce se vor desfășura în perioada de construire, operare și dezafectare a Stației de tratare a gazelor naturale, în vederea menținerii stării de conservare favorabilă a habitatelor</w:t>
      </w:r>
      <w:r w:rsidR="00FE3020" w:rsidRPr="00826E87">
        <w:rPr>
          <w:color w:val="auto"/>
        </w:rPr>
        <w:t xml:space="preserve"> </w:t>
      </w:r>
      <w:r w:rsidRPr="00826E87">
        <w:rPr>
          <w:color w:val="auto"/>
        </w:rPr>
        <w:t>și speciilor de interes european din siturile Natura 2000 care se află în vecinătatea Stației: ROSCI0065 Delta Dunării, ROSPA0031 Delta Dunării și Complexul Razim-Sinoie</w:t>
      </w:r>
      <w:r w:rsidRPr="00826E87">
        <w:rPr>
          <w:bCs/>
          <w:i/>
          <w:iCs/>
          <w:color w:val="auto"/>
        </w:rPr>
        <w:t xml:space="preserve"> </w:t>
      </w:r>
      <w:r w:rsidRPr="00826E87">
        <w:rPr>
          <w:bCs/>
          <w:iCs/>
          <w:color w:val="auto"/>
        </w:rPr>
        <w:t>și ROSPA0076 Marea Neagră</w:t>
      </w:r>
      <w:r w:rsidRPr="00826E87">
        <w:rPr>
          <w:color w:val="auto"/>
        </w:rPr>
        <w:t xml:space="preserve">.  </w:t>
      </w:r>
    </w:p>
    <w:p w14:paraId="16B7482F" w14:textId="13EB2865" w:rsidR="00FA41D1" w:rsidRPr="00826E87" w:rsidRDefault="006D26B6" w:rsidP="00FA41D1">
      <w:pPr>
        <w:rPr>
          <w:b/>
          <w:color w:val="auto"/>
        </w:rPr>
      </w:pPr>
      <w:r w:rsidRPr="00826E87">
        <w:rPr>
          <w:b/>
          <w:color w:val="auto"/>
        </w:rPr>
        <w:t>Sunt interzise c</w:t>
      </w:r>
      <w:r w:rsidR="00FA41D1" w:rsidRPr="00826E87">
        <w:rPr>
          <w:b/>
          <w:color w:val="auto"/>
        </w:rPr>
        <w:t>onform OUG nr. 57/2007 cu toate modificările ulterioare, pentru speciile de plante şi animale sălbatice terestre, acvatice şi subterane, cu excepţia speciilor de păsări, inclusiv cele prevăzute în anexele nr. 4 A (specii de interes comunitar) şi 4 B (specii de interes naţional), precum şi conform Listei Roșii Naționale pentru speciile care trăiesc atât în ariile naturale</w:t>
      </w:r>
      <w:r w:rsidRPr="00826E87">
        <w:rPr>
          <w:b/>
          <w:color w:val="auto"/>
        </w:rPr>
        <w:t xml:space="preserve"> protejate, cât şi în afară lor următoarele activități</w:t>
      </w:r>
      <w:r w:rsidR="00FA41D1" w:rsidRPr="00826E87">
        <w:rPr>
          <w:b/>
          <w:color w:val="auto"/>
        </w:rPr>
        <w:t xml:space="preserve">: </w:t>
      </w:r>
    </w:p>
    <w:p w14:paraId="1058EAAD"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Orice formă de recoltare, capturare, ucidere, distrugere sau vătămare a exemplarelor aflate în mediul lor natural, în oricare dintre stadiile ciclului lor biologic;</w:t>
      </w:r>
    </w:p>
    <w:p w14:paraId="3E2F99C8"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Perturbarea intenţionată în cursul perioadei de reproducere, de creştere, de hibernare şi de migraţie;</w:t>
      </w:r>
    </w:p>
    <w:p w14:paraId="432B6A91"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Deteriorarea, distrugerea şi/sau culegerea intenţionată a cuiburilor şi/sau ouălor din natură;</w:t>
      </w:r>
    </w:p>
    <w:p w14:paraId="73A41F81"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Deteriorarea şi/sau distrugerea locurilor de reproducere ori de odihnă;</w:t>
      </w:r>
    </w:p>
    <w:p w14:paraId="7A59881A"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Depozitarea necontrolată a deşeurilor menajere şi din activităţile specifice. Este obligatorie amenajarea unui loc special pentru depozitarea deşeurilor şi asigurarea transportului acestora cât mai repede pentru a nu constitui un pericol pentru păsările din zonă.</w:t>
      </w:r>
    </w:p>
    <w:p w14:paraId="57C7518B" w14:textId="77777777" w:rsidR="00FA41D1" w:rsidRPr="00826E87" w:rsidRDefault="00FA41D1" w:rsidP="00FA41D1">
      <w:pPr>
        <w:rPr>
          <w:b/>
          <w:color w:val="auto"/>
        </w:rPr>
      </w:pPr>
      <w:r w:rsidRPr="00826E87">
        <w:rPr>
          <w:color w:val="auto"/>
        </w:rPr>
        <w:t>Pentru toate speciile de păsări</w:t>
      </w:r>
      <w:r w:rsidRPr="00826E87">
        <w:rPr>
          <w:b/>
          <w:color w:val="auto"/>
        </w:rPr>
        <w:t xml:space="preserve"> sunt interzise:</w:t>
      </w:r>
    </w:p>
    <w:p w14:paraId="14902454"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Uciderea sau capturarea intenţionată, indiferent de metoda utilizată;</w:t>
      </w:r>
    </w:p>
    <w:p w14:paraId="78CE7464"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Deteriorarea, distrugerea şi/sau culegerea intenţionată a cuiburilor şi/sau ouălor din natură;</w:t>
      </w:r>
    </w:p>
    <w:p w14:paraId="23542447"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Culegerea ouălor din natură şi păstrarea acestora, chiar dacă sunt goale;</w:t>
      </w:r>
    </w:p>
    <w:p w14:paraId="6E008CAF"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Perturbarea intenţionată, în special în cursul perioadei de reproducere, de creştere şi de migraţie;</w:t>
      </w:r>
    </w:p>
    <w:p w14:paraId="26220E10" w14:textId="77777777"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Deţinerea exemplarelor din speciile pentru care sunt interzise vânarea şi capturarea;</w:t>
      </w:r>
    </w:p>
    <w:p w14:paraId="0382324A" w14:textId="4EA35F1C" w:rsidR="00FA41D1" w:rsidRPr="00826E87" w:rsidRDefault="00FA41D1" w:rsidP="00FA41D1">
      <w:pPr>
        <w:pStyle w:val="BodyText"/>
        <w:numPr>
          <w:ilvl w:val="0"/>
          <w:numId w:val="14"/>
        </w:numPr>
        <w:ind w:left="993" w:hanging="284"/>
        <w:rPr>
          <w:rFonts w:asciiTheme="minorHAnsi" w:hAnsiTheme="minorHAnsi"/>
          <w:b/>
        </w:rPr>
      </w:pPr>
      <w:r w:rsidRPr="00826E87">
        <w:rPr>
          <w:rFonts w:asciiTheme="minorHAnsi" w:hAnsiTheme="minorHAnsi"/>
          <w:b/>
        </w:rPr>
        <w:t>Comercializarea, deţinerea şi/sau transportul în scopul comercializării acestora în stare vie ori moartă sau a oricăror părţi ori produse provenite de la acestea, uşor de identificat.</w:t>
      </w:r>
    </w:p>
    <w:p w14:paraId="6C848498" w14:textId="2F7EC0B2" w:rsidR="00507651" w:rsidRPr="00826E87" w:rsidRDefault="00507651" w:rsidP="00507651">
      <w:pPr>
        <w:pStyle w:val="BodyText"/>
        <w:rPr>
          <w:rFonts w:asciiTheme="minorHAnsi" w:hAnsiTheme="minorHAnsi"/>
        </w:rPr>
      </w:pPr>
    </w:p>
    <w:p w14:paraId="2CB32EE7" w14:textId="4665D22F" w:rsidR="00507651" w:rsidRPr="00826E87" w:rsidRDefault="00507651" w:rsidP="00507651">
      <w:pPr>
        <w:pStyle w:val="BodyText"/>
        <w:rPr>
          <w:rFonts w:asciiTheme="minorHAnsi" w:hAnsiTheme="minorHAnsi"/>
        </w:rPr>
      </w:pPr>
    </w:p>
    <w:p w14:paraId="4B3D25C6" w14:textId="0195B281" w:rsidR="00507651" w:rsidRPr="00826E87" w:rsidRDefault="00507651" w:rsidP="00507651">
      <w:pPr>
        <w:pStyle w:val="BodyText"/>
        <w:rPr>
          <w:rFonts w:asciiTheme="minorHAnsi" w:hAnsiTheme="minorHAnsi"/>
        </w:rPr>
      </w:pPr>
    </w:p>
    <w:p w14:paraId="66EDB4BC" w14:textId="1F1C00FA" w:rsidR="00507651" w:rsidRPr="00826E87" w:rsidRDefault="00507651" w:rsidP="00507651">
      <w:pPr>
        <w:pStyle w:val="BodyText"/>
        <w:rPr>
          <w:rFonts w:asciiTheme="minorHAnsi" w:hAnsiTheme="minorHAnsi"/>
        </w:rPr>
      </w:pPr>
    </w:p>
    <w:p w14:paraId="105E46C6" w14:textId="55E99285" w:rsidR="00507651" w:rsidRPr="00826E87" w:rsidRDefault="00507651" w:rsidP="00507651">
      <w:pPr>
        <w:pStyle w:val="BodyText"/>
        <w:rPr>
          <w:rFonts w:asciiTheme="minorHAnsi" w:hAnsiTheme="minorHAnsi"/>
        </w:rPr>
      </w:pPr>
    </w:p>
    <w:p w14:paraId="7CA6E329" w14:textId="4AAC1B8B" w:rsidR="00507651" w:rsidRPr="00826E87" w:rsidRDefault="00507651" w:rsidP="00507651">
      <w:pPr>
        <w:pStyle w:val="BodyText"/>
        <w:rPr>
          <w:rFonts w:asciiTheme="minorHAnsi" w:hAnsiTheme="minorHAnsi"/>
        </w:rPr>
      </w:pPr>
    </w:p>
    <w:p w14:paraId="47A97BFC" w14:textId="77777777" w:rsidR="00507651" w:rsidRPr="00826E87" w:rsidRDefault="00507651" w:rsidP="00507651">
      <w:pPr>
        <w:pStyle w:val="BodyText"/>
        <w:rPr>
          <w:rFonts w:asciiTheme="minorHAnsi" w:hAnsiTheme="minorHAnsi"/>
        </w:rPr>
      </w:pPr>
    </w:p>
    <w:p w14:paraId="3797BD08" w14:textId="77777777" w:rsidR="00507651" w:rsidRPr="00826E87" w:rsidRDefault="00507651" w:rsidP="00EE1C92">
      <w:pPr>
        <w:pStyle w:val="Caption"/>
        <w:rPr>
          <w:color w:val="auto"/>
        </w:rPr>
        <w:sectPr w:rsidR="00507651" w:rsidRPr="00826E87" w:rsidSect="00C212C6">
          <w:headerReference w:type="default" r:id="rId127"/>
          <w:footerReference w:type="default" r:id="rId128"/>
          <w:headerReference w:type="first" r:id="rId129"/>
          <w:footerReference w:type="first" r:id="rId130"/>
          <w:pgSz w:w="11906" w:h="16838"/>
          <w:pgMar w:top="1134" w:right="992" w:bottom="1134" w:left="1418" w:header="907" w:footer="442" w:gutter="0"/>
          <w:cols w:space="708"/>
          <w:titlePg/>
          <w:docGrid w:linePitch="360"/>
        </w:sectPr>
      </w:pPr>
    </w:p>
    <w:p w14:paraId="34CFF662" w14:textId="191BDA95" w:rsidR="00EE1C92" w:rsidRPr="00826E87" w:rsidRDefault="00EE1C92" w:rsidP="00EE1C92">
      <w:pPr>
        <w:pStyle w:val="Caption"/>
        <w:rPr>
          <w:rFonts w:asciiTheme="minorHAnsi" w:hAnsiTheme="minorHAnsi"/>
          <w:color w:val="auto"/>
        </w:rPr>
      </w:pPr>
      <w:bookmarkStart w:id="254" w:name="_Toc491251374"/>
      <w:r w:rsidRPr="00826E87">
        <w:rPr>
          <w:color w:val="auto"/>
        </w:rPr>
        <w:lastRenderedPageBreak/>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3F0F70">
        <w:rPr>
          <w:noProof/>
          <w:color w:val="auto"/>
        </w:rPr>
        <w:t>28</w:t>
      </w:r>
      <w:r w:rsidRPr="00826E87">
        <w:rPr>
          <w:color w:val="auto"/>
        </w:rPr>
        <w:fldChar w:fldCharType="end"/>
      </w:r>
      <w:r w:rsidRPr="00826E87">
        <w:rPr>
          <w:color w:val="auto"/>
        </w:rPr>
        <w:t xml:space="preserve"> - Măsuri de reducere a impactului potențial prognozat de implementarea PP asupra habitatelor și speciilor de interes comunitar din arealul investigat</w:t>
      </w:r>
      <w:bookmarkEnd w:id="254"/>
    </w:p>
    <w:tbl>
      <w:tblPr>
        <w:tblW w:w="51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993"/>
        <w:gridCol w:w="574"/>
        <w:gridCol w:w="7098"/>
        <w:gridCol w:w="1394"/>
        <w:gridCol w:w="1366"/>
        <w:gridCol w:w="1961"/>
      </w:tblGrid>
      <w:tr w:rsidR="00507651" w:rsidRPr="00826E87" w14:paraId="09A8E97B" w14:textId="77777777" w:rsidTr="00BC4A71">
        <w:trPr>
          <w:tblHeader/>
        </w:trPr>
        <w:tc>
          <w:tcPr>
            <w:tcW w:w="166" w:type="pct"/>
            <w:tcBorders>
              <w:bottom w:val="single" w:sz="4" w:space="0" w:color="auto"/>
            </w:tcBorders>
            <w:shd w:val="clear" w:color="auto" w:fill="BFBFBF" w:themeFill="background1" w:themeFillShade="BF"/>
          </w:tcPr>
          <w:p w14:paraId="6BD0B61E" w14:textId="5DCC9FDC" w:rsidR="00507651" w:rsidRPr="00826E87" w:rsidRDefault="00507651" w:rsidP="00D67AA8">
            <w:pPr>
              <w:pStyle w:val="BodyText"/>
              <w:jc w:val="center"/>
              <w:rPr>
                <w:b/>
                <w:sz w:val="20"/>
                <w:szCs w:val="20"/>
              </w:rPr>
            </w:pPr>
            <w:r w:rsidRPr="00826E87">
              <w:rPr>
                <w:b/>
                <w:sz w:val="20"/>
                <w:szCs w:val="20"/>
              </w:rPr>
              <w:t>Nr. crt.</w:t>
            </w:r>
          </w:p>
        </w:tc>
        <w:tc>
          <w:tcPr>
            <w:tcW w:w="670" w:type="pct"/>
            <w:tcBorders>
              <w:bottom w:val="single" w:sz="4" w:space="0" w:color="auto"/>
            </w:tcBorders>
            <w:shd w:val="clear" w:color="auto" w:fill="BFBFBF" w:themeFill="background1" w:themeFillShade="BF"/>
            <w:vAlign w:val="center"/>
          </w:tcPr>
          <w:p w14:paraId="292BDB9B" w14:textId="6D33805F" w:rsidR="00507651" w:rsidRPr="00826E87" w:rsidRDefault="00507651" w:rsidP="00D67AA8">
            <w:pPr>
              <w:pStyle w:val="BodyText"/>
              <w:jc w:val="center"/>
              <w:rPr>
                <w:b/>
                <w:sz w:val="20"/>
                <w:szCs w:val="20"/>
              </w:rPr>
            </w:pPr>
            <w:r w:rsidRPr="00826E87">
              <w:rPr>
                <w:b/>
                <w:sz w:val="20"/>
                <w:szCs w:val="20"/>
              </w:rPr>
              <w:t>Impactul potențial prognozat</w:t>
            </w:r>
          </w:p>
        </w:tc>
        <w:tc>
          <w:tcPr>
            <w:tcW w:w="193" w:type="pct"/>
            <w:tcBorders>
              <w:bottom w:val="single" w:sz="4" w:space="0" w:color="auto"/>
            </w:tcBorders>
            <w:shd w:val="clear" w:color="auto" w:fill="BFBFBF" w:themeFill="background1" w:themeFillShade="BF"/>
          </w:tcPr>
          <w:p w14:paraId="2541B4A5" w14:textId="0A376B76" w:rsidR="00507651" w:rsidRPr="00826E87" w:rsidRDefault="00507651" w:rsidP="00D67AA8">
            <w:pPr>
              <w:pStyle w:val="BodyText"/>
              <w:jc w:val="center"/>
              <w:rPr>
                <w:b/>
                <w:sz w:val="20"/>
                <w:szCs w:val="20"/>
              </w:rPr>
            </w:pPr>
            <w:r w:rsidRPr="00826E87">
              <w:rPr>
                <w:b/>
                <w:sz w:val="20"/>
                <w:szCs w:val="20"/>
              </w:rPr>
              <w:t>Nr. crt.</w:t>
            </w:r>
          </w:p>
        </w:tc>
        <w:tc>
          <w:tcPr>
            <w:tcW w:w="2385" w:type="pct"/>
            <w:tcBorders>
              <w:bottom w:val="single" w:sz="4" w:space="0" w:color="auto"/>
            </w:tcBorders>
            <w:shd w:val="clear" w:color="auto" w:fill="BFBFBF" w:themeFill="background1" w:themeFillShade="BF"/>
            <w:vAlign w:val="center"/>
          </w:tcPr>
          <w:p w14:paraId="12948029" w14:textId="7EB5F33F" w:rsidR="00507651" w:rsidRPr="00826E87" w:rsidRDefault="00507651" w:rsidP="00D67AA8">
            <w:pPr>
              <w:pStyle w:val="BodyText"/>
              <w:jc w:val="center"/>
              <w:rPr>
                <w:b/>
                <w:sz w:val="20"/>
                <w:szCs w:val="20"/>
              </w:rPr>
            </w:pPr>
            <w:r w:rsidRPr="00826E87">
              <w:rPr>
                <w:b/>
                <w:sz w:val="20"/>
                <w:szCs w:val="20"/>
              </w:rPr>
              <w:t>Măsuri de reducere a impactului</w:t>
            </w:r>
          </w:p>
        </w:tc>
        <w:tc>
          <w:tcPr>
            <w:tcW w:w="468" w:type="pct"/>
            <w:tcBorders>
              <w:bottom w:val="single" w:sz="4" w:space="0" w:color="auto"/>
            </w:tcBorders>
            <w:shd w:val="clear" w:color="auto" w:fill="BFBFBF" w:themeFill="background1" w:themeFillShade="BF"/>
            <w:vAlign w:val="center"/>
          </w:tcPr>
          <w:p w14:paraId="660556DF" w14:textId="77777777" w:rsidR="00507651" w:rsidRPr="00826E87" w:rsidRDefault="00507651" w:rsidP="000038D4">
            <w:pPr>
              <w:pStyle w:val="BodyText"/>
              <w:jc w:val="center"/>
              <w:rPr>
                <w:b/>
                <w:sz w:val="20"/>
                <w:szCs w:val="20"/>
              </w:rPr>
            </w:pPr>
            <w:r w:rsidRPr="00826E87">
              <w:rPr>
                <w:b/>
                <w:sz w:val="20"/>
                <w:szCs w:val="20"/>
              </w:rPr>
              <w:t>Respectarea implementării măsurii</w:t>
            </w:r>
          </w:p>
        </w:tc>
        <w:tc>
          <w:tcPr>
            <w:tcW w:w="459" w:type="pct"/>
            <w:tcBorders>
              <w:bottom w:val="single" w:sz="4" w:space="0" w:color="auto"/>
            </w:tcBorders>
            <w:shd w:val="clear" w:color="auto" w:fill="BFBFBF" w:themeFill="background1" w:themeFillShade="BF"/>
            <w:vAlign w:val="center"/>
          </w:tcPr>
          <w:p w14:paraId="75E288C4" w14:textId="77777777" w:rsidR="00507651" w:rsidRPr="00826E87" w:rsidRDefault="00507651" w:rsidP="00D67AA8">
            <w:pPr>
              <w:pStyle w:val="BodyText"/>
              <w:jc w:val="center"/>
              <w:rPr>
                <w:b/>
                <w:sz w:val="20"/>
                <w:szCs w:val="20"/>
              </w:rPr>
            </w:pPr>
            <w:r w:rsidRPr="00826E87">
              <w:rPr>
                <w:b/>
                <w:sz w:val="20"/>
                <w:szCs w:val="20"/>
              </w:rPr>
              <w:t>Supraveghere</w:t>
            </w:r>
          </w:p>
        </w:tc>
        <w:tc>
          <w:tcPr>
            <w:tcW w:w="659" w:type="pct"/>
            <w:tcBorders>
              <w:bottom w:val="single" w:sz="4" w:space="0" w:color="auto"/>
            </w:tcBorders>
            <w:shd w:val="clear" w:color="auto" w:fill="BFBFBF" w:themeFill="background1" w:themeFillShade="BF"/>
            <w:vAlign w:val="center"/>
          </w:tcPr>
          <w:p w14:paraId="0EA5CCA7" w14:textId="77777777" w:rsidR="00507651" w:rsidRPr="00826E87" w:rsidRDefault="00507651" w:rsidP="00D67AA8">
            <w:pPr>
              <w:pStyle w:val="BodyText"/>
              <w:jc w:val="center"/>
              <w:rPr>
                <w:b/>
                <w:sz w:val="20"/>
                <w:szCs w:val="20"/>
              </w:rPr>
            </w:pPr>
            <w:r w:rsidRPr="00826E87">
              <w:rPr>
                <w:b/>
                <w:sz w:val="20"/>
                <w:szCs w:val="20"/>
              </w:rPr>
              <w:t>Perioada de implementare</w:t>
            </w:r>
          </w:p>
        </w:tc>
      </w:tr>
      <w:tr w:rsidR="00507651" w:rsidRPr="00826E87" w14:paraId="5274B95D" w14:textId="77777777" w:rsidTr="00BC4A71">
        <w:tc>
          <w:tcPr>
            <w:tcW w:w="166" w:type="pct"/>
            <w:tcBorders>
              <w:bottom w:val="double" w:sz="4" w:space="0" w:color="auto"/>
            </w:tcBorders>
            <w:vAlign w:val="center"/>
          </w:tcPr>
          <w:p w14:paraId="0F634D21" w14:textId="30E64DEA" w:rsidR="00507651" w:rsidRPr="00826E87" w:rsidRDefault="00507651" w:rsidP="00507651">
            <w:pPr>
              <w:spacing w:before="0"/>
              <w:ind w:left="0"/>
              <w:jc w:val="center"/>
              <w:rPr>
                <w:b/>
                <w:color w:val="auto"/>
                <w:sz w:val="20"/>
                <w:szCs w:val="20"/>
              </w:rPr>
            </w:pPr>
            <w:r w:rsidRPr="00826E87">
              <w:rPr>
                <w:b/>
                <w:color w:val="auto"/>
                <w:sz w:val="20"/>
                <w:szCs w:val="20"/>
              </w:rPr>
              <w:t>1</w:t>
            </w:r>
          </w:p>
        </w:tc>
        <w:tc>
          <w:tcPr>
            <w:tcW w:w="670" w:type="pct"/>
            <w:tcBorders>
              <w:bottom w:val="double" w:sz="4" w:space="0" w:color="auto"/>
            </w:tcBorders>
            <w:shd w:val="clear" w:color="auto" w:fill="auto"/>
            <w:vAlign w:val="center"/>
          </w:tcPr>
          <w:p w14:paraId="3011B9C0" w14:textId="40E7959C" w:rsidR="00507651" w:rsidRPr="00826E87" w:rsidRDefault="00507651" w:rsidP="00507651">
            <w:pPr>
              <w:spacing w:before="0"/>
              <w:ind w:left="0"/>
              <w:jc w:val="left"/>
              <w:rPr>
                <w:b/>
                <w:color w:val="auto"/>
                <w:sz w:val="20"/>
                <w:szCs w:val="20"/>
              </w:rPr>
            </w:pPr>
            <w:r w:rsidRPr="00826E87">
              <w:rPr>
                <w:b/>
                <w:color w:val="auto"/>
                <w:sz w:val="20"/>
                <w:szCs w:val="20"/>
              </w:rPr>
              <w:t>Schimbări în densitatea populațiilor (nr. de indivizi/</w:t>
            </w:r>
          </w:p>
          <w:p w14:paraId="3E4256F6" w14:textId="6D722964" w:rsidR="00507651" w:rsidRPr="00826E87" w:rsidRDefault="00507651" w:rsidP="00D67AA8">
            <w:pPr>
              <w:pStyle w:val="BodyText"/>
              <w:spacing w:before="60" w:after="60"/>
              <w:rPr>
                <w:b/>
                <w:sz w:val="20"/>
                <w:szCs w:val="20"/>
              </w:rPr>
            </w:pPr>
            <w:r w:rsidRPr="00826E87">
              <w:rPr>
                <w:b/>
                <w:sz w:val="20"/>
                <w:szCs w:val="20"/>
              </w:rPr>
              <w:t xml:space="preserve">suprafață) </w:t>
            </w:r>
          </w:p>
          <w:p w14:paraId="330FB8B8" w14:textId="0A9982FA" w:rsidR="00507651" w:rsidRPr="00826E87" w:rsidRDefault="00507651" w:rsidP="00D67AA8">
            <w:pPr>
              <w:pStyle w:val="BodyText"/>
              <w:spacing w:before="60" w:after="60"/>
              <w:rPr>
                <w:b/>
                <w:sz w:val="20"/>
                <w:szCs w:val="20"/>
              </w:rPr>
            </w:pPr>
            <w:r w:rsidRPr="00826E87">
              <w:rPr>
                <w:b/>
                <w:sz w:val="20"/>
                <w:szCs w:val="20"/>
              </w:rPr>
              <w:t>Aspecte generale</w:t>
            </w:r>
          </w:p>
        </w:tc>
        <w:tc>
          <w:tcPr>
            <w:tcW w:w="193" w:type="pct"/>
            <w:tcBorders>
              <w:bottom w:val="double" w:sz="4" w:space="0" w:color="auto"/>
            </w:tcBorders>
            <w:vAlign w:val="center"/>
          </w:tcPr>
          <w:p w14:paraId="16DBEAD6" w14:textId="54E8A78B" w:rsidR="00507651" w:rsidRPr="00826E87" w:rsidRDefault="00507651" w:rsidP="00507651">
            <w:pPr>
              <w:pStyle w:val="BodyText"/>
              <w:spacing w:before="0"/>
              <w:jc w:val="center"/>
              <w:rPr>
                <w:b/>
                <w:sz w:val="20"/>
                <w:szCs w:val="20"/>
              </w:rPr>
            </w:pPr>
            <w:r w:rsidRPr="00826E87">
              <w:rPr>
                <w:b/>
                <w:sz w:val="20"/>
                <w:szCs w:val="20"/>
              </w:rPr>
              <w:t>1.1</w:t>
            </w:r>
          </w:p>
        </w:tc>
        <w:tc>
          <w:tcPr>
            <w:tcW w:w="2385" w:type="pct"/>
            <w:tcBorders>
              <w:bottom w:val="double" w:sz="4" w:space="0" w:color="auto"/>
            </w:tcBorders>
            <w:shd w:val="clear" w:color="auto" w:fill="auto"/>
            <w:vAlign w:val="center"/>
          </w:tcPr>
          <w:p w14:paraId="7D2E26A2" w14:textId="1915872A" w:rsidR="00507651" w:rsidRPr="00826E87" w:rsidRDefault="00507651" w:rsidP="00317674">
            <w:pPr>
              <w:pStyle w:val="BodyText"/>
              <w:spacing w:before="0"/>
              <w:jc w:val="left"/>
              <w:rPr>
                <w:sz w:val="20"/>
                <w:szCs w:val="20"/>
              </w:rPr>
            </w:pPr>
            <w:r w:rsidRPr="00826E87">
              <w:rPr>
                <w:sz w:val="20"/>
                <w:szCs w:val="20"/>
              </w:rPr>
              <w:t xml:space="preserve">Desemnarea unei persoane specializate care să realizeze instruiri ale personalului ce va desfășura activități pe suprafața PP pentru a se asigura că impactul asupra biodiversității este minimizat și care să asigure monitorizarea desfășurării activităților. Această persoană va fi informată de echipa organizării de șantier ori de cate ori sunt identificate exemplare din fauna specifică zonei și va interveni în scopul îndepărtării temporare adecvate a exemplarelor identificate din </w:t>
            </w:r>
            <w:r w:rsidR="005F1150" w:rsidRPr="00826E87">
              <w:rPr>
                <w:sz w:val="20"/>
                <w:szCs w:val="20"/>
              </w:rPr>
              <w:t>zona de implementare a PP Statie de tratare</w:t>
            </w:r>
            <w:r w:rsidRPr="00826E87">
              <w:rPr>
                <w:sz w:val="20"/>
                <w:szCs w:val="20"/>
              </w:rPr>
              <w:t>. Titularul trebuie să înregistreze în scris detalii cu privire la acțiunile întreprinse în scopul limitării impactului asupra biodiversității (data, ce măsuri au fost întreprinse, mijloacele folosite). Aceste înregistrări vor putea fi puse la dispoziția APM Constanța în cazul în care vor fi solicitate.</w:t>
            </w:r>
          </w:p>
        </w:tc>
        <w:tc>
          <w:tcPr>
            <w:tcW w:w="468" w:type="pct"/>
            <w:tcBorders>
              <w:bottom w:val="double" w:sz="4" w:space="0" w:color="auto"/>
            </w:tcBorders>
            <w:shd w:val="clear" w:color="auto" w:fill="auto"/>
            <w:vAlign w:val="center"/>
          </w:tcPr>
          <w:p w14:paraId="6E8D131A" w14:textId="77777777" w:rsidR="00507651" w:rsidRPr="00826E87" w:rsidRDefault="00507651" w:rsidP="001F4937">
            <w:pPr>
              <w:pStyle w:val="BodyText"/>
              <w:jc w:val="center"/>
              <w:rPr>
                <w:sz w:val="20"/>
                <w:szCs w:val="20"/>
              </w:rPr>
            </w:pPr>
            <w:r w:rsidRPr="00826E87">
              <w:rPr>
                <w:sz w:val="20"/>
                <w:szCs w:val="20"/>
              </w:rPr>
              <w:t>Constructor și Titular</w:t>
            </w:r>
          </w:p>
        </w:tc>
        <w:tc>
          <w:tcPr>
            <w:tcW w:w="459" w:type="pct"/>
            <w:tcBorders>
              <w:bottom w:val="double" w:sz="4" w:space="0" w:color="auto"/>
            </w:tcBorders>
            <w:shd w:val="clear" w:color="auto" w:fill="auto"/>
            <w:vAlign w:val="center"/>
          </w:tcPr>
          <w:p w14:paraId="3522CF32" w14:textId="77777777" w:rsidR="00507651" w:rsidRPr="00826E87" w:rsidRDefault="00507651" w:rsidP="001F4937">
            <w:pPr>
              <w:pStyle w:val="BodyText"/>
              <w:jc w:val="center"/>
              <w:rPr>
                <w:sz w:val="20"/>
                <w:szCs w:val="20"/>
              </w:rPr>
            </w:pPr>
            <w:r w:rsidRPr="00826E87">
              <w:rPr>
                <w:sz w:val="20"/>
                <w:szCs w:val="20"/>
              </w:rPr>
              <w:t>Titular</w:t>
            </w:r>
          </w:p>
        </w:tc>
        <w:tc>
          <w:tcPr>
            <w:tcW w:w="659" w:type="pct"/>
            <w:tcBorders>
              <w:bottom w:val="double" w:sz="4" w:space="0" w:color="auto"/>
            </w:tcBorders>
            <w:vAlign w:val="center"/>
          </w:tcPr>
          <w:p w14:paraId="137389A8" w14:textId="77777777" w:rsidR="00507651" w:rsidRPr="00826E87" w:rsidRDefault="00507651" w:rsidP="00D67AA8">
            <w:pPr>
              <w:pStyle w:val="BodyText"/>
              <w:jc w:val="center"/>
              <w:rPr>
                <w:sz w:val="20"/>
                <w:szCs w:val="20"/>
              </w:rPr>
            </w:pPr>
            <w:r w:rsidRPr="00826E87">
              <w:rPr>
                <w:sz w:val="20"/>
                <w:szCs w:val="20"/>
              </w:rPr>
              <w:t>Înainte de începerea lucrărilor de construire și pe durata de desfășurare a acestora</w:t>
            </w:r>
          </w:p>
        </w:tc>
      </w:tr>
      <w:tr w:rsidR="00116D80" w:rsidRPr="00826E87" w14:paraId="62CEDFB1" w14:textId="77777777" w:rsidTr="00BC4A71">
        <w:trPr>
          <w:trHeight w:val="620"/>
        </w:trPr>
        <w:tc>
          <w:tcPr>
            <w:tcW w:w="166" w:type="pct"/>
            <w:vMerge w:val="restart"/>
            <w:tcBorders>
              <w:top w:val="double" w:sz="4" w:space="0" w:color="auto"/>
            </w:tcBorders>
            <w:vAlign w:val="center"/>
          </w:tcPr>
          <w:p w14:paraId="6654B2B8" w14:textId="6F33F4CA" w:rsidR="00116D80" w:rsidRPr="00826E87" w:rsidRDefault="00116D80" w:rsidP="00116D80">
            <w:pPr>
              <w:spacing w:before="0"/>
              <w:ind w:left="0"/>
              <w:jc w:val="center"/>
              <w:rPr>
                <w:b/>
                <w:color w:val="auto"/>
                <w:sz w:val="20"/>
                <w:szCs w:val="20"/>
              </w:rPr>
            </w:pPr>
            <w:r w:rsidRPr="00826E87">
              <w:rPr>
                <w:b/>
                <w:color w:val="auto"/>
                <w:sz w:val="20"/>
                <w:szCs w:val="20"/>
              </w:rPr>
              <w:t>2</w:t>
            </w:r>
          </w:p>
        </w:tc>
        <w:tc>
          <w:tcPr>
            <w:tcW w:w="670" w:type="pct"/>
            <w:vMerge w:val="restart"/>
            <w:tcBorders>
              <w:top w:val="double" w:sz="4" w:space="0" w:color="auto"/>
            </w:tcBorders>
            <w:shd w:val="clear" w:color="auto" w:fill="auto"/>
            <w:vAlign w:val="center"/>
          </w:tcPr>
          <w:p w14:paraId="62F7FBA0" w14:textId="6F929B17" w:rsidR="00116D80" w:rsidRPr="00826E87" w:rsidRDefault="00116D80" w:rsidP="00507651">
            <w:pPr>
              <w:spacing w:before="0"/>
              <w:ind w:left="0"/>
              <w:jc w:val="left"/>
              <w:rPr>
                <w:b/>
                <w:color w:val="auto"/>
                <w:sz w:val="20"/>
                <w:szCs w:val="20"/>
              </w:rPr>
            </w:pPr>
            <w:r w:rsidRPr="00826E87">
              <w:rPr>
                <w:b/>
                <w:color w:val="auto"/>
                <w:sz w:val="20"/>
                <w:szCs w:val="20"/>
              </w:rPr>
              <w:t>Schimbări în densitatea populațiilor (nr. de indivizi/</w:t>
            </w:r>
          </w:p>
          <w:p w14:paraId="32AB6E8E" w14:textId="77777777" w:rsidR="00116D80" w:rsidRPr="00826E87" w:rsidRDefault="00116D80" w:rsidP="00D67AA8">
            <w:pPr>
              <w:pStyle w:val="BodyText"/>
              <w:spacing w:before="60" w:after="60"/>
              <w:rPr>
                <w:b/>
                <w:sz w:val="20"/>
                <w:szCs w:val="20"/>
              </w:rPr>
            </w:pPr>
            <w:r w:rsidRPr="00826E87">
              <w:rPr>
                <w:b/>
                <w:sz w:val="20"/>
                <w:szCs w:val="20"/>
              </w:rPr>
              <w:t xml:space="preserve">suprafață) </w:t>
            </w:r>
          </w:p>
          <w:p w14:paraId="5E7D16F8" w14:textId="3CFF3C69" w:rsidR="00116D80" w:rsidRPr="00826E87" w:rsidRDefault="00116D80" w:rsidP="00D67AA8">
            <w:pPr>
              <w:pStyle w:val="BodyText"/>
              <w:spacing w:before="60" w:after="60"/>
              <w:rPr>
                <w:b/>
                <w:sz w:val="20"/>
                <w:szCs w:val="20"/>
              </w:rPr>
            </w:pPr>
            <w:r w:rsidRPr="00826E87">
              <w:rPr>
                <w:b/>
                <w:i/>
                <w:sz w:val="20"/>
                <w:szCs w:val="20"/>
              </w:rPr>
              <w:t>Spermophilus citellus</w:t>
            </w:r>
          </w:p>
        </w:tc>
        <w:tc>
          <w:tcPr>
            <w:tcW w:w="193" w:type="pct"/>
            <w:tcBorders>
              <w:top w:val="double" w:sz="4" w:space="0" w:color="auto"/>
            </w:tcBorders>
            <w:vAlign w:val="center"/>
          </w:tcPr>
          <w:p w14:paraId="04D277B5" w14:textId="187216DF" w:rsidR="00116D80" w:rsidRPr="00826E87" w:rsidRDefault="00116D80" w:rsidP="00507651">
            <w:pPr>
              <w:pStyle w:val="BodyText"/>
              <w:spacing w:before="0"/>
              <w:jc w:val="center"/>
              <w:rPr>
                <w:b/>
                <w:sz w:val="20"/>
                <w:szCs w:val="20"/>
              </w:rPr>
            </w:pPr>
            <w:r w:rsidRPr="00826E87">
              <w:rPr>
                <w:b/>
                <w:sz w:val="20"/>
                <w:szCs w:val="20"/>
              </w:rPr>
              <w:t>2.1</w:t>
            </w:r>
          </w:p>
        </w:tc>
        <w:tc>
          <w:tcPr>
            <w:tcW w:w="2385" w:type="pct"/>
            <w:tcBorders>
              <w:top w:val="double" w:sz="4" w:space="0" w:color="auto"/>
            </w:tcBorders>
            <w:shd w:val="clear" w:color="auto" w:fill="auto"/>
            <w:vAlign w:val="center"/>
          </w:tcPr>
          <w:p w14:paraId="7FE70CDE" w14:textId="43666DD9" w:rsidR="00116D80" w:rsidRPr="00826E87" w:rsidRDefault="00116D80" w:rsidP="00317674">
            <w:pPr>
              <w:pStyle w:val="BodyText"/>
              <w:spacing w:before="0"/>
              <w:jc w:val="left"/>
              <w:rPr>
                <w:sz w:val="20"/>
                <w:szCs w:val="20"/>
              </w:rPr>
            </w:pPr>
            <w:r w:rsidRPr="00826E87">
              <w:rPr>
                <w:sz w:val="20"/>
                <w:szCs w:val="20"/>
              </w:rPr>
              <w:t xml:space="preserve">Delimitarea </w:t>
            </w:r>
            <w:r w:rsidR="004C54E3" w:rsidRPr="00826E87">
              <w:rPr>
                <w:sz w:val="20"/>
                <w:szCs w:val="20"/>
              </w:rPr>
              <w:t>zonei de implementare a PP Statie de tratare</w:t>
            </w:r>
            <w:r w:rsidRPr="00826E87">
              <w:rPr>
                <w:sz w:val="20"/>
                <w:szCs w:val="20"/>
              </w:rPr>
              <w:t xml:space="preserve"> cu garduri din plasă deasă și relocarea indivizilor ce folosesc suprafața </w:t>
            </w:r>
            <w:r w:rsidR="004C54E3" w:rsidRPr="00826E87">
              <w:rPr>
                <w:sz w:val="20"/>
                <w:szCs w:val="20"/>
              </w:rPr>
              <w:t>aceasta</w:t>
            </w:r>
            <w:r w:rsidRPr="00826E87">
              <w:rPr>
                <w:sz w:val="20"/>
                <w:szCs w:val="20"/>
              </w:rPr>
              <w:t xml:space="preserve"> (dacă este cazul).</w:t>
            </w:r>
          </w:p>
        </w:tc>
        <w:tc>
          <w:tcPr>
            <w:tcW w:w="468" w:type="pct"/>
            <w:vMerge w:val="restart"/>
            <w:tcBorders>
              <w:top w:val="double" w:sz="4" w:space="0" w:color="auto"/>
            </w:tcBorders>
            <w:shd w:val="clear" w:color="auto" w:fill="auto"/>
            <w:vAlign w:val="center"/>
          </w:tcPr>
          <w:p w14:paraId="5DE5AC9D" w14:textId="77777777" w:rsidR="00116D80" w:rsidRPr="00826E87" w:rsidRDefault="00116D80" w:rsidP="001F4937">
            <w:pPr>
              <w:pStyle w:val="BodyText"/>
              <w:jc w:val="center"/>
              <w:rPr>
                <w:sz w:val="20"/>
                <w:szCs w:val="20"/>
              </w:rPr>
            </w:pPr>
            <w:r w:rsidRPr="00826E87">
              <w:rPr>
                <w:sz w:val="20"/>
                <w:szCs w:val="20"/>
              </w:rPr>
              <w:t>Constructor și Titular</w:t>
            </w:r>
          </w:p>
        </w:tc>
        <w:tc>
          <w:tcPr>
            <w:tcW w:w="459" w:type="pct"/>
            <w:vMerge w:val="restart"/>
            <w:tcBorders>
              <w:top w:val="double" w:sz="4" w:space="0" w:color="auto"/>
            </w:tcBorders>
            <w:shd w:val="clear" w:color="auto" w:fill="auto"/>
            <w:vAlign w:val="center"/>
          </w:tcPr>
          <w:p w14:paraId="4F1BE890" w14:textId="77777777" w:rsidR="00116D80" w:rsidRPr="00826E87" w:rsidRDefault="00116D80" w:rsidP="001F4937">
            <w:pPr>
              <w:pStyle w:val="BodyText"/>
              <w:jc w:val="center"/>
              <w:rPr>
                <w:sz w:val="20"/>
                <w:szCs w:val="20"/>
              </w:rPr>
            </w:pPr>
            <w:r w:rsidRPr="00826E87">
              <w:rPr>
                <w:sz w:val="20"/>
                <w:szCs w:val="20"/>
              </w:rPr>
              <w:t>Titular</w:t>
            </w:r>
          </w:p>
        </w:tc>
        <w:tc>
          <w:tcPr>
            <w:tcW w:w="659" w:type="pct"/>
            <w:tcBorders>
              <w:top w:val="double" w:sz="4" w:space="0" w:color="auto"/>
            </w:tcBorders>
            <w:vAlign w:val="center"/>
          </w:tcPr>
          <w:p w14:paraId="7CB5BADE" w14:textId="7630524F" w:rsidR="00116D80" w:rsidRPr="00826E87" w:rsidRDefault="00116D80" w:rsidP="00D7519C">
            <w:pPr>
              <w:pStyle w:val="BodyText"/>
              <w:jc w:val="center"/>
              <w:rPr>
                <w:sz w:val="20"/>
                <w:szCs w:val="20"/>
              </w:rPr>
            </w:pPr>
            <w:r w:rsidRPr="00826E87">
              <w:rPr>
                <w:sz w:val="20"/>
                <w:szCs w:val="20"/>
              </w:rPr>
              <w:t>Înainte de începerea lucrărilor de construire</w:t>
            </w:r>
          </w:p>
        </w:tc>
      </w:tr>
      <w:tr w:rsidR="00116D80" w:rsidRPr="00826E87" w14:paraId="1985F952" w14:textId="77777777" w:rsidTr="00BC4A71">
        <w:tc>
          <w:tcPr>
            <w:tcW w:w="166" w:type="pct"/>
            <w:vMerge/>
          </w:tcPr>
          <w:p w14:paraId="2B8512AC" w14:textId="77777777" w:rsidR="00116D80" w:rsidRPr="00826E87" w:rsidRDefault="00116D80" w:rsidP="00D67AA8">
            <w:pPr>
              <w:spacing w:before="0"/>
              <w:rPr>
                <w:b/>
                <w:color w:val="auto"/>
                <w:sz w:val="20"/>
                <w:szCs w:val="20"/>
              </w:rPr>
            </w:pPr>
          </w:p>
        </w:tc>
        <w:tc>
          <w:tcPr>
            <w:tcW w:w="670" w:type="pct"/>
            <w:vMerge/>
            <w:shd w:val="clear" w:color="auto" w:fill="auto"/>
            <w:vAlign w:val="center"/>
          </w:tcPr>
          <w:p w14:paraId="72F484CD" w14:textId="5A59364D" w:rsidR="00116D80" w:rsidRPr="00826E87" w:rsidRDefault="00116D80" w:rsidP="00D67AA8">
            <w:pPr>
              <w:spacing w:before="0"/>
              <w:rPr>
                <w:b/>
                <w:color w:val="auto"/>
                <w:sz w:val="20"/>
                <w:szCs w:val="20"/>
              </w:rPr>
            </w:pPr>
          </w:p>
        </w:tc>
        <w:tc>
          <w:tcPr>
            <w:tcW w:w="193" w:type="pct"/>
            <w:vAlign w:val="center"/>
          </w:tcPr>
          <w:p w14:paraId="576F6E4B" w14:textId="5795F16B" w:rsidR="00116D80" w:rsidRPr="00826E87" w:rsidRDefault="00116D80" w:rsidP="00507651">
            <w:pPr>
              <w:pStyle w:val="BodyText"/>
              <w:spacing w:before="0"/>
              <w:jc w:val="center"/>
              <w:rPr>
                <w:b/>
                <w:sz w:val="20"/>
                <w:szCs w:val="20"/>
              </w:rPr>
            </w:pPr>
            <w:r w:rsidRPr="00826E87">
              <w:rPr>
                <w:b/>
                <w:sz w:val="20"/>
                <w:szCs w:val="20"/>
              </w:rPr>
              <w:t>2.2</w:t>
            </w:r>
          </w:p>
        </w:tc>
        <w:tc>
          <w:tcPr>
            <w:tcW w:w="2385" w:type="pct"/>
            <w:shd w:val="clear" w:color="auto" w:fill="auto"/>
            <w:vAlign w:val="center"/>
          </w:tcPr>
          <w:p w14:paraId="29979AD8" w14:textId="44D8BEC6" w:rsidR="00116D80" w:rsidRPr="00826E87" w:rsidRDefault="004C54E3" w:rsidP="00317674">
            <w:pPr>
              <w:pStyle w:val="BodyText"/>
              <w:spacing w:before="0"/>
              <w:jc w:val="left"/>
              <w:rPr>
                <w:sz w:val="20"/>
                <w:szCs w:val="20"/>
              </w:rPr>
            </w:pPr>
            <w:r w:rsidRPr="00826E87">
              <w:rPr>
                <w:sz w:val="20"/>
                <w:szCs w:val="20"/>
              </w:rPr>
              <w:t>Zona de implementare a PP Statie de tratare</w:t>
            </w:r>
            <w:r w:rsidRPr="00826E87" w:rsidDel="004C54E3">
              <w:rPr>
                <w:sz w:val="20"/>
                <w:szCs w:val="20"/>
              </w:rPr>
              <w:t xml:space="preserve"> </w:t>
            </w:r>
            <w:r w:rsidR="00E2776A" w:rsidRPr="00826E87">
              <w:rPr>
                <w:sz w:val="20"/>
                <w:szCs w:val="20"/>
              </w:rPr>
              <w:t>va afecta</w:t>
            </w:r>
            <w:r w:rsidR="00116D80" w:rsidRPr="00826E87">
              <w:rPr>
                <w:sz w:val="20"/>
                <w:szCs w:val="20"/>
              </w:rPr>
              <w:t xml:space="preserve"> o suprafață cât mai </w:t>
            </w:r>
            <w:r w:rsidR="00E2776A" w:rsidRPr="00826E87">
              <w:rPr>
                <w:sz w:val="20"/>
                <w:szCs w:val="20"/>
              </w:rPr>
              <w:t>redusă și nu va depăși perimetrul PP</w:t>
            </w:r>
            <w:r w:rsidR="00116D80" w:rsidRPr="00826E87">
              <w:rPr>
                <w:sz w:val="20"/>
                <w:szCs w:val="20"/>
              </w:rPr>
              <w:t>;</w:t>
            </w:r>
          </w:p>
        </w:tc>
        <w:tc>
          <w:tcPr>
            <w:tcW w:w="468" w:type="pct"/>
            <w:vMerge/>
            <w:shd w:val="clear" w:color="auto" w:fill="auto"/>
            <w:vAlign w:val="center"/>
          </w:tcPr>
          <w:p w14:paraId="381C1960" w14:textId="77777777" w:rsidR="00116D80" w:rsidRPr="00826E87" w:rsidRDefault="00116D80" w:rsidP="00D67AA8">
            <w:pPr>
              <w:pStyle w:val="BodyText"/>
              <w:jc w:val="center"/>
              <w:rPr>
                <w:sz w:val="20"/>
                <w:szCs w:val="20"/>
              </w:rPr>
            </w:pPr>
          </w:p>
        </w:tc>
        <w:tc>
          <w:tcPr>
            <w:tcW w:w="459" w:type="pct"/>
            <w:vMerge/>
            <w:shd w:val="clear" w:color="auto" w:fill="auto"/>
            <w:vAlign w:val="center"/>
          </w:tcPr>
          <w:p w14:paraId="2906479A" w14:textId="77777777" w:rsidR="00116D80" w:rsidRPr="00826E87" w:rsidRDefault="00116D80" w:rsidP="00D67AA8">
            <w:pPr>
              <w:pStyle w:val="BodyText"/>
              <w:jc w:val="center"/>
              <w:rPr>
                <w:sz w:val="20"/>
                <w:szCs w:val="20"/>
              </w:rPr>
            </w:pPr>
          </w:p>
        </w:tc>
        <w:tc>
          <w:tcPr>
            <w:tcW w:w="659" w:type="pct"/>
            <w:vAlign w:val="center"/>
          </w:tcPr>
          <w:p w14:paraId="70F59C9C" w14:textId="77777777" w:rsidR="00116D80" w:rsidRPr="00826E87" w:rsidRDefault="00116D80" w:rsidP="00D67AA8">
            <w:pPr>
              <w:pStyle w:val="BodyText"/>
              <w:jc w:val="center"/>
              <w:rPr>
                <w:sz w:val="20"/>
                <w:szCs w:val="20"/>
              </w:rPr>
            </w:pPr>
            <w:r w:rsidRPr="00826E87">
              <w:rPr>
                <w:sz w:val="20"/>
                <w:szCs w:val="20"/>
              </w:rPr>
              <w:t>În perioada de construire</w:t>
            </w:r>
          </w:p>
        </w:tc>
      </w:tr>
      <w:tr w:rsidR="00116D80" w:rsidRPr="00826E87" w14:paraId="5964E79E" w14:textId="77777777" w:rsidTr="00BC4A71">
        <w:tc>
          <w:tcPr>
            <w:tcW w:w="166" w:type="pct"/>
            <w:vMerge/>
          </w:tcPr>
          <w:p w14:paraId="09AC9A97" w14:textId="77777777" w:rsidR="00116D80" w:rsidRPr="00826E87" w:rsidRDefault="00116D80" w:rsidP="00D67AA8">
            <w:pPr>
              <w:spacing w:before="0"/>
              <w:rPr>
                <w:b/>
                <w:color w:val="auto"/>
                <w:sz w:val="20"/>
                <w:szCs w:val="20"/>
              </w:rPr>
            </w:pPr>
          </w:p>
        </w:tc>
        <w:tc>
          <w:tcPr>
            <w:tcW w:w="670" w:type="pct"/>
            <w:vMerge/>
            <w:shd w:val="clear" w:color="auto" w:fill="auto"/>
            <w:vAlign w:val="center"/>
          </w:tcPr>
          <w:p w14:paraId="43BA80F3" w14:textId="2B2A1D23" w:rsidR="00116D80" w:rsidRPr="00826E87" w:rsidRDefault="00116D80" w:rsidP="00D67AA8">
            <w:pPr>
              <w:spacing w:before="0"/>
              <w:rPr>
                <w:b/>
                <w:color w:val="auto"/>
                <w:sz w:val="20"/>
                <w:szCs w:val="20"/>
              </w:rPr>
            </w:pPr>
          </w:p>
        </w:tc>
        <w:tc>
          <w:tcPr>
            <w:tcW w:w="193" w:type="pct"/>
            <w:vAlign w:val="center"/>
          </w:tcPr>
          <w:p w14:paraId="0310551E" w14:textId="1ADBE040" w:rsidR="00116D80" w:rsidRPr="00826E87" w:rsidRDefault="00116D80" w:rsidP="00507651">
            <w:pPr>
              <w:pStyle w:val="BodyText"/>
              <w:spacing w:before="0"/>
              <w:jc w:val="center"/>
              <w:rPr>
                <w:b/>
                <w:sz w:val="20"/>
                <w:szCs w:val="20"/>
              </w:rPr>
            </w:pPr>
            <w:r w:rsidRPr="00826E87">
              <w:rPr>
                <w:b/>
                <w:sz w:val="20"/>
                <w:szCs w:val="20"/>
              </w:rPr>
              <w:t>2.3</w:t>
            </w:r>
          </w:p>
        </w:tc>
        <w:tc>
          <w:tcPr>
            <w:tcW w:w="2385" w:type="pct"/>
            <w:shd w:val="clear" w:color="auto" w:fill="auto"/>
            <w:vAlign w:val="center"/>
          </w:tcPr>
          <w:p w14:paraId="64F1D306" w14:textId="44BB1D8B" w:rsidR="00116D80" w:rsidRPr="00826E87" w:rsidRDefault="00116D80" w:rsidP="00317674">
            <w:pPr>
              <w:pStyle w:val="BodyText"/>
              <w:spacing w:before="0"/>
              <w:jc w:val="left"/>
              <w:rPr>
                <w:sz w:val="20"/>
                <w:szCs w:val="20"/>
              </w:rPr>
            </w:pPr>
            <w:r w:rsidRPr="00826E87">
              <w:rPr>
                <w:sz w:val="20"/>
                <w:szCs w:val="20"/>
              </w:rPr>
              <w:t xml:space="preserve">Păstrarea și utilizarea stratului de de sol de la suprafață (primii 30 cm); </w:t>
            </w:r>
            <w:r w:rsidR="00F57B6F" w:rsidRPr="00826E87">
              <w:rPr>
                <w:sz w:val="20"/>
                <w:szCs w:val="20"/>
              </w:rPr>
              <w:t>a</w:t>
            </w:r>
            <w:r w:rsidRPr="00826E87">
              <w:rPr>
                <w:sz w:val="20"/>
                <w:szCs w:val="20"/>
              </w:rPr>
              <w:t>cesta va fi depozitat separat într-o zonă special desemnată de pe suprafața PP și va fi acoperit cu folii de protecție de culoare închisă care să împiedice eroziunea creată de vânt și creșterea unor specii de plante invazive pe suprafața acestuia</w:t>
            </w:r>
            <w:r w:rsidR="00207192" w:rsidRPr="00826E87">
              <w:rPr>
                <w:sz w:val="20"/>
                <w:szCs w:val="20"/>
              </w:rPr>
              <w:t>;</w:t>
            </w:r>
          </w:p>
        </w:tc>
        <w:tc>
          <w:tcPr>
            <w:tcW w:w="468" w:type="pct"/>
            <w:vMerge/>
            <w:shd w:val="clear" w:color="auto" w:fill="auto"/>
            <w:vAlign w:val="center"/>
          </w:tcPr>
          <w:p w14:paraId="2C398AD6" w14:textId="77777777" w:rsidR="00116D80" w:rsidRPr="00826E87" w:rsidRDefault="00116D80" w:rsidP="00D67AA8">
            <w:pPr>
              <w:pStyle w:val="BodyText"/>
              <w:jc w:val="center"/>
              <w:rPr>
                <w:sz w:val="20"/>
                <w:szCs w:val="20"/>
              </w:rPr>
            </w:pPr>
          </w:p>
        </w:tc>
        <w:tc>
          <w:tcPr>
            <w:tcW w:w="459" w:type="pct"/>
            <w:vMerge/>
            <w:shd w:val="clear" w:color="auto" w:fill="auto"/>
            <w:vAlign w:val="center"/>
          </w:tcPr>
          <w:p w14:paraId="368FFEAC" w14:textId="77777777" w:rsidR="00116D80" w:rsidRPr="00826E87" w:rsidRDefault="00116D80" w:rsidP="00D67AA8">
            <w:pPr>
              <w:pStyle w:val="BodyText"/>
              <w:jc w:val="center"/>
              <w:rPr>
                <w:sz w:val="20"/>
                <w:szCs w:val="20"/>
              </w:rPr>
            </w:pPr>
          </w:p>
        </w:tc>
        <w:tc>
          <w:tcPr>
            <w:tcW w:w="659" w:type="pct"/>
            <w:vAlign w:val="center"/>
          </w:tcPr>
          <w:p w14:paraId="4D29D889" w14:textId="77777777" w:rsidR="00116D80" w:rsidRPr="00826E87" w:rsidRDefault="00116D80" w:rsidP="00D67AA8">
            <w:pPr>
              <w:pStyle w:val="BodyText"/>
              <w:jc w:val="center"/>
              <w:rPr>
                <w:sz w:val="20"/>
                <w:szCs w:val="20"/>
              </w:rPr>
            </w:pPr>
            <w:r w:rsidRPr="00826E87">
              <w:rPr>
                <w:sz w:val="20"/>
                <w:szCs w:val="20"/>
              </w:rPr>
              <w:t>În perioada de construire</w:t>
            </w:r>
          </w:p>
        </w:tc>
      </w:tr>
      <w:tr w:rsidR="00116D80" w:rsidRPr="00826E87" w14:paraId="0BF8AF21" w14:textId="77777777" w:rsidTr="00BC4A71">
        <w:tc>
          <w:tcPr>
            <w:tcW w:w="166" w:type="pct"/>
            <w:vMerge/>
          </w:tcPr>
          <w:p w14:paraId="2102C389" w14:textId="77777777" w:rsidR="00116D80" w:rsidRPr="00826E87" w:rsidRDefault="00116D80" w:rsidP="00D67AA8">
            <w:pPr>
              <w:spacing w:before="0"/>
              <w:rPr>
                <w:b/>
                <w:color w:val="auto"/>
                <w:sz w:val="20"/>
                <w:szCs w:val="20"/>
              </w:rPr>
            </w:pPr>
          </w:p>
        </w:tc>
        <w:tc>
          <w:tcPr>
            <w:tcW w:w="670" w:type="pct"/>
            <w:vMerge/>
            <w:shd w:val="clear" w:color="auto" w:fill="auto"/>
            <w:vAlign w:val="center"/>
          </w:tcPr>
          <w:p w14:paraId="0F168F2A" w14:textId="3DB34249" w:rsidR="00116D80" w:rsidRPr="00826E87" w:rsidRDefault="00116D80" w:rsidP="00D67AA8">
            <w:pPr>
              <w:spacing w:before="0"/>
              <w:rPr>
                <w:b/>
                <w:color w:val="auto"/>
                <w:sz w:val="20"/>
                <w:szCs w:val="20"/>
              </w:rPr>
            </w:pPr>
          </w:p>
        </w:tc>
        <w:tc>
          <w:tcPr>
            <w:tcW w:w="193" w:type="pct"/>
            <w:vAlign w:val="center"/>
          </w:tcPr>
          <w:p w14:paraId="5D9F6F77" w14:textId="38B45ABE" w:rsidR="00116D80" w:rsidRPr="00826E87" w:rsidRDefault="00116D80" w:rsidP="00507651">
            <w:pPr>
              <w:pStyle w:val="BodyText"/>
              <w:spacing w:before="0"/>
              <w:jc w:val="center"/>
              <w:rPr>
                <w:b/>
                <w:sz w:val="20"/>
                <w:szCs w:val="20"/>
              </w:rPr>
            </w:pPr>
            <w:r w:rsidRPr="00826E87">
              <w:rPr>
                <w:b/>
                <w:sz w:val="20"/>
                <w:szCs w:val="20"/>
              </w:rPr>
              <w:t>2.4</w:t>
            </w:r>
          </w:p>
        </w:tc>
        <w:tc>
          <w:tcPr>
            <w:tcW w:w="2385" w:type="pct"/>
            <w:shd w:val="clear" w:color="auto" w:fill="auto"/>
            <w:vAlign w:val="center"/>
          </w:tcPr>
          <w:p w14:paraId="6F7EEDE9" w14:textId="249E07D6" w:rsidR="00116D80" w:rsidRPr="00826E87" w:rsidRDefault="00116D80" w:rsidP="00317674">
            <w:pPr>
              <w:pStyle w:val="BodyText"/>
              <w:spacing w:before="0"/>
              <w:jc w:val="left"/>
              <w:rPr>
                <w:sz w:val="20"/>
                <w:szCs w:val="20"/>
              </w:rPr>
            </w:pPr>
            <w:r w:rsidRPr="00826E87">
              <w:rPr>
                <w:sz w:val="20"/>
                <w:szCs w:val="20"/>
              </w:rPr>
              <w:t>Impunerea unor limite de viteză pentru a putea observa și evita accidentarea/uciderea indivizilor;</w:t>
            </w:r>
          </w:p>
        </w:tc>
        <w:tc>
          <w:tcPr>
            <w:tcW w:w="468" w:type="pct"/>
            <w:vMerge/>
            <w:shd w:val="clear" w:color="auto" w:fill="auto"/>
            <w:vAlign w:val="center"/>
          </w:tcPr>
          <w:p w14:paraId="7379F190" w14:textId="77777777" w:rsidR="00116D80" w:rsidRPr="00826E87" w:rsidRDefault="00116D80" w:rsidP="00D67AA8">
            <w:pPr>
              <w:pStyle w:val="BodyText"/>
              <w:jc w:val="center"/>
              <w:rPr>
                <w:sz w:val="20"/>
                <w:szCs w:val="20"/>
              </w:rPr>
            </w:pPr>
          </w:p>
        </w:tc>
        <w:tc>
          <w:tcPr>
            <w:tcW w:w="459" w:type="pct"/>
            <w:vMerge/>
            <w:shd w:val="clear" w:color="auto" w:fill="auto"/>
            <w:vAlign w:val="center"/>
          </w:tcPr>
          <w:p w14:paraId="28350D23" w14:textId="77777777" w:rsidR="00116D80" w:rsidRPr="00826E87" w:rsidRDefault="00116D80" w:rsidP="00D67AA8">
            <w:pPr>
              <w:pStyle w:val="BodyText"/>
              <w:jc w:val="center"/>
              <w:rPr>
                <w:sz w:val="20"/>
                <w:szCs w:val="20"/>
              </w:rPr>
            </w:pPr>
          </w:p>
        </w:tc>
        <w:tc>
          <w:tcPr>
            <w:tcW w:w="659" w:type="pct"/>
            <w:vAlign w:val="center"/>
          </w:tcPr>
          <w:p w14:paraId="1645B9E1" w14:textId="77777777" w:rsidR="00116D80" w:rsidRPr="00826E87" w:rsidRDefault="00116D80" w:rsidP="00D67AA8">
            <w:pPr>
              <w:pStyle w:val="BodyText"/>
              <w:jc w:val="center"/>
              <w:rPr>
                <w:sz w:val="20"/>
                <w:szCs w:val="20"/>
              </w:rPr>
            </w:pPr>
            <w:r w:rsidRPr="00826E87">
              <w:rPr>
                <w:sz w:val="20"/>
                <w:szCs w:val="20"/>
              </w:rPr>
              <w:t>În perioada de construire</w:t>
            </w:r>
          </w:p>
        </w:tc>
      </w:tr>
      <w:tr w:rsidR="00116D80" w:rsidRPr="00826E87" w14:paraId="16FBC7D2" w14:textId="77777777" w:rsidTr="00BC4A71">
        <w:tc>
          <w:tcPr>
            <w:tcW w:w="166" w:type="pct"/>
            <w:vMerge/>
            <w:tcBorders>
              <w:bottom w:val="double" w:sz="4" w:space="0" w:color="auto"/>
            </w:tcBorders>
          </w:tcPr>
          <w:p w14:paraId="5B96184F" w14:textId="77777777" w:rsidR="00116D80" w:rsidRPr="00826E87" w:rsidRDefault="00116D80" w:rsidP="00D67AA8">
            <w:pPr>
              <w:spacing w:before="0"/>
              <w:rPr>
                <w:b/>
                <w:color w:val="auto"/>
                <w:sz w:val="20"/>
                <w:szCs w:val="20"/>
              </w:rPr>
            </w:pPr>
          </w:p>
        </w:tc>
        <w:tc>
          <w:tcPr>
            <w:tcW w:w="670" w:type="pct"/>
            <w:vMerge/>
            <w:tcBorders>
              <w:bottom w:val="double" w:sz="4" w:space="0" w:color="auto"/>
            </w:tcBorders>
            <w:shd w:val="clear" w:color="auto" w:fill="auto"/>
            <w:vAlign w:val="center"/>
          </w:tcPr>
          <w:p w14:paraId="5E6335EA" w14:textId="02143085" w:rsidR="00116D80" w:rsidRPr="00826E87" w:rsidRDefault="00116D80" w:rsidP="00D67AA8">
            <w:pPr>
              <w:spacing w:before="0"/>
              <w:rPr>
                <w:b/>
                <w:color w:val="auto"/>
                <w:sz w:val="20"/>
                <w:szCs w:val="20"/>
              </w:rPr>
            </w:pPr>
          </w:p>
        </w:tc>
        <w:tc>
          <w:tcPr>
            <w:tcW w:w="193" w:type="pct"/>
            <w:tcBorders>
              <w:bottom w:val="double" w:sz="4" w:space="0" w:color="auto"/>
            </w:tcBorders>
            <w:vAlign w:val="center"/>
          </w:tcPr>
          <w:p w14:paraId="0C10D58D" w14:textId="50A62C33" w:rsidR="00116D80" w:rsidRPr="00826E87" w:rsidRDefault="00116D80" w:rsidP="00507651">
            <w:pPr>
              <w:pStyle w:val="BodyText"/>
              <w:spacing w:before="0"/>
              <w:jc w:val="center"/>
              <w:rPr>
                <w:b/>
                <w:sz w:val="20"/>
                <w:szCs w:val="20"/>
              </w:rPr>
            </w:pPr>
            <w:r w:rsidRPr="00826E87">
              <w:rPr>
                <w:b/>
                <w:sz w:val="20"/>
                <w:szCs w:val="20"/>
              </w:rPr>
              <w:t>2.5</w:t>
            </w:r>
          </w:p>
        </w:tc>
        <w:tc>
          <w:tcPr>
            <w:tcW w:w="2385" w:type="pct"/>
            <w:tcBorders>
              <w:bottom w:val="double" w:sz="4" w:space="0" w:color="auto"/>
            </w:tcBorders>
            <w:shd w:val="clear" w:color="auto" w:fill="auto"/>
            <w:vAlign w:val="center"/>
          </w:tcPr>
          <w:p w14:paraId="1F18434D" w14:textId="3AAAEDEA" w:rsidR="00116D80" w:rsidRPr="00826E87" w:rsidRDefault="00116D80" w:rsidP="00317674">
            <w:pPr>
              <w:pStyle w:val="BodyText"/>
              <w:spacing w:before="0"/>
              <w:jc w:val="left"/>
              <w:rPr>
                <w:sz w:val="20"/>
                <w:szCs w:val="20"/>
              </w:rPr>
            </w:pPr>
            <w:r w:rsidRPr="00826E87">
              <w:rPr>
                <w:sz w:val="20"/>
                <w:szCs w:val="20"/>
              </w:rPr>
              <w:t>Respectar</w:t>
            </w:r>
            <w:r w:rsidR="00207192" w:rsidRPr="00826E87">
              <w:rPr>
                <w:sz w:val="20"/>
                <w:szCs w:val="20"/>
              </w:rPr>
              <w:t>ea prevederilor OUG nr. 57/2007</w:t>
            </w:r>
            <w:r w:rsidRPr="00826E87">
              <w:rPr>
                <w:sz w:val="20"/>
                <w:szCs w:val="20"/>
              </w:rPr>
              <w:t xml:space="preserve"> prezentate la începutul acestui capitol.</w:t>
            </w:r>
          </w:p>
        </w:tc>
        <w:tc>
          <w:tcPr>
            <w:tcW w:w="468" w:type="pct"/>
            <w:vMerge/>
            <w:tcBorders>
              <w:bottom w:val="double" w:sz="4" w:space="0" w:color="auto"/>
            </w:tcBorders>
            <w:shd w:val="clear" w:color="auto" w:fill="auto"/>
            <w:vAlign w:val="center"/>
          </w:tcPr>
          <w:p w14:paraId="00DAAD07" w14:textId="77777777" w:rsidR="00116D80" w:rsidRPr="00826E87" w:rsidRDefault="00116D80" w:rsidP="00D67AA8">
            <w:pPr>
              <w:pStyle w:val="BodyText"/>
              <w:jc w:val="center"/>
              <w:rPr>
                <w:sz w:val="20"/>
                <w:szCs w:val="20"/>
              </w:rPr>
            </w:pPr>
          </w:p>
        </w:tc>
        <w:tc>
          <w:tcPr>
            <w:tcW w:w="459" w:type="pct"/>
            <w:vMerge/>
            <w:tcBorders>
              <w:bottom w:val="double" w:sz="4" w:space="0" w:color="auto"/>
            </w:tcBorders>
            <w:shd w:val="clear" w:color="auto" w:fill="auto"/>
            <w:vAlign w:val="center"/>
          </w:tcPr>
          <w:p w14:paraId="602CA707" w14:textId="77777777" w:rsidR="00116D80" w:rsidRPr="00826E87" w:rsidRDefault="00116D80" w:rsidP="00D67AA8">
            <w:pPr>
              <w:pStyle w:val="BodyText"/>
              <w:jc w:val="center"/>
              <w:rPr>
                <w:sz w:val="20"/>
                <w:szCs w:val="20"/>
              </w:rPr>
            </w:pPr>
          </w:p>
        </w:tc>
        <w:tc>
          <w:tcPr>
            <w:tcW w:w="659" w:type="pct"/>
            <w:tcBorders>
              <w:bottom w:val="double" w:sz="4" w:space="0" w:color="auto"/>
            </w:tcBorders>
            <w:vAlign w:val="center"/>
          </w:tcPr>
          <w:p w14:paraId="2C10AE4F" w14:textId="77777777" w:rsidR="00116D80" w:rsidRPr="00826E87" w:rsidRDefault="00116D80" w:rsidP="00D67AA8">
            <w:pPr>
              <w:pStyle w:val="BodyText"/>
              <w:jc w:val="center"/>
              <w:rPr>
                <w:sz w:val="20"/>
                <w:szCs w:val="20"/>
              </w:rPr>
            </w:pPr>
            <w:r w:rsidRPr="00826E87">
              <w:rPr>
                <w:sz w:val="20"/>
                <w:szCs w:val="20"/>
              </w:rPr>
              <w:t>Permanent</w:t>
            </w:r>
          </w:p>
        </w:tc>
      </w:tr>
      <w:tr w:rsidR="001F4937" w:rsidRPr="00826E87" w14:paraId="1BA6CB3B" w14:textId="77777777" w:rsidTr="00BC4A71">
        <w:trPr>
          <w:trHeight w:val="470"/>
        </w:trPr>
        <w:tc>
          <w:tcPr>
            <w:tcW w:w="166" w:type="pct"/>
            <w:vMerge w:val="restart"/>
            <w:tcBorders>
              <w:top w:val="double" w:sz="4" w:space="0" w:color="auto"/>
            </w:tcBorders>
            <w:vAlign w:val="center"/>
          </w:tcPr>
          <w:p w14:paraId="412E77C0" w14:textId="2687C248" w:rsidR="001F4937" w:rsidRPr="00826E87" w:rsidRDefault="001F4937" w:rsidP="001F4937">
            <w:pPr>
              <w:spacing w:before="0"/>
              <w:ind w:left="0"/>
              <w:jc w:val="center"/>
              <w:rPr>
                <w:b/>
                <w:color w:val="auto"/>
                <w:sz w:val="20"/>
                <w:szCs w:val="20"/>
              </w:rPr>
            </w:pPr>
            <w:r w:rsidRPr="00826E87">
              <w:rPr>
                <w:b/>
                <w:color w:val="auto"/>
                <w:sz w:val="20"/>
                <w:szCs w:val="20"/>
              </w:rPr>
              <w:t>3</w:t>
            </w:r>
          </w:p>
        </w:tc>
        <w:tc>
          <w:tcPr>
            <w:tcW w:w="670" w:type="pct"/>
            <w:vMerge w:val="restart"/>
            <w:tcBorders>
              <w:top w:val="double" w:sz="4" w:space="0" w:color="auto"/>
            </w:tcBorders>
            <w:shd w:val="clear" w:color="auto" w:fill="auto"/>
            <w:vAlign w:val="center"/>
          </w:tcPr>
          <w:p w14:paraId="542D82D4" w14:textId="282F7F2C" w:rsidR="001F4937" w:rsidRPr="00826E87" w:rsidRDefault="001F4937" w:rsidP="001F4937">
            <w:pPr>
              <w:spacing w:before="0"/>
              <w:ind w:left="0"/>
              <w:jc w:val="left"/>
              <w:rPr>
                <w:b/>
                <w:color w:val="auto"/>
                <w:sz w:val="20"/>
                <w:szCs w:val="20"/>
              </w:rPr>
            </w:pPr>
            <w:r w:rsidRPr="00826E87">
              <w:rPr>
                <w:b/>
                <w:color w:val="auto"/>
                <w:sz w:val="20"/>
                <w:szCs w:val="20"/>
              </w:rPr>
              <w:t>Schimbări în densitatea populațiilor (nr. de indivizi/</w:t>
            </w:r>
          </w:p>
          <w:p w14:paraId="7100DA0D" w14:textId="77777777" w:rsidR="001F4937" w:rsidRPr="00826E87" w:rsidRDefault="001F4937" w:rsidP="00D67AA8">
            <w:pPr>
              <w:pStyle w:val="Default"/>
              <w:spacing w:before="60" w:after="60"/>
              <w:rPr>
                <w:rFonts w:ascii="Calibri" w:hAnsi="Calibri"/>
                <w:b/>
                <w:color w:val="auto"/>
                <w:sz w:val="20"/>
                <w:szCs w:val="20"/>
              </w:rPr>
            </w:pPr>
            <w:r w:rsidRPr="00826E87">
              <w:rPr>
                <w:rFonts w:ascii="Calibri" w:hAnsi="Calibri"/>
                <w:b/>
                <w:color w:val="auto"/>
                <w:sz w:val="20"/>
                <w:szCs w:val="20"/>
              </w:rPr>
              <w:lastRenderedPageBreak/>
              <w:t>suprafață):</w:t>
            </w:r>
          </w:p>
          <w:p w14:paraId="48BA1929" w14:textId="77777777" w:rsidR="001F4937" w:rsidRPr="00826E87" w:rsidRDefault="001F4937" w:rsidP="00D67AA8">
            <w:pPr>
              <w:pStyle w:val="Default"/>
              <w:spacing w:before="60" w:after="60"/>
              <w:rPr>
                <w:rFonts w:ascii="Calibri" w:hAnsi="Calibri"/>
                <w:b/>
                <w:i/>
                <w:color w:val="auto"/>
                <w:sz w:val="20"/>
                <w:szCs w:val="20"/>
              </w:rPr>
            </w:pPr>
            <w:r w:rsidRPr="00826E87">
              <w:rPr>
                <w:rFonts w:ascii="Calibri" w:hAnsi="Calibri"/>
                <w:b/>
                <w:i/>
                <w:color w:val="auto"/>
                <w:sz w:val="20"/>
                <w:szCs w:val="20"/>
              </w:rPr>
              <w:t>Pelobates syriacus,</w:t>
            </w:r>
          </w:p>
          <w:p w14:paraId="26641E3A" w14:textId="77777777" w:rsidR="001F4937" w:rsidRPr="00826E87" w:rsidRDefault="001F4937" w:rsidP="00D67AA8">
            <w:pPr>
              <w:pStyle w:val="Default"/>
              <w:spacing w:before="60" w:after="60"/>
              <w:rPr>
                <w:rFonts w:ascii="Calibri" w:hAnsi="Calibri"/>
                <w:b/>
                <w:i/>
                <w:color w:val="auto"/>
                <w:sz w:val="20"/>
                <w:szCs w:val="20"/>
              </w:rPr>
            </w:pPr>
            <w:r w:rsidRPr="00826E87">
              <w:rPr>
                <w:rFonts w:ascii="Calibri" w:hAnsi="Calibri"/>
                <w:b/>
                <w:i/>
                <w:color w:val="auto"/>
                <w:sz w:val="20"/>
                <w:szCs w:val="20"/>
              </w:rPr>
              <w:t>Dolichophis caspius</w:t>
            </w:r>
          </w:p>
          <w:p w14:paraId="69E852DC" w14:textId="77777777" w:rsidR="001F4937" w:rsidRPr="00826E87" w:rsidRDefault="001F4937" w:rsidP="00D67AA8">
            <w:pPr>
              <w:pStyle w:val="Default"/>
              <w:spacing w:before="60" w:after="60"/>
              <w:rPr>
                <w:rFonts w:ascii="Calibri" w:hAnsi="Calibri"/>
                <w:b/>
                <w:color w:val="auto"/>
                <w:sz w:val="20"/>
                <w:szCs w:val="20"/>
                <w:lang w:val="ro-RO"/>
              </w:rPr>
            </w:pPr>
          </w:p>
        </w:tc>
        <w:tc>
          <w:tcPr>
            <w:tcW w:w="193" w:type="pct"/>
            <w:tcBorders>
              <w:top w:val="double" w:sz="4" w:space="0" w:color="auto"/>
            </w:tcBorders>
            <w:vAlign w:val="center"/>
          </w:tcPr>
          <w:p w14:paraId="4C2E5389" w14:textId="486BE4D0" w:rsidR="001F4937" w:rsidRPr="00826E87" w:rsidRDefault="001F4937" w:rsidP="001F4937">
            <w:pPr>
              <w:pStyle w:val="BodyText"/>
              <w:spacing w:before="0"/>
              <w:jc w:val="center"/>
              <w:rPr>
                <w:b/>
                <w:sz w:val="20"/>
                <w:szCs w:val="20"/>
              </w:rPr>
            </w:pPr>
            <w:r w:rsidRPr="00826E87">
              <w:rPr>
                <w:b/>
                <w:sz w:val="20"/>
                <w:szCs w:val="20"/>
              </w:rPr>
              <w:lastRenderedPageBreak/>
              <w:t>3.1</w:t>
            </w:r>
          </w:p>
        </w:tc>
        <w:tc>
          <w:tcPr>
            <w:tcW w:w="2385" w:type="pct"/>
            <w:tcBorders>
              <w:top w:val="double" w:sz="4" w:space="0" w:color="auto"/>
            </w:tcBorders>
            <w:shd w:val="clear" w:color="auto" w:fill="auto"/>
            <w:vAlign w:val="center"/>
          </w:tcPr>
          <w:p w14:paraId="10BFC02E" w14:textId="12E2B13C" w:rsidR="001F4937" w:rsidRPr="00826E87" w:rsidRDefault="007668E1" w:rsidP="00317674">
            <w:pPr>
              <w:pStyle w:val="BodyText"/>
              <w:spacing w:before="0"/>
              <w:jc w:val="left"/>
              <w:rPr>
                <w:sz w:val="20"/>
                <w:szCs w:val="20"/>
              </w:rPr>
            </w:pPr>
            <w:r w:rsidRPr="00826E87">
              <w:rPr>
                <w:sz w:val="20"/>
                <w:szCs w:val="20"/>
              </w:rPr>
              <w:t>Zona de implementare a PP Statie de tratare</w:t>
            </w:r>
            <w:r w:rsidRPr="00826E87" w:rsidDel="007668E1">
              <w:rPr>
                <w:sz w:val="20"/>
                <w:szCs w:val="20"/>
              </w:rPr>
              <w:t xml:space="preserve"> </w:t>
            </w:r>
            <w:r w:rsidR="001F4937" w:rsidRPr="00826E87">
              <w:rPr>
                <w:sz w:val="20"/>
                <w:szCs w:val="20"/>
              </w:rPr>
              <w:t xml:space="preserve">să fie investigată în prealabil în vederea relocării specimenelor întâlnite în afara ei. În acest sens este oportună izolarea ulterioară a acestei zone cu garduri de plasă care să împiedice pătrunderea indivizilor din afară. </w:t>
            </w:r>
          </w:p>
        </w:tc>
        <w:tc>
          <w:tcPr>
            <w:tcW w:w="468" w:type="pct"/>
            <w:vMerge w:val="restart"/>
            <w:tcBorders>
              <w:top w:val="double" w:sz="4" w:space="0" w:color="auto"/>
            </w:tcBorders>
            <w:shd w:val="clear" w:color="auto" w:fill="auto"/>
            <w:vAlign w:val="center"/>
          </w:tcPr>
          <w:p w14:paraId="3757364E" w14:textId="77777777" w:rsidR="001F4937" w:rsidRPr="00826E87" w:rsidRDefault="001F4937" w:rsidP="001F4937">
            <w:pPr>
              <w:pStyle w:val="BodyText"/>
              <w:jc w:val="center"/>
              <w:rPr>
                <w:sz w:val="20"/>
                <w:szCs w:val="20"/>
              </w:rPr>
            </w:pPr>
            <w:r w:rsidRPr="00826E87">
              <w:rPr>
                <w:sz w:val="20"/>
                <w:szCs w:val="20"/>
              </w:rPr>
              <w:t>Constructor și Titular</w:t>
            </w:r>
          </w:p>
          <w:p w14:paraId="2BE74D1B" w14:textId="77777777" w:rsidR="00E7148A" w:rsidRPr="00826E87" w:rsidRDefault="00E7148A" w:rsidP="001F4937">
            <w:pPr>
              <w:pStyle w:val="BodyText"/>
              <w:jc w:val="center"/>
              <w:rPr>
                <w:sz w:val="20"/>
                <w:szCs w:val="20"/>
              </w:rPr>
            </w:pPr>
          </w:p>
          <w:p w14:paraId="7A504032" w14:textId="77777777" w:rsidR="00E7148A" w:rsidRPr="00826E87" w:rsidRDefault="00E7148A" w:rsidP="001F4937">
            <w:pPr>
              <w:pStyle w:val="BodyText"/>
              <w:jc w:val="center"/>
              <w:rPr>
                <w:sz w:val="20"/>
                <w:szCs w:val="20"/>
              </w:rPr>
            </w:pPr>
          </w:p>
          <w:p w14:paraId="3997D55A" w14:textId="7887518B" w:rsidR="00E7148A" w:rsidRPr="00826E87" w:rsidRDefault="00E7148A" w:rsidP="001F4937">
            <w:pPr>
              <w:pStyle w:val="BodyText"/>
              <w:jc w:val="center"/>
              <w:rPr>
                <w:sz w:val="20"/>
                <w:szCs w:val="20"/>
              </w:rPr>
            </w:pPr>
            <w:r w:rsidRPr="00826E87">
              <w:rPr>
                <w:sz w:val="20"/>
                <w:szCs w:val="20"/>
              </w:rPr>
              <w:t>Constructor și Titular</w:t>
            </w:r>
          </w:p>
          <w:p w14:paraId="273C5AA9" w14:textId="1E72EA6B" w:rsidR="00E7148A" w:rsidRPr="00826E87" w:rsidRDefault="00E7148A" w:rsidP="001F4937">
            <w:pPr>
              <w:pStyle w:val="BodyText"/>
              <w:jc w:val="center"/>
              <w:rPr>
                <w:sz w:val="20"/>
                <w:szCs w:val="20"/>
              </w:rPr>
            </w:pPr>
          </w:p>
        </w:tc>
        <w:tc>
          <w:tcPr>
            <w:tcW w:w="459" w:type="pct"/>
            <w:vMerge w:val="restart"/>
            <w:tcBorders>
              <w:top w:val="double" w:sz="4" w:space="0" w:color="auto"/>
            </w:tcBorders>
            <w:shd w:val="clear" w:color="auto" w:fill="auto"/>
            <w:vAlign w:val="center"/>
          </w:tcPr>
          <w:p w14:paraId="70B7A343" w14:textId="77777777" w:rsidR="001F4937" w:rsidRPr="00826E87" w:rsidRDefault="001F4937" w:rsidP="00E7148A">
            <w:pPr>
              <w:pStyle w:val="BodyText"/>
              <w:jc w:val="center"/>
              <w:rPr>
                <w:sz w:val="20"/>
                <w:szCs w:val="20"/>
              </w:rPr>
            </w:pPr>
            <w:r w:rsidRPr="00826E87">
              <w:rPr>
                <w:sz w:val="20"/>
                <w:szCs w:val="20"/>
              </w:rPr>
              <w:lastRenderedPageBreak/>
              <w:t>Titular</w:t>
            </w:r>
          </w:p>
          <w:p w14:paraId="3811F995" w14:textId="77777777" w:rsidR="00E7148A" w:rsidRPr="00826E87" w:rsidRDefault="00E7148A" w:rsidP="00E7148A">
            <w:pPr>
              <w:pStyle w:val="BodyText"/>
              <w:jc w:val="center"/>
              <w:rPr>
                <w:sz w:val="20"/>
                <w:szCs w:val="20"/>
              </w:rPr>
            </w:pPr>
          </w:p>
          <w:p w14:paraId="61D7F467" w14:textId="77777777" w:rsidR="00E7148A" w:rsidRPr="00826E87" w:rsidRDefault="00E7148A" w:rsidP="00E7148A">
            <w:pPr>
              <w:pStyle w:val="BodyText"/>
              <w:jc w:val="center"/>
              <w:rPr>
                <w:sz w:val="20"/>
                <w:szCs w:val="20"/>
              </w:rPr>
            </w:pPr>
          </w:p>
          <w:p w14:paraId="516ED6D7" w14:textId="51DE50E7" w:rsidR="00E7148A" w:rsidRPr="00826E87" w:rsidRDefault="00E7148A" w:rsidP="00E7148A">
            <w:pPr>
              <w:pStyle w:val="BodyText"/>
              <w:jc w:val="center"/>
              <w:rPr>
                <w:sz w:val="20"/>
                <w:szCs w:val="20"/>
              </w:rPr>
            </w:pPr>
            <w:r w:rsidRPr="00826E87">
              <w:rPr>
                <w:sz w:val="20"/>
                <w:szCs w:val="20"/>
              </w:rPr>
              <w:t>Titular</w:t>
            </w:r>
          </w:p>
        </w:tc>
        <w:tc>
          <w:tcPr>
            <w:tcW w:w="659" w:type="pct"/>
            <w:tcBorders>
              <w:top w:val="double" w:sz="4" w:space="0" w:color="auto"/>
            </w:tcBorders>
            <w:vAlign w:val="center"/>
          </w:tcPr>
          <w:p w14:paraId="2434E0F5" w14:textId="0DF6D14D" w:rsidR="001F4937" w:rsidRPr="00826E87" w:rsidRDefault="001F4937" w:rsidP="00D67AA8">
            <w:pPr>
              <w:pStyle w:val="BodyText"/>
              <w:jc w:val="center"/>
              <w:rPr>
                <w:sz w:val="20"/>
                <w:szCs w:val="20"/>
              </w:rPr>
            </w:pPr>
            <w:r w:rsidRPr="00826E87">
              <w:rPr>
                <w:sz w:val="20"/>
                <w:szCs w:val="20"/>
              </w:rPr>
              <w:lastRenderedPageBreak/>
              <w:t>Înainte de începerea lucrărilor de construire</w:t>
            </w:r>
          </w:p>
        </w:tc>
      </w:tr>
      <w:tr w:rsidR="00E7148A" w:rsidRPr="00826E87" w14:paraId="608A1CA8" w14:textId="77777777" w:rsidTr="00BC4A71">
        <w:tc>
          <w:tcPr>
            <w:tcW w:w="166" w:type="pct"/>
            <w:vMerge/>
          </w:tcPr>
          <w:p w14:paraId="6CFBAFF6" w14:textId="77777777" w:rsidR="00E7148A" w:rsidRPr="00826E87" w:rsidRDefault="00E7148A" w:rsidP="00D67AA8">
            <w:pPr>
              <w:spacing w:before="0"/>
              <w:rPr>
                <w:b/>
                <w:color w:val="auto"/>
                <w:sz w:val="20"/>
                <w:szCs w:val="20"/>
              </w:rPr>
            </w:pPr>
          </w:p>
        </w:tc>
        <w:tc>
          <w:tcPr>
            <w:tcW w:w="670" w:type="pct"/>
            <w:vMerge/>
            <w:shd w:val="clear" w:color="auto" w:fill="auto"/>
            <w:vAlign w:val="center"/>
          </w:tcPr>
          <w:p w14:paraId="6B168A05" w14:textId="2EB4E681" w:rsidR="00E7148A" w:rsidRPr="00826E87" w:rsidRDefault="00E7148A" w:rsidP="00D67AA8">
            <w:pPr>
              <w:spacing w:before="0"/>
              <w:rPr>
                <w:b/>
                <w:color w:val="auto"/>
                <w:sz w:val="20"/>
                <w:szCs w:val="20"/>
              </w:rPr>
            </w:pPr>
          </w:p>
        </w:tc>
        <w:tc>
          <w:tcPr>
            <w:tcW w:w="193" w:type="pct"/>
            <w:vAlign w:val="center"/>
          </w:tcPr>
          <w:p w14:paraId="5E197A45" w14:textId="78C4FA69" w:rsidR="00E7148A" w:rsidRPr="00826E87" w:rsidRDefault="00E7148A" w:rsidP="001F4937">
            <w:pPr>
              <w:pStyle w:val="BodyText"/>
              <w:spacing w:before="0"/>
              <w:jc w:val="center"/>
              <w:rPr>
                <w:b/>
                <w:sz w:val="20"/>
                <w:szCs w:val="20"/>
              </w:rPr>
            </w:pPr>
            <w:r w:rsidRPr="00826E87">
              <w:rPr>
                <w:b/>
                <w:sz w:val="20"/>
                <w:szCs w:val="20"/>
              </w:rPr>
              <w:t>3.2</w:t>
            </w:r>
          </w:p>
        </w:tc>
        <w:tc>
          <w:tcPr>
            <w:tcW w:w="2385" w:type="pct"/>
            <w:shd w:val="clear" w:color="auto" w:fill="auto"/>
            <w:vAlign w:val="center"/>
          </w:tcPr>
          <w:p w14:paraId="5AB9DCB3" w14:textId="28479B31" w:rsidR="00E7148A" w:rsidRPr="00826E87" w:rsidRDefault="00E7148A" w:rsidP="00317674">
            <w:pPr>
              <w:pStyle w:val="BodyText"/>
              <w:spacing w:before="0"/>
              <w:jc w:val="left"/>
              <w:rPr>
                <w:sz w:val="20"/>
                <w:szCs w:val="20"/>
              </w:rPr>
            </w:pPr>
            <w:r w:rsidRPr="00826E87">
              <w:rPr>
                <w:sz w:val="20"/>
                <w:szCs w:val="20"/>
              </w:rPr>
              <w:t>Organizarea de șantier să afecteze o suprafață cât mai mică;</w:t>
            </w:r>
          </w:p>
        </w:tc>
        <w:tc>
          <w:tcPr>
            <w:tcW w:w="468" w:type="pct"/>
            <w:vMerge/>
            <w:shd w:val="clear" w:color="auto" w:fill="auto"/>
            <w:vAlign w:val="center"/>
          </w:tcPr>
          <w:p w14:paraId="275494AC" w14:textId="77777777" w:rsidR="00E7148A" w:rsidRPr="00826E87" w:rsidRDefault="00E7148A" w:rsidP="00D67AA8">
            <w:pPr>
              <w:pStyle w:val="BodyText"/>
              <w:jc w:val="center"/>
              <w:rPr>
                <w:sz w:val="20"/>
                <w:szCs w:val="20"/>
              </w:rPr>
            </w:pPr>
          </w:p>
        </w:tc>
        <w:tc>
          <w:tcPr>
            <w:tcW w:w="459" w:type="pct"/>
            <w:vMerge/>
            <w:shd w:val="clear" w:color="auto" w:fill="auto"/>
            <w:vAlign w:val="center"/>
          </w:tcPr>
          <w:p w14:paraId="72D8558F" w14:textId="77777777" w:rsidR="00E7148A" w:rsidRPr="00826E87" w:rsidRDefault="00E7148A" w:rsidP="00D67AA8">
            <w:pPr>
              <w:pStyle w:val="BodyText"/>
              <w:jc w:val="center"/>
              <w:rPr>
                <w:sz w:val="20"/>
                <w:szCs w:val="20"/>
              </w:rPr>
            </w:pPr>
          </w:p>
        </w:tc>
        <w:tc>
          <w:tcPr>
            <w:tcW w:w="659" w:type="pct"/>
            <w:vMerge w:val="restart"/>
            <w:vAlign w:val="center"/>
          </w:tcPr>
          <w:p w14:paraId="70574F4C" w14:textId="77777777" w:rsidR="00E7148A" w:rsidRPr="00826E87" w:rsidRDefault="00E7148A" w:rsidP="00D67AA8">
            <w:pPr>
              <w:pStyle w:val="BodyText"/>
              <w:jc w:val="center"/>
              <w:rPr>
                <w:sz w:val="20"/>
                <w:szCs w:val="20"/>
              </w:rPr>
            </w:pPr>
            <w:r w:rsidRPr="00826E87">
              <w:rPr>
                <w:sz w:val="20"/>
                <w:szCs w:val="20"/>
              </w:rPr>
              <w:t>În perioada de construire</w:t>
            </w:r>
          </w:p>
        </w:tc>
      </w:tr>
      <w:tr w:rsidR="00E7148A" w:rsidRPr="00826E87" w14:paraId="2EA11183" w14:textId="77777777" w:rsidTr="00BC4A71">
        <w:tc>
          <w:tcPr>
            <w:tcW w:w="166" w:type="pct"/>
            <w:vMerge/>
          </w:tcPr>
          <w:p w14:paraId="555648CA" w14:textId="77777777" w:rsidR="00E7148A" w:rsidRPr="00826E87" w:rsidRDefault="00E7148A" w:rsidP="00D67AA8">
            <w:pPr>
              <w:spacing w:before="0"/>
              <w:rPr>
                <w:b/>
                <w:color w:val="auto"/>
                <w:sz w:val="20"/>
                <w:szCs w:val="20"/>
              </w:rPr>
            </w:pPr>
          </w:p>
        </w:tc>
        <w:tc>
          <w:tcPr>
            <w:tcW w:w="670" w:type="pct"/>
            <w:vMerge/>
            <w:shd w:val="clear" w:color="auto" w:fill="auto"/>
            <w:vAlign w:val="center"/>
          </w:tcPr>
          <w:p w14:paraId="2D7A3139" w14:textId="0E9A6D0D" w:rsidR="00E7148A" w:rsidRPr="00826E87" w:rsidRDefault="00E7148A" w:rsidP="00D67AA8">
            <w:pPr>
              <w:spacing w:before="0"/>
              <w:rPr>
                <w:b/>
                <w:color w:val="auto"/>
                <w:sz w:val="20"/>
                <w:szCs w:val="20"/>
              </w:rPr>
            </w:pPr>
          </w:p>
        </w:tc>
        <w:tc>
          <w:tcPr>
            <w:tcW w:w="193" w:type="pct"/>
            <w:vAlign w:val="center"/>
          </w:tcPr>
          <w:p w14:paraId="1CCE78F0" w14:textId="6782EED9" w:rsidR="00E7148A" w:rsidRPr="00826E87" w:rsidRDefault="00E7148A" w:rsidP="001F4937">
            <w:pPr>
              <w:pStyle w:val="BodyText"/>
              <w:spacing w:before="0"/>
              <w:jc w:val="center"/>
              <w:rPr>
                <w:b/>
                <w:sz w:val="20"/>
                <w:szCs w:val="20"/>
              </w:rPr>
            </w:pPr>
            <w:r w:rsidRPr="00826E87">
              <w:rPr>
                <w:b/>
                <w:sz w:val="20"/>
                <w:szCs w:val="20"/>
              </w:rPr>
              <w:t>3.3</w:t>
            </w:r>
          </w:p>
        </w:tc>
        <w:tc>
          <w:tcPr>
            <w:tcW w:w="2385" w:type="pct"/>
            <w:shd w:val="clear" w:color="auto" w:fill="auto"/>
            <w:vAlign w:val="center"/>
          </w:tcPr>
          <w:p w14:paraId="43BF2987" w14:textId="1274903F" w:rsidR="00E7148A" w:rsidRPr="00826E87" w:rsidRDefault="00E7148A" w:rsidP="00317674">
            <w:pPr>
              <w:pStyle w:val="BodyText"/>
              <w:spacing w:before="0"/>
              <w:jc w:val="left"/>
              <w:rPr>
                <w:sz w:val="20"/>
                <w:szCs w:val="20"/>
              </w:rPr>
            </w:pPr>
            <w:r w:rsidRPr="00826E87">
              <w:rPr>
                <w:sz w:val="20"/>
                <w:szCs w:val="20"/>
              </w:rPr>
              <w:t>Păstrarea și utilizarea stratului de de sol de la suprafață (primii 30 cm);</w:t>
            </w:r>
          </w:p>
        </w:tc>
        <w:tc>
          <w:tcPr>
            <w:tcW w:w="468" w:type="pct"/>
            <w:vMerge/>
            <w:shd w:val="clear" w:color="auto" w:fill="auto"/>
            <w:vAlign w:val="center"/>
          </w:tcPr>
          <w:p w14:paraId="17A9075F" w14:textId="77777777" w:rsidR="00E7148A" w:rsidRPr="00826E87" w:rsidRDefault="00E7148A" w:rsidP="00D67AA8">
            <w:pPr>
              <w:pStyle w:val="BodyText"/>
              <w:jc w:val="center"/>
              <w:rPr>
                <w:sz w:val="20"/>
                <w:szCs w:val="20"/>
              </w:rPr>
            </w:pPr>
          </w:p>
        </w:tc>
        <w:tc>
          <w:tcPr>
            <w:tcW w:w="459" w:type="pct"/>
            <w:vMerge/>
            <w:shd w:val="clear" w:color="auto" w:fill="auto"/>
            <w:vAlign w:val="center"/>
          </w:tcPr>
          <w:p w14:paraId="4A8C8D7F" w14:textId="77777777" w:rsidR="00E7148A" w:rsidRPr="00826E87" w:rsidRDefault="00E7148A" w:rsidP="00D67AA8">
            <w:pPr>
              <w:pStyle w:val="BodyText"/>
              <w:jc w:val="center"/>
              <w:rPr>
                <w:sz w:val="20"/>
                <w:szCs w:val="20"/>
              </w:rPr>
            </w:pPr>
          </w:p>
        </w:tc>
        <w:tc>
          <w:tcPr>
            <w:tcW w:w="659" w:type="pct"/>
            <w:vMerge/>
            <w:vAlign w:val="center"/>
          </w:tcPr>
          <w:p w14:paraId="0D1D0DA4" w14:textId="30E078CF" w:rsidR="00E7148A" w:rsidRPr="00826E87" w:rsidRDefault="00E7148A" w:rsidP="00D67AA8">
            <w:pPr>
              <w:pStyle w:val="BodyText"/>
              <w:jc w:val="center"/>
              <w:rPr>
                <w:sz w:val="20"/>
                <w:szCs w:val="20"/>
              </w:rPr>
            </w:pPr>
          </w:p>
        </w:tc>
      </w:tr>
      <w:tr w:rsidR="00E7148A" w:rsidRPr="00826E87" w14:paraId="339F57E6" w14:textId="77777777" w:rsidTr="00BC4A71">
        <w:tc>
          <w:tcPr>
            <w:tcW w:w="166" w:type="pct"/>
            <w:vMerge/>
          </w:tcPr>
          <w:p w14:paraId="4C76C4EC" w14:textId="77777777" w:rsidR="00E7148A" w:rsidRPr="00826E87" w:rsidRDefault="00E7148A" w:rsidP="00D67AA8">
            <w:pPr>
              <w:spacing w:before="0"/>
              <w:rPr>
                <w:b/>
                <w:color w:val="auto"/>
                <w:sz w:val="20"/>
                <w:szCs w:val="20"/>
              </w:rPr>
            </w:pPr>
          </w:p>
        </w:tc>
        <w:tc>
          <w:tcPr>
            <w:tcW w:w="670" w:type="pct"/>
            <w:vMerge/>
            <w:shd w:val="clear" w:color="auto" w:fill="auto"/>
            <w:vAlign w:val="center"/>
          </w:tcPr>
          <w:p w14:paraId="7429AC9F" w14:textId="6A3348A5" w:rsidR="00E7148A" w:rsidRPr="00826E87" w:rsidRDefault="00E7148A" w:rsidP="00D67AA8">
            <w:pPr>
              <w:spacing w:before="0"/>
              <w:rPr>
                <w:b/>
                <w:color w:val="auto"/>
                <w:sz w:val="20"/>
                <w:szCs w:val="20"/>
              </w:rPr>
            </w:pPr>
          </w:p>
        </w:tc>
        <w:tc>
          <w:tcPr>
            <w:tcW w:w="193" w:type="pct"/>
            <w:vAlign w:val="center"/>
          </w:tcPr>
          <w:p w14:paraId="4900CE39" w14:textId="558B3E6D" w:rsidR="00E7148A" w:rsidRPr="00826E87" w:rsidRDefault="00E7148A" w:rsidP="001F4937">
            <w:pPr>
              <w:pStyle w:val="BodyText"/>
              <w:spacing w:before="0"/>
              <w:jc w:val="center"/>
              <w:rPr>
                <w:b/>
                <w:sz w:val="20"/>
                <w:szCs w:val="20"/>
              </w:rPr>
            </w:pPr>
            <w:r w:rsidRPr="00826E87">
              <w:rPr>
                <w:b/>
                <w:sz w:val="20"/>
                <w:szCs w:val="20"/>
              </w:rPr>
              <w:t>3.4</w:t>
            </w:r>
          </w:p>
        </w:tc>
        <w:tc>
          <w:tcPr>
            <w:tcW w:w="2385" w:type="pct"/>
            <w:shd w:val="clear" w:color="auto" w:fill="auto"/>
            <w:vAlign w:val="center"/>
          </w:tcPr>
          <w:p w14:paraId="7DD04E63" w14:textId="38023D92" w:rsidR="00E7148A" w:rsidRPr="00826E87" w:rsidRDefault="00E7148A" w:rsidP="00317674">
            <w:pPr>
              <w:pStyle w:val="BodyText"/>
              <w:spacing w:before="0"/>
              <w:jc w:val="left"/>
              <w:rPr>
                <w:sz w:val="20"/>
                <w:szCs w:val="20"/>
              </w:rPr>
            </w:pPr>
            <w:r w:rsidRPr="00826E87">
              <w:rPr>
                <w:sz w:val="20"/>
                <w:szCs w:val="20"/>
              </w:rPr>
              <w:t>Impunerea unor limite de viteză pentru a putea observa și evita accidentarea/uciderea indivizilor;</w:t>
            </w:r>
          </w:p>
        </w:tc>
        <w:tc>
          <w:tcPr>
            <w:tcW w:w="468" w:type="pct"/>
            <w:vMerge/>
            <w:shd w:val="clear" w:color="auto" w:fill="auto"/>
            <w:vAlign w:val="center"/>
          </w:tcPr>
          <w:p w14:paraId="3B5C2B45" w14:textId="77777777" w:rsidR="00E7148A" w:rsidRPr="00826E87" w:rsidRDefault="00E7148A" w:rsidP="00D67AA8">
            <w:pPr>
              <w:pStyle w:val="BodyText"/>
              <w:jc w:val="center"/>
              <w:rPr>
                <w:sz w:val="20"/>
                <w:szCs w:val="20"/>
              </w:rPr>
            </w:pPr>
          </w:p>
        </w:tc>
        <w:tc>
          <w:tcPr>
            <w:tcW w:w="459" w:type="pct"/>
            <w:vMerge/>
            <w:shd w:val="clear" w:color="auto" w:fill="auto"/>
            <w:vAlign w:val="center"/>
          </w:tcPr>
          <w:p w14:paraId="59F4C0EB" w14:textId="77777777" w:rsidR="00E7148A" w:rsidRPr="00826E87" w:rsidRDefault="00E7148A" w:rsidP="00D67AA8">
            <w:pPr>
              <w:pStyle w:val="BodyText"/>
              <w:jc w:val="center"/>
              <w:rPr>
                <w:sz w:val="20"/>
                <w:szCs w:val="20"/>
              </w:rPr>
            </w:pPr>
          </w:p>
        </w:tc>
        <w:tc>
          <w:tcPr>
            <w:tcW w:w="659" w:type="pct"/>
            <w:vMerge/>
            <w:vAlign w:val="center"/>
          </w:tcPr>
          <w:p w14:paraId="1D99E2D2" w14:textId="2E876A74" w:rsidR="00E7148A" w:rsidRPr="00826E87" w:rsidRDefault="00E7148A" w:rsidP="00D67AA8">
            <w:pPr>
              <w:pStyle w:val="BodyText"/>
              <w:jc w:val="center"/>
              <w:rPr>
                <w:sz w:val="20"/>
                <w:szCs w:val="20"/>
              </w:rPr>
            </w:pPr>
          </w:p>
        </w:tc>
      </w:tr>
      <w:tr w:rsidR="001F4937" w:rsidRPr="00826E87" w14:paraId="25F2BA33" w14:textId="77777777" w:rsidTr="00BC4A71">
        <w:tc>
          <w:tcPr>
            <w:tcW w:w="166" w:type="pct"/>
            <w:vMerge/>
            <w:tcBorders>
              <w:bottom w:val="double" w:sz="4" w:space="0" w:color="auto"/>
            </w:tcBorders>
          </w:tcPr>
          <w:p w14:paraId="17771B92" w14:textId="77777777" w:rsidR="001F4937" w:rsidRPr="00826E87" w:rsidRDefault="001F4937" w:rsidP="00D67AA8">
            <w:pPr>
              <w:spacing w:before="0"/>
              <w:rPr>
                <w:b/>
                <w:color w:val="auto"/>
                <w:sz w:val="20"/>
                <w:szCs w:val="20"/>
              </w:rPr>
            </w:pPr>
          </w:p>
        </w:tc>
        <w:tc>
          <w:tcPr>
            <w:tcW w:w="670" w:type="pct"/>
            <w:vMerge/>
            <w:tcBorders>
              <w:bottom w:val="double" w:sz="4" w:space="0" w:color="auto"/>
            </w:tcBorders>
            <w:shd w:val="clear" w:color="auto" w:fill="auto"/>
            <w:vAlign w:val="center"/>
          </w:tcPr>
          <w:p w14:paraId="02FBE295" w14:textId="036D698E" w:rsidR="001F4937" w:rsidRPr="00826E87" w:rsidRDefault="001F4937" w:rsidP="00D67AA8">
            <w:pPr>
              <w:spacing w:before="0"/>
              <w:rPr>
                <w:b/>
                <w:color w:val="auto"/>
                <w:sz w:val="20"/>
                <w:szCs w:val="20"/>
              </w:rPr>
            </w:pPr>
          </w:p>
        </w:tc>
        <w:tc>
          <w:tcPr>
            <w:tcW w:w="193" w:type="pct"/>
            <w:tcBorders>
              <w:bottom w:val="double" w:sz="4" w:space="0" w:color="auto"/>
            </w:tcBorders>
            <w:vAlign w:val="center"/>
          </w:tcPr>
          <w:p w14:paraId="3C260B22" w14:textId="480CB217" w:rsidR="001F4937" w:rsidRPr="00826E87" w:rsidRDefault="001F4937" w:rsidP="001F4937">
            <w:pPr>
              <w:pStyle w:val="BodyText"/>
              <w:spacing w:before="0"/>
              <w:jc w:val="center"/>
              <w:rPr>
                <w:b/>
                <w:sz w:val="20"/>
                <w:szCs w:val="20"/>
              </w:rPr>
            </w:pPr>
            <w:r w:rsidRPr="00826E87">
              <w:rPr>
                <w:b/>
                <w:sz w:val="20"/>
                <w:szCs w:val="20"/>
              </w:rPr>
              <w:t>3.5</w:t>
            </w:r>
          </w:p>
        </w:tc>
        <w:tc>
          <w:tcPr>
            <w:tcW w:w="2385" w:type="pct"/>
            <w:tcBorders>
              <w:bottom w:val="double" w:sz="4" w:space="0" w:color="auto"/>
            </w:tcBorders>
            <w:shd w:val="clear" w:color="auto" w:fill="auto"/>
            <w:vAlign w:val="center"/>
          </w:tcPr>
          <w:p w14:paraId="1430214F" w14:textId="70BB6198" w:rsidR="001F4937" w:rsidRPr="00826E87" w:rsidRDefault="001F4937" w:rsidP="00317674">
            <w:pPr>
              <w:pStyle w:val="BodyText"/>
              <w:spacing w:before="0"/>
              <w:jc w:val="left"/>
              <w:rPr>
                <w:sz w:val="20"/>
                <w:szCs w:val="20"/>
              </w:rPr>
            </w:pPr>
            <w:r w:rsidRPr="00826E87">
              <w:rPr>
                <w:sz w:val="20"/>
                <w:szCs w:val="20"/>
              </w:rPr>
              <w:t>Respectar</w:t>
            </w:r>
            <w:r w:rsidR="00207192" w:rsidRPr="00826E87">
              <w:rPr>
                <w:sz w:val="20"/>
                <w:szCs w:val="20"/>
              </w:rPr>
              <w:t>ea prevederilor OUG nr. 57/2007</w:t>
            </w:r>
            <w:r w:rsidRPr="00826E87">
              <w:rPr>
                <w:sz w:val="20"/>
                <w:szCs w:val="20"/>
              </w:rPr>
              <w:t xml:space="preserve"> prezentate la începutul acestui capitol.</w:t>
            </w:r>
          </w:p>
        </w:tc>
        <w:tc>
          <w:tcPr>
            <w:tcW w:w="468" w:type="pct"/>
            <w:vMerge/>
            <w:tcBorders>
              <w:bottom w:val="double" w:sz="4" w:space="0" w:color="auto"/>
            </w:tcBorders>
            <w:shd w:val="clear" w:color="auto" w:fill="auto"/>
            <w:vAlign w:val="center"/>
          </w:tcPr>
          <w:p w14:paraId="157A8981" w14:textId="77777777" w:rsidR="001F4937" w:rsidRPr="00826E87" w:rsidRDefault="001F4937" w:rsidP="00D67AA8">
            <w:pPr>
              <w:pStyle w:val="BodyText"/>
              <w:jc w:val="center"/>
              <w:rPr>
                <w:sz w:val="20"/>
                <w:szCs w:val="20"/>
              </w:rPr>
            </w:pPr>
          </w:p>
        </w:tc>
        <w:tc>
          <w:tcPr>
            <w:tcW w:w="459" w:type="pct"/>
            <w:vMerge/>
            <w:tcBorders>
              <w:bottom w:val="double" w:sz="4" w:space="0" w:color="auto"/>
            </w:tcBorders>
            <w:shd w:val="clear" w:color="auto" w:fill="auto"/>
            <w:vAlign w:val="center"/>
          </w:tcPr>
          <w:p w14:paraId="18F9CE04" w14:textId="77777777" w:rsidR="001F4937" w:rsidRPr="00826E87" w:rsidRDefault="001F4937" w:rsidP="00D67AA8">
            <w:pPr>
              <w:pStyle w:val="BodyText"/>
              <w:jc w:val="center"/>
              <w:rPr>
                <w:sz w:val="20"/>
                <w:szCs w:val="20"/>
              </w:rPr>
            </w:pPr>
          </w:p>
        </w:tc>
        <w:tc>
          <w:tcPr>
            <w:tcW w:w="659" w:type="pct"/>
            <w:tcBorders>
              <w:bottom w:val="double" w:sz="4" w:space="0" w:color="auto"/>
            </w:tcBorders>
            <w:vAlign w:val="center"/>
          </w:tcPr>
          <w:p w14:paraId="4261331D" w14:textId="77777777" w:rsidR="001F4937" w:rsidRPr="00826E87" w:rsidRDefault="001F4937" w:rsidP="00D67AA8">
            <w:pPr>
              <w:pStyle w:val="BodyText"/>
              <w:jc w:val="center"/>
              <w:rPr>
                <w:sz w:val="20"/>
                <w:szCs w:val="20"/>
              </w:rPr>
            </w:pPr>
            <w:r w:rsidRPr="00826E87">
              <w:rPr>
                <w:sz w:val="20"/>
                <w:szCs w:val="20"/>
              </w:rPr>
              <w:t>Permanent</w:t>
            </w:r>
          </w:p>
        </w:tc>
      </w:tr>
      <w:tr w:rsidR="00BC4A71" w:rsidRPr="00826E87" w14:paraId="36783994" w14:textId="77777777" w:rsidTr="00BC4A71">
        <w:trPr>
          <w:trHeight w:val="1093"/>
        </w:trPr>
        <w:tc>
          <w:tcPr>
            <w:tcW w:w="166" w:type="pct"/>
            <w:vMerge w:val="restart"/>
            <w:tcBorders>
              <w:top w:val="double" w:sz="4" w:space="0" w:color="auto"/>
            </w:tcBorders>
            <w:vAlign w:val="center"/>
          </w:tcPr>
          <w:p w14:paraId="1877B800" w14:textId="54B5D67E" w:rsidR="00BC4A71" w:rsidRPr="00826E87" w:rsidRDefault="00BC4A71" w:rsidP="00484AAD">
            <w:pPr>
              <w:spacing w:before="0"/>
              <w:ind w:left="0"/>
              <w:jc w:val="center"/>
              <w:rPr>
                <w:b/>
                <w:color w:val="auto"/>
                <w:sz w:val="20"/>
                <w:szCs w:val="20"/>
              </w:rPr>
            </w:pPr>
            <w:r w:rsidRPr="00826E87">
              <w:rPr>
                <w:b/>
                <w:color w:val="auto"/>
                <w:sz w:val="20"/>
                <w:szCs w:val="20"/>
              </w:rPr>
              <w:t>4</w:t>
            </w:r>
          </w:p>
        </w:tc>
        <w:tc>
          <w:tcPr>
            <w:tcW w:w="670" w:type="pct"/>
            <w:vMerge w:val="restart"/>
            <w:tcBorders>
              <w:top w:val="double" w:sz="4" w:space="0" w:color="auto"/>
            </w:tcBorders>
            <w:shd w:val="clear" w:color="auto" w:fill="auto"/>
            <w:vAlign w:val="center"/>
          </w:tcPr>
          <w:p w14:paraId="6BDE081F" w14:textId="4F695F3E" w:rsidR="00BC4A71" w:rsidRPr="00826E87" w:rsidRDefault="00BC4A71" w:rsidP="00484AAD">
            <w:pPr>
              <w:spacing w:before="0"/>
              <w:ind w:left="0"/>
              <w:jc w:val="left"/>
              <w:rPr>
                <w:b/>
                <w:color w:val="auto"/>
                <w:sz w:val="20"/>
                <w:szCs w:val="20"/>
              </w:rPr>
            </w:pPr>
            <w:r w:rsidRPr="00826E87">
              <w:rPr>
                <w:b/>
                <w:color w:val="auto"/>
                <w:sz w:val="20"/>
                <w:szCs w:val="20"/>
              </w:rPr>
              <w:t>Schimbări în densitatea populațiilor (nr. de indivizi/</w:t>
            </w:r>
          </w:p>
          <w:p w14:paraId="3FEA860C" w14:textId="77777777" w:rsidR="00BC4A71" w:rsidRPr="00826E87" w:rsidRDefault="00BC4A71" w:rsidP="00D67AA8">
            <w:pPr>
              <w:pStyle w:val="Default"/>
              <w:spacing w:before="60" w:after="60"/>
              <w:rPr>
                <w:rFonts w:ascii="Calibri" w:hAnsi="Calibri"/>
                <w:b/>
                <w:color w:val="auto"/>
                <w:sz w:val="20"/>
                <w:szCs w:val="20"/>
              </w:rPr>
            </w:pPr>
            <w:r w:rsidRPr="00826E87">
              <w:rPr>
                <w:rFonts w:ascii="Calibri" w:hAnsi="Calibri"/>
                <w:b/>
                <w:color w:val="auto"/>
                <w:sz w:val="20"/>
                <w:szCs w:val="20"/>
              </w:rPr>
              <w:t>suprafață) – specii de păsări de interes comunitar (prezentate în capitolul 3.3.3)</w:t>
            </w:r>
          </w:p>
          <w:p w14:paraId="23254CB5" w14:textId="767152D2" w:rsidR="00BC4A71" w:rsidRPr="00826E87" w:rsidRDefault="00BC4A71" w:rsidP="00D67AA8">
            <w:pPr>
              <w:pStyle w:val="Default"/>
              <w:spacing w:before="60" w:after="60"/>
              <w:rPr>
                <w:rFonts w:ascii="Calibri" w:hAnsi="Calibri"/>
                <w:b/>
                <w:color w:val="auto"/>
                <w:sz w:val="20"/>
                <w:szCs w:val="20"/>
                <w:lang w:val="ro-RO"/>
              </w:rPr>
            </w:pPr>
          </w:p>
        </w:tc>
        <w:tc>
          <w:tcPr>
            <w:tcW w:w="193" w:type="pct"/>
            <w:tcBorders>
              <w:top w:val="double" w:sz="4" w:space="0" w:color="auto"/>
            </w:tcBorders>
            <w:vAlign w:val="center"/>
          </w:tcPr>
          <w:p w14:paraId="1ECABEC0" w14:textId="37B0456D" w:rsidR="00BC4A71" w:rsidRPr="00826E87" w:rsidRDefault="00BC4A71" w:rsidP="00E7148A">
            <w:pPr>
              <w:pStyle w:val="BodyText"/>
              <w:spacing w:before="0"/>
              <w:jc w:val="center"/>
              <w:rPr>
                <w:b/>
                <w:sz w:val="20"/>
                <w:szCs w:val="20"/>
              </w:rPr>
            </w:pPr>
            <w:r w:rsidRPr="00826E87">
              <w:rPr>
                <w:b/>
                <w:sz w:val="20"/>
                <w:szCs w:val="20"/>
              </w:rPr>
              <w:t>4.1</w:t>
            </w:r>
          </w:p>
        </w:tc>
        <w:tc>
          <w:tcPr>
            <w:tcW w:w="2385" w:type="pct"/>
            <w:tcBorders>
              <w:top w:val="double" w:sz="4" w:space="0" w:color="auto"/>
            </w:tcBorders>
            <w:shd w:val="clear" w:color="auto" w:fill="auto"/>
            <w:vAlign w:val="center"/>
          </w:tcPr>
          <w:p w14:paraId="68FC8721" w14:textId="1A85EC66" w:rsidR="00BC4A71" w:rsidRPr="00826E87" w:rsidRDefault="00BC4A71" w:rsidP="00317674">
            <w:pPr>
              <w:pStyle w:val="BodyText"/>
              <w:spacing w:before="0"/>
              <w:jc w:val="left"/>
              <w:rPr>
                <w:sz w:val="20"/>
                <w:szCs w:val="20"/>
              </w:rPr>
            </w:pPr>
            <w:r w:rsidRPr="00826E87">
              <w:rPr>
                <w:sz w:val="20"/>
                <w:szCs w:val="20"/>
              </w:rPr>
              <w:t>Având în vedere că prezența coloniei de vânturei de seară (</w:t>
            </w:r>
            <w:r w:rsidRPr="00826E87">
              <w:rPr>
                <w:i/>
                <w:sz w:val="20"/>
                <w:szCs w:val="20"/>
              </w:rPr>
              <w:t>Falco vespertinus</w:t>
            </w:r>
            <w:r w:rsidRPr="00826E87">
              <w:rPr>
                <w:sz w:val="20"/>
                <w:szCs w:val="20"/>
              </w:rPr>
              <w:t>) are strânsă legătură cu prezența speciilor de Corvidae (</w:t>
            </w:r>
            <w:r w:rsidRPr="00826E87">
              <w:rPr>
                <w:i/>
                <w:sz w:val="20"/>
                <w:szCs w:val="20"/>
              </w:rPr>
              <w:t>de ex. cioara grivă, cioara de semănătură etc</w:t>
            </w:r>
            <w:r w:rsidRPr="00826E87">
              <w:rPr>
                <w:sz w:val="20"/>
                <w:szCs w:val="20"/>
              </w:rPr>
              <w:t>.), vântureii de seară folosind foste cuiburi de Corvidae din plantația de salcâmi, este interzisă uciderea sau capturarea intenţionată a exemplarelor, deteriorarea, distrugerea şi/sau culegerea intenţionată a cuiburilor şi/sau ouălor din natură de specii de Corvidae identificate în zona PP.</w:t>
            </w:r>
          </w:p>
        </w:tc>
        <w:tc>
          <w:tcPr>
            <w:tcW w:w="468" w:type="pct"/>
            <w:vMerge w:val="restart"/>
            <w:tcBorders>
              <w:top w:val="double" w:sz="4" w:space="0" w:color="auto"/>
            </w:tcBorders>
            <w:shd w:val="clear" w:color="auto" w:fill="auto"/>
            <w:vAlign w:val="center"/>
          </w:tcPr>
          <w:p w14:paraId="3AD8F2DA" w14:textId="77777777" w:rsidR="00BC4A71" w:rsidRPr="00826E87" w:rsidRDefault="00BC4A71" w:rsidP="00D67AA8">
            <w:pPr>
              <w:pStyle w:val="BodyText"/>
              <w:jc w:val="center"/>
              <w:rPr>
                <w:sz w:val="20"/>
                <w:szCs w:val="20"/>
              </w:rPr>
            </w:pPr>
            <w:r w:rsidRPr="00826E87">
              <w:rPr>
                <w:sz w:val="20"/>
                <w:szCs w:val="20"/>
              </w:rPr>
              <w:t>Constructor și Titular</w:t>
            </w:r>
          </w:p>
        </w:tc>
        <w:tc>
          <w:tcPr>
            <w:tcW w:w="459" w:type="pct"/>
            <w:vMerge w:val="restart"/>
            <w:tcBorders>
              <w:top w:val="double" w:sz="4" w:space="0" w:color="auto"/>
            </w:tcBorders>
            <w:shd w:val="clear" w:color="auto" w:fill="auto"/>
            <w:vAlign w:val="center"/>
          </w:tcPr>
          <w:p w14:paraId="2FE96452" w14:textId="77777777" w:rsidR="00BC4A71" w:rsidRPr="00826E87" w:rsidRDefault="00BC4A71" w:rsidP="00D67AA8">
            <w:pPr>
              <w:pStyle w:val="BodyText"/>
              <w:jc w:val="center"/>
              <w:rPr>
                <w:sz w:val="20"/>
                <w:szCs w:val="20"/>
              </w:rPr>
            </w:pPr>
            <w:r w:rsidRPr="00826E87">
              <w:rPr>
                <w:sz w:val="20"/>
                <w:szCs w:val="20"/>
              </w:rPr>
              <w:t>Titular</w:t>
            </w:r>
          </w:p>
        </w:tc>
        <w:tc>
          <w:tcPr>
            <w:tcW w:w="659" w:type="pct"/>
            <w:tcBorders>
              <w:top w:val="double" w:sz="4" w:space="0" w:color="auto"/>
            </w:tcBorders>
            <w:vAlign w:val="center"/>
          </w:tcPr>
          <w:p w14:paraId="27BA7070" w14:textId="42950E31" w:rsidR="00BC4A71" w:rsidRPr="00826E87" w:rsidRDefault="00BC4A71" w:rsidP="00D67AA8">
            <w:pPr>
              <w:pStyle w:val="BodyText"/>
              <w:jc w:val="center"/>
              <w:rPr>
                <w:sz w:val="20"/>
                <w:szCs w:val="20"/>
              </w:rPr>
            </w:pPr>
            <w:r w:rsidRPr="00826E87">
              <w:rPr>
                <w:sz w:val="20"/>
                <w:szCs w:val="20"/>
              </w:rPr>
              <w:t xml:space="preserve">Permanent </w:t>
            </w:r>
          </w:p>
        </w:tc>
      </w:tr>
      <w:tr w:rsidR="00BC4A71" w:rsidRPr="00826E87" w14:paraId="1ACB93BD" w14:textId="77777777" w:rsidTr="00BC4A71">
        <w:trPr>
          <w:trHeight w:val="711"/>
        </w:trPr>
        <w:tc>
          <w:tcPr>
            <w:tcW w:w="166" w:type="pct"/>
            <w:vMerge/>
          </w:tcPr>
          <w:p w14:paraId="32C9719F" w14:textId="77777777" w:rsidR="00BC4A71" w:rsidRPr="00826E87" w:rsidRDefault="00BC4A71" w:rsidP="00D67AA8">
            <w:pPr>
              <w:spacing w:before="0"/>
              <w:rPr>
                <w:b/>
                <w:color w:val="auto"/>
                <w:sz w:val="20"/>
                <w:szCs w:val="20"/>
              </w:rPr>
            </w:pPr>
          </w:p>
        </w:tc>
        <w:tc>
          <w:tcPr>
            <w:tcW w:w="670" w:type="pct"/>
            <w:vMerge/>
            <w:shd w:val="clear" w:color="auto" w:fill="auto"/>
            <w:vAlign w:val="center"/>
          </w:tcPr>
          <w:p w14:paraId="3D45A1C8" w14:textId="43DA8FBF" w:rsidR="00BC4A71" w:rsidRPr="00826E87" w:rsidRDefault="00BC4A71" w:rsidP="00D67AA8">
            <w:pPr>
              <w:spacing w:before="0"/>
              <w:rPr>
                <w:b/>
                <w:color w:val="auto"/>
                <w:sz w:val="20"/>
                <w:szCs w:val="20"/>
              </w:rPr>
            </w:pPr>
          </w:p>
        </w:tc>
        <w:tc>
          <w:tcPr>
            <w:tcW w:w="193" w:type="pct"/>
            <w:vAlign w:val="center"/>
          </w:tcPr>
          <w:p w14:paraId="43882C95" w14:textId="5824113F" w:rsidR="00BC4A71" w:rsidRPr="00826E87" w:rsidRDefault="00BC4A71" w:rsidP="00E7148A">
            <w:pPr>
              <w:pStyle w:val="BodyText"/>
              <w:spacing w:before="0"/>
              <w:jc w:val="center"/>
              <w:rPr>
                <w:b/>
                <w:sz w:val="20"/>
                <w:szCs w:val="20"/>
              </w:rPr>
            </w:pPr>
            <w:r w:rsidRPr="00826E87">
              <w:rPr>
                <w:b/>
                <w:sz w:val="20"/>
                <w:szCs w:val="20"/>
              </w:rPr>
              <w:t>4.2</w:t>
            </w:r>
          </w:p>
        </w:tc>
        <w:tc>
          <w:tcPr>
            <w:tcW w:w="2385" w:type="pct"/>
            <w:shd w:val="clear" w:color="auto" w:fill="auto"/>
            <w:vAlign w:val="center"/>
          </w:tcPr>
          <w:p w14:paraId="335C4648" w14:textId="19CDF722" w:rsidR="00BC4A71" w:rsidRPr="00826E87" w:rsidRDefault="00BC4A71" w:rsidP="00317674">
            <w:pPr>
              <w:pStyle w:val="BodyText"/>
              <w:spacing w:before="0"/>
              <w:jc w:val="left"/>
              <w:rPr>
                <w:sz w:val="20"/>
                <w:szCs w:val="20"/>
              </w:rPr>
            </w:pPr>
            <w:r w:rsidRPr="00826E87">
              <w:rPr>
                <w:sz w:val="20"/>
                <w:szCs w:val="20"/>
              </w:rPr>
              <w:t>Zona de implementare a PP Statie de tratare</w:t>
            </w:r>
            <w:r w:rsidRPr="00826E87" w:rsidDel="007668E1">
              <w:rPr>
                <w:sz w:val="20"/>
                <w:szCs w:val="20"/>
              </w:rPr>
              <w:t xml:space="preserve"> </w:t>
            </w:r>
            <w:r w:rsidRPr="00826E87">
              <w:rPr>
                <w:sz w:val="20"/>
                <w:szCs w:val="20"/>
              </w:rPr>
              <w:t>să fie investigată în prealabil în vederea relocării specimenelor întâlnite în afara ei înainte de începerea activităților;</w:t>
            </w:r>
          </w:p>
        </w:tc>
        <w:tc>
          <w:tcPr>
            <w:tcW w:w="468" w:type="pct"/>
            <w:vMerge/>
            <w:shd w:val="clear" w:color="auto" w:fill="auto"/>
            <w:vAlign w:val="center"/>
          </w:tcPr>
          <w:p w14:paraId="7600FCB6" w14:textId="77777777" w:rsidR="00BC4A71" w:rsidRPr="00826E87" w:rsidRDefault="00BC4A71" w:rsidP="00D67AA8">
            <w:pPr>
              <w:pStyle w:val="BodyText"/>
              <w:jc w:val="center"/>
              <w:rPr>
                <w:sz w:val="20"/>
                <w:szCs w:val="20"/>
              </w:rPr>
            </w:pPr>
          </w:p>
        </w:tc>
        <w:tc>
          <w:tcPr>
            <w:tcW w:w="459" w:type="pct"/>
            <w:vMerge/>
            <w:shd w:val="clear" w:color="auto" w:fill="auto"/>
            <w:vAlign w:val="center"/>
          </w:tcPr>
          <w:p w14:paraId="1EEBDA0A" w14:textId="77777777" w:rsidR="00BC4A71" w:rsidRPr="00826E87" w:rsidRDefault="00BC4A71" w:rsidP="00D67AA8">
            <w:pPr>
              <w:pStyle w:val="BodyText"/>
              <w:jc w:val="center"/>
              <w:rPr>
                <w:sz w:val="20"/>
                <w:szCs w:val="20"/>
              </w:rPr>
            </w:pPr>
          </w:p>
        </w:tc>
        <w:tc>
          <w:tcPr>
            <w:tcW w:w="659" w:type="pct"/>
            <w:vAlign w:val="center"/>
          </w:tcPr>
          <w:p w14:paraId="5918784A" w14:textId="77777777" w:rsidR="00BC4A71" w:rsidRPr="00826E87" w:rsidRDefault="00BC4A71" w:rsidP="00D67AA8">
            <w:pPr>
              <w:pStyle w:val="BodyText"/>
              <w:jc w:val="center"/>
              <w:rPr>
                <w:sz w:val="20"/>
                <w:szCs w:val="20"/>
              </w:rPr>
            </w:pPr>
            <w:r w:rsidRPr="00826E87">
              <w:rPr>
                <w:sz w:val="20"/>
                <w:szCs w:val="20"/>
              </w:rPr>
              <w:t>Înainte de începerea lucrărilor de construire</w:t>
            </w:r>
          </w:p>
        </w:tc>
      </w:tr>
      <w:tr w:rsidR="00BC4A71" w:rsidRPr="00826E87" w14:paraId="4181C16A" w14:textId="77777777" w:rsidTr="00BC4A71">
        <w:trPr>
          <w:trHeight w:val="711"/>
        </w:trPr>
        <w:tc>
          <w:tcPr>
            <w:tcW w:w="166" w:type="pct"/>
            <w:vMerge/>
          </w:tcPr>
          <w:p w14:paraId="4FF5208A" w14:textId="77777777" w:rsidR="00BC4A71" w:rsidRPr="00826E87" w:rsidRDefault="00BC4A71" w:rsidP="00D67AA8">
            <w:pPr>
              <w:spacing w:before="0"/>
              <w:rPr>
                <w:b/>
                <w:color w:val="auto"/>
                <w:sz w:val="20"/>
                <w:szCs w:val="20"/>
              </w:rPr>
            </w:pPr>
          </w:p>
        </w:tc>
        <w:tc>
          <w:tcPr>
            <w:tcW w:w="670" w:type="pct"/>
            <w:vMerge/>
            <w:shd w:val="clear" w:color="auto" w:fill="auto"/>
            <w:vAlign w:val="center"/>
          </w:tcPr>
          <w:p w14:paraId="388481B9" w14:textId="7518B56E" w:rsidR="00BC4A71" w:rsidRPr="00826E87" w:rsidRDefault="00BC4A71" w:rsidP="00D67AA8">
            <w:pPr>
              <w:spacing w:before="0"/>
              <w:rPr>
                <w:b/>
                <w:color w:val="auto"/>
                <w:sz w:val="20"/>
                <w:szCs w:val="20"/>
              </w:rPr>
            </w:pPr>
          </w:p>
        </w:tc>
        <w:tc>
          <w:tcPr>
            <w:tcW w:w="193" w:type="pct"/>
            <w:vAlign w:val="center"/>
          </w:tcPr>
          <w:p w14:paraId="0F39815C" w14:textId="7B6E1DD0" w:rsidR="00BC4A71" w:rsidRPr="00826E87" w:rsidRDefault="00BC4A71" w:rsidP="00E7148A">
            <w:pPr>
              <w:pStyle w:val="BodyText"/>
              <w:spacing w:before="0"/>
              <w:jc w:val="center"/>
              <w:rPr>
                <w:b/>
                <w:sz w:val="20"/>
                <w:szCs w:val="20"/>
              </w:rPr>
            </w:pPr>
            <w:r w:rsidRPr="00826E87">
              <w:rPr>
                <w:b/>
                <w:sz w:val="20"/>
                <w:szCs w:val="20"/>
              </w:rPr>
              <w:t>4.3</w:t>
            </w:r>
          </w:p>
        </w:tc>
        <w:tc>
          <w:tcPr>
            <w:tcW w:w="2385" w:type="pct"/>
            <w:shd w:val="clear" w:color="auto" w:fill="auto"/>
            <w:vAlign w:val="center"/>
          </w:tcPr>
          <w:p w14:paraId="4E716F72" w14:textId="47963CAB" w:rsidR="00BC4A71" w:rsidRPr="00826E87" w:rsidRDefault="00BC4A71" w:rsidP="00317674">
            <w:pPr>
              <w:pStyle w:val="BodyText"/>
              <w:spacing w:before="0"/>
              <w:jc w:val="left"/>
              <w:rPr>
                <w:sz w:val="20"/>
                <w:szCs w:val="20"/>
              </w:rPr>
            </w:pPr>
            <w:r w:rsidRPr="00826E87">
              <w:rPr>
                <w:sz w:val="20"/>
                <w:szCs w:val="20"/>
              </w:rPr>
              <w:t>Instruirea unei persoane desemnate din cadrul muncitorilor din partea Constructorului care să investigheze zona de implementare a PP Statie de tratare</w:t>
            </w:r>
            <w:r w:rsidRPr="00826E87" w:rsidDel="007668E1">
              <w:rPr>
                <w:sz w:val="20"/>
                <w:szCs w:val="20"/>
              </w:rPr>
              <w:t xml:space="preserve"> </w:t>
            </w:r>
            <w:r w:rsidRPr="00826E87">
              <w:rPr>
                <w:sz w:val="20"/>
                <w:szCs w:val="20"/>
              </w:rPr>
              <w:t>în vederea relocării specimenelor întâlnite în afara acestuia;</w:t>
            </w:r>
          </w:p>
        </w:tc>
        <w:tc>
          <w:tcPr>
            <w:tcW w:w="468" w:type="pct"/>
            <w:vMerge/>
            <w:shd w:val="clear" w:color="auto" w:fill="auto"/>
            <w:vAlign w:val="center"/>
          </w:tcPr>
          <w:p w14:paraId="70CD4F10" w14:textId="77777777" w:rsidR="00BC4A71" w:rsidRPr="00826E87" w:rsidRDefault="00BC4A71" w:rsidP="00D67AA8">
            <w:pPr>
              <w:pStyle w:val="BodyText"/>
              <w:jc w:val="center"/>
              <w:rPr>
                <w:sz w:val="20"/>
                <w:szCs w:val="20"/>
              </w:rPr>
            </w:pPr>
          </w:p>
        </w:tc>
        <w:tc>
          <w:tcPr>
            <w:tcW w:w="459" w:type="pct"/>
            <w:vMerge/>
            <w:shd w:val="clear" w:color="auto" w:fill="auto"/>
            <w:vAlign w:val="center"/>
          </w:tcPr>
          <w:p w14:paraId="0F5F132C" w14:textId="77777777" w:rsidR="00BC4A71" w:rsidRPr="00826E87" w:rsidRDefault="00BC4A71" w:rsidP="00D67AA8">
            <w:pPr>
              <w:pStyle w:val="BodyText"/>
              <w:jc w:val="center"/>
              <w:rPr>
                <w:sz w:val="20"/>
                <w:szCs w:val="20"/>
              </w:rPr>
            </w:pPr>
          </w:p>
        </w:tc>
        <w:tc>
          <w:tcPr>
            <w:tcW w:w="659" w:type="pct"/>
            <w:vAlign w:val="center"/>
          </w:tcPr>
          <w:p w14:paraId="4D6F4A49" w14:textId="3B67DC88" w:rsidR="00BC4A71" w:rsidRPr="00826E87" w:rsidRDefault="00BC4A71" w:rsidP="00D67AA8">
            <w:pPr>
              <w:pStyle w:val="BodyText"/>
              <w:jc w:val="center"/>
              <w:rPr>
                <w:sz w:val="20"/>
                <w:szCs w:val="20"/>
              </w:rPr>
            </w:pPr>
            <w:r w:rsidRPr="00826E87">
              <w:rPr>
                <w:sz w:val="20"/>
                <w:szCs w:val="20"/>
              </w:rPr>
              <w:t>În perioada de construire</w:t>
            </w:r>
          </w:p>
        </w:tc>
      </w:tr>
      <w:tr w:rsidR="00BC4A71" w:rsidRPr="00826E87" w14:paraId="49D10918" w14:textId="77777777" w:rsidTr="00BC4A71">
        <w:trPr>
          <w:trHeight w:val="521"/>
        </w:trPr>
        <w:tc>
          <w:tcPr>
            <w:tcW w:w="166" w:type="pct"/>
            <w:vMerge/>
          </w:tcPr>
          <w:p w14:paraId="12D0727E" w14:textId="77777777" w:rsidR="00BC4A71" w:rsidRPr="00826E87" w:rsidRDefault="00BC4A71" w:rsidP="00D67AA8">
            <w:pPr>
              <w:spacing w:before="0"/>
              <w:rPr>
                <w:b/>
                <w:color w:val="auto"/>
                <w:sz w:val="20"/>
                <w:szCs w:val="20"/>
              </w:rPr>
            </w:pPr>
          </w:p>
        </w:tc>
        <w:tc>
          <w:tcPr>
            <w:tcW w:w="670" w:type="pct"/>
            <w:vMerge/>
            <w:shd w:val="clear" w:color="auto" w:fill="auto"/>
            <w:vAlign w:val="center"/>
          </w:tcPr>
          <w:p w14:paraId="0EEF7FDF" w14:textId="09EE3769" w:rsidR="00BC4A71" w:rsidRPr="00826E87" w:rsidRDefault="00BC4A71" w:rsidP="00D67AA8">
            <w:pPr>
              <w:spacing w:before="0"/>
              <w:rPr>
                <w:b/>
                <w:color w:val="auto"/>
                <w:sz w:val="20"/>
                <w:szCs w:val="20"/>
              </w:rPr>
            </w:pPr>
          </w:p>
        </w:tc>
        <w:tc>
          <w:tcPr>
            <w:tcW w:w="193" w:type="pct"/>
            <w:vAlign w:val="center"/>
          </w:tcPr>
          <w:p w14:paraId="09EFDA5A" w14:textId="2B924F0C" w:rsidR="00BC4A71" w:rsidRPr="00826E87" w:rsidRDefault="00BC4A71" w:rsidP="00E7148A">
            <w:pPr>
              <w:pStyle w:val="BodyText"/>
              <w:spacing w:before="0"/>
              <w:jc w:val="center"/>
              <w:rPr>
                <w:b/>
                <w:sz w:val="20"/>
                <w:szCs w:val="20"/>
              </w:rPr>
            </w:pPr>
            <w:r w:rsidRPr="00826E87">
              <w:rPr>
                <w:b/>
                <w:sz w:val="20"/>
                <w:szCs w:val="20"/>
              </w:rPr>
              <w:t>4.4</w:t>
            </w:r>
          </w:p>
        </w:tc>
        <w:tc>
          <w:tcPr>
            <w:tcW w:w="2385" w:type="pct"/>
            <w:shd w:val="clear" w:color="auto" w:fill="auto"/>
            <w:vAlign w:val="center"/>
          </w:tcPr>
          <w:p w14:paraId="1509490F" w14:textId="2C245C26" w:rsidR="00BC4A71" w:rsidRPr="00826E87" w:rsidRDefault="00BC4A71" w:rsidP="00317674">
            <w:pPr>
              <w:pStyle w:val="BodyText"/>
              <w:spacing w:before="0"/>
              <w:jc w:val="left"/>
              <w:rPr>
                <w:sz w:val="20"/>
                <w:szCs w:val="20"/>
              </w:rPr>
            </w:pPr>
            <w:r w:rsidRPr="00826E87">
              <w:rPr>
                <w:sz w:val="20"/>
                <w:szCs w:val="20"/>
              </w:rPr>
              <w:t>Respectarea prevederilor OUG nr. 57/2007, prezentate la începutul acestui capitol.</w:t>
            </w:r>
          </w:p>
        </w:tc>
        <w:tc>
          <w:tcPr>
            <w:tcW w:w="468" w:type="pct"/>
            <w:vMerge/>
            <w:shd w:val="clear" w:color="auto" w:fill="auto"/>
            <w:vAlign w:val="center"/>
          </w:tcPr>
          <w:p w14:paraId="20447D06" w14:textId="77777777" w:rsidR="00BC4A71" w:rsidRPr="00826E87" w:rsidRDefault="00BC4A71" w:rsidP="00D67AA8">
            <w:pPr>
              <w:pStyle w:val="BodyText"/>
              <w:jc w:val="center"/>
              <w:rPr>
                <w:sz w:val="20"/>
                <w:szCs w:val="20"/>
              </w:rPr>
            </w:pPr>
          </w:p>
        </w:tc>
        <w:tc>
          <w:tcPr>
            <w:tcW w:w="459" w:type="pct"/>
            <w:vMerge/>
            <w:shd w:val="clear" w:color="auto" w:fill="auto"/>
            <w:vAlign w:val="center"/>
          </w:tcPr>
          <w:p w14:paraId="7E7D07F9" w14:textId="77777777" w:rsidR="00BC4A71" w:rsidRPr="00826E87" w:rsidRDefault="00BC4A71" w:rsidP="00D67AA8">
            <w:pPr>
              <w:pStyle w:val="BodyText"/>
              <w:jc w:val="center"/>
              <w:rPr>
                <w:sz w:val="20"/>
                <w:szCs w:val="20"/>
              </w:rPr>
            </w:pPr>
          </w:p>
        </w:tc>
        <w:tc>
          <w:tcPr>
            <w:tcW w:w="659" w:type="pct"/>
            <w:vAlign w:val="center"/>
          </w:tcPr>
          <w:p w14:paraId="1DA7CF86" w14:textId="77777777" w:rsidR="00BC4A71" w:rsidRPr="00826E87" w:rsidRDefault="00BC4A71" w:rsidP="00D67AA8">
            <w:pPr>
              <w:pStyle w:val="BodyText"/>
              <w:jc w:val="center"/>
              <w:rPr>
                <w:sz w:val="20"/>
                <w:szCs w:val="20"/>
              </w:rPr>
            </w:pPr>
            <w:r w:rsidRPr="00826E87">
              <w:rPr>
                <w:sz w:val="20"/>
                <w:szCs w:val="20"/>
              </w:rPr>
              <w:t>Permanent</w:t>
            </w:r>
          </w:p>
        </w:tc>
      </w:tr>
      <w:tr w:rsidR="00BC4A71" w:rsidRPr="00826E87" w14:paraId="15D293ED" w14:textId="77777777" w:rsidTr="00BC4A71">
        <w:trPr>
          <w:trHeight w:val="521"/>
        </w:trPr>
        <w:tc>
          <w:tcPr>
            <w:tcW w:w="166" w:type="pct"/>
            <w:vMerge/>
          </w:tcPr>
          <w:p w14:paraId="5CB2153B" w14:textId="77777777" w:rsidR="00BC4A71" w:rsidRPr="00826E87" w:rsidRDefault="00BC4A71" w:rsidP="002137C6">
            <w:pPr>
              <w:spacing w:before="0"/>
              <w:rPr>
                <w:b/>
                <w:color w:val="auto"/>
                <w:sz w:val="20"/>
                <w:szCs w:val="20"/>
              </w:rPr>
            </w:pPr>
          </w:p>
        </w:tc>
        <w:tc>
          <w:tcPr>
            <w:tcW w:w="670" w:type="pct"/>
            <w:vMerge/>
            <w:shd w:val="clear" w:color="auto" w:fill="auto"/>
            <w:vAlign w:val="center"/>
          </w:tcPr>
          <w:p w14:paraId="5A9E3247" w14:textId="61C4F9DA" w:rsidR="00BC4A71" w:rsidRPr="00826E87" w:rsidRDefault="00BC4A71" w:rsidP="002137C6">
            <w:pPr>
              <w:spacing w:before="0"/>
              <w:rPr>
                <w:b/>
                <w:color w:val="auto"/>
                <w:sz w:val="20"/>
                <w:szCs w:val="20"/>
              </w:rPr>
            </w:pPr>
          </w:p>
        </w:tc>
        <w:tc>
          <w:tcPr>
            <w:tcW w:w="193" w:type="pct"/>
            <w:vAlign w:val="center"/>
          </w:tcPr>
          <w:p w14:paraId="5CA2132D" w14:textId="434F17F7" w:rsidR="00BC4A71" w:rsidRPr="00826E87" w:rsidRDefault="00BC4A71" w:rsidP="00E7148A">
            <w:pPr>
              <w:pStyle w:val="BodyText"/>
              <w:spacing w:before="0"/>
              <w:jc w:val="center"/>
              <w:rPr>
                <w:b/>
                <w:sz w:val="20"/>
                <w:szCs w:val="20"/>
              </w:rPr>
            </w:pPr>
            <w:r w:rsidRPr="00826E87">
              <w:rPr>
                <w:b/>
                <w:sz w:val="20"/>
                <w:szCs w:val="20"/>
              </w:rPr>
              <w:t>4.5</w:t>
            </w:r>
          </w:p>
        </w:tc>
        <w:tc>
          <w:tcPr>
            <w:tcW w:w="2385" w:type="pct"/>
            <w:shd w:val="clear" w:color="auto" w:fill="auto"/>
            <w:vAlign w:val="center"/>
          </w:tcPr>
          <w:p w14:paraId="01FBB38D" w14:textId="6B718A83" w:rsidR="00BC4A71" w:rsidRPr="00826E87" w:rsidRDefault="00BC4A71" w:rsidP="00317674">
            <w:pPr>
              <w:pStyle w:val="BodyText"/>
              <w:spacing w:before="0"/>
              <w:jc w:val="left"/>
              <w:rPr>
                <w:sz w:val="20"/>
                <w:szCs w:val="20"/>
              </w:rPr>
            </w:pPr>
            <w:r w:rsidRPr="00826E87">
              <w:rPr>
                <w:sz w:val="20"/>
                <w:szCs w:val="20"/>
              </w:rPr>
              <w:t>Nu se va depăși perimetrul zonei de implementare a PP Statie de tratare, nu se va interveni sub nicio formă în plantația de salcâmi din vecinătatea estică a PP.</w:t>
            </w:r>
          </w:p>
        </w:tc>
        <w:tc>
          <w:tcPr>
            <w:tcW w:w="468" w:type="pct"/>
            <w:shd w:val="clear" w:color="auto" w:fill="auto"/>
            <w:vAlign w:val="center"/>
          </w:tcPr>
          <w:p w14:paraId="3023CEF6" w14:textId="7276A048" w:rsidR="00BC4A71" w:rsidRPr="00826E87" w:rsidRDefault="00BC4A71" w:rsidP="002137C6">
            <w:pPr>
              <w:pStyle w:val="BodyText"/>
              <w:jc w:val="center"/>
              <w:rPr>
                <w:sz w:val="20"/>
                <w:szCs w:val="20"/>
              </w:rPr>
            </w:pPr>
            <w:r w:rsidRPr="00826E87">
              <w:rPr>
                <w:sz w:val="20"/>
                <w:szCs w:val="20"/>
              </w:rPr>
              <w:t>Constructor și Titular</w:t>
            </w:r>
          </w:p>
        </w:tc>
        <w:tc>
          <w:tcPr>
            <w:tcW w:w="459" w:type="pct"/>
            <w:shd w:val="clear" w:color="auto" w:fill="auto"/>
            <w:vAlign w:val="center"/>
          </w:tcPr>
          <w:p w14:paraId="68C789AF" w14:textId="4BEFDDFF" w:rsidR="00BC4A71" w:rsidRPr="00826E87" w:rsidRDefault="00BC4A71" w:rsidP="002137C6">
            <w:pPr>
              <w:pStyle w:val="BodyText"/>
              <w:jc w:val="center"/>
              <w:rPr>
                <w:sz w:val="20"/>
                <w:szCs w:val="20"/>
              </w:rPr>
            </w:pPr>
            <w:r w:rsidRPr="00826E87">
              <w:rPr>
                <w:sz w:val="20"/>
                <w:szCs w:val="20"/>
              </w:rPr>
              <w:t>Titular</w:t>
            </w:r>
          </w:p>
        </w:tc>
        <w:tc>
          <w:tcPr>
            <w:tcW w:w="659" w:type="pct"/>
            <w:vAlign w:val="center"/>
          </w:tcPr>
          <w:p w14:paraId="49F9F902" w14:textId="1DA61F5A" w:rsidR="00BC4A71" w:rsidRPr="00826E87" w:rsidRDefault="00BC4A71" w:rsidP="002137C6">
            <w:pPr>
              <w:pStyle w:val="BodyText"/>
              <w:jc w:val="center"/>
              <w:rPr>
                <w:sz w:val="20"/>
                <w:szCs w:val="20"/>
              </w:rPr>
            </w:pPr>
            <w:r w:rsidRPr="00826E87">
              <w:rPr>
                <w:sz w:val="20"/>
                <w:szCs w:val="20"/>
              </w:rPr>
              <w:t>Permanent</w:t>
            </w:r>
          </w:p>
        </w:tc>
      </w:tr>
      <w:tr w:rsidR="00BC4A71" w:rsidRPr="00826E87" w14:paraId="61557151" w14:textId="77777777" w:rsidTr="00BC4A71">
        <w:trPr>
          <w:trHeight w:val="521"/>
        </w:trPr>
        <w:tc>
          <w:tcPr>
            <w:tcW w:w="166" w:type="pct"/>
            <w:vMerge/>
          </w:tcPr>
          <w:p w14:paraId="1AB9A941" w14:textId="77777777" w:rsidR="00BC4A71" w:rsidRPr="00826E87" w:rsidRDefault="00BC4A71" w:rsidP="002137C6">
            <w:pPr>
              <w:spacing w:before="0"/>
              <w:rPr>
                <w:b/>
                <w:color w:val="auto"/>
                <w:sz w:val="20"/>
                <w:szCs w:val="20"/>
              </w:rPr>
            </w:pPr>
          </w:p>
        </w:tc>
        <w:tc>
          <w:tcPr>
            <w:tcW w:w="670" w:type="pct"/>
            <w:vMerge/>
            <w:shd w:val="clear" w:color="auto" w:fill="auto"/>
            <w:vAlign w:val="center"/>
          </w:tcPr>
          <w:p w14:paraId="2735465D" w14:textId="36E56DFF" w:rsidR="00BC4A71" w:rsidRPr="00826E87" w:rsidRDefault="00BC4A71" w:rsidP="002137C6">
            <w:pPr>
              <w:spacing w:before="0"/>
              <w:rPr>
                <w:b/>
                <w:color w:val="auto"/>
                <w:sz w:val="20"/>
                <w:szCs w:val="20"/>
              </w:rPr>
            </w:pPr>
          </w:p>
        </w:tc>
        <w:tc>
          <w:tcPr>
            <w:tcW w:w="193" w:type="pct"/>
            <w:vAlign w:val="center"/>
          </w:tcPr>
          <w:p w14:paraId="6957EE20" w14:textId="6A971A6C" w:rsidR="00BC4A71" w:rsidRPr="00826E87" w:rsidRDefault="00BC4A71" w:rsidP="00E7148A">
            <w:pPr>
              <w:pStyle w:val="BodyText"/>
              <w:spacing w:before="0"/>
              <w:jc w:val="center"/>
              <w:rPr>
                <w:b/>
                <w:sz w:val="20"/>
                <w:szCs w:val="20"/>
              </w:rPr>
            </w:pPr>
            <w:r w:rsidRPr="00826E87">
              <w:rPr>
                <w:b/>
                <w:sz w:val="20"/>
                <w:szCs w:val="20"/>
              </w:rPr>
              <w:t>4.6</w:t>
            </w:r>
          </w:p>
        </w:tc>
        <w:tc>
          <w:tcPr>
            <w:tcW w:w="2385" w:type="pct"/>
            <w:shd w:val="clear" w:color="auto" w:fill="auto"/>
            <w:vAlign w:val="center"/>
          </w:tcPr>
          <w:p w14:paraId="41D92FE8" w14:textId="699E0DDD" w:rsidR="00BC4A71" w:rsidRPr="00826E87" w:rsidRDefault="00BC4A71" w:rsidP="00317674">
            <w:pPr>
              <w:pStyle w:val="BodyText"/>
              <w:spacing w:before="0"/>
              <w:jc w:val="left"/>
              <w:rPr>
                <w:sz w:val="20"/>
                <w:szCs w:val="20"/>
              </w:rPr>
            </w:pPr>
            <w:r w:rsidRPr="00826E87">
              <w:rPr>
                <w:sz w:val="20"/>
                <w:szCs w:val="20"/>
              </w:rPr>
              <w:t xml:space="preserve">De-a lungul perimetrului PP Stație de tratare a gazelor se va realiza o barieră - tampon formată din vegetație ierboasă, arbori maturi și arbuști nativi (de ex.: </w:t>
            </w:r>
            <w:r w:rsidRPr="00826E87">
              <w:rPr>
                <w:i/>
                <w:sz w:val="20"/>
                <w:szCs w:val="20"/>
              </w:rPr>
              <w:t>Crategus monogyna</w:t>
            </w:r>
            <w:r w:rsidRPr="00826E87">
              <w:rPr>
                <w:sz w:val="20"/>
                <w:szCs w:val="20"/>
              </w:rPr>
              <w:t xml:space="preserve">, </w:t>
            </w:r>
            <w:r w:rsidRPr="00826E87">
              <w:rPr>
                <w:i/>
                <w:sz w:val="20"/>
                <w:szCs w:val="20"/>
              </w:rPr>
              <w:t>Fraxinus ornus, Salix sp.,</w:t>
            </w:r>
            <w:r w:rsidRPr="00826E87">
              <w:rPr>
                <w:sz w:val="20"/>
                <w:szCs w:val="20"/>
              </w:rPr>
              <w:t xml:space="preserve"> </w:t>
            </w:r>
            <w:r w:rsidRPr="00826E87">
              <w:rPr>
                <w:i/>
                <w:sz w:val="20"/>
                <w:szCs w:val="20"/>
              </w:rPr>
              <w:t>Tilia sp., etc.)</w:t>
            </w:r>
            <w:r w:rsidRPr="00826E87">
              <w:rPr>
                <w:sz w:val="20"/>
                <w:szCs w:val="20"/>
              </w:rPr>
              <w:t xml:space="preserve"> cu o lățime de câțiva metri pentru a reduce zgomotul și vibrațiile generate de activitățile Stației.</w:t>
            </w:r>
          </w:p>
        </w:tc>
        <w:tc>
          <w:tcPr>
            <w:tcW w:w="468" w:type="pct"/>
            <w:shd w:val="clear" w:color="auto" w:fill="auto"/>
            <w:vAlign w:val="center"/>
          </w:tcPr>
          <w:p w14:paraId="440FB41E" w14:textId="6645D109" w:rsidR="00BC4A71" w:rsidRPr="00826E87" w:rsidRDefault="00BC4A71" w:rsidP="002137C6">
            <w:pPr>
              <w:pStyle w:val="BodyText"/>
              <w:jc w:val="center"/>
              <w:rPr>
                <w:sz w:val="20"/>
                <w:szCs w:val="20"/>
              </w:rPr>
            </w:pPr>
            <w:r w:rsidRPr="00826E87">
              <w:rPr>
                <w:sz w:val="20"/>
                <w:szCs w:val="20"/>
              </w:rPr>
              <w:t>Constructor și Titular</w:t>
            </w:r>
          </w:p>
        </w:tc>
        <w:tc>
          <w:tcPr>
            <w:tcW w:w="459" w:type="pct"/>
            <w:shd w:val="clear" w:color="auto" w:fill="auto"/>
            <w:vAlign w:val="center"/>
          </w:tcPr>
          <w:p w14:paraId="297DBEC3" w14:textId="1F712283" w:rsidR="00BC4A71" w:rsidRPr="00826E87" w:rsidRDefault="00BC4A71" w:rsidP="002137C6">
            <w:pPr>
              <w:pStyle w:val="BodyText"/>
              <w:jc w:val="center"/>
              <w:rPr>
                <w:sz w:val="20"/>
                <w:szCs w:val="20"/>
              </w:rPr>
            </w:pPr>
            <w:r w:rsidRPr="00826E87">
              <w:rPr>
                <w:sz w:val="20"/>
                <w:szCs w:val="20"/>
              </w:rPr>
              <w:t>Titular</w:t>
            </w:r>
          </w:p>
        </w:tc>
        <w:tc>
          <w:tcPr>
            <w:tcW w:w="659" w:type="pct"/>
            <w:vAlign w:val="center"/>
          </w:tcPr>
          <w:p w14:paraId="580C0CD7" w14:textId="700D42FF" w:rsidR="00BC4A71" w:rsidRPr="00826E87" w:rsidRDefault="00BC4A71" w:rsidP="002137C6">
            <w:pPr>
              <w:pStyle w:val="BodyText"/>
              <w:jc w:val="center"/>
              <w:rPr>
                <w:sz w:val="20"/>
                <w:szCs w:val="20"/>
              </w:rPr>
            </w:pPr>
            <w:r w:rsidRPr="00826E87">
              <w:rPr>
                <w:sz w:val="20"/>
                <w:szCs w:val="20"/>
              </w:rPr>
              <w:t>În perioada de construire</w:t>
            </w:r>
          </w:p>
        </w:tc>
      </w:tr>
      <w:tr w:rsidR="00BC4A71" w:rsidRPr="00826E87" w14:paraId="7973FC15" w14:textId="77777777" w:rsidTr="00BC4A71">
        <w:trPr>
          <w:trHeight w:val="491"/>
        </w:trPr>
        <w:tc>
          <w:tcPr>
            <w:tcW w:w="166" w:type="pct"/>
            <w:vMerge/>
          </w:tcPr>
          <w:p w14:paraId="6CEC71FD" w14:textId="77777777" w:rsidR="00BC4A71" w:rsidRPr="00826E87" w:rsidRDefault="00BC4A71" w:rsidP="00490D5D">
            <w:pPr>
              <w:spacing w:before="0"/>
              <w:rPr>
                <w:b/>
                <w:color w:val="auto"/>
                <w:sz w:val="20"/>
                <w:szCs w:val="20"/>
              </w:rPr>
            </w:pPr>
          </w:p>
        </w:tc>
        <w:tc>
          <w:tcPr>
            <w:tcW w:w="670" w:type="pct"/>
            <w:vMerge/>
            <w:shd w:val="clear" w:color="auto" w:fill="auto"/>
            <w:vAlign w:val="center"/>
          </w:tcPr>
          <w:p w14:paraId="7356A725" w14:textId="5F9EDF61" w:rsidR="00BC4A71" w:rsidRPr="00826E87" w:rsidRDefault="00BC4A71" w:rsidP="00490D5D">
            <w:pPr>
              <w:spacing w:before="0"/>
              <w:rPr>
                <w:b/>
                <w:color w:val="auto"/>
                <w:sz w:val="20"/>
                <w:szCs w:val="20"/>
              </w:rPr>
            </w:pPr>
          </w:p>
        </w:tc>
        <w:tc>
          <w:tcPr>
            <w:tcW w:w="193" w:type="pct"/>
            <w:tcBorders>
              <w:bottom w:val="double" w:sz="4" w:space="0" w:color="auto"/>
            </w:tcBorders>
            <w:vAlign w:val="center"/>
          </w:tcPr>
          <w:p w14:paraId="457FCAF7" w14:textId="06E54C0E" w:rsidR="00BC4A71" w:rsidRPr="00826E87" w:rsidRDefault="00BC4A71" w:rsidP="00E7148A">
            <w:pPr>
              <w:pStyle w:val="BodyText"/>
              <w:spacing w:before="0"/>
              <w:jc w:val="center"/>
              <w:rPr>
                <w:b/>
                <w:sz w:val="20"/>
                <w:szCs w:val="20"/>
              </w:rPr>
            </w:pPr>
            <w:r w:rsidRPr="00826E87">
              <w:rPr>
                <w:b/>
                <w:sz w:val="20"/>
                <w:szCs w:val="20"/>
              </w:rPr>
              <w:t>4.7</w:t>
            </w:r>
          </w:p>
        </w:tc>
        <w:tc>
          <w:tcPr>
            <w:tcW w:w="2385" w:type="pct"/>
            <w:tcBorders>
              <w:bottom w:val="double" w:sz="4" w:space="0" w:color="auto"/>
            </w:tcBorders>
            <w:shd w:val="clear" w:color="auto" w:fill="auto"/>
            <w:vAlign w:val="center"/>
          </w:tcPr>
          <w:p w14:paraId="5E5736F1" w14:textId="6D573456" w:rsidR="00BC4A71" w:rsidRPr="00826E87" w:rsidRDefault="00BC4A71" w:rsidP="00317674">
            <w:pPr>
              <w:pStyle w:val="BodyText"/>
              <w:spacing w:before="0"/>
              <w:jc w:val="left"/>
              <w:rPr>
                <w:sz w:val="20"/>
                <w:szCs w:val="20"/>
              </w:rPr>
            </w:pPr>
            <w:r w:rsidRPr="00826E87">
              <w:rPr>
                <w:sz w:val="20"/>
                <w:szCs w:val="20"/>
              </w:rPr>
              <w:t>Nu se vor realiza depozitări de materii prime/deșeuri în plantația de salcâmi din estul amplasamentului PP</w:t>
            </w:r>
          </w:p>
        </w:tc>
        <w:tc>
          <w:tcPr>
            <w:tcW w:w="468" w:type="pct"/>
            <w:tcBorders>
              <w:bottom w:val="double" w:sz="4" w:space="0" w:color="auto"/>
            </w:tcBorders>
            <w:shd w:val="clear" w:color="auto" w:fill="auto"/>
            <w:vAlign w:val="center"/>
          </w:tcPr>
          <w:p w14:paraId="52E3A92C" w14:textId="77777777" w:rsidR="00BC4A71" w:rsidRPr="00826E87" w:rsidRDefault="00BC4A71" w:rsidP="00490D5D">
            <w:pPr>
              <w:pStyle w:val="BodyText"/>
              <w:jc w:val="center"/>
              <w:rPr>
                <w:sz w:val="20"/>
                <w:szCs w:val="20"/>
              </w:rPr>
            </w:pPr>
            <w:r w:rsidRPr="00826E87">
              <w:rPr>
                <w:sz w:val="20"/>
                <w:szCs w:val="20"/>
              </w:rPr>
              <w:t>Constructor și Titular</w:t>
            </w:r>
          </w:p>
        </w:tc>
        <w:tc>
          <w:tcPr>
            <w:tcW w:w="459" w:type="pct"/>
            <w:tcBorders>
              <w:bottom w:val="double" w:sz="4" w:space="0" w:color="auto"/>
            </w:tcBorders>
            <w:shd w:val="clear" w:color="auto" w:fill="auto"/>
            <w:vAlign w:val="center"/>
          </w:tcPr>
          <w:p w14:paraId="02DDCCDD" w14:textId="77777777" w:rsidR="00BC4A71" w:rsidRPr="00826E87" w:rsidRDefault="00BC4A71" w:rsidP="00490D5D">
            <w:pPr>
              <w:pStyle w:val="BodyText"/>
              <w:jc w:val="center"/>
              <w:rPr>
                <w:sz w:val="20"/>
                <w:szCs w:val="20"/>
              </w:rPr>
            </w:pPr>
            <w:r w:rsidRPr="00826E87">
              <w:rPr>
                <w:sz w:val="20"/>
                <w:szCs w:val="20"/>
              </w:rPr>
              <w:t>Titular</w:t>
            </w:r>
          </w:p>
        </w:tc>
        <w:tc>
          <w:tcPr>
            <w:tcW w:w="659" w:type="pct"/>
            <w:tcBorders>
              <w:bottom w:val="double" w:sz="4" w:space="0" w:color="auto"/>
            </w:tcBorders>
            <w:vAlign w:val="center"/>
          </w:tcPr>
          <w:p w14:paraId="1208DF87" w14:textId="77777777" w:rsidR="00BC4A71" w:rsidRPr="00826E87" w:rsidRDefault="00BC4A71" w:rsidP="00490D5D">
            <w:pPr>
              <w:pStyle w:val="BodyText"/>
              <w:jc w:val="center"/>
              <w:rPr>
                <w:sz w:val="20"/>
                <w:szCs w:val="20"/>
              </w:rPr>
            </w:pPr>
            <w:r w:rsidRPr="00826E87">
              <w:rPr>
                <w:sz w:val="20"/>
                <w:szCs w:val="20"/>
              </w:rPr>
              <w:t>În perioada de construire și operare</w:t>
            </w:r>
          </w:p>
        </w:tc>
      </w:tr>
      <w:tr w:rsidR="00BC4A71" w:rsidRPr="00826E87" w14:paraId="64D41AD1" w14:textId="77777777" w:rsidTr="00BC4A71">
        <w:trPr>
          <w:trHeight w:val="491"/>
        </w:trPr>
        <w:tc>
          <w:tcPr>
            <w:tcW w:w="166" w:type="pct"/>
            <w:vMerge/>
            <w:tcBorders>
              <w:bottom w:val="double" w:sz="4" w:space="0" w:color="auto"/>
            </w:tcBorders>
          </w:tcPr>
          <w:p w14:paraId="4FBEAD6E" w14:textId="77777777" w:rsidR="00BC4A71" w:rsidRPr="00826E87" w:rsidRDefault="00BC4A71" w:rsidP="00490D5D">
            <w:pPr>
              <w:spacing w:before="0"/>
              <w:rPr>
                <w:b/>
                <w:color w:val="auto"/>
                <w:sz w:val="20"/>
                <w:szCs w:val="20"/>
              </w:rPr>
            </w:pPr>
          </w:p>
        </w:tc>
        <w:tc>
          <w:tcPr>
            <w:tcW w:w="670" w:type="pct"/>
            <w:vMerge/>
            <w:tcBorders>
              <w:bottom w:val="double" w:sz="4" w:space="0" w:color="auto"/>
            </w:tcBorders>
            <w:shd w:val="clear" w:color="auto" w:fill="auto"/>
            <w:vAlign w:val="center"/>
          </w:tcPr>
          <w:p w14:paraId="6110274E" w14:textId="77777777" w:rsidR="00BC4A71" w:rsidRPr="00826E87" w:rsidRDefault="00BC4A71" w:rsidP="00490D5D">
            <w:pPr>
              <w:spacing w:before="0"/>
              <w:rPr>
                <w:b/>
                <w:color w:val="auto"/>
                <w:sz w:val="20"/>
                <w:szCs w:val="20"/>
              </w:rPr>
            </w:pPr>
          </w:p>
        </w:tc>
        <w:tc>
          <w:tcPr>
            <w:tcW w:w="193" w:type="pct"/>
            <w:tcBorders>
              <w:bottom w:val="double" w:sz="4" w:space="0" w:color="auto"/>
            </w:tcBorders>
            <w:vAlign w:val="center"/>
          </w:tcPr>
          <w:p w14:paraId="43C0CD14" w14:textId="740515F5" w:rsidR="00BC4A71" w:rsidRPr="00826E87" w:rsidRDefault="00BC4A71" w:rsidP="00E7148A">
            <w:pPr>
              <w:pStyle w:val="BodyText"/>
              <w:spacing w:before="0"/>
              <w:jc w:val="center"/>
              <w:rPr>
                <w:b/>
                <w:sz w:val="20"/>
                <w:szCs w:val="20"/>
              </w:rPr>
            </w:pPr>
            <w:r w:rsidRPr="00826E87">
              <w:rPr>
                <w:b/>
                <w:sz w:val="20"/>
                <w:szCs w:val="20"/>
              </w:rPr>
              <w:t>4.8</w:t>
            </w:r>
          </w:p>
        </w:tc>
        <w:tc>
          <w:tcPr>
            <w:tcW w:w="2385" w:type="pct"/>
            <w:tcBorders>
              <w:bottom w:val="double" w:sz="4" w:space="0" w:color="auto"/>
            </w:tcBorders>
            <w:shd w:val="clear" w:color="auto" w:fill="auto"/>
            <w:vAlign w:val="center"/>
          </w:tcPr>
          <w:p w14:paraId="568847C3" w14:textId="3FC66F09" w:rsidR="00BC4A71" w:rsidRPr="00826E87" w:rsidRDefault="00BC4A71" w:rsidP="00317674">
            <w:pPr>
              <w:pStyle w:val="BodyText"/>
              <w:spacing w:before="0"/>
              <w:jc w:val="left"/>
              <w:rPr>
                <w:sz w:val="20"/>
                <w:szCs w:val="20"/>
              </w:rPr>
            </w:pPr>
            <w:r w:rsidRPr="00826E87">
              <w:rPr>
                <w:sz w:val="20"/>
                <w:szCs w:val="20"/>
              </w:rPr>
              <w:t>Planificarea activităților</w:t>
            </w:r>
            <w:r w:rsidR="00C733D5" w:rsidRPr="00826E87">
              <w:rPr>
                <w:sz w:val="20"/>
                <w:szCs w:val="20"/>
              </w:rPr>
              <w:t xml:space="preserve"> din perioada de construire</w:t>
            </w:r>
            <w:r w:rsidRPr="00826E87">
              <w:rPr>
                <w:sz w:val="20"/>
                <w:szCs w:val="20"/>
              </w:rPr>
              <w:t xml:space="preserve"> cu impact perturbator din punct de vedere al zgomotului și vibrațiilor</w:t>
            </w:r>
            <w:r w:rsidR="00C733D5" w:rsidRPr="00826E87">
              <w:rPr>
                <w:sz w:val="20"/>
                <w:szCs w:val="20"/>
              </w:rPr>
              <w:t xml:space="preserve"> astfel încât în perioada 20 aprilie – 15 septembrie să nu se desfășoare în imediata apropiere a plantației de salcâm (de exemplu activitățile pentru realizare bazinului de retenție din estul amplasamentului, activitățile pentru instalarea coșului de evacuare a gazelor) </w:t>
            </w:r>
          </w:p>
        </w:tc>
        <w:tc>
          <w:tcPr>
            <w:tcW w:w="468" w:type="pct"/>
            <w:tcBorders>
              <w:bottom w:val="double" w:sz="4" w:space="0" w:color="auto"/>
            </w:tcBorders>
            <w:shd w:val="clear" w:color="auto" w:fill="auto"/>
            <w:vAlign w:val="center"/>
          </w:tcPr>
          <w:p w14:paraId="4535F954" w14:textId="77777777" w:rsidR="00BC4A71" w:rsidRPr="00826E87" w:rsidRDefault="00BC4A71" w:rsidP="00490D5D">
            <w:pPr>
              <w:pStyle w:val="BodyText"/>
              <w:jc w:val="center"/>
              <w:rPr>
                <w:sz w:val="20"/>
                <w:szCs w:val="20"/>
              </w:rPr>
            </w:pPr>
          </w:p>
        </w:tc>
        <w:tc>
          <w:tcPr>
            <w:tcW w:w="459" w:type="pct"/>
            <w:tcBorders>
              <w:bottom w:val="double" w:sz="4" w:space="0" w:color="auto"/>
            </w:tcBorders>
            <w:shd w:val="clear" w:color="auto" w:fill="auto"/>
            <w:vAlign w:val="center"/>
          </w:tcPr>
          <w:p w14:paraId="42AADE29" w14:textId="77777777" w:rsidR="00BC4A71" w:rsidRPr="00826E87" w:rsidRDefault="00BC4A71" w:rsidP="00490D5D">
            <w:pPr>
              <w:pStyle w:val="BodyText"/>
              <w:jc w:val="center"/>
              <w:rPr>
                <w:sz w:val="20"/>
                <w:szCs w:val="20"/>
              </w:rPr>
            </w:pPr>
          </w:p>
        </w:tc>
        <w:tc>
          <w:tcPr>
            <w:tcW w:w="659" w:type="pct"/>
            <w:tcBorders>
              <w:bottom w:val="double" w:sz="4" w:space="0" w:color="auto"/>
            </w:tcBorders>
            <w:vAlign w:val="center"/>
          </w:tcPr>
          <w:p w14:paraId="3019B226" w14:textId="16D8776A" w:rsidR="00BC4A71" w:rsidRPr="00826E87" w:rsidRDefault="00C733D5" w:rsidP="00490D5D">
            <w:pPr>
              <w:pStyle w:val="BodyText"/>
              <w:jc w:val="center"/>
              <w:rPr>
                <w:sz w:val="20"/>
                <w:szCs w:val="20"/>
              </w:rPr>
            </w:pPr>
            <w:r w:rsidRPr="00826E87">
              <w:rPr>
                <w:sz w:val="20"/>
                <w:szCs w:val="20"/>
              </w:rPr>
              <w:t>În perioada de construire</w:t>
            </w:r>
          </w:p>
        </w:tc>
      </w:tr>
      <w:tr w:rsidR="00507651" w:rsidRPr="00826E87" w14:paraId="306D1313" w14:textId="77777777" w:rsidTr="00BC4A71">
        <w:trPr>
          <w:trHeight w:val="2096"/>
        </w:trPr>
        <w:tc>
          <w:tcPr>
            <w:tcW w:w="166" w:type="pct"/>
            <w:tcBorders>
              <w:top w:val="double" w:sz="4" w:space="0" w:color="auto"/>
              <w:bottom w:val="double" w:sz="4" w:space="0" w:color="auto"/>
            </w:tcBorders>
            <w:vAlign w:val="center"/>
          </w:tcPr>
          <w:p w14:paraId="6D753B44" w14:textId="2BB3F948" w:rsidR="00507651" w:rsidRPr="00826E87" w:rsidRDefault="009A4DB0" w:rsidP="009A4DB0">
            <w:pPr>
              <w:spacing w:before="0"/>
              <w:ind w:left="0"/>
              <w:jc w:val="center"/>
              <w:rPr>
                <w:b/>
                <w:color w:val="auto"/>
                <w:sz w:val="20"/>
                <w:szCs w:val="20"/>
              </w:rPr>
            </w:pPr>
            <w:r w:rsidRPr="00826E87">
              <w:rPr>
                <w:b/>
                <w:color w:val="auto"/>
                <w:sz w:val="20"/>
                <w:szCs w:val="20"/>
              </w:rPr>
              <w:t>5</w:t>
            </w:r>
          </w:p>
        </w:tc>
        <w:tc>
          <w:tcPr>
            <w:tcW w:w="670" w:type="pct"/>
            <w:tcBorders>
              <w:top w:val="double" w:sz="4" w:space="0" w:color="auto"/>
              <w:bottom w:val="double" w:sz="4" w:space="0" w:color="auto"/>
            </w:tcBorders>
            <w:shd w:val="clear" w:color="auto" w:fill="auto"/>
            <w:vAlign w:val="center"/>
          </w:tcPr>
          <w:p w14:paraId="719AB1C1" w14:textId="45DDEA60" w:rsidR="00507651" w:rsidRPr="00826E87" w:rsidRDefault="00507651" w:rsidP="001D766F">
            <w:pPr>
              <w:spacing w:before="0"/>
              <w:ind w:left="0"/>
              <w:rPr>
                <w:b/>
                <w:color w:val="auto"/>
                <w:sz w:val="20"/>
                <w:szCs w:val="20"/>
              </w:rPr>
            </w:pPr>
            <w:r w:rsidRPr="00826E87">
              <w:rPr>
                <w:b/>
                <w:color w:val="auto"/>
                <w:sz w:val="20"/>
                <w:szCs w:val="20"/>
              </w:rPr>
              <w:t>Schimbări în densitatea populațiilor (nr. de indivizi/</w:t>
            </w:r>
          </w:p>
          <w:p w14:paraId="56A22A54" w14:textId="77777777" w:rsidR="00507651" w:rsidRPr="00826E87" w:rsidRDefault="00507651" w:rsidP="005F27C5">
            <w:pPr>
              <w:pStyle w:val="Default"/>
              <w:spacing w:before="60" w:after="60"/>
              <w:rPr>
                <w:rFonts w:ascii="Calibri" w:hAnsi="Calibri"/>
                <w:i/>
                <w:color w:val="auto"/>
                <w:sz w:val="20"/>
                <w:szCs w:val="20"/>
              </w:rPr>
            </w:pPr>
            <w:r w:rsidRPr="00826E87">
              <w:rPr>
                <w:rFonts w:ascii="Calibri" w:hAnsi="Calibri"/>
                <w:b/>
                <w:color w:val="auto"/>
                <w:sz w:val="20"/>
                <w:szCs w:val="20"/>
              </w:rPr>
              <w:t xml:space="preserve">suprafață) – specii de nevertebrate de interes comunitar </w:t>
            </w:r>
            <w:r w:rsidRPr="00826E87">
              <w:rPr>
                <w:rFonts w:ascii="Calibri" w:hAnsi="Calibri"/>
                <w:i/>
                <w:color w:val="auto"/>
                <w:sz w:val="20"/>
                <w:szCs w:val="20"/>
              </w:rPr>
              <w:t>Lycaena dispar, Catopta thrips, Helix pomatia</w:t>
            </w:r>
          </w:p>
        </w:tc>
        <w:tc>
          <w:tcPr>
            <w:tcW w:w="193" w:type="pct"/>
            <w:tcBorders>
              <w:top w:val="double" w:sz="4" w:space="0" w:color="auto"/>
              <w:bottom w:val="double" w:sz="4" w:space="0" w:color="auto"/>
            </w:tcBorders>
            <w:vAlign w:val="center"/>
          </w:tcPr>
          <w:p w14:paraId="04687FFD" w14:textId="7ABA9F2F" w:rsidR="00507651" w:rsidRPr="00826E87" w:rsidRDefault="009A4DB0" w:rsidP="009A4DB0">
            <w:pPr>
              <w:pStyle w:val="BodyText"/>
              <w:spacing w:before="0"/>
              <w:jc w:val="center"/>
              <w:rPr>
                <w:b/>
                <w:sz w:val="20"/>
                <w:szCs w:val="20"/>
              </w:rPr>
            </w:pPr>
            <w:r w:rsidRPr="00826E87">
              <w:rPr>
                <w:b/>
                <w:sz w:val="20"/>
                <w:szCs w:val="20"/>
              </w:rPr>
              <w:t>5.1</w:t>
            </w:r>
          </w:p>
        </w:tc>
        <w:tc>
          <w:tcPr>
            <w:tcW w:w="2385" w:type="pct"/>
            <w:tcBorders>
              <w:top w:val="double" w:sz="4" w:space="0" w:color="auto"/>
              <w:bottom w:val="double" w:sz="4" w:space="0" w:color="auto"/>
            </w:tcBorders>
            <w:shd w:val="clear" w:color="auto" w:fill="auto"/>
            <w:vAlign w:val="center"/>
          </w:tcPr>
          <w:p w14:paraId="263EC40A" w14:textId="529A4C28" w:rsidR="00507651" w:rsidRPr="00826E87" w:rsidRDefault="00507651" w:rsidP="001F4937">
            <w:pPr>
              <w:pStyle w:val="BodyText"/>
              <w:spacing w:before="0"/>
              <w:rPr>
                <w:sz w:val="20"/>
                <w:szCs w:val="20"/>
              </w:rPr>
            </w:pPr>
            <w:r w:rsidRPr="00826E87">
              <w:rPr>
                <w:sz w:val="20"/>
                <w:szCs w:val="20"/>
              </w:rPr>
              <w:t>Este interzisă folosirea de insecticide, raticide și pesticide pe suprafața PP;</w:t>
            </w:r>
          </w:p>
        </w:tc>
        <w:tc>
          <w:tcPr>
            <w:tcW w:w="468" w:type="pct"/>
            <w:tcBorders>
              <w:top w:val="double" w:sz="4" w:space="0" w:color="auto"/>
              <w:bottom w:val="double" w:sz="4" w:space="0" w:color="auto"/>
            </w:tcBorders>
            <w:shd w:val="clear" w:color="auto" w:fill="auto"/>
            <w:vAlign w:val="center"/>
          </w:tcPr>
          <w:p w14:paraId="50F38035" w14:textId="77777777" w:rsidR="00507651" w:rsidRPr="00826E87" w:rsidRDefault="00507651" w:rsidP="001D766F">
            <w:pPr>
              <w:pStyle w:val="BodyText"/>
              <w:jc w:val="center"/>
              <w:rPr>
                <w:sz w:val="20"/>
                <w:szCs w:val="20"/>
              </w:rPr>
            </w:pPr>
            <w:r w:rsidRPr="00826E87">
              <w:rPr>
                <w:sz w:val="20"/>
                <w:szCs w:val="20"/>
              </w:rPr>
              <w:t>Constructor și Titular</w:t>
            </w:r>
          </w:p>
        </w:tc>
        <w:tc>
          <w:tcPr>
            <w:tcW w:w="459" w:type="pct"/>
            <w:tcBorders>
              <w:top w:val="double" w:sz="4" w:space="0" w:color="auto"/>
              <w:bottom w:val="double" w:sz="4" w:space="0" w:color="auto"/>
            </w:tcBorders>
            <w:shd w:val="clear" w:color="auto" w:fill="auto"/>
            <w:vAlign w:val="center"/>
          </w:tcPr>
          <w:p w14:paraId="288A6385" w14:textId="77777777" w:rsidR="00507651" w:rsidRPr="00826E87" w:rsidRDefault="00507651" w:rsidP="001D766F">
            <w:pPr>
              <w:pStyle w:val="BodyText"/>
              <w:jc w:val="center"/>
              <w:rPr>
                <w:sz w:val="20"/>
                <w:szCs w:val="20"/>
              </w:rPr>
            </w:pPr>
            <w:r w:rsidRPr="00826E87">
              <w:rPr>
                <w:sz w:val="20"/>
                <w:szCs w:val="20"/>
              </w:rPr>
              <w:t>Titular</w:t>
            </w:r>
          </w:p>
        </w:tc>
        <w:tc>
          <w:tcPr>
            <w:tcW w:w="659" w:type="pct"/>
            <w:tcBorders>
              <w:top w:val="double" w:sz="4" w:space="0" w:color="auto"/>
              <w:bottom w:val="double" w:sz="4" w:space="0" w:color="auto"/>
            </w:tcBorders>
            <w:vAlign w:val="center"/>
          </w:tcPr>
          <w:p w14:paraId="6018BF3B" w14:textId="5182C129" w:rsidR="00507651" w:rsidRPr="00826E87" w:rsidRDefault="00E26DE6" w:rsidP="001D766F">
            <w:pPr>
              <w:pStyle w:val="BodyText"/>
              <w:jc w:val="center"/>
              <w:rPr>
                <w:sz w:val="20"/>
                <w:szCs w:val="20"/>
              </w:rPr>
            </w:pPr>
            <w:r w:rsidRPr="00826E87">
              <w:rPr>
                <w:sz w:val="20"/>
                <w:szCs w:val="20"/>
              </w:rPr>
              <w:t>În</w:t>
            </w:r>
            <w:r w:rsidR="00507651" w:rsidRPr="00826E87">
              <w:rPr>
                <w:sz w:val="20"/>
                <w:szCs w:val="20"/>
              </w:rPr>
              <w:t xml:space="preserve"> perioada de construire, operare și dezafectare</w:t>
            </w:r>
          </w:p>
        </w:tc>
      </w:tr>
      <w:tr w:rsidR="00AE3457" w:rsidRPr="00826E87" w14:paraId="2604E09D" w14:textId="77777777" w:rsidTr="00BC4A71">
        <w:trPr>
          <w:trHeight w:val="577"/>
        </w:trPr>
        <w:tc>
          <w:tcPr>
            <w:tcW w:w="166" w:type="pct"/>
            <w:vMerge w:val="restart"/>
            <w:tcBorders>
              <w:top w:val="double" w:sz="4" w:space="0" w:color="auto"/>
            </w:tcBorders>
            <w:vAlign w:val="center"/>
          </w:tcPr>
          <w:p w14:paraId="6311DE96" w14:textId="399A0184" w:rsidR="00AE3457" w:rsidRPr="00826E87" w:rsidRDefault="00AE3457" w:rsidP="009A4DB0">
            <w:pPr>
              <w:pStyle w:val="Default"/>
              <w:spacing w:before="60" w:after="60"/>
              <w:jc w:val="center"/>
              <w:rPr>
                <w:rFonts w:ascii="Calibri" w:hAnsi="Calibri"/>
                <w:b/>
                <w:color w:val="auto"/>
                <w:sz w:val="20"/>
                <w:szCs w:val="20"/>
                <w:lang w:val="ro-RO"/>
              </w:rPr>
            </w:pPr>
            <w:r w:rsidRPr="00826E87">
              <w:rPr>
                <w:rFonts w:ascii="Calibri" w:hAnsi="Calibri"/>
                <w:b/>
                <w:color w:val="auto"/>
                <w:sz w:val="20"/>
                <w:szCs w:val="20"/>
                <w:lang w:val="ro-RO"/>
              </w:rPr>
              <w:t>6</w:t>
            </w:r>
          </w:p>
        </w:tc>
        <w:tc>
          <w:tcPr>
            <w:tcW w:w="670" w:type="pct"/>
            <w:vMerge w:val="restart"/>
            <w:tcBorders>
              <w:top w:val="double" w:sz="4" w:space="0" w:color="auto"/>
            </w:tcBorders>
            <w:shd w:val="clear" w:color="auto" w:fill="auto"/>
            <w:vAlign w:val="center"/>
          </w:tcPr>
          <w:p w14:paraId="6381952B" w14:textId="456F8A1A" w:rsidR="00AE3457" w:rsidRPr="00826E87" w:rsidRDefault="00AE3457" w:rsidP="00D67AA8">
            <w:pPr>
              <w:pStyle w:val="Default"/>
              <w:spacing w:before="60" w:after="60"/>
              <w:rPr>
                <w:rFonts w:ascii="Calibri" w:hAnsi="Calibri"/>
                <w:b/>
                <w:color w:val="auto"/>
                <w:sz w:val="20"/>
                <w:szCs w:val="20"/>
                <w:lang w:val="ro-RO"/>
              </w:rPr>
            </w:pPr>
            <w:r w:rsidRPr="00826E87">
              <w:rPr>
                <w:rFonts w:ascii="Calibri" w:hAnsi="Calibri"/>
                <w:b/>
                <w:color w:val="auto"/>
                <w:sz w:val="20"/>
                <w:szCs w:val="20"/>
                <w:lang w:val="ro-RO"/>
              </w:rPr>
              <w:t>Perturbarea speciilor de interes comunitar cauzată de zgomot, lumină și vibrații</w:t>
            </w:r>
          </w:p>
        </w:tc>
        <w:tc>
          <w:tcPr>
            <w:tcW w:w="193" w:type="pct"/>
            <w:tcBorders>
              <w:top w:val="double" w:sz="4" w:space="0" w:color="auto"/>
            </w:tcBorders>
            <w:vAlign w:val="center"/>
          </w:tcPr>
          <w:p w14:paraId="5C452B84" w14:textId="0A7DD2EE" w:rsidR="00AE3457" w:rsidRPr="00826E87" w:rsidRDefault="00AE3457" w:rsidP="009A4DB0">
            <w:pPr>
              <w:pStyle w:val="BodyText"/>
              <w:spacing w:before="0"/>
              <w:jc w:val="center"/>
              <w:rPr>
                <w:b/>
                <w:sz w:val="20"/>
                <w:szCs w:val="20"/>
              </w:rPr>
            </w:pPr>
            <w:r w:rsidRPr="00826E87">
              <w:rPr>
                <w:b/>
                <w:sz w:val="20"/>
                <w:szCs w:val="20"/>
              </w:rPr>
              <w:t>6.1</w:t>
            </w:r>
          </w:p>
        </w:tc>
        <w:tc>
          <w:tcPr>
            <w:tcW w:w="2385" w:type="pct"/>
            <w:tcBorders>
              <w:top w:val="double" w:sz="4" w:space="0" w:color="auto"/>
            </w:tcBorders>
            <w:shd w:val="clear" w:color="auto" w:fill="auto"/>
            <w:vAlign w:val="center"/>
          </w:tcPr>
          <w:p w14:paraId="7D448795" w14:textId="236BD310" w:rsidR="00AE3457" w:rsidRPr="00826E87" w:rsidRDefault="00AE3457" w:rsidP="00AE3457">
            <w:pPr>
              <w:pStyle w:val="BodyText"/>
              <w:spacing w:before="0"/>
              <w:jc w:val="left"/>
              <w:rPr>
                <w:sz w:val="20"/>
                <w:szCs w:val="20"/>
              </w:rPr>
            </w:pPr>
            <w:r w:rsidRPr="00826E87">
              <w:rPr>
                <w:sz w:val="20"/>
                <w:szCs w:val="20"/>
              </w:rPr>
              <w:t xml:space="preserve">Utilizarea unor amortizoare </w:t>
            </w:r>
            <w:r w:rsidR="005A77E8" w:rsidRPr="00826E87">
              <w:rPr>
                <w:sz w:val="20"/>
                <w:szCs w:val="20"/>
              </w:rPr>
              <w:t xml:space="preserve">și ecrane </w:t>
            </w:r>
            <w:r w:rsidRPr="00826E87">
              <w:rPr>
                <w:sz w:val="20"/>
                <w:szCs w:val="20"/>
              </w:rPr>
              <w:t>de zgomot pentru echipamente: compresoare, turbine de gaz, generatoare, pompe etc. pentru a reduce nivelul de zgomot estimat;</w:t>
            </w:r>
          </w:p>
        </w:tc>
        <w:tc>
          <w:tcPr>
            <w:tcW w:w="468" w:type="pct"/>
            <w:vMerge w:val="restart"/>
            <w:tcBorders>
              <w:top w:val="double" w:sz="4" w:space="0" w:color="auto"/>
            </w:tcBorders>
            <w:shd w:val="clear" w:color="auto" w:fill="auto"/>
            <w:vAlign w:val="center"/>
          </w:tcPr>
          <w:p w14:paraId="49124DB9" w14:textId="77777777" w:rsidR="00AE3457" w:rsidRPr="00826E87" w:rsidRDefault="00AE3457" w:rsidP="00D67AA8">
            <w:pPr>
              <w:pStyle w:val="BodyText"/>
              <w:jc w:val="center"/>
              <w:rPr>
                <w:sz w:val="20"/>
                <w:szCs w:val="20"/>
              </w:rPr>
            </w:pPr>
            <w:r w:rsidRPr="00826E87">
              <w:rPr>
                <w:sz w:val="20"/>
                <w:szCs w:val="20"/>
              </w:rPr>
              <w:t>Constructor</w:t>
            </w:r>
          </w:p>
        </w:tc>
        <w:tc>
          <w:tcPr>
            <w:tcW w:w="459" w:type="pct"/>
            <w:vMerge w:val="restart"/>
            <w:tcBorders>
              <w:top w:val="double" w:sz="4" w:space="0" w:color="auto"/>
            </w:tcBorders>
            <w:shd w:val="clear" w:color="auto" w:fill="auto"/>
            <w:vAlign w:val="center"/>
          </w:tcPr>
          <w:p w14:paraId="5E3C8FF1" w14:textId="77777777" w:rsidR="00AE3457" w:rsidRPr="00826E87" w:rsidRDefault="00AE3457" w:rsidP="00D67AA8">
            <w:pPr>
              <w:pStyle w:val="BodyText"/>
              <w:jc w:val="center"/>
              <w:rPr>
                <w:sz w:val="20"/>
                <w:szCs w:val="20"/>
              </w:rPr>
            </w:pPr>
            <w:r w:rsidRPr="00826E87">
              <w:rPr>
                <w:sz w:val="20"/>
                <w:szCs w:val="20"/>
              </w:rPr>
              <w:t>Titular</w:t>
            </w:r>
          </w:p>
        </w:tc>
        <w:tc>
          <w:tcPr>
            <w:tcW w:w="659" w:type="pct"/>
            <w:vMerge w:val="restart"/>
            <w:tcBorders>
              <w:top w:val="double" w:sz="4" w:space="0" w:color="auto"/>
            </w:tcBorders>
            <w:vAlign w:val="center"/>
          </w:tcPr>
          <w:p w14:paraId="546AF34E" w14:textId="1649723F" w:rsidR="00AE3457" w:rsidRPr="00826E87" w:rsidRDefault="000938C7" w:rsidP="00D67AA8">
            <w:pPr>
              <w:pStyle w:val="BodyText"/>
              <w:jc w:val="center"/>
              <w:rPr>
                <w:sz w:val="20"/>
                <w:szCs w:val="20"/>
              </w:rPr>
            </w:pPr>
            <w:r w:rsidRPr="00826E87">
              <w:rPr>
                <w:sz w:val="20"/>
                <w:szCs w:val="20"/>
              </w:rPr>
              <w:t>În perioada de construire, operare și dezafectare</w:t>
            </w:r>
          </w:p>
        </w:tc>
      </w:tr>
      <w:tr w:rsidR="00AE3457" w:rsidRPr="00826E87" w14:paraId="2726F081" w14:textId="77777777" w:rsidTr="00BC4A71">
        <w:trPr>
          <w:trHeight w:val="332"/>
        </w:trPr>
        <w:tc>
          <w:tcPr>
            <w:tcW w:w="166" w:type="pct"/>
            <w:vMerge/>
          </w:tcPr>
          <w:p w14:paraId="52C17020" w14:textId="77777777" w:rsidR="00AE3457" w:rsidRPr="00826E87" w:rsidRDefault="00AE3457"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310A77F6" w14:textId="3F9503D9" w:rsidR="00AE3457" w:rsidRPr="00826E87" w:rsidRDefault="00AE3457" w:rsidP="00D67AA8">
            <w:pPr>
              <w:pStyle w:val="Default"/>
              <w:spacing w:before="60" w:after="60"/>
              <w:rPr>
                <w:rFonts w:ascii="Calibri" w:hAnsi="Calibri"/>
                <w:b/>
                <w:color w:val="auto"/>
                <w:sz w:val="20"/>
                <w:szCs w:val="20"/>
                <w:lang w:val="ro-RO"/>
              </w:rPr>
            </w:pPr>
          </w:p>
        </w:tc>
        <w:tc>
          <w:tcPr>
            <w:tcW w:w="193" w:type="pct"/>
            <w:vAlign w:val="center"/>
          </w:tcPr>
          <w:p w14:paraId="672FEF73" w14:textId="0A931118" w:rsidR="00AE3457" w:rsidRPr="00826E87" w:rsidRDefault="00AE3457" w:rsidP="009A4DB0">
            <w:pPr>
              <w:pStyle w:val="BodyText"/>
              <w:spacing w:before="0"/>
              <w:jc w:val="center"/>
              <w:rPr>
                <w:b/>
                <w:sz w:val="20"/>
                <w:szCs w:val="20"/>
              </w:rPr>
            </w:pPr>
            <w:r w:rsidRPr="00826E87">
              <w:rPr>
                <w:b/>
                <w:sz w:val="20"/>
                <w:szCs w:val="20"/>
              </w:rPr>
              <w:t>6.2</w:t>
            </w:r>
          </w:p>
        </w:tc>
        <w:tc>
          <w:tcPr>
            <w:tcW w:w="2385" w:type="pct"/>
            <w:shd w:val="clear" w:color="auto" w:fill="auto"/>
            <w:vAlign w:val="center"/>
          </w:tcPr>
          <w:p w14:paraId="79A8DF3F" w14:textId="64A348E2" w:rsidR="00AE3457" w:rsidRPr="00826E87" w:rsidRDefault="00AE3457" w:rsidP="00AE3457">
            <w:pPr>
              <w:pStyle w:val="BodyText"/>
              <w:spacing w:before="0"/>
              <w:jc w:val="left"/>
              <w:rPr>
                <w:sz w:val="20"/>
                <w:szCs w:val="20"/>
              </w:rPr>
            </w:pPr>
            <w:r w:rsidRPr="00826E87">
              <w:rPr>
                <w:sz w:val="20"/>
                <w:szCs w:val="20"/>
              </w:rPr>
              <w:t>Evitarea muncii în timpul nopții. În cazul în care se utilizează lumina noaptea se va evita utilizarea ei în exces, iar sursele de lumină vor fi direcționate către organizarea de șantier și umbrite de ecrane mate către zonele exterioare acestuia;</w:t>
            </w:r>
          </w:p>
        </w:tc>
        <w:tc>
          <w:tcPr>
            <w:tcW w:w="468" w:type="pct"/>
            <w:vMerge/>
            <w:shd w:val="clear" w:color="auto" w:fill="auto"/>
            <w:vAlign w:val="center"/>
          </w:tcPr>
          <w:p w14:paraId="5E896DA5" w14:textId="77777777" w:rsidR="00AE3457" w:rsidRPr="00826E87" w:rsidRDefault="00AE3457" w:rsidP="00D67AA8">
            <w:pPr>
              <w:pStyle w:val="BodyText"/>
              <w:jc w:val="center"/>
              <w:rPr>
                <w:sz w:val="20"/>
                <w:szCs w:val="20"/>
              </w:rPr>
            </w:pPr>
          </w:p>
        </w:tc>
        <w:tc>
          <w:tcPr>
            <w:tcW w:w="459" w:type="pct"/>
            <w:vMerge/>
            <w:shd w:val="clear" w:color="auto" w:fill="auto"/>
            <w:vAlign w:val="center"/>
          </w:tcPr>
          <w:p w14:paraId="59403339" w14:textId="77777777" w:rsidR="00AE3457" w:rsidRPr="00826E87" w:rsidRDefault="00AE3457" w:rsidP="00D67AA8">
            <w:pPr>
              <w:pStyle w:val="BodyText"/>
              <w:jc w:val="center"/>
              <w:rPr>
                <w:sz w:val="20"/>
                <w:szCs w:val="20"/>
              </w:rPr>
            </w:pPr>
          </w:p>
        </w:tc>
        <w:tc>
          <w:tcPr>
            <w:tcW w:w="659" w:type="pct"/>
            <w:vMerge/>
            <w:vAlign w:val="center"/>
          </w:tcPr>
          <w:p w14:paraId="0EF9FB36" w14:textId="44DD3492" w:rsidR="00AE3457" w:rsidRPr="00826E87" w:rsidRDefault="00AE3457" w:rsidP="00D67AA8">
            <w:pPr>
              <w:pStyle w:val="BodyText"/>
              <w:jc w:val="center"/>
              <w:rPr>
                <w:sz w:val="20"/>
                <w:szCs w:val="20"/>
              </w:rPr>
            </w:pPr>
          </w:p>
        </w:tc>
      </w:tr>
      <w:tr w:rsidR="00AE3457" w:rsidRPr="00826E87" w14:paraId="2DECE0D2" w14:textId="77777777" w:rsidTr="00BC4A71">
        <w:trPr>
          <w:trHeight w:val="332"/>
        </w:trPr>
        <w:tc>
          <w:tcPr>
            <w:tcW w:w="166" w:type="pct"/>
            <w:vMerge/>
          </w:tcPr>
          <w:p w14:paraId="6A935102" w14:textId="77777777" w:rsidR="00AE3457" w:rsidRPr="00826E87" w:rsidRDefault="00AE3457"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1BE54CF2" w14:textId="61F762B9" w:rsidR="00AE3457" w:rsidRPr="00826E87" w:rsidRDefault="00AE3457" w:rsidP="00D67AA8">
            <w:pPr>
              <w:pStyle w:val="Default"/>
              <w:spacing w:before="60" w:after="60"/>
              <w:rPr>
                <w:rFonts w:ascii="Calibri" w:hAnsi="Calibri"/>
                <w:b/>
                <w:color w:val="auto"/>
                <w:sz w:val="20"/>
                <w:szCs w:val="20"/>
                <w:lang w:val="ro-RO"/>
              </w:rPr>
            </w:pPr>
          </w:p>
        </w:tc>
        <w:tc>
          <w:tcPr>
            <w:tcW w:w="193" w:type="pct"/>
            <w:vAlign w:val="center"/>
          </w:tcPr>
          <w:p w14:paraId="277EED77" w14:textId="7E0CB40C" w:rsidR="00AE3457" w:rsidRPr="00826E87" w:rsidRDefault="00AE3457" w:rsidP="009A4DB0">
            <w:pPr>
              <w:pStyle w:val="BodyText"/>
              <w:spacing w:before="0"/>
              <w:jc w:val="center"/>
              <w:rPr>
                <w:b/>
                <w:sz w:val="20"/>
                <w:szCs w:val="20"/>
              </w:rPr>
            </w:pPr>
            <w:r w:rsidRPr="00826E87">
              <w:rPr>
                <w:b/>
                <w:sz w:val="20"/>
                <w:szCs w:val="20"/>
              </w:rPr>
              <w:t>6.3</w:t>
            </w:r>
          </w:p>
        </w:tc>
        <w:tc>
          <w:tcPr>
            <w:tcW w:w="2385" w:type="pct"/>
            <w:shd w:val="clear" w:color="auto" w:fill="auto"/>
            <w:vAlign w:val="center"/>
          </w:tcPr>
          <w:p w14:paraId="46C5AFB6" w14:textId="3501F774" w:rsidR="00AE3457" w:rsidRPr="00826E87" w:rsidRDefault="00AE3457" w:rsidP="00AE3457">
            <w:pPr>
              <w:pStyle w:val="BodyText"/>
              <w:spacing w:before="0"/>
              <w:jc w:val="left"/>
              <w:rPr>
                <w:sz w:val="20"/>
                <w:szCs w:val="20"/>
              </w:rPr>
            </w:pPr>
            <w:r w:rsidRPr="00826E87">
              <w:rPr>
                <w:sz w:val="20"/>
                <w:szCs w:val="20"/>
              </w:rPr>
              <w:t xml:space="preserve">Nu vor fi capturate/ucise speciile de molie </w:t>
            </w:r>
            <w:r w:rsidRPr="00826E87">
              <w:rPr>
                <w:i/>
                <w:sz w:val="20"/>
                <w:szCs w:val="20"/>
              </w:rPr>
              <w:t>(Catopta thrips)</w:t>
            </w:r>
            <w:r w:rsidRPr="00826E87">
              <w:rPr>
                <w:sz w:val="20"/>
                <w:szCs w:val="20"/>
              </w:rPr>
              <w:t xml:space="preserve"> care vor fi atrase de lumina asociată lucrărilor din etapa de construire/operare.</w:t>
            </w:r>
          </w:p>
        </w:tc>
        <w:tc>
          <w:tcPr>
            <w:tcW w:w="468" w:type="pct"/>
            <w:vMerge/>
            <w:shd w:val="clear" w:color="auto" w:fill="auto"/>
            <w:vAlign w:val="center"/>
          </w:tcPr>
          <w:p w14:paraId="28F2C41E" w14:textId="77777777" w:rsidR="00AE3457" w:rsidRPr="00826E87" w:rsidRDefault="00AE3457" w:rsidP="00D67AA8">
            <w:pPr>
              <w:pStyle w:val="BodyText"/>
              <w:jc w:val="center"/>
              <w:rPr>
                <w:sz w:val="20"/>
                <w:szCs w:val="20"/>
              </w:rPr>
            </w:pPr>
          </w:p>
        </w:tc>
        <w:tc>
          <w:tcPr>
            <w:tcW w:w="459" w:type="pct"/>
            <w:vMerge/>
            <w:shd w:val="clear" w:color="auto" w:fill="auto"/>
            <w:vAlign w:val="center"/>
          </w:tcPr>
          <w:p w14:paraId="045A7510" w14:textId="77777777" w:rsidR="00AE3457" w:rsidRPr="00826E87" w:rsidRDefault="00AE3457" w:rsidP="00D67AA8">
            <w:pPr>
              <w:pStyle w:val="BodyText"/>
              <w:jc w:val="center"/>
              <w:rPr>
                <w:sz w:val="20"/>
                <w:szCs w:val="20"/>
              </w:rPr>
            </w:pPr>
          </w:p>
        </w:tc>
        <w:tc>
          <w:tcPr>
            <w:tcW w:w="659" w:type="pct"/>
            <w:vMerge/>
            <w:vAlign w:val="center"/>
          </w:tcPr>
          <w:p w14:paraId="1D49A934" w14:textId="3A78DDB6" w:rsidR="00AE3457" w:rsidRPr="00826E87" w:rsidRDefault="00AE3457" w:rsidP="00D67AA8">
            <w:pPr>
              <w:pStyle w:val="BodyText"/>
              <w:jc w:val="center"/>
              <w:rPr>
                <w:sz w:val="20"/>
                <w:szCs w:val="20"/>
              </w:rPr>
            </w:pPr>
          </w:p>
        </w:tc>
      </w:tr>
      <w:tr w:rsidR="00AE3457" w:rsidRPr="00826E87" w14:paraId="53126773" w14:textId="77777777" w:rsidTr="00BC4A71">
        <w:trPr>
          <w:trHeight w:val="692"/>
        </w:trPr>
        <w:tc>
          <w:tcPr>
            <w:tcW w:w="166" w:type="pct"/>
            <w:vMerge/>
            <w:tcBorders>
              <w:bottom w:val="double" w:sz="4" w:space="0" w:color="auto"/>
            </w:tcBorders>
          </w:tcPr>
          <w:p w14:paraId="479F52D0" w14:textId="77777777" w:rsidR="00AE3457" w:rsidRPr="00826E87" w:rsidRDefault="00AE3457" w:rsidP="00D67AA8">
            <w:pPr>
              <w:pStyle w:val="Default"/>
              <w:spacing w:before="60" w:after="60"/>
              <w:rPr>
                <w:rFonts w:ascii="Calibri" w:hAnsi="Calibri"/>
                <w:b/>
                <w:color w:val="auto"/>
                <w:sz w:val="20"/>
                <w:szCs w:val="20"/>
                <w:lang w:val="ro-RO"/>
              </w:rPr>
            </w:pPr>
          </w:p>
        </w:tc>
        <w:tc>
          <w:tcPr>
            <w:tcW w:w="670" w:type="pct"/>
            <w:vMerge/>
            <w:tcBorders>
              <w:bottom w:val="double" w:sz="4" w:space="0" w:color="auto"/>
            </w:tcBorders>
            <w:shd w:val="clear" w:color="auto" w:fill="auto"/>
            <w:vAlign w:val="center"/>
          </w:tcPr>
          <w:p w14:paraId="7379A337" w14:textId="3097B8F5" w:rsidR="00AE3457" w:rsidRPr="00826E87" w:rsidRDefault="00AE3457" w:rsidP="00D67AA8">
            <w:pPr>
              <w:pStyle w:val="Default"/>
              <w:spacing w:before="60" w:after="60"/>
              <w:rPr>
                <w:rFonts w:ascii="Calibri" w:hAnsi="Calibri"/>
                <w:b/>
                <w:color w:val="auto"/>
                <w:sz w:val="20"/>
                <w:szCs w:val="20"/>
                <w:lang w:val="ro-RO"/>
              </w:rPr>
            </w:pPr>
          </w:p>
        </w:tc>
        <w:tc>
          <w:tcPr>
            <w:tcW w:w="193" w:type="pct"/>
            <w:tcBorders>
              <w:bottom w:val="double" w:sz="4" w:space="0" w:color="auto"/>
            </w:tcBorders>
            <w:vAlign w:val="center"/>
          </w:tcPr>
          <w:p w14:paraId="0C323ED6" w14:textId="6A20F0BC" w:rsidR="00AE3457" w:rsidRPr="00826E87" w:rsidRDefault="00AE3457" w:rsidP="009A4DB0">
            <w:pPr>
              <w:pStyle w:val="BodyText"/>
              <w:spacing w:before="0"/>
              <w:jc w:val="center"/>
              <w:rPr>
                <w:b/>
                <w:sz w:val="20"/>
                <w:szCs w:val="20"/>
              </w:rPr>
            </w:pPr>
            <w:r w:rsidRPr="00826E87">
              <w:rPr>
                <w:b/>
                <w:sz w:val="20"/>
                <w:szCs w:val="20"/>
              </w:rPr>
              <w:t>6.4</w:t>
            </w:r>
          </w:p>
        </w:tc>
        <w:tc>
          <w:tcPr>
            <w:tcW w:w="2385" w:type="pct"/>
            <w:tcBorders>
              <w:bottom w:val="double" w:sz="4" w:space="0" w:color="auto"/>
            </w:tcBorders>
            <w:shd w:val="clear" w:color="auto" w:fill="auto"/>
            <w:vAlign w:val="center"/>
          </w:tcPr>
          <w:p w14:paraId="1C776766" w14:textId="4B68BD48" w:rsidR="00AE3457" w:rsidRPr="00826E87" w:rsidRDefault="00AE3457" w:rsidP="00AE3457">
            <w:pPr>
              <w:pStyle w:val="BodyText"/>
              <w:spacing w:before="0"/>
              <w:jc w:val="left"/>
              <w:rPr>
                <w:sz w:val="20"/>
                <w:szCs w:val="20"/>
              </w:rPr>
            </w:pPr>
            <w:r w:rsidRPr="00826E87">
              <w:rPr>
                <w:sz w:val="20"/>
                <w:szCs w:val="20"/>
              </w:rPr>
              <w:t>Planificarea activităților de transport a materialelor în așa fel încât deplasările vehiculelor să fie limitate la minimul necesar efectuării lucrărilor.</w:t>
            </w:r>
          </w:p>
        </w:tc>
        <w:tc>
          <w:tcPr>
            <w:tcW w:w="468" w:type="pct"/>
            <w:vMerge/>
            <w:shd w:val="clear" w:color="auto" w:fill="auto"/>
            <w:vAlign w:val="center"/>
          </w:tcPr>
          <w:p w14:paraId="2BC6759E" w14:textId="77777777" w:rsidR="00AE3457" w:rsidRPr="00826E87" w:rsidRDefault="00AE3457" w:rsidP="00D67AA8">
            <w:pPr>
              <w:pStyle w:val="BodyText"/>
              <w:jc w:val="center"/>
              <w:rPr>
                <w:sz w:val="20"/>
                <w:szCs w:val="20"/>
              </w:rPr>
            </w:pPr>
          </w:p>
        </w:tc>
        <w:tc>
          <w:tcPr>
            <w:tcW w:w="459" w:type="pct"/>
            <w:vMerge/>
            <w:shd w:val="clear" w:color="auto" w:fill="auto"/>
            <w:vAlign w:val="center"/>
          </w:tcPr>
          <w:p w14:paraId="779B05C3" w14:textId="77777777" w:rsidR="00AE3457" w:rsidRPr="00826E87" w:rsidRDefault="00AE3457" w:rsidP="00D67AA8">
            <w:pPr>
              <w:pStyle w:val="BodyText"/>
              <w:jc w:val="center"/>
              <w:rPr>
                <w:sz w:val="20"/>
                <w:szCs w:val="20"/>
              </w:rPr>
            </w:pPr>
          </w:p>
        </w:tc>
        <w:tc>
          <w:tcPr>
            <w:tcW w:w="659" w:type="pct"/>
            <w:vMerge/>
            <w:vAlign w:val="center"/>
          </w:tcPr>
          <w:p w14:paraId="1139021A" w14:textId="45AED102" w:rsidR="00AE3457" w:rsidRPr="00826E87" w:rsidRDefault="00AE3457" w:rsidP="00D67AA8">
            <w:pPr>
              <w:pStyle w:val="BodyText"/>
              <w:jc w:val="center"/>
              <w:rPr>
                <w:sz w:val="20"/>
                <w:szCs w:val="20"/>
              </w:rPr>
            </w:pPr>
          </w:p>
        </w:tc>
      </w:tr>
      <w:tr w:rsidR="00F7072E" w:rsidRPr="00826E87" w14:paraId="0CCE8B9E" w14:textId="77777777" w:rsidTr="00BC4A71">
        <w:tc>
          <w:tcPr>
            <w:tcW w:w="166" w:type="pct"/>
            <w:vMerge w:val="restart"/>
            <w:tcBorders>
              <w:top w:val="double" w:sz="4" w:space="0" w:color="auto"/>
            </w:tcBorders>
            <w:vAlign w:val="center"/>
          </w:tcPr>
          <w:p w14:paraId="6676403D"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7E0BF682"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54C6FF37"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054EA17D" w14:textId="054575DB" w:rsidR="00F7072E" w:rsidRPr="00826E87" w:rsidRDefault="00F7072E" w:rsidP="00AE3457">
            <w:pPr>
              <w:pStyle w:val="Default"/>
              <w:spacing w:before="60" w:after="60"/>
              <w:jc w:val="center"/>
              <w:rPr>
                <w:rFonts w:ascii="Calibri" w:hAnsi="Calibri"/>
                <w:b/>
                <w:color w:val="auto"/>
                <w:sz w:val="20"/>
                <w:szCs w:val="20"/>
                <w:lang w:val="ro-RO"/>
              </w:rPr>
            </w:pPr>
            <w:r w:rsidRPr="00826E87">
              <w:rPr>
                <w:rFonts w:ascii="Calibri" w:hAnsi="Calibri"/>
                <w:b/>
                <w:color w:val="auto"/>
                <w:sz w:val="20"/>
                <w:szCs w:val="20"/>
                <w:lang w:val="ro-RO"/>
              </w:rPr>
              <w:t>7</w:t>
            </w:r>
          </w:p>
          <w:p w14:paraId="2972AE2B"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1FB64DC5"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0A56F343"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7684D1DD"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746A22D5"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32E44C32" w14:textId="77777777" w:rsidR="000E461C" w:rsidRPr="00826E87" w:rsidRDefault="000E461C" w:rsidP="00AE3457">
            <w:pPr>
              <w:pStyle w:val="Default"/>
              <w:spacing w:before="60" w:after="60"/>
              <w:jc w:val="center"/>
              <w:rPr>
                <w:rFonts w:ascii="Calibri" w:hAnsi="Calibri"/>
                <w:b/>
                <w:color w:val="auto"/>
                <w:sz w:val="20"/>
                <w:szCs w:val="20"/>
                <w:lang w:val="ro-RO"/>
              </w:rPr>
            </w:pPr>
          </w:p>
          <w:p w14:paraId="0EAFBA9E" w14:textId="348390B4" w:rsidR="000E461C" w:rsidRPr="00826E87" w:rsidRDefault="000E461C" w:rsidP="00AE3457">
            <w:pPr>
              <w:pStyle w:val="Default"/>
              <w:spacing w:before="60" w:after="60"/>
              <w:jc w:val="center"/>
              <w:rPr>
                <w:rFonts w:ascii="Calibri" w:hAnsi="Calibri"/>
                <w:b/>
                <w:color w:val="auto"/>
                <w:sz w:val="20"/>
                <w:szCs w:val="20"/>
                <w:lang w:val="ro-RO"/>
              </w:rPr>
            </w:pPr>
            <w:r w:rsidRPr="00826E87">
              <w:rPr>
                <w:rFonts w:ascii="Calibri" w:hAnsi="Calibri"/>
                <w:b/>
                <w:color w:val="auto"/>
                <w:sz w:val="20"/>
                <w:szCs w:val="20"/>
                <w:lang w:val="ro-RO"/>
              </w:rPr>
              <w:t>7</w:t>
            </w:r>
          </w:p>
        </w:tc>
        <w:tc>
          <w:tcPr>
            <w:tcW w:w="670" w:type="pct"/>
            <w:vMerge w:val="restart"/>
            <w:tcBorders>
              <w:top w:val="double" w:sz="4" w:space="0" w:color="auto"/>
            </w:tcBorders>
            <w:shd w:val="clear" w:color="auto" w:fill="auto"/>
            <w:vAlign w:val="center"/>
          </w:tcPr>
          <w:p w14:paraId="554DA9FE" w14:textId="77777777" w:rsidR="00F7072E" w:rsidRPr="00826E87" w:rsidRDefault="00F7072E" w:rsidP="00D67AA8">
            <w:pPr>
              <w:pStyle w:val="Default"/>
              <w:spacing w:before="60" w:after="60"/>
              <w:rPr>
                <w:rFonts w:ascii="Calibri" w:hAnsi="Calibri"/>
                <w:b/>
                <w:color w:val="auto"/>
                <w:sz w:val="20"/>
                <w:szCs w:val="20"/>
                <w:lang w:val="ro-RO"/>
              </w:rPr>
            </w:pPr>
          </w:p>
          <w:p w14:paraId="2D32B5DA" w14:textId="77777777" w:rsidR="00F7072E" w:rsidRPr="00826E87" w:rsidRDefault="00F7072E" w:rsidP="00D67AA8">
            <w:pPr>
              <w:pStyle w:val="Default"/>
              <w:spacing w:before="60" w:after="60"/>
              <w:rPr>
                <w:rFonts w:ascii="Calibri" w:hAnsi="Calibri"/>
                <w:b/>
                <w:color w:val="auto"/>
                <w:sz w:val="20"/>
                <w:szCs w:val="20"/>
                <w:lang w:val="ro-RO"/>
              </w:rPr>
            </w:pPr>
          </w:p>
          <w:p w14:paraId="2F7F210A" w14:textId="77777777" w:rsidR="00F7072E" w:rsidRPr="00826E87" w:rsidRDefault="00F7072E" w:rsidP="00D67AA8">
            <w:pPr>
              <w:pStyle w:val="Default"/>
              <w:spacing w:before="60" w:after="60"/>
              <w:rPr>
                <w:rFonts w:ascii="Calibri" w:hAnsi="Calibri"/>
                <w:b/>
                <w:color w:val="auto"/>
                <w:sz w:val="20"/>
                <w:szCs w:val="20"/>
                <w:lang w:val="ro-RO"/>
              </w:rPr>
            </w:pPr>
          </w:p>
          <w:p w14:paraId="5837837E" w14:textId="75D60B5F" w:rsidR="00F7072E" w:rsidRPr="00826E87" w:rsidRDefault="00F7072E" w:rsidP="00D67AA8">
            <w:pPr>
              <w:pStyle w:val="Default"/>
              <w:spacing w:before="60" w:after="60"/>
              <w:rPr>
                <w:rFonts w:ascii="Calibri" w:hAnsi="Calibri"/>
                <w:b/>
                <w:color w:val="auto"/>
                <w:sz w:val="20"/>
                <w:szCs w:val="20"/>
                <w:lang w:val="ro-RO"/>
              </w:rPr>
            </w:pPr>
            <w:r w:rsidRPr="00826E87">
              <w:rPr>
                <w:rFonts w:ascii="Calibri" w:hAnsi="Calibri"/>
                <w:b/>
                <w:color w:val="auto"/>
                <w:sz w:val="20"/>
                <w:szCs w:val="20"/>
                <w:lang w:val="ro-RO"/>
              </w:rPr>
              <w:t>Calitatea apei</w:t>
            </w:r>
          </w:p>
          <w:p w14:paraId="037E567E" w14:textId="1A16AE5C" w:rsidR="00F7072E" w:rsidRPr="00826E87" w:rsidRDefault="00F7072E" w:rsidP="00D67AA8">
            <w:pPr>
              <w:pStyle w:val="Default"/>
              <w:spacing w:before="60" w:after="60"/>
              <w:rPr>
                <w:rFonts w:ascii="Calibri" w:hAnsi="Calibri"/>
                <w:b/>
                <w:color w:val="auto"/>
                <w:sz w:val="20"/>
                <w:szCs w:val="20"/>
                <w:lang w:val="ro-RO"/>
              </w:rPr>
            </w:pPr>
          </w:p>
          <w:p w14:paraId="732BC900" w14:textId="7260837C" w:rsidR="00F7072E" w:rsidRPr="00826E87" w:rsidRDefault="00F7072E" w:rsidP="00D67AA8">
            <w:pPr>
              <w:pStyle w:val="Default"/>
              <w:spacing w:before="60" w:after="60"/>
              <w:rPr>
                <w:rFonts w:ascii="Calibri" w:hAnsi="Calibri"/>
                <w:b/>
                <w:color w:val="auto"/>
                <w:sz w:val="20"/>
                <w:szCs w:val="20"/>
                <w:lang w:val="ro-RO"/>
              </w:rPr>
            </w:pPr>
          </w:p>
          <w:p w14:paraId="7BA12EDF" w14:textId="77777777" w:rsidR="00F7072E" w:rsidRPr="00826E87" w:rsidRDefault="00F7072E" w:rsidP="00D67AA8">
            <w:pPr>
              <w:pStyle w:val="Default"/>
              <w:spacing w:before="60" w:after="60"/>
              <w:rPr>
                <w:rFonts w:ascii="Calibri" w:hAnsi="Calibri"/>
                <w:b/>
                <w:color w:val="auto"/>
                <w:sz w:val="20"/>
                <w:szCs w:val="20"/>
                <w:lang w:val="ro-RO"/>
              </w:rPr>
            </w:pPr>
          </w:p>
          <w:p w14:paraId="194E28BC" w14:textId="77777777" w:rsidR="00F7072E" w:rsidRPr="00826E87" w:rsidRDefault="00F7072E" w:rsidP="00D67AA8">
            <w:pPr>
              <w:pStyle w:val="Default"/>
              <w:spacing w:before="60" w:after="60"/>
              <w:rPr>
                <w:rFonts w:ascii="Calibri" w:hAnsi="Calibri"/>
                <w:b/>
                <w:color w:val="auto"/>
                <w:sz w:val="20"/>
                <w:szCs w:val="20"/>
                <w:lang w:val="ro-RO"/>
              </w:rPr>
            </w:pPr>
          </w:p>
          <w:p w14:paraId="78C1A7AC" w14:textId="77777777" w:rsidR="00F7072E" w:rsidRPr="00826E87" w:rsidRDefault="00F7072E" w:rsidP="00D67AA8">
            <w:pPr>
              <w:pStyle w:val="Default"/>
              <w:spacing w:before="60" w:after="60"/>
              <w:rPr>
                <w:rFonts w:ascii="Calibri" w:hAnsi="Calibri"/>
                <w:b/>
                <w:color w:val="auto"/>
                <w:sz w:val="20"/>
                <w:szCs w:val="20"/>
                <w:lang w:val="ro-RO"/>
              </w:rPr>
            </w:pPr>
          </w:p>
          <w:p w14:paraId="3FAA7FB8" w14:textId="77777777" w:rsidR="00F7072E" w:rsidRPr="00826E87" w:rsidRDefault="00F7072E" w:rsidP="00D67AA8">
            <w:pPr>
              <w:pStyle w:val="Default"/>
              <w:spacing w:before="60" w:after="60"/>
              <w:rPr>
                <w:rFonts w:ascii="Calibri" w:hAnsi="Calibri"/>
                <w:b/>
                <w:color w:val="auto"/>
                <w:sz w:val="20"/>
                <w:szCs w:val="20"/>
                <w:lang w:val="ro-RO"/>
              </w:rPr>
            </w:pPr>
          </w:p>
          <w:p w14:paraId="041795FA" w14:textId="06BA115B" w:rsidR="00F7072E" w:rsidRPr="00826E87" w:rsidRDefault="00F7072E" w:rsidP="00D67AA8">
            <w:pPr>
              <w:pStyle w:val="Default"/>
              <w:spacing w:before="60" w:after="60"/>
              <w:rPr>
                <w:rFonts w:ascii="Calibri" w:hAnsi="Calibri"/>
                <w:b/>
                <w:color w:val="auto"/>
                <w:sz w:val="20"/>
                <w:szCs w:val="20"/>
                <w:lang w:val="ro-RO"/>
              </w:rPr>
            </w:pPr>
            <w:r w:rsidRPr="00826E87">
              <w:rPr>
                <w:rFonts w:ascii="Calibri" w:hAnsi="Calibri"/>
                <w:b/>
                <w:color w:val="auto"/>
                <w:sz w:val="20"/>
                <w:szCs w:val="20"/>
                <w:lang w:val="ro-RO"/>
              </w:rPr>
              <w:t>Calitatea apei</w:t>
            </w:r>
          </w:p>
        </w:tc>
        <w:tc>
          <w:tcPr>
            <w:tcW w:w="193" w:type="pct"/>
            <w:tcBorders>
              <w:top w:val="double" w:sz="4" w:space="0" w:color="auto"/>
            </w:tcBorders>
            <w:vAlign w:val="center"/>
          </w:tcPr>
          <w:p w14:paraId="0F7016C2" w14:textId="0DE7CCC5" w:rsidR="00F7072E" w:rsidRPr="00826E87" w:rsidRDefault="00F7072E" w:rsidP="00AE3457">
            <w:pPr>
              <w:pStyle w:val="BodyText"/>
              <w:spacing w:before="0"/>
              <w:jc w:val="center"/>
              <w:rPr>
                <w:b/>
                <w:sz w:val="20"/>
                <w:szCs w:val="20"/>
              </w:rPr>
            </w:pPr>
            <w:r w:rsidRPr="00826E87">
              <w:rPr>
                <w:b/>
                <w:sz w:val="20"/>
                <w:szCs w:val="20"/>
              </w:rPr>
              <w:lastRenderedPageBreak/>
              <w:t>7.1</w:t>
            </w:r>
          </w:p>
        </w:tc>
        <w:tc>
          <w:tcPr>
            <w:tcW w:w="2385" w:type="pct"/>
            <w:tcBorders>
              <w:top w:val="double" w:sz="4" w:space="0" w:color="auto"/>
            </w:tcBorders>
            <w:shd w:val="clear" w:color="auto" w:fill="auto"/>
            <w:vAlign w:val="center"/>
          </w:tcPr>
          <w:p w14:paraId="17E13A37" w14:textId="7EA15CBF" w:rsidR="00F7072E" w:rsidRPr="00826E87" w:rsidRDefault="00F7072E" w:rsidP="00AE3457">
            <w:pPr>
              <w:pStyle w:val="BodyText"/>
              <w:spacing w:before="0"/>
              <w:jc w:val="left"/>
              <w:rPr>
                <w:sz w:val="20"/>
                <w:szCs w:val="20"/>
              </w:rPr>
            </w:pPr>
            <w:r w:rsidRPr="00826E87">
              <w:rPr>
                <w:sz w:val="20"/>
                <w:szCs w:val="20"/>
              </w:rPr>
              <w:t>Se vor lua măsuri speciale pentru a nu afecta calitatea corpurilor de apă subterane de pe amplasamentul PP; măsurile vor fi menţionate în avizele de gospodărire a apelor ce vor fi emise de Administraţia Naţională „Apele Române”;</w:t>
            </w:r>
          </w:p>
        </w:tc>
        <w:tc>
          <w:tcPr>
            <w:tcW w:w="468" w:type="pct"/>
            <w:vMerge w:val="restart"/>
            <w:shd w:val="clear" w:color="auto" w:fill="auto"/>
            <w:vAlign w:val="center"/>
          </w:tcPr>
          <w:p w14:paraId="6D0D9DE4" w14:textId="77777777" w:rsidR="00175929" w:rsidRPr="00826E87" w:rsidRDefault="00175929" w:rsidP="00D67AA8">
            <w:pPr>
              <w:pStyle w:val="BodyText"/>
              <w:jc w:val="center"/>
              <w:rPr>
                <w:sz w:val="20"/>
                <w:szCs w:val="20"/>
              </w:rPr>
            </w:pPr>
          </w:p>
          <w:p w14:paraId="1CB9115D" w14:textId="77777777" w:rsidR="00175929" w:rsidRPr="00826E87" w:rsidRDefault="00175929" w:rsidP="00D67AA8">
            <w:pPr>
              <w:pStyle w:val="BodyText"/>
              <w:jc w:val="center"/>
              <w:rPr>
                <w:sz w:val="20"/>
                <w:szCs w:val="20"/>
              </w:rPr>
            </w:pPr>
          </w:p>
          <w:p w14:paraId="0EA6B93A" w14:textId="32352915" w:rsidR="00F7072E" w:rsidRPr="00826E87" w:rsidRDefault="00F7072E" w:rsidP="00175929">
            <w:pPr>
              <w:pStyle w:val="BodyText"/>
              <w:rPr>
                <w:sz w:val="20"/>
                <w:szCs w:val="20"/>
              </w:rPr>
            </w:pPr>
            <w:r w:rsidRPr="00826E87">
              <w:rPr>
                <w:sz w:val="20"/>
                <w:szCs w:val="20"/>
              </w:rPr>
              <w:lastRenderedPageBreak/>
              <w:t>Constructor</w:t>
            </w:r>
          </w:p>
          <w:p w14:paraId="0F3FE503" w14:textId="77777777" w:rsidR="00175929" w:rsidRPr="00826E87" w:rsidRDefault="00175929" w:rsidP="00D67AA8">
            <w:pPr>
              <w:pStyle w:val="BodyText"/>
              <w:jc w:val="center"/>
              <w:rPr>
                <w:sz w:val="20"/>
                <w:szCs w:val="20"/>
              </w:rPr>
            </w:pPr>
          </w:p>
          <w:p w14:paraId="66B0B608" w14:textId="77777777" w:rsidR="00175929" w:rsidRPr="00826E87" w:rsidRDefault="00175929" w:rsidP="00D67AA8">
            <w:pPr>
              <w:pStyle w:val="BodyText"/>
              <w:jc w:val="center"/>
              <w:rPr>
                <w:sz w:val="20"/>
                <w:szCs w:val="20"/>
              </w:rPr>
            </w:pPr>
          </w:p>
          <w:p w14:paraId="5866C010" w14:textId="77777777" w:rsidR="00175929" w:rsidRPr="00826E87" w:rsidRDefault="00175929" w:rsidP="00D67AA8">
            <w:pPr>
              <w:pStyle w:val="BodyText"/>
              <w:jc w:val="center"/>
              <w:rPr>
                <w:sz w:val="20"/>
                <w:szCs w:val="20"/>
              </w:rPr>
            </w:pPr>
          </w:p>
          <w:p w14:paraId="40357D56" w14:textId="77777777" w:rsidR="00175929" w:rsidRPr="00826E87" w:rsidRDefault="00175929" w:rsidP="00D67AA8">
            <w:pPr>
              <w:pStyle w:val="BodyText"/>
              <w:jc w:val="center"/>
              <w:rPr>
                <w:sz w:val="20"/>
                <w:szCs w:val="20"/>
              </w:rPr>
            </w:pPr>
          </w:p>
          <w:p w14:paraId="73D49CDC" w14:textId="77777777" w:rsidR="00175929" w:rsidRPr="00826E87" w:rsidRDefault="00175929" w:rsidP="00D67AA8">
            <w:pPr>
              <w:pStyle w:val="BodyText"/>
              <w:jc w:val="center"/>
              <w:rPr>
                <w:sz w:val="20"/>
                <w:szCs w:val="20"/>
              </w:rPr>
            </w:pPr>
          </w:p>
          <w:p w14:paraId="30B17D5A" w14:textId="77777777" w:rsidR="00175929" w:rsidRPr="00826E87" w:rsidRDefault="00175929" w:rsidP="00D67AA8">
            <w:pPr>
              <w:pStyle w:val="BodyText"/>
              <w:jc w:val="center"/>
              <w:rPr>
                <w:sz w:val="20"/>
                <w:szCs w:val="20"/>
              </w:rPr>
            </w:pPr>
          </w:p>
          <w:p w14:paraId="368311C5" w14:textId="19561A77" w:rsidR="00175929" w:rsidRPr="00826E87" w:rsidRDefault="00175929" w:rsidP="00D67AA8">
            <w:pPr>
              <w:pStyle w:val="BodyText"/>
              <w:jc w:val="center"/>
              <w:rPr>
                <w:sz w:val="20"/>
                <w:szCs w:val="20"/>
              </w:rPr>
            </w:pPr>
            <w:r w:rsidRPr="00826E87">
              <w:rPr>
                <w:sz w:val="20"/>
                <w:szCs w:val="20"/>
              </w:rPr>
              <w:t>Constructor</w:t>
            </w:r>
          </w:p>
        </w:tc>
        <w:tc>
          <w:tcPr>
            <w:tcW w:w="459" w:type="pct"/>
            <w:vMerge w:val="restart"/>
            <w:shd w:val="clear" w:color="auto" w:fill="auto"/>
            <w:vAlign w:val="center"/>
          </w:tcPr>
          <w:p w14:paraId="029C49C8" w14:textId="77777777" w:rsidR="00175929" w:rsidRPr="00826E87" w:rsidRDefault="00175929" w:rsidP="00D67AA8">
            <w:pPr>
              <w:pStyle w:val="BodyText"/>
              <w:jc w:val="center"/>
              <w:rPr>
                <w:sz w:val="20"/>
                <w:szCs w:val="20"/>
              </w:rPr>
            </w:pPr>
          </w:p>
          <w:p w14:paraId="50E679FB" w14:textId="77777777" w:rsidR="00175929" w:rsidRPr="00826E87" w:rsidRDefault="00175929" w:rsidP="00D67AA8">
            <w:pPr>
              <w:pStyle w:val="BodyText"/>
              <w:jc w:val="center"/>
              <w:rPr>
                <w:sz w:val="20"/>
                <w:szCs w:val="20"/>
              </w:rPr>
            </w:pPr>
          </w:p>
          <w:p w14:paraId="30F5A58B" w14:textId="71A137CC" w:rsidR="00F7072E" w:rsidRPr="00826E87" w:rsidRDefault="00F7072E" w:rsidP="00D67AA8">
            <w:pPr>
              <w:pStyle w:val="BodyText"/>
              <w:jc w:val="center"/>
              <w:rPr>
                <w:sz w:val="20"/>
                <w:szCs w:val="20"/>
              </w:rPr>
            </w:pPr>
            <w:r w:rsidRPr="00826E87">
              <w:rPr>
                <w:sz w:val="20"/>
                <w:szCs w:val="20"/>
              </w:rPr>
              <w:lastRenderedPageBreak/>
              <w:t>Titular</w:t>
            </w:r>
          </w:p>
          <w:p w14:paraId="319814EA" w14:textId="77777777" w:rsidR="00175929" w:rsidRPr="00826E87" w:rsidRDefault="00175929" w:rsidP="00D67AA8">
            <w:pPr>
              <w:pStyle w:val="BodyText"/>
              <w:jc w:val="center"/>
              <w:rPr>
                <w:sz w:val="20"/>
                <w:szCs w:val="20"/>
              </w:rPr>
            </w:pPr>
          </w:p>
          <w:p w14:paraId="62ACBEC9" w14:textId="77777777" w:rsidR="00175929" w:rsidRPr="00826E87" w:rsidRDefault="00175929" w:rsidP="00D67AA8">
            <w:pPr>
              <w:pStyle w:val="BodyText"/>
              <w:jc w:val="center"/>
              <w:rPr>
                <w:sz w:val="20"/>
                <w:szCs w:val="20"/>
              </w:rPr>
            </w:pPr>
          </w:p>
          <w:p w14:paraId="01C70D65" w14:textId="77777777" w:rsidR="00175929" w:rsidRPr="00826E87" w:rsidRDefault="00175929" w:rsidP="00D67AA8">
            <w:pPr>
              <w:pStyle w:val="BodyText"/>
              <w:jc w:val="center"/>
              <w:rPr>
                <w:sz w:val="20"/>
                <w:szCs w:val="20"/>
              </w:rPr>
            </w:pPr>
          </w:p>
          <w:p w14:paraId="264611DE" w14:textId="77777777" w:rsidR="00175929" w:rsidRPr="00826E87" w:rsidRDefault="00175929" w:rsidP="00D67AA8">
            <w:pPr>
              <w:pStyle w:val="BodyText"/>
              <w:jc w:val="center"/>
              <w:rPr>
                <w:sz w:val="20"/>
                <w:szCs w:val="20"/>
              </w:rPr>
            </w:pPr>
          </w:p>
          <w:p w14:paraId="34E85369" w14:textId="77777777" w:rsidR="00175929" w:rsidRPr="00826E87" w:rsidRDefault="00175929" w:rsidP="00D67AA8">
            <w:pPr>
              <w:pStyle w:val="BodyText"/>
              <w:jc w:val="center"/>
              <w:rPr>
                <w:sz w:val="20"/>
                <w:szCs w:val="20"/>
              </w:rPr>
            </w:pPr>
          </w:p>
          <w:p w14:paraId="6A36C2AD" w14:textId="77777777" w:rsidR="00175929" w:rsidRPr="00826E87" w:rsidRDefault="00175929" w:rsidP="00D67AA8">
            <w:pPr>
              <w:pStyle w:val="BodyText"/>
              <w:jc w:val="center"/>
              <w:rPr>
                <w:sz w:val="20"/>
                <w:szCs w:val="20"/>
              </w:rPr>
            </w:pPr>
          </w:p>
          <w:p w14:paraId="5D4D7879" w14:textId="3A5BAE34" w:rsidR="00175929" w:rsidRPr="00826E87" w:rsidRDefault="00175929" w:rsidP="00D67AA8">
            <w:pPr>
              <w:pStyle w:val="BodyText"/>
              <w:jc w:val="center"/>
              <w:rPr>
                <w:sz w:val="20"/>
                <w:szCs w:val="20"/>
              </w:rPr>
            </w:pPr>
            <w:r w:rsidRPr="00826E87">
              <w:rPr>
                <w:sz w:val="20"/>
                <w:szCs w:val="20"/>
              </w:rPr>
              <w:t>Titular</w:t>
            </w:r>
          </w:p>
        </w:tc>
        <w:tc>
          <w:tcPr>
            <w:tcW w:w="659" w:type="pct"/>
            <w:vMerge w:val="restart"/>
            <w:vAlign w:val="center"/>
          </w:tcPr>
          <w:p w14:paraId="0013A5DC" w14:textId="2C000EEC" w:rsidR="00F7072E" w:rsidRPr="00826E87" w:rsidRDefault="00F7072E" w:rsidP="00D67AA8">
            <w:pPr>
              <w:pStyle w:val="BodyText"/>
              <w:jc w:val="center"/>
              <w:rPr>
                <w:sz w:val="20"/>
                <w:szCs w:val="20"/>
              </w:rPr>
            </w:pPr>
            <w:r w:rsidRPr="00826E87">
              <w:rPr>
                <w:sz w:val="20"/>
                <w:szCs w:val="20"/>
              </w:rPr>
              <w:lastRenderedPageBreak/>
              <w:t>În perioada de construire, operare și dezafectare</w:t>
            </w:r>
          </w:p>
        </w:tc>
      </w:tr>
      <w:tr w:rsidR="00F7072E" w:rsidRPr="00826E87" w14:paraId="7FAFEAF5" w14:textId="77777777" w:rsidTr="00BC4A71">
        <w:tc>
          <w:tcPr>
            <w:tcW w:w="166" w:type="pct"/>
            <w:vMerge/>
          </w:tcPr>
          <w:p w14:paraId="66F0788E" w14:textId="77777777" w:rsidR="00F7072E" w:rsidRPr="00826E87" w:rsidRDefault="00F7072E"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6ACEE3B2" w14:textId="0696EC36" w:rsidR="00F7072E" w:rsidRPr="00826E87" w:rsidRDefault="00F7072E" w:rsidP="00D67AA8">
            <w:pPr>
              <w:pStyle w:val="Default"/>
              <w:spacing w:before="60" w:after="60"/>
              <w:rPr>
                <w:rFonts w:ascii="Calibri" w:hAnsi="Calibri"/>
                <w:b/>
                <w:color w:val="auto"/>
                <w:sz w:val="20"/>
                <w:szCs w:val="20"/>
                <w:lang w:val="ro-RO"/>
              </w:rPr>
            </w:pPr>
          </w:p>
        </w:tc>
        <w:tc>
          <w:tcPr>
            <w:tcW w:w="193" w:type="pct"/>
            <w:vAlign w:val="center"/>
          </w:tcPr>
          <w:p w14:paraId="7500C323" w14:textId="3D193BBA" w:rsidR="00F7072E" w:rsidRPr="00826E87" w:rsidRDefault="00F7072E" w:rsidP="00AE3457">
            <w:pPr>
              <w:pStyle w:val="BodyText"/>
              <w:spacing w:before="0"/>
              <w:jc w:val="center"/>
              <w:rPr>
                <w:b/>
                <w:sz w:val="20"/>
                <w:szCs w:val="20"/>
              </w:rPr>
            </w:pPr>
            <w:r w:rsidRPr="00826E87">
              <w:rPr>
                <w:b/>
                <w:sz w:val="20"/>
                <w:szCs w:val="20"/>
              </w:rPr>
              <w:t>7.2</w:t>
            </w:r>
          </w:p>
        </w:tc>
        <w:tc>
          <w:tcPr>
            <w:tcW w:w="2385" w:type="pct"/>
            <w:shd w:val="clear" w:color="auto" w:fill="auto"/>
            <w:vAlign w:val="center"/>
          </w:tcPr>
          <w:p w14:paraId="1E020D1C" w14:textId="5A25BE42" w:rsidR="00F7072E" w:rsidRPr="00826E87" w:rsidRDefault="00F7072E" w:rsidP="00AE3457">
            <w:pPr>
              <w:pStyle w:val="BodyText"/>
              <w:spacing w:before="0"/>
              <w:jc w:val="left"/>
              <w:rPr>
                <w:sz w:val="20"/>
                <w:szCs w:val="20"/>
              </w:rPr>
            </w:pPr>
            <w:r w:rsidRPr="00826E87">
              <w:rPr>
                <w:sz w:val="20"/>
                <w:szCs w:val="20"/>
              </w:rPr>
              <w:t>Întreţinerea corespunzătoare a utilajelor şi evitarea scurgerii de combustibili şi uleiuri;</w:t>
            </w:r>
          </w:p>
        </w:tc>
        <w:tc>
          <w:tcPr>
            <w:tcW w:w="468" w:type="pct"/>
            <w:vMerge/>
            <w:shd w:val="clear" w:color="auto" w:fill="auto"/>
            <w:vAlign w:val="center"/>
          </w:tcPr>
          <w:p w14:paraId="4FBDACBC" w14:textId="77777777" w:rsidR="00F7072E" w:rsidRPr="00826E87" w:rsidRDefault="00F7072E" w:rsidP="00D67AA8">
            <w:pPr>
              <w:pStyle w:val="BodyText"/>
              <w:jc w:val="center"/>
              <w:rPr>
                <w:sz w:val="20"/>
                <w:szCs w:val="20"/>
              </w:rPr>
            </w:pPr>
          </w:p>
        </w:tc>
        <w:tc>
          <w:tcPr>
            <w:tcW w:w="459" w:type="pct"/>
            <w:vMerge/>
            <w:shd w:val="clear" w:color="auto" w:fill="auto"/>
            <w:vAlign w:val="center"/>
          </w:tcPr>
          <w:p w14:paraId="3A987FAA" w14:textId="77777777" w:rsidR="00F7072E" w:rsidRPr="00826E87" w:rsidRDefault="00F7072E" w:rsidP="00D67AA8">
            <w:pPr>
              <w:pStyle w:val="BodyText"/>
              <w:jc w:val="center"/>
              <w:rPr>
                <w:sz w:val="20"/>
                <w:szCs w:val="20"/>
              </w:rPr>
            </w:pPr>
          </w:p>
        </w:tc>
        <w:tc>
          <w:tcPr>
            <w:tcW w:w="659" w:type="pct"/>
            <w:vMerge/>
            <w:vAlign w:val="center"/>
          </w:tcPr>
          <w:p w14:paraId="07666EA9" w14:textId="0EF58ED0" w:rsidR="00F7072E" w:rsidRPr="00826E87" w:rsidRDefault="00F7072E" w:rsidP="00D67AA8">
            <w:pPr>
              <w:pStyle w:val="BodyText"/>
              <w:jc w:val="center"/>
              <w:rPr>
                <w:sz w:val="20"/>
                <w:szCs w:val="20"/>
              </w:rPr>
            </w:pPr>
          </w:p>
        </w:tc>
      </w:tr>
      <w:tr w:rsidR="00F7072E" w:rsidRPr="00826E87" w14:paraId="53945C7A" w14:textId="77777777" w:rsidTr="00BC4A71">
        <w:tc>
          <w:tcPr>
            <w:tcW w:w="166" w:type="pct"/>
            <w:vMerge/>
          </w:tcPr>
          <w:p w14:paraId="6DF717ED" w14:textId="77777777" w:rsidR="00F7072E" w:rsidRPr="00826E87" w:rsidRDefault="00F7072E"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1AD5C798" w14:textId="324DCE7B" w:rsidR="00F7072E" w:rsidRPr="00826E87" w:rsidRDefault="00F7072E" w:rsidP="00D67AA8">
            <w:pPr>
              <w:pStyle w:val="Default"/>
              <w:spacing w:before="60" w:after="60"/>
              <w:rPr>
                <w:rFonts w:ascii="Calibri" w:hAnsi="Calibri"/>
                <w:b/>
                <w:color w:val="auto"/>
                <w:sz w:val="20"/>
                <w:szCs w:val="20"/>
                <w:lang w:val="ro-RO"/>
              </w:rPr>
            </w:pPr>
          </w:p>
        </w:tc>
        <w:tc>
          <w:tcPr>
            <w:tcW w:w="193" w:type="pct"/>
            <w:vAlign w:val="center"/>
          </w:tcPr>
          <w:p w14:paraId="1174E009" w14:textId="42C6316D" w:rsidR="00F7072E" w:rsidRPr="00826E87" w:rsidRDefault="00F7072E" w:rsidP="00AE3457">
            <w:pPr>
              <w:pStyle w:val="BodyText"/>
              <w:spacing w:before="0"/>
              <w:jc w:val="center"/>
              <w:rPr>
                <w:b/>
                <w:sz w:val="20"/>
                <w:szCs w:val="20"/>
              </w:rPr>
            </w:pPr>
            <w:r w:rsidRPr="00826E87">
              <w:rPr>
                <w:b/>
                <w:sz w:val="20"/>
                <w:szCs w:val="20"/>
              </w:rPr>
              <w:t>7.3</w:t>
            </w:r>
          </w:p>
        </w:tc>
        <w:tc>
          <w:tcPr>
            <w:tcW w:w="2385" w:type="pct"/>
            <w:shd w:val="clear" w:color="auto" w:fill="auto"/>
            <w:vAlign w:val="center"/>
          </w:tcPr>
          <w:p w14:paraId="1656DF2C" w14:textId="394B1BC3" w:rsidR="00F7072E" w:rsidRPr="00826E87" w:rsidRDefault="00F7072E" w:rsidP="00AE3457">
            <w:pPr>
              <w:pStyle w:val="BodyText"/>
              <w:spacing w:before="0"/>
              <w:jc w:val="left"/>
              <w:rPr>
                <w:sz w:val="20"/>
                <w:szCs w:val="20"/>
              </w:rPr>
            </w:pPr>
            <w:r w:rsidRPr="00826E87">
              <w:rPr>
                <w:sz w:val="20"/>
                <w:szCs w:val="20"/>
              </w:rPr>
              <w:t>Interzicerea depozitării de materiale, a deşeurilor sau staţionarea/spălarea utilajelor în zone neamenajate special pentru aceste activități;</w:t>
            </w:r>
          </w:p>
        </w:tc>
        <w:tc>
          <w:tcPr>
            <w:tcW w:w="468" w:type="pct"/>
            <w:vMerge/>
            <w:shd w:val="clear" w:color="auto" w:fill="auto"/>
            <w:vAlign w:val="center"/>
          </w:tcPr>
          <w:p w14:paraId="1DBC635E" w14:textId="77777777" w:rsidR="00F7072E" w:rsidRPr="00826E87" w:rsidRDefault="00F7072E" w:rsidP="00D67AA8">
            <w:pPr>
              <w:pStyle w:val="BodyText"/>
              <w:jc w:val="center"/>
              <w:rPr>
                <w:sz w:val="20"/>
                <w:szCs w:val="20"/>
              </w:rPr>
            </w:pPr>
          </w:p>
        </w:tc>
        <w:tc>
          <w:tcPr>
            <w:tcW w:w="459" w:type="pct"/>
            <w:vMerge/>
            <w:shd w:val="clear" w:color="auto" w:fill="auto"/>
            <w:vAlign w:val="center"/>
          </w:tcPr>
          <w:p w14:paraId="5F3CD275" w14:textId="77777777" w:rsidR="00F7072E" w:rsidRPr="00826E87" w:rsidRDefault="00F7072E" w:rsidP="00D67AA8">
            <w:pPr>
              <w:pStyle w:val="BodyText"/>
              <w:jc w:val="center"/>
              <w:rPr>
                <w:sz w:val="20"/>
                <w:szCs w:val="20"/>
              </w:rPr>
            </w:pPr>
          </w:p>
        </w:tc>
        <w:tc>
          <w:tcPr>
            <w:tcW w:w="659" w:type="pct"/>
            <w:vMerge/>
            <w:vAlign w:val="center"/>
          </w:tcPr>
          <w:p w14:paraId="3B62AD05" w14:textId="7D748B37" w:rsidR="00F7072E" w:rsidRPr="00826E87" w:rsidRDefault="00F7072E" w:rsidP="00D67AA8">
            <w:pPr>
              <w:pStyle w:val="BodyText"/>
              <w:jc w:val="center"/>
              <w:rPr>
                <w:sz w:val="20"/>
                <w:szCs w:val="20"/>
              </w:rPr>
            </w:pPr>
          </w:p>
        </w:tc>
      </w:tr>
      <w:tr w:rsidR="00F7072E" w:rsidRPr="00826E87" w14:paraId="1710F424" w14:textId="77777777" w:rsidTr="00BC4A71">
        <w:tc>
          <w:tcPr>
            <w:tcW w:w="166" w:type="pct"/>
            <w:vMerge/>
          </w:tcPr>
          <w:p w14:paraId="1A2A0BDC" w14:textId="77777777" w:rsidR="00F7072E" w:rsidRPr="00826E87" w:rsidRDefault="00F7072E"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7DAC8EFB" w14:textId="3B5DD7BC" w:rsidR="00F7072E" w:rsidRPr="00826E87" w:rsidRDefault="00F7072E" w:rsidP="00D67AA8">
            <w:pPr>
              <w:pStyle w:val="Default"/>
              <w:spacing w:before="60" w:after="60"/>
              <w:rPr>
                <w:rFonts w:ascii="Calibri" w:hAnsi="Calibri"/>
                <w:b/>
                <w:color w:val="auto"/>
                <w:sz w:val="20"/>
                <w:szCs w:val="20"/>
                <w:lang w:val="ro-RO"/>
              </w:rPr>
            </w:pPr>
          </w:p>
        </w:tc>
        <w:tc>
          <w:tcPr>
            <w:tcW w:w="193" w:type="pct"/>
            <w:vAlign w:val="center"/>
          </w:tcPr>
          <w:p w14:paraId="21FC1AE6" w14:textId="149BD299" w:rsidR="00F7072E" w:rsidRPr="00826E87" w:rsidRDefault="00F7072E" w:rsidP="000938C7">
            <w:pPr>
              <w:pStyle w:val="BodyText"/>
              <w:spacing w:before="0"/>
              <w:jc w:val="center"/>
              <w:rPr>
                <w:b/>
                <w:sz w:val="20"/>
                <w:szCs w:val="20"/>
              </w:rPr>
            </w:pPr>
            <w:r w:rsidRPr="00826E87">
              <w:rPr>
                <w:b/>
                <w:sz w:val="20"/>
                <w:szCs w:val="20"/>
              </w:rPr>
              <w:t>7.4</w:t>
            </w:r>
          </w:p>
        </w:tc>
        <w:tc>
          <w:tcPr>
            <w:tcW w:w="2385" w:type="pct"/>
            <w:shd w:val="clear" w:color="auto" w:fill="auto"/>
          </w:tcPr>
          <w:p w14:paraId="5FF62B24" w14:textId="4BC364BA" w:rsidR="00F7072E" w:rsidRPr="00826E87" w:rsidRDefault="00F7072E" w:rsidP="000938C7">
            <w:pPr>
              <w:pStyle w:val="BodyText"/>
              <w:spacing w:before="0"/>
              <w:rPr>
                <w:sz w:val="20"/>
                <w:szCs w:val="20"/>
              </w:rPr>
            </w:pPr>
            <w:r w:rsidRPr="00826E87">
              <w:rPr>
                <w:sz w:val="20"/>
                <w:szCs w:val="20"/>
              </w:rPr>
              <w:t>Apele rezultate de la curăţarea sau spălarea mijloacelor de transport şi utilajelor de construcţie se vor colecta în rezervoare şi vidanjă;</w:t>
            </w:r>
          </w:p>
        </w:tc>
        <w:tc>
          <w:tcPr>
            <w:tcW w:w="468" w:type="pct"/>
            <w:vMerge/>
            <w:shd w:val="clear" w:color="auto" w:fill="auto"/>
            <w:vAlign w:val="center"/>
          </w:tcPr>
          <w:p w14:paraId="01E1FCF1" w14:textId="77777777" w:rsidR="00F7072E" w:rsidRPr="00826E87" w:rsidRDefault="00F7072E" w:rsidP="00D67AA8">
            <w:pPr>
              <w:pStyle w:val="BodyText"/>
              <w:jc w:val="center"/>
              <w:rPr>
                <w:sz w:val="20"/>
                <w:szCs w:val="20"/>
              </w:rPr>
            </w:pPr>
          </w:p>
        </w:tc>
        <w:tc>
          <w:tcPr>
            <w:tcW w:w="459" w:type="pct"/>
            <w:vMerge/>
            <w:shd w:val="clear" w:color="auto" w:fill="auto"/>
            <w:vAlign w:val="center"/>
          </w:tcPr>
          <w:p w14:paraId="55B15C80" w14:textId="77777777" w:rsidR="00F7072E" w:rsidRPr="00826E87" w:rsidRDefault="00F7072E" w:rsidP="00D67AA8">
            <w:pPr>
              <w:pStyle w:val="BodyText"/>
              <w:jc w:val="center"/>
              <w:rPr>
                <w:sz w:val="20"/>
                <w:szCs w:val="20"/>
              </w:rPr>
            </w:pPr>
          </w:p>
        </w:tc>
        <w:tc>
          <w:tcPr>
            <w:tcW w:w="659" w:type="pct"/>
            <w:vMerge/>
            <w:vAlign w:val="center"/>
          </w:tcPr>
          <w:p w14:paraId="10368820" w14:textId="3DEC30E7" w:rsidR="00F7072E" w:rsidRPr="00826E87" w:rsidRDefault="00F7072E" w:rsidP="00D67AA8">
            <w:pPr>
              <w:pStyle w:val="BodyText"/>
              <w:jc w:val="center"/>
              <w:rPr>
                <w:sz w:val="20"/>
                <w:szCs w:val="20"/>
              </w:rPr>
            </w:pPr>
          </w:p>
        </w:tc>
      </w:tr>
      <w:tr w:rsidR="00F7072E" w:rsidRPr="00826E87" w14:paraId="00F65DAD" w14:textId="77777777" w:rsidTr="00BC4A71">
        <w:tc>
          <w:tcPr>
            <w:tcW w:w="166" w:type="pct"/>
            <w:vMerge/>
          </w:tcPr>
          <w:p w14:paraId="0D5EEF69" w14:textId="77777777" w:rsidR="00F7072E" w:rsidRPr="00826E87" w:rsidRDefault="00F7072E"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0072CB9E" w14:textId="5A15B21D" w:rsidR="00F7072E" w:rsidRPr="00826E87" w:rsidRDefault="00F7072E" w:rsidP="00D67AA8">
            <w:pPr>
              <w:pStyle w:val="Default"/>
              <w:spacing w:before="60" w:after="60"/>
              <w:rPr>
                <w:rFonts w:ascii="Calibri" w:hAnsi="Calibri"/>
                <w:b/>
                <w:color w:val="auto"/>
                <w:sz w:val="20"/>
                <w:szCs w:val="20"/>
                <w:lang w:val="ro-RO"/>
              </w:rPr>
            </w:pPr>
          </w:p>
        </w:tc>
        <w:tc>
          <w:tcPr>
            <w:tcW w:w="193" w:type="pct"/>
            <w:vAlign w:val="center"/>
          </w:tcPr>
          <w:p w14:paraId="327B0DA3" w14:textId="748BC39E" w:rsidR="00F7072E" w:rsidRPr="00826E87" w:rsidRDefault="00F7072E" w:rsidP="00F7072E">
            <w:pPr>
              <w:pStyle w:val="BodyText"/>
              <w:spacing w:before="0"/>
              <w:jc w:val="left"/>
              <w:rPr>
                <w:b/>
                <w:sz w:val="20"/>
                <w:szCs w:val="20"/>
              </w:rPr>
            </w:pPr>
            <w:r w:rsidRPr="00826E87">
              <w:rPr>
                <w:b/>
                <w:sz w:val="20"/>
                <w:szCs w:val="20"/>
              </w:rPr>
              <w:t>7.5</w:t>
            </w:r>
          </w:p>
        </w:tc>
        <w:tc>
          <w:tcPr>
            <w:tcW w:w="2385" w:type="pct"/>
            <w:shd w:val="clear" w:color="auto" w:fill="auto"/>
          </w:tcPr>
          <w:p w14:paraId="4EFA2B43" w14:textId="5FA0AF89" w:rsidR="00F7072E" w:rsidRPr="00826E87" w:rsidRDefault="00F7072E" w:rsidP="000938C7">
            <w:pPr>
              <w:pStyle w:val="BodyText"/>
              <w:spacing w:before="0"/>
              <w:rPr>
                <w:sz w:val="20"/>
                <w:szCs w:val="20"/>
              </w:rPr>
            </w:pPr>
            <w:r w:rsidRPr="00826E87">
              <w:rPr>
                <w:sz w:val="20"/>
                <w:szCs w:val="20"/>
              </w:rPr>
              <w:t>Carburanţii şi uleiurile vor fi stocate în rezervoare şi recipiente etanşe prevăzute cu cuve de retenţie, astfel încât să nu se producă pierderi;</w:t>
            </w:r>
          </w:p>
        </w:tc>
        <w:tc>
          <w:tcPr>
            <w:tcW w:w="468" w:type="pct"/>
            <w:vMerge/>
            <w:shd w:val="clear" w:color="auto" w:fill="auto"/>
            <w:vAlign w:val="center"/>
          </w:tcPr>
          <w:p w14:paraId="6E5A9263" w14:textId="77777777" w:rsidR="00F7072E" w:rsidRPr="00826E87" w:rsidRDefault="00F7072E" w:rsidP="00D67AA8">
            <w:pPr>
              <w:pStyle w:val="BodyText"/>
              <w:jc w:val="center"/>
              <w:rPr>
                <w:sz w:val="20"/>
                <w:szCs w:val="20"/>
              </w:rPr>
            </w:pPr>
          </w:p>
        </w:tc>
        <w:tc>
          <w:tcPr>
            <w:tcW w:w="459" w:type="pct"/>
            <w:vMerge/>
            <w:shd w:val="clear" w:color="auto" w:fill="auto"/>
            <w:vAlign w:val="center"/>
          </w:tcPr>
          <w:p w14:paraId="23AEDE99" w14:textId="77777777" w:rsidR="00F7072E" w:rsidRPr="00826E87" w:rsidRDefault="00F7072E" w:rsidP="00D67AA8">
            <w:pPr>
              <w:pStyle w:val="BodyText"/>
              <w:jc w:val="center"/>
              <w:rPr>
                <w:sz w:val="20"/>
                <w:szCs w:val="20"/>
              </w:rPr>
            </w:pPr>
          </w:p>
        </w:tc>
        <w:tc>
          <w:tcPr>
            <w:tcW w:w="659" w:type="pct"/>
            <w:vMerge w:val="restart"/>
            <w:vAlign w:val="center"/>
          </w:tcPr>
          <w:p w14:paraId="069E462A" w14:textId="277A346B" w:rsidR="00F7072E" w:rsidRPr="00826E87" w:rsidRDefault="00F7072E" w:rsidP="00D67AA8">
            <w:pPr>
              <w:pStyle w:val="BodyText"/>
              <w:jc w:val="center"/>
              <w:rPr>
                <w:sz w:val="20"/>
                <w:szCs w:val="20"/>
              </w:rPr>
            </w:pPr>
            <w:r w:rsidRPr="00826E87">
              <w:rPr>
                <w:sz w:val="20"/>
                <w:szCs w:val="20"/>
              </w:rPr>
              <w:t>În perioada de construire, operare și dezafectare</w:t>
            </w:r>
          </w:p>
        </w:tc>
      </w:tr>
      <w:tr w:rsidR="00F7072E" w:rsidRPr="00826E87" w14:paraId="1B20DAD7" w14:textId="77777777" w:rsidTr="00BC4A71">
        <w:tc>
          <w:tcPr>
            <w:tcW w:w="166" w:type="pct"/>
            <w:vMerge/>
          </w:tcPr>
          <w:p w14:paraId="137F847B" w14:textId="77777777" w:rsidR="00F7072E" w:rsidRPr="00826E87" w:rsidRDefault="00F7072E"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067473F8" w14:textId="0E133FB4" w:rsidR="00F7072E" w:rsidRPr="00826E87" w:rsidRDefault="00F7072E" w:rsidP="00D67AA8">
            <w:pPr>
              <w:pStyle w:val="Default"/>
              <w:spacing w:before="60" w:after="60"/>
              <w:rPr>
                <w:rFonts w:ascii="Calibri" w:hAnsi="Calibri"/>
                <w:b/>
                <w:color w:val="auto"/>
                <w:sz w:val="20"/>
                <w:szCs w:val="20"/>
                <w:lang w:val="ro-RO"/>
              </w:rPr>
            </w:pPr>
          </w:p>
        </w:tc>
        <w:tc>
          <w:tcPr>
            <w:tcW w:w="193" w:type="pct"/>
            <w:vAlign w:val="center"/>
          </w:tcPr>
          <w:p w14:paraId="2B37EED7" w14:textId="6D431637" w:rsidR="00F7072E" w:rsidRPr="00826E87" w:rsidRDefault="00F7072E" w:rsidP="00F7072E">
            <w:pPr>
              <w:pStyle w:val="BodyText"/>
              <w:spacing w:before="0"/>
              <w:jc w:val="left"/>
              <w:rPr>
                <w:b/>
                <w:sz w:val="20"/>
                <w:szCs w:val="20"/>
              </w:rPr>
            </w:pPr>
            <w:r w:rsidRPr="00826E87">
              <w:rPr>
                <w:b/>
                <w:sz w:val="20"/>
                <w:szCs w:val="20"/>
              </w:rPr>
              <w:t>7.6</w:t>
            </w:r>
          </w:p>
        </w:tc>
        <w:tc>
          <w:tcPr>
            <w:tcW w:w="2385" w:type="pct"/>
            <w:shd w:val="clear" w:color="auto" w:fill="auto"/>
          </w:tcPr>
          <w:p w14:paraId="3C919476" w14:textId="35C6EB26" w:rsidR="00F7072E" w:rsidRPr="00826E87" w:rsidRDefault="00F7072E" w:rsidP="000938C7">
            <w:pPr>
              <w:pStyle w:val="BodyText"/>
              <w:spacing w:before="0"/>
              <w:rPr>
                <w:sz w:val="20"/>
                <w:szCs w:val="20"/>
              </w:rPr>
            </w:pPr>
            <w:r w:rsidRPr="00826E87">
              <w:rPr>
                <w:sz w:val="20"/>
                <w:szCs w:val="20"/>
              </w:rPr>
              <w:t>Colectarea uleiurilor uzate, atunci când sunt generate, se va realiza în recipiente special destinate şi ulterior vor fi predate unităţilor specializate;</w:t>
            </w:r>
          </w:p>
        </w:tc>
        <w:tc>
          <w:tcPr>
            <w:tcW w:w="468" w:type="pct"/>
            <w:vMerge/>
            <w:shd w:val="clear" w:color="auto" w:fill="auto"/>
            <w:vAlign w:val="center"/>
          </w:tcPr>
          <w:p w14:paraId="37F94E03" w14:textId="77777777" w:rsidR="00F7072E" w:rsidRPr="00826E87" w:rsidRDefault="00F7072E" w:rsidP="00D67AA8">
            <w:pPr>
              <w:pStyle w:val="BodyText"/>
              <w:jc w:val="center"/>
              <w:rPr>
                <w:sz w:val="20"/>
                <w:szCs w:val="20"/>
              </w:rPr>
            </w:pPr>
          </w:p>
        </w:tc>
        <w:tc>
          <w:tcPr>
            <w:tcW w:w="459" w:type="pct"/>
            <w:vMerge/>
            <w:shd w:val="clear" w:color="auto" w:fill="auto"/>
            <w:vAlign w:val="center"/>
          </w:tcPr>
          <w:p w14:paraId="7232AD31" w14:textId="77777777" w:rsidR="00F7072E" w:rsidRPr="00826E87" w:rsidRDefault="00F7072E" w:rsidP="00D67AA8">
            <w:pPr>
              <w:pStyle w:val="BodyText"/>
              <w:jc w:val="center"/>
              <w:rPr>
                <w:sz w:val="20"/>
                <w:szCs w:val="20"/>
              </w:rPr>
            </w:pPr>
          </w:p>
        </w:tc>
        <w:tc>
          <w:tcPr>
            <w:tcW w:w="659" w:type="pct"/>
            <w:vMerge/>
            <w:vAlign w:val="center"/>
          </w:tcPr>
          <w:p w14:paraId="1D2B246B" w14:textId="3E162920" w:rsidR="00F7072E" w:rsidRPr="00826E87" w:rsidRDefault="00F7072E" w:rsidP="00D67AA8">
            <w:pPr>
              <w:pStyle w:val="BodyText"/>
              <w:jc w:val="center"/>
              <w:rPr>
                <w:sz w:val="20"/>
                <w:szCs w:val="20"/>
              </w:rPr>
            </w:pPr>
          </w:p>
        </w:tc>
      </w:tr>
      <w:tr w:rsidR="00F7072E" w:rsidRPr="00826E87" w14:paraId="74E5C68F" w14:textId="77777777" w:rsidTr="00BC4A71">
        <w:tc>
          <w:tcPr>
            <w:tcW w:w="166" w:type="pct"/>
            <w:vMerge/>
          </w:tcPr>
          <w:p w14:paraId="050688CD" w14:textId="77777777" w:rsidR="00F7072E" w:rsidRPr="00826E87" w:rsidRDefault="00F7072E"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567825E6" w14:textId="1E0A1CFB" w:rsidR="00F7072E" w:rsidRPr="00826E87" w:rsidRDefault="00F7072E" w:rsidP="00D67AA8">
            <w:pPr>
              <w:pStyle w:val="Default"/>
              <w:spacing w:before="60" w:after="60"/>
              <w:rPr>
                <w:rFonts w:ascii="Calibri" w:hAnsi="Calibri"/>
                <w:b/>
                <w:color w:val="auto"/>
                <w:sz w:val="20"/>
                <w:szCs w:val="20"/>
                <w:lang w:val="ro-RO"/>
              </w:rPr>
            </w:pPr>
          </w:p>
        </w:tc>
        <w:tc>
          <w:tcPr>
            <w:tcW w:w="193" w:type="pct"/>
            <w:vAlign w:val="center"/>
          </w:tcPr>
          <w:p w14:paraId="7679C34C" w14:textId="6B83D367" w:rsidR="00F7072E" w:rsidRPr="00826E87" w:rsidRDefault="00F7072E" w:rsidP="00F7072E">
            <w:pPr>
              <w:pStyle w:val="BodyText"/>
              <w:spacing w:before="0"/>
              <w:jc w:val="left"/>
              <w:rPr>
                <w:b/>
                <w:sz w:val="20"/>
                <w:szCs w:val="20"/>
              </w:rPr>
            </w:pPr>
            <w:r w:rsidRPr="00826E87">
              <w:rPr>
                <w:b/>
                <w:sz w:val="20"/>
                <w:szCs w:val="20"/>
              </w:rPr>
              <w:t>7.7</w:t>
            </w:r>
          </w:p>
        </w:tc>
        <w:tc>
          <w:tcPr>
            <w:tcW w:w="2385" w:type="pct"/>
            <w:shd w:val="clear" w:color="auto" w:fill="auto"/>
          </w:tcPr>
          <w:p w14:paraId="5A52C072" w14:textId="1BD28660" w:rsidR="00F7072E" w:rsidRPr="00826E87" w:rsidRDefault="00F7072E" w:rsidP="000938C7">
            <w:pPr>
              <w:pStyle w:val="BodyText"/>
              <w:spacing w:before="0"/>
              <w:rPr>
                <w:sz w:val="20"/>
                <w:szCs w:val="20"/>
              </w:rPr>
            </w:pPr>
            <w:r w:rsidRPr="00826E87">
              <w:rPr>
                <w:sz w:val="20"/>
                <w:szCs w:val="20"/>
              </w:rPr>
              <w:t>Se va evita deversarea de ape uzate, reziduuri sau alte deşeuri în apele subterane;</w:t>
            </w:r>
          </w:p>
        </w:tc>
        <w:tc>
          <w:tcPr>
            <w:tcW w:w="468" w:type="pct"/>
            <w:vMerge/>
            <w:shd w:val="clear" w:color="auto" w:fill="auto"/>
            <w:vAlign w:val="center"/>
          </w:tcPr>
          <w:p w14:paraId="33ADB1BA" w14:textId="77777777" w:rsidR="00F7072E" w:rsidRPr="00826E87" w:rsidRDefault="00F7072E" w:rsidP="00D67AA8">
            <w:pPr>
              <w:pStyle w:val="BodyText"/>
              <w:jc w:val="center"/>
              <w:rPr>
                <w:sz w:val="20"/>
                <w:szCs w:val="20"/>
              </w:rPr>
            </w:pPr>
          </w:p>
        </w:tc>
        <w:tc>
          <w:tcPr>
            <w:tcW w:w="459" w:type="pct"/>
            <w:vMerge/>
            <w:shd w:val="clear" w:color="auto" w:fill="auto"/>
            <w:vAlign w:val="center"/>
          </w:tcPr>
          <w:p w14:paraId="2987FE05" w14:textId="77777777" w:rsidR="00F7072E" w:rsidRPr="00826E87" w:rsidRDefault="00F7072E" w:rsidP="00D67AA8">
            <w:pPr>
              <w:pStyle w:val="BodyText"/>
              <w:jc w:val="center"/>
              <w:rPr>
                <w:sz w:val="20"/>
                <w:szCs w:val="20"/>
              </w:rPr>
            </w:pPr>
          </w:p>
        </w:tc>
        <w:tc>
          <w:tcPr>
            <w:tcW w:w="659" w:type="pct"/>
            <w:vMerge/>
            <w:vAlign w:val="center"/>
          </w:tcPr>
          <w:p w14:paraId="6128CA4D" w14:textId="5EDEF371" w:rsidR="00F7072E" w:rsidRPr="00826E87" w:rsidRDefault="00F7072E" w:rsidP="00D67AA8">
            <w:pPr>
              <w:pStyle w:val="BodyText"/>
              <w:jc w:val="center"/>
              <w:rPr>
                <w:sz w:val="20"/>
                <w:szCs w:val="20"/>
              </w:rPr>
            </w:pPr>
          </w:p>
        </w:tc>
      </w:tr>
      <w:tr w:rsidR="00F7072E" w:rsidRPr="00826E87" w14:paraId="1ADBDB1B" w14:textId="77777777" w:rsidTr="00BC4A71">
        <w:tc>
          <w:tcPr>
            <w:tcW w:w="166" w:type="pct"/>
            <w:vMerge/>
          </w:tcPr>
          <w:p w14:paraId="299B34DB" w14:textId="77777777" w:rsidR="00F7072E" w:rsidRPr="00826E87" w:rsidRDefault="00F7072E"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2DFF4CF1" w14:textId="66BADC1D" w:rsidR="00F7072E" w:rsidRPr="00826E87" w:rsidRDefault="00F7072E" w:rsidP="00D67AA8">
            <w:pPr>
              <w:pStyle w:val="Default"/>
              <w:spacing w:before="60" w:after="60"/>
              <w:rPr>
                <w:rFonts w:ascii="Calibri" w:hAnsi="Calibri"/>
                <w:b/>
                <w:color w:val="auto"/>
                <w:sz w:val="20"/>
                <w:szCs w:val="20"/>
                <w:lang w:val="ro-RO"/>
              </w:rPr>
            </w:pPr>
          </w:p>
        </w:tc>
        <w:tc>
          <w:tcPr>
            <w:tcW w:w="193" w:type="pct"/>
            <w:vAlign w:val="center"/>
          </w:tcPr>
          <w:p w14:paraId="7AB25F11" w14:textId="514F0969" w:rsidR="00F7072E" w:rsidRPr="00826E87" w:rsidRDefault="00F7072E" w:rsidP="00F7072E">
            <w:pPr>
              <w:pStyle w:val="BodyText"/>
              <w:spacing w:before="0"/>
              <w:jc w:val="left"/>
              <w:rPr>
                <w:b/>
                <w:sz w:val="20"/>
                <w:szCs w:val="20"/>
              </w:rPr>
            </w:pPr>
            <w:r w:rsidRPr="00826E87">
              <w:rPr>
                <w:b/>
                <w:sz w:val="20"/>
                <w:szCs w:val="20"/>
              </w:rPr>
              <w:t>7.8</w:t>
            </w:r>
          </w:p>
        </w:tc>
        <w:tc>
          <w:tcPr>
            <w:tcW w:w="2385" w:type="pct"/>
            <w:shd w:val="clear" w:color="auto" w:fill="auto"/>
          </w:tcPr>
          <w:p w14:paraId="36379018" w14:textId="3846442E" w:rsidR="00F7072E" w:rsidRPr="00826E87" w:rsidRDefault="00F7072E" w:rsidP="000938C7">
            <w:pPr>
              <w:pStyle w:val="BodyText"/>
              <w:spacing w:before="0"/>
              <w:rPr>
                <w:sz w:val="20"/>
                <w:szCs w:val="20"/>
              </w:rPr>
            </w:pPr>
            <w:r w:rsidRPr="00826E87">
              <w:rPr>
                <w:sz w:val="20"/>
                <w:szCs w:val="20"/>
              </w:rPr>
              <w:t>Întocmirea unor planuri de prevenire și combatere a poluărilor accidentale;</w:t>
            </w:r>
          </w:p>
        </w:tc>
        <w:tc>
          <w:tcPr>
            <w:tcW w:w="468" w:type="pct"/>
            <w:vMerge/>
            <w:shd w:val="clear" w:color="auto" w:fill="auto"/>
            <w:vAlign w:val="center"/>
          </w:tcPr>
          <w:p w14:paraId="0C9FBAB2" w14:textId="77777777" w:rsidR="00F7072E" w:rsidRPr="00826E87" w:rsidRDefault="00F7072E" w:rsidP="00D67AA8">
            <w:pPr>
              <w:pStyle w:val="BodyText"/>
              <w:jc w:val="center"/>
              <w:rPr>
                <w:sz w:val="20"/>
                <w:szCs w:val="20"/>
              </w:rPr>
            </w:pPr>
          </w:p>
        </w:tc>
        <w:tc>
          <w:tcPr>
            <w:tcW w:w="459" w:type="pct"/>
            <w:vMerge/>
            <w:shd w:val="clear" w:color="auto" w:fill="auto"/>
            <w:vAlign w:val="center"/>
          </w:tcPr>
          <w:p w14:paraId="66C9E733" w14:textId="77777777" w:rsidR="00F7072E" w:rsidRPr="00826E87" w:rsidRDefault="00F7072E" w:rsidP="00D67AA8">
            <w:pPr>
              <w:pStyle w:val="BodyText"/>
              <w:jc w:val="center"/>
              <w:rPr>
                <w:sz w:val="20"/>
                <w:szCs w:val="20"/>
              </w:rPr>
            </w:pPr>
          </w:p>
        </w:tc>
        <w:tc>
          <w:tcPr>
            <w:tcW w:w="659" w:type="pct"/>
            <w:vMerge/>
            <w:vAlign w:val="center"/>
          </w:tcPr>
          <w:p w14:paraId="6AB773A1" w14:textId="2A2E2EB0" w:rsidR="00F7072E" w:rsidRPr="00826E87" w:rsidRDefault="00F7072E" w:rsidP="00D67AA8">
            <w:pPr>
              <w:pStyle w:val="BodyText"/>
              <w:jc w:val="center"/>
              <w:rPr>
                <w:sz w:val="20"/>
                <w:szCs w:val="20"/>
              </w:rPr>
            </w:pPr>
          </w:p>
        </w:tc>
      </w:tr>
      <w:tr w:rsidR="00F7072E" w:rsidRPr="00826E87" w14:paraId="202FAEC9" w14:textId="77777777" w:rsidTr="00BC4A71">
        <w:tc>
          <w:tcPr>
            <w:tcW w:w="166" w:type="pct"/>
            <w:vMerge/>
            <w:tcBorders>
              <w:bottom w:val="double" w:sz="4" w:space="0" w:color="auto"/>
            </w:tcBorders>
          </w:tcPr>
          <w:p w14:paraId="4A305D73" w14:textId="77777777" w:rsidR="00F7072E" w:rsidRPr="00826E87" w:rsidRDefault="00F7072E" w:rsidP="00D67AA8">
            <w:pPr>
              <w:pStyle w:val="Default"/>
              <w:spacing w:before="60" w:after="60"/>
              <w:rPr>
                <w:rFonts w:ascii="Calibri" w:hAnsi="Calibri"/>
                <w:b/>
                <w:color w:val="auto"/>
                <w:sz w:val="20"/>
                <w:szCs w:val="20"/>
                <w:lang w:val="ro-RO"/>
              </w:rPr>
            </w:pPr>
          </w:p>
        </w:tc>
        <w:tc>
          <w:tcPr>
            <w:tcW w:w="670" w:type="pct"/>
            <w:vMerge/>
            <w:tcBorders>
              <w:bottom w:val="double" w:sz="4" w:space="0" w:color="auto"/>
            </w:tcBorders>
            <w:shd w:val="clear" w:color="auto" w:fill="auto"/>
            <w:vAlign w:val="center"/>
          </w:tcPr>
          <w:p w14:paraId="7F7158B2" w14:textId="424773C0" w:rsidR="00F7072E" w:rsidRPr="00826E87" w:rsidRDefault="00F7072E" w:rsidP="00D67AA8">
            <w:pPr>
              <w:pStyle w:val="Default"/>
              <w:spacing w:before="60" w:after="60"/>
              <w:rPr>
                <w:rFonts w:ascii="Calibri" w:hAnsi="Calibri"/>
                <w:b/>
                <w:color w:val="auto"/>
                <w:sz w:val="20"/>
                <w:szCs w:val="20"/>
                <w:lang w:val="ro-RO"/>
              </w:rPr>
            </w:pPr>
          </w:p>
        </w:tc>
        <w:tc>
          <w:tcPr>
            <w:tcW w:w="193" w:type="pct"/>
            <w:tcBorders>
              <w:bottom w:val="double" w:sz="4" w:space="0" w:color="auto"/>
            </w:tcBorders>
            <w:vAlign w:val="center"/>
          </w:tcPr>
          <w:p w14:paraId="23320B29" w14:textId="1930780D" w:rsidR="00F7072E" w:rsidRPr="00826E87" w:rsidRDefault="00F7072E" w:rsidP="00F7072E">
            <w:pPr>
              <w:pStyle w:val="BodyText"/>
              <w:spacing w:before="0"/>
              <w:jc w:val="left"/>
              <w:rPr>
                <w:b/>
                <w:sz w:val="20"/>
                <w:szCs w:val="20"/>
              </w:rPr>
            </w:pPr>
            <w:r w:rsidRPr="00826E87">
              <w:rPr>
                <w:b/>
                <w:sz w:val="20"/>
                <w:szCs w:val="20"/>
              </w:rPr>
              <w:t>7.9</w:t>
            </w:r>
          </w:p>
        </w:tc>
        <w:tc>
          <w:tcPr>
            <w:tcW w:w="2385" w:type="pct"/>
            <w:tcBorders>
              <w:bottom w:val="double" w:sz="4" w:space="0" w:color="auto"/>
            </w:tcBorders>
            <w:shd w:val="clear" w:color="auto" w:fill="auto"/>
          </w:tcPr>
          <w:p w14:paraId="3A64A637" w14:textId="27F5FE85" w:rsidR="00F7072E" w:rsidRPr="00826E87" w:rsidRDefault="00F7072E" w:rsidP="000938C7">
            <w:pPr>
              <w:pStyle w:val="BodyText"/>
              <w:spacing w:before="0"/>
              <w:rPr>
                <w:sz w:val="20"/>
                <w:szCs w:val="20"/>
              </w:rPr>
            </w:pPr>
            <w:r w:rsidRPr="00826E87">
              <w:rPr>
                <w:sz w:val="20"/>
                <w:szCs w:val="20"/>
              </w:rPr>
              <w:t>În cazul producerii de poluări accidentale se vor întreprinde măsuri imediate de înlăturare a factorilor generatori de poluare, şi vor fi anunţate autorităţile responsabile cu protecţia apelor;</w:t>
            </w:r>
          </w:p>
        </w:tc>
        <w:tc>
          <w:tcPr>
            <w:tcW w:w="468" w:type="pct"/>
            <w:vMerge/>
            <w:shd w:val="clear" w:color="auto" w:fill="auto"/>
            <w:vAlign w:val="center"/>
          </w:tcPr>
          <w:p w14:paraId="42496811" w14:textId="77777777" w:rsidR="00F7072E" w:rsidRPr="00826E87" w:rsidRDefault="00F7072E" w:rsidP="00D67AA8">
            <w:pPr>
              <w:pStyle w:val="BodyText"/>
              <w:jc w:val="center"/>
              <w:rPr>
                <w:sz w:val="20"/>
                <w:szCs w:val="20"/>
              </w:rPr>
            </w:pPr>
          </w:p>
        </w:tc>
        <w:tc>
          <w:tcPr>
            <w:tcW w:w="459" w:type="pct"/>
            <w:vMerge/>
            <w:shd w:val="clear" w:color="auto" w:fill="auto"/>
            <w:vAlign w:val="center"/>
          </w:tcPr>
          <w:p w14:paraId="152A3716" w14:textId="77777777" w:rsidR="00F7072E" w:rsidRPr="00826E87" w:rsidRDefault="00F7072E" w:rsidP="00D67AA8">
            <w:pPr>
              <w:pStyle w:val="BodyText"/>
              <w:jc w:val="center"/>
              <w:rPr>
                <w:sz w:val="20"/>
                <w:szCs w:val="20"/>
              </w:rPr>
            </w:pPr>
          </w:p>
        </w:tc>
        <w:tc>
          <w:tcPr>
            <w:tcW w:w="659" w:type="pct"/>
            <w:vMerge/>
            <w:vAlign w:val="center"/>
          </w:tcPr>
          <w:p w14:paraId="0F8FF17B" w14:textId="48C1DA59" w:rsidR="00F7072E" w:rsidRPr="00826E87" w:rsidRDefault="00F7072E" w:rsidP="00D67AA8">
            <w:pPr>
              <w:pStyle w:val="BodyText"/>
              <w:jc w:val="center"/>
              <w:rPr>
                <w:sz w:val="20"/>
                <w:szCs w:val="20"/>
              </w:rPr>
            </w:pPr>
          </w:p>
        </w:tc>
      </w:tr>
      <w:tr w:rsidR="00372029" w:rsidRPr="00826E87" w14:paraId="53B77238" w14:textId="77777777" w:rsidTr="00BC4A71">
        <w:tc>
          <w:tcPr>
            <w:tcW w:w="166" w:type="pct"/>
            <w:vMerge w:val="restart"/>
            <w:tcBorders>
              <w:top w:val="double" w:sz="4" w:space="0" w:color="auto"/>
            </w:tcBorders>
            <w:vAlign w:val="center"/>
          </w:tcPr>
          <w:p w14:paraId="41AD1DC6" w14:textId="60D664EA" w:rsidR="00372029" w:rsidRPr="00826E87" w:rsidRDefault="00372029" w:rsidP="00372029">
            <w:pPr>
              <w:pStyle w:val="Default"/>
              <w:spacing w:before="60" w:after="60"/>
              <w:jc w:val="center"/>
              <w:rPr>
                <w:rFonts w:ascii="Calibri" w:hAnsi="Calibri"/>
                <w:b/>
                <w:color w:val="auto"/>
                <w:sz w:val="20"/>
                <w:szCs w:val="20"/>
                <w:lang w:val="ro-RO"/>
              </w:rPr>
            </w:pPr>
            <w:r w:rsidRPr="00826E87">
              <w:rPr>
                <w:rFonts w:ascii="Calibri" w:hAnsi="Calibri"/>
                <w:b/>
                <w:color w:val="auto"/>
                <w:sz w:val="20"/>
                <w:szCs w:val="20"/>
                <w:lang w:val="ro-RO"/>
              </w:rPr>
              <w:t>8</w:t>
            </w:r>
          </w:p>
        </w:tc>
        <w:tc>
          <w:tcPr>
            <w:tcW w:w="670" w:type="pct"/>
            <w:vMerge w:val="restart"/>
            <w:tcBorders>
              <w:top w:val="double" w:sz="4" w:space="0" w:color="auto"/>
            </w:tcBorders>
            <w:shd w:val="clear" w:color="auto" w:fill="auto"/>
            <w:vAlign w:val="center"/>
          </w:tcPr>
          <w:p w14:paraId="60512A36" w14:textId="3C7DD04E" w:rsidR="00372029" w:rsidRPr="00826E87" w:rsidRDefault="00372029" w:rsidP="00D67AA8">
            <w:pPr>
              <w:pStyle w:val="Default"/>
              <w:spacing w:before="60" w:after="60"/>
              <w:rPr>
                <w:rFonts w:ascii="Calibri" w:hAnsi="Calibri"/>
                <w:b/>
                <w:color w:val="auto"/>
                <w:sz w:val="20"/>
                <w:szCs w:val="20"/>
                <w:lang w:val="ro-RO"/>
              </w:rPr>
            </w:pPr>
            <w:r w:rsidRPr="00826E87">
              <w:rPr>
                <w:rFonts w:ascii="Calibri" w:hAnsi="Calibri"/>
                <w:b/>
                <w:color w:val="auto"/>
                <w:sz w:val="20"/>
                <w:szCs w:val="20"/>
                <w:lang w:val="ro-RO"/>
              </w:rPr>
              <w:t>Calitatea solului și subsolului</w:t>
            </w:r>
          </w:p>
        </w:tc>
        <w:tc>
          <w:tcPr>
            <w:tcW w:w="193" w:type="pct"/>
            <w:tcBorders>
              <w:top w:val="double" w:sz="4" w:space="0" w:color="auto"/>
            </w:tcBorders>
            <w:vAlign w:val="center"/>
          </w:tcPr>
          <w:p w14:paraId="096CA6A8" w14:textId="62AABFEF" w:rsidR="00372029" w:rsidRPr="00826E87" w:rsidRDefault="00372029" w:rsidP="00372029">
            <w:pPr>
              <w:pStyle w:val="BodyText"/>
              <w:spacing w:before="0"/>
              <w:jc w:val="center"/>
              <w:rPr>
                <w:b/>
                <w:sz w:val="20"/>
                <w:szCs w:val="20"/>
              </w:rPr>
            </w:pPr>
            <w:r w:rsidRPr="00826E87">
              <w:rPr>
                <w:b/>
                <w:sz w:val="20"/>
                <w:szCs w:val="20"/>
              </w:rPr>
              <w:t>8.1</w:t>
            </w:r>
          </w:p>
        </w:tc>
        <w:tc>
          <w:tcPr>
            <w:tcW w:w="2385" w:type="pct"/>
            <w:tcBorders>
              <w:top w:val="double" w:sz="4" w:space="0" w:color="auto"/>
            </w:tcBorders>
            <w:shd w:val="clear" w:color="auto" w:fill="auto"/>
          </w:tcPr>
          <w:p w14:paraId="24CD479D" w14:textId="51E2EB60" w:rsidR="00372029" w:rsidRPr="00826E87" w:rsidRDefault="00372029" w:rsidP="000938C7">
            <w:pPr>
              <w:pStyle w:val="BodyText"/>
              <w:spacing w:before="0"/>
              <w:rPr>
                <w:sz w:val="20"/>
                <w:szCs w:val="20"/>
              </w:rPr>
            </w:pPr>
            <w:r w:rsidRPr="00826E87">
              <w:rPr>
                <w:sz w:val="20"/>
                <w:szCs w:val="20"/>
              </w:rPr>
              <w:t>Evitarea ocupării de terenuri peste suprafețele prevăzută în proiectul tehnic;</w:t>
            </w:r>
          </w:p>
        </w:tc>
        <w:tc>
          <w:tcPr>
            <w:tcW w:w="468" w:type="pct"/>
            <w:vMerge w:val="restart"/>
            <w:shd w:val="clear" w:color="auto" w:fill="auto"/>
            <w:vAlign w:val="center"/>
          </w:tcPr>
          <w:p w14:paraId="72411E62" w14:textId="77777777" w:rsidR="00372029" w:rsidRPr="00826E87" w:rsidRDefault="00372029" w:rsidP="00D67AA8">
            <w:pPr>
              <w:pStyle w:val="BodyText"/>
              <w:jc w:val="center"/>
              <w:rPr>
                <w:sz w:val="20"/>
                <w:szCs w:val="20"/>
              </w:rPr>
            </w:pPr>
            <w:r w:rsidRPr="00826E87">
              <w:rPr>
                <w:sz w:val="20"/>
                <w:szCs w:val="20"/>
              </w:rPr>
              <w:t>Constructor</w:t>
            </w:r>
          </w:p>
        </w:tc>
        <w:tc>
          <w:tcPr>
            <w:tcW w:w="459" w:type="pct"/>
            <w:vMerge w:val="restart"/>
            <w:shd w:val="clear" w:color="auto" w:fill="auto"/>
            <w:vAlign w:val="center"/>
          </w:tcPr>
          <w:p w14:paraId="47379953" w14:textId="77777777" w:rsidR="00372029" w:rsidRPr="00826E87" w:rsidRDefault="00372029" w:rsidP="00D67AA8">
            <w:pPr>
              <w:pStyle w:val="BodyText"/>
              <w:jc w:val="center"/>
              <w:rPr>
                <w:sz w:val="20"/>
                <w:szCs w:val="20"/>
              </w:rPr>
            </w:pPr>
            <w:r w:rsidRPr="00826E87">
              <w:rPr>
                <w:sz w:val="20"/>
                <w:szCs w:val="20"/>
              </w:rPr>
              <w:t>Titular</w:t>
            </w:r>
          </w:p>
        </w:tc>
        <w:tc>
          <w:tcPr>
            <w:tcW w:w="659" w:type="pct"/>
            <w:vMerge w:val="restart"/>
            <w:vAlign w:val="center"/>
          </w:tcPr>
          <w:p w14:paraId="3B01EB94" w14:textId="64E9FC09" w:rsidR="00372029" w:rsidRPr="00826E87" w:rsidRDefault="00372029" w:rsidP="00D67AA8">
            <w:pPr>
              <w:pStyle w:val="BodyText"/>
              <w:jc w:val="center"/>
              <w:rPr>
                <w:sz w:val="20"/>
                <w:szCs w:val="20"/>
              </w:rPr>
            </w:pPr>
            <w:r w:rsidRPr="00826E87">
              <w:rPr>
                <w:sz w:val="20"/>
                <w:szCs w:val="20"/>
              </w:rPr>
              <w:t>În perioada de construire, operare și dezafectare</w:t>
            </w:r>
          </w:p>
        </w:tc>
      </w:tr>
      <w:tr w:rsidR="00372029" w:rsidRPr="00826E87" w14:paraId="34315566" w14:textId="77777777" w:rsidTr="00BC4A71">
        <w:tc>
          <w:tcPr>
            <w:tcW w:w="166" w:type="pct"/>
            <w:vMerge/>
          </w:tcPr>
          <w:p w14:paraId="48D82DF5" w14:textId="77777777" w:rsidR="00372029" w:rsidRPr="00826E87" w:rsidRDefault="00372029"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3FA5A5EF" w14:textId="295BFBD0" w:rsidR="00372029" w:rsidRPr="00826E87" w:rsidRDefault="00372029" w:rsidP="00D67AA8">
            <w:pPr>
              <w:pStyle w:val="Default"/>
              <w:spacing w:before="60" w:after="60"/>
              <w:rPr>
                <w:rFonts w:ascii="Calibri" w:hAnsi="Calibri"/>
                <w:b/>
                <w:color w:val="auto"/>
                <w:sz w:val="20"/>
                <w:szCs w:val="20"/>
                <w:lang w:val="ro-RO"/>
              </w:rPr>
            </w:pPr>
          </w:p>
        </w:tc>
        <w:tc>
          <w:tcPr>
            <w:tcW w:w="193" w:type="pct"/>
            <w:vAlign w:val="center"/>
          </w:tcPr>
          <w:p w14:paraId="0FC24E99" w14:textId="637E8F93" w:rsidR="00372029" w:rsidRPr="00826E87" w:rsidRDefault="00372029" w:rsidP="00372029">
            <w:pPr>
              <w:pStyle w:val="BodyText"/>
              <w:spacing w:before="0"/>
              <w:jc w:val="center"/>
              <w:rPr>
                <w:b/>
                <w:sz w:val="20"/>
                <w:szCs w:val="20"/>
              </w:rPr>
            </w:pPr>
            <w:r w:rsidRPr="00826E87">
              <w:rPr>
                <w:b/>
                <w:sz w:val="20"/>
                <w:szCs w:val="20"/>
              </w:rPr>
              <w:t>8.2</w:t>
            </w:r>
          </w:p>
        </w:tc>
        <w:tc>
          <w:tcPr>
            <w:tcW w:w="2385" w:type="pct"/>
            <w:shd w:val="clear" w:color="auto" w:fill="auto"/>
          </w:tcPr>
          <w:p w14:paraId="50DBA8A0" w14:textId="28423A46" w:rsidR="00372029" w:rsidRPr="00826E87" w:rsidRDefault="00372029" w:rsidP="000938C7">
            <w:pPr>
              <w:pStyle w:val="BodyText"/>
              <w:spacing w:before="0"/>
              <w:rPr>
                <w:sz w:val="20"/>
                <w:szCs w:val="20"/>
              </w:rPr>
            </w:pPr>
            <w:r w:rsidRPr="00826E87">
              <w:rPr>
                <w:sz w:val="20"/>
                <w:szCs w:val="20"/>
              </w:rPr>
              <w:t>Întocmirea unor planuri de prevenire și combatere a poluărilor accidentale;</w:t>
            </w:r>
          </w:p>
        </w:tc>
        <w:tc>
          <w:tcPr>
            <w:tcW w:w="468" w:type="pct"/>
            <w:vMerge/>
            <w:shd w:val="clear" w:color="auto" w:fill="auto"/>
            <w:vAlign w:val="center"/>
          </w:tcPr>
          <w:p w14:paraId="15E0E40F" w14:textId="77777777" w:rsidR="00372029" w:rsidRPr="00826E87" w:rsidRDefault="00372029" w:rsidP="00D67AA8">
            <w:pPr>
              <w:pStyle w:val="BodyText"/>
              <w:jc w:val="center"/>
              <w:rPr>
                <w:sz w:val="20"/>
                <w:szCs w:val="20"/>
              </w:rPr>
            </w:pPr>
          </w:p>
        </w:tc>
        <w:tc>
          <w:tcPr>
            <w:tcW w:w="459" w:type="pct"/>
            <w:vMerge/>
            <w:shd w:val="clear" w:color="auto" w:fill="auto"/>
            <w:vAlign w:val="center"/>
          </w:tcPr>
          <w:p w14:paraId="6F99D66F" w14:textId="77777777" w:rsidR="00372029" w:rsidRPr="00826E87" w:rsidRDefault="00372029" w:rsidP="00D67AA8">
            <w:pPr>
              <w:pStyle w:val="BodyText"/>
              <w:jc w:val="center"/>
              <w:rPr>
                <w:sz w:val="20"/>
                <w:szCs w:val="20"/>
              </w:rPr>
            </w:pPr>
          </w:p>
        </w:tc>
        <w:tc>
          <w:tcPr>
            <w:tcW w:w="659" w:type="pct"/>
            <w:vMerge/>
            <w:vAlign w:val="center"/>
          </w:tcPr>
          <w:p w14:paraId="7BC448FF" w14:textId="4132CCF1" w:rsidR="00372029" w:rsidRPr="00826E87" w:rsidRDefault="00372029" w:rsidP="00D67AA8">
            <w:pPr>
              <w:pStyle w:val="BodyText"/>
              <w:jc w:val="center"/>
              <w:rPr>
                <w:sz w:val="20"/>
                <w:szCs w:val="20"/>
              </w:rPr>
            </w:pPr>
          </w:p>
        </w:tc>
      </w:tr>
      <w:tr w:rsidR="00372029" w:rsidRPr="00826E87" w14:paraId="1DDFF473" w14:textId="77777777" w:rsidTr="00BC4A71">
        <w:trPr>
          <w:trHeight w:val="431"/>
        </w:trPr>
        <w:tc>
          <w:tcPr>
            <w:tcW w:w="166" w:type="pct"/>
            <w:vMerge/>
          </w:tcPr>
          <w:p w14:paraId="36772A26" w14:textId="77777777" w:rsidR="00372029" w:rsidRPr="00826E87" w:rsidRDefault="00372029"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63A60025" w14:textId="2867F037" w:rsidR="00372029" w:rsidRPr="00826E87" w:rsidRDefault="00372029" w:rsidP="00D67AA8">
            <w:pPr>
              <w:pStyle w:val="Default"/>
              <w:spacing w:before="60" w:after="60"/>
              <w:rPr>
                <w:rFonts w:ascii="Calibri" w:hAnsi="Calibri"/>
                <w:b/>
                <w:color w:val="auto"/>
                <w:sz w:val="20"/>
                <w:szCs w:val="20"/>
                <w:lang w:val="ro-RO"/>
              </w:rPr>
            </w:pPr>
          </w:p>
        </w:tc>
        <w:tc>
          <w:tcPr>
            <w:tcW w:w="193" w:type="pct"/>
            <w:vAlign w:val="center"/>
          </w:tcPr>
          <w:p w14:paraId="46C0E3F9" w14:textId="5A543991" w:rsidR="00372029" w:rsidRPr="00826E87" w:rsidRDefault="00372029" w:rsidP="00372029">
            <w:pPr>
              <w:pStyle w:val="BodyText"/>
              <w:spacing w:before="0"/>
              <w:jc w:val="center"/>
              <w:rPr>
                <w:b/>
                <w:sz w:val="20"/>
                <w:szCs w:val="20"/>
              </w:rPr>
            </w:pPr>
            <w:r w:rsidRPr="00826E87">
              <w:rPr>
                <w:b/>
                <w:sz w:val="20"/>
                <w:szCs w:val="20"/>
              </w:rPr>
              <w:t>8.3</w:t>
            </w:r>
          </w:p>
        </w:tc>
        <w:tc>
          <w:tcPr>
            <w:tcW w:w="2385" w:type="pct"/>
            <w:shd w:val="clear" w:color="auto" w:fill="auto"/>
          </w:tcPr>
          <w:p w14:paraId="72608054" w14:textId="2C4DFBC8" w:rsidR="00372029" w:rsidRPr="00826E87" w:rsidRDefault="00372029" w:rsidP="000938C7">
            <w:pPr>
              <w:pStyle w:val="BodyText"/>
              <w:spacing w:before="0"/>
              <w:rPr>
                <w:sz w:val="20"/>
                <w:szCs w:val="20"/>
              </w:rPr>
            </w:pPr>
            <w:r w:rsidRPr="00826E87">
              <w:rPr>
                <w:sz w:val="20"/>
                <w:szCs w:val="20"/>
              </w:rPr>
              <w:t>Evitarea permanentă a scurgerilor de combustibil şi substanţe chimice pe suprafaţa solului;</w:t>
            </w:r>
          </w:p>
        </w:tc>
        <w:tc>
          <w:tcPr>
            <w:tcW w:w="468" w:type="pct"/>
            <w:vMerge/>
            <w:shd w:val="clear" w:color="auto" w:fill="auto"/>
            <w:vAlign w:val="center"/>
          </w:tcPr>
          <w:p w14:paraId="7B27FE23" w14:textId="77777777" w:rsidR="00372029" w:rsidRPr="00826E87" w:rsidRDefault="00372029" w:rsidP="00D67AA8">
            <w:pPr>
              <w:pStyle w:val="BodyText"/>
              <w:jc w:val="center"/>
              <w:rPr>
                <w:sz w:val="20"/>
                <w:szCs w:val="20"/>
              </w:rPr>
            </w:pPr>
          </w:p>
        </w:tc>
        <w:tc>
          <w:tcPr>
            <w:tcW w:w="459" w:type="pct"/>
            <w:vMerge/>
            <w:shd w:val="clear" w:color="auto" w:fill="auto"/>
            <w:vAlign w:val="center"/>
          </w:tcPr>
          <w:p w14:paraId="484D8D02" w14:textId="77777777" w:rsidR="00372029" w:rsidRPr="00826E87" w:rsidRDefault="00372029" w:rsidP="00D67AA8">
            <w:pPr>
              <w:pStyle w:val="BodyText"/>
              <w:jc w:val="center"/>
              <w:rPr>
                <w:sz w:val="20"/>
                <w:szCs w:val="20"/>
              </w:rPr>
            </w:pPr>
          </w:p>
        </w:tc>
        <w:tc>
          <w:tcPr>
            <w:tcW w:w="659" w:type="pct"/>
            <w:vMerge/>
            <w:vAlign w:val="center"/>
          </w:tcPr>
          <w:p w14:paraId="62276F26" w14:textId="61BEA10F" w:rsidR="00372029" w:rsidRPr="00826E87" w:rsidRDefault="00372029" w:rsidP="00D67AA8">
            <w:pPr>
              <w:pStyle w:val="BodyText"/>
              <w:jc w:val="center"/>
              <w:rPr>
                <w:sz w:val="20"/>
                <w:szCs w:val="20"/>
              </w:rPr>
            </w:pPr>
          </w:p>
        </w:tc>
      </w:tr>
      <w:tr w:rsidR="00372029" w:rsidRPr="00826E87" w14:paraId="0BE5434F" w14:textId="77777777" w:rsidTr="00BC4A71">
        <w:tc>
          <w:tcPr>
            <w:tcW w:w="166" w:type="pct"/>
            <w:vMerge/>
          </w:tcPr>
          <w:p w14:paraId="44442E0E" w14:textId="77777777" w:rsidR="00372029" w:rsidRPr="00826E87" w:rsidRDefault="00372029"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33B1ABFB" w14:textId="1498C82D" w:rsidR="00372029" w:rsidRPr="00826E87" w:rsidRDefault="00372029" w:rsidP="00D67AA8">
            <w:pPr>
              <w:pStyle w:val="Default"/>
              <w:spacing w:before="60" w:after="60"/>
              <w:rPr>
                <w:rFonts w:ascii="Calibri" w:hAnsi="Calibri"/>
                <w:b/>
                <w:color w:val="auto"/>
                <w:sz w:val="20"/>
                <w:szCs w:val="20"/>
                <w:lang w:val="ro-RO"/>
              </w:rPr>
            </w:pPr>
          </w:p>
        </w:tc>
        <w:tc>
          <w:tcPr>
            <w:tcW w:w="193" w:type="pct"/>
            <w:vAlign w:val="center"/>
          </w:tcPr>
          <w:p w14:paraId="41DB83AB" w14:textId="4ECB3150" w:rsidR="00372029" w:rsidRPr="00826E87" w:rsidRDefault="00372029" w:rsidP="00372029">
            <w:pPr>
              <w:pStyle w:val="BodyText"/>
              <w:spacing w:before="0"/>
              <w:jc w:val="center"/>
              <w:rPr>
                <w:b/>
                <w:sz w:val="20"/>
                <w:szCs w:val="20"/>
              </w:rPr>
            </w:pPr>
            <w:r w:rsidRPr="00826E87">
              <w:rPr>
                <w:b/>
                <w:sz w:val="20"/>
                <w:szCs w:val="20"/>
              </w:rPr>
              <w:t>8.4</w:t>
            </w:r>
          </w:p>
        </w:tc>
        <w:tc>
          <w:tcPr>
            <w:tcW w:w="2385" w:type="pct"/>
            <w:shd w:val="clear" w:color="auto" w:fill="auto"/>
          </w:tcPr>
          <w:p w14:paraId="421F8B9C" w14:textId="70F6A9C3" w:rsidR="00372029" w:rsidRPr="00826E87" w:rsidRDefault="00372029" w:rsidP="000938C7">
            <w:pPr>
              <w:pStyle w:val="BodyText"/>
              <w:spacing w:before="0"/>
              <w:rPr>
                <w:sz w:val="20"/>
                <w:szCs w:val="20"/>
              </w:rPr>
            </w:pPr>
            <w:r w:rsidRPr="00826E87">
              <w:rPr>
                <w:sz w:val="20"/>
                <w:szCs w:val="20"/>
              </w:rPr>
              <w:t>Refacerea stratului fertil de sol în zonele unde acesta a fost afectat de lucrările de excavare, depozitare materiale, staţionare utilaje.</w:t>
            </w:r>
          </w:p>
        </w:tc>
        <w:tc>
          <w:tcPr>
            <w:tcW w:w="468" w:type="pct"/>
            <w:vMerge/>
            <w:shd w:val="clear" w:color="auto" w:fill="auto"/>
            <w:vAlign w:val="center"/>
          </w:tcPr>
          <w:p w14:paraId="4F3BA7D4" w14:textId="77777777" w:rsidR="00372029" w:rsidRPr="00826E87" w:rsidRDefault="00372029" w:rsidP="00D67AA8">
            <w:pPr>
              <w:pStyle w:val="BodyText"/>
              <w:jc w:val="center"/>
              <w:rPr>
                <w:sz w:val="20"/>
                <w:szCs w:val="20"/>
              </w:rPr>
            </w:pPr>
          </w:p>
        </w:tc>
        <w:tc>
          <w:tcPr>
            <w:tcW w:w="459" w:type="pct"/>
            <w:vMerge/>
            <w:shd w:val="clear" w:color="auto" w:fill="auto"/>
            <w:vAlign w:val="center"/>
          </w:tcPr>
          <w:p w14:paraId="3EA246C8" w14:textId="77777777" w:rsidR="00372029" w:rsidRPr="00826E87" w:rsidRDefault="00372029" w:rsidP="00D67AA8">
            <w:pPr>
              <w:pStyle w:val="BodyText"/>
              <w:jc w:val="center"/>
              <w:rPr>
                <w:sz w:val="20"/>
                <w:szCs w:val="20"/>
              </w:rPr>
            </w:pPr>
          </w:p>
        </w:tc>
        <w:tc>
          <w:tcPr>
            <w:tcW w:w="659" w:type="pct"/>
            <w:vMerge/>
            <w:vAlign w:val="center"/>
          </w:tcPr>
          <w:p w14:paraId="72824D88" w14:textId="521AA49D" w:rsidR="00372029" w:rsidRPr="00826E87" w:rsidRDefault="00372029" w:rsidP="00D67AA8">
            <w:pPr>
              <w:pStyle w:val="BodyText"/>
              <w:jc w:val="center"/>
              <w:rPr>
                <w:sz w:val="20"/>
                <w:szCs w:val="20"/>
              </w:rPr>
            </w:pPr>
          </w:p>
        </w:tc>
      </w:tr>
      <w:tr w:rsidR="00372029" w:rsidRPr="00826E87" w14:paraId="1246D1DA" w14:textId="77777777" w:rsidTr="00BC4A71">
        <w:tc>
          <w:tcPr>
            <w:tcW w:w="166" w:type="pct"/>
            <w:vMerge/>
            <w:tcBorders>
              <w:bottom w:val="double" w:sz="4" w:space="0" w:color="auto"/>
            </w:tcBorders>
          </w:tcPr>
          <w:p w14:paraId="680E4905" w14:textId="77777777" w:rsidR="00372029" w:rsidRPr="00826E87" w:rsidRDefault="00372029" w:rsidP="00D67AA8">
            <w:pPr>
              <w:pStyle w:val="Default"/>
              <w:spacing w:before="60" w:after="60"/>
              <w:rPr>
                <w:rFonts w:ascii="Calibri" w:hAnsi="Calibri"/>
                <w:b/>
                <w:color w:val="auto"/>
                <w:sz w:val="20"/>
                <w:szCs w:val="20"/>
                <w:lang w:val="ro-RO"/>
              </w:rPr>
            </w:pPr>
          </w:p>
        </w:tc>
        <w:tc>
          <w:tcPr>
            <w:tcW w:w="670" w:type="pct"/>
            <w:vMerge/>
            <w:tcBorders>
              <w:bottom w:val="double" w:sz="4" w:space="0" w:color="auto"/>
            </w:tcBorders>
            <w:shd w:val="clear" w:color="auto" w:fill="auto"/>
            <w:vAlign w:val="center"/>
          </w:tcPr>
          <w:p w14:paraId="7553EC90" w14:textId="06A7A269" w:rsidR="00372029" w:rsidRPr="00826E87" w:rsidRDefault="00372029" w:rsidP="00D67AA8">
            <w:pPr>
              <w:pStyle w:val="Default"/>
              <w:spacing w:before="60" w:after="60"/>
              <w:rPr>
                <w:rFonts w:ascii="Calibri" w:hAnsi="Calibri"/>
                <w:b/>
                <w:color w:val="auto"/>
                <w:sz w:val="20"/>
                <w:szCs w:val="20"/>
                <w:lang w:val="ro-RO"/>
              </w:rPr>
            </w:pPr>
          </w:p>
        </w:tc>
        <w:tc>
          <w:tcPr>
            <w:tcW w:w="193" w:type="pct"/>
            <w:tcBorders>
              <w:bottom w:val="double" w:sz="4" w:space="0" w:color="auto"/>
            </w:tcBorders>
            <w:vAlign w:val="center"/>
          </w:tcPr>
          <w:p w14:paraId="2F5808DE" w14:textId="4F45131F" w:rsidR="00372029" w:rsidRPr="00826E87" w:rsidRDefault="00372029" w:rsidP="00372029">
            <w:pPr>
              <w:pStyle w:val="BodyText"/>
              <w:spacing w:before="0"/>
              <w:jc w:val="center"/>
              <w:rPr>
                <w:b/>
                <w:sz w:val="20"/>
                <w:szCs w:val="20"/>
              </w:rPr>
            </w:pPr>
            <w:r w:rsidRPr="00826E87">
              <w:rPr>
                <w:b/>
                <w:sz w:val="20"/>
                <w:szCs w:val="20"/>
              </w:rPr>
              <w:t>8.5</w:t>
            </w:r>
          </w:p>
        </w:tc>
        <w:tc>
          <w:tcPr>
            <w:tcW w:w="2385" w:type="pct"/>
            <w:tcBorders>
              <w:bottom w:val="double" w:sz="4" w:space="0" w:color="auto"/>
            </w:tcBorders>
            <w:shd w:val="clear" w:color="auto" w:fill="auto"/>
          </w:tcPr>
          <w:p w14:paraId="2FA7395D" w14:textId="1D570B45" w:rsidR="00372029" w:rsidRPr="00826E87" w:rsidRDefault="00372029" w:rsidP="000938C7">
            <w:pPr>
              <w:pStyle w:val="BodyText"/>
              <w:spacing w:before="0"/>
              <w:rPr>
                <w:sz w:val="20"/>
                <w:szCs w:val="20"/>
              </w:rPr>
            </w:pPr>
            <w:r w:rsidRPr="00826E87">
              <w:rPr>
                <w:sz w:val="20"/>
                <w:szCs w:val="20"/>
              </w:rPr>
              <w:t>Gestionarea riguroasă a tuturor tipurilor de deşeuri generate, colectarea selectivă şi eliminarea lor prin operatori economici autorizaţi.</w:t>
            </w:r>
          </w:p>
        </w:tc>
        <w:tc>
          <w:tcPr>
            <w:tcW w:w="468" w:type="pct"/>
            <w:vMerge/>
            <w:shd w:val="clear" w:color="auto" w:fill="auto"/>
            <w:vAlign w:val="center"/>
          </w:tcPr>
          <w:p w14:paraId="3D5071BD" w14:textId="77777777" w:rsidR="00372029" w:rsidRPr="00826E87" w:rsidRDefault="00372029" w:rsidP="00D67AA8">
            <w:pPr>
              <w:pStyle w:val="BodyText"/>
              <w:jc w:val="center"/>
              <w:rPr>
                <w:sz w:val="20"/>
                <w:szCs w:val="20"/>
              </w:rPr>
            </w:pPr>
          </w:p>
        </w:tc>
        <w:tc>
          <w:tcPr>
            <w:tcW w:w="459" w:type="pct"/>
            <w:vMerge/>
            <w:shd w:val="clear" w:color="auto" w:fill="auto"/>
            <w:vAlign w:val="center"/>
          </w:tcPr>
          <w:p w14:paraId="5228280A" w14:textId="77777777" w:rsidR="00372029" w:rsidRPr="00826E87" w:rsidRDefault="00372029" w:rsidP="00D67AA8">
            <w:pPr>
              <w:pStyle w:val="BodyText"/>
              <w:jc w:val="center"/>
              <w:rPr>
                <w:sz w:val="20"/>
                <w:szCs w:val="20"/>
              </w:rPr>
            </w:pPr>
          </w:p>
        </w:tc>
        <w:tc>
          <w:tcPr>
            <w:tcW w:w="659" w:type="pct"/>
            <w:vMerge/>
            <w:vAlign w:val="center"/>
          </w:tcPr>
          <w:p w14:paraId="6994F34D" w14:textId="5473F704" w:rsidR="00372029" w:rsidRPr="00826E87" w:rsidRDefault="00372029" w:rsidP="00D67AA8">
            <w:pPr>
              <w:pStyle w:val="BodyText"/>
              <w:jc w:val="center"/>
              <w:rPr>
                <w:sz w:val="20"/>
                <w:szCs w:val="20"/>
              </w:rPr>
            </w:pPr>
          </w:p>
        </w:tc>
      </w:tr>
      <w:tr w:rsidR="00A64301" w:rsidRPr="00826E87" w14:paraId="5ACDC707" w14:textId="77777777" w:rsidTr="00BC4A71">
        <w:trPr>
          <w:trHeight w:val="637"/>
        </w:trPr>
        <w:tc>
          <w:tcPr>
            <w:tcW w:w="166" w:type="pct"/>
            <w:vMerge w:val="restart"/>
            <w:tcBorders>
              <w:top w:val="double" w:sz="4" w:space="0" w:color="auto"/>
            </w:tcBorders>
            <w:vAlign w:val="center"/>
          </w:tcPr>
          <w:p w14:paraId="09F6A78F" w14:textId="41D5A481" w:rsidR="00A64301" w:rsidRPr="00826E87" w:rsidRDefault="00A64301" w:rsidP="00A64301">
            <w:pPr>
              <w:pStyle w:val="Default"/>
              <w:spacing w:before="60" w:after="60"/>
              <w:jc w:val="center"/>
              <w:rPr>
                <w:rFonts w:ascii="Calibri" w:hAnsi="Calibri"/>
                <w:b/>
                <w:color w:val="auto"/>
                <w:sz w:val="20"/>
                <w:szCs w:val="20"/>
                <w:lang w:val="ro-RO"/>
              </w:rPr>
            </w:pPr>
            <w:r w:rsidRPr="00826E87">
              <w:rPr>
                <w:rFonts w:ascii="Calibri" w:hAnsi="Calibri"/>
                <w:b/>
                <w:color w:val="auto"/>
                <w:sz w:val="20"/>
                <w:szCs w:val="20"/>
                <w:lang w:val="ro-RO"/>
              </w:rPr>
              <w:t>9</w:t>
            </w:r>
          </w:p>
        </w:tc>
        <w:tc>
          <w:tcPr>
            <w:tcW w:w="670" w:type="pct"/>
            <w:vMerge w:val="restart"/>
            <w:tcBorders>
              <w:top w:val="double" w:sz="4" w:space="0" w:color="auto"/>
            </w:tcBorders>
            <w:shd w:val="clear" w:color="auto" w:fill="auto"/>
            <w:vAlign w:val="center"/>
          </w:tcPr>
          <w:p w14:paraId="41ED5BDB" w14:textId="0FA36216" w:rsidR="00A64301" w:rsidRPr="00826E87" w:rsidRDefault="00A64301" w:rsidP="00D67AA8">
            <w:pPr>
              <w:pStyle w:val="Default"/>
              <w:spacing w:before="60" w:after="60"/>
              <w:rPr>
                <w:rFonts w:ascii="Calibri" w:hAnsi="Calibri"/>
                <w:b/>
                <w:color w:val="auto"/>
                <w:sz w:val="20"/>
                <w:szCs w:val="20"/>
                <w:lang w:val="ro-RO"/>
              </w:rPr>
            </w:pPr>
            <w:r w:rsidRPr="00826E87">
              <w:rPr>
                <w:rFonts w:ascii="Calibri" w:hAnsi="Calibri"/>
                <w:b/>
                <w:color w:val="auto"/>
                <w:sz w:val="20"/>
                <w:szCs w:val="20"/>
                <w:lang w:val="ro-RO"/>
              </w:rPr>
              <w:t>Calitatea aerului</w:t>
            </w:r>
          </w:p>
        </w:tc>
        <w:tc>
          <w:tcPr>
            <w:tcW w:w="193" w:type="pct"/>
            <w:tcBorders>
              <w:top w:val="double" w:sz="4" w:space="0" w:color="auto"/>
            </w:tcBorders>
            <w:vAlign w:val="center"/>
          </w:tcPr>
          <w:p w14:paraId="764373EE" w14:textId="4F4068E9" w:rsidR="00A64301" w:rsidRPr="00826E87" w:rsidRDefault="00140D6F" w:rsidP="00140D6F">
            <w:pPr>
              <w:pStyle w:val="BodyText"/>
              <w:spacing w:before="0"/>
              <w:jc w:val="center"/>
              <w:rPr>
                <w:b/>
                <w:sz w:val="20"/>
                <w:szCs w:val="20"/>
              </w:rPr>
            </w:pPr>
            <w:r w:rsidRPr="00826E87">
              <w:rPr>
                <w:b/>
                <w:sz w:val="20"/>
                <w:szCs w:val="20"/>
              </w:rPr>
              <w:t>9.1</w:t>
            </w:r>
          </w:p>
        </w:tc>
        <w:tc>
          <w:tcPr>
            <w:tcW w:w="2385" w:type="pct"/>
            <w:tcBorders>
              <w:top w:val="double" w:sz="4" w:space="0" w:color="auto"/>
            </w:tcBorders>
            <w:shd w:val="clear" w:color="auto" w:fill="auto"/>
          </w:tcPr>
          <w:p w14:paraId="49E9BB39" w14:textId="4E3C317D" w:rsidR="00A64301" w:rsidRPr="00826E87" w:rsidRDefault="00A64301" w:rsidP="000938C7">
            <w:pPr>
              <w:pStyle w:val="BodyText"/>
              <w:spacing w:before="0"/>
              <w:rPr>
                <w:sz w:val="20"/>
                <w:szCs w:val="20"/>
              </w:rPr>
            </w:pPr>
            <w:r w:rsidRPr="00826E87">
              <w:rPr>
                <w:sz w:val="20"/>
                <w:szCs w:val="20"/>
              </w:rPr>
              <w:t>Întreţinerea corespunzătoare a maşinilor şi utilajelor şi restricţionarea funcţionării în gol  a acestora;</w:t>
            </w:r>
          </w:p>
        </w:tc>
        <w:tc>
          <w:tcPr>
            <w:tcW w:w="468" w:type="pct"/>
            <w:vMerge w:val="restart"/>
            <w:shd w:val="clear" w:color="auto" w:fill="auto"/>
            <w:vAlign w:val="center"/>
          </w:tcPr>
          <w:p w14:paraId="26C04B4E" w14:textId="77777777" w:rsidR="00A64301" w:rsidRPr="00826E87" w:rsidRDefault="00A64301" w:rsidP="00D67AA8">
            <w:pPr>
              <w:pStyle w:val="BodyText"/>
              <w:jc w:val="center"/>
              <w:rPr>
                <w:sz w:val="20"/>
                <w:szCs w:val="20"/>
              </w:rPr>
            </w:pPr>
            <w:r w:rsidRPr="00826E87">
              <w:rPr>
                <w:sz w:val="20"/>
                <w:szCs w:val="20"/>
              </w:rPr>
              <w:t>Constructor</w:t>
            </w:r>
          </w:p>
        </w:tc>
        <w:tc>
          <w:tcPr>
            <w:tcW w:w="459" w:type="pct"/>
            <w:vMerge w:val="restart"/>
            <w:shd w:val="clear" w:color="auto" w:fill="auto"/>
            <w:vAlign w:val="center"/>
          </w:tcPr>
          <w:p w14:paraId="3A15C1C2" w14:textId="77777777" w:rsidR="00A64301" w:rsidRPr="00826E87" w:rsidRDefault="00A64301" w:rsidP="00D67AA8">
            <w:pPr>
              <w:pStyle w:val="BodyText"/>
              <w:jc w:val="center"/>
              <w:rPr>
                <w:sz w:val="20"/>
                <w:szCs w:val="20"/>
              </w:rPr>
            </w:pPr>
            <w:r w:rsidRPr="00826E87">
              <w:rPr>
                <w:sz w:val="20"/>
                <w:szCs w:val="20"/>
              </w:rPr>
              <w:t>Titular</w:t>
            </w:r>
          </w:p>
        </w:tc>
        <w:tc>
          <w:tcPr>
            <w:tcW w:w="659" w:type="pct"/>
            <w:vAlign w:val="center"/>
          </w:tcPr>
          <w:p w14:paraId="6FB701D2" w14:textId="77777777" w:rsidR="00A64301" w:rsidRPr="00826E87" w:rsidRDefault="00A64301" w:rsidP="00D67AA8">
            <w:pPr>
              <w:pStyle w:val="BodyText"/>
              <w:jc w:val="center"/>
              <w:rPr>
                <w:sz w:val="20"/>
                <w:szCs w:val="20"/>
              </w:rPr>
            </w:pPr>
            <w:r w:rsidRPr="00826E87">
              <w:rPr>
                <w:sz w:val="20"/>
                <w:szCs w:val="20"/>
              </w:rPr>
              <w:t xml:space="preserve">În perioada de construire și pe toata perioada de operare </w:t>
            </w:r>
          </w:p>
        </w:tc>
      </w:tr>
      <w:tr w:rsidR="00A64301" w:rsidRPr="00826E87" w14:paraId="6000E98D" w14:textId="77777777" w:rsidTr="00BC4A71">
        <w:tc>
          <w:tcPr>
            <w:tcW w:w="166" w:type="pct"/>
            <w:vMerge/>
          </w:tcPr>
          <w:p w14:paraId="0BFE678A" w14:textId="77777777" w:rsidR="00A64301" w:rsidRPr="00826E87" w:rsidRDefault="00A64301"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23594D8F" w14:textId="5686C9F4" w:rsidR="00A64301" w:rsidRPr="00826E87" w:rsidRDefault="00A64301" w:rsidP="00D67AA8">
            <w:pPr>
              <w:pStyle w:val="Default"/>
              <w:spacing w:before="60" w:after="60"/>
              <w:rPr>
                <w:rFonts w:ascii="Calibri" w:hAnsi="Calibri"/>
                <w:b/>
                <w:color w:val="auto"/>
                <w:sz w:val="20"/>
                <w:szCs w:val="20"/>
                <w:lang w:val="ro-RO"/>
              </w:rPr>
            </w:pPr>
          </w:p>
        </w:tc>
        <w:tc>
          <w:tcPr>
            <w:tcW w:w="193" w:type="pct"/>
            <w:vAlign w:val="center"/>
          </w:tcPr>
          <w:p w14:paraId="26EF8F79" w14:textId="74BF4548" w:rsidR="00A64301" w:rsidRPr="00826E87" w:rsidRDefault="00140D6F" w:rsidP="00140D6F">
            <w:pPr>
              <w:pStyle w:val="BodyText"/>
              <w:spacing w:before="0"/>
              <w:jc w:val="center"/>
              <w:rPr>
                <w:b/>
                <w:sz w:val="20"/>
                <w:szCs w:val="20"/>
              </w:rPr>
            </w:pPr>
            <w:r w:rsidRPr="00826E87">
              <w:rPr>
                <w:b/>
                <w:sz w:val="20"/>
                <w:szCs w:val="20"/>
              </w:rPr>
              <w:t>9.2</w:t>
            </w:r>
          </w:p>
        </w:tc>
        <w:tc>
          <w:tcPr>
            <w:tcW w:w="2385" w:type="pct"/>
            <w:shd w:val="clear" w:color="auto" w:fill="auto"/>
          </w:tcPr>
          <w:p w14:paraId="34011DA6" w14:textId="14C36467" w:rsidR="00A64301" w:rsidRPr="00826E87" w:rsidRDefault="00A64301" w:rsidP="000938C7">
            <w:pPr>
              <w:pStyle w:val="BodyText"/>
              <w:spacing w:before="0"/>
              <w:rPr>
                <w:sz w:val="20"/>
                <w:szCs w:val="20"/>
              </w:rPr>
            </w:pPr>
            <w:r w:rsidRPr="00826E87">
              <w:rPr>
                <w:sz w:val="20"/>
                <w:szCs w:val="20"/>
              </w:rPr>
              <w:t>Respectarea traseelor pentru vehiculele care transportă materiale ce pot constitui surse de emisii de particule în atmosferă; transportul materialelor se va realiza prin acoperirea vehiculelor cu prelate;</w:t>
            </w:r>
          </w:p>
        </w:tc>
        <w:tc>
          <w:tcPr>
            <w:tcW w:w="468" w:type="pct"/>
            <w:vMerge/>
            <w:shd w:val="clear" w:color="auto" w:fill="auto"/>
            <w:vAlign w:val="center"/>
          </w:tcPr>
          <w:p w14:paraId="29DB33B6" w14:textId="77777777" w:rsidR="00A64301" w:rsidRPr="00826E87" w:rsidRDefault="00A64301" w:rsidP="00D67AA8">
            <w:pPr>
              <w:pStyle w:val="BodyText"/>
              <w:jc w:val="center"/>
              <w:rPr>
                <w:sz w:val="20"/>
                <w:szCs w:val="20"/>
              </w:rPr>
            </w:pPr>
          </w:p>
        </w:tc>
        <w:tc>
          <w:tcPr>
            <w:tcW w:w="459" w:type="pct"/>
            <w:vMerge/>
            <w:shd w:val="clear" w:color="auto" w:fill="auto"/>
            <w:vAlign w:val="center"/>
          </w:tcPr>
          <w:p w14:paraId="595B8EC1" w14:textId="77777777" w:rsidR="00A64301" w:rsidRPr="00826E87" w:rsidRDefault="00A64301" w:rsidP="00D67AA8">
            <w:pPr>
              <w:pStyle w:val="BodyText"/>
              <w:jc w:val="center"/>
              <w:rPr>
                <w:sz w:val="20"/>
                <w:szCs w:val="20"/>
              </w:rPr>
            </w:pPr>
          </w:p>
        </w:tc>
        <w:tc>
          <w:tcPr>
            <w:tcW w:w="659" w:type="pct"/>
            <w:vAlign w:val="center"/>
          </w:tcPr>
          <w:p w14:paraId="28806073" w14:textId="5C0FD1ED" w:rsidR="00A64301" w:rsidRPr="00826E87" w:rsidRDefault="00A64301" w:rsidP="00D67AA8">
            <w:pPr>
              <w:pStyle w:val="BodyText"/>
              <w:jc w:val="center"/>
              <w:rPr>
                <w:sz w:val="20"/>
                <w:szCs w:val="20"/>
              </w:rPr>
            </w:pPr>
            <w:r w:rsidRPr="00826E87">
              <w:rPr>
                <w:sz w:val="20"/>
                <w:szCs w:val="20"/>
              </w:rPr>
              <w:t>În perioada de construire</w:t>
            </w:r>
            <w:r w:rsidR="002B2DAD" w:rsidRPr="00826E87">
              <w:rPr>
                <w:sz w:val="20"/>
                <w:szCs w:val="20"/>
              </w:rPr>
              <w:t>, operare și dezafectare</w:t>
            </w:r>
          </w:p>
        </w:tc>
      </w:tr>
      <w:tr w:rsidR="00A64301" w:rsidRPr="00826E87" w14:paraId="6E848BCE" w14:textId="77777777" w:rsidTr="00BC4A71">
        <w:tc>
          <w:tcPr>
            <w:tcW w:w="166" w:type="pct"/>
            <w:vMerge/>
          </w:tcPr>
          <w:p w14:paraId="03850B0B" w14:textId="77777777" w:rsidR="00A64301" w:rsidRPr="00826E87" w:rsidRDefault="00A64301"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1E0CB4E5" w14:textId="39D6E111" w:rsidR="00A64301" w:rsidRPr="00826E87" w:rsidRDefault="00A64301" w:rsidP="00D67AA8">
            <w:pPr>
              <w:pStyle w:val="Default"/>
              <w:spacing w:before="60" w:after="60"/>
              <w:rPr>
                <w:rFonts w:ascii="Calibri" w:hAnsi="Calibri"/>
                <w:b/>
                <w:color w:val="auto"/>
                <w:sz w:val="20"/>
                <w:szCs w:val="20"/>
                <w:lang w:val="ro-RO"/>
              </w:rPr>
            </w:pPr>
          </w:p>
        </w:tc>
        <w:tc>
          <w:tcPr>
            <w:tcW w:w="193" w:type="pct"/>
            <w:vAlign w:val="center"/>
          </w:tcPr>
          <w:p w14:paraId="2AB2A3D0" w14:textId="1D6E6E4C" w:rsidR="00A64301" w:rsidRPr="00826E87" w:rsidRDefault="00140D6F" w:rsidP="00140D6F">
            <w:pPr>
              <w:pStyle w:val="BodyText"/>
              <w:spacing w:before="0"/>
              <w:jc w:val="center"/>
              <w:rPr>
                <w:b/>
                <w:sz w:val="20"/>
                <w:szCs w:val="20"/>
              </w:rPr>
            </w:pPr>
            <w:r w:rsidRPr="00826E87">
              <w:rPr>
                <w:b/>
                <w:sz w:val="20"/>
                <w:szCs w:val="20"/>
              </w:rPr>
              <w:t>9.3</w:t>
            </w:r>
          </w:p>
        </w:tc>
        <w:tc>
          <w:tcPr>
            <w:tcW w:w="2385" w:type="pct"/>
            <w:shd w:val="clear" w:color="auto" w:fill="auto"/>
          </w:tcPr>
          <w:p w14:paraId="68847388" w14:textId="4F5FD672" w:rsidR="00A64301" w:rsidRPr="00826E87" w:rsidRDefault="00A64301" w:rsidP="000938C7">
            <w:pPr>
              <w:pStyle w:val="BodyText"/>
              <w:spacing w:before="0"/>
              <w:rPr>
                <w:sz w:val="20"/>
                <w:szCs w:val="20"/>
              </w:rPr>
            </w:pPr>
            <w:r w:rsidRPr="00826E87">
              <w:rPr>
                <w:sz w:val="20"/>
                <w:szCs w:val="20"/>
              </w:rPr>
              <w:t>Impunerea unor limite de viteză pentru reducerea nivelului de praf generat din deplasarea vehiculelor;</w:t>
            </w:r>
          </w:p>
        </w:tc>
        <w:tc>
          <w:tcPr>
            <w:tcW w:w="468" w:type="pct"/>
            <w:vMerge/>
            <w:shd w:val="clear" w:color="auto" w:fill="auto"/>
            <w:vAlign w:val="center"/>
          </w:tcPr>
          <w:p w14:paraId="3C51070B" w14:textId="77777777" w:rsidR="00A64301" w:rsidRPr="00826E87" w:rsidRDefault="00A64301" w:rsidP="00D67AA8">
            <w:pPr>
              <w:pStyle w:val="BodyText"/>
              <w:jc w:val="center"/>
              <w:rPr>
                <w:sz w:val="20"/>
                <w:szCs w:val="20"/>
              </w:rPr>
            </w:pPr>
          </w:p>
        </w:tc>
        <w:tc>
          <w:tcPr>
            <w:tcW w:w="459" w:type="pct"/>
            <w:vMerge/>
            <w:shd w:val="clear" w:color="auto" w:fill="auto"/>
            <w:vAlign w:val="center"/>
          </w:tcPr>
          <w:p w14:paraId="0B87F449" w14:textId="77777777" w:rsidR="00A64301" w:rsidRPr="00826E87" w:rsidRDefault="00A64301" w:rsidP="00D67AA8">
            <w:pPr>
              <w:pStyle w:val="BodyText"/>
              <w:jc w:val="center"/>
              <w:rPr>
                <w:sz w:val="20"/>
                <w:szCs w:val="20"/>
              </w:rPr>
            </w:pPr>
          </w:p>
        </w:tc>
        <w:tc>
          <w:tcPr>
            <w:tcW w:w="659" w:type="pct"/>
            <w:vAlign w:val="center"/>
          </w:tcPr>
          <w:p w14:paraId="79B34C57" w14:textId="77777777" w:rsidR="00A64301" w:rsidRPr="00826E87" w:rsidRDefault="00A64301" w:rsidP="00D67AA8">
            <w:pPr>
              <w:pStyle w:val="BodyText"/>
              <w:jc w:val="center"/>
              <w:rPr>
                <w:sz w:val="20"/>
                <w:szCs w:val="20"/>
              </w:rPr>
            </w:pPr>
            <w:r w:rsidRPr="00826E87">
              <w:rPr>
                <w:sz w:val="20"/>
                <w:szCs w:val="20"/>
              </w:rPr>
              <w:t xml:space="preserve">În perioada de construire și pe toata perioada de operare </w:t>
            </w:r>
          </w:p>
        </w:tc>
      </w:tr>
      <w:tr w:rsidR="00A64301" w:rsidRPr="00826E87" w14:paraId="0AD71B70" w14:textId="77777777" w:rsidTr="00BC4A71">
        <w:tc>
          <w:tcPr>
            <w:tcW w:w="166" w:type="pct"/>
            <w:vMerge/>
          </w:tcPr>
          <w:p w14:paraId="402EA201" w14:textId="77777777" w:rsidR="00A64301" w:rsidRPr="00826E87" w:rsidRDefault="00A64301"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6DF454BF" w14:textId="22054B83" w:rsidR="00A64301" w:rsidRPr="00826E87" w:rsidRDefault="00A64301" w:rsidP="00D67AA8">
            <w:pPr>
              <w:pStyle w:val="Default"/>
              <w:spacing w:before="60" w:after="60"/>
              <w:rPr>
                <w:rFonts w:ascii="Calibri" w:hAnsi="Calibri"/>
                <w:b/>
                <w:color w:val="auto"/>
                <w:sz w:val="20"/>
                <w:szCs w:val="20"/>
                <w:lang w:val="ro-RO"/>
              </w:rPr>
            </w:pPr>
          </w:p>
        </w:tc>
        <w:tc>
          <w:tcPr>
            <w:tcW w:w="193" w:type="pct"/>
            <w:vAlign w:val="center"/>
          </w:tcPr>
          <w:p w14:paraId="07DE73B0" w14:textId="269C74C4" w:rsidR="00A64301" w:rsidRPr="00826E87" w:rsidRDefault="00140D6F" w:rsidP="00140D6F">
            <w:pPr>
              <w:pStyle w:val="BodyText"/>
              <w:spacing w:before="0"/>
              <w:jc w:val="center"/>
              <w:rPr>
                <w:b/>
                <w:sz w:val="20"/>
                <w:szCs w:val="20"/>
              </w:rPr>
            </w:pPr>
            <w:r w:rsidRPr="00826E87">
              <w:rPr>
                <w:b/>
                <w:sz w:val="20"/>
                <w:szCs w:val="20"/>
              </w:rPr>
              <w:t>9.4</w:t>
            </w:r>
          </w:p>
        </w:tc>
        <w:tc>
          <w:tcPr>
            <w:tcW w:w="2385" w:type="pct"/>
            <w:shd w:val="clear" w:color="auto" w:fill="auto"/>
          </w:tcPr>
          <w:p w14:paraId="5164076A" w14:textId="22433895" w:rsidR="00A64301" w:rsidRPr="00826E87" w:rsidRDefault="00A64301" w:rsidP="000938C7">
            <w:pPr>
              <w:pStyle w:val="BodyText"/>
              <w:spacing w:before="0"/>
              <w:rPr>
                <w:sz w:val="20"/>
                <w:szCs w:val="20"/>
              </w:rPr>
            </w:pPr>
            <w:r w:rsidRPr="00826E87">
              <w:rPr>
                <w:sz w:val="20"/>
                <w:szCs w:val="20"/>
              </w:rPr>
              <w:t>Echiparea cu instalații de monitorizare a surselor staționare de poluare a aerului emisiilor în aer care să conducă la respectarea valorilor prevăzute de legislația în vigoare privind calitatea aerului;</w:t>
            </w:r>
          </w:p>
        </w:tc>
        <w:tc>
          <w:tcPr>
            <w:tcW w:w="468" w:type="pct"/>
            <w:vMerge/>
            <w:shd w:val="clear" w:color="auto" w:fill="auto"/>
            <w:vAlign w:val="center"/>
          </w:tcPr>
          <w:p w14:paraId="057D5A3C" w14:textId="77777777" w:rsidR="00A64301" w:rsidRPr="00826E87" w:rsidRDefault="00A64301" w:rsidP="00D67AA8">
            <w:pPr>
              <w:pStyle w:val="BodyText"/>
              <w:jc w:val="center"/>
              <w:rPr>
                <w:sz w:val="20"/>
                <w:szCs w:val="20"/>
              </w:rPr>
            </w:pPr>
          </w:p>
        </w:tc>
        <w:tc>
          <w:tcPr>
            <w:tcW w:w="459" w:type="pct"/>
            <w:vMerge/>
            <w:shd w:val="clear" w:color="auto" w:fill="auto"/>
            <w:vAlign w:val="center"/>
          </w:tcPr>
          <w:p w14:paraId="34FB526A" w14:textId="77777777" w:rsidR="00A64301" w:rsidRPr="00826E87" w:rsidRDefault="00A64301" w:rsidP="00D67AA8">
            <w:pPr>
              <w:pStyle w:val="BodyText"/>
              <w:jc w:val="center"/>
              <w:rPr>
                <w:sz w:val="20"/>
                <w:szCs w:val="20"/>
              </w:rPr>
            </w:pPr>
          </w:p>
        </w:tc>
        <w:tc>
          <w:tcPr>
            <w:tcW w:w="659" w:type="pct"/>
            <w:vAlign w:val="center"/>
          </w:tcPr>
          <w:p w14:paraId="28958334" w14:textId="77777777" w:rsidR="00A64301" w:rsidRPr="00826E87" w:rsidRDefault="00A64301" w:rsidP="00D67AA8">
            <w:pPr>
              <w:pStyle w:val="BodyText"/>
              <w:jc w:val="center"/>
              <w:rPr>
                <w:sz w:val="20"/>
                <w:szCs w:val="20"/>
              </w:rPr>
            </w:pPr>
            <w:r w:rsidRPr="00826E87">
              <w:rPr>
                <w:sz w:val="20"/>
                <w:szCs w:val="20"/>
              </w:rPr>
              <w:t>În perioada de operare</w:t>
            </w:r>
          </w:p>
        </w:tc>
      </w:tr>
      <w:tr w:rsidR="00A64301" w:rsidRPr="00826E87" w14:paraId="762FEB57" w14:textId="77777777" w:rsidTr="00BC4A71">
        <w:tc>
          <w:tcPr>
            <w:tcW w:w="166" w:type="pct"/>
            <w:vMerge/>
          </w:tcPr>
          <w:p w14:paraId="0A8F4AE3" w14:textId="77777777" w:rsidR="00A64301" w:rsidRPr="00826E87" w:rsidRDefault="00A64301" w:rsidP="00D67AA8">
            <w:pPr>
              <w:pStyle w:val="Default"/>
              <w:spacing w:before="60" w:after="60"/>
              <w:rPr>
                <w:rFonts w:ascii="Calibri" w:hAnsi="Calibri"/>
                <w:b/>
                <w:color w:val="auto"/>
                <w:sz w:val="20"/>
                <w:szCs w:val="20"/>
                <w:lang w:val="ro-RO"/>
              </w:rPr>
            </w:pPr>
          </w:p>
        </w:tc>
        <w:tc>
          <w:tcPr>
            <w:tcW w:w="670" w:type="pct"/>
            <w:vMerge/>
            <w:shd w:val="clear" w:color="auto" w:fill="auto"/>
            <w:vAlign w:val="center"/>
          </w:tcPr>
          <w:p w14:paraId="79445E57" w14:textId="5809C9CB" w:rsidR="00A64301" w:rsidRPr="00826E87" w:rsidRDefault="00A64301" w:rsidP="00D67AA8">
            <w:pPr>
              <w:pStyle w:val="Default"/>
              <w:spacing w:before="60" w:after="60"/>
              <w:rPr>
                <w:rFonts w:ascii="Calibri" w:hAnsi="Calibri"/>
                <w:b/>
                <w:color w:val="auto"/>
                <w:sz w:val="20"/>
                <w:szCs w:val="20"/>
                <w:lang w:val="ro-RO"/>
              </w:rPr>
            </w:pPr>
          </w:p>
        </w:tc>
        <w:tc>
          <w:tcPr>
            <w:tcW w:w="193" w:type="pct"/>
            <w:vAlign w:val="center"/>
          </w:tcPr>
          <w:p w14:paraId="7D5EE744" w14:textId="33D69F70" w:rsidR="00A64301" w:rsidRPr="00826E87" w:rsidRDefault="00140D6F" w:rsidP="00140D6F">
            <w:pPr>
              <w:pStyle w:val="BodyText"/>
              <w:spacing w:before="0"/>
              <w:jc w:val="center"/>
              <w:rPr>
                <w:b/>
                <w:sz w:val="20"/>
                <w:szCs w:val="20"/>
              </w:rPr>
            </w:pPr>
            <w:r w:rsidRPr="00826E87">
              <w:rPr>
                <w:b/>
                <w:sz w:val="20"/>
                <w:szCs w:val="20"/>
              </w:rPr>
              <w:t>9.5</w:t>
            </w:r>
          </w:p>
        </w:tc>
        <w:tc>
          <w:tcPr>
            <w:tcW w:w="2385" w:type="pct"/>
            <w:shd w:val="clear" w:color="auto" w:fill="auto"/>
          </w:tcPr>
          <w:p w14:paraId="4EE43AD2" w14:textId="7C08EC51" w:rsidR="00A64301" w:rsidRPr="00826E87" w:rsidRDefault="00A64301" w:rsidP="000938C7">
            <w:pPr>
              <w:pStyle w:val="BodyText"/>
              <w:spacing w:before="0"/>
              <w:rPr>
                <w:sz w:val="20"/>
                <w:szCs w:val="20"/>
              </w:rPr>
            </w:pPr>
            <w:r w:rsidRPr="00826E87">
              <w:rPr>
                <w:sz w:val="20"/>
                <w:szCs w:val="20"/>
              </w:rPr>
              <w:t>Minimizarea emisiilor de praf şi pulberi în suspensie rezultate din lucrările de amenajare a terenului (săpare, compactare, încărcare-descărcare) prin aplicarea de tehnologii care să conducă la respectarea prevederilor STAS 12574-87 Aer din zonele protejate. Condiţii de calitate.</w:t>
            </w:r>
          </w:p>
        </w:tc>
        <w:tc>
          <w:tcPr>
            <w:tcW w:w="468" w:type="pct"/>
            <w:vMerge/>
            <w:shd w:val="clear" w:color="auto" w:fill="auto"/>
            <w:vAlign w:val="center"/>
          </w:tcPr>
          <w:p w14:paraId="24B17703" w14:textId="77777777" w:rsidR="00A64301" w:rsidRPr="00826E87" w:rsidRDefault="00A64301" w:rsidP="00D67AA8">
            <w:pPr>
              <w:pStyle w:val="BodyText"/>
              <w:jc w:val="center"/>
              <w:rPr>
                <w:sz w:val="20"/>
                <w:szCs w:val="20"/>
              </w:rPr>
            </w:pPr>
          </w:p>
        </w:tc>
        <w:tc>
          <w:tcPr>
            <w:tcW w:w="459" w:type="pct"/>
            <w:vMerge/>
            <w:shd w:val="clear" w:color="auto" w:fill="auto"/>
            <w:vAlign w:val="center"/>
          </w:tcPr>
          <w:p w14:paraId="472F7712" w14:textId="77777777" w:rsidR="00A64301" w:rsidRPr="00826E87" w:rsidRDefault="00A64301" w:rsidP="00D67AA8">
            <w:pPr>
              <w:pStyle w:val="BodyText"/>
              <w:jc w:val="center"/>
              <w:rPr>
                <w:sz w:val="20"/>
                <w:szCs w:val="20"/>
              </w:rPr>
            </w:pPr>
          </w:p>
        </w:tc>
        <w:tc>
          <w:tcPr>
            <w:tcW w:w="659" w:type="pct"/>
            <w:vAlign w:val="center"/>
          </w:tcPr>
          <w:p w14:paraId="02F7C43C" w14:textId="77777777" w:rsidR="00A64301" w:rsidRPr="00826E87" w:rsidRDefault="00A64301" w:rsidP="00D67AA8">
            <w:pPr>
              <w:pStyle w:val="BodyText"/>
              <w:jc w:val="center"/>
              <w:rPr>
                <w:sz w:val="20"/>
                <w:szCs w:val="20"/>
              </w:rPr>
            </w:pPr>
            <w:r w:rsidRPr="00826E87">
              <w:rPr>
                <w:sz w:val="20"/>
                <w:szCs w:val="20"/>
              </w:rPr>
              <w:t>În perioada de construire</w:t>
            </w:r>
          </w:p>
        </w:tc>
      </w:tr>
      <w:tr w:rsidR="00A64301" w:rsidRPr="00826E87" w14:paraId="6A9A5EDF" w14:textId="77777777" w:rsidTr="00BC4A71">
        <w:tc>
          <w:tcPr>
            <w:tcW w:w="166" w:type="pct"/>
            <w:vMerge/>
            <w:tcBorders>
              <w:bottom w:val="double" w:sz="4" w:space="0" w:color="auto"/>
            </w:tcBorders>
          </w:tcPr>
          <w:p w14:paraId="376A8236" w14:textId="77777777" w:rsidR="00A64301" w:rsidRPr="00826E87" w:rsidRDefault="00A64301" w:rsidP="00567617">
            <w:pPr>
              <w:pStyle w:val="Default"/>
              <w:spacing w:before="60" w:after="60"/>
              <w:rPr>
                <w:rFonts w:ascii="Calibri" w:hAnsi="Calibri"/>
                <w:b/>
                <w:color w:val="auto"/>
                <w:sz w:val="20"/>
                <w:szCs w:val="20"/>
                <w:lang w:val="ro-RO"/>
              </w:rPr>
            </w:pPr>
          </w:p>
        </w:tc>
        <w:tc>
          <w:tcPr>
            <w:tcW w:w="670" w:type="pct"/>
            <w:vMerge/>
            <w:tcBorders>
              <w:bottom w:val="double" w:sz="4" w:space="0" w:color="auto"/>
            </w:tcBorders>
            <w:shd w:val="clear" w:color="auto" w:fill="auto"/>
            <w:vAlign w:val="center"/>
          </w:tcPr>
          <w:p w14:paraId="276455A1" w14:textId="3638ADA6" w:rsidR="00A64301" w:rsidRPr="00826E87" w:rsidRDefault="00A64301" w:rsidP="00567617">
            <w:pPr>
              <w:pStyle w:val="Default"/>
              <w:spacing w:before="60" w:after="60"/>
              <w:rPr>
                <w:rFonts w:ascii="Calibri" w:hAnsi="Calibri"/>
                <w:b/>
                <w:color w:val="auto"/>
                <w:sz w:val="20"/>
                <w:szCs w:val="20"/>
                <w:lang w:val="ro-RO"/>
              </w:rPr>
            </w:pPr>
          </w:p>
        </w:tc>
        <w:tc>
          <w:tcPr>
            <w:tcW w:w="193" w:type="pct"/>
            <w:tcBorders>
              <w:bottom w:val="double" w:sz="4" w:space="0" w:color="auto"/>
            </w:tcBorders>
            <w:vAlign w:val="center"/>
          </w:tcPr>
          <w:p w14:paraId="3E9C1014" w14:textId="46DDF9CC" w:rsidR="00A64301" w:rsidRPr="00826E87" w:rsidRDefault="00140D6F" w:rsidP="00140D6F">
            <w:pPr>
              <w:pStyle w:val="BodyText"/>
              <w:spacing w:before="0"/>
              <w:jc w:val="center"/>
              <w:rPr>
                <w:b/>
                <w:sz w:val="20"/>
                <w:szCs w:val="20"/>
              </w:rPr>
            </w:pPr>
            <w:r w:rsidRPr="00826E87">
              <w:rPr>
                <w:b/>
                <w:sz w:val="20"/>
                <w:szCs w:val="20"/>
              </w:rPr>
              <w:t>9.6</w:t>
            </w:r>
          </w:p>
        </w:tc>
        <w:tc>
          <w:tcPr>
            <w:tcW w:w="2385" w:type="pct"/>
            <w:tcBorders>
              <w:bottom w:val="double" w:sz="4" w:space="0" w:color="auto"/>
            </w:tcBorders>
            <w:shd w:val="clear" w:color="auto" w:fill="auto"/>
          </w:tcPr>
          <w:p w14:paraId="4F35D6FB" w14:textId="3CDB280B" w:rsidR="00A64301" w:rsidRPr="00826E87" w:rsidRDefault="00A64301" w:rsidP="000938C7">
            <w:pPr>
              <w:pStyle w:val="BodyText"/>
              <w:spacing w:before="0"/>
              <w:rPr>
                <w:sz w:val="20"/>
                <w:szCs w:val="20"/>
              </w:rPr>
            </w:pPr>
            <w:r w:rsidRPr="00826E87">
              <w:rPr>
                <w:sz w:val="20"/>
                <w:szCs w:val="20"/>
              </w:rPr>
              <w:t>Instalarea unui dispozitiv cu ultrasunete pentru îndepărtarea temporară speciilor de păsări din apropierea coșului de dispersie în situațiile în care este necesară eliberarea gazelor.</w:t>
            </w:r>
          </w:p>
        </w:tc>
        <w:tc>
          <w:tcPr>
            <w:tcW w:w="468" w:type="pct"/>
            <w:tcBorders>
              <w:bottom w:val="double" w:sz="4" w:space="0" w:color="auto"/>
            </w:tcBorders>
            <w:shd w:val="clear" w:color="auto" w:fill="auto"/>
            <w:vAlign w:val="center"/>
          </w:tcPr>
          <w:p w14:paraId="5F853EB0" w14:textId="77777777" w:rsidR="00A64301" w:rsidRPr="00826E87" w:rsidRDefault="00A64301" w:rsidP="00567617">
            <w:pPr>
              <w:pStyle w:val="BodyText"/>
              <w:jc w:val="center"/>
              <w:rPr>
                <w:sz w:val="20"/>
                <w:szCs w:val="20"/>
              </w:rPr>
            </w:pPr>
            <w:r w:rsidRPr="00826E87">
              <w:rPr>
                <w:sz w:val="20"/>
                <w:szCs w:val="20"/>
              </w:rPr>
              <w:t>Constructor</w:t>
            </w:r>
          </w:p>
        </w:tc>
        <w:tc>
          <w:tcPr>
            <w:tcW w:w="459" w:type="pct"/>
            <w:tcBorders>
              <w:bottom w:val="double" w:sz="4" w:space="0" w:color="auto"/>
            </w:tcBorders>
            <w:shd w:val="clear" w:color="auto" w:fill="auto"/>
            <w:vAlign w:val="center"/>
          </w:tcPr>
          <w:p w14:paraId="15C2C82C" w14:textId="77777777" w:rsidR="00A64301" w:rsidRPr="00826E87" w:rsidRDefault="00A64301" w:rsidP="00567617">
            <w:pPr>
              <w:pStyle w:val="BodyText"/>
              <w:jc w:val="center"/>
              <w:rPr>
                <w:sz w:val="20"/>
                <w:szCs w:val="20"/>
              </w:rPr>
            </w:pPr>
            <w:r w:rsidRPr="00826E87">
              <w:rPr>
                <w:sz w:val="20"/>
                <w:szCs w:val="20"/>
              </w:rPr>
              <w:t>Titular</w:t>
            </w:r>
          </w:p>
        </w:tc>
        <w:tc>
          <w:tcPr>
            <w:tcW w:w="659" w:type="pct"/>
            <w:tcBorders>
              <w:bottom w:val="double" w:sz="4" w:space="0" w:color="auto"/>
            </w:tcBorders>
            <w:vAlign w:val="center"/>
          </w:tcPr>
          <w:p w14:paraId="6C85F87A" w14:textId="77777777" w:rsidR="00A64301" w:rsidRPr="00826E87" w:rsidRDefault="00A64301" w:rsidP="00567617">
            <w:pPr>
              <w:pStyle w:val="BodyText"/>
              <w:jc w:val="center"/>
              <w:rPr>
                <w:sz w:val="20"/>
                <w:szCs w:val="20"/>
              </w:rPr>
            </w:pPr>
            <w:r w:rsidRPr="00826E87">
              <w:rPr>
                <w:sz w:val="20"/>
                <w:szCs w:val="20"/>
              </w:rPr>
              <w:t>În perioada de operare</w:t>
            </w:r>
          </w:p>
        </w:tc>
      </w:tr>
      <w:tr w:rsidR="002B2DAD" w:rsidRPr="00826E87" w14:paraId="258F2BD8" w14:textId="77777777" w:rsidTr="00BC4A71">
        <w:tc>
          <w:tcPr>
            <w:tcW w:w="166" w:type="pct"/>
            <w:vMerge w:val="restart"/>
            <w:tcBorders>
              <w:top w:val="double" w:sz="4" w:space="0" w:color="auto"/>
            </w:tcBorders>
            <w:vAlign w:val="center"/>
          </w:tcPr>
          <w:p w14:paraId="2E95EAA3" w14:textId="02F70D1C" w:rsidR="002B2DAD" w:rsidRPr="00826E87" w:rsidRDefault="002B2DAD" w:rsidP="002B2DAD">
            <w:pPr>
              <w:pStyle w:val="Default"/>
              <w:spacing w:before="60" w:after="60"/>
              <w:jc w:val="center"/>
              <w:rPr>
                <w:rFonts w:ascii="Calibri" w:hAnsi="Calibri"/>
                <w:b/>
                <w:bCs/>
                <w:color w:val="auto"/>
                <w:sz w:val="20"/>
                <w:szCs w:val="20"/>
                <w:lang w:val="ro-RO"/>
              </w:rPr>
            </w:pPr>
            <w:r w:rsidRPr="00826E87">
              <w:rPr>
                <w:rFonts w:ascii="Calibri" w:hAnsi="Calibri"/>
                <w:b/>
                <w:bCs/>
                <w:color w:val="auto"/>
                <w:sz w:val="20"/>
                <w:szCs w:val="20"/>
                <w:lang w:val="ro-RO"/>
              </w:rPr>
              <w:t>10</w:t>
            </w:r>
          </w:p>
        </w:tc>
        <w:tc>
          <w:tcPr>
            <w:tcW w:w="670" w:type="pct"/>
            <w:vMerge w:val="restart"/>
            <w:tcBorders>
              <w:top w:val="double" w:sz="4" w:space="0" w:color="auto"/>
            </w:tcBorders>
            <w:shd w:val="clear" w:color="auto" w:fill="auto"/>
            <w:vAlign w:val="center"/>
          </w:tcPr>
          <w:p w14:paraId="3F368946" w14:textId="0C122158" w:rsidR="002B2DAD" w:rsidRPr="00826E87" w:rsidRDefault="002B2DAD" w:rsidP="00EB37C4">
            <w:pPr>
              <w:pStyle w:val="Default"/>
              <w:spacing w:before="60" w:after="60"/>
              <w:jc w:val="center"/>
              <w:rPr>
                <w:rFonts w:ascii="Calibri" w:hAnsi="Calibri"/>
                <w:b/>
                <w:bCs/>
                <w:color w:val="auto"/>
                <w:sz w:val="20"/>
                <w:szCs w:val="20"/>
                <w:lang w:val="ro-RO"/>
              </w:rPr>
            </w:pPr>
            <w:r w:rsidRPr="00826E87">
              <w:rPr>
                <w:rFonts w:ascii="Calibri" w:hAnsi="Calibri"/>
                <w:b/>
                <w:bCs/>
                <w:color w:val="auto"/>
                <w:sz w:val="20"/>
                <w:szCs w:val="20"/>
                <w:lang w:val="ro-RO"/>
              </w:rPr>
              <w:t>Gestionarea deșeurilor</w:t>
            </w:r>
          </w:p>
        </w:tc>
        <w:tc>
          <w:tcPr>
            <w:tcW w:w="193" w:type="pct"/>
            <w:tcBorders>
              <w:top w:val="double" w:sz="4" w:space="0" w:color="auto"/>
            </w:tcBorders>
          </w:tcPr>
          <w:p w14:paraId="190B31DF" w14:textId="5420F119" w:rsidR="002B2DAD" w:rsidRPr="00826E87" w:rsidRDefault="002B2DAD" w:rsidP="000938C7">
            <w:pPr>
              <w:pStyle w:val="BodyText"/>
              <w:spacing w:before="0"/>
              <w:rPr>
                <w:b/>
                <w:sz w:val="20"/>
                <w:szCs w:val="20"/>
              </w:rPr>
            </w:pPr>
            <w:r w:rsidRPr="00826E87">
              <w:rPr>
                <w:b/>
                <w:sz w:val="20"/>
                <w:szCs w:val="20"/>
              </w:rPr>
              <w:t>10.1</w:t>
            </w:r>
          </w:p>
        </w:tc>
        <w:tc>
          <w:tcPr>
            <w:tcW w:w="2385" w:type="pct"/>
            <w:tcBorders>
              <w:top w:val="double" w:sz="4" w:space="0" w:color="auto"/>
            </w:tcBorders>
            <w:shd w:val="clear" w:color="auto" w:fill="auto"/>
          </w:tcPr>
          <w:p w14:paraId="2A3D0A5D" w14:textId="0421A031" w:rsidR="002B2DAD" w:rsidRPr="00826E87" w:rsidRDefault="002B2DAD" w:rsidP="000938C7">
            <w:pPr>
              <w:pStyle w:val="BodyText"/>
              <w:spacing w:before="0"/>
              <w:rPr>
                <w:sz w:val="20"/>
                <w:szCs w:val="20"/>
              </w:rPr>
            </w:pPr>
            <w:r w:rsidRPr="00826E87">
              <w:rPr>
                <w:sz w:val="20"/>
                <w:szCs w:val="20"/>
              </w:rPr>
              <w:t>Utilizarea de tehnologii care să conducă la un consum cât mai mic de materii prime şi de energie;</w:t>
            </w:r>
          </w:p>
        </w:tc>
        <w:tc>
          <w:tcPr>
            <w:tcW w:w="468" w:type="pct"/>
            <w:vMerge w:val="restart"/>
            <w:tcBorders>
              <w:top w:val="double" w:sz="4" w:space="0" w:color="auto"/>
            </w:tcBorders>
            <w:shd w:val="clear" w:color="auto" w:fill="auto"/>
            <w:vAlign w:val="center"/>
          </w:tcPr>
          <w:p w14:paraId="02C353A7" w14:textId="77777777" w:rsidR="002B2DAD" w:rsidRPr="00826E87" w:rsidRDefault="002B2DAD" w:rsidP="00D67AA8">
            <w:pPr>
              <w:pStyle w:val="Default"/>
              <w:jc w:val="center"/>
              <w:rPr>
                <w:rFonts w:ascii="Calibri" w:hAnsi="Calibri"/>
                <w:color w:val="auto"/>
                <w:sz w:val="20"/>
                <w:szCs w:val="20"/>
              </w:rPr>
            </w:pPr>
            <w:r w:rsidRPr="00826E87">
              <w:rPr>
                <w:rFonts w:ascii="Calibri" w:hAnsi="Calibri"/>
                <w:color w:val="auto"/>
                <w:sz w:val="20"/>
                <w:szCs w:val="20"/>
              </w:rPr>
              <w:t>Constructor</w:t>
            </w:r>
          </w:p>
        </w:tc>
        <w:tc>
          <w:tcPr>
            <w:tcW w:w="459" w:type="pct"/>
            <w:vMerge w:val="restart"/>
            <w:tcBorders>
              <w:top w:val="double" w:sz="4" w:space="0" w:color="auto"/>
            </w:tcBorders>
            <w:shd w:val="clear" w:color="auto" w:fill="auto"/>
            <w:vAlign w:val="center"/>
          </w:tcPr>
          <w:p w14:paraId="1A6CD42F" w14:textId="77777777" w:rsidR="002B2DAD" w:rsidRPr="00826E87" w:rsidRDefault="002B2DAD" w:rsidP="00D67AA8">
            <w:pPr>
              <w:pStyle w:val="Default"/>
              <w:jc w:val="center"/>
              <w:rPr>
                <w:rFonts w:ascii="Calibri" w:hAnsi="Calibri"/>
                <w:color w:val="auto"/>
                <w:sz w:val="20"/>
                <w:szCs w:val="20"/>
              </w:rPr>
            </w:pPr>
            <w:r w:rsidRPr="00826E87">
              <w:rPr>
                <w:rFonts w:ascii="Calibri" w:hAnsi="Calibri"/>
                <w:color w:val="auto"/>
                <w:sz w:val="20"/>
                <w:szCs w:val="20"/>
              </w:rPr>
              <w:t>Titular</w:t>
            </w:r>
          </w:p>
        </w:tc>
        <w:tc>
          <w:tcPr>
            <w:tcW w:w="659" w:type="pct"/>
            <w:tcBorders>
              <w:top w:val="double" w:sz="4" w:space="0" w:color="auto"/>
            </w:tcBorders>
            <w:vAlign w:val="center"/>
          </w:tcPr>
          <w:p w14:paraId="5C14D07D" w14:textId="77777777" w:rsidR="002B2DAD" w:rsidRPr="00826E87" w:rsidRDefault="002B2DAD" w:rsidP="00D67AA8">
            <w:pPr>
              <w:pStyle w:val="Default"/>
              <w:jc w:val="center"/>
              <w:rPr>
                <w:rFonts w:ascii="Calibri" w:hAnsi="Calibri"/>
                <w:color w:val="auto"/>
                <w:sz w:val="20"/>
                <w:szCs w:val="20"/>
              </w:rPr>
            </w:pPr>
            <w:r w:rsidRPr="00826E87">
              <w:rPr>
                <w:rFonts w:ascii="Calibri" w:hAnsi="Calibri"/>
                <w:color w:val="auto"/>
                <w:sz w:val="20"/>
                <w:szCs w:val="20"/>
                <w:lang w:val="ro-RO"/>
              </w:rPr>
              <w:t>În perioada de construire și operare</w:t>
            </w:r>
          </w:p>
        </w:tc>
      </w:tr>
      <w:tr w:rsidR="002B2DAD" w:rsidRPr="00826E87" w14:paraId="24CF6C40" w14:textId="77777777" w:rsidTr="00BC4A71">
        <w:tc>
          <w:tcPr>
            <w:tcW w:w="166" w:type="pct"/>
            <w:vMerge/>
          </w:tcPr>
          <w:p w14:paraId="54AC3183" w14:textId="77777777" w:rsidR="002B2DAD" w:rsidRPr="00826E87" w:rsidRDefault="002B2DAD" w:rsidP="00D67AA8">
            <w:pPr>
              <w:pStyle w:val="Default"/>
              <w:spacing w:before="60" w:after="60"/>
              <w:rPr>
                <w:rFonts w:ascii="Calibri" w:hAnsi="Calibri"/>
                <w:b/>
                <w:bCs/>
                <w:color w:val="auto"/>
                <w:sz w:val="20"/>
                <w:szCs w:val="20"/>
                <w:lang w:val="ro-RO"/>
              </w:rPr>
            </w:pPr>
          </w:p>
        </w:tc>
        <w:tc>
          <w:tcPr>
            <w:tcW w:w="670" w:type="pct"/>
            <w:vMerge/>
            <w:shd w:val="clear" w:color="auto" w:fill="auto"/>
            <w:vAlign w:val="center"/>
          </w:tcPr>
          <w:p w14:paraId="0091CE8C" w14:textId="4857357F" w:rsidR="002B2DAD" w:rsidRPr="00826E87" w:rsidRDefault="002B2DAD" w:rsidP="00D67AA8">
            <w:pPr>
              <w:pStyle w:val="Default"/>
              <w:spacing w:before="60" w:after="60"/>
              <w:rPr>
                <w:rFonts w:ascii="Calibri" w:hAnsi="Calibri"/>
                <w:b/>
                <w:bCs/>
                <w:color w:val="auto"/>
                <w:sz w:val="20"/>
                <w:szCs w:val="20"/>
                <w:lang w:val="ro-RO"/>
              </w:rPr>
            </w:pPr>
          </w:p>
        </w:tc>
        <w:tc>
          <w:tcPr>
            <w:tcW w:w="193" w:type="pct"/>
          </w:tcPr>
          <w:p w14:paraId="53BA58FF" w14:textId="15578200" w:rsidR="002B2DAD" w:rsidRPr="00826E87" w:rsidRDefault="002B2DAD" w:rsidP="000938C7">
            <w:pPr>
              <w:pStyle w:val="BodyText"/>
              <w:spacing w:before="0"/>
              <w:rPr>
                <w:b/>
                <w:sz w:val="20"/>
                <w:szCs w:val="20"/>
              </w:rPr>
            </w:pPr>
            <w:r w:rsidRPr="00826E87">
              <w:rPr>
                <w:b/>
                <w:sz w:val="20"/>
                <w:szCs w:val="20"/>
              </w:rPr>
              <w:t>10.2</w:t>
            </w:r>
          </w:p>
        </w:tc>
        <w:tc>
          <w:tcPr>
            <w:tcW w:w="2385" w:type="pct"/>
            <w:shd w:val="clear" w:color="auto" w:fill="auto"/>
          </w:tcPr>
          <w:p w14:paraId="74AD7280" w14:textId="5D850915" w:rsidR="002B2DAD" w:rsidRPr="00826E87" w:rsidRDefault="002B2DAD" w:rsidP="000938C7">
            <w:pPr>
              <w:pStyle w:val="BodyText"/>
              <w:spacing w:before="0"/>
              <w:rPr>
                <w:sz w:val="20"/>
                <w:szCs w:val="20"/>
              </w:rPr>
            </w:pPr>
            <w:r w:rsidRPr="00826E87">
              <w:rPr>
                <w:sz w:val="20"/>
                <w:szCs w:val="20"/>
              </w:rPr>
              <w:t>Refolosirea, pe cât posibil, a materialului inert excavat, în aceeaşi zonă pentru refacerea solului</w:t>
            </w:r>
          </w:p>
        </w:tc>
        <w:tc>
          <w:tcPr>
            <w:tcW w:w="468" w:type="pct"/>
            <w:vMerge/>
            <w:shd w:val="clear" w:color="auto" w:fill="auto"/>
            <w:vAlign w:val="center"/>
          </w:tcPr>
          <w:p w14:paraId="3D0E87B2" w14:textId="77777777" w:rsidR="002B2DAD" w:rsidRPr="00826E87" w:rsidRDefault="002B2DAD" w:rsidP="00D67AA8">
            <w:pPr>
              <w:pStyle w:val="Default"/>
              <w:jc w:val="center"/>
              <w:rPr>
                <w:rFonts w:ascii="Calibri" w:hAnsi="Calibri"/>
                <w:color w:val="auto"/>
                <w:sz w:val="20"/>
                <w:szCs w:val="20"/>
              </w:rPr>
            </w:pPr>
          </w:p>
        </w:tc>
        <w:tc>
          <w:tcPr>
            <w:tcW w:w="459" w:type="pct"/>
            <w:vMerge/>
            <w:shd w:val="clear" w:color="auto" w:fill="auto"/>
            <w:vAlign w:val="center"/>
          </w:tcPr>
          <w:p w14:paraId="71788BF5" w14:textId="77777777" w:rsidR="002B2DAD" w:rsidRPr="00826E87" w:rsidRDefault="002B2DAD" w:rsidP="00D67AA8">
            <w:pPr>
              <w:pStyle w:val="Default"/>
              <w:jc w:val="center"/>
              <w:rPr>
                <w:rFonts w:ascii="Calibri" w:hAnsi="Calibri"/>
                <w:color w:val="auto"/>
                <w:sz w:val="20"/>
                <w:szCs w:val="20"/>
              </w:rPr>
            </w:pPr>
          </w:p>
        </w:tc>
        <w:tc>
          <w:tcPr>
            <w:tcW w:w="659" w:type="pct"/>
            <w:vAlign w:val="center"/>
          </w:tcPr>
          <w:p w14:paraId="389E1D1B" w14:textId="77777777" w:rsidR="002B2DAD" w:rsidRPr="00826E87" w:rsidRDefault="002B2DAD" w:rsidP="00D67AA8">
            <w:pPr>
              <w:pStyle w:val="Default"/>
              <w:jc w:val="center"/>
              <w:rPr>
                <w:rFonts w:ascii="Calibri" w:hAnsi="Calibri"/>
                <w:color w:val="auto"/>
                <w:sz w:val="20"/>
                <w:szCs w:val="20"/>
              </w:rPr>
            </w:pPr>
            <w:r w:rsidRPr="00826E87">
              <w:rPr>
                <w:rFonts w:ascii="Calibri" w:hAnsi="Calibri"/>
                <w:color w:val="auto"/>
                <w:sz w:val="20"/>
                <w:szCs w:val="20"/>
                <w:lang w:val="ro-RO"/>
              </w:rPr>
              <w:t>În perioada de construire și operare</w:t>
            </w:r>
          </w:p>
        </w:tc>
      </w:tr>
      <w:tr w:rsidR="002B2DAD" w:rsidRPr="00826E87" w14:paraId="2FA1B184" w14:textId="77777777" w:rsidTr="00BC4A71">
        <w:tc>
          <w:tcPr>
            <w:tcW w:w="166" w:type="pct"/>
            <w:vMerge/>
            <w:tcBorders>
              <w:bottom w:val="double" w:sz="4" w:space="0" w:color="auto"/>
            </w:tcBorders>
          </w:tcPr>
          <w:p w14:paraId="72B0D3F3" w14:textId="77777777" w:rsidR="002B2DAD" w:rsidRPr="00826E87" w:rsidRDefault="002B2DAD" w:rsidP="00D67AA8">
            <w:pPr>
              <w:pStyle w:val="Default"/>
              <w:spacing w:before="60" w:after="60"/>
              <w:rPr>
                <w:rFonts w:ascii="Calibri" w:hAnsi="Calibri"/>
                <w:b/>
                <w:bCs/>
                <w:color w:val="auto"/>
                <w:sz w:val="20"/>
                <w:szCs w:val="20"/>
                <w:lang w:val="ro-RO"/>
              </w:rPr>
            </w:pPr>
          </w:p>
        </w:tc>
        <w:tc>
          <w:tcPr>
            <w:tcW w:w="670" w:type="pct"/>
            <w:vMerge/>
            <w:tcBorders>
              <w:bottom w:val="double" w:sz="4" w:space="0" w:color="auto"/>
            </w:tcBorders>
            <w:shd w:val="clear" w:color="auto" w:fill="auto"/>
            <w:vAlign w:val="center"/>
          </w:tcPr>
          <w:p w14:paraId="4478AC1D" w14:textId="6CF44967" w:rsidR="002B2DAD" w:rsidRPr="00826E87" w:rsidRDefault="002B2DAD" w:rsidP="00D67AA8">
            <w:pPr>
              <w:pStyle w:val="Default"/>
              <w:spacing w:before="60" w:after="60"/>
              <w:rPr>
                <w:rFonts w:ascii="Calibri" w:hAnsi="Calibri"/>
                <w:b/>
                <w:bCs/>
                <w:color w:val="auto"/>
                <w:sz w:val="20"/>
                <w:szCs w:val="20"/>
                <w:lang w:val="ro-RO"/>
              </w:rPr>
            </w:pPr>
          </w:p>
        </w:tc>
        <w:tc>
          <w:tcPr>
            <w:tcW w:w="193" w:type="pct"/>
            <w:tcBorders>
              <w:bottom w:val="double" w:sz="4" w:space="0" w:color="auto"/>
            </w:tcBorders>
          </w:tcPr>
          <w:p w14:paraId="0C863D23" w14:textId="231BD765" w:rsidR="002B2DAD" w:rsidRPr="00826E87" w:rsidRDefault="002B2DAD" w:rsidP="002B2DAD">
            <w:pPr>
              <w:pStyle w:val="BodyText"/>
              <w:spacing w:before="0"/>
              <w:rPr>
                <w:b/>
                <w:sz w:val="20"/>
                <w:szCs w:val="20"/>
              </w:rPr>
            </w:pPr>
            <w:r w:rsidRPr="00826E87">
              <w:rPr>
                <w:b/>
                <w:sz w:val="20"/>
                <w:szCs w:val="20"/>
              </w:rPr>
              <w:t>10.3</w:t>
            </w:r>
          </w:p>
        </w:tc>
        <w:tc>
          <w:tcPr>
            <w:tcW w:w="2385" w:type="pct"/>
            <w:tcBorders>
              <w:bottom w:val="double" w:sz="4" w:space="0" w:color="auto"/>
            </w:tcBorders>
            <w:shd w:val="clear" w:color="auto" w:fill="auto"/>
          </w:tcPr>
          <w:p w14:paraId="646FBEB5" w14:textId="2EF51DD5" w:rsidR="002B2DAD" w:rsidRPr="00826E87" w:rsidRDefault="002B2DAD" w:rsidP="000938C7">
            <w:pPr>
              <w:pStyle w:val="BodyText"/>
              <w:spacing w:before="0"/>
              <w:rPr>
                <w:sz w:val="20"/>
                <w:szCs w:val="20"/>
              </w:rPr>
            </w:pPr>
            <w:r w:rsidRPr="00826E87">
              <w:rPr>
                <w:sz w:val="20"/>
                <w:szCs w:val="20"/>
              </w:rPr>
              <w:t>Colectarea corespunzătoare, selectarea, depozitarea şi transportul deşeurilor de către servicii specializate;</w:t>
            </w:r>
          </w:p>
        </w:tc>
        <w:tc>
          <w:tcPr>
            <w:tcW w:w="468" w:type="pct"/>
            <w:vMerge/>
            <w:tcBorders>
              <w:bottom w:val="double" w:sz="4" w:space="0" w:color="auto"/>
            </w:tcBorders>
            <w:shd w:val="clear" w:color="auto" w:fill="auto"/>
            <w:vAlign w:val="center"/>
          </w:tcPr>
          <w:p w14:paraId="2DF40E5B" w14:textId="77777777" w:rsidR="002B2DAD" w:rsidRPr="00826E87" w:rsidRDefault="002B2DAD" w:rsidP="00D67AA8">
            <w:pPr>
              <w:pStyle w:val="Default"/>
              <w:jc w:val="center"/>
              <w:rPr>
                <w:rFonts w:ascii="Calibri" w:hAnsi="Calibri"/>
                <w:color w:val="auto"/>
                <w:sz w:val="20"/>
                <w:szCs w:val="20"/>
              </w:rPr>
            </w:pPr>
          </w:p>
        </w:tc>
        <w:tc>
          <w:tcPr>
            <w:tcW w:w="459" w:type="pct"/>
            <w:vMerge/>
            <w:tcBorders>
              <w:bottom w:val="double" w:sz="4" w:space="0" w:color="auto"/>
            </w:tcBorders>
            <w:shd w:val="clear" w:color="auto" w:fill="auto"/>
            <w:vAlign w:val="center"/>
          </w:tcPr>
          <w:p w14:paraId="06D7826B" w14:textId="77777777" w:rsidR="002B2DAD" w:rsidRPr="00826E87" w:rsidRDefault="002B2DAD" w:rsidP="00D67AA8">
            <w:pPr>
              <w:pStyle w:val="Default"/>
              <w:jc w:val="center"/>
              <w:rPr>
                <w:rFonts w:ascii="Calibri" w:hAnsi="Calibri"/>
                <w:color w:val="auto"/>
                <w:sz w:val="20"/>
                <w:szCs w:val="20"/>
              </w:rPr>
            </w:pPr>
          </w:p>
        </w:tc>
        <w:tc>
          <w:tcPr>
            <w:tcW w:w="659" w:type="pct"/>
            <w:tcBorders>
              <w:bottom w:val="double" w:sz="4" w:space="0" w:color="auto"/>
            </w:tcBorders>
            <w:vAlign w:val="center"/>
          </w:tcPr>
          <w:p w14:paraId="14B2EFAE" w14:textId="77777777" w:rsidR="002B2DAD" w:rsidRPr="00826E87" w:rsidRDefault="002B2DAD" w:rsidP="00D67AA8">
            <w:pPr>
              <w:pStyle w:val="Default"/>
              <w:jc w:val="center"/>
              <w:rPr>
                <w:rFonts w:ascii="Calibri" w:hAnsi="Calibri"/>
                <w:color w:val="auto"/>
                <w:sz w:val="20"/>
                <w:szCs w:val="20"/>
              </w:rPr>
            </w:pPr>
            <w:r w:rsidRPr="00826E87">
              <w:rPr>
                <w:rFonts w:ascii="Calibri" w:hAnsi="Calibri"/>
                <w:color w:val="auto"/>
                <w:sz w:val="20"/>
                <w:szCs w:val="20"/>
                <w:lang w:val="ro-RO"/>
              </w:rPr>
              <w:t xml:space="preserve">În perioada de construire și operare </w:t>
            </w:r>
          </w:p>
        </w:tc>
      </w:tr>
    </w:tbl>
    <w:p w14:paraId="6923DD7B" w14:textId="77777777" w:rsidR="00EE1C92" w:rsidRPr="00826E87" w:rsidRDefault="00EE1C92" w:rsidP="00EE1C92">
      <w:pPr>
        <w:pStyle w:val="BodyText"/>
        <w:ind w:left="993"/>
        <w:rPr>
          <w:rFonts w:asciiTheme="minorHAnsi" w:hAnsiTheme="minorHAnsi"/>
        </w:rPr>
      </w:pPr>
    </w:p>
    <w:p w14:paraId="1FF4B14B" w14:textId="77777777" w:rsidR="008F4F12" w:rsidRPr="00826E87" w:rsidRDefault="008F4F12" w:rsidP="008F4F12">
      <w:pPr>
        <w:pStyle w:val="Caption"/>
        <w:spacing w:after="0"/>
        <w:rPr>
          <w:color w:val="auto"/>
        </w:rPr>
        <w:sectPr w:rsidR="008F4F12" w:rsidRPr="00826E87" w:rsidSect="00507651">
          <w:headerReference w:type="first" r:id="rId131"/>
          <w:pgSz w:w="16838" w:h="11906" w:orient="landscape"/>
          <w:pgMar w:top="1418" w:right="1134" w:bottom="992" w:left="1134" w:header="907" w:footer="442" w:gutter="0"/>
          <w:cols w:space="708"/>
          <w:titlePg/>
          <w:docGrid w:linePitch="360"/>
        </w:sectPr>
      </w:pPr>
    </w:p>
    <w:p w14:paraId="09425C85" w14:textId="77777777" w:rsidR="005E6515" w:rsidRPr="00826E87" w:rsidRDefault="005E6515" w:rsidP="00B8790E">
      <w:pPr>
        <w:pStyle w:val="Heading1"/>
        <w:spacing w:before="120"/>
        <w:ind w:left="706" w:hanging="706"/>
        <w:rPr>
          <w:color w:val="auto"/>
        </w:rPr>
      </w:pPr>
      <w:bookmarkStart w:id="255" w:name="_Toc491440190"/>
      <w:r w:rsidRPr="00826E87">
        <w:rPr>
          <w:color w:val="auto"/>
        </w:rPr>
        <w:lastRenderedPageBreak/>
        <w:t>Planul de monitorizare a biodiversității după finalizarea lucrărilor de construire</w:t>
      </w:r>
      <w:bookmarkEnd w:id="255"/>
    </w:p>
    <w:p w14:paraId="51E41EBA" w14:textId="15C36015" w:rsidR="005E6515" w:rsidRPr="00826E87" w:rsidRDefault="005E6515" w:rsidP="00F735E2">
      <w:pPr>
        <w:rPr>
          <w:color w:val="auto"/>
        </w:rPr>
      </w:pPr>
      <w:r w:rsidRPr="00826E87">
        <w:rPr>
          <w:color w:val="auto"/>
        </w:rPr>
        <w:t>Pentru</w:t>
      </w:r>
      <w:r w:rsidR="006F1D12" w:rsidRPr="00826E87">
        <w:rPr>
          <w:color w:val="auto"/>
        </w:rPr>
        <w:t xml:space="preserve"> proiectul</w:t>
      </w:r>
      <w:r w:rsidRPr="00826E87">
        <w:rPr>
          <w:color w:val="auto"/>
        </w:rPr>
        <w:t xml:space="preserve"> propus avizării se impune spre implementare un program de monitorizare care va releva date referitoare la toate categoriile de faună </w:t>
      </w:r>
      <w:r w:rsidR="000259A9" w:rsidRPr="00826E87">
        <w:rPr>
          <w:color w:val="auto"/>
        </w:rPr>
        <w:t xml:space="preserve">și avifaună </w:t>
      </w:r>
      <w:r w:rsidRPr="00826E87">
        <w:rPr>
          <w:color w:val="auto"/>
        </w:rPr>
        <w:t>identificate pe suprafața PP în campaniile de monitorizare desfășurate până la acest moment și anume: păsări cuibăritoare sau oaspeți de vară, păsări sedentare, păsări oaspeți de iarnă, păsări migratoare, mamifere, reptile și amfibieni</w:t>
      </w:r>
      <w:r w:rsidR="00F735E2" w:rsidRPr="00826E87">
        <w:rPr>
          <w:color w:val="auto"/>
        </w:rPr>
        <w:t xml:space="preserve"> și nevertebrate</w:t>
      </w:r>
      <w:r w:rsidRPr="00826E87">
        <w:rPr>
          <w:color w:val="auto"/>
        </w:rPr>
        <w:t xml:space="preserve">. </w:t>
      </w:r>
    </w:p>
    <w:p w14:paraId="377B9931" w14:textId="77777777" w:rsidR="005E6515" w:rsidRPr="00826E87" w:rsidRDefault="005E6515" w:rsidP="00F735E2">
      <w:pPr>
        <w:rPr>
          <w:color w:val="auto"/>
        </w:rPr>
      </w:pPr>
      <w:r w:rsidRPr="00826E87">
        <w:rPr>
          <w:color w:val="auto"/>
        </w:rPr>
        <w:t xml:space="preserve">Pentru monitorizarea speciilor avifaunistice se vor utiliza metoda transectelor (pentru speciile cuibăritoare, sedentare și care iernează) și metoda estimării în puncte (pentru speciile migratoare). Pentru monitorizarea speciilor de mamifere se va utiliza metoda transectului diurn și nocturn, iar pentru monitorizarea speciilor de herpetofaună (amfibieni și reptile) se vor utiliza metoda transectului diurn și în completare metoda transectului activ (căutarea activă a amfibienilor și reptilelor în diferite refugii) și cea a transectului auditiv (identificarea speciilor de amfibieni anuri pe baza vocalizărilor). Pentru monitorizarea </w:t>
      </w:r>
      <w:r w:rsidR="00F735E2" w:rsidRPr="00826E87">
        <w:rPr>
          <w:color w:val="auto"/>
        </w:rPr>
        <w:t>speciilor de nevertebrate se va folosi metoda transectului</w:t>
      </w:r>
      <w:r w:rsidRPr="00826E87">
        <w:rPr>
          <w:color w:val="auto"/>
        </w:rPr>
        <w:t>.</w:t>
      </w:r>
    </w:p>
    <w:p w14:paraId="1BB0BB8E" w14:textId="5D10C357" w:rsidR="005E6515" w:rsidRPr="00826E87" w:rsidRDefault="005E6515" w:rsidP="00F735E2">
      <w:pPr>
        <w:rPr>
          <w:color w:val="auto"/>
        </w:rPr>
      </w:pPr>
      <w:r w:rsidRPr="00826E87">
        <w:rPr>
          <w:color w:val="auto"/>
        </w:rPr>
        <w:t xml:space="preserve">Perioadele în care vor fi efectuate monitorizările biodiversității se vor alege ținând cont de perioadele favorabile pentru colectarea fiecărui set de date, așa cum este relevat în tabelul </w:t>
      </w:r>
      <w:r w:rsidR="006F1D12" w:rsidRPr="00826E87">
        <w:rPr>
          <w:color w:val="auto"/>
        </w:rPr>
        <w:t>32</w:t>
      </w:r>
      <w:r w:rsidRPr="00826E87">
        <w:rPr>
          <w:color w:val="auto"/>
        </w:rPr>
        <w:t>.</w:t>
      </w:r>
    </w:p>
    <w:p w14:paraId="6617E663" w14:textId="1F542A7A" w:rsidR="005E6515" w:rsidRPr="00826E87" w:rsidRDefault="005E6515" w:rsidP="005E6515">
      <w:pPr>
        <w:pStyle w:val="Caption"/>
        <w:rPr>
          <w:color w:val="auto"/>
        </w:rPr>
      </w:pPr>
      <w:bookmarkStart w:id="256" w:name="_Toc491251375"/>
      <w:r w:rsidRPr="00826E87">
        <w:rPr>
          <w:color w:val="auto"/>
        </w:rPr>
        <w:t xml:space="preserve">Tabel </w:t>
      </w:r>
      <w:r w:rsidRPr="00826E87">
        <w:rPr>
          <w:color w:val="auto"/>
        </w:rPr>
        <w:fldChar w:fldCharType="begin"/>
      </w:r>
      <w:r w:rsidRPr="00826E87">
        <w:rPr>
          <w:color w:val="auto"/>
        </w:rPr>
        <w:instrText xml:space="preserve"> SEQ Tabel \* ARABIC </w:instrText>
      </w:r>
      <w:r w:rsidRPr="00826E87">
        <w:rPr>
          <w:color w:val="auto"/>
        </w:rPr>
        <w:fldChar w:fldCharType="separate"/>
      </w:r>
      <w:r w:rsidR="003F0F70">
        <w:rPr>
          <w:noProof/>
          <w:color w:val="auto"/>
        </w:rPr>
        <w:t>29</w:t>
      </w:r>
      <w:r w:rsidRPr="00826E87">
        <w:rPr>
          <w:color w:val="auto"/>
        </w:rPr>
        <w:fldChar w:fldCharType="end"/>
      </w:r>
      <w:r w:rsidRPr="00826E87">
        <w:rPr>
          <w:color w:val="auto"/>
        </w:rPr>
        <w:t xml:space="preserve"> – Perioadele favorabile/optime de realizare a monitorizării</w:t>
      </w:r>
      <w:r w:rsidR="00B8790E" w:rsidRPr="00826E87">
        <w:rPr>
          <w:color w:val="auto"/>
        </w:rPr>
        <w:t xml:space="preserve"> biodiversității</w:t>
      </w:r>
      <w:bookmarkEnd w:id="256"/>
    </w:p>
    <w:tbl>
      <w:tblPr>
        <w:tblStyle w:val="TableGrid"/>
        <w:tblW w:w="0" w:type="auto"/>
        <w:tblInd w:w="709" w:type="dxa"/>
        <w:tblLook w:val="04A0" w:firstRow="1" w:lastRow="0" w:firstColumn="1" w:lastColumn="0" w:noHBand="0" w:noVBand="1"/>
      </w:tblPr>
      <w:tblGrid>
        <w:gridCol w:w="1222"/>
        <w:gridCol w:w="622"/>
        <w:gridCol w:w="630"/>
        <w:gridCol w:w="639"/>
        <w:gridCol w:w="630"/>
        <w:gridCol w:w="634"/>
        <w:gridCol w:w="624"/>
        <w:gridCol w:w="614"/>
        <w:gridCol w:w="635"/>
        <w:gridCol w:w="631"/>
        <w:gridCol w:w="628"/>
        <w:gridCol w:w="636"/>
        <w:gridCol w:w="632"/>
      </w:tblGrid>
      <w:tr w:rsidR="00E12934" w:rsidRPr="00826E87" w14:paraId="0D193D50" w14:textId="77777777" w:rsidTr="00000CAF">
        <w:tc>
          <w:tcPr>
            <w:tcW w:w="1222" w:type="dxa"/>
            <w:shd w:val="clear" w:color="auto" w:fill="BFBFBF" w:themeFill="background1" w:themeFillShade="BF"/>
          </w:tcPr>
          <w:p w14:paraId="3DEE5FD2" w14:textId="77777777" w:rsidR="005E6515" w:rsidRPr="00826E87" w:rsidRDefault="005E6515" w:rsidP="005E6515">
            <w:pPr>
              <w:ind w:left="0"/>
              <w:rPr>
                <w:b/>
                <w:color w:val="auto"/>
                <w:sz w:val="18"/>
                <w:szCs w:val="18"/>
              </w:rPr>
            </w:pPr>
          </w:p>
        </w:tc>
        <w:tc>
          <w:tcPr>
            <w:tcW w:w="622" w:type="dxa"/>
            <w:shd w:val="clear" w:color="auto" w:fill="BFBFBF" w:themeFill="background1" w:themeFillShade="BF"/>
          </w:tcPr>
          <w:p w14:paraId="7CDEDECA" w14:textId="77777777" w:rsidR="005E6515" w:rsidRPr="00826E87" w:rsidRDefault="005E6515" w:rsidP="005E6515">
            <w:pPr>
              <w:ind w:left="0"/>
              <w:rPr>
                <w:b/>
                <w:color w:val="auto"/>
                <w:sz w:val="18"/>
                <w:szCs w:val="18"/>
              </w:rPr>
            </w:pPr>
            <w:r w:rsidRPr="00826E87">
              <w:rPr>
                <w:b/>
                <w:color w:val="auto"/>
                <w:sz w:val="18"/>
                <w:szCs w:val="18"/>
              </w:rPr>
              <w:t>Ian</w:t>
            </w:r>
          </w:p>
        </w:tc>
        <w:tc>
          <w:tcPr>
            <w:tcW w:w="630" w:type="dxa"/>
            <w:shd w:val="clear" w:color="auto" w:fill="BFBFBF" w:themeFill="background1" w:themeFillShade="BF"/>
          </w:tcPr>
          <w:p w14:paraId="0D15F3FB" w14:textId="77777777" w:rsidR="005E6515" w:rsidRPr="00826E87" w:rsidRDefault="005E6515" w:rsidP="005E6515">
            <w:pPr>
              <w:ind w:left="0"/>
              <w:rPr>
                <w:b/>
                <w:color w:val="auto"/>
                <w:sz w:val="18"/>
                <w:szCs w:val="18"/>
              </w:rPr>
            </w:pPr>
            <w:r w:rsidRPr="00826E87">
              <w:rPr>
                <w:b/>
                <w:color w:val="auto"/>
                <w:sz w:val="18"/>
                <w:szCs w:val="18"/>
              </w:rPr>
              <w:t>Feb</w:t>
            </w:r>
          </w:p>
        </w:tc>
        <w:tc>
          <w:tcPr>
            <w:tcW w:w="639" w:type="dxa"/>
            <w:shd w:val="clear" w:color="auto" w:fill="BFBFBF" w:themeFill="background1" w:themeFillShade="BF"/>
          </w:tcPr>
          <w:p w14:paraId="1E3D9CC2" w14:textId="77777777" w:rsidR="005E6515" w:rsidRPr="00826E87" w:rsidRDefault="005E6515" w:rsidP="005E6515">
            <w:pPr>
              <w:ind w:left="0"/>
              <w:rPr>
                <w:b/>
                <w:color w:val="auto"/>
                <w:sz w:val="18"/>
                <w:szCs w:val="18"/>
              </w:rPr>
            </w:pPr>
            <w:r w:rsidRPr="00826E87">
              <w:rPr>
                <w:b/>
                <w:color w:val="auto"/>
                <w:sz w:val="18"/>
                <w:szCs w:val="18"/>
              </w:rPr>
              <w:t>Mar</w:t>
            </w:r>
          </w:p>
        </w:tc>
        <w:tc>
          <w:tcPr>
            <w:tcW w:w="630" w:type="dxa"/>
            <w:shd w:val="clear" w:color="auto" w:fill="BFBFBF" w:themeFill="background1" w:themeFillShade="BF"/>
          </w:tcPr>
          <w:p w14:paraId="3CB37746" w14:textId="77777777" w:rsidR="005E6515" w:rsidRPr="00826E87" w:rsidRDefault="005E6515" w:rsidP="005E6515">
            <w:pPr>
              <w:ind w:left="0"/>
              <w:rPr>
                <w:b/>
                <w:color w:val="auto"/>
                <w:sz w:val="18"/>
                <w:szCs w:val="18"/>
              </w:rPr>
            </w:pPr>
            <w:r w:rsidRPr="00826E87">
              <w:rPr>
                <w:b/>
                <w:color w:val="auto"/>
                <w:sz w:val="18"/>
                <w:szCs w:val="18"/>
              </w:rPr>
              <w:t>Apr</w:t>
            </w:r>
          </w:p>
        </w:tc>
        <w:tc>
          <w:tcPr>
            <w:tcW w:w="634" w:type="dxa"/>
            <w:shd w:val="clear" w:color="auto" w:fill="BFBFBF" w:themeFill="background1" w:themeFillShade="BF"/>
          </w:tcPr>
          <w:p w14:paraId="4BF38621" w14:textId="77777777" w:rsidR="005E6515" w:rsidRPr="00826E87" w:rsidRDefault="005E6515" w:rsidP="005E6515">
            <w:pPr>
              <w:ind w:left="0"/>
              <w:rPr>
                <w:b/>
                <w:color w:val="auto"/>
                <w:sz w:val="18"/>
                <w:szCs w:val="18"/>
              </w:rPr>
            </w:pPr>
            <w:r w:rsidRPr="00826E87">
              <w:rPr>
                <w:b/>
                <w:color w:val="auto"/>
                <w:sz w:val="18"/>
                <w:szCs w:val="18"/>
              </w:rPr>
              <w:t>Mai</w:t>
            </w:r>
          </w:p>
        </w:tc>
        <w:tc>
          <w:tcPr>
            <w:tcW w:w="624" w:type="dxa"/>
            <w:shd w:val="clear" w:color="auto" w:fill="BFBFBF" w:themeFill="background1" w:themeFillShade="BF"/>
          </w:tcPr>
          <w:p w14:paraId="586D87B0" w14:textId="77777777" w:rsidR="005E6515" w:rsidRPr="00826E87" w:rsidRDefault="005E6515" w:rsidP="005E6515">
            <w:pPr>
              <w:ind w:left="0"/>
              <w:rPr>
                <w:b/>
                <w:color w:val="auto"/>
                <w:sz w:val="18"/>
                <w:szCs w:val="18"/>
              </w:rPr>
            </w:pPr>
            <w:r w:rsidRPr="00826E87">
              <w:rPr>
                <w:b/>
                <w:color w:val="auto"/>
                <w:sz w:val="18"/>
                <w:szCs w:val="18"/>
              </w:rPr>
              <w:t>Iun</w:t>
            </w:r>
          </w:p>
        </w:tc>
        <w:tc>
          <w:tcPr>
            <w:tcW w:w="614" w:type="dxa"/>
            <w:shd w:val="clear" w:color="auto" w:fill="BFBFBF" w:themeFill="background1" w:themeFillShade="BF"/>
          </w:tcPr>
          <w:p w14:paraId="7CFB53C2" w14:textId="77777777" w:rsidR="005E6515" w:rsidRPr="00826E87" w:rsidRDefault="005E6515" w:rsidP="005E6515">
            <w:pPr>
              <w:ind w:left="0"/>
              <w:rPr>
                <w:b/>
                <w:color w:val="auto"/>
                <w:sz w:val="18"/>
                <w:szCs w:val="18"/>
              </w:rPr>
            </w:pPr>
            <w:r w:rsidRPr="00826E87">
              <w:rPr>
                <w:b/>
                <w:color w:val="auto"/>
                <w:sz w:val="18"/>
                <w:szCs w:val="18"/>
              </w:rPr>
              <w:t>Iul</w:t>
            </w:r>
          </w:p>
        </w:tc>
        <w:tc>
          <w:tcPr>
            <w:tcW w:w="635" w:type="dxa"/>
            <w:shd w:val="clear" w:color="auto" w:fill="BFBFBF" w:themeFill="background1" w:themeFillShade="BF"/>
          </w:tcPr>
          <w:p w14:paraId="50C93E19" w14:textId="77777777" w:rsidR="005E6515" w:rsidRPr="00826E87" w:rsidRDefault="005E6515" w:rsidP="005E6515">
            <w:pPr>
              <w:ind w:left="0"/>
              <w:rPr>
                <w:b/>
                <w:color w:val="auto"/>
                <w:sz w:val="18"/>
                <w:szCs w:val="18"/>
              </w:rPr>
            </w:pPr>
            <w:r w:rsidRPr="00826E87">
              <w:rPr>
                <w:b/>
                <w:color w:val="auto"/>
                <w:sz w:val="18"/>
                <w:szCs w:val="18"/>
              </w:rPr>
              <w:t>Aug</w:t>
            </w:r>
          </w:p>
        </w:tc>
        <w:tc>
          <w:tcPr>
            <w:tcW w:w="631" w:type="dxa"/>
            <w:shd w:val="clear" w:color="auto" w:fill="BFBFBF" w:themeFill="background1" w:themeFillShade="BF"/>
          </w:tcPr>
          <w:p w14:paraId="53603267" w14:textId="77777777" w:rsidR="005E6515" w:rsidRPr="00826E87" w:rsidRDefault="005E6515" w:rsidP="005E6515">
            <w:pPr>
              <w:ind w:left="0"/>
              <w:rPr>
                <w:b/>
                <w:color w:val="auto"/>
                <w:sz w:val="18"/>
                <w:szCs w:val="18"/>
              </w:rPr>
            </w:pPr>
            <w:r w:rsidRPr="00826E87">
              <w:rPr>
                <w:b/>
                <w:color w:val="auto"/>
                <w:sz w:val="18"/>
                <w:szCs w:val="18"/>
              </w:rPr>
              <w:t>Sep</w:t>
            </w:r>
          </w:p>
        </w:tc>
        <w:tc>
          <w:tcPr>
            <w:tcW w:w="628" w:type="dxa"/>
            <w:shd w:val="clear" w:color="auto" w:fill="BFBFBF" w:themeFill="background1" w:themeFillShade="BF"/>
          </w:tcPr>
          <w:p w14:paraId="2C7A73C8" w14:textId="77777777" w:rsidR="005E6515" w:rsidRPr="00826E87" w:rsidRDefault="005E6515" w:rsidP="005E6515">
            <w:pPr>
              <w:ind w:left="0"/>
              <w:rPr>
                <w:b/>
                <w:color w:val="auto"/>
                <w:sz w:val="18"/>
                <w:szCs w:val="18"/>
              </w:rPr>
            </w:pPr>
            <w:r w:rsidRPr="00826E87">
              <w:rPr>
                <w:b/>
                <w:color w:val="auto"/>
                <w:sz w:val="18"/>
                <w:szCs w:val="18"/>
              </w:rPr>
              <w:t>Oct</w:t>
            </w:r>
          </w:p>
        </w:tc>
        <w:tc>
          <w:tcPr>
            <w:tcW w:w="636" w:type="dxa"/>
            <w:shd w:val="clear" w:color="auto" w:fill="BFBFBF" w:themeFill="background1" w:themeFillShade="BF"/>
          </w:tcPr>
          <w:p w14:paraId="70B89BBE" w14:textId="77777777" w:rsidR="005E6515" w:rsidRPr="00826E87" w:rsidRDefault="005E6515" w:rsidP="005E6515">
            <w:pPr>
              <w:ind w:left="0"/>
              <w:rPr>
                <w:b/>
                <w:color w:val="auto"/>
                <w:sz w:val="18"/>
                <w:szCs w:val="18"/>
              </w:rPr>
            </w:pPr>
            <w:r w:rsidRPr="00826E87">
              <w:rPr>
                <w:b/>
                <w:color w:val="auto"/>
                <w:sz w:val="18"/>
                <w:szCs w:val="18"/>
              </w:rPr>
              <w:t>Nov</w:t>
            </w:r>
          </w:p>
        </w:tc>
        <w:tc>
          <w:tcPr>
            <w:tcW w:w="632" w:type="dxa"/>
            <w:shd w:val="clear" w:color="auto" w:fill="BFBFBF" w:themeFill="background1" w:themeFillShade="BF"/>
          </w:tcPr>
          <w:p w14:paraId="753BAAED" w14:textId="77777777" w:rsidR="005E6515" w:rsidRPr="00826E87" w:rsidRDefault="005E6515" w:rsidP="005E6515">
            <w:pPr>
              <w:ind w:left="0"/>
              <w:rPr>
                <w:b/>
                <w:color w:val="auto"/>
                <w:sz w:val="18"/>
                <w:szCs w:val="18"/>
              </w:rPr>
            </w:pPr>
            <w:r w:rsidRPr="00826E87">
              <w:rPr>
                <w:b/>
                <w:color w:val="auto"/>
                <w:sz w:val="18"/>
                <w:szCs w:val="18"/>
              </w:rPr>
              <w:t>Dec</w:t>
            </w:r>
          </w:p>
        </w:tc>
      </w:tr>
      <w:tr w:rsidR="00E12934" w:rsidRPr="00826E87" w14:paraId="337263B7" w14:textId="77777777" w:rsidTr="00000CAF">
        <w:tc>
          <w:tcPr>
            <w:tcW w:w="1222" w:type="dxa"/>
            <w:shd w:val="clear" w:color="auto" w:fill="BFBFBF" w:themeFill="background1" w:themeFillShade="BF"/>
            <w:vAlign w:val="center"/>
          </w:tcPr>
          <w:p w14:paraId="1C51D93E" w14:textId="77777777" w:rsidR="005E6515" w:rsidRPr="00826E87" w:rsidRDefault="005E6515" w:rsidP="00622288">
            <w:pPr>
              <w:ind w:left="0"/>
              <w:jc w:val="center"/>
              <w:rPr>
                <w:b/>
                <w:color w:val="auto"/>
                <w:sz w:val="18"/>
                <w:szCs w:val="18"/>
              </w:rPr>
            </w:pPr>
            <w:r w:rsidRPr="00826E87">
              <w:rPr>
                <w:b/>
                <w:color w:val="auto"/>
                <w:sz w:val="18"/>
                <w:szCs w:val="18"/>
              </w:rPr>
              <w:t>Păsări cuibăritoare</w:t>
            </w:r>
          </w:p>
        </w:tc>
        <w:tc>
          <w:tcPr>
            <w:tcW w:w="622" w:type="dxa"/>
          </w:tcPr>
          <w:p w14:paraId="0B07D553" w14:textId="77777777" w:rsidR="005E6515" w:rsidRPr="00826E87" w:rsidRDefault="005E6515" w:rsidP="005E6515">
            <w:pPr>
              <w:ind w:left="0"/>
              <w:rPr>
                <w:color w:val="auto"/>
                <w:sz w:val="18"/>
                <w:szCs w:val="18"/>
              </w:rPr>
            </w:pPr>
          </w:p>
        </w:tc>
        <w:tc>
          <w:tcPr>
            <w:tcW w:w="630" w:type="dxa"/>
          </w:tcPr>
          <w:p w14:paraId="468F94AA" w14:textId="77777777" w:rsidR="005E6515" w:rsidRPr="00826E87" w:rsidRDefault="005E6515" w:rsidP="005E6515">
            <w:pPr>
              <w:ind w:left="0"/>
              <w:rPr>
                <w:color w:val="auto"/>
                <w:sz w:val="18"/>
                <w:szCs w:val="18"/>
              </w:rPr>
            </w:pPr>
          </w:p>
        </w:tc>
        <w:tc>
          <w:tcPr>
            <w:tcW w:w="639" w:type="dxa"/>
          </w:tcPr>
          <w:p w14:paraId="0D470A7D" w14:textId="77777777" w:rsidR="005E6515" w:rsidRPr="00826E87" w:rsidRDefault="005E6515" w:rsidP="005E6515">
            <w:pPr>
              <w:ind w:left="0"/>
              <w:rPr>
                <w:color w:val="auto"/>
                <w:sz w:val="18"/>
                <w:szCs w:val="18"/>
              </w:rPr>
            </w:pPr>
          </w:p>
        </w:tc>
        <w:tc>
          <w:tcPr>
            <w:tcW w:w="630" w:type="dxa"/>
            <w:shd w:val="clear" w:color="auto" w:fill="33CCFF"/>
          </w:tcPr>
          <w:p w14:paraId="796A10E2" w14:textId="77777777" w:rsidR="005E6515" w:rsidRPr="00826E87" w:rsidRDefault="005E6515" w:rsidP="005E6515">
            <w:pPr>
              <w:ind w:left="0"/>
              <w:rPr>
                <w:color w:val="auto"/>
                <w:sz w:val="18"/>
                <w:szCs w:val="18"/>
              </w:rPr>
            </w:pPr>
          </w:p>
        </w:tc>
        <w:tc>
          <w:tcPr>
            <w:tcW w:w="634" w:type="dxa"/>
            <w:shd w:val="clear" w:color="auto" w:fill="0070C0"/>
          </w:tcPr>
          <w:p w14:paraId="7516A622" w14:textId="77777777" w:rsidR="005E6515" w:rsidRPr="00826E87" w:rsidRDefault="005E6515" w:rsidP="005E6515">
            <w:pPr>
              <w:ind w:left="0"/>
              <w:rPr>
                <w:color w:val="auto"/>
                <w:sz w:val="18"/>
                <w:szCs w:val="18"/>
              </w:rPr>
            </w:pPr>
          </w:p>
        </w:tc>
        <w:tc>
          <w:tcPr>
            <w:tcW w:w="624" w:type="dxa"/>
            <w:shd w:val="clear" w:color="auto" w:fill="0070C0"/>
          </w:tcPr>
          <w:p w14:paraId="00F06642" w14:textId="77777777" w:rsidR="005E6515" w:rsidRPr="00826E87" w:rsidRDefault="005E6515" w:rsidP="005E6515">
            <w:pPr>
              <w:ind w:left="0"/>
              <w:rPr>
                <w:color w:val="auto"/>
                <w:sz w:val="18"/>
                <w:szCs w:val="18"/>
              </w:rPr>
            </w:pPr>
          </w:p>
        </w:tc>
        <w:tc>
          <w:tcPr>
            <w:tcW w:w="614" w:type="dxa"/>
            <w:shd w:val="clear" w:color="auto" w:fill="0070C0"/>
          </w:tcPr>
          <w:p w14:paraId="218FA7DA" w14:textId="77777777" w:rsidR="005E6515" w:rsidRPr="00826E87" w:rsidRDefault="005E6515" w:rsidP="005E6515">
            <w:pPr>
              <w:ind w:left="0"/>
              <w:rPr>
                <w:color w:val="auto"/>
                <w:sz w:val="18"/>
                <w:szCs w:val="18"/>
              </w:rPr>
            </w:pPr>
          </w:p>
        </w:tc>
        <w:tc>
          <w:tcPr>
            <w:tcW w:w="635" w:type="dxa"/>
            <w:shd w:val="clear" w:color="auto" w:fill="0070C0"/>
          </w:tcPr>
          <w:p w14:paraId="1F2720AD" w14:textId="77777777" w:rsidR="005E6515" w:rsidRPr="00826E87" w:rsidRDefault="005E6515" w:rsidP="005E6515">
            <w:pPr>
              <w:ind w:left="0"/>
              <w:rPr>
                <w:color w:val="auto"/>
                <w:sz w:val="18"/>
                <w:szCs w:val="18"/>
              </w:rPr>
            </w:pPr>
          </w:p>
        </w:tc>
        <w:tc>
          <w:tcPr>
            <w:tcW w:w="631" w:type="dxa"/>
            <w:shd w:val="clear" w:color="auto" w:fill="33CCFF"/>
          </w:tcPr>
          <w:p w14:paraId="3B1D60F5" w14:textId="77777777" w:rsidR="005E6515" w:rsidRPr="00826E87" w:rsidRDefault="005E6515" w:rsidP="005E6515">
            <w:pPr>
              <w:ind w:left="0"/>
              <w:rPr>
                <w:color w:val="auto"/>
                <w:sz w:val="18"/>
                <w:szCs w:val="18"/>
              </w:rPr>
            </w:pPr>
          </w:p>
        </w:tc>
        <w:tc>
          <w:tcPr>
            <w:tcW w:w="628" w:type="dxa"/>
          </w:tcPr>
          <w:p w14:paraId="711D5980" w14:textId="77777777" w:rsidR="005E6515" w:rsidRPr="00826E87" w:rsidRDefault="005E6515" w:rsidP="005E6515">
            <w:pPr>
              <w:ind w:left="0"/>
              <w:rPr>
                <w:color w:val="auto"/>
                <w:sz w:val="18"/>
                <w:szCs w:val="18"/>
              </w:rPr>
            </w:pPr>
          </w:p>
        </w:tc>
        <w:tc>
          <w:tcPr>
            <w:tcW w:w="636" w:type="dxa"/>
          </w:tcPr>
          <w:p w14:paraId="0DFF7864" w14:textId="77777777" w:rsidR="005E6515" w:rsidRPr="00826E87" w:rsidRDefault="005E6515" w:rsidP="005E6515">
            <w:pPr>
              <w:ind w:left="0"/>
              <w:rPr>
                <w:color w:val="auto"/>
                <w:sz w:val="18"/>
                <w:szCs w:val="18"/>
              </w:rPr>
            </w:pPr>
          </w:p>
        </w:tc>
        <w:tc>
          <w:tcPr>
            <w:tcW w:w="632" w:type="dxa"/>
          </w:tcPr>
          <w:p w14:paraId="1CBA5598" w14:textId="77777777" w:rsidR="005E6515" w:rsidRPr="00826E87" w:rsidRDefault="005E6515" w:rsidP="005E6515">
            <w:pPr>
              <w:ind w:left="0"/>
              <w:rPr>
                <w:color w:val="auto"/>
                <w:sz w:val="18"/>
                <w:szCs w:val="18"/>
              </w:rPr>
            </w:pPr>
          </w:p>
        </w:tc>
      </w:tr>
      <w:tr w:rsidR="00E12934" w:rsidRPr="00826E87" w14:paraId="27536DFF" w14:textId="77777777" w:rsidTr="00000CAF">
        <w:tc>
          <w:tcPr>
            <w:tcW w:w="1222" w:type="dxa"/>
            <w:shd w:val="clear" w:color="auto" w:fill="BFBFBF" w:themeFill="background1" w:themeFillShade="BF"/>
            <w:vAlign w:val="center"/>
          </w:tcPr>
          <w:p w14:paraId="46681F7F" w14:textId="77777777" w:rsidR="005E6515" w:rsidRPr="00826E87" w:rsidRDefault="005E6515" w:rsidP="00622288">
            <w:pPr>
              <w:ind w:left="0"/>
              <w:jc w:val="center"/>
              <w:rPr>
                <w:b/>
                <w:color w:val="auto"/>
                <w:sz w:val="18"/>
                <w:szCs w:val="18"/>
              </w:rPr>
            </w:pPr>
            <w:r w:rsidRPr="00826E87">
              <w:rPr>
                <w:b/>
                <w:color w:val="auto"/>
                <w:sz w:val="18"/>
                <w:szCs w:val="18"/>
              </w:rPr>
              <w:t>Păsări sedentare</w:t>
            </w:r>
          </w:p>
        </w:tc>
        <w:tc>
          <w:tcPr>
            <w:tcW w:w="622" w:type="dxa"/>
            <w:shd w:val="clear" w:color="auto" w:fill="33CCFF"/>
          </w:tcPr>
          <w:p w14:paraId="238D37EF" w14:textId="77777777" w:rsidR="005E6515" w:rsidRPr="00826E87" w:rsidRDefault="005E6515" w:rsidP="005E6515">
            <w:pPr>
              <w:ind w:left="0"/>
              <w:rPr>
                <w:color w:val="auto"/>
                <w:sz w:val="18"/>
                <w:szCs w:val="18"/>
              </w:rPr>
            </w:pPr>
          </w:p>
        </w:tc>
        <w:tc>
          <w:tcPr>
            <w:tcW w:w="630" w:type="dxa"/>
            <w:shd w:val="clear" w:color="auto" w:fill="33CCFF"/>
          </w:tcPr>
          <w:p w14:paraId="7BA79BC5" w14:textId="77777777" w:rsidR="005E6515" w:rsidRPr="00826E87" w:rsidRDefault="005E6515" w:rsidP="005E6515">
            <w:pPr>
              <w:ind w:left="0"/>
              <w:rPr>
                <w:color w:val="auto"/>
                <w:sz w:val="18"/>
                <w:szCs w:val="18"/>
              </w:rPr>
            </w:pPr>
          </w:p>
        </w:tc>
        <w:tc>
          <w:tcPr>
            <w:tcW w:w="639" w:type="dxa"/>
            <w:shd w:val="clear" w:color="auto" w:fill="33CCFF"/>
          </w:tcPr>
          <w:p w14:paraId="680FCD80" w14:textId="77777777" w:rsidR="005E6515" w:rsidRPr="00826E87" w:rsidRDefault="005E6515" w:rsidP="005E6515">
            <w:pPr>
              <w:ind w:left="0"/>
              <w:rPr>
                <w:color w:val="auto"/>
                <w:sz w:val="18"/>
                <w:szCs w:val="18"/>
              </w:rPr>
            </w:pPr>
          </w:p>
        </w:tc>
        <w:tc>
          <w:tcPr>
            <w:tcW w:w="630" w:type="dxa"/>
            <w:shd w:val="clear" w:color="auto" w:fill="33CCFF"/>
          </w:tcPr>
          <w:p w14:paraId="414B87EF" w14:textId="77777777" w:rsidR="005E6515" w:rsidRPr="00826E87" w:rsidRDefault="005E6515" w:rsidP="005E6515">
            <w:pPr>
              <w:ind w:left="0"/>
              <w:rPr>
                <w:color w:val="auto"/>
                <w:sz w:val="18"/>
                <w:szCs w:val="18"/>
              </w:rPr>
            </w:pPr>
          </w:p>
        </w:tc>
        <w:tc>
          <w:tcPr>
            <w:tcW w:w="634" w:type="dxa"/>
            <w:shd w:val="clear" w:color="auto" w:fill="0070C0"/>
          </w:tcPr>
          <w:p w14:paraId="09AAACE6" w14:textId="77777777" w:rsidR="005E6515" w:rsidRPr="00826E87" w:rsidRDefault="005E6515" w:rsidP="005E6515">
            <w:pPr>
              <w:ind w:left="0"/>
              <w:rPr>
                <w:color w:val="auto"/>
                <w:sz w:val="18"/>
                <w:szCs w:val="18"/>
              </w:rPr>
            </w:pPr>
          </w:p>
        </w:tc>
        <w:tc>
          <w:tcPr>
            <w:tcW w:w="624" w:type="dxa"/>
            <w:shd w:val="clear" w:color="auto" w:fill="0070C0"/>
          </w:tcPr>
          <w:p w14:paraId="73B7BB8F" w14:textId="77777777" w:rsidR="005E6515" w:rsidRPr="00826E87" w:rsidRDefault="005E6515" w:rsidP="005E6515">
            <w:pPr>
              <w:ind w:left="0"/>
              <w:rPr>
                <w:color w:val="auto"/>
                <w:sz w:val="18"/>
                <w:szCs w:val="18"/>
              </w:rPr>
            </w:pPr>
          </w:p>
        </w:tc>
        <w:tc>
          <w:tcPr>
            <w:tcW w:w="614" w:type="dxa"/>
            <w:shd w:val="clear" w:color="auto" w:fill="0070C0"/>
          </w:tcPr>
          <w:p w14:paraId="6AA34C24" w14:textId="77777777" w:rsidR="005E6515" w:rsidRPr="00826E87" w:rsidRDefault="005E6515" w:rsidP="005E6515">
            <w:pPr>
              <w:ind w:left="0"/>
              <w:rPr>
                <w:color w:val="auto"/>
                <w:sz w:val="18"/>
                <w:szCs w:val="18"/>
              </w:rPr>
            </w:pPr>
          </w:p>
        </w:tc>
        <w:tc>
          <w:tcPr>
            <w:tcW w:w="635" w:type="dxa"/>
            <w:shd w:val="clear" w:color="auto" w:fill="0070C0"/>
          </w:tcPr>
          <w:p w14:paraId="15ACF033" w14:textId="77777777" w:rsidR="005E6515" w:rsidRPr="00826E87" w:rsidRDefault="005E6515" w:rsidP="005E6515">
            <w:pPr>
              <w:ind w:left="0"/>
              <w:rPr>
                <w:color w:val="auto"/>
                <w:sz w:val="18"/>
                <w:szCs w:val="18"/>
              </w:rPr>
            </w:pPr>
          </w:p>
        </w:tc>
        <w:tc>
          <w:tcPr>
            <w:tcW w:w="631" w:type="dxa"/>
            <w:shd w:val="clear" w:color="auto" w:fill="33CCFF"/>
          </w:tcPr>
          <w:p w14:paraId="26879651" w14:textId="77777777" w:rsidR="005E6515" w:rsidRPr="00826E87" w:rsidRDefault="005E6515" w:rsidP="005E6515">
            <w:pPr>
              <w:ind w:left="0"/>
              <w:rPr>
                <w:color w:val="auto"/>
                <w:sz w:val="18"/>
                <w:szCs w:val="18"/>
              </w:rPr>
            </w:pPr>
          </w:p>
        </w:tc>
        <w:tc>
          <w:tcPr>
            <w:tcW w:w="628" w:type="dxa"/>
            <w:shd w:val="clear" w:color="auto" w:fill="33CCFF"/>
          </w:tcPr>
          <w:p w14:paraId="3A9E6756" w14:textId="77777777" w:rsidR="005E6515" w:rsidRPr="00826E87" w:rsidRDefault="005E6515" w:rsidP="005E6515">
            <w:pPr>
              <w:ind w:left="0"/>
              <w:rPr>
                <w:color w:val="auto"/>
                <w:sz w:val="18"/>
                <w:szCs w:val="18"/>
              </w:rPr>
            </w:pPr>
          </w:p>
        </w:tc>
        <w:tc>
          <w:tcPr>
            <w:tcW w:w="636" w:type="dxa"/>
            <w:shd w:val="clear" w:color="auto" w:fill="33CCFF"/>
          </w:tcPr>
          <w:p w14:paraId="69EF13C6" w14:textId="77777777" w:rsidR="005E6515" w:rsidRPr="00826E87" w:rsidRDefault="005E6515" w:rsidP="005E6515">
            <w:pPr>
              <w:ind w:left="0"/>
              <w:rPr>
                <w:color w:val="auto"/>
                <w:sz w:val="18"/>
                <w:szCs w:val="18"/>
              </w:rPr>
            </w:pPr>
          </w:p>
        </w:tc>
        <w:tc>
          <w:tcPr>
            <w:tcW w:w="632" w:type="dxa"/>
            <w:shd w:val="clear" w:color="auto" w:fill="33CCFF"/>
          </w:tcPr>
          <w:p w14:paraId="13D6825A" w14:textId="77777777" w:rsidR="005E6515" w:rsidRPr="00826E87" w:rsidRDefault="005E6515" w:rsidP="005E6515">
            <w:pPr>
              <w:ind w:left="0"/>
              <w:rPr>
                <w:color w:val="auto"/>
                <w:sz w:val="18"/>
                <w:szCs w:val="18"/>
              </w:rPr>
            </w:pPr>
          </w:p>
        </w:tc>
      </w:tr>
      <w:tr w:rsidR="00E12934" w:rsidRPr="00826E87" w14:paraId="10AE2FBE" w14:textId="77777777" w:rsidTr="00000CAF">
        <w:tc>
          <w:tcPr>
            <w:tcW w:w="1222" w:type="dxa"/>
            <w:shd w:val="clear" w:color="auto" w:fill="BFBFBF" w:themeFill="background1" w:themeFillShade="BF"/>
            <w:vAlign w:val="center"/>
          </w:tcPr>
          <w:p w14:paraId="46AF850F" w14:textId="77777777" w:rsidR="005E6515" w:rsidRPr="00826E87" w:rsidRDefault="005E6515" w:rsidP="00622288">
            <w:pPr>
              <w:ind w:left="0"/>
              <w:jc w:val="center"/>
              <w:rPr>
                <w:b/>
                <w:color w:val="auto"/>
                <w:sz w:val="18"/>
                <w:szCs w:val="18"/>
              </w:rPr>
            </w:pPr>
            <w:r w:rsidRPr="00826E87">
              <w:rPr>
                <w:b/>
                <w:color w:val="auto"/>
                <w:sz w:val="18"/>
                <w:szCs w:val="18"/>
              </w:rPr>
              <w:t>Păsări de pasaj</w:t>
            </w:r>
          </w:p>
        </w:tc>
        <w:tc>
          <w:tcPr>
            <w:tcW w:w="622" w:type="dxa"/>
          </w:tcPr>
          <w:p w14:paraId="56907DD8" w14:textId="77777777" w:rsidR="005E6515" w:rsidRPr="00826E87" w:rsidRDefault="005E6515" w:rsidP="005E6515">
            <w:pPr>
              <w:ind w:left="0"/>
              <w:rPr>
                <w:color w:val="auto"/>
                <w:sz w:val="18"/>
                <w:szCs w:val="18"/>
              </w:rPr>
            </w:pPr>
          </w:p>
        </w:tc>
        <w:tc>
          <w:tcPr>
            <w:tcW w:w="630" w:type="dxa"/>
          </w:tcPr>
          <w:p w14:paraId="0038A8CE" w14:textId="77777777" w:rsidR="005E6515" w:rsidRPr="00826E87" w:rsidRDefault="005E6515" w:rsidP="005E6515">
            <w:pPr>
              <w:ind w:left="0"/>
              <w:rPr>
                <w:color w:val="auto"/>
                <w:sz w:val="18"/>
                <w:szCs w:val="18"/>
              </w:rPr>
            </w:pPr>
          </w:p>
        </w:tc>
        <w:tc>
          <w:tcPr>
            <w:tcW w:w="639" w:type="dxa"/>
            <w:shd w:val="clear" w:color="auto" w:fill="33CCFF"/>
          </w:tcPr>
          <w:p w14:paraId="18B09871" w14:textId="77777777" w:rsidR="005E6515" w:rsidRPr="00826E87" w:rsidRDefault="005E6515" w:rsidP="005E6515">
            <w:pPr>
              <w:ind w:left="0"/>
              <w:rPr>
                <w:color w:val="auto"/>
                <w:sz w:val="18"/>
                <w:szCs w:val="18"/>
              </w:rPr>
            </w:pPr>
          </w:p>
        </w:tc>
        <w:tc>
          <w:tcPr>
            <w:tcW w:w="630" w:type="dxa"/>
            <w:shd w:val="clear" w:color="auto" w:fill="0070C0"/>
          </w:tcPr>
          <w:p w14:paraId="49D4E3F8" w14:textId="77777777" w:rsidR="005E6515" w:rsidRPr="00826E87" w:rsidRDefault="005E6515" w:rsidP="005E6515">
            <w:pPr>
              <w:ind w:left="0"/>
              <w:rPr>
                <w:color w:val="auto"/>
                <w:sz w:val="18"/>
                <w:szCs w:val="18"/>
              </w:rPr>
            </w:pPr>
          </w:p>
        </w:tc>
        <w:tc>
          <w:tcPr>
            <w:tcW w:w="634" w:type="dxa"/>
            <w:shd w:val="clear" w:color="auto" w:fill="33CCFF"/>
          </w:tcPr>
          <w:p w14:paraId="073A7CCB" w14:textId="77777777" w:rsidR="005E6515" w:rsidRPr="00826E87" w:rsidRDefault="005E6515" w:rsidP="005E6515">
            <w:pPr>
              <w:ind w:left="0"/>
              <w:rPr>
                <w:color w:val="auto"/>
                <w:sz w:val="18"/>
                <w:szCs w:val="18"/>
              </w:rPr>
            </w:pPr>
          </w:p>
        </w:tc>
        <w:tc>
          <w:tcPr>
            <w:tcW w:w="624" w:type="dxa"/>
          </w:tcPr>
          <w:p w14:paraId="69D21950" w14:textId="77777777" w:rsidR="005E6515" w:rsidRPr="00826E87" w:rsidRDefault="005E6515" w:rsidP="005E6515">
            <w:pPr>
              <w:ind w:left="0"/>
              <w:rPr>
                <w:color w:val="auto"/>
                <w:sz w:val="18"/>
                <w:szCs w:val="18"/>
              </w:rPr>
            </w:pPr>
          </w:p>
        </w:tc>
        <w:tc>
          <w:tcPr>
            <w:tcW w:w="614" w:type="dxa"/>
          </w:tcPr>
          <w:p w14:paraId="3C21FA4A" w14:textId="77777777" w:rsidR="005E6515" w:rsidRPr="00826E87" w:rsidRDefault="005E6515" w:rsidP="005E6515">
            <w:pPr>
              <w:ind w:left="0"/>
              <w:rPr>
                <w:color w:val="auto"/>
                <w:sz w:val="18"/>
                <w:szCs w:val="18"/>
              </w:rPr>
            </w:pPr>
          </w:p>
        </w:tc>
        <w:tc>
          <w:tcPr>
            <w:tcW w:w="635" w:type="dxa"/>
            <w:shd w:val="clear" w:color="auto" w:fill="33CCFF"/>
          </w:tcPr>
          <w:p w14:paraId="7E8BB5C1" w14:textId="77777777" w:rsidR="005E6515" w:rsidRPr="00826E87" w:rsidRDefault="005E6515" w:rsidP="005E6515">
            <w:pPr>
              <w:ind w:left="0"/>
              <w:rPr>
                <w:color w:val="auto"/>
                <w:sz w:val="18"/>
                <w:szCs w:val="18"/>
              </w:rPr>
            </w:pPr>
          </w:p>
        </w:tc>
        <w:tc>
          <w:tcPr>
            <w:tcW w:w="631" w:type="dxa"/>
            <w:shd w:val="clear" w:color="auto" w:fill="0070C0"/>
          </w:tcPr>
          <w:p w14:paraId="50C8BB40" w14:textId="77777777" w:rsidR="005E6515" w:rsidRPr="00826E87" w:rsidRDefault="005E6515" w:rsidP="005E6515">
            <w:pPr>
              <w:ind w:left="0"/>
              <w:rPr>
                <w:color w:val="auto"/>
                <w:sz w:val="18"/>
                <w:szCs w:val="18"/>
              </w:rPr>
            </w:pPr>
          </w:p>
        </w:tc>
        <w:tc>
          <w:tcPr>
            <w:tcW w:w="628" w:type="dxa"/>
            <w:shd w:val="clear" w:color="auto" w:fill="33CCFF"/>
          </w:tcPr>
          <w:p w14:paraId="3FC4761E" w14:textId="77777777" w:rsidR="005E6515" w:rsidRPr="00826E87" w:rsidRDefault="005E6515" w:rsidP="005E6515">
            <w:pPr>
              <w:ind w:left="0"/>
              <w:rPr>
                <w:color w:val="auto"/>
                <w:sz w:val="18"/>
                <w:szCs w:val="18"/>
              </w:rPr>
            </w:pPr>
          </w:p>
        </w:tc>
        <w:tc>
          <w:tcPr>
            <w:tcW w:w="636" w:type="dxa"/>
          </w:tcPr>
          <w:p w14:paraId="6EF43E01" w14:textId="77777777" w:rsidR="005E6515" w:rsidRPr="00826E87" w:rsidRDefault="005E6515" w:rsidP="005E6515">
            <w:pPr>
              <w:ind w:left="0"/>
              <w:rPr>
                <w:color w:val="auto"/>
                <w:sz w:val="18"/>
                <w:szCs w:val="18"/>
              </w:rPr>
            </w:pPr>
          </w:p>
        </w:tc>
        <w:tc>
          <w:tcPr>
            <w:tcW w:w="632" w:type="dxa"/>
          </w:tcPr>
          <w:p w14:paraId="2AFB95CA" w14:textId="77777777" w:rsidR="005E6515" w:rsidRPr="00826E87" w:rsidRDefault="005E6515" w:rsidP="005E6515">
            <w:pPr>
              <w:ind w:left="0"/>
              <w:rPr>
                <w:color w:val="auto"/>
                <w:sz w:val="18"/>
                <w:szCs w:val="18"/>
              </w:rPr>
            </w:pPr>
          </w:p>
        </w:tc>
      </w:tr>
      <w:tr w:rsidR="00E12934" w:rsidRPr="00826E87" w14:paraId="2B660463" w14:textId="77777777" w:rsidTr="00000CAF">
        <w:tc>
          <w:tcPr>
            <w:tcW w:w="1222" w:type="dxa"/>
            <w:shd w:val="clear" w:color="auto" w:fill="BFBFBF" w:themeFill="background1" w:themeFillShade="BF"/>
            <w:vAlign w:val="center"/>
          </w:tcPr>
          <w:p w14:paraId="056A38D6" w14:textId="77777777" w:rsidR="005E6515" w:rsidRPr="00826E87" w:rsidRDefault="005E6515" w:rsidP="00622288">
            <w:pPr>
              <w:ind w:left="0"/>
              <w:jc w:val="center"/>
              <w:rPr>
                <w:b/>
                <w:color w:val="auto"/>
                <w:sz w:val="18"/>
                <w:szCs w:val="18"/>
              </w:rPr>
            </w:pPr>
            <w:r w:rsidRPr="00826E87">
              <w:rPr>
                <w:b/>
                <w:color w:val="auto"/>
                <w:sz w:val="18"/>
                <w:szCs w:val="18"/>
              </w:rPr>
              <w:t>Păsări care iernează</w:t>
            </w:r>
          </w:p>
        </w:tc>
        <w:tc>
          <w:tcPr>
            <w:tcW w:w="622" w:type="dxa"/>
            <w:shd w:val="clear" w:color="auto" w:fill="0070C0"/>
          </w:tcPr>
          <w:p w14:paraId="57130EAE" w14:textId="77777777" w:rsidR="005E6515" w:rsidRPr="00826E87" w:rsidRDefault="005E6515" w:rsidP="005E6515">
            <w:pPr>
              <w:ind w:left="0"/>
              <w:rPr>
                <w:color w:val="auto"/>
                <w:sz w:val="18"/>
                <w:szCs w:val="18"/>
              </w:rPr>
            </w:pPr>
          </w:p>
        </w:tc>
        <w:tc>
          <w:tcPr>
            <w:tcW w:w="630" w:type="dxa"/>
            <w:shd w:val="clear" w:color="auto" w:fill="33CCFF"/>
          </w:tcPr>
          <w:p w14:paraId="1127181C" w14:textId="77777777" w:rsidR="005E6515" w:rsidRPr="00826E87" w:rsidRDefault="005E6515" w:rsidP="005E6515">
            <w:pPr>
              <w:ind w:left="0"/>
              <w:rPr>
                <w:color w:val="auto"/>
                <w:sz w:val="18"/>
                <w:szCs w:val="18"/>
              </w:rPr>
            </w:pPr>
          </w:p>
        </w:tc>
        <w:tc>
          <w:tcPr>
            <w:tcW w:w="639" w:type="dxa"/>
          </w:tcPr>
          <w:p w14:paraId="23D4970E" w14:textId="77777777" w:rsidR="005E6515" w:rsidRPr="00826E87" w:rsidRDefault="005E6515" w:rsidP="005E6515">
            <w:pPr>
              <w:ind w:left="0"/>
              <w:rPr>
                <w:color w:val="auto"/>
                <w:sz w:val="18"/>
                <w:szCs w:val="18"/>
              </w:rPr>
            </w:pPr>
          </w:p>
        </w:tc>
        <w:tc>
          <w:tcPr>
            <w:tcW w:w="630" w:type="dxa"/>
          </w:tcPr>
          <w:p w14:paraId="2DB3C65C" w14:textId="77777777" w:rsidR="005E6515" w:rsidRPr="00826E87" w:rsidRDefault="005E6515" w:rsidP="005E6515">
            <w:pPr>
              <w:ind w:left="0"/>
              <w:rPr>
                <w:color w:val="auto"/>
                <w:sz w:val="18"/>
                <w:szCs w:val="18"/>
              </w:rPr>
            </w:pPr>
          </w:p>
        </w:tc>
        <w:tc>
          <w:tcPr>
            <w:tcW w:w="634" w:type="dxa"/>
          </w:tcPr>
          <w:p w14:paraId="64CD7BD4" w14:textId="77777777" w:rsidR="005E6515" w:rsidRPr="00826E87" w:rsidRDefault="005E6515" w:rsidP="005E6515">
            <w:pPr>
              <w:ind w:left="0"/>
              <w:rPr>
                <w:color w:val="auto"/>
                <w:sz w:val="18"/>
                <w:szCs w:val="18"/>
              </w:rPr>
            </w:pPr>
          </w:p>
        </w:tc>
        <w:tc>
          <w:tcPr>
            <w:tcW w:w="624" w:type="dxa"/>
          </w:tcPr>
          <w:p w14:paraId="3A146E00" w14:textId="77777777" w:rsidR="005E6515" w:rsidRPr="00826E87" w:rsidRDefault="005E6515" w:rsidP="005E6515">
            <w:pPr>
              <w:ind w:left="0"/>
              <w:rPr>
                <w:color w:val="auto"/>
                <w:sz w:val="18"/>
                <w:szCs w:val="18"/>
              </w:rPr>
            </w:pPr>
          </w:p>
        </w:tc>
        <w:tc>
          <w:tcPr>
            <w:tcW w:w="614" w:type="dxa"/>
          </w:tcPr>
          <w:p w14:paraId="3CCCC4C0" w14:textId="77777777" w:rsidR="005E6515" w:rsidRPr="00826E87" w:rsidRDefault="005E6515" w:rsidP="005E6515">
            <w:pPr>
              <w:ind w:left="0"/>
              <w:rPr>
                <w:color w:val="auto"/>
                <w:sz w:val="18"/>
                <w:szCs w:val="18"/>
              </w:rPr>
            </w:pPr>
          </w:p>
        </w:tc>
        <w:tc>
          <w:tcPr>
            <w:tcW w:w="635" w:type="dxa"/>
          </w:tcPr>
          <w:p w14:paraId="16A4CFEC" w14:textId="77777777" w:rsidR="005E6515" w:rsidRPr="00826E87" w:rsidRDefault="005E6515" w:rsidP="005E6515">
            <w:pPr>
              <w:ind w:left="0"/>
              <w:rPr>
                <w:color w:val="auto"/>
                <w:sz w:val="18"/>
                <w:szCs w:val="18"/>
              </w:rPr>
            </w:pPr>
          </w:p>
        </w:tc>
        <w:tc>
          <w:tcPr>
            <w:tcW w:w="631" w:type="dxa"/>
          </w:tcPr>
          <w:p w14:paraId="4BC93FDD" w14:textId="77777777" w:rsidR="005E6515" w:rsidRPr="00826E87" w:rsidRDefault="005E6515" w:rsidP="005E6515">
            <w:pPr>
              <w:ind w:left="0"/>
              <w:rPr>
                <w:color w:val="auto"/>
                <w:sz w:val="18"/>
                <w:szCs w:val="18"/>
              </w:rPr>
            </w:pPr>
          </w:p>
        </w:tc>
        <w:tc>
          <w:tcPr>
            <w:tcW w:w="628" w:type="dxa"/>
            <w:shd w:val="clear" w:color="auto" w:fill="33CCFF"/>
          </w:tcPr>
          <w:p w14:paraId="02A3E4CB" w14:textId="77777777" w:rsidR="005E6515" w:rsidRPr="00826E87" w:rsidRDefault="005E6515" w:rsidP="005E6515">
            <w:pPr>
              <w:ind w:left="0"/>
              <w:rPr>
                <w:color w:val="auto"/>
                <w:sz w:val="18"/>
                <w:szCs w:val="18"/>
              </w:rPr>
            </w:pPr>
          </w:p>
        </w:tc>
        <w:tc>
          <w:tcPr>
            <w:tcW w:w="636" w:type="dxa"/>
            <w:shd w:val="clear" w:color="auto" w:fill="0070C0"/>
          </w:tcPr>
          <w:p w14:paraId="648CFB9D" w14:textId="77777777" w:rsidR="005E6515" w:rsidRPr="00826E87" w:rsidRDefault="005E6515" w:rsidP="005E6515">
            <w:pPr>
              <w:ind w:left="0"/>
              <w:rPr>
                <w:color w:val="auto"/>
                <w:sz w:val="18"/>
                <w:szCs w:val="18"/>
              </w:rPr>
            </w:pPr>
          </w:p>
        </w:tc>
        <w:tc>
          <w:tcPr>
            <w:tcW w:w="632" w:type="dxa"/>
            <w:shd w:val="clear" w:color="auto" w:fill="0070C0"/>
          </w:tcPr>
          <w:p w14:paraId="0F9D94E6" w14:textId="77777777" w:rsidR="005E6515" w:rsidRPr="00826E87" w:rsidRDefault="005E6515" w:rsidP="005E6515">
            <w:pPr>
              <w:ind w:left="0"/>
              <w:rPr>
                <w:color w:val="auto"/>
                <w:sz w:val="18"/>
                <w:szCs w:val="18"/>
              </w:rPr>
            </w:pPr>
          </w:p>
        </w:tc>
      </w:tr>
      <w:tr w:rsidR="00E12934" w:rsidRPr="00826E87" w14:paraId="2CA845E4" w14:textId="77777777" w:rsidTr="00000CAF">
        <w:tc>
          <w:tcPr>
            <w:tcW w:w="1222" w:type="dxa"/>
            <w:shd w:val="clear" w:color="auto" w:fill="BFBFBF" w:themeFill="background1" w:themeFillShade="BF"/>
            <w:vAlign w:val="center"/>
          </w:tcPr>
          <w:p w14:paraId="03C312B9" w14:textId="77777777" w:rsidR="005E6515" w:rsidRPr="00826E87" w:rsidRDefault="005E6515" w:rsidP="00622288">
            <w:pPr>
              <w:ind w:left="0"/>
              <w:jc w:val="center"/>
              <w:rPr>
                <w:b/>
                <w:color w:val="auto"/>
                <w:sz w:val="18"/>
                <w:szCs w:val="18"/>
              </w:rPr>
            </w:pPr>
            <w:r w:rsidRPr="00826E87">
              <w:rPr>
                <w:b/>
                <w:color w:val="auto"/>
                <w:sz w:val="18"/>
                <w:szCs w:val="18"/>
              </w:rPr>
              <w:t>Mamifere</w:t>
            </w:r>
          </w:p>
        </w:tc>
        <w:tc>
          <w:tcPr>
            <w:tcW w:w="622" w:type="dxa"/>
          </w:tcPr>
          <w:p w14:paraId="6DB204FE" w14:textId="77777777" w:rsidR="005E6515" w:rsidRPr="00826E87" w:rsidRDefault="005E6515" w:rsidP="005E6515">
            <w:pPr>
              <w:ind w:left="0"/>
              <w:rPr>
                <w:color w:val="auto"/>
                <w:sz w:val="18"/>
                <w:szCs w:val="18"/>
              </w:rPr>
            </w:pPr>
          </w:p>
        </w:tc>
        <w:tc>
          <w:tcPr>
            <w:tcW w:w="630" w:type="dxa"/>
          </w:tcPr>
          <w:p w14:paraId="6176708B" w14:textId="77777777" w:rsidR="005E6515" w:rsidRPr="00826E87" w:rsidRDefault="005E6515" w:rsidP="005E6515">
            <w:pPr>
              <w:ind w:left="0"/>
              <w:rPr>
                <w:color w:val="auto"/>
                <w:sz w:val="18"/>
                <w:szCs w:val="18"/>
              </w:rPr>
            </w:pPr>
          </w:p>
        </w:tc>
        <w:tc>
          <w:tcPr>
            <w:tcW w:w="639" w:type="dxa"/>
            <w:shd w:val="clear" w:color="auto" w:fill="33CCFF"/>
          </w:tcPr>
          <w:p w14:paraId="17C87078" w14:textId="77777777" w:rsidR="005E6515" w:rsidRPr="00826E87" w:rsidRDefault="005E6515" w:rsidP="005E6515">
            <w:pPr>
              <w:ind w:left="0"/>
              <w:rPr>
                <w:color w:val="auto"/>
                <w:sz w:val="18"/>
                <w:szCs w:val="18"/>
              </w:rPr>
            </w:pPr>
          </w:p>
        </w:tc>
        <w:tc>
          <w:tcPr>
            <w:tcW w:w="630" w:type="dxa"/>
            <w:shd w:val="clear" w:color="auto" w:fill="33CCFF"/>
          </w:tcPr>
          <w:p w14:paraId="7F8F7B9D" w14:textId="77777777" w:rsidR="005E6515" w:rsidRPr="00826E87" w:rsidRDefault="005E6515" w:rsidP="005E6515">
            <w:pPr>
              <w:ind w:left="0"/>
              <w:rPr>
                <w:color w:val="auto"/>
                <w:sz w:val="18"/>
                <w:szCs w:val="18"/>
              </w:rPr>
            </w:pPr>
          </w:p>
        </w:tc>
        <w:tc>
          <w:tcPr>
            <w:tcW w:w="634" w:type="dxa"/>
            <w:shd w:val="clear" w:color="auto" w:fill="0070C0"/>
          </w:tcPr>
          <w:p w14:paraId="3E8635F0" w14:textId="77777777" w:rsidR="005E6515" w:rsidRPr="00826E87" w:rsidRDefault="005E6515" w:rsidP="005E6515">
            <w:pPr>
              <w:ind w:left="0"/>
              <w:rPr>
                <w:color w:val="auto"/>
                <w:sz w:val="18"/>
                <w:szCs w:val="18"/>
              </w:rPr>
            </w:pPr>
          </w:p>
        </w:tc>
        <w:tc>
          <w:tcPr>
            <w:tcW w:w="624" w:type="dxa"/>
            <w:shd w:val="clear" w:color="auto" w:fill="0070C0"/>
          </w:tcPr>
          <w:p w14:paraId="3DD0146D" w14:textId="77777777" w:rsidR="005E6515" w:rsidRPr="00826E87" w:rsidRDefault="005E6515" w:rsidP="005E6515">
            <w:pPr>
              <w:ind w:left="0"/>
              <w:rPr>
                <w:color w:val="auto"/>
                <w:sz w:val="18"/>
                <w:szCs w:val="18"/>
              </w:rPr>
            </w:pPr>
          </w:p>
        </w:tc>
        <w:tc>
          <w:tcPr>
            <w:tcW w:w="614" w:type="dxa"/>
            <w:shd w:val="clear" w:color="auto" w:fill="0070C0"/>
          </w:tcPr>
          <w:p w14:paraId="72AC6413" w14:textId="77777777" w:rsidR="005E6515" w:rsidRPr="00826E87" w:rsidRDefault="005E6515" w:rsidP="005E6515">
            <w:pPr>
              <w:ind w:left="0"/>
              <w:rPr>
                <w:color w:val="auto"/>
                <w:sz w:val="18"/>
                <w:szCs w:val="18"/>
              </w:rPr>
            </w:pPr>
          </w:p>
        </w:tc>
        <w:tc>
          <w:tcPr>
            <w:tcW w:w="635" w:type="dxa"/>
            <w:shd w:val="clear" w:color="auto" w:fill="0070C0"/>
          </w:tcPr>
          <w:p w14:paraId="5A881BDF" w14:textId="77777777" w:rsidR="005E6515" w:rsidRPr="00826E87" w:rsidRDefault="005E6515" w:rsidP="005E6515">
            <w:pPr>
              <w:ind w:left="0"/>
              <w:rPr>
                <w:color w:val="auto"/>
                <w:sz w:val="18"/>
                <w:szCs w:val="18"/>
              </w:rPr>
            </w:pPr>
          </w:p>
        </w:tc>
        <w:tc>
          <w:tcPr>
            <w:tcW w:w="631" w:type="dxa"/>
            <w:shd w:val="clear" w:color="auto" w:fill="33CCFF"/>
          </w:tcPr>
          <w:p w14:paraId="32A2144D" w14:textId="77777777" w:rsidR="005E6515" w:rsidRPr="00826E87" w:rsidRDefault="005E6515" w:rsidP="005E6515">
            <w:pPr>
              <w:ind w:left="0"/>
              <w:rPr>
                <w:color w:val="auto"/>
                <w:sz w:val="18"/>
                <w:szCs w:val="18"/>
              </w:rPr>
            </w:pPr>
          </w:p>
        </w:tc>
        <w:tc>
          <w:tcPr>
            <w:tcW w:w="628" w:type="dxa"/>
          </w:tcPr>
          <w:p w14:paraId="0EF1A318" w14:textId="77777777" w:rsidR="005E6515" w:rsidRPr="00826E87" w:rsidRDefault="005E6515" w:rsidP="005E6515">
            <w:pPr>
              <w:ind w:left="0"/>
              <w:rPr>
                <w:color w:val="auto"/>
                <w:sz w:val="18"/>
                <w:szCs w:val="18"/>
              </w:rPr>
            </w:pPr>
          </w:p>
        </w:tc>
        <w:tc>
          <w:tcPr>
            <w:tcW w:w="636" w:type="dxa"/>
          </w:tcPr>
          <w:p w14:paraId="670A9061" w14:textId="77777777" w:rsidR="005E6515" w:rsidRPr="00826E87" w:rsidRDefault="005E6515" w:rsidP="005E6515">
            <w:pPr>
              <w:ind w:left="0"/>
              <w:rPr>
                <w:color w:val="auto"/>
                <w:sz w:val="18"/>
                <w:szCs w:val="18"/>
              </w:rPr>
            </w:pPr>
          </w:p>
        </w:tc>
        <w:tc>
          <w:tcPr>
            <w:tcW w:w="632" w:type="dxa"/>
          </w:tcPr>
          <w:p w14:paraId="1B51D014" w14:textId="77777777" w:rsidR="005E6515" w:rsidRPr="00826E87" w:rsidRDefault="005E6515" w:rsidP="005E6515">
            <w:pPr>
              <w:ind w:left="0"/>
              <w:rPr>
                <w:color w:val="auto"/>
                <w:sz w:val="18"/>
                <w:szCs w:val="18"/>
              </w:rPr>
            </w:pPr>
          </w:p>
        </w:tc>
      </w:tr>
      <w:tr w:rsidR="00E12934" w:rsidRPr="00826E87" w14:paraId="4043BF3B" w14:textId="77777777" w:rsidTr="00000CAF">
        <w:tc>
          <w:tcPr>
            <w:tcW w:w="1222" w:type="dxa"/>
            <w:shd w:val="clear" w:color="auto" w:fill="BFBFBF" w:themeFill="background1" w:themeFillShade="BF"/>
            <w:vAlign w:val="center"/>
          </w:tcPr>
          <w:p w14:paraId="4E8DFF43" w14:textId="77777777" w:rsidR="005E6515" w:rsidRPr="00826E87" w:rsidRDefault="005E6515" w:rsidP="00622288">
            <w:pPr>
              <w:ind w:left="0"/>
              <w:jc w:val="center"/>
              <w:rPr>
                <w:b/>
                <w:color w:val="auto"/>
                <w:sz w:val="18"/>
                <w:szCs w:val="18"/>
              </w:rPr>
            </w:pPr>
            <w:r w:rsidRPr="00826E87">
              <w:rPr>
                <w:b/>
                <w:color w:val="auto"/>
                <w:sz w:val="18"/>
                <w:szCs w:val="18"/>
              </w:rPr>
              <w:t>Reptile și amfibieni</w:t>
            </w:r>
          </w:p>
        </w:tc>
        <w:tc>
          <w:tcPr>
            <w:tcW w:w="622" w:type="dxa"/>
          </w:tcPr>
          <w:p w14:paraId="38869976" w14:textId="77777777" w:rsidR="005E6515" w:rsidRPr="00826E87" w:rsidRDefault="005E6515" w:rsidP="005E6515">
            <w:pPr>
              <w:ind w:left="0"/>
              <w:rPr>
                <w:color w:val="auto"/>
                <w:sz w:val="18"/>
                <w:szCs w:val="18"/>
              </w:rPr>
            </w:pPr>
          </w:p>
        </w:tc>
        <w:tc>
          <w:tcPr>
            <w:tcW w:w="630" w:type="dxa"/>
          </w:tcPr>
          <w:p w14:paraId="1EBA21D4" w14:textId="77777777" w:rsidR="005E6515" w:rsidRPr="00826E87" w:rsidRDefault="005E6515" w:rsidP="005E6515">
            <w:pPr>
              <w:ind w:left="0"/>
              <w:rPr>
                <w:color w:val="auto"/>
                <w:sz w:val="18"/>
                <w:szCs w:val="18"/>
              </w:rPr>
            </w:pPr>
          </w:p>
        </w:tc>
        <w:tc>
          <w:tcPr>
            <w:tcW w:w="639" w:type="dxa"/>
            <w:shd w:val="clear" w:color="auto" w:fill="33CCFF"/>
          </w:tcPr>
          <w:p w14:paraId="65B09350" w14:textId="77777777" w:rsidR="005E6515" w:rsidRPr="00826E87" w:rsidRDefault="005E6515" w:rsidP="005E6515">
            <w:pPr>
              <w:ind w:left="0"/>
              <w:rPr>
                <w:color w:val="auto"/>
                <w:sz w:val="18"/>
                <w:szCs w:val="18"/>
              </w:rPr>
            </w:pPr>
          </w:p>
        </w:tc>
        <w:tc>
          <w:tcPr>
            <w:tcW w:w="630" w:type="dxa"/>
            <w:shd w:val="clear" w:color="auto" w:fill="33CCFF"/>
          </w:tcPr>
          <w:p w14:paraId="421040F9" w14:textId="77777777" w:rsidR="005E6515" w:rsidRPr="00826E87" w:rsidRDefault="005E6515" w:rsidP="005E6515">
            <w:pPr>
              <w:ind w:left="0"/>
              <w:rPr>
                <w:color w:val="auto"/>
                <w:sz w:val="18"/>
                <w:szCs w:val="18"/>
              </w:rPr>
            </w:pPr>
          </w:p>
        </w:tc>
        <w:tc>
          <w:tcPr>
            <w:tcW w:w="634" w:type="dxa"/>
            <w:shd w:val="clear" w:color="auto" w:fill="0070C0"/>
          </w:tcPr>
          <w:p w14:paraId="0499734B" w14:textId="77777777" w:rsidR="005E6515" w:rsidRPr="00826E87" w:rsidRDefault="005E6515" w:rsidP="005E6515">
            <w:pPr>
              <w:ind w:left="0"/>
              <w:rPr>
                <w:color w:val="auto"/>
                <w:sz w:val="18"/>
                <w:szCs w:val="18"/>
              </w:rPr>
            </w:pPr>
          </w:p>
        </w:tc>
        <w:tc>
          <w:tcPr>
            <w:tcW w:w="624" w:type="dxa"/>
            <w:shd w:val="clear" w:color="auto" w:fill="0070C0"/>
          </w:tcPr>
          <w:p w14:paraId="0DE8A7C4" w14:textId="77777777" w:rsidR="005E6515" w:rsidRPr="00826E87" w:rsidRDefault="005E6515" w:rsidP="005E6515">
            <w:pPr>
              <w:ind w:left="0"/>
              <w:rPr>
                <w:color w:val="auto"/>
                <w:sz w:val="18"/>
                <w:szCs w:val="18"/>
              </w:rPr>
            </w:pPr>
          </w:p>
        </w:tc>
        <w:tc>
          <w:tcPr>
            <w:tcW w:w="614" w:type="dxa"/>
            <w:shd w:val="clear" w:color="auto" w:fill="0070C0"/>
          </w:tcPr>
          <w:p w14:paraId="3178C16D" w14:textId="77777777" w:rsidR="005E6515" w:rsidRPr="00826E87" w:rsidRDefault="005E6515" w:rsidP="005E6515">
            <w:pPr>
              <w:ind w:left="0"/>
              <w:rPr>
                <w:color w:val="auto"/>
                <w:sz w:val="18"/>
                <w:szCs w:val="18"/>
              </w:rPr>
            </w:pPr>
          </w:p>
        </w:tc>
        <w:tc>
          <w:tcPr>
            <w:tcW w:w="635" w:type="dxa"/>
            <w:shd w:val="clear" w:color="auto" w:fill="0070C0"/>
          </w:tcPr>
          <w:p w14:paraId="00A1476C" w14:textId="77777777" w:rsidR="005E6515" w:rsidRPr="00826E87" w:rsidRDefault="005E6515" w:rsidP="005E6515">
            <w:pPr>
              <w:ind w:left="0"/>
              <w:rPr>
                <w:color w:val="auto"/>
                <w:sz w:val="18"/>
                <w:szCs w:val="18"/>
              </w:rPr>
            </w:pPr>
          </w:p>
        </w:tc>
        <w:tc>
          <w:tcPr>
            <w:tcW w:w="631" w:type="dxa"/>
            <w:shd w:val="clear" w:color="auto" w:fill="33CCFF"/>
          </w:tcPr>
          <w:p w14:paraId="463D9F06" w14:textId="77777777" w:rsidR="005E6515" w:rsidRPr="00826E87" w:rsidRDefault="005E6515" w:rsidP="005E6515">
            <w:pPr>
              <w:ind w:left="0"/>
              <w:rPr>
                <w:color w:val="auto"/>
                <w:sz w:val="18"/>
                <w:szCs w:val="18"/>
              </w:rPr>
            </w:pPr>
          </w:p>
        </w:tc>
        <w:tc>
          <w:tcPr>
            <w:tcW w:w="628" w:type="dxa"/>
          </w:tcPr>
          <w:p w14:paraId="450A8A23" w14:textId="77777777" w:rsidR="005E6515" w:rsidRPr="00826E87" w:rsidRDefault="005E6515" w:rsidP="005E6515">
            <w:pPr>
              <w:ind w:left="0"/>
              <w:rPr>
                <w:color w:val="auto"/>
                <w:sz w:val="18"/>
                <w:szCs w:val="18"/>
              </w:rPr>
            </w:pPr>
          </w:p>
        </w:tc>
        <w:tc>
          <w:tcPr>
            <w:tcW w:w="636" w:type="dxa"/>
          </w:tcPr>
          <w:p w14:paraId="406247AB" w14:textId="77777777" w:rsidR="005E6515" w:rsidRPr="00826E87" w:rsidRDefault="005E6515" w:rsidP="005E6515">
            <w:pPr>
              <w:ind w:left="0"/>
              <w:rPr>
                <w:color w:val="auto"/>
                <w:sz w:val="18"/>
                <w:szCs w:val="18"/>
              </w:rPr>
            </w:pPr>
          </w:p>
        </w:tc>
        <w:tc>
          <w:tcPr>
            <w:tcW w:w="632" w:type="dxa"/>
          </w:tcPr>
          <w:p w14:paraId="156434A1" w14:textId="77777777" w:rsidR="005E6515" w:rsidRPr="00826E87" w:rsidRDefault="005E6515" w:rsidP="005E6515">
            <w:pPr>
              <w:ind w:left="0"/>
              <w:rPr>
                <w:color w:val="auto"/>
                <w:sz w:val="18"/>
                <w:szCs w:val="18"/>
              </w:rPr>
            </w:pPr>
          </w:p>
        </w:tc>
      </w:tr>
      <w:tr w:rsidR="00E12934" w:rsidRPr="00826E87" w14:paraId="571EEACB" w14:textId="77777777" w:rsidTr="00000CAF">
        <w:tc>
          <w:tcPr>
            <w:tcW w:w="1222" w:type="dxa"/>
            <w:shd w:val="clear" w:color="auto" w:fill="BFBFBF" w:themeFill="background1" w:themeFillShade="BF"/>
            <w:vAlign w:val="center"/>
          </w:tcPr>
          <w:p w14:paraId="020C23DD" w14:textId="77777777" w:rsidR="00BF4BA8" w:rsidRPr="00826E87" w:rsidRDefault="00BF4BA8" w:rsidP="00622288">
            <w:pPr>
              <w:ind w:left="0"/>
              <w:jc w:val="center"/>
              <w:rPr>
                <w:b/>
                <w:color w:val="auto"/>
                <w:sz w:val="18"/>
                <w:szCs w:val="18"/>
              </w:rPr>
            </w:pPr>
            <w:r w:rsidRPr="00826E87">
              <w:rPr>
                <w:b/>
                <w:color w:val="auto"/>
                <w:sz w:val="18"/>
                <w:szCs w:val="18"/>
              </w:rPr>
              <w:t>Nevertebrate</w:t>
            </w:r>
          </w:p>
        </w:tc>
        <w:tc>
          <w:tcPr>
            <w:tcW w:w="622" w:type="dxa"/>
          </w:tcPr>
          <w:p w14:paraId="26C87834" w14:textId="77777777" w:rsidR="00BF4BA8" w:rsidRPr="00826E87" w:rsidRDefault="00BF4BA8" w:rsidP="005E6515">
            <w:pPr>
              <w:ind w:left="0"/>
              <w:rPr>
                <w:color w:val="auto"/>
                <w:sz w:val="18"/>
                <w:szCs w:val="18"/>
              </w:rPr>
            </w:pPr>
          </w:p>
        </w:tc>
        <w:tc>
          <w:tcPr>
            <w:tcW w:w="630" w:type="dxa"/>
          </w:tcPr>
          <w:p w14:paraId="73B82F18" w14:textId="77777777" w:rsidR="00BF4BA8" w:rsidRPr="00826E87" w:rsidRDefault="00BF4BA8" w:rsidP="005E6515">
            <w:pPr>
              <w:ind w:left="0"/>
              <w:rPr>
                <w:color w:val="auto"/>
                <w:sz w:val="18"/>
                <w:szCs w:val="18"/>
              </w:rPr>
            </w:pPr>
          </w:p>
        </w:tc>
        <w:tc>
          <w:tcPr>
            <w:tcW w:w="639" w:type="dxa"/>
            <w:shd w:val="clear" w:color="auto" w:fill="auto"/>
          </w:tcPr>
          <w:p w14:paraId="7BF39224" w14:textId="77777777" w:rsidR="00BF4BA8" w:rsidRPr="00826E87" w:rsidRDefault="00BF4BA8" w:rsidP="005E6515">
            <w:pPr>
              <w:ind w:left="0"/>
              <w:rPr>
                <w:color w:val="auto"/>
                <w:sz w:val="18"/>
                <w:szCs w:val="18"/>
              </w:rPr>
            </w:pPr>
          </w:p>
        </w:tc>
        <w:tc>
          <w:tcPr>
            <w:tcW w:w="630" w:type="dxa"/>
            <w:shd w:val="clear" w:color="auto" w:fill="auto"/>
          </w:tcPr>
          <w:p w14:paraId="4A3A7AF8" w14:textId="77777777" w:rsidR="00BF4BA8" w:rsidRPr="00826E87" w:rsidRDefault="00BF4BA8" w:rsidP="005E6515">
            <w:pPr>
              <w:ind w:left="0"/>
              <w:rPr>
                <w:color w:val="auto"/>
                <w:sz w:val="18"/>
                <w:szCs w:val="18"/>
              </w:rPr>
            </w:pPr>
          </w:p>
        </w:tc>
        <w:tc>
          <w:tcPr>
            <w:tcW w:w="634" w:type="dxa"/>
            <w:shd w:val="clear" w:color="auto" w:fill="33CCFF"/>
          </w:tcPr>
          <w:p w14:paraId="408C5ABA" w14:textId="77777777" w:rsidR="00BF4BA8" w:rsidRPr="00826E87" w:rsidRDefault="00BF4BA8" w:rsidP="005E6515">
            <w:pPr>
              <w:ind w:left="0"/>
              <w:rPr>
                <w:color w:val="auto"/>
                <w:sz w:val="18"/>
                <w:szCs w:val="18"/>
              </w:rPr>
            </w:pPr>
          </w:p>
        </w:tc>
        <w:tc>
          <w:tcPr>
            <w:tcW w:w="624" w:type="dxa"/>
            <w:shd w:val="clear" w:color="auto" w:fill="0070C0"/>
          </w:tcPr>
          <w:p w14:paraId="63817B38" w14:textId="77777777" w:rsidR="00BF4BA8" w:rsidRPr="00826E87" w:rsidRDefault="00BF4BA8" w:rsidP="005E6515">
            <w:pPr>
              <w:ind w:left="0"/>
              <w:rPr>
                <w:color w:val="auto"/>
                <w:sz w:val="18"/>
                <w:szCs w:val="18"/>
              </w:rPr>
            </w:pPr>
          </w:p>
        </w:tc>
        <w:tc>
          <w:tcPr>
            <w:tcW w:w="614" w:type="dxa"/>
            <w:shd w:val="clear" w:color="auto" w:fill="0070C0"/>
          </w:tcPr>
          <w:p w14:paraId="7960F187" w14:textId="77777777" w:rsidR="00BF4BA8" w:rsidRPr="00826E87" w:rsidRDefault="00BF4BA8" w:rsidP="005E6515">
            <w:pPr>
              <w:ind w:left="0"/>
              <w:rPr>
                <w:color w:val="auto"/>
                <w:sz w:val="18"/>
                <w:szCs w:val="18"/>
              </w:rPr>
            </w:pPr>
          </w:p>
        </w:tc>
        <w:tc>
          <w:tcPr>
            <w:tcW w:w="635" w:type="dxa"/>
            <w:shd w:val="clear" w:color="auto" w:fill="0070C0"/>
          </w:tcPr>
          <w:p w14:paraId="171EAE3F" w14:textId="77777777" w:rsidR="00BF4BA8" w:rsidRPr="00826E87" w:rsidRDefault="00BF4BA8" w:rsidP="005E6515">
            <w:pPr>
              <w:ind w:left="0"/>
              <w:rPr>
                <w:color w:val="auto"/>
                <w:sz w:val="18"/>
                <w:szCs w:val="18"/>
              </w:rPr>
            </w:pPr>
          </w:p>
        </w:tc>
        <w:tc>
          <w:tcPr>
            <w:tcW w:w="631" w:type="dxa"/>
            <w:shd w:val="clear" w:color="auto" w:fill="33CCFF"/>
          </w:tcPr>
          <w:p w14:paraId="0F0F7770" w14:textId="77777777" w:rsidR="00BF4BA8" w:rsidRPr="00826E87" w:rsidRDefault="00BF4BA8" w:rsidP="005E6515">
            <w:pPr>
              <w:ind w:left="0"/>
              <w:rPr>
                <w:color w:val="auto"/>
                <w:sz w:val="18"/>
                <w:szCs w:val="18"/>
              </w:rPr>
            </w:pPr>
          </w:p>
        </w:tc>
        <w:tc>
          <w:tcPr>
            <w:tcW w:w="628" w:type="dxa"/>
          </w:tcPr>
          <w:p w14:paraId="5F65C147" w14:textId="77777777" w:rsidR="00BF4BA8" w:rsidRPr="00826E87" w:rsidRDefault="00BF4BA8" w:rsidP="005E6515">
            <w:pPr>
              <w:ind w:left="0"/>
              <w:rPr>
                <w:color w:val="auto"/>
                <w:sz w:val="18"/>
                <w:szCs w:val="18"/>
              </w:rPr>
            </w:pPr>
          </w:p>
        </w:tc>
        <w:tc>
          <w:tcPr>
            <w:tcW w:w="636" w:type="dxa"/>
          </w:tcPr>
          <w:p w14:paraId="5DB4A678" w14:textId="77777777" w:rsidR="00BF4BA8" w:rsidRPr="00826E87" w:rsidRDefault="00BF4BA8" w:rsidP="005E6515">
            <w:pPr>
              <w:ind w:left="0"/>
              <w:rPr>
                <w:color w:val="auto"/>
                <w:sz w:val="18"/>
                <w:szCs w:val="18"/>
              </w:rPr>
            </w:pPr>
          </w:p>
        </w:tc>
        <w:tc>
          <w:tcPr>
            <w:tcW w:w="632" w:type="dxa"/>
          </w:tcPr>
          <w:p w14:paraId="76633616" w14:textId="77777777" w:rsidR="00BF4BA8" w:rsidRPr="00826E87" w:rsidRDefault="00BF4BA8" w:rsidP="005E6515">
            <w:pPr>
              <w:ind w:left="0"/>
              <w:rPr>
                <w:color w:val="auto"/>
                <w:sz w:val="18"/>
                <w:szCs w:val="18"/>
              </w:rPr>
            </w:pPr>
          </w:p>
        </w:tc>
      </w:tr>
    </w:tbl>
    <w:p w14:paraId="582250E0" w14:textId="77777777" w:rsidR="005E6515" w:rsidRPr="00826E87" w:rsidRDefault="005E6515" w:rsidP="005E6515">
      <w:pPr>
        <w:rPr>
          <w:b/>
          <w:color w:val="auto"/>
        </w:rPr>
      </w:pPr>
      <w:r w:rsidRPr="00826E87">
        <w:rPr>
          <w:b/>
          <w:color w:val="auto"/>
        </w:rPr>
        <w:t>Legendă</w:t>
      </w:r>
    </w:p>
    <w:tbl>
      <w:tblPr>
        <w:tblW w:w="1139" w:type="pct"/>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tblGrid>
      <w:tr w:rsidR="005E6515" w:rsidRPr="00826E87" w14:paraId="189DCA18" w14:textId="77777777" w:rsidTr="005E6515">
        <w:tc>
          <w:tcPr>
            <w:tcW w:w="5000" w:type="pct"/>
            <w:shd w:val="clear" w:color="auto" w:fill="33CCFF"/>
          </w:tcPr>
          <w:p w14:paraId="37858721" w14:textId="77777777" w:rsidR="005E6515" w:rsidRPr="00826E87" w:rsidRDefault="005E6515" w:rsidP="005E6515">
            <w:pPr>
              <w:spacing w:before="0"/>
              <w:ind w:left="144"/>
              <w:jc w:val="left"/>
              <w:rPr>
                <w:b/>
                <w:color w:val="auto"/>
                <w:sz w:val="20"/>
              </w:rPr>
            </w:pPr>
            <w:r w:rsidRPr="00826E87">
              <w:rPr>
                <w:b/>
                <w:color w:val="auto"/>
                <w:sz w:val="20"/>
              </w:rPr>
              <w:t>Perioadă optimă</w:t>
            </w:r>
          </w:p>
        </w:tc>
      </w:tr>
      <w:tr w:rsidR="005E6515" w:rsidRPr="00826E87" w14:paraId="62C66BEA" w14:textId="77777777" w:rsidTr="005E6515">
        <w:tc>
          <w:tcPr>
            <w:tcW w:w="5000" w:type="pct"/>
            <w:shd w:val="clear" w:color="auto" w:fill="0070C0"/>
          </w:tcPr>
          <w:p w14:paraId="785EAAAB" w14:textId="77777777" w:rsidR="005E6515" w:rsidRPr="00826E87" w:rsidRDefault="005E6515" w:rsidP="005E6515">
            <w:pPr>
              <w:spacing w:before="0"/>
              <w:ind w:left="144"/>
              <w:jc w:val="left"/>
              <w:rPr>
                <w:b/>
                <w:color w:val="auto"/>
                <w:sz w:val="20"/>
              </w:rPr>
            </w:pPr>
            <w:r w:rsidRPr="00826E87">
              <w:rPr>
                <w:b/>
                <w:color w:val="auto"/>
                <w:sz w:val="20"/>
              </w:rPr>
              <w:t>Perioadă favorabilă</w:t>
            </w:r>
          </w:p>
        </w:tc>
      </w:tr>
    </w:tbl>
    <w:p w14:paraId="7126CB58" w14:textId="07DAC877" w:rsidR="00BF4BA8" w:rsidRPr="00826E87" w:rsidRDefault="00BF4BA8" w:rsidP="008C5F46">
      <w:pPr>
        <w:rPr>
          <w:color w:val="auto"/>
        </w:rPr>
      </w:pPr>
      <w:r w:rsidRPr="00826E87">
        <w:rPr>
          <w:color w:val="auto"/>
        </w:rPr>
        <w:t>Deși pentru toate componentele de biodiversitate identificate atât pe suprafața PP</w:t>
      </w:r>
      <w:r w:rsidR="004C27EB" w:rsidRPr="00826E87">
        <w:rPr>
          <w:color w:val="auto"/>
        </w:rPr>
        <w:t xml:space="preserve"> cât și în vecinătatea acesteia</w:t>
      </w:r>
      <w:r w:rsidRPr="00826E87">
        <w:rPr>
          <w:color w:val="auto"/>
        </w:rPr>
        <w:t xml:space="preserve"> sunt cunoscute perioadele favorabile de monitorizare, este recomandat să nu se stabilească date stricte de colectare a informațiilor din teren, deoarece factorii climatici sau alți factori externi pot influ</w:t>
      </w:r>
      <w:r w:rsidR="004C27EB" w:rsidRPr="00826E87">
        <w:rPr>
          <w:color w:val="auto"/>
        </w:rPr>
        <w:t>ența dinamica speciilor</w:t>
      </w:r>
      <w:r w:rsidRPr="00826E87">
        <w:rPr>
          <w:color w:val="auto"/>
        </w:rPr>
        <w:t>, iar informațiile astfel colectate pot influența negativ calitatea monitorizării. Din acest motiv se recomandă ca în cadrul fiecărei etape de monitorizare să fie alocat un număr suficient de zile pentru colectarea datelor din teren, astfel:</w:t>
      </w:r>
    </w:p>
    <w:p w14:paraId="6F49375F" w14:textId="77777777" w:rsidR="006F1D12" w:rsidRPr="00826E87" w:rsidRDefault="006F1D12" w:rsidP="008C5F46">
      <w:pPr>
        <w:rPr>
          <w:color w:val="auto"/>
        </w:rPr>
      </w:pPr>
    </w:p>
    <w:p w14:paraId="7853D8EA" w14:textId="77777777" w:rsidR="00BF4BA8" w:rsidRPr="00826E87" w:rsidRDefault="00BF4BA8" w:rsidP="004C27EB">
      <w:pPr>
        <w:ind w:firstLine="461"/>
        <w:rPr>
          <w:color w:val="auto"/>
        </w:rPr>
      </w:pPr>
      <w:r w:rsidRPr="00826E87">
        <w:rPr>
          <w:color w:val="auto"/>
        </w:rPr>
        <w:lastRenderedPageBreak/>
        <w:t>•</w:t>
      </w:r>
      <w:r w:rsidRPr="00826E87">
        <w:rPr>
          <w:color w:val="auto"/>
        </w:rPr>
        <w:tab/>
        <w:t>Păsări cuibăritoare: un număr de 2 deplasări care să acopere atât perioada de cuibărit, cât și cea de creștere a puilor;</w:t>
      </w:r>
    </w:p>
    <w:p w14:paraId="43B58337" w14:textId="77777777" w:rsidR="00BF4BA8" w:rsidRPr="00826E87" w:rsidRDefault="00BF4BA8" w:rsidP="004C27EB">
      <w:pPr>
        <w:ind w:firstLine="461"/>
        <w:rPr>
          <w:color w:val="auto"/>
        </w:rPr>
      </w:pPr>
      <w:r w:rsidRPr="00826E87">
        <w:rPr>
          <w:color w:val="auto"/>
        </w:rPr>
        <w:t>•</w:t>
      </w:r>
      <w:r w:rsidRPr="00826E87">
        <w:rPr>
          <w:color w:val="auto"/>
        </w:rPr>
        <w:tab/>
        <w:t>Păsări de pasaj: un număr de 3 deplasări în perioada de migrație (de primăvară sau de toamnă), care să acopere începutul, vârful și sfârșitul perioadei de migrație;</w:t>
      </w:r>
    </w:p>
    <w:p w14:paraId="2577B8B6" w14:textId="77777777" w:rsidR="00BF4BA8" w:rsidRPr="00826E87" w:rsidRDefault="00BF4BA8" w:rsidP="004C27EB">
      <w:pPr>
        <w:ind w:firstLine="461"/>
        <w:rPr>
          <w:color w:val="auto"/>
        </w:rPr>
      </w:pPr>
      <w:r w:rsidRPr="00826E87">
        <w:rPr>
          <w:color w:val="auto"/>
        </w:rPr>
        <w:t>•</w:t>
      </w:r>
      <w:r w:rsidRPr="00826E87">
        <w:rPr>
          <w:color w:val="auto"/>
        </w:rPr>
        <w:tab/>
        <w:t>Păsări oaspeți de iarnă: un număr de 3 deplasări care să cuprindă sosirea păsărilor în arealele de iernare, dinamica din aceste areale și plecarea lor către zonele de cuibărit;</w:t>
      </w:r>
    </w:p>
    <w:p w14:paraId="7CF5EEE3" w14:textId="77777777" w:rsidR="00BF4BA8" w:rsidRPr="00826E87" w:rsidRDefault="00BF4BA8" w:rsidP="004C27EB">
      <w:pPr>
        <w:ind w:firstLine="461"/>
        <w:rPr>
          <w:color w:val="auto"/>
        </w:rPr>
      </w:pPr>
      <w:r w:rsidRPr="00826E87">
        <w:rPr>
          <w:color w:val="auto"/>
        </w:rPr>
        <w:t>•</w:t>
      </w:r>
      <w:r w:rsidRPr="00826E87">
        <w:rPr>
          <w:color w:val="auto"/>
        </w:rPr>
        <w:tab/>
        <w:t>Păsări sedentare: se vor monitoriza în cadrul deplasărilor efectuate pentru celelalte categorii de păsări;</w:t>
      </w:r>
    </w:p>
    <w:p w14:paraId="01DA7354" w14:textId="77777777" w:rsidR="00BF4BA8" w:rsidRPr="00826E87" w:rsidRDefault="00BF4BA8" w:rsidP="004C27EB">
      <w:pPr>
        <w:ind w:firstLine="461"/>
        <w:rPr>
          <w:color w:val="auto"/>
        </w:rPr>
      </w:pPr>
      <w:r w:rsidRPr="00826E87">
        <w:rPr>
          <w:color w:val="auto"/>
        </w:rPr>
        <w:t>•</w:t>
      </w:r>
      <w:r w:rsidRPr="00826E87">
        <w:rPr>
          <w:color w:val="auto"/>
        </w:rPr>
        <w:tab/>
        <w:t>Mamifere: un număr de 2 deplasări care să cuprindă perioada de activitate și înmulțire;</w:t>
      </w:r>
    </w:p>
    <w:p w14:paraId="3487108B" w14:textId="77777777" w:rsidR="00BF4BA8" w:rsidRPr="00826E87" w:rsidRDefault="00BF4BA8" w:rsidP="004C27EB">
      <w:pPr>
        <w:ind w:firstLine="461"/>
        <w:rPr>
          <w:color w:val="auto"/>
        </w:rPr>
      </w:pPr>
      <w:r w:rsidRPr="00826E87">
        <w:rPr>
          <w:color w:val="auto"/>
        </w:rPr>
        <w:t>•</w:t>
      </w:r>
      <w:r w:rsidRPr="00826E87">
        <w:rPr>
          <w:color w:val="auto"/>
        </w:rPr>
        <w:tab/>
        <w:t>Herpetofaună: un număr de 2 deplasări care să cuprindă perioada de activitate și înmulțire;</w:t>
      </w:r>
    </w:p>
    <w:p w14:paraId="3C9272B9" w14:textId="77777777" w:rsidR="00BF4BA8" w:rsidRPr="00826E87" w:rsidRDefault="00BF4BA8" w:rsidP="004C27EB">
      <w:pPr>
        <w:ind w:firstLine="461"/>
        <w:rPr>
          <w:color w:val="auto"/>
        </w:rPr>
      </w:pPr>
      <w:r w:rsidRPr="00826E87">
        <w:rPr>
          <w:color w:val="auto"/>
        </w:rPr>
        <w:t>•</w:t>
      </w:r>
      <w:r w:rsidRPr="00826E87">
        <w:rPr>
          <w:color w:val="auto"/>
        </w:rPr>
        <w:tab/>
      </w:r>
      <w:r w:rsidR="004C27EB" w:rsidRPr="00826E87">
        <w:rPr>
          <w:color w:val="auto"/>
        </w:rPr>
        <w:t>Nevertebrate: un număr de 2 deplasări care să cuprindă perioada de activitate și înmulțire</w:t>
      </w:r>
      <w:r w:rsidRPr="00826E87">
        <w:rPr>
          <w:color w:val="auto"/>
        </w:rPr>
        <w:t>.</w:t>
      </w:r>
    </w:p>
    <w:p w14:paraId="594805F6" w14:textId="77777777" w:rsidR="001F0BD9" w:rsidRPr="00826E87" w:rsidRDefault="00BF4BA8" w:rsidP="004C27EB">
      <w:pPr>
        <w:rPr>
          <w:color w:val="auto"/>
        </w:rPr>
      </w:pPr>
      <w:r w:rsidRPr="00826E87">
        <w:rPr>
          <w:color w:val="auto"/>
        </w:rPr>
        <w:t xml:space="preserve">Monitorizarea se va realiza timp de 2 ani calendaristici de la finalizarea lucrărilor de construire, iar datele rezultate vor fi raportare anual către </w:t>
      </w:r>
      <w:r w:rsidR="004C27EB" w:rsidRPr="00826E87">
        <w:rPr>
          <w:color w:val="auto"/>
        </w:rPr>
        <w:t>APM Constanța</w:t>
      </w:r>
      <w:r w:rsidRPr="00826E87">
        <w:rPr>
          <w:color w:val="auto"/>
        </w:rPr>
        <w:t>.</w:t>
      </w:r>
    </w:p>
    <w:p w14:paraId="3B1997A4" w14:textId="77777777" w:rsidR="001F0BD9" w:rsidRPr="00826E87" w:rsidRDefault="001F0BD9" w:rsidP="001F0BD9">
      <w:pPr>
        <w:pStyle w:val="Heading1"/>
        <w:rPr>
          <w:rFonts w:asciiTheme="minorHAnsi" w:hAnsiTheme="minorHAnsi"/>
          <w:color w:val="auto"/>
        </w:rPr>
      </w:pPr>
      <w:bookmarkStart w:id="257" w:name="_Toc423622792"/>
      <w:bookmarkStart w:id="258" w:name="_Toc491440191"/>
      <w:r w:rsidRPr="00826E87">
        <w:rPr>
          <w:rFonts w:asciiTheme="minorHAnsi" w:hAnsiTheme="minorHAnsi"/>
          <w:color w:val="auto"/>
        </w:rPr>
        <w:t>Metodele utilizate pentru culegerea informațiilor privind speciile și/sau habitatele de interes comunitar afectate</w:t>
      </w:r>
      <w:bookmarkEnd w:id="257"/>
      <w:bookmarkEnd w:id="258"/>
    </w:p>
    <w:p w14:paraId="5FDB5048" w14:textId="77777777" w:rsidR="001F0BD9" w:rsidRPr="00826E87" w:rsidRDefault="001F0BD9" w:rsidP="001F0BD9">
      <w:pPr>
        <w:pStyle w:val="Heading2"/>
        <w:rPr>
          <w:rFonts w:asciiTheme="minorHAnsi" w:hAnsiTheme="minorHAnsi"/>
          <w:color w:val="auto"/>
        </w:rPr>
      </w:pPr>
      <w:bookmarkStart w:id="259" w:name="_Toc423622793"/>
      <w:bookmarkStart w:id="260" w:name="_Toc491440192"/>
      <w:r w:rsidRPr="00826E87">
        <w:rPr>
          <w:rFonts w:asciiTheme="minorHAnsi" w:hAnsiTheme="minorHAnsi"/>
          <w:color w:val="auto"/>
        </w:rPr>
        <w:t>Metode utilizate de RSK pentru culegerea informațiilor privind tipurile de habitate și specii d</w:t>
      </w:r>
      <w:r w:rsidR="00B8790E" w:rsidRPr="00826E87">
        <w:rPr>
          <w:rFonts w:asciiTheme="minorHAnsi" w:hAnsiTheme="minorHAnsi"/>
          <w:color w:val="auto"/>
        </w:rPr>
        <w:t>e interes comunitar din zona PP</w:t>
      </w:r>
      <w:r w:rsidRPr="00826E87">
        <w:rPr>
          <w:rFonts w:asciiTheme="minorHAnsi" w:hAnsiTheme="minorHAnsi"/>
          <w:color w:val="auto"/>
        </w:rPr>
        <w:t xml:space="preserve"> în </w:t>
      </w:r>
      <w:r w:rsidR="00B8790E" w:rsidRPr="00826E87">
        <w:rPr>
          <w:rFonts w:asciiTheme="minorHAnsi" w:hAnsiTheme="minorHAnsi"/>
          <w:color w:val="auto"/>
        </w:rPr>
        <w:t xml:space="preserve">2012 - </w:t>
      </w:r>
      <w:r w:rsidRPr="00826E87">
        <w:rPr>
          <w:rFonts w:asciiTheme="minorHAnsi" w:hAnsiTheme="minorHAnsi"/>
          <w:color w:val="auto"/>
        </w:rPr>
        <w:t>2013</w:t>
      </w:r>
      <w:bookmarkEnd w:id="259"/>
      <w:bookmarkEnd w:id="260"/>
    </w:p>
    <w:p w14:paraId="7BA3D4F6" w14:textId="77777777" w:rsidR="001F0BD9" w:rsidRPr="00826E87" w:rsidRDefault="001F0BD9" w:rsidP="001F0BD9">
      <w:pPr>
        <w:pStyle w:val="BodyText"/>
        <w:ind w:left="709"/>
        <w:rPr>
          <w:rFonts w:asciiTheme="minorHAnsi" w:hAnsiTheme="minorHAnsi" w:cs="Arial"/>
        </w:rPr>
      </w:pPr>
      <w:r w:rsidRPr="00826E87">
        <w:rPr>
          <w:rFonts w:asciiTheme="minorHAnsi" w:hAnsiTheme="minorHAnsi" w:cs="Arial"/>
        </w:rPr>
        <w:t xml:space="preserve">Pentru a alege traseul conductei de transport de gaze naturale </w:t>
      </w:r>
      <w:r w:rsidR="004831C0" w:rsidRPr="00826E87">
        <w:rPr>
          <w:rFonts w:asciiTheme="minorHAnsi" w:hAnsiTheme="minorHAnsi" w:cs="Arial"/>
        </w:rPr>
        <w:t>și localizarea Stației de tratare a gazelor naturale</w:t>
      </w:r>
      <w:r w:rsidRPr="00826E87">
        <w:rPr>
          <w:rFonts w:asciiTheme="minorHAnsi" w:hAnsiTheme="minorHAnsi" w:cs="Arial"/>
        </w:rPr>
        <w:t xml:space="preserve"> care să aibă un impact cât mai redus asupra biodiversității, înainte de demararea prezentei procedurii pentru obținerea Avizului de Mediu pentru prezentul PP, Beneficiarul a analizat din punct de vedere al biodiversității – în principal al speciilor și habitatelor de interes comunitar - o zonă mult mai extinsă ca suprafață care a inclus și suprafața PP. </w:t>
      </w:r>
    </w:p>
    <w:p w14:paraId="572DD667" w14:textId="77777777" w:rsidR="001F0BD9" w:rsidRPr="00826E87" w:rsidRDefault="001F0BD9" w:rsidP="001F0BD9">
      <w:pPr>
        <w:pStyle w:val="BodyText"/>
        <w:ind w:left="709"/>
        <w:rPr>
          <w:rFonts w:asciiTheme="minorHAnsi" w:hAnsiTheme="minorHAnsi" w:cs="Arial"/>
        </w:rPr>
      </w:pPr>
      <w:r w:rsidRPr="00826E87">
        <w:rPr>
          <w:rFonts w:asciiTheme="minorHAnsi" w:hAnsiTheme="minorHAnsi" w:cs="Arial"/>
        </w:rPr>
        <w:t xml:space="preserve">A fost contractată la vremea respectivă (2012-2013) de către Beneficiar compania RSK, care, în intervalul 2012 -2013, a realizat rapoarte ce au avut ca scop monitorizarea speciilor de floră, faună și păsări pentru identificarea zonelor cele mai semnificative și cel mai puțin semnificative din punct de vedere al prezenței speciilor și habitatelor de interes comunitar pentru ca ulterior să se aleagă </w:t>
      </w:r>
      <w:r w:rsidRPr="00826E87">
        <w:rPr>
          <w:rFonts w:asciiTheme="minorHAnsi" w:hAnsiTheme="minorHAnsi" w:cs="Arial"/>
          <w:lang w:eastAsia="en-US"/>
        </w:rPr>
        <w:t>cea mai bună opțiune privind traseul conductei de gaz în sectorul terestru</w:t>
      </w:r>
      <w:r w:rsidR="004831C0" w:rsidRPr="00826E87">
        <w:rPr>
          <w:rFonts w:asciiTheme="minorHAnsi" w:hAnsiTheme="minorHAnsi" w:cs="Arial"/>
          <w:lang w:eastAsia="en-US"/>
        </w:rPr>
        <w:t xml:space="preserve"> și localizarea Stației de tratare a gazelor naturale</w:t>
      </w:r>
      <w:r w:rsidRPr="00826E87">
        <w:rPr>
          <w:rFonts w:asciiTheme="minorHAnsi" w:hAnsiTheme="minorHAnsi" w:cs="Arial"/>
          <w:lang w:eastAsia="en-US"/>
        </w:rPr>
        <w:t xml:space="preserve">, </w:t>
      </w:r>
      <w:r w:rsidR="004831C0" w:rsidRPr="00826E87">
        <w:rPr>
          <w:rFonts w:asciiTheme="minorHAnsi" w:hAnsiTheme="minorHAnsi" w:cs="Arial"/>
          <w:lang w:eastAsia="en-US"/>
        </w:rPr>
        <w:t>amplasarea</w:t>
      </w:r>
      <w:r w:rsidRPr="00826E87">
        <w:rPr>
          <w:rFonts w:asciiTheme="minorHAnsi" w:hAnsiTheme="minorHAnsi" w:cs="Arial"/>
          <w:lang w:eastAsia="en-US"/>
        </w:rPr>
        <w:t xml:space="preserve"> </w:t>
      </w:r>
      <w:r w:rsidRPr="00826E87">
        <w:rPr>
          <w:rFonts w:asciiTheme="minorHAnsi" w:hAnsiTheme="minorHAnsi" w:cs="Arial"/>
        </w:rPr>
        <w:t>cu cel mai redus impact asupra acestora.</w:t>
      </w:r>
    </w:p>
    <w:p w14:paraId="14872322" w14:textId="77777777" w:rsidR="001F0BD9" w:rsidRPr="00826E87" w:rsidRDefault="001F0BD9" w:rsidP="001F0BD9">
      <w:pPr>
        <w:rPr>
          <w:rFonts w:asciiTheme="minorHAnsi" w:hAnsiTheme="minorHAnsi" w:cs="Arial"/>
          <w:color w:val="auto"/>
        </w:rPr>
      </w:pPr>
      <w:r w:rsidRPr="00826E87">
        <w:rPr>
          <w:rFonts w:asciiTheme="minorHAnsi" w:hAnsiTheme="minorHAnsi" w:cs="Arial"/>
          <w:color w:val="auto"/>
        </w:rPr>
        <w:t>Aceste rapoarte au fost considerate ca relevante, de actualitate și o bază bună de plecare pentru a ajuta la identificarea speciilor și habitatelor de interes comunitar din zona PP și din vecinătatea acestuia având în vedere că au fost realizate de echipe de experți cu experiență vasta și  relevantă pentru planuri și proiecte, au fost realizate în perioade favorabile pentru identificarea speciilor și habitatelor de interes comunitar și au urmat, fiecare, metodologii specifice pentru identificarea/cartarea speciilor și habitatelor de interes comunitar.</w:t>
      </w:r>
    </w:p>
    <w:p w14:paraId="1F5B908B" w14:textId="77777777" w:rsidR="001F0BD9" w:rsidRPr="00826E87" w:rsidRDefault="001F0BD9" w:rsidP="001F0BD9">
      <w:pPr>
        <w:rPr>
          <w:rFonts w:asciiTheme="minorHAnsi" w:hAnsiTheme="minorHAnsi"/>
          <w:color w:val="auto"/>
        </w:rPr>
      </w:pPr>
      <w:r w:rsidRPr="00826E87">
        <w:rPr>
          <w:rFonts w:asciiTheme="minorHAnsi" w:hAnsiTheme="minorHAnsi"/>
          <w:color w:val="auto"/>
        </w:rPr>
        <w:t xml:space="preserve">Conform </w:t>
      </w:r>
      <w:r w:rsidRPr="00826E87">
        <w:rPr>
          <w:rFonts w:asciiTheme="minorHAnsi" w:hAnsiTheme="minorHAnsi" w:cs="Arial"/>
          <w:b/>
          <w:color w:val="auto"/>
        </w:rPr>
        <w:t xml:space="preserve">Rapoartelor de monitorizare a florei și faunei </w:t>
      </w:r>
      <w:r w:rsidRPr="00826E87">
        <w:rPr>
          <w:rFonts w:asciiTheme="minorHAnsi" w:hAnsiTheme="minorHAnsi"/>
          <w:color w:val="auto"/>
        </w:rPr>
        <w:t>metodologia utilizată de RSK pentru identificarea tipurilor de vegetație și a speciilor de plante de interes comunitar din arealul investigat a constat în:</w:t>
      </w:r>
    </w:p>
    <w:p w14:paraId="16C4D906"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 xml:space="preserve">Studiu documentar (activități preliminare de birou), ce s-a axat pe identificarea înregistrărilor oricăror situri destinate conservării naturale și menționarea acestora în cadrul siturilor Natura </w:t>
      </w:r>
      <w:r w:rsidRPr="00826E87">
        <w:rPr>
          <w:rFonts w:asciiTheme="minorHAnsi" w:hAnsiTheme="minorHAnsi"/>
        </w:rPr>
        <w:lastRenderedPageBreak/>
        <w:t>2000, studierea fotografiilor aeriene disponibile gratuit pe internet (pentru a identifica tipurile de habitate din arealul investigat);</w:t>
      </w:r>
    </w:p>
    <w:p w14:paraId="18C67B52"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Activități de identificare în teren a habitatelor și speciilor de plante prin realizarea unei traversări sistematice a arealului investigat. Aceasta a permis stabilirea acurateții imaginilor aeriene și elaborarea unor liste comprehensibile de specii, astfel încât să poată fi determinate și evaluate din punct de vedere al conservării toate habitatele existente în arealul investigat.</w:t>
      </w:r>
    </w:p>
    <w:p w14:paraId="1175BEDA"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Activități de birou ce au constat în evaluarea speciilor de plante și a habitatelor. Evaluarea speciilor s-a realizat urmând indicațiile din Lista Roșie a Speciilor de Plante pentru România (Dihoru și Negrean 2009). Desemnările din aceasta urmează categoriile IUCN și se bazează pe abundența de specii și/sau statutul populațiilor existente. Habitatele au fost identificate și evaluate în conformitate cu clasificările europene pentru tipurile majore de vegetație. Habitatele identificate în arealul studiat au fost de asemenea alocate unei categorii în funcție de valoarea de conservare pe considerentele de mai jos:</w:t>
      </w:r>
    </w:p>
    <w:p w14:paraId="6D275E4D"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t>Foarte ridicată: situri protejate prin lege sau situri cu habitate critice și protejate prin lege sau situri unde au fost idetificate specii amenințate;</w:t>
      </w:r>
    </w:p>
    <w:p w14:paraId="1A599727"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t>Ridicată: habitat natural prezent în zonă în condiții prielnice;</w:t>
      </w:r>
    </w:p>
    <w:p w14:paraId="7A086B49"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t>Moderată: habitat natural prezent în zonă, dar cu tulburări semnificative care afectează deja zona și care nu prezintă condiții prielnice din punctul de vedere al valorii de conservare a speciilor;</w:t>
      </w:r>
    </w:p>
    <w:p w14:paraId="3008D199"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t>Scăzută: habitat modificat.</w:t>
      </w:r>
    </w:p>
    <w:p w14:paraId="5D5D9AA5" w14:textId="77777777" w:rsidR="001F0BD9" w:rsidRPr="00826E87" w:rsidRDefault="001F0BD9" w:rsidP="001F0BD9">
      <w:pPr>
        <w:rPr>
          <w:rFonts w:asciiTheme="minorHAnsi" w:hAnsiTheme="minorHAnsi"/>
          <w:color w:val="auto"/>
        </w:rPr>
      </w:pPr>
      <w:r w:rsidRPr="00826E87">
        <w:rPr>
          <w:rFonts w:asciiTheme="minorHAnsi" w:hAnsiTheme="minorHAnsi"/>
          <w:color w:val="auto"/>
        </w:rPr>
        <w:t xml:space="preserve">Conform </w:t>
      </w:r>
      <w:r w:rsidRPr="00826E87">
        <w:rPr>
          <w:rFonts w:asciiTheme="minorHAnsi" w:hAnsiTheme="minorHAnsi" w:cs="Arial"/>
          <w:b/>
          <w:color w:val="auto"/>
        </w:rPr>
        <w:t xml:space="preserve">Rapoartelor de monitorizare a florei și faunei </w:t>
      </w:r>
      <w:r w:rsidRPr="00826E87">
        <w:rPr>
          <w:rFonts w:asciiTheme="minorHAnsi" w:hAnsiTheme="minorHAnsi"/>
          <w:color w:val="auto"/>
        </w:rPr>
        <w:t>metodologia utilizată de RSK pentru identificarea speciilor de mamifere, reptile și amfibieni de interes comunitar din arealul investigat a constat în:</w:t>
      </w:r>
    </w:p>
    <w:p w14:paraId="6B029164"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Activități pregătitoare, în cadrul cărora au fost realizate ipoteze inițiale de lucru cu privire la habitatele prezente în arealul investigat (în baza imaginilor aeriene) și s-au stabilit secțiuni reprezentative ale acestora (arabile, de stepă, de zonă umedă, de plajă, etc.).</w:t>
      </w:r>
    </w:p>
    <w:p w14:paraId="5C90A748"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Activități de monitorizare în teren a secțiunilor reprezentative de habitate identificate anterior prin:</w:t>
      </w:r>
    </w:p>
    <w:p w14:paraId="346E5C09"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t>Observații făcute din mers (în timpul zilei), ce au presupus „căutare activă” și „observații făcute din puncte fixe”, acolo unde a fost cazul. Acestea au constat în urmarea unor transecte într-un ritm constant și scanarea în liniște a terenului de la stânga la dreapta în vederea idetificării unor semne și urme de animal sau semnale auditive. Monitorizările au fost în general non-invazive și s-au bazat pe identificarea în teren a semnelor de habitat (adăposturi de animale, piei lepădate, urme de pași, fecale etc) și a animalelor surprinse întâmplător în mediul lor natural. În căutările de reptile s-a considerat potrivit să se investigheze posibile locuri de refugiu (de ex: sub bucăți de tablă, fâșii mari de carton, scânduri din lemn). Toate transectele, cât și urmele de animale identificate au fost înregistrate cu ajutorul unei unități GPS;</w:t>
      </w:r>
    </w:p>
    <w:p w14:paraId="08CD87CF"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t>Observații făcute din mașină (în timpul nopții) de-a lungul drumurilor/cărărilor existente, ce au avut ca scop identificarea animalelor nocturne și s-au realizat prin parcurgerea cu viteză redusă a unor transecte prestabilite. În momentul identificării unui animal, mașina era oprită, iar experții examinau animalul identificate. Transectele au fost înregistrate cu ajutorul unui dispozitiv GPS;</w:t>
      </w:r>
    </w:p>
    <w:p w14:paraId="4FDFCF10"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lastRenderedPageBreak/>
        <w:t xml:space="preserve">Monitorizări/observații pe timp de noapte la lumina unor lanterne, pentru medii acvatice, cu scopul identificării speciilor de amfibieni din corpurile de apă identificate în cursul zilei ca având potențial de susținere a amfibienilor. Monitorizările s-au desfășurat pe întregul perimetru în care s-a considerat că se pot identifica specii de amfibieni și au presupus și ascultarea chemărilor caracteristice ale broaștelor din arealul investigat (ex: </w:t>
      </w:r>
      <w:r w:rsidRPr="00826E87">
        <w:rPr>
          <w:rFonts w:asciiTheme="minorHAnsi" w:hAnsiTheme="minorHAnsi"/>
          <w:i/>
          <w:color w:val="auto"/>
        </w:rPr>
        <w:t>Hyla arborea</w:t>
      </w:r>
      <w:r w:rsidRPr="00826E87">
        <w:rPr>
          <w:rFonts w:asciiTheme="minorHAnsi" w:hAnsiTheme="minorHAnsi"/>
          <w:color w:val="auto"/>
        </w:rPr>
        <w:t>). Toate locurile în care au fost identificate specii de amfibieni au fost notate;</w:t>
      </w:r>
    </w:p>
    <w:p w14:paraId="581781DC"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t xml:space="preserve">Capcane cu senzori de mișcare în spatele cărora au fost instalate camere de luat vederi fixate în zonele care prezintă potețial de susținere a unor specii precum </w:t>
      </w:r>
      <w:r w:rsidRPr="00826E87">
        <w:rPr>
          <w:rFonts w:asciiTheme="minorHAnsi" w:hAnsiTheme="minorHAnsi"/>
          <w:i/>
          <w:color w:val="auto"/>
        </w:rPr>
        <w:t>Lutra lutra</w:t>
      </w:r>
      <w:r w:rsidRPr="00826E87">
        <w:rPr>
          <w:rFonts w:asciiTheme="minorHAnsi" w:hAnsiTheme="minorHAnsi"/>
          <w:color w:val="auto"/>
        </w:rPr>
        <w:t xml:space="preserve"> (vidra). În zonele umede identificate de experții RSK în timpul monitorizărilor din timpul zilei ca fiind cu potențial pentru întreținerea populațiilor de vidră au fost instalate capcane cu camere de luat vederi cu capcane cu momeli. Trei capcane cu camere de luat vederi, cu infra-roșu și cu senzori de mișcare au fost folosite în diferite locații din jurul corpurilor de apă din zona de monitorizare pe toată perioada de monitorizare (12 nopți de monitorizare cu ajutorul camerelor de luat vederi). Conform raportului RSK, camerele erau plasate chiar înainte de apusul soarelui și lăsate pe timpul nopții și erau recuperate la prima oră, dimineața, înainte de începerea monitorizărilor din mers. Camerele au fost apoi instalate într-o zonă nouă pentru următoarea noapte și așa mai departe pe toata perioada de monitorizare. Camerele de luat vederi au fost amplasate în așa fel încât sa nu fie ușor descoperite de oameni sau în locuri pe care oamenii nu le vizitează în mod deosebit. Camerele au fost ascunse folosindu-se camuflaj natural si apoi s-au folosit momeli pentru atragerea animalelor în apropierea obiectivului. Aceste momeli (capcanele) au constat în pește legat de țepușe înfipte în pământ în raza vizuală a camerei. Aceste momeli nu doar atrăgeau animalele din zonă, dar le și mențineau în fața obiectivului mai mult timp, crescând probabilitatea ca o fotografie să fie făcută mai clar.</w:t>
      </w:r>
    </w:p>
    <w:p w14:paraId="18DDC817" w14:textId="77777777" w:rsidR="001F0BD9" w:rsidRPr="00826E87" w:rsidRDefault="001F0BD9" w:rsidP="001F0BD9">
      <w:pPr>
        <w:pStyle w:val="ListParagraph"/>
        <w:numPr>
          <w:ilvl w:val="0"/>
          <w:numId w:val="14"/>
        </w:numPr>
        <w:ind w:left="1276" w:hanging="283"/>
        <w:rPr>
          <w:rFonts w:asciiTheme="minorHAnsi" w:hAnsiTheme="minorHAnsi"/>
          <w:color w:val="auto"/>
        </w:rPr>
      </w:pPr>
      <w:r w:rsidRPr="00826E87">
        <w:rPr>
          <w:rFonts w:asciiTheme="minorHAnsi" w:hAnsiTheme="minorHAnsi"/>
          <w:color w:val="auto"/>
        </w:rPr>
        <w:t>Monitorizări în teren a speciilor de chiroptere și ale activități acestora. Arealele cu potențial a fi utilizate de lilieci au fost  monitorizate din mers la o oră după apusul soarelui cu ajutorul unui detector cu ultrasunete Pettersson 1000X) pentru a identifica semnalele/chemările emise de lilieci și pentru a determina ce specii folosesc arealul investigat (doar în anul 2013).</w:t>
      </w:r>
    </w:p>
    <w:p w14:paraId="0F51D4CE"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 xml:space="preserve">Activități de birou ce au constat în determinarea, în conformitate cu criterii de analiză acceptate la nivel internațional, a importanței speciilor de animale identificate în arealul investigat sau a celor raportate ca apărând în perimetrul siturilor desemnate. </w:t>
      </w:r>
    </w:p>
    <w:p w14:paraId="515D8A06" w14:textId="77777777" w:rsidR="001F0BD9" w:rsidRPr="00826E87" w:rsidRDefault="001F0BD9" w:rsidP="001F0BD9">
      <w:pPr>
        <w:rPr>
          <w:rFonts w:asciiTheme="minorHAnsi" w:hAnsiTheme="minorHAnsi"/>
          <w:color w:val="auto"/>
        </w:rPr>
      </w:pPr>
      <w:r w:rsidRPr="00826E87">
        <w:rPr>
          <w:rFonts w:asciiTheme="minorHAnsi" w:hAnsiTheme="minorHAnsi"/>
          <w:color w:val="auto"/>
        </w:rPr>
        <w:t xml:space="preserve">Conform </w:t>
      </w:r>
      <w:r w:rsidRPr="00826E87">
        <w:rPr>
          <w:rFonts w:asciiTheme="minorHAnsi" w:hAnsiTheme="minorHAnsi"/>
          <w:b/>
          <w:color w:val="auto"/>
        </w:rPr>
        <w:t xml:space="preserve">Rapoartelor de monitorizare a efectivelor avifaunistice de iarnă </w:t>
      </w:r>
      <w:r w:rsidRPr="00826E87">
        <w:rPr>
          <w:rFonts w:asciiTheme="minorHAnsi" w:hAnsiTheme="minorHAnsi"/>
          <w:color w:val="auto"/>
        </w:rPr>
        <w:t xml:space="preserve">și </w:t>
      </w:r>
      <w:r w:rsidRPr="00826E87">
        <w:rPr>
          <w:rFonts w:asciiTheme="minorHAnsi" w:hAnsiTheme="minorHAnsi"/>
          <w:b/>
          <w:color w:val="auto"/>
        </w:rPr>
        <w:t xml:space="preserve">Rapoartelor de monitorizare a efectivelor avifaunistice în perioada migrației de primăvară și a cuibăritului </w:t>
      </w:r>
      <w:r w:rsidRPr="00826E87">
        <w:rPr>
          <w:rFonts w:asciiTheme="minorHAnsi" w:hAnsiTheme="minorHAnsi"/>
          <w:color w:val="auto"/>
        </w:rPr>
        <w:t>metodologia utilizată de RSK pentru identificarea speciilor de păsări de interes comunitar a constat în următoarele:</w:t>
      </w:r>
    </w:p>
    <w:p w14:paraId="0C84E1F2"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Studiu documentar (activități preliminare de birou) ce a presupus revizuirea datelor documentare disponibile cu privire la amplasamentul PP și împrejurimi, cu accent pe înregistrări și mențiuni ale siturilor desemnate ca protejate (arii de protecție specială avifaunistică și situri de importanță comunitară);</w:t>
      </w:r>
    </w:p>
    <w:p w14:paraId="60DCCB9E"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Activități de teren ce au presupus monitorizarea utilizării arealului investigat de către păsări în perioada de iarnă, în perioada migrației de primăvară și în cea de cuibărit. Pentru toate perioadele dintr-un an de monitorizare au fost utilizate aceleași puncte fixe de observație și s-au realizat transecte în cadrul acelorași zone prestabilite, ce au oferit o acoperire completă a arealului investigat, care în anul 2013 a inclus complet zona PP;</w:t>
      </w:r>
    </w:p>
    <w:p w14:paraId="117C49EA" w14:textId="77777777" w:rsidR="001F0BD9" w:rsidRPr="00826E87" w:rsidRDefault="001F0BD9" w:rsidP="001F0BD9">
      <w:pPr>
        <w:pStyle w:val="BodyText"/>
        <w:numPr>
          <w:ilvl w:val="0"/>
          <w:numId w:val="14"/>
        </w:numPr>
        <w:ind w:left="993" w:hanging="284"/>
        <w:rPr>
          <w:rFonts w:asciiTheme="minorHAnsi" w:hAnsiTheme="minorHAnsi"/>
        </w:rPr>
      </w:pPr>
      <w:r w:rsidRPr="00826E87">
        <w:rPr>
          <w:rFonts w:asciiTheme="minorHAnsi" w:hAnsiTheme="minorHAnsi"/>
        </w:rPr>
        <w:t xml:space="preserve">Activități de birou reprezentate de evaluarea valorii de conservare a a speciilor avifaunistice, în conformitate cu criterii acceptate la nivel internațional (de ex: Lista Roșie IUCN, Directiva Păsări </w:t>
      </w:r>
      <w:r w:rsidRPr="00826E87">
        <w:rPr>
          <w:rFonts w:asciiTheme="minorHAnsi" w:hAnsiTheme="minorHAnsi"/>
        </w:rPr>
        <w:lastRenderedPageBreak/>
        <w:t>etc) și de evaluarea stării de cuibărit conform Orientărilor stabilite de Comitetul pentru Atlasul Ornitologic European (1979): cuibărit potențial, cuibărit posibil și cuibărit confirmat.</w:t>
      </w:r>
    </w:p>
    <w:p w14:paraId="682C3D7E" w14:textId="0A6286E8" w:rsidR="001F0BD9" w:rsidRPr="00826E87" w:rsidRDefault="001F0BD9" w:rsidP="001F0BD9">
      <w:pPr>
        <w:pStyle w:val="Heading2"/>
        <w:rPr>
          <w:rFonts w:asciiTheme="minorHAnsi" w:hAnsiTheme="minorHAnsi"/>
          <w:color w:val="auto"/>
        </w:rPr>
      </w:pPr>
      <w:bookmarkStart w:id="261" w:name="_Toc423622795"/>
      <w:bookmarkStart w:id="262" w:name="_Toc491440193"/>
      <w:r w:rsidRPr="00826E87">
        <w:rPr>
          <w:rFonts w:asciiTheme="minorHAnsi" w:hAnsiTheme="minorHAnsi"/>
          <w:color w:val="auto"/>
        </w:rPr>
        <w:t xml:space="preserve">Metode utilizate de echipa AUDITECO pentru culegerea informațiilor privind tipurile de habitate și specii de interes comunitar din zona PP, în anul </w:t>
      </w:r>
      <w:r w:rsidR="00332C18" w:rsidRPr="00826E87">
        <w:rPr>
          <w:rFonts w:asciiTheme="minorHAnsi" w:hAnsiTheme="minorHAnsi"/>
          <w:color w:val="auto"/>
        </w:rPr>
        <w:t>2015</w:t>
      </w:r>
      <w:bookmarkEnd w:id="261"/>
      <w:r w:rsidR="007D30AA" w:rsidRPr="00826E87">
        <w:rPr>
          <w:rFonts w:asciiTheme="minorHAnsi" w:hAnsiTheme="minorHAnsi"/>
          <w:color w:val="auto"/>
        </w:rPr>
        <w:t>, 2016 și 2017</w:t>
      </w:r>
      <w:bookmarkEnd w:id="262"/>
    </w:p>
    <w:p w14:paraId="0440006A" w14:textId="77777777" w:rsidR="004831C0" w:rsidRPr="00826E87" w:rsidRDefault="004831C0" w:rsidP="004831C0">
      <w:pPr>
        <w:pStyle w:val="BodyText"/>
        <w:ind w:left="709"/>
        <w:rPr>
          <w:rFonts w:asciiTheme="minorHAnsi" w:hAnsiTheme="minorHAnsi"/>
        </w:rPr>
      </w:pPr>
      <w:r w:rsidRPr="00826E87">
        <w:rPr>
          <w:rFonts w:asciiTheme="minorHAnsi" w:hAnsiTheme="minorHAnsi" w:cs="Arial"/>
        </w:rPr>
        <w:t>Pentru studiul vegetaţiei din ecosistemele naturale a fost utilizată metoda şcolii fitocenologice Zürich-Montpellier, numită şi metoda sigmatistă. Această metodă a fost perfectată de J. Braun-Blanquet (1926), din Zürich, în colaborare cu J. Pavillard, din Montpellier şi cuprinde patru etape: pregătitoare, analitică, sintetică şi cea de elaborare a studiului (J. Braun-Blanquet, 1964).</w:t>
      </w:r>
    </w:p>
    <w:p w14:paraId="265C9CBB" w14:textId="02B5AD5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Etapa pregătitoare a constat în identificarea siturilor de interes comunitar ce se suprapun zonei luate în studiu și a celor din imediata vecinătate a acestuia, consultarea Formularelor Standard Natura 2000 și stabilirea transectelor pentru identificarea habitatelor</w:t>
      </w:r>
      <w:r w:rsidR="00FE3020" w:rsidRPr="00826E87">
        <w:rPr>
          <w:rFonts w:asciiTheme="minorHAnsi" w:hAnsiTheme="minorHAnsi" w:cs="Arial"/>
          <w:lang w:eastAsia="en-US"/>
        </w:rPr>
        <w:t xml:space="preserve"> (asociațiilor vegetale)</w:t>
      </w:r>
      <w:r w:rsidRPr="00826E87">
        <w:rPr>
          <w:rFonts w:asciiTheme="minorHAnsi" w:hAnsiTheme="minorHAnsi" w:cs="Arial"/>
          <w:lang w:eastAsia="en-US"/>
        </w:rPr>
        <w:t xml:space="preserve"> și speciilor de plante de interes comunitar, astfel încât acestea să cuprindă toate formele de relief local și toate tipurile de asociații vegetale;</w:t>
      </w:r>
    </w:p>
    <w:p w14:paraId="49F56A94"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Etapa analitică a constat în releveul fitocenologic și indidici fitocenologici analitici, structura spațială a fitocenozelor și determinarea biomasei și productivității fitocenozelor a presupus: parcurgerea transectelor stabilite anterior și realizarea unor relevee fitocenologice repetate în anumite puncte. Coordonatele geografice ale releveelor fitocenologice și traseele transectelor au fost înregistrate cu ajutorul unui dispozitiv GPS;</w:t>
      </w:r>
    </w:p>
    <w:p w14:paraId="670695E4" w14:textId="77777777" w:rsidR="004831C0" w:rsidRPr="00826E87" w:rsidRDefault="004831C0" w:rsidP="004831C0">
      <w:pPr>
        <w:pStyle w:val="BodyText"/>
        <w:numPr>
          <w:ilvl w:val="0"/>
          <w:numId w:val="5"/>
        </w:numPr>
        <w:ind w:left="993" w:hanging="284"/>
        <w:rPr>
          <w:rFonts w:asciiTheme="minorHAnsi" w:hAnsiTheme="minorHAnsi"/>
        </w:rPr>
      </w:pPr>
      <w:r w:rsidRPr="00826E87">
        <w:rPr>
          <w:rFonts w:asciiTheme="minorHAnsi" w:hAnsiTheme="minorHAnsi" w:cs="Arial"/>
          <w:lang w:eastAsia="en-US"/>
        </w:rPr>
        <w:t xml:space="preserve">Etapa sintetică a constat în prelucrarea tabelară a releveelor, procedeul analizei diferențiate și procedeul grupelor cenologice. Pentru determinarea şi prelucrarea materialul ierborizat au fost utilizate o serie de lucrari apărute în ţară şi străinătate: “Flora R.P.R. – R.S.R.” (vol. I-XIII) – Tr. Săvulescu et colab., 1952-1976, “Flora Europaea” (vol. I - V) – T. G. Tutin et al., 1964-1980, 1993, “Determinatorul ilustrat al plantelor vasculare” (vol. I - II) – Al. Beldie,1976-1979, “Flora ilustrată a României – Pteridophyta şi Spermatophyta” – V. Ciocârlan, 2000 “Flora ilustrată a plantelor vasculare din estul României” – I. Sârbu şi colab., 2001. </w:t>
      </w:r>
    </w:p>
    <w:p w14:paraId="02B13BC6" w14:textId="77777777" w:rsidR="004831C0" w:rsidRPr="00826E87" w:rsidRDefault="004831C0" w:rsidP="004831C0">
      <w:pPr>
        <w:pStyle w:val="BodyText"/>
        <w:ind w:left="709"/>
        <w:rPr>
          <w:rFonts w:asciiTheme="minorHAnsi" w:hAnsiTheme="minorHAnsi" w:cs="Arial"/>
        </w:rPr>
      </w:pPr>
      <w:r w:rsidRPr="00826E87">
        <w:rPr>
          <w:rFonts w:asciiTheme="minorHAnsi" w:hAnsiTheme="minorHAnsi" w:cs="Arial"/>
        </w:rPr>
        <w:t xml:space="preserve">Nomenclatura utilizată în referat este dată după V. Ciocârlan – “Flora ilustrată a României – Pteridophyta şi Spermatophyta” – 2000 şi după I. Sârbu et colab. – “Flora ilustrată a plantelor vasculare din estul României” – 2001. Numenclatura botanică folosită respectă “Codul Internaţional de Nomenclatură” – Tokio, 1993. </w:t>
      </w:r>
    </w:p>
    <w:p w14:paraId="644EDCA4" w14:textId="77777777" w:rsidR="004831C0" w:rsidRPr="00826E87" w:rsidRDefault="004831C0" w:rsidP="004831C0">
      <w:pPr>
        <w:pStyle w:val="BodyText"/>
        <w:ind w:left="709"/>
        <w:rPr>
          <w:rFonts w:asciiTheme="minorHAnsi" w:hAnsiTheme="minorHAnsi" w:cs="Arial"/>
        </w:rPr>
      </w:pPr>
      <w:r w:rsidRPr="00826E87">
        <w:rPr>
          <w:rFonts w:asciiTheme="minorHAnsi" w:hAnsiTheme="minorHAnsi" w:cs="Arial"/>
        </w:rPr>
        <w:t xml:space="preserve">Denumirea asociaţiilor vegetale a fost stabilită în conformitate cu prevederile prevăzute în “Codul de nomenclatură fitosociologică” (J.J. Barkman, J. Moraveç şi S. Rauschert, 1986). Descrierea asociaţiilor, pe baza speciilor edificatoare, dominante şi diferenţiale a condus la întocmirea tabelelor de relevee, realizate pe baza metodologiei elaborate de A. Borza şi N. Boşcaiu (1965). </w:t>
      </w:r>
    </w:p>
    <w:p w14:paraId="407364E2" w14:textId="77777777" w:rsidR="004831C0" w:rsidRPr="00826E87" w:rsidRDefault="004831C0" w:rsidP="004831C0">
      <w:pPr>
        <w:pStyle w:val="BodyText"/>
        <w:ind w:left="709"/>
        <w:rPr>
          <w:rFonts w:asciiTheme="minorHAnsi" w:hAnsiTheme="minorHAnsi" w:cs="Arial"/>
        </w:rPr>
      </w:pPr>
      <w:r w:rsidRPr="00826E87">
        <w:rPr>
          <w:rFonts w:asciiTheme="minorHAnsi" w:hAnsiTheme="minorHAnsi" w:cs="Arial"/>
        </w:rPr>
        <w:t>Pentru clasificarea asociaţiilor s-au utilizat lucrările de sinteză asupra vegetaţiei României elaborate de Gh. Coldea (1991, 1997), D. Ivan (1992), V. Sanda şi colab. (1997), la care care s-au adăugat o serie de alte lucrări întocmite G. Grabherr, L. Mucina (1993), L. Mucina, G. Grabherr şi T. Ellmauer (1993), T. Chifu şi colab (2006) Oana Zamfirescu, Ciprian Mânzu. Flora și Vegetația Moldoveii (România) (2006); T. Chifu, Irina Irimia, Oana Zamfirescu, Diversitatea fitosociologică a vegetației României (2014).</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6"/>
      </w:tblGrid>
      <w:tr w:rsidR="00E12934" w:rsidRPr="00826E87" w14:paraId="52C68274" w14:textId="77777777" w:rsidTr="008332A5">
        <w:trPr>
          <w:jc w:val="right"/>
        </w:trPr>
        <w:tc>
          <w:tcPr>
            <w:tcW w:w="8106" w:type="dxa"/>
            <w:vAlign w:val="center"/>
          </w:tcPr>
          <w:p w14:paraId="44B6B940" w14:textId="77777777" w:rsidR="008332A5" w:rsidRPr="00826E87" w:rsidRDefault="004831C0" w:rsidP="008332A5">
            <w:pPr>
              <w:pStyle w:val="BodyText"/>
              <w:keepNext/>
              <w:spacing w:after="120"/>
              <w:jc w:val="center"/>
            </w:pPr>
            <w:r w:rsidRPr="00826E87">
              <w:rPr>
                <w:rFonts w:cs="Arial"/>
                <w:noProof/>
                <w:lang w:val="en-US" w:eastAsia="en-US"/>
              </w:rPr>
              <w:lastRenderedPageBreak/>
              <w:drawing>
                <wp:inline distT="0" distB="0" distL="0" distR="0" wp14:anchorId="1D2E6F48" wp14:editId="196FE5FD">
                  <wp:extent cx="5001370" cy="3751028"/>
                  <wp:effectExtent l="0" t="0" r="889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9173574.JPG"/>
                          <pic:cNvPicPr/>
                        </pic:nvPicPr>
                        <pic:blipFill>
                          <a:blip r:embed="rId132" cstate="print">
                            <a:extLst>
                              <a:ext uri="{28A0092B-C50C-407E-A947-70E740481C1C}">
                                <a14:useLocalDpi xmlns:a14="http://schemas.microsoft.com/office/drawing/2010/main"/>
                              </a:ext>
                            </a:extLst>
                          </a:blip>
                          <a:stretch>
                            <a:fillRect/>
                          </a:stretch>
                        </pic:blipFill>
                        <pic:spPr>
                          <a:xfrm>
                            <a:off x="0" y="0"/>
                            <a:ext cx="5025094" cy="3768821"/>
                          </a:xfrm>
                          <a:prstGeom prst="rect">
                            <a:avLst/>
                          </a:prstGeom>
                        </pic:spPr>
                      </pic:pic>
                    </a:graphicData>
                  </a:graphic>
                </wp:inline>
              </w:drawing>
            </w:r>
          </w:p>
          <w:p w14:paraId="25F212C3" w14:textId="7C3B8D87" w:rsidR="004831C0" w:rsidRPr="00826E87" w:rsidRDefault="008332A5" w:rsidP="008332A5">
            <w:pPr>
              <w:pStyle w:val="Caption"/>
              <w:rPr>
                <w:rFonts w:cs="Arial"/>
                <w:color w:val="auto"/>
                <w:highlight w:val="yellow"/>
              </w:rPr>
            </w:pPr>
            <w:bookmarkStart w:id="263" w:name="_Toc491251423"/>
            <w:r w:rsidRPr="00826E87">
              <w:rPr>
                <w:color w:val="auto"/>
              </w:rPr>
              <w:t xml:space="preserve">Foto </w:t>
            </w:r>
            <w:r w:rsidR="00A4035C" w:rsidRPr="00826E87">
              <w:rPr>
                <w:color w:val="auto"/>
              </w:rPr>
              <w:fldChar w:fldCharType="begin"/>
            </w:r>
            <w:r w:rsidR="00A4035C" w:rsidRPr="00826E87">
              <w:rPr>
                <w:color w:val="auto"/>
              </w:rPr>
              <w:instrText xml:space="preserve"> SEQ Foto \* ARABIC </w:instrText>
            </w:r>
            <w:r w:rsidR="00A4035C" w:rsidRPr="00826E87">
              <w:rPr>
                <w:color w:val="auto"/>
              </w:rPr>
              <w:fldChar w:fldCharType="separate"/>
            </w:r>
            <w:r w:rsidR="00D34663" w:rsidRPr="00826E87">
              <w:rPr>
                <w:noProof/>
                <w:color w:val="auto"/>
              </w:rPr>
              <w:t>29</w:t>
            </w:r>
            <w:r w:rsidR="00A4035C" w:rsidRPr="00826E87">
              <w:rPr>
                <w:noProof/>
                <w:color w:val="auto"/>
              </w:rPr>
              <w:fldChar w:fldCharType="end"/>
            </w:r>
            <w:r w:rsidRPr="00826E87">
              <w:rPr>
                <w:color w:val="auto"/>
              </w:rPr>
              <w:t xml:space="preserve">: </w:t>
            </w:r>
            <w:r w:rsidRPr="00826E87">
              <w:rPr>
                <w:rFonts w:asciiTheme="minorHAnsi" w:hAnsiTheme="minorHAnsi"/>
                <w:b w:val="0"/>
                <w:color w:val="auto"/>
              </w:rPr>
              <w:t>Identificarea vegetației în zona luată în studiu de către expertul botanist – dna. lect. universitar dr. Oana ZAMFIRESCU (foto: Ștefan ZAMFIRESCU) – 17.09.2016</w:t>
            </w:r>
            <w:bookmarkEnd w:id="263"/>
          </w:p>
        </w:tc>
      </w:tr>
    </w:tbl>
    <w:p w14:paraId="678A9407" w14:textId="77777777" w:rsidR="004831C0" w:rsidRPr="00826E87" w:rsidRDefault="004831C0" w:rsidP="004831C0">
      <w:pPr>
        <w:rPr>
          <w:rFonts w:asciiTheme="minorHAnsi" w:hAnsiTheme="minorHAnsi"/>
          <w:b/>
          <w:color w:val="auto"/>
        </w:rPr>
      </w:pPr>
      <w:r w:rsidRPr="00826E87">
        <w:rPr>
          <w:rFonts w:asciiTheme="minorHAnsi" w:hAnsiTheme="minorHAnsi"/>
          <w:b/>
          <w:color w:val="auto"/>
        </w:rPr>
        <w:t>Activitățile de culegere a informațiilor privind speciile de mamifere de interes comunitar și identificarea acestora au constat în:</w:t>
      </w:r>
    </w:p>
    <w:p w14:paraId="4A5DC7C1"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preliminare de birou ce au presupus identificarea pe teren a zonei luate în studiu, identificarea siturilor de interes comunitar ce se suprapun zonei acestuia și a celor din imediata vecinătate a acestuia, consultarea Formularelor Standard Natura 2000, stabilirea transectelor pentru identificarea speciilor de mamifere de interes comunitar;</w:t>
      </w:r>
    </w:p>
    <w:p w14:paraId="0AC51095"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de teren: metoda principală de investigare a fost cea a transectului diurn și nocturn ce constă în realizarea unei deplasări extensive în zona de studiu pe parcursul căreia se investighează habitatele terestre, semiacvatice sau acvatice. Pe parcursul transectului s-au realizat observații vizuale, auditive și indirecte (identificarea urmelor, fecalelor, adăposturilor și a altor semne lăsate de mamifere). Speciile identificate și habitatele acestora au fost fotografiate cu ajutorul unei camere foto digitale. Coordonatele geografice ale punctelor în care au fost observate mamiferele și traseele transectelor au fost înregistrate cu ajutorul unui dispozitiv GPS;</w:t>
      </w:r>
    </w:p>
    <w:p w14:paraId="4519D2F6"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de birou ce au presupus determinarea speciilor de mamifere și stabilirea statutului de conservare al speciilor identificate.</w:t>
      </w:r>
    </w:p>
    <w:p w14:paraId="0ABEEF01" w14:textId="77777777" w:rsidR="004831C0" w:rsidRPr="00826E87" w:rsidRDefault="004831C0" w:rsidP="004831C0">
      <w:pPr>
        <w:spacing w:after="120"/>
        <w:ind w:left="706"/>
        <w:rPr>
          <w:rFonts w:asciiTheme="minorHAnsi" w:hAnsiTheme="minorHAnsi"/>
          <w:color w:val="auto"/>
        </w:rPr>
      </w:pPr>
      <w:r w:rsidRPr="00826E87">
        <w:rPr>
          <w:rFonts w:asciiTheme="minorHAnsi" w:hAnsiTheme="minorHAnsi"/>
          <w:color w:val="auto"/>
        </w:rPr>
        <w:t>Determinarea speciilor direct pe teren și la birou (în baza fotografiilor din teren) a fost realizată cu ajutorul lucrărilor de specialitate (Corbert &amp; Ovenden 1980, Bang &amp; Dahlstrøm 2006).</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4831C0" w:rsidRPr="00826E87" w14:paraId="0C651D0F" w14:textId="77777777" w:rsidTr="007829A5">
        <w:trPr>
          <w:trHeight w:val="3798"/>
        </w:trPr>
        <w:tc>
          <w:tcPr>
            <w:tcW w:w="8777" w:type="dxa"/>
            <w:vAlign w:val="center"/>
          </w:tcPr>
          <w:p w14:paraId="73FC1787" w14:textId="1C8FB5AF" w:rsidR="008332A5" w:rsidRPr="00826E87" w:rsidRDefault="00F0721C" w:rsidP="008332A5">
            <w:pPr>
              <w:pStyle w:val="BodyText"/>
              <w:keepNext/>
              <w:spacing w:after="120"/>
              <w:jc w:val="center"/>
            </w:pPr>
            <w:r w:rsidRPr="00826E87">
              <w:rPr>
                <w:noProof/>
              </w:rPr>
              <w:lastRenderedPageBreak/>
              <w:drawing>
                <wp:inline distT="0" distB="0" distL="0" distR="0" wp14:anchorId="5039B65E" wp14:editId="31C242B4">
                  <wp:extent cx="5072185" cy="3804139"/>
                  <wp:effectExtent l="0" t="0" r="0" b="635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4193774 statie.jpg"/>
                          <pic:cNvPicPr/>
                        </pic:nvPicPr>
                        <pic:blipFill>
                          <a:blip r:embed="rId133" cstate="print">
                            <a:extLst>
                              <a:ext uri="{28A0092B-C50C-407E-A947-70E740481C1C}">
                                <a14:useLocalDpi xmlns:a14="http://schemas.microsoft.com/office/drawing/2010/main"/>
                              </a:ext>
                            </a:extLst>
                          </a:blip>
                          <a:stretch>
                            <a:fillRect/>
                          </a:stretch>
                        </pic:blipFill>
                        <pic:spPr>
                          <a:xfrm>
                            <a:off x="0" y="0"/>
                            <a:ext cx="5076306" cy="3807229"/>
                          </a:xfrm>
                          <a:prstGeom prst="rect">
                            <a:avLst/>
                          </a:prstGeom>
                        </pic:spPr>
                      </pic:pic>
                    </a:graphicData>
                  </a:graphic>
                </wp:inline>
              </w:drawing>
            </w:r>
          </w:p>
          <w:p w14:paraId="59E39F5A" w14:textId="5D4E243A" w:rsidR="004831C0" w:rsidRPr="00826E87" w:rsidRDefault="008332A5" w:rsidP="008332A5">
            <w:pPr>
              <w:pStyle w:val="Caption"/>
              <w:rPr>
                <w:rFonts w:cs="Arial"/>
                <w:color w:val="auto"/>
              </w:rPr>
            </w:pPr>
            <w:bookmarkStart w:id="264" w:name="_Toc491251424"/>
            <w:r w:rsidRPr="00826E87">
              <w:rPr>
                <w:color w:val="auto"/>
              </w:rPr>
              <w:t xml:space="preserve">Foto </w:t>
            </w:r>
            <w:r w:rsidR="00523C2F" w:rsidRPr="00826E87">
              <w:rPr>
                <w:color w:val="auto"/>
              </w:rPr>
              <w:fldChar w:fldCharType="begin"/>
            </w:r>
            <w:r w:rsidR="00523C2F" w:rsidRPr="00826E87">
              <w:rPr>
                <w:color w:val="auto"/>
              </w:rPr>
              <w:instrText xml:space="preserve"> SEQ Foto \* ARABIC </w:instrText>
            </w:r>
            <w:r w:rsidR="00523C2F" w:rsidRPr="00826E87">
              <w:rPr>
                <w:color w:val="auto"/>
              </w:rPr>
              <w:fldChar w:fldCharType="separate"/>
            </w:r>
            <w:r w:rsidR="00D34663" w:rsidRPr="00826E87">
              <w:rPr>
                <w:noProof/>
                <w:color w:val="auto"/>
              </w:rPr>
              <w:t>30</w:t>
            </w:r>
            <w:r w:rsidR="00523C2F" w:rsidRPr="00826E87">
              <w:rPr>
                <w:noProof/>
                <w:color w:val="auto"/>
              </w:rPr>
              <w:fldChar w:fldCharType="end"/>
            </w:r>
            <w:r w:rsidRPr="00826E87">
              <w:rPr>
                <w:color w:val="auto"/>
              </w:rPr>
              <w:t xml:space="preserve">: </w:t>
            </w:r>
            <w:r w:rsidRPr="00826E87">
              <w:rPr>
                <w:b w:val="0"/>
                <w:color w:val="auto"/>
                <w:szCs w:val="20"/>
              </w:rPr>
              <w:t xml:space="preserve">Identificarea unei vizuini de </w:t>
            </w:r>
            <w:r w:rsidR="00F0721C" w:rsidRPr="00826E87">
              <w:rPr>
                <w:b w:val="0"/>
                <w:color w:val="auto"/>
                <w:szCs w:val="20"/>
              </w:rPr>
              <w:t>bursuc</w:t>
            </w:r>
            <w:r w:rsidRPr="00826E87">
              <w:rPr>
                <w:b w:val="0"/>
                <w:color w:val="auto"/>
                <w:szCs w:val="20"/>
              </w:rPr>
              <w:t xml:space="preserve"> </w:t>
            </w:r>
            <w:r w:rsidRPr="00826E87">
              <w:rPr>
                <w:b w:val="0"/>
                <w:i/>
                <w:color w:val="auto"/>
                <w:szCs w:val="20"/>
              </w:rPr>
              <w:t>(</w:t>
            </w:r>
            <w:r w:rsidR="00F0721C" w:rsidRPr="00826E87">
              <w:rPr>
                <w:b w:val="0"/>
                <w:i/>
                <w:color w:val="auto"/>
                <w:szCs w:val="20"/>
              </w:rPr>
              <w:t>Meles meles</w:t>
            </w:r>
            <w:r w:rsidRPr="00826E87">
              <w:rPr>
                <w:b w:val="0"/>
                <w:i/>
                <w:color w:val="auto"/>
                <w:szCs w:val="20"/>
              </w:rPr>
              <w:t>)</w:t>
            </w:r>
            <w:r w:rsidRPr="00826E87">
              <w:rPr>
                <w:b w:val="0"/>
                <w:color w:val="auto"/>
                <w:szCs w:val="20"/>
              </w:rPr>
              <w:t xml:space="preserve"> de către expertul în biodiversitate – Dl. prof. universitar dr. Ștefan ZAMFIRESCU (foto: Mihai CONSTANTIN) – 25.07.2016</w:t>
            </w:r>
            <w:bookmarkEnd w:id="264"/>
          </w:p>
        </w:tc>
      </w:tr>
    </w:tbl>
    <w:p w14:paraId="23077CCF" w14:textId="77777777" w:rsidR="004831C0" w:rsidRPr="00826E87" w:rsidRDefault="004831C0" w:rsidP="004831C0">
      <w:pPr>
        <w:rPr>
          <w:rFonts w:asciiTheme="minorHAnsi" w:hAnsiTheme="minorHAnsi"/>
          <w:b/>
          <w:color w:val="auto"/>
        </w:rPr>
      </w:pPr>
      <w:r w:rsidRPr="00826E87">
        <w:rPr>
          <w:rFonts w:asciiTheme="minorHAnsi" w:hAnsiTheme="minorHAnsi"/>
          <w:b/>
          <w:color w:val="auto"/>
        </w:rPr>
        <w:t>Activitățile de culegere a informațiilor privind speciile de reptile și amfibieni de interes comunitar și identificarea acestora au constat în:</w:t>
      </w:r>
    </w:p>
    <w:p w14:paraId="714BD0E3"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preliminare de birou ce au presupus identificarea siturilor de interes comunitar ce se suprapun zonei luate în studiu și a celor din imediata vecinătate a acestuia, consultarea Formularelor Standard Natura 2000, stabilirea transectelor pentru identificarea speciilor de reptile și amfibieni de interes comunitar;</w:t>
      </w:r>
    </w:p>
    <w:p w14:paraId="04997D71"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de teren: metoda principală de investigare a fost cea a transectului itinerant diurn (Torok et al. 2013) ce constă în realizarea unei deplasări extensive pe parcursul căreia se investighează habitatele terestre, semiacvatice sau acvatice. Cu ocazia opririlor de-a lungul traseului sunt înregistrate exemplarele active, zonele de depunere a pontei, cadavrele și alte resturi. Pentru fiecare loc in parte, în care au fost identificate exemplare (active, cadavre sau resturi de cadavre, exuvii) și ponte de amfibieni și/sau reptile, sunt înregistrate coordonatele geografice ale respectivului loc. În completarea acestei metode s-au mai folosit transectul activ (căutarea activă a amfibienilor și reptilelor în diferite refugii) și transectul auditiv (identificarea speciilor de amfibieni anuri pe baza vocalizărilor) (Cogălniceanu 1997). Animalele capturate pentru determinare au fost eliberate imediat după aceea, în locul unde au fost identificate. Speciile identificate și habitatele acestora au fost fotografiate cu ajutorul unei camere foto digitale. Coordonatele geografice ale punctelor în care au fost observate speciile de reptile și amfibieni și traseele transectelor au fost înregistrate cu ajutorul unui dispozitiv GPS;</w:t>
      </w:r>
    </w:p>
    <w:p w14:paraId="0F6E1DF6"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de birou ce au presupus determinarea speciilor de amfibieni și reptile cu ajutorul mai multor lucrări de specialitate și stabilirea statutului de conservare al speciilor identificate.</w:t>
      </w:r>
    </w:p>
    <w:p w14:paraId="0E802BE7" w14:textId="77777777" w:rsidR="004831C0" w:rsidRPr="00826E87" w:rsidRDefault="004831C0" w:rsidP="004831C0">
      <w:pPr>
        <w:spacing w:after="120"/>
        <w:ind w:left="706"/>
        <w:rPr>
          <w:rFonts w:asciiTheme="minorHAnsi" w:hAnsiTheme="minorHAnsi"/>
          <w:color w:val="auto"/>
        </w:rPr>
      </w:pPr>
      <w:r w:rsidRPr="00826E87">
        <w:rPr>
          <w:rFonts w:asciiTheme="minorHAnsi" w:hAnsiTheme="minorHAnsi"/>
          <w:color w:val="auto"/>
        </w:rPr>
        <w:lastRenderedPageBreak/>
        <w:t>Determinarea speciilor direct pe teren și la birou (în baza fotografiilor din teren) a fost realizată cu ajutorul următoarelor lucrări de specialitate: (Fuhn 1960; Fuhn &amp; Vancea 1961; Nöllert &amp; Nöllert 1995; Cogălniceanu et al. 2000; Arnold &amp; Burton 2002).</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4831C0" w:rsidRPr="00826E87" w14:paraId="1BEEFF1F" w14:textId="77777777" w:rsidTr="007829A5">
        <w:trPr>
          <w:trHeight w:val="3798"/>
        </w:trPr>
        <w:tc>
          <w:tcPr>
            <w:tcW w:w="8777" w:type="dxa"/>
          </w:tcPr>
          <w:p w14:paraId="2FA8A629" w14:textId="77777777" w:rsidR="008332A5" w:rsidRPr="00826E87" w:rsidRDefault="004831C0" w:rsidP="008332A5">
            <w:pPr>
              <w:pStyle w:val="BodyText"/>
              <w:keepNext/>
              <w:spacing w:after="120"/>
              <w:jc w:val="center"/>
            </w:pPr>
            <w:r w:rsidRPr="00826E87">
              <w:rPr>
                <w:rFonts w:cs="Arial"/>
                <w:noProof/>
                <w:lang w:val="en-US" w:eastAsia="en-US"/>
              </w:rPr>
              <w:drawing>
                <wp:inline distT="0" distB="0" distL="0" distR="0" wp14:anchorId="69D628B3" wp14:editId="57E454EF">
                  <wp:extent cx="4660900" cy="3495675"/>
                  <wp:effectExtent l="0" t="0" r="635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N0062.JPG"/>
                          <pic:cNvPicPr/>
                        </pic:nvPicPr>
                        <pic:blipFill>
                          <a:blip r:embed="rId134" cstate="print">
                            <a:extLst>
                              <a:ext uri="{28A0092B-C50C-407E-A947-70E740481C1C}">
                                <a14:useLocalDpi xmlns:a14="http://schemas.microsoft.com/office/drawing/2010/main"/>
                              </a:ext>
                            </a:extLst>
                          </a:blip>
                          <a:stretch>
                            <a:fillRect/>
                          </a:stretch>
                        </pic:blipFill>
                        <pic:spPr>
                          <a:xfrm>
                            <a:off x="0" y="0"/>
                            <a:ext cx="4661375" cy="3496031"/>
                          </a:xfrm>
                          <a:prstGeom prst="rect">
                            <a:avLst/>
                          </a:prstGeom>
                        </pic:spPr>
                      </pic:pic>
                    </a:graphicData>
                  </a:graphic>
                </wp:inline>
              </w:drawing>
            </w:r>
          </w:p>
          <w:p w14:paraId="662105F9" w14:textId="27583116" w:rsidR="004831C0" w:rsidRPr="00826E87" w:rsidRDefault="008332A5" w:rsidP="008332A5">
            <w:pPr>
              <w:pStyle w:val="Caption"/>
              <w:rPr>
                <w:rFonts w:cs="Arial"/>
                <w:color w:val="auto"/>
              </w:rPr>
            </w:pPr>
            <w:bookmarkStart w:id="265" w:name="_Toc491251425"/>
            <w:r w:rsidRPr="00826E87">
              <w:rPr>
                <w:color w:val="auto"/>
              </w:rPr>
              <w:t xml:space="preserve">Foto </w:t>
            </w:r>
            <w:r w:rsidR="00A4035C" w:rsidRPr="00826E87">
              <w:rPr>
                <w:color w:val="auto"/>
              </w:rPr>
              <w:fldChar w:fldCharType="begin"/>
            </w:r>
            <w:r w:rsidR="00A4035C" w:rsidRPr="00826E87">
              <w:rPr>
                <w:color w:val="auto"/>
              </w:rPr>
              <w:instrText xml:space="preserve"> SEQ Foto \* ARABIC </w:instrText>
            </w:r>
            <w:r w:rsidR="00A4035C" w:rsidRPr="00826E87">
              <w:rPr>
                <w:color w:val="auto"/>
              </w:rPr>
              <w:fldChar w:fldCharType="separate"/>
            </w:r>
            <w:r w:rsidR="00D34663" w:rsidRPr="00826E87">
              <w:rPr>
                <w:noProof/>
                <w:color w:val="auto"/>
              </w:rPr>
              <w:t>31</w:t>
            </w:r>
            <w:r w:rsidR="00A4035C" w:rsidRPr="00826E87">
              <w:rPr>
                <w:noProof/>
                <w:color w:val="auto"/>
              </w:rPr>
              <w:fldChar w:fldCharType="end"/>
            </w:r>
            <w:r w:rsidRPr="00826E87">
              <w:rPr>
                <w:color w:val="auto"/>
              </w:rPr>
              <w:t xml:space="preserve">: </w:t>
            </w:r>
            <w:r w:rsidRPr="00826E87">
              <w:rPr>
                <w:b w:val="0"/>
                <w:color w:val="auto"/>
                <w:szCs w:val="20"/>
              </w:rPr>
              <w:t>Căutare activă a speciilor de herpetofaună și mamifere de către expertul în biodiversitate – Dl. prof. universitar dr. Ștefan ZAMFIRESCU (foto: Mihai CONSTANTIN) – 25.07.2016</w:t>
            </w:r>
            <w:bookmarkEnd w:id="265"/>
          </w:p>
        </w:tc>
      </w:tr>
    </w:tbl>
    <w:p w14:paraId="6E037E6C" w14:textId="77777777" w:rsidR="004831C0" w:rsidRPr="00826E87" w:rsidRDefault="004831C0" w:rsidP="004831C0">
      <w:pPr>
        <w:rPr>
          <w:rFonts w:asciiTheme="minorHAnsi" w:hAnsiTheme="minorHAnsi"/>
          <w:b/>
          <w:color w:val="auto"/>
        </w:rPr>
      </w:pPr>
      <w:r w:rsidRPr="00826E87">
        <w:rPr>
          <w:rFonts w:asciiTheme="minorHAnsi" w:hAnsiTheme="minorHAnsi"/>
          <w:b/>
          <w:color w:val="auto"/>
        </w:rPr>
        <w:t>Activitățile de culegere a informațiilor privind speciile de păsări de interes comunitar și identificarea acestora au constat în:</w:t>
      </w:r>
    </w:p>
    <w:p w14:paraId="1715F391"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preliminare de birou pentru identificarea siturilor de interes comunitar ce se suprapun zonei studiate și a celor din imediata vecinătate a acestuia, consultarea Formularelor Standard Natura 2000, stabilirea transectelor și a punctelor de observație pentru identificarea speciilor de păsări de interes comunitar;</w:t>
      </w:r>
    </w:p>
    <w:p w14:paraId="402DBEBE"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de teren ce au presupus observarea directă a păsărilor în natură. Observațiile au fost efectuate fie parcurgând pe jos un traseu, fie făcând observații din puncte fixe. Aceste metode de lucru sunt cunoscute în literatura de specialitate drept metoda transectelor (sau a fâşiilor/traseelor) şi metoda estimării în puncte (metoda punctelor fixe). În primul caz se parcurge un anumit traseu, bine determinat, înregistrându-se toate păsările văzute sau auzite în dreapta şi în stânga traseului parcurs. În al doilea caz, observatorul stă într-un loc (punct, staţie) de unde urmăreşte şi înregistrează într-un interval de timp, toate păsările văzute sau auzite (Korodi, G., I., 1969,  Sutherland, W., J., Newton, I., Green, R., E. 2004, Hill, D., Fasham, M., Tucker, G., Shewry, M., Shaw, P. 2007, Bibby, C., Jones, M., Marsden, S. 1998, Sandor, A. 2000). Instrumentele utilizate pentru identificarea speciilor de păsări în teren au fost reprezentate de binoclu, lunetă și cameră foto digitală. Speciile identificate și habitatele acestora au fost fotografiate cu ajutorul camerei foto digitale, iar traseele transectelor au fost înregistrate cu ajutorul unui dispozitiv GPS;</w:t>
      </w:r>
    </w:p>
    <w:p w14:paraId="35FB5A49"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de birou ce au constat în determinarea speciilor de păsări și stabilirea statutului de conservare al speciilor identificate.</w:t>
      </w:r>
    </w:p>
    <w:p w14:paraId="06C38581" w14:textId="77777777" w:rsidR="004831C0" w:rsidRPr="00826E87" w:rsidRDefault="004831C0" w:rsidP="004831C0">
      <w:pPr>
        <w:spacing w:after="120"/>
        <w:ind w:left="706"/>
        <w:rPr>
          <w:rFonts w:asciiTheme="minorHAnsi" w:hAnsiTheme="minorHAnsi"/>
          <w:color w:val="auto"/>
        </w:rPr>
      </w:pPr>
      <w:r w:rsidRPr="00826E87">
        <w:rPr>
          <w:rFonts w:asciiTheme="minorHAnsi" w:hAnsiTheme="minorHAnsi"/>
          <w:color w:val="auto"/>
        </w:rPr>
        <w:lastRenderedPageBreak/>
        <w:t xml:space="preserve">Determinarea speciilor direct pe teren și la birou (în baza fotografiilor din teren) a fost realizată cu ajutorul următoarelor determinatoare: Heinzel, H. 1985. Guia de las Aves de Espana y Europa, Ediciones Omega, Barcelona, </w:t>
      </w:r>
      <w:r w:rsidR="00332C18" w:rsidRPr="00826E87">
        <w:rPr>
          <w:rFonts w:asciiTheme="minorHAnsi" w:hAnsiTheme="minorHAnsi"/>
          <w:color w:val="auto"/>
        </w:rPr>
        <w:t>pg</w:t>
      </w:r>
      <w:r w:rsidRPr="00826E87">
        <w:rPr>
          <w:rFonts w:asciiTheme="minorHAnsi" w:hAnsiTheme="minorHAnsi"/>
          <w:color w:val="auto"/>
        </w:rPr>
        <w:t xml:space="preserve">.64; Peterson, R., Mountfort, G., Hollom, P., A., D., Geroudet, P. 1989. Guide des Oiseaux d Europe, Delachaux et Niestle, Neuchatel-Paris, PUZ.460; Bruun, B., Delin, H., Svensson, A., Singer, A., Zetterstrom, D. (versiune românească Dan Munteanu). 1999. Păsările din România şi Europa – Determinator ilustrat, Hamlyn Guide, Octopus Publushing Group Ltd, London, </w:t>
      </w:r>
      <w:r w:rsidR="00332C18" w:rsidRPr="00826E87">
        <w:rPr>
          <w:rFonts w:asciiTheme="minorHAnsi" w:hAnsiTheme="minorHAnsi"/>
          <w:color w:val="auto"/>
        </w:rPr>
        <w:t>pg</w:t>
      </w:r>
      <w:r w:rsidRPr="00826E87">
        <w:rPr>
          <w:rFonts w:asciiTheme="minorHAnsi" w:hAnsiTheme="minorHAnsi"/>
          <w:color w:val="auto"/>
        </w:rPr>
        <w:t>.320; Mullarney, K., Svensson, L., Zetterstrom, D., Grant, P., J. 2006. Bird Guide, Harper Coll</w:t>
      </w:r>
      <w:r w:rsidR="00332C18" w:rsidRPr="00826E87">
        <w:rPr>
          <w:rFonts w:asciiTheme="minorHAnsi" w:hAnsiTheme="minorHAnsi"/>
          <w:color w:val="auto"/>
        </w:rPr>
        <w:t>ins Publishers Ltd,. London, pg</w:t>
      </w:r>
      <w:r w:rsidRPr="00826E87">
        <w:rPr>
          <w:rFonts w:asciiTheme="minorHAnsi" w:hAnsiTheme="minorHAnsi"/>
          <w:color w:val="auto"/>
        </w:rPr>
        <w:t>. 392.</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A71212" w:rsidRPr="00826E87" w14:paraId="1A5393C6" w14:textId="77777777" w:rsidTr="007829A5">
        <w:trPr>
          <w:trHeight w:val="3798"/>
        </w:trPr>
        <w:tc>
          <w:tcPr>
            <w:tcW w:w="8777" w:type="dxa"/>
          </w:tcPr>
          <w:p w14:paraId="7E5C0DB8" w14:textId="077F6272" w:rsidR="004239FE" w:rsidRPr="00826E87" w:rsidRDefault="008E456B" w:rsidP="004239FE">
            <w:pPr>
              <w:pStyle w:val="BodyText"/>
              <w:keepNext/>
              <w:spacing w:after="120"/>
              <w:jc w:val="center"/>
            </w:pPr>
            <w:r w:rsidRPr="00826E87">
              <w:rPr>
                <w:noProof/>
              </w:rPr>
              <w:drawing>
                <wp:inline distT="0" distB="0" distL="0" distR="0" wp14:anchorId="3CF05E8B" wp14:editId="1B07CAB6">
                  <wp:extent cx="4640580" cy="3480435"/>
                  <wp:effectExtent l="0" t="0" r="7620" b="571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SCN0011.JPG"/>
                          <pic:cNvPicPr/>
                        </pic:nvPicPr>
                        <pic:blipFill>
                          <a:blip r:embed="rId135" cstate="print">
                            <a:extLst>
                              <a:ext uri="{28A0092B-C50C-407E-A947-70E740481C1C}">
                                <a14:useLocalDpi xmlns:a14="http://schemas.microsoft.com/office/drawing/2010/main"/>
                              </a:ext>
                            </a:extLst>
                          </a:blip>
                          <a:stretch>
                            <a:fillRect/>
                          </a:stretch>
                        </pic:blipFill>
                        <pic:spPr>
                          <a:xfrm>
                            <a:off x="0" y="0"/>
                            <a:ext cx="4644594" cy="3483446"/>
                          </a:xfrm>
                          <a:prstGeom prst="rect">
                            <a:avLst/>
                          </a:prstGeom>
                        </pic:spPr>
                      </pic:pic>
                    </a:graphicData>
                  </a:graphic>
                </wp:inline>
              </w:drawing>
            </w:r>
          </w:p>
          <w:p w14:paraId="15E55752" w14:textId="57B2F51B" w:rsidR="004831C0" w:rsidRPr="00826E87" w:rsidRDefault="004239FE" w:rsidP="004239FE">
            <w:pPr>
              <w:pStyle w:val="Caption"/>
              <w:rPr>
                <w:rFonts w:cs="Arial"/>
                <w:color w:val="auto"/>
              </w:rPr>
            </w:pPr>
            <w:bookmarkStart w:id="266" w:name="_Toc491251426"/>
            <w:r w:rsidRPr="00826E87">
              <w:rPr>
                <w:color w:val="auto"/>
              </w:rPr>
              <w:t xml:space="preserve">Foto </w:t>
            </w:r>
            <w:r w:rsidR="00A4035C" w:rsidRPr="00826E87">
              <w:rPr>
                <w:color w:val="auto"/>
              </w:rPr>
              <w:fldChar w:fldCharType="begin"/>
            </w:r>
            <w:r w:rsidR="00A4035C" w:rsidRPr="00826E87">
              <w:rPr>
                <w:color w:val="auto"/>
              </w:rPr>
              <w:instrText xml:space="preserve"> SEQ Foto \* ARABIC </w:instrText>
            </w:r>
            <w:r w:rsidR="00A4035C" w:rsidRPr="00826E87">
              <w:rPr>
                <w:color w:val="auto"/>
              </w:rPr>
              <w:fldChar w:fldCharType="separate"/>
            </w:r>
            <w:r w:rsidR="005E0094" w:rsidRPr="00826E87">
              <w:rPr>
                <w:noProof/>
                <w:color w:val="auto"/>
              </w:rPr>
              <w:t>32</w:t>
            </w:r>
            <w:r w:rsidR="00A4035C" w:rsidRPr="00826E87">
              <w:rPr>
                <w:noProof/>
                <w:color w:val="auto"/>
              </w:rPr>
              <w:fldChar w:fldCharType="end"/>
            </w:r>
            <w:r w:rsidRPr="00826E87">
              <w:rPr>
                <w:color w:val="auto"/>
              </w:rPr>
              <w:t xml:space="preserve">: </w:t>
            </w:r>
            <w:r w:rsidRPr="00826E87">
              <w:rPr>
                <w:rFonts w:asciiTheme="minorHAnsi" w:hAnsiTheme="minorHAnsi"/>
                <w:b w:val="0"/>
                <w:color w:val="auto"/>
              </w:rPr>
              <w:t>Fotografierea unei specii de avifaună</w:t>
            </w:r>
            <w:r w:rsidR="008E456B" w:rsidRPr="00826E87">
              <w:rPr>
                <w:rFonts w:asciiTheme="minorHAnsi" w:hAnsiTheme="minorHAnsi"/>
                <w:b w:val="0"/>
                <w:color w:val="auto"/>
              </w:rPr>
              <w:t xml:space="preserve"> în zona luată în studiu</w:t>
            </w:r>
            <w:r w:rsidR="008C23C2" w:rsidRPr="00826E87">
              <w:rPr>
                <w:rFonts w:asciiTheme="minorHAnsi" w:hAnsiTheme="minorHAnsi"/>
                <w:b w:val="0"/>
                <w:color w:val="auto"/>
              </w:rPr>
              <w:t xml:space="preserve"> de către ornitologul Gabriel Bănică</w:t>
            </w:r>
            <w:r w:rsidR="008E456B" w:rsidRPr="00826E87">
              <w:rPr>
                <w:rFonts w:asciiTheme="minorHAnsi" w:hAnsiTheme="minorHAnsi"/>
                <w:b w:val="0"/>
                <w:color w:val="auto"/>
              </w:rPr>
              <w:t xml:space="preserve"> – 21.06.2017</w:t>
            </w:r>
            <w:r w:rsidRPr="00826E87">
              <w:rPr>
                <w:rFonts w:asciiTheme="minorHAnsi" w:hAnsiTheme="minorHAnsi"/>
                <w:b w:val="0"/>
                <w:color w:val="auto"/>
              </w:rPr>
              <w:t xml:space="preserve"> (foto: </w:t>
            </w:r>
            <w:r w:rsidR="008E456B" w:rsidRPr="00826E87">
              <w:rPr>
                <w:rFonts w:asciiTheme="minorHAnsi" w:hAnsiTheme="minorHAnsi"/>
                <w:b w:val="0"/>
                <w:color w:val="auto"/>
              </w:rPr>
              <w:t>Răzvan Spiridon</w:t>
            </w:r>
            <w:r w:rsidRPr="00826E87">
              <w:rPr>
                <w:rFonts w:asciiTheme="minorHAnsi" w:hAnsiTheme="minorHAnsi"/>
                <w:b w:val="0"/>
                <w:color w:val="auto"/>
              </w:rPr>
              <w:t>)</w:t>
            </w:r>
            <w:bookmarkEnd w:id="266"/>
          </w:p>
        </w:tc>
      </w:tr>
    </w:tbl>
    <w:p w14:paraId="12ED88C4" w14:textId="77777777" w:rsidR="004831C0" w:rsidRPr="00826E87" w:rsidRDefault="004831C0" w:rsidP="004831C0">
      <w:pPr>
        <w:rPr>
          <w:rFonts w:asciiTheme="minorHAnsi" w:hAnsiTheme="minorHAnsi"/>
          <w:b/>
          <w:color w:val="auto"/>
        </w:rPr>
      </w:pPr>
      <w:r w:rsidRPr="00826E87">
        <w:rPr>
          <w:rFonts w:asciiTheme="minorHAnsi" w:hAnsiTheme="minorHAnsi"/>
          <w:b/>
          <w:color w:val="auto"/>
        </w:rPr>
        <w:t>Activitățile de culegere a informațiilor privind speciile de nevertebrate de interes comunitar din zona luată în studiu și identificarea acestora au constat în:</w:t>
      </w:r>
    </w:p>
    <w:p w14:paraId="3DA48013"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preliminare de birou ce au presupus identificarea siturilor de interes comunitar ce se suprapun zonei luate în studiu și a celor din imediata vecinătate a acestuia, consultarea Formularelor Standard Natura 2000, stabilirea transectelor pentru identificarea speciilor de nevertebrate de interes comunitar;</w:t>
      </w:r>
    </w:p>
    <w:p w14:paraId="6AD22D92"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de teren: metoda principală de investigare a fost cea a transectului liniar diurn ce constă în realizarea unei deplasări extensive în zona de studiu pe parcursul căreia se investighează habitatele terestre, semiacvatice sau acvatice. Pe parcursul transectului s-au realizat observații vizuale. Speciile identificate și habitatele acestora au fost fotografiate cu ajutorul unei camere foto digitale. Pentru capturarea temporară a speciilor de nevertebrate a fost utilizat un fileu entomologic. Coordonatele geografice ale punctelor în care au fost observate speciile de nevertebrate și traseele transectelor au fost înregistrate cu ajutorul unui dispozitiv GPS;</w:t>
      </w:r>
    </w:p>
    <w:p w14:paraId="1C2B1D9F" w14:textId="77777777" w:rsidR="004831C0" w:rsidRPr="00826E87" w:rsidRDefault="004831C0" w:rsidP="004831C0">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Activități de birou ce au presupus determinarea speciilor de nevertebrate și stabilirea statutului de conservare al speciilor identificate.</w:t>
      </w:r>
    </w:p>
    <w:p w14:paraId="3D1C1FAC" w14:textId="77777777" w:rsidR="004831C0" w:rsidRPr="00826E87" w:rsidRDefault="004831C0" w:rsidP="004831C0">
      <w:pPr>
        <w:spacing w:after="120"/>
        <w:ind w:left="706"/>
        <w:rPr>
          <w:rFonts w:asciiTheme="minorHAnsi" w:hAnsiTheme="minorHAnsi"/>
          <w:color w:val="auto"/>
        </w:rPr>
      </w:pPr>
      <w:r w:rsidRPr="00826E87">
        <w:rPr>
          <w:rFonts w:asciiTheme="minorHAnsi" w:hAnsiTheme="minorHAnsi"/>
          <w:color w:val="auto"/>
        </w:rPr>
        <w:lastRenderedPageBreak/>
        <w:t>Determinarea speciilor direct pe teren și la birou (în baza fotografiilor din teren) a fost realizată cu ajutorul mai multor lucrări de specialitate enumerate în capitolul Bibliografie.</w:t>
      </w:r>
    </w:p>
    <w:tbl>
      <w:tblPr>
        <w:tblStyle w:val="TableGrid"/>
        <w:tblW w:w="0" w:type="auto"/>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1"/>
      </w:tblGrid>
      <w:tr w:rsidR="00E12934" w:rsidRPr="00826E87" w14:paraId="14068B3F" w14:textId="77777777" w:rsidTr="007829A5">
        <w:trPr>
          <w:trHeight w:val="3798"/>
        </w:trPr>
        <w:tc>
          <w:tcPr>
            <w:tcW w:w="8501" w:type="dxa"/>
            <w:vAlign w:val="center"/>
          </w:tcPr>
          <w:p w14:paraId="28BCBD81" w14:textId="77777777" w:rsidR="004239FE" w:rsidRPr="00826E87" w:rsidRDefault="004831C0" w:rsidP="004239FE">
            <w:pPr>
              <w:pStyle w:val="BodyText"/>
              <w:keepNext/>
              <w:spacing w:after="120"/>
              <w:jc w:val="center"/>
            </w:pPr>
            <w:r w:rsidRPr="00826E87">
              <w:rPr>
                <w:rFonts w:cs="Arial"/>
                <w:noProof/>
                <w:lang w:val="en-US" w:eastAsia="en-US"/>
              </w:rPr>
              <w:drawing>
                <wp:inline distT="0" distB="0" distL="0" distR="0" wp14:anchorId="557FCACB" wp14:editId="2293BBD1">
                  <wp:extent cx="4986528" cy="3739896"/>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N0181.JPG"/>
                          <pic:cNvPicPr/>
                        </pic:nvPicPr>
                        <pic:blipFill>
                          <a:blip r:embed="rId136" cstate="print">
                            <a:extLst>
                              <a:ext uri="{28A0092B-C50C-407E-A947-70E740481C1C}">
                                <a14:useLocalDpi xmlns:a14="http://schemas.microsoft.com/office/drawing/2010/main"/>
                              </a:ext>
                            </a:extLst>
                          </a:blip>
                          <a:stretch>
                            <a:fillRect/>
                          </a:stretch>
                        </pic:blipFill>
                        <pic:spPr>
                          <a:xfrm>
                            <a:off x="0" y="0"/>
                            <a:ext cx="4986528" cy="3739896"/>
                          </a:xfrm>
                          <a:prstGeom prst="rect">
                            <a:avLst/>
                          </a:prstGeom>
                        </pic:spPr>
                      </pic:pic>
                    </a:graphicData>
                  </a:graphic>
                </wp:inline>
              </w:drawing>
            </w:r>
          </w:p>
          <w:p w14:paraId="7AF7EB30" w14:textId="5E299C46" w:rsidR="004831C0" w:rsidRPr="00826E87" w:rsidRDefault="004239FE" w:rsidP="004239FE">
            <w:pPr>
              <w:pStyle w:val="Caption"/>
              <w:rPr>
                <w:rFonts w:cs="Arial"/>
                <w:color w:val="auto"/>
              </w:rPr>
            </w:pPr>
            <w:bookmarkStart w:id="267" w:name="_Toc491251427"/>
            <w:r w:rsidRPr="00826E87">
              <w:rPr>
                <w:color w:val="auto"/>
              </w:rPr>
              <w:t xml:space="preserve">Foto </w:t>
            </w:r>
            <w:r w:rsidR="00A4035C" w:rsidRPr="00826E87">
              <w:rPr>
                <w:color w:val="auto"/>
              </w:rPr>
              <w:fldChar w:fldCharType="begin"/>
            </w:r>
            <w:r w:rsidR="00A4035C" w:rsidRPr="00826E87">
              <w:rPr>
                <w:color w:val="auto"/>
              </w:rPr>
              <w:instrText xml:space="preserve"> SEQ Foto \* ARABIC </w:instrText>
            </w:r>
            <w:r w:rsidR="00A4035C" w:rsidRPr="00826E87">
              <w:rPr>
                <w:color w:val="auto"/>
              </w:rPr>
              <w:fldChar w:fldCharType="separate"/>
            </w:r>
            <w:r w:rsidR="005E0094" w:rsidRPr="00826E87">
              <w:rPr>
                <w:noProof/>
                <w:color w:val="auto"/>
              </w:rPr>
              <w:t>33</w:t>
            </w:r>
            <w:r w:rsidR="00A4035C" w:rsidRPr="00826E87">
              <w:rPr>
                <w:noProof/>
                <w:color w:val="auto"/>
              </w:rPr>
              <w:fldChar w:fldCharType="end"/>
            </w:r>
            <w:r w:rsidRPr="00826E87">
              <w:rPr>
                <w:color w:val="auto"/>
              </w:rPr>
              <w:t xml:space="preserve">: </w:t>
            </w:r>
            <w:r w:rsidRPr="00826E87">
              <w:rPr>
                <w:rFonts w:asciiTheme="minorHAnsi" w:hAnsiTheme="minorHAnsi"/>
                <w:b w:val="0"/>
                <w:color w:val="auto"/>
              </w:rPr>
              <w:t>Fotografierea speciilor de nevertebrate în zona luată în studiu de către expert entomolog dl. lect. univ. dr. Irinel POPESCU (foto: Mihai CONSTANTIN) – 19.08.2016</w:t>
            </w:r>
            <w:bookmarkEnd w:id="267"/>
          </w:p>
        </w:tc>
      </w:tr>
    </w:tbl>
    <w:p w14:paraId="434A0A18" w14:textId="77777777" w:rsidR="001F0BD9" w:rsidRPr="00826E87" w:rsidRDefault="004831C0" w:rsidP="00332C18">
      <w:pPr>
        <w:keepLines w:val="0"/>
        <w:spacing w:before="0" w:after="160" w:line="259" w:lineRule="auto"/>
        <w:ind w:left="0"/>
        <w:jc w:val="left"/>
        <w:rPr>
          <w:rFonts w:asciiTheme="minorHAnsi" w:hAnsiTheme="minorHAnsi" w:cs="Arial"/>
          <w:color w:val="auto"/>
        </w:rPr>
      </w:pPr>
      <w:r w:rsidRPr="00826E87">
        <w:rPr>
          <w:rFonts w:asciiTheme="minorHAnsi" w:hAnsiTheme="minorHAnsi"/>
          <w:color w:val="auto"/>
        </w:rPr>
        <w:br w:type="page"/>
      </w:r>
    </w:p>
    <w:p w14:paraId="0A721E3B" w14:textId="77777777" w:rsidR="001F0BD9" w:rsidRPr="00826E87" w:rsidRDefault="001F0BD9" w:rsidP="001F0BD9">
      <w:pPr>
        <w:pStyle w:val="Heading1"/>
        <w:rPr>
          <w:rFonts w:asciiTheme="minorHAnsi" w:hAnsiTheme="minorHAnsi"/>
          <w:color w:val="auto"/>
        </w:rPr>
      </w:pPr>
      <w:bookmarkStart w:id="268" w:name="_Toc421981319"/>
      <w:bookmarkStart w:id="269" w:name="_Toc423622796"/>
      <w:bookmarkStart w:id="270" w:name="_Toc491440194"/>
      <w:bookmarkEnd w:id="268"/>
      <w:r w:rsidRPr="00826E87">
        <w:rPr>
          <w:rFonts w:asciiTheme="minorHAnsi" w:hAnsiTheme="minorHAnsi"/>
          <w:color w:val="auto"/>
        </w:rPr>
        <w:lastRenderedPageBreak/>
        <w:t>Concluzii</w:t>
      </w:r>
      <w:bookmarkEnd w:id="269"/>
      <w:bookmarkEnd w:id="270"/>
    </w:p>
    <w:p w14:paraId="56FE69F1" w14:textId="38280FAA" w:rsidR="001F0BD9" w:rsidRPr="00826E87" w:rsidRDefault="001F0BD9" w:rsidP="001F0BD9">
      <w:pPr>
        <w:rPr>
          <w:rFonts w:asciiTheme="minorHAnsi" w:hAnsiTheme="minorHAnsi" w:cs="Arial"/>
          <w:color w:val="auto"/>
        </w:rPr>
      </w:pPr>
      <w:r w:rsidRPr="00826E87">
        <w:rPr>
          <w:rFonts w:asciiTheme="minorHAnsi" w:hAnsiTheme="minorHAnsi" w:cs="Arial"/>
          <w:color w:val="auto"/>
        </w:rPr>
        <w:t>Prezenta documentație are ca principal scop obținerea A</w:t>
      </w:r>
      <w:r w:rsidR="008C23C2" w:rsidRPr="00826E87">
        <w:rPr>
          <w:rFonts w:asciiTheme="minorHAnsi" w:hAnsiTheme="minorHAnsi" w:cs="Arial"/>
          <w:color w:val="auto"/>
        </w:rPr>
        <w:t>cordului</w:t>
      </w:r>
      <w:r w:rsidRPr="00826E87">
        <w:rPr>
          <w:rFonts w:asciiTheme="minorHAnsi" w:hAnsiTheme="minorHAnsi" w:cs="Arial"/>
          <w:color w:val="auto"/>
        </w:rPr>
        <w:t xml:space="preserve"> de Mediu pentru </w:t>
      </w:r>
      <w:r w:rsidR="008C23C2" w:rsidRPr="00826E87">
        <w:rPr>
          <w:rFonts w:asciiTheme="minorHAnsi" w:hAnsiTheme="minorHAnsi" w:cs="Arial"/>
          <w:color w:val="auto"/>
        </w:rPr>
        <w:t>CONSTRUIRE</w:t>
      </w:r>
      <w:r w:rsidRPr="00826E87">
        <w:rPr>
          <w:rFonts w:asciiTheme="minorHAnsi" w:hAnsiTheme="minorHAnsi" w:cs="Arial"/>
          <w:color w:val="auto"/>
        </w:rPr>
        <w:t xml:space="preserve"> </w:t>
      </w:r>
      <w:r w:rsidR="000322C2" w:rsidRPr="00826E87">
        <w:rPr>
          <w:rFonts w:asciiTheme="minorHAnsi" w:hAnsiTheme="minorHAnsi" w:cs="Arial"/>
          <w:color w:val="auto"/>
        </w:rPr>
        <w:t>STAȚIE DE TRATARE A GAZELOR – PROIECTUL DE DEZVOLTARE GAZE NATURALE MIDIA, COMUNA CORBU, JUDEȚUL CONSTANȚA – Beneficiar</w:t>
      </w:r>
      <w:r w:rsidRPr="00826E87">
        <w:rPr>
          <w:rFonts w:asciiTheme="minorHAnsi" w:hAnsiTheme="minorHAnsi" w:cs="Arial"/>
          <w:color w:val="auto"/>
        </w:rPr>
        <w:t xml:space="preserve"> </w:t>
      </w:r>
      <w:r w:rsidR="000322C2" w:rsidRPr="00826E87">
        <w:rPr>
          <w:rFonts w:asciiTheme="minorHAnsi" w:hAnsiTheme="minorHAnsi" w:cs="Arial"/>
          <w:color w:val="auto"/>
        </w:rPr>
        <w:t>BLACK SEA OIL &amp; GAS</w:t>
      </w:r>
      <w:r w:rsidRPr="00826E87">
        <w:rPr>
          <w:rFonts w:asciiTheme="minorHAnsi" w:hAnsiTheme="minorHAnsi" w:cs="Arial"/>
          <w:color w:val="auto"/>
        </w:rPr>
        <w:t xml:space="preserve"> S.R.L.</w:t>
      </w:r>
    </w:p>
    <w:p w14:paraId="79331857" w14:textId="435C6E62" w:rsidR="000322C2" w:rsidRPr="00826E87" w:rsidRDefault="000322C2" w:rsidP="001F0BD9">
      <w:pPr>
        <w:rPr>
          <w:color w:val="auto"/>
        </w:rPr>
      </w:pPr>
      <w:r w:rsidRPr="00826E87">
        <w:rPr>
          <w:color w:val="auto"/>
        </w:rPr>
        <w:t>Stația de tratare a gazelor naturale va fi amplasată pe un teren cu o suprafață de 34.400 m</w:t>
      </w:r>
      <w:r w:rsidRPr="00826E87">
        <w:rPr>
          <w:color w:val="auto"/>
          <w:vertAlign w:val="superscript"/>
        </w:rPr>
        <w:t>2</w:t>
      </w:r>
      <w:r w:rsidRPr="00826E87">
        <w:rPr>
          <w:color w:val="auto"/>
        </w:rPr>
        <w:t xml:space="preserve"> în partea de est a terenului ce are o suprafață totală de 96.550 m</w:t>
      </w:r>
      <w:r w:rsidRPr="00826E87">
        <w:rPr>
          <w:color w:val="auto"/>
          <w:vertAlign w:val="superscript"/>
        </w:rPr>
        <w:t>2</w:t>
      </w:r>
      <w:r w:rsidRPr="00826E87">
        <w:rPr>
          <w:color w:val="auto"/>
        </w:rPr>
        <w:t>, proprietate privată în cote indivize, aparținând Black Sea Oil &amp; Gas S.R.L., Petro Ventures Resources S.R.L. și Gas Plus Dacia S.R.L. Acest teren este situat între satul Corbu și Vadu, pe partea dreaptă a drumului comunal DC 83 (fost DC 269) Corbu-Vadu. Terenul se află în extravilanul comunei Corbu și are folosința actuală de teren arabil în extravilan.</w:t>
      </w:r>
    </w:p>
    <w:p w14:paraId="3839C0FC" w14:textId="77777777" w:rsidR="000322C2" w:rsidRPr="00826E87" w:rsidRDefault="000322C2" w:rsidP="000322C2">
      <w:pPr>
        <w:rPr>
          <w:color w:val="auto"/>
        </w:rPr>
      </w:pPr>
      <w:r w:rsidRPr="00826E87">
        <w:rPr>
          <w:color w:val="auto"/>
        </w:rPr>
        <w:t>Limita de est a amplasamentului PP se află la o distanță de aprox. 160 m față de limitele RBDD și limitele siturilor ROSCI0065 Delta Dunării, ROSPA0031 Delta Dunării și Complexul Razim Sinoe.</w:t>
      </w:r>
    </w:p>
    <w:p w14:paraId="1AAD554C" w14:textId="77777777" w:rsidR="000322C2" w:rsidRPr="00826E87" w:rsidRDefault="000322C2" w:rsidP="000322C2">
      <w:pPr>
        <w:rPr>
          <w:color w:val="auto"/>
        </w:rPr>
      </w:pPr>
      <w:r w:rsidRPr="00826E87">
        <w:rPr>
          <w:color w:val="auto"/>
        </w:rPr>
        <w:t>Limita de vest a amplasamentului PP se află la o distanță de aprox. 2 m față de limitele sitului ROSPA0031 Delta Dunării și Complexul Razim Sinoe.</w:t>
      </w:r>
    </w:p>
    <w:p w14:paraId="06ADFE9C" w14:textId="77777777" w:rsidR="000322C2" w:rsidRPr="00826E87" w:rsidRDefault="000322C2" w:rsidP="000322C2">
      <w:pPr>
        <w:rPr>
          <w:color w:val="auto"/>
        </w:rPr>
      </w:pPr>
      <w:r w:rsidRPr="00826E87">
        <w:rPr>
          <w:color w:val="auto"/>
        </w:rPr>
        <w:t>La cca. 3 km est de amplasamentul PP se află ROSPA0076 Marea Neagră și ROSCI0066 Delta Dunării – zona marină iar la cca. 6,5 km sud-vest de amplasament se află ROSPA0060 Lacurile Tașaul și Corbu.</w:t>
      </w:r>
    </w:p>
    <w:p w14:paraId="5C0D4A69" w14:textId="76BDA5F9" w:rsidR="00872A9E" w:rsidRPr="00826E87" w:rsidRDefault="001F0BD9" w:rsidP="001F0BD9">
      <w:pPr>
        <w:rPr>
          <w:rFonts w:asciiTheme="minorHAnsi" w:hAnsiTheme="minorHAnsi" w:cs="Arial"/>
          <w:color w:val="auto"/>
        </w:rPr>
      </w:pPr>
      <w:r w:rsidRPr="00826E87">
        <w:rPr>
          <w:rFonts w:asciiTheme="minorHAnsi" w:hAnsiTheme="minorHAnsi" w:cs="Arial"/>
          <w:color w:val="auto"/>
        </w:rPr>
        <w:t>Realizarea evaluării adecvate a fost solicitată în cadrul procedurii de emitere a A</w:t>
      </w:r>
      <w:r w:rsidR="008C23C2" w:rsidRPr="00826E87">
        <w:rPr>
          <w:rFonts w:asciiTheme="minorHAnsi" w:hAnsiTheme="minorHAnsi" w:cs="Arial"/>
          <w:color w:val="auto"/>
        </w:rPr>
        <w:t>cordului</w:t>
      </w:r>
      <w:r w:rsidRPr="00826E87">
        <w:rPr>
          <w:rFonts w:asciiTheme="minorHAnsi" w:hAnsiTheme="minorHAnsi" w:cs="Arial"/>
          <w:color w:val="auto"/>
        </w:rPr>
        <w:t xml:space="preserve"> de mediu, derulată de către </w:t>
      </w:r>
      <w:r w:rsidR="000322C2" w:rsidRPr="00826E87">
        <w:rPr>
          <w:rFonts w:asciiTheme="minorHAnsi" w:hAnsiTheme="minorHAnsi" w:cs="Arial"/>
          <w:color w:val="auto"/>
        </w:rPr>
        <w:t>Agenția pentru Protecția Mediului Constanța</w:t>
      </w:r>
      <w:r w:rsidR="00872A9E" w:rsidRPr="00826E87">
        <w:rPr>
          <w:rFonts w:asciiTheme="minorHAnsi" w:hAnsiTheme="minorHAnsi" w:cs="Arial"/>
          <w:color w:val="auto"/>
        </w:rPr>
        <w:t>.</w:t>
      </w:r>
    </w:p>
    <w:p w14:paraId="04EC90A4" w14:textId="3E4E8953" w:rsidR="001F0BD9" w:rsidRPr="00826E87" w:rsidRDefault="001F0BD9" w:rsidP="001F0BD9">
      <w:pPr>
        <w:rPr>
          <w:rFonts w:asciiTheme="minorHAnsi" w:hAnsiTheme="minorHAnsi" w:cs="Arial"/>
          <w:color w:val="auto"/>
        </w:rPr>
      </w:pPr>
      <w:r w:rsidRPr="00826E87">
        <w:rPr>
          <w:rFonts w:asciiTheme="minorHAnsi" w:hAnsiTheme="minorHAnsi" w:cs="Arial"/>
          <w:color w:val="auto"/>
        </w:rPr>
        <w:t xml:space="preserve">Studiul de evaluare adecvată a fost realizat în conformitate cu cerințele de conținut precizate în legislația în vigoare la data realizării acestuia, respectiv OM nr. 19/2010 </w:t>
      </w:r>
      <w:r w:rsidRPr="00826E87">
        <w:rPr>
          <w:rFonts w:asciiTheme="minorHAnsi" w:hAnsiTheme="minorHAnsi" w:cs="Arial"/>
          <w:i/>
          <w:color w:val="auto"/>
        </w:rPr>
        <w:t>pentru aprobarea Ghidului metodologic privind evaluarea adecvată a efectelor potențiale ale planurilor sau proiectelor asupra ariilor naturale protejate de interes comunitar</w:t>
      </w:r>
      <w:r w:rsidRPr="00826E87">
        <w:rPr>
          <w:rFonts w:asciiTheme="minorHAnsi" w:hAnsiTheme="minorHAnsi" w:cs="Arial"/>
          <w:color w:val="auto"/>
        </w:rPr>
        <w:t>.</w:t>
      </w:r>
    </w:p>
    <w:p w14:paraId="027585AD" w14:textId="77777777" w:rsidR="001F0BD9" w:rsidRPr="00826E87" w:rsidRDefault="001F0BD9" w:rsidP="001F0BD9">
      <w:pPr>
        <w:rPr>
          <w:rFonts w:asciiTheme="minorHAnsi" w:hAnsiTheme="minorHAnsi" w:cs="Arial"/>
          <w:color w:val="auto"/>
        </w:rPr>
      </w:pPr>
      <w:r w:rsidRPr="00826E87">
        <w:rPr>
          <w:rFonts w:asciiTheme="minorHAnsi" w:hAnsiTheme="minorHAnsi" w:cs="Arial"/>
          <w:color w:val="auto"/>
        </w:rPr>
        <w:t>Evaluarea impactului asupra biodiversității s-a realizat în baza informațiilor obținute din trei surse:</w:t>
      </w:r>
    </w:p>
    <w:p w14:paraId="7195E3C2" w14:textId="7482F3E7" w:rsidR="00CE2EBC" w:rsidRPr="00826E87" w:rsidRDefault="000322C2" w:rsidP="00CE2EBC">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 xml:space="preserve">Informațiile colectate de experții AUDITECO (expert habitate/vegetație, expert mamifere și herpetofaună, expert păsări și expert nevertebrate) în timpul monitorizărilor lunare din teren realizate în perioada iulie 2015 - </w:t>
      </w:r>
      <w:r w:rsidR="008C23C2" w:rsidRPr="00826E87">
        <w:rPr>
          <w:rFonts w:asciiTheme="minorHAnsi" w:hAnsiTheme="minorHAnsi" w:cs="Arial"/>
          <w:lang w:eastAsia="en-US"/>
        </w:rPr>
        <w:t>iunie 2017</w:t>
      </w:r>
      <w:r w:rsidRPr="00826E87">
        <w:rPr>
          <w:rFonts w:asciiTheme="minorHAnsi" w:hAnsiTheme="minorHAnsi" w:cs="Arial"/>
          <w:lang w:eastAsia="en-US"/>
        </w:rPr>
        <w:t xml:space="preserve"> pentru culegerea de informații referitoare la prezența și distribuția speciilor și habitatelor de interes comunitar pe suprafața PP, studierea documentației PP, a formularelor standard Natura 2000, precum și pe alte informații precizate în notele de subsol și/sau în secțiune de bibliografie;</w:t>
      </w:r>
    </w:p>
    <w:p w14:paraId="1E4F863D" w14:textId="4322D528" w:rsidR="001F0BD9" w:rsidRPr="00826E87" w:rsidRDefault="00CE2EBC" w:rsidP="00CE2EBC">
      <w:pPr>
        <w:pStyle w:val="BodyText"/>
        <w:numPr>
          <w:ilvl w:val="0"/>
          <w:numId w:val="5"/>
        </w:numPr>
        <w:ind w:left="993" w:hanging="284"/>
        <w:rPr>
          <w:rFonts w:asciiTheme="minorHAnsi" w:hAnsiTheme="minorHAnsi" w:cs="Arial"/>
          <w:lang w:eastAsia="en-US"/>
        </w:rPr>
      </w:pPr>
      <w:r w:rsidRPr="00826E87">
        <w:rPr>
          <w:rFonts w:asciiTheme="minorHAnsi" w:hAnsiTheme="minorHAnsi" w:cs="Arial"/>
          <w:lang w:eastAsia="en-US"/>
        </w:rPr>
        <w:t>Concluziile Raportului de monitorizare a biodiversității (2015) pentru PUZ "Construire conductă subterană pentru transport de gaze naturale pe raza Comunei Corbu – Tronson I, în extravilanul Comunei Corbu, jud. Constanța" – benefi</w:t>
      </w:r>
      <w:r w:rsidR="00AC6582" w:rsidRPr="00826E87">
        <w:rPr>
          <w:rFonts w:asciiTheme="minorHAnsi" w:hAnsiTheme="minorHAnsi" w:cs="Arial"/>
          <w:lang w:eastAsia="en-US"/>
        </w:rPr>
        <w:t>ciar Black Sea Oil &amp; Gas S.R.L.</w:t>
      </w:r>
      <w:r w:rsidR="001F0BD9" w:rsidRPr="00826E87">
        <w:rPr>
          <w:rFonts w:asciiTheme="minorHAnsi" w:hAnsiTheme="minorHAnsi" w:cs="Arial"/>
          <w:lang w:eastAsia="en-US"/>
        </w:rPr>
        <w:t xml:space="preserve">, </w:t>
      </w:r>
      <w:r w:rsidRPr="00826E87">
        <w:rPr>
          <w:rFonts w:asciiTheme="minorHAnsi" w:hAnsiTheme="minorHAnsi" w:cs="Arial"/>
          <w:lang w:eastAsia="en-US"/>
        </w:rPr>
        <w:t>care se află în imediata apropiere a prezentului PP</w:t>
      </w:r>
      <w:r w:rsidR="001F0BD9" w:rsidRPr="00826E87">
        <w:rPr>
          <w:rFonts w:asciiTheme="minorHAnsi" w:hAnsiTheme="minorHAnsi" w:cs="Arial"/>
          <w:lang w:eastAsia="en-US"/>
        </w:rPr>
        <w:t>;</w:t>
      </w:r>
    </w:p>
    <w:p w14:paraId="6BDD86D5" w14:textId="5A79FDFA" w:rsidR="001F0BD9" w:rsidRPr="00826E87" w:rsidRDefault="001F0BD9" w:rsidP="001F0BD9">
      <w:pPr>
        <w:pStyle w:val="ListParagraph"/>
        <w:numPr>
          <w:ilvl w:val="0"/>
          <w:numId w:val="5"/>
        </w:numPr>
        <w:ind w:left="993" w:hanging="284"/>
        <w:rPr>
          <w:rFonts w:asciiTheme="minorHAnsi" w:eastAsia="Times New Roman" w:hAnsiTheme="minorHAnsi" w:cs="Arial"/>
          <w:color w:val="auto"/>
        </w:rPr>
      </w:pPr>
      <w:r w:rsidRPr="00826E87">
        <w:rPr>
          <w:rFonts w:asciiTheme="minorHAnsi" w:hAnsiTheme="minorHAnsi" w:cs="Arial"/>
          <w:color w:val="auto"/>
        </w:rPr>
        <w:t>Concluziile rapoartelor de monitorizare realizate de RSK în anii 2012 și 2013 prezentate în capitolul 1.</w:t>
      </w:r>
    </w:p>
    <w:p w14:paraId="151154DC" w14:textId="0FE8DFC0" w:rsidR="008C23C2" w:rsidRPr="00826E87" w:rsidRDefault="008C23C2" w:rsidP="001F0BD9">
      <w:pPr>
        <w:pStyle w:val="ListParagraph"/>
        <w:numPr>
          <w:ilvl w:val="0"/>
          <w:numId w:val="5"/>
        </w:numPr>
        <w:ind w:left="993" w:hanging="284"/>
        <w:rPr>
          <w:rFonts w:asciiTheme="minorHAnsi" w:eastAsia="Times New Roman" w:hAnsiTheme="minorHAnsi" w:cs="Arial"/>
          <w:color w:val="auto"/>
        </w:rPr>
      </w:pPr>
      <w:r w:rsidRPr="00826E87">
        <w:rPr>
          <w:rFonts w:asciiTheme="minorHAnsi" w:hAnsiTheme="minorHAnsi" w:cs="Arial"/>
          <w:color w:val="auto"/>
        </w:rPr>
        <w:t>Concluziile Raportului de monitorizare a biodiversității (2017) pentru</w:t>
      </w:r>
      <w:bookmarkStart w:id="271" w:name="_Hlk488659725"/>
      <w:r w:rsidRPr="00826E87">
        <w:rPr>
          <w:rFonts w:asciiTheme="minorHAnsi" w:hAnsiTheme="minorHAnsi" w:cs="Arial"/>
          <w:color w:val="auto"/>
        </w:rPr>
        <w:t xml:space="preserve"> PUZ - STAȚIE DE TRATARE A GAZELOR – PROIECTUL DE DEZVOLTARE GAZE NATURALE MIDIA, COMUNA CORBU, JUDEȚUL CONSTANȚA – Beneficiar BLACK SEA OIL &amp; GAS S.R.L.</w:t>
      </w:r>
      <w:bookmarkEnd w:id="271"/>
    </w:p>
    <w:p w14:paraId="2C8A8DD2" w14:textId="77777777" w:rsidR="001F0BD9" w:rsidRPr="00826E87" w:rsidRDefault="001F0BD9" w:rsidP="001F0BD9">
      <w:pPr>
        <w:rPr>
          <w:rFonts w:asciiTheme="minorHAnsi" w:eastAsia="Times New Roman" w:hAnsiTheme="minorHAnsi" w:cs="Arial"/>
          <w:color w:val="auto"/>
        </w:rPr>
      </w:pPr>
      <w:r w:rsidRPr="00826E87">
        <w:rPr>
          <w:rFonts w:asciiTheme="minorHAnsi" w:eastAsia="Times New Roman" w:hAnsiTheme="minorHAnsi" w:cs="Arial"/>
          <w:color w:val="auto"/>
        </w:rPr>
        <w:t xml:space="preserve">Metodele utilizate pentru culegerea informațiilor privind speciile și/sau habitatele de interes comunitar afectate au fost prezentate în capitolul </w:t>
      </w:r>
      <w:r w:rsidR="00CC6670" w:rsidRPr="00826E87">
        <w:rPr>
          <w:rFonts w:asciiTheme="minorHAnsi" w:eastAsia="Times New Roman" w:hAnsiTheme="minorHAnsi" w:cs="Arial"/>
          <w:color w:val="auto"/>
        </w:rPr>
        <w:t>8</w:t>
      </w:r>
      <w:r w:rsidRPr="00826E87">
        <w:rPr>
          <w:rFonts w:asciiTheme="minorHAnsi" w:eastAsia="Times New Roman" w:hAnsiTheme="minorHAnsi" w:cs="Arial"/>
          <w:color w:val="auto"/>
        </w:rPr>
        <w:t>, pentru fiecare dintre cele trei surse de informații.</w:t>
      </w:r>
    </w:p>
    <w:p w14:paraId="5A6F6F41" w14:textId="77777777" w:rsidR="001F0BD9" w:rsidRPr="00826E87" w:rsidRDefault="001F0BD9" w:rsidP="001F0BD9">
      <w:pPr>
        <w:rPr>
          <w:color w:val="auto"/>
        </w:rPr>
      </w:pPr>
      <w:r w:rsidRPr="00826E87">
        <w:rPr>
          <w:rFonts w:asciiTheme="minorHAnsi" w:eastAsia="Times New Roman" w:hAnsiTheme="minorHAnsi" w:cs="Arial"/>
          <w:color w:val="auto"/>
        </w:rPr>
        <w:lastRenderedPageBreak/>
        <w:t xml:space="preserve">În baza acestor informații a fost analizat impactul implementării PP asupra tuturor habitatelor și speciile de interes comunitar identificate în zona PP </w:t>
      </w:r>
      <w:r w:rsidR="000235F4" w:rsidRPr="00826E87">
        <w:rPr>
          <w:rFonts w:asciiTheme="minorHAnsi" w:eastAsia="Times New Roman" w:hAnsiTheme="minorHAnsi" w:cs="Arial"/>
          <w:color w:val="auto"/>
        </w:rPr>
        <w:t xml:space="preserve">și în vecinătatea acestuia </w:t>
      </w:r>
      <w:r w:rsidRPr="00826E87">
        <w:rPr>
          <w:rFonts w:asciiTheme="minorHAnsi" w:eastAsia="Times New Roman" w:hAnsiTheme="minorHAnsi" w:cs="Arial"/>
          <w:color w:val="auto"/>
        </w:rPr>
        <w:t xml:space="preserve">și au fost </w:t>
      </w:r>
      <w:r w:rsidRPr="00826E87">
        <w:rPr>
          <w:color w:val="auto"/>
        </w:rPr>
        <w:t xml:space="preserve">propuse o serie de măsuri de reducere a impactului pentru activitățile ce se vor desfășura în perioada de construire, operare și dezafectare a </w:t>
      </w:r>
      <w:r w:rsidR="000235F4" w:rsidRPr="00826E87">
        <w:rPr>
          <w:color w:val="auto"/>
        </w:rPr>
        <w:t>Stației de tratare a gazelor naturale propusă</w:t>
      </w:r>
      <w:r w:rsidRPr="00826E87">
        <w:rPr>
          <w:color w:val="auto"/>
        </w:rPr>
        <w:t>, în vederea menținerii stării de conservare favorabilă a habitatelor și speciilor de interes european din siturile Natura 2000 ROSCI0065 Delta Dunării, ROSPA0031 Delta Dunării și Complexul Razim-Sinoie</w:t>
      </w:r>
      <w:r w:rsidRPr="00826E87">
        <w:rPr>
          <w:bCs/>
          <w:i/>
          <w:iCs/>
          <w:color w:val="auto"/>
        </w:rPr>
        <w:t xml:space="preserve"> </w:t>
      </w:r>
      <w:r w:rsidRPr="00826E87">
        <w:rPr>
          <w:bCs/>
          <w:iCs/>
          <w:color w:val="auto"/>
        </w:rPr>
        <w:t>și ROSPA0076 Marea Neagră</w:t>
      </w:r>
      <w:r w:rsidRPr="00826E87">
        <w:rPr>
          <w:color w:val="auto"/>
        </w:rPr>
        <w:t>.</w:t>
      </w:r>
    </w:p>
    <w:p w14:paraId="000BF2C6" w14:textId="470490B7" w:rsidR="001F0BD9" w:rsidRPr="00826E87" w:rsidRDefault="001F0BD9" w:rsidP="001F0BD9">
      <w:pPr>
        <w:rPr>
          <w:color w:val="auto"/>
        </w:rPr>
      </w:pPr>
      <w:r w:rsidRPr="00826E87">
        <w:rPr>
          <w:color w:val="auto"/>
        </w:rPr>
        <w:t xml:space="preserve">Respectarea </w:t>
      </w:r>
      <w:r w:rsidR="00D73A9A" w:rsidRPr="00826E87">
        <w:rPr>
          <w:color w:val="auto"/>
        </w:rPr>
        <w:t>celor  mai bune</w:t>
      </w:r>
      <w:r w:rsidRPr="00826E87">
        <w:rPr>
          <w:color w:val="auto"/>
        </w:rPr>
        <w:t xml:space="preserve"> tehnici în domeniu pentru astfel de lucrări, a legislației în vigoare și a măsurilor de reducere a impactului propuse ne determină să considerăm că </w:t>
      </w:r>
      <w:r w:rsidRPr="00826E87">
        <w:rPr>
          <w:b/>
          <w:color w:val="auto"/>
        </w:rPr>
        <w:t>impactul general al implementării PP va fi unul foarte redus</w:t>
      </w:r>
      <w:r w:rsidRPr="00826E87">
        <w:rPr>
          <w:color w:val="auto"/>
        </w:rPr>
        <w:t>, factorii de mediu și biodiversitate fiind potențial afectaţi în mică măsură, astfel încât impactul să nu aibă un caracter semnificativ.</w:t>
      </w:r>
    </w:p>
    <w:p w14:paraId="656D4775" w14:textId="77777777" w:rsidR="000235F4" w:rsidRPr="00826E87" w:rsidRDefault="000235F4">
      <w:pPr>
        <w:keepLines w:val="0"/>
        <w:spacing w:before="0" w:after="160" w:line="259" w:lineRule="auto"/>
        <w:ind w:left="0"/>
        <w:jc w:val="left"/>
        <w:rPr>
          <w:rFonts w:asciiTheme="minorHAnsi" w:eastAsiaTheme="majorEastAsia" w:hAnsiTheme="minorHAnsi" w:cstheme="majorBidi"/>
          <w:b/>
          <w:color w:val="auto"/>
          <w:sz w:val="32"/>
          <w:szCs w:val="32"/>
        </w:rPr>
      </w:pPr>
      <w:bookmarkStart w:id="272" w:name="_Toc315086029"/>
      <w:bookmarkStart w:id="273" w:name="_Toc423622797"/>
      <w:r w:rsidRPr="00826E87">
        <w:rPr>
          <w:rFonts w:asciiTheme="minorHAnsi" w:hAnsiTheme="minorHAnsi"/>
          <w:color w:val="auto"/>
        </w:rPr>
        <w:br w:type="page"/>
      </w:r>
    </w:p>
    <w:p w14:paraId="2C5B2FD2" w14:textId="77777777" w:rsidR="001F0BD9" w:rsidRPr="00826E87" w:rsidRDefault="001F0BD9" w:rsidP="001F0BD9">
      <w:pPr>
        <w:pStyle w:val="Heading1"/>
        <w:rPr>
          <w:rFonts w:asciiTheme="minorHAnsi" w:eastAsia="SimSun" w:hAnsiTheme="minorHAnsi"/>
          <w:color w:val="auto"/>
        </w:rPr>
      </w:pPr>
      <w:bookmarkStart w:id="274" w:name="_Toc491440195"/>
      <w:r w:rsidRPr="00826E87">
        <w:rPr>
          <w:rFonts w:asciiTheme="minorHAnsi" w:hAnsiTheme="minorHAnsi"/>
          <w:color w:val="auto"/>
        </w:rPr>
        <w:lastRenderedPageBreak/>
        <w:t>Bibliografie</w:t>
      </w:r>
      <w:bookmarkEnd w:id="272"/>
      <w:bookmarkEnd w:id="273"/>
      <w:bookmarkEnd w:id="274"/>
      <w:r w:rsidRPr="00826E87">
        <w:rPr>
          <w:rFonts w:asciiTheme="minorHAnsi" w:eastAsia="SimSun" w:hAnsiTheme="minorHAnsi"/>
          <w:color w:val="auto"/>
        </w:rPr>
        <w:t xml:space="preserve"> </w:t>
      </w:r>
    </w:p>
    <w:p w14:paraId="41464403" w14:textId="77777777" w:rsidR="00030A21" w:rsidRPr="00826E87" w:rsidRDefault="00030A21" w:rsidP="00030A21">
      <w:pPr>
        <w:rPr>
          <w:color w:val="auto"/>
        </w:rPr>
      </w:pPr>
    </w:p>
    <w:p w14:paraId="3FABEDD3"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Arnold E.N., Burton J.A.</w:t>
      </w:r>
      <w:r w:rsidRPr="00826E87">
        <w:rPr>
          <w:rFonts w:asciiTheme="minorHAnsi" w:hAnsiTheme="minorHAnsi"/>
          <w:color w:val="auto"/>
        </w:rPr>
        <w:t xml:space="preserve"> (2002): </w:t>
      </w:r>
      <w:r w:rsidRPr="00826E87">
        <w:rPr>
          <w:rFonts w:asciiTheme="minorHAnsi" w:hAnsiTheme="minorHAnsi"/>
          <w:i/>
          <w:color w:val="auto"/>
        </w:rPr>
        <w:t>Guía de campo de los reptiles y anfibios de España y Europa</w:t>
      </w:r>
      <w:r w:rsidRPr="00826E87">
        <w:rPr>
          <w:rFonts w:asciiTheme="minorHAnsi" w:hAnsiTheme="minorHAnsi"/>
          <w:color w:val="auto"/>
        </w:rPr>
        <w:t xml:space="preserve">. Barcelona: Ediciones Omega. </w:t>
      </w:r>
    </w:p>
    <w:p w14:paraId="41CF7D1C"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Askew, R. R.</w:t>
      </w:r>
      <w:r w:rsidRPr="00826E87">
        <w:rPr>
          <w:rFonts w:asciiTheme="minorHAnsi" w:hAnsiTheme="minorHAnsi"/>
          <w:color w:val="auto"/>
        </w:rPr>
        <w:t xml:space="preserve"> (2004) </w:t>
      </w:r>
      <w:r w:rsidRPr="00826E87">
        <w:rPr>
          <w:rFonts w:asciiTheme="minorHAnsi" w:hAnsiTheme="minorHAnsi"/>
          <w:i/>
          <w:color w:val="auto"/>
        </w:rPr>
        <w:t>The Dragonflies of Europe (revised edition)</w:t>
      </w:r>
      <w:r w:rsidRPr="00826E87">
        <w:rPr>
          <w:rFonts w:asciiTheme="minorHAnsi" w:hAnsiTheme="minorHAnsi"/>
          <w:color w:val="auto"/>
        </w:rPr>
        <w:t>. Harley Books, Colchester, England, 308 pp.</w:t>
      </w:r>
    </w:p>
    <w:p w14:paraId="4FFF839F"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Bang P., Dahlstrøm P</w:t>
      </w:r>
      <w:r w:rsidRPr="00826E87">
        <w:rPr>
          <w:rFonts w:asciiTheme="minorHAnsi" w:hAnsiTheme="minorHAnsi"/>
          <w:color w:val="auto"/>
        </w:rPr>
        <w:t xml:space="preserve">. (2006) </w:t>
      </w:r>
      <w:r w:rsidRPr="00826E87">
        <w:rPr>
          <w:rFonts w:asciiTheme="minorHAnsi" w:hAnsiTheme="minorHAnsi"/>
          <w:i/>
          <w:color w:val="auto"/>
        </w:rPr>
        <w:t>Animal Tracks and Signs</w:t>
      </w:r>
      <w:r w:rsidRPr="00826E87">
        <w:rPr>
          <w:rFonts w:asciiTheme="minorHAnsi" w:hAnsiTheme="minorHAnsi"/>
          <w:color w:val="auto"/>
        </w:rPr>
        <w:t>. Oxford University Press.</w:t>
      </w:r>
    </w:p>
    <w:p w14:paraId="18694C8C"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Bertel Bruun, Hakan Delin, Lars Svensson</w:t>
      </w:r>
      <w:r w:rsidRPr="00826E87">
        <w:rPr>
          <w:rFonts w:asciiTheme="minorHAnsi" w:hAnsiTheme="minorHAnsi"/>
          <w:color w:val="auto"/>
        </w:rPr>
        <w:t xml:space="preserve"> (1999) </w:t>
      </w:r>
      <w:r w:rsidRPr="00826E87">
        <w:rPr>
          <w:rFonts w:asciiTheme="minorHAnsi" w:hAnsiTheme="minorHAnsi"/>
          <w:i/>
          <w:color w:val="auto"/>
        </w:rPr>
        <w:t>Păsările din România și Europa - determinator</w:t>
      </w:r>
      <w:r w:rsidRPr="00826E87">
        <w:rPr>
          <w:rFonts w:asciiTheme="minorHAnsi" w:hAnsiTheme="minorHAnsi"/>
          <w:color w:val="auto"/>
        </w:rPr>
        <w:t xml:space="preserve">, Editura Octopus Publishing Group Ltd, Londra </w:t>
      </w:r>
    </w:p>
    <w:p w14:paraId="1AAA4BE9"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Bilz Melanie, Shelagh P. Kell, Nigel Maxted and Richard V. Lansdown</w:t>
      </w:r>
      <w:r w:rsidRPr="00826E87">
        <w:rPr>
          <w:rFonts w:asciiTheme="minorHAnsi" w:hAnsiTheme="minorHAnsi"/>
          <w:color w:val="auto"/>
        </w:rPr>
        <w:t xml:space="preserve"> (2011) </w:t>
      </w:r>
      <w:r w:rsidRPr="00826E87">
        <w:rPr>
          <w:rFonts w:asciiTheme="minorHAnsi" w:hAnsiTheme="minorHAnsi"/>
          <w:i/>
          <w:color w:val="auto"/>
        </w:rPr>
        <w:t>European Red List Vascular Plants</w:t>
      </w:r>
      <w:r w:rsidRPr="00826E87">
        <w:rPr>
          <w:rFonts w:asciiTheme="minorHAnsi" w:hAnsiTheme="minorHAnsi"/>
          <w:color w:val="auto"/>
        </w:rPr>
        <w:t>, European commission</w:t>
      </w:r>
    </w:p>
    <w:p w14:paraId="122EF434"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Botnariuc N., Tatole, V. (eds)</w:t>
      </w:r>
      <w:r w:rsidRPr="00826E87">
        <w:rPr>
          <w:rFonts w:asciiTheme="minorHAnsi" w:hAnsiTheme="minorHAnsi"/>
          <w:color w:val="auto"/>
        </w:rPr>
        <w:t xml:space="preserve"> (2005) </w:t>
      </w:r>
      <w:r w:rsidRPr="00826E87">
        <w:rPr>
          <w:rFonts w:asciiTheme="minorHAnsi" w:hAnsiTheme="minorHAnsi"/>
          <w:i/>
          <w:color w:val="auto"/>
        </w:rPr>
        <w:t>Cartea Roşie a Vertebratelor din România</w:t>
      </w:r>
      <w:r w:rsidRPr="00826E87">
        <w:rPr>
          <w:rFonts w:asciiTheme="minorHAnsi" w:hAnsiTheme="minorHAnsi"/>
          <w:color w:val="auto"/>
        </w:rPr>
        <w:t xml:space="preserve">. București: Muzeul Național de Istorie Naturală „Grigore Antipa”. </w:t>
      </w:r>
    </w:p>
    <w:p w14:paraId="2E5B181A"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Brînzan, T. (coord.)</w:t>
      </w:r>
      <w:r w:rsidRPr="00826E87">
        <w:rPr>
          <w:rFonts w:asciiTheme="minorHAnsi" w:hAnsiTheme="minorHAnsi"/>
          <w:color w:val="auto"/>
        </w:rPr>
        <w:t xml:space="preserve"> (2013) </w:t>
      </w:r>
      <w:r w:rsidRPr="00826E87">
        <w:rPr>
          <w:rFonts w:asciiTheme="minorHAnsi" w:hAnsiTheme="minorHAnsi"/>
          <w:i/>
          <w:color w:val="auto"/>
        </w:rPr>
        <w:t>Catalogul habitatelor, speciilor și siturilor Natura 2000 în România</w:t>
      </w:r>
      <w:r w:rsidRPr="00826E87">
        <w:rPr>
          <w:rFonts w:asciiTheme="minorHAnsi" w:hAnsiTheme="minorHAnsi"/>
          <w:color w:val="auto"/>
        </w:rPr>
        <w:t>. Ed. Fundaţia Centrul Naţional pentru Dezvoltare Durabilă, Bucureşti: Exclus Prod, 784 pp.</w:t>
      </w:r>
    </w:p>
    <w:p w14:paraId="77B87389"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Bulimar, F.</w:t>
      </w:r>
      <w:r w:rsidRPr="00826E87">
        <w:rPr>
          <w:rFonts w:asciiTheme="minorHAnsi" w:hAnsiTheme="minorHAnsi"/>
          <w:color w:val="auto"/>
        </w:rPr>
        <w:t xml:space="preserve"> (1973) </w:t>
      </w:r>
      <w:r w:rsidRPr="00826E87">
        <w:rPr>
          <w:rFonts w:asciiTheme="minorHAnsi" w:hAnsiTheme="minorHAnsi"/>
          <w:i/>
          <w:color w:val="auto"/>
        </w:rPr>
        <w:t>Privire ecologică asupa larvelor de Odonate (Ord. Odonata, Cl. Insecta) din Delta Dunării.</w:t>
      </w:r>
      <w:r w:rsidRPr="00826E87">
        <w:rPr>
          <w:rFonts w:asciiTheme="minorHAnsi" w:hAnsiTheme="minorHAnsi"/>
          <w:color w:val="auto"/>
        </w:rPr>
        <w:t xml:space="preserve"> Analele Științifice ale Universității "Al. I. Cuza" Iaşi, s. Biologie animală, 19: 171-178. </w:t>
      </w:r>
    </w:p>
    <w:p w14:paraId="7A3543A8"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Cârdei, F., Bulimar, F.</w:t>
      </w:r>
      <w:r w:rsidRPr="00826E87">
        <w:rPr>
          <w:rFonts w:asciiTheme="minorHAnsi" w:hAnsiTheme="minorHAnsi"/>
          <w:color w:val="auto"/>
        </w:rPr>
        <w:t xml:space="preserve"> (1965) </w:t>
      </w:r>
      <w:r w:rsidRPr="00826E87">
        <w:rPr>
          <w:rFonts w:asciiTheme="minorHAnsi" w:hAnsiTheme="minorHAnsi"/>
          <w:i/>
          <w:color w:val="auto"/>
        </w:rPr>
        <w:t>Fauna Republicii Populare Române, Insecta - Ord.Odonata. 7(5),</w:t>
      </w:r>
      <w:r w:rsidRPr="00826E87">
        <w:rPr>
          <w:rFonts w:asciiTheme="minorHAnsi" w:hAnsiTheme="minorHAnsi"/>
          <w:color w:val="auto"/>
        </w:rPr>
        <w:t xml:space="preserve"> Ed. Academiei, Bucureşti.</w:t>
      </w:r>
    </w:p>
    <w:p w14:paraId="68716BA8"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Ciocârlan V.</w:t>
      </w:r>
      <w:r w:rsidRPr="00826E87">
        <w:rPr>
          <w:rFonts w:asciiTheme="minorHAnsi" w:hAnsiTheme="minorHAnsi"/>
          <w:color w:val="auto"/>
        </w:rPr>
        <w:t xml:space="preserve"> (2000) </w:t>
      </w:r>
      <w:r w:rsidRPr="00826E87">
        <w:rPr>
          <w:rFonts w:asciiTheme="minorHAnsi" w:hAnsiTheme="minorHAnsi"/>
          <w:i/>
          <w:color w:val="auto"/>
        </w:rPr>
        <w:t>Flora ilustrată a României</w:t>
      </w:r>
      <w:r w:rsidRPr="00826E87">
        <w:rPr>
          <w:rFonts w:asciiTheme="minorHAnsi" w:hAnsiTheme="minorHAnsi"/>
          <w:color w:val="auto"/>
        </w:rPr>
        <w:t>, Ed. Ceres, București</w:t>
      </w:r>
    </w:p>
    <w:p w14:paraId="623BEDF6"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Cogălniceanu D.</w:t>
      </w:r>
      <w:r w:rsidRPr="00826E87">
        <w:rPr>
          <w:rFonts w:asciiTheme="minorHAnsi" w:hAnsiTheme="minorHAnsi"/>
          <w:color w:val="auto"/>
        </w:rPr>
        <w:t xml:space="preserve"> (1997) </w:t>
      </w:r>
      <w:r w:rsidRPr="00826E87">
        <w:rPr>
          <w:rFonts w:asciiTheme="minorHAnsi" w:hAnsiTheme="minorHAnsi"/>
          <w:i/>
          <w:color w:val="auto"/>
        </w:rPr>
        <w:t>Practicum de ecologie a amfibienilor: metode și tehnici în studiul ecologiei amfibienilor.</w:t>
      </w:r>
      <w:r w:rsidRPr="00826E87">
        <w:rPr>
          <w:rFonts w:asciiTheme="minorHAnsi" w:hAnsiTheme="minorHAnsi"/>
          <w:color w:val="auto"/>
        </w:rPr>
        <w:t xml:space="preserve"> Editura universității din București, București, România.</w:t>
      </w:r>
    </w:p>
    <w:p w14:paraId="3024DFB8"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Cogălniceanu D., Aioanei F., Bogdan M.</w:t>
      </w:r>
      <w:r w:rsidRPr="00826E87">
        <w:rPr>
          <w:rFonts w:asciiTheme="minorHAnsi" w:hAnsiTheme="minorHAnsi"/>
          <w:color w:val="auto"/>
        </w:rPr>
        <w:t xml:space="preserve"> (2000) </w:t>
      </w:r>
      <w:r w:rsidRPr="00826E87">
        <w:rPr>
          <w:rFonts w:asciiTheme="minorHAnsi" w:hAnsiTheme="minorHAnsi"/>
          <w:i/>
          <w:color w:val="auto"/>
        </w:rPr>
        <w:t>Amfibienii din România. Determinator</w:t>
      </w:r>
      <w:r w:rsidRPr="00826E87">
        <w:rPr>
          <w:rFonts w:asciiTheme="minorHAnsi" w:hAnsiTheme="minorHAnsi"/>
          <w:color w:val="auto"/>
        </w:rPr>
        <w:t xml:space="preserve">. Bucureşti: Ed. Ars Docendi.Cristurean I., 1979- Botanică sistematică, II, Cormophyta, Ed. Univ. București </w:t>
      </w:r>
    </w:p>
    <w:p w14:paraId="11A75829"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Corbert G., Ovenden D.</w:t>
      </w:r>
      <w:r w:rsidRPr="00826E87">
        <w:rPr>
          <w:rFonts w:asciiTheme="minorHAnsi" w:hAnsiTheme="minorHAnsi"/>
          <w:color w:val="auto"/>
        </w:rPr>
        <w:t xml:space="preserve"> (1980) </w:t>
      </w:r>
      <w:r w:rsidRPr="00826E87">
        <w:rPr>
          <w:rFonts w:asciiTheme="minorHAnsi" w:hAnsiTheme="minorHAnsi"/>
          <w:i/>
          <w:color w:val="auto"/>
        </w:rPr>
        <w:t>The Mammals of Britain and Europe.</w:t>
      </w:r>
      <w:r w:rsidRPr="00826E87">
        <w:rPr>
          <w:rFonts w:asciiTheme="minorHAnsi" w:hAnsiTheme="minorHAnsi"/>
          <w:color w:val="auto"/>
        </w:rPr>
        <w:t xml:space="preserve"> William Collins Sons &amp; Co Ltd.</w:t>
      </w:r>
    </w:p>
    <w:p w14:paraId="5BEDC6DA"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Cuppen, J., Koese, B., Sierdsema, H.</w:t>
      </w:r>
      <w:r w:rsidRPr="00826E87">
        <w:rPr>
          <w:rFonts w:asciiTheme="minorHAnsi" w:hAnsiTheme="minorHAnsi"/>
          <w:color w:val="auto"/>
        </w:rPr>
        <w:t xml:space="preserve"> (2006) </w:t>
      </w:r>
      <w:r w:rsidRPr="00826E87">
        <w:rPr>
          <w:rFonts w:asciiTheme="minorHAnsi" w:hAnsiTheme="minorHAnsi"/>
          <w:i/>
          <w:color w:val="auto"/>
        </w:rPr>
        <w:t>Distribution and habitat of Graphoderus bilineatus in the Netherlands (Coleoptera: Dytiscidae)</w:t>
      </w:r>
      <w:r w:rsidRPr="00826E87">
        <w:rPr>
          <w:rFonts w:asciiTheme="minorHAnsi" w:hAnsiTheme="minorHAnsi"/>
          <w:color w:val="auto"/>
        </w:rPr>
        <w:t>. Nederlandse Faunistische Mededelingen, 24: 29-40.</w:t>
      </w:r>
    </w:p>
    <w:p w14:paraId="4BF28E9C"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Doniță N., Popescu A., Păucă-Comănescu M., Mihăilescu S., Biriș I. A.</w:t>
      </w:r>
      <w:r w:rsidRPr="00826E87">
        <w:rPr>
          <w:rFonts w:asciiTheme="minorHAnsi" w:hAnsiTheme="minorHAnsi"/>
          <w:color w:val="auto"/>
        </w:rPr>
        <w:t xml:space="preserve"> (2005) </w:t>
      </w:r>
      <w:r w:rsidRPr="00826E87">
        <w:rPr>
          <w:rFonts w:asciiTheme="minorHAnsi" w:hAnsiTheme="minorHAnsi"/>
          <w:i/>
          <w:color w:val="auto"/>
        </w:rPr>
        <w:t>Habitatele din România</w:t>
      </w:r>
      <w:r w:rsidRPr="00826E87">
        <w:rPr>
          <w:rFonts w:asciiTheme="minorHAnsi" w:hAnsiTheme="minorHAnsi"/>
          <w:color w:val="auto"/>
        </w:rPr>
        <w:t xml:space="preserve">, Editura Tehnică Silvică, București </w:t>
      </w:r>
    </w:p>
    <w:p w14:paraId="3355C25A"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Dihoru Gh., Negrean G.</w:t>
      </w:r>
      <w:r w:rsidRPr="00826E87">
        <w:rPr>
          <w:rFonts w:asciiTheme="minorHAnsi" w:hAnsiTheme="minorHAnsi"/>
          <w:color w:val="auto"/>
        </w:rPr>
        <w:t xml:space="preserve"> (2009) </w:t>
      </w:r>
      <w:r w:rsidRPr="00826E87">
        <w:rPr>
          <w:rFonts w:asciiTheme="minorHAnsi" w:hAnsiTheme="minorHAnsi"/>
          <w:i/>
          <w:color w:val="auto"/>
        </w:rPr>
        <w:t>Cartea Roșie a plantelor vasculare din România</w:t>
      </w:r>
      <w:r w:rsidRPr="00826E87">
        <w:rPr>
          <w:rFonts w:asciiTheme="minorHAnsi" w:hAnsiTheme="minorHAnsi"/>
          <w:color w:val="auto"/>
        </w:rPr>
        <w:t xml:space="preserve">, Ed. Academiei Române, București, 2009 </w:t>
      </w:r>
    </w:p>
    <w:p w14:paraId="7C0DBBB3"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Dijkstra, K.-D. B. (Eds.)</w:t>
      </w:r>
      <w:r w:rsidRPr="00826E87">
        <w:rPr>
          <w:rFonts w:asciiTheme="minorHAnsi" w:hAnsiTheme="minorHAnsi"/>
          <w:color w:val="auto"/>
        </w:rPr>
        <w:t xml:space="preserve"> (2006) </w:t>
      </w:r>
      <w:r w:rsidRPr="00826E87">
        <w:rPr>
          <w:rFonts w:asciiTheme="minorHAnsi" w:hAnsiTheme="minorHAnsi"/>
          <w:i/>
          <w:color w:val="auto"/>
        </w:rPr>
        <w:t>Field Guide to the Dragonflies of Britain and Europe.</w:t>
      </w:r>
      <w:r w:rsidRPr="00826E87">
        <w:rPr>
          <w:rFonts w:asciiTheme="minorHAnsi" w:hAnsiTheme="minorHAnsi"/>
          <w:color w:val="auto"/>
        </w:rPr>
        <w:t xml:space="preserve"> British Wildflife Publishing, Dorset, 320 pp.</w:t>
      </w:r>
    </w:p>
    <w:p w14:paraId="35E6CD65"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Fuhn I. E.</w:t>
      </w:r>
      <w:r w:rsidRPr="00826E87">
        <w:rPr>
          <w:rFonts w:asciiTheme="minorHAnsi" w:hAnsiTheme="minorHAnsi"/>
          <w:color w:val="auto"/>
        </w:rPr>
        <w:t xml:space="preserve"> (1960) </w:t>
      </w:r>
      <w:r w:rsidRPr="00826E87">
        <w:rPr>
          <w:rFonts w:asciiTheme="minorHAnsi" w:hAnsiTheme="minorHAnsi"/>
          <w:i/>
          <w:color w:val="auto"/>
        </w:rPr>
        <w:t>Fauna R.P.R. Amphibia. Vol. XIV, fasc. 1</w:t>
      </w:r>
      <w:r w:rsidRPr="00826E87">
        <w:rPr>
          <w:rFonts w:asciiTheme="minorHAnsi" w:hAnsiTheme="minorHAnsi"/>
          <w:color w:val="auto"/>
        </w:rPr>
        <w:t>, Bucureşti: Ed. Academiei R.P.R.</w:t>
      </w:r>
    </w:p>
    <w:p w14:paraId="72626FD5"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Fuhn I. E., Vancea Ş</w:t>
      </w:r>
      <w:r w:rsidRPr="00826E87">
        <w:rPr>
          <w:rFonts w:asciiTheme="minorHAnsi" w:hAnsiTheme="minorHAnsi"/>
          <w:color w:val="auto"/>
        </w:rPr>
        <w:t xml:space="preserve">. (1961) </w:t>
      </w:r>
      <w:r w:rsidRPr="00826E87">
        <w:rPr>
          <w:rFonts w:asciiTheme="minorHAnsi" w:hAnsiTheme="minorHAnsi"/>
          <w:i/>
          <w:color w:val="auto"/>
        </w:rPr>
        <w:t>Fauna R.P.R.. Reptilia (Ţestoase, Şopîrle, Şerpi). Vol. XIV, fasc. 2</w:t>
      </w:r>
      <w:r w:rsidRPr="00826E87">
        <w:rPr>
          <w:rFonts w:asciiTheme="minorHAnsi" w:hAnsiTheme="minorHAnsi"/>
          <w:color w:val="auto"/>
        </w:rPr>
        <w:t xml:space="preserve">, Bucure;ti: Ed. Academiei R.P.R. </w:t>
      </w:r>
    </w:p>
    <w:p w14:paraId="45693DE8"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Gafta D., Mountford O. (coord.)</w:t>
      </w:r>
      <w:r w:rsidRPr="00826E87">
        <w:rPr>
          <w:rFonts w:asciiTheme="minorHAnsi" w:hAnsiTheme="minorHAnsi"/>
          <w:color w:val="auto"/>
        </w:rPr>
        <w:t xml:space="preserve"> (2008) </w:t>
      </w:r>
      <w:r w:rsidRPr="00826E87">
        <w:rPr>
          <w:rFonts w:asciiTheme="minorHAnsi" w:hAnsiTheme="minorHAnsi"/>
          <w:i/>
          <w:color w:val="auto"/>
        </w:rPr>
        <w:t>Manual de interpretare a Habitatelor Natura 2000 din România</w:t>
      </w:r>
      <w:r w:rsidRPr="00826E87">
        <w:rPr>
          <w:rFonts w:asciiTheme="minorHAnsi" w:hAnsiTheme="minorHAnsi"/>
          <w:color w:val="auto"/>
        </w:rPr>
        <w:t xml:space="preserve">, Ed. Risoprint, Cluj-Napoca </w:t>
      </w:r>
    </w:p>
    <w:p w14:paraId="7178CD1D"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Grossu, A.</w:t>
      </w:r>
      <w:r w:rsidRPr="00826E87">
        <w:rPr>
          <w:rFonts w:asciiTheme="minorHAnsi" w:hAnsiTheme="minorHAnsi"/>
          <w:color w:val="auto"/>
        </w:rPr>
        <w:t xml:space="preserve"> (1993) </w:t>
      </w:r>
      <w:r w:rsidRPr="00826E87">
        <w:rPr>
          <w:rFonts w:asciiTheme="minorHAnsi" w:hAnsiTheme="minorHAnsi"/>
          <w:i/>
          <w:color w:val="auto"/>
        </w:rPr>
        <w:t>Gasteropodele din România. Melci marini, de uscat şi apă dulce. Compendiu</w:t>
      </w:r>
      <w:r w:rsidRPr="00826E87">
        <w:rPr>
          <w:rFonts w:asciiTheme="minorHAnsi" w:hAnsiTheme="minorHAnsi"/>
          <w:color w:val="auto"/>
        </w:rPr>
        <w:t xml:space="preserve">. Bucureşti. 412 pp. </w:t>
      </w:r>
    </w:p>
    <w:p w14:paraId="4261B796"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lastRenderedPageBreak/>
        <w:t>Heinzel, H.</w:t>
      </w:r>
      <w:r w:rsidRPr="00826E87">
        <w:rPr>
          <w:rFonts w:asciiTheme="minorHAnsi" w:hAnsiTheme="minorHAnsi"/>
          <w:color w:val="auto"/>
        </w:rPr>
        <w:t xml:space="preserve"> (1985) </w:t>
      </w:r>
      <w:r w:rsidRPr="00826E87">
        <w:rPr>
          <w:rFonts w:asciiTheme="minorHAnsi" w:hAnsiTheme="minorHAnsi"/>
          <w:i/>
          <w:color w:val="auto"/>
        </w:rPr>
        <w:t>Guia de las Aves de Espana y Europa,</w:t>
      </w:r>
      <w:r w:rsidRPr="00826E87">
        <w:rPr>
          <w:rFonts w:asciiTheme="minorHAnsi" w:hAnsiTheme="minorHAnsi"/>
          <w:color w:val="auto"/>
        </w:rPr>
        <w:t xml:space="preserve"> Ediciones Omega, Barcelona, pp.64.</w:t>
      </w:r>
    </w:p>
    <w:p w14:paraId="39CCDE9E"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Hutchinson J.</w:t>
      </w:r>
      <w:r w:rsidRPr="00826E87">
        <w:rPr>
          <w:rFonts w:asciiTheme="minorHAnsi" w:hAnsiTheme="minorHAnsi"/>
          <w:color w:val="auto"/>
        </w:rPr>
        <w:t xml:space="preserve"> (1969) </w:t>
      </w:r>
      <w:r w:rsidRPr="00826E87">
        <w:rPr>
          <w:rFonts w:asciiTheme="minorHAnsi" w:hAnsiTheme="minorHAnsi"/>
          <w:i/>
          <w:color w:val="auto"/>
        </w:rPr>
        <w:t>Evolution and Phylogeny of Flowering Plants</w:t>
      </w:r>
      <w:r w:rsidRPr="00826E87">
        <w:rPr>
          <w:rFonts w:asciiTheme="minorHAnsi" w:hAnsiTheme="minorHAnsi"/>
          <w:color w:val="auto"/>
        </w:rPr>
        <w:t>, Academic Press, London-New York</w:t>
      </w:r>
    </w:p>
    <w:p w14:paraId="0385272C"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Ieniştea, M. A.</w:t>
      </w:r>
      <w:r w:rsidRPr="00826E87">
        <w:rPr>
          <w:rFonts w:asciiTheme="minorHAnsi" w:hAnsiTheme="minorHAnsi"/>
          <w:color w:val="auto"/>
        </w:rPr>
        <w:t xml:space="preserve"> (1974)</w:t>
      </w:r>
      <w:r w:rsidRPr="00826E87">
        <w:rPr>
          <w:rFonts w:asciiTheme="minorHAnsi" w:hAnsiTheme="minorHAnsi"/>
          <w:i/>
          <w:color w:val="auto"/>
        </w:rPr>
        <w:t xml:space="preserve"> Contributions a la connaissance des Coléoptères du Delta du Danube (Le “grind” Caraorman).</w:t>
      </w:r>
      <w:r w:rsidRPr="00826E87">
        <w:rPr>
          <w:rFonts w:asciiTheme="minorHAnsi" w:hAnsiTheme="minorHAnsi"/>
          <w:color w:val="auto"/>
        </w:rPr>
        <w:t xml:space="preserve"> Travaux du Museum d’Histoire Naturelle “Grigore Antipa”, 14: 239-249. </w:t>
      </w:r>
    </w:p>
    <w:p w14:paraId="263C794F"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Kipping, J.</w:t>
      </w:r>
      <w:r w:rsidRPr="00826E87">
        <w:rPr>
          <w:rFonts w:asciiTheme="minorHAnsi" w:hAnsiTheme="minorHAnsi"/>
          <w:color w:val="auto"/>
        </w:rPr>
        <w:t xml:space="preserve"> (1998) </w:t>
      </w:r>
      <w:r w:rsidRPr="00826E87">
        <w:rPr>
          <w:rFonts w:asciiTheme="minorHAnsi" w:hAnsiTheme="minorHAnsi"/>
          <w:i/>
          <w:color w:val="auto"/>
        </w:rPr>
        <w:t>Ein Beitrag zur Libellenfauna (Odonata) Rumäniens.</w:t>
      </w:r>
      <w:r w:rsidRPr="00826E87">
        <w:rPr>
          <w:rFonts w:asciiTheme="minorHAnsi" w:hAnsiTheme="minorHAnsi"/>
          <w:color w:val="auto"/>
        </w:rPr>
        <w:t xml:space="preserve"> Mauritiana (Altenburg) 16(3): 527-538.</w:t>
      </w:r>
    </w:p>
    <w:p w14:paraId="7906999F"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Szabo-Szeley L., Baczo</w:t>
      </w:r>
      <w:r w:rsidRPr="00826E87">
        <w:rPr>
          <w:rFonts w:asciiTheme="minorHAnsi" w:hAnsiTheme="minorHAnsi"/>
          <w:color w:val="auto"/>
        </w:rPr>
        <w:t xml:space="preserve"> </w:t>
      </w:r>
      <w:r w:rsidRPr="00826E87">
        <w:rPr>
          <w:rFonts w:asciiTheme="minorHAnsi" w:hAnsiTheme="minorHAnsi"/>
          <w:b/>
          <w:color w:val="auto"/>
        </w:rPr>
        <w:t xml:space="preserve">Z. </w:t>
      </w:r>
      <w:r w:rsidRPr="00826E87">
        <w:rPr>
          <w:rFonts w:asciiTheme="minorHAnsi" w:hAnsiTheme="minorHAnsi"/>
          <w:color w:val="auto"/>
        </w:rPr>
        <w:t xml:space="preserve">(2006) </w:t>
      </w:r>
      <w:r w:rsidRPr="00826E87">
        <w:rPr>
          <w:rFonts w:asciiTheme="minorHAnsi" w:hAnsiTheme="minorHAnsi"/>
          <w:i/>
          <w:color w:val="auto"/>
        </w:rPr>
        <w:t>Nomenclatorul păsărilor din România,</w:t>
      </w:r>
      <w:r w:rsidRPr="00826E87">
        <w:rPr>
          <w:rFonts w:asciiTheme="minorHAnsi" w:hAnsiTheme="minorHAnsi"/>
          <w:color w:val="auto"/>
        </w:rPr>
        <w:t xml:space="preserve"> Editura Aves, Odorheiu Secuiesc </w:t>
      </w:r>
    </w:p>
    <w:p w14:paraId="0D40655F"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Popovici L., Moruzi C., Toma I.</w:t>
      </w:r>
      <w:r w:rsidRPr="00826E87">
        <w:rPr>
          <w:rFonts w:asciiTheme="minorHAnsi" w:hAnsiTheme="minorHAnsi"/>
          <w:color w:val="auto"/>
        </w:rPr>
        <w:t xml:space="preserve"> (1985) </w:t>
      </w:r>
      <w:r w:rsidRPr="00826E87">
        <w:rPr>
          <w:rFonts w:asciiTheme="minorHAnsi" w:hAnsiTheme="minorHAnsi"/>
          <w:i/>
          <w:color w:val="auto"/>
        </w:rPr>
        <w:t>Atlas Botanic</w:t>
      </w:r>
      <w:r w:rsidRPr="00826E87">
        <w:rPr>
          <w:rFonts w:asciiTheme="minorHAnsi" w:hAnsiTheme="minorHAnsi"/>
          <w:color w:val="auto"/>
        </w:rPr>
        <w:t>, Editura Didactică și pedagogică, București</w:t>
      </w:r>
    </w:p>
    <w:p w14:paraId="7A7DA3AE"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Manci, C.</w:t>
      </w:r>
      <w:r w:rsidRPr="00826E87">
        <w:rPr>
          <w:rFonts w:asciiTheme="minorHAnsi" w:hAnsiTheme="minorHAnsi"/>
          <w:color w:val="auto"/>
        </w:rPr>
        <w:t xml:space="preserve"> (2012) </w:t>
      </w:r>
      <w:r w:rsidRPr="00826E87">
        <w:rPr>
          <w:rFonts w:asciiTheme="minorHAnsi" w:hAnsiTheme="minorHAnsi"/>
          <w:i/>
          <w:color w:val="auto"/>
        </w:rPr>
        <w:t>Fauna de libelule</w:t>
      </w:r>
      <w:r w:rsidRPr="00826E87">
        <w:rPr>
          <w:rFonts w:asciiTheme="minorHAnsi" w:hAnsiTheme="minorHAnsi"/>
          <w:color w:val="auto"/>
        </w:rPr>
        <w:t xml:space="preserve"> </w:t>
      </w:r>
      <w:r w:rsidRPr="00826E87">
        <w:rPr>
          <w:rFonts w:asciiTheme="minorHAnsi" w:hAnsiTheme="minorHAnsi"/>
          <w:i/>
          <w:color w:val="auto"/>
        </w:rPr>
        <w:t>(Insecta: Odonata) din România</w:t>
      </w:r>
      <w:r w:rsidRPr="00826E87">
        <w:rPr>
          <w:rFonts w:asciiTheme="minorHAnsi" w:hAnsiTheme="minorHAnsi"/>
          <w:color w:val="auto"/>
        </w:rPr>
        <w:t xml:space="preserve"> </w:t>
      </w:r>
      <w:r w:rsidRPr="00826E87">
        <w:rPr>
          <w:rFonts w:asciiTheme="minorHAnsi" w:hAnsiTheme="minorHAnsi"/>
          <w:i/>
          <w:color w:val="auto"/>
        </w:rPr>
        <w:t>- Rezumatul tezei de doctorat</w:t>
      </w:r>
      <w:r w:rsidRPr="00826E87">
        <w:rPr>
          <w:rFonts w:asciiTheme="minorHAnsi" w:hAnsiTheme="minorHAnsi"/>
          <w:color w:val="auto"/>
        </w:rPr>
        <w:t xml:space="preserve">, Universitatea Babeș-Bolyai, Cluj-Napoca, 64pp. </w:t>
      </w:r>
    </w:p>
    <w:p w14:paraId="40FD56ED"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Mullarney, K., Svensson, L., Zetterstrom, D., Grant, P., J.</w:t>
      </w:r>
      <w:r w:rsidRPr="00826E87">
        <w:rPr>
          <w:rFonts w:asciiTheme="minorHAnsi" w:hAnsiTheme="minorHAnsi"/>
          <w:color w:val="auto"/>
        </w:rPr>
        <w:t xml:space="preserve"> (2006) </w:t>
      </w:r>
      <w:r w:rsidRPr="00826E87">
        <w:rPr>
          <w:rFonts w:asciiTheme="minorHAnsi" w:hAnsiTheme="minorHAnsi"/>
          <w:i/>
          <w:color w:val="auto"/>
        </w:rPr>
        <w:t>Bird Guide</w:t>
      </w:r>
      <w:r w:rsidRPr="00826E87">
        <w:rPr>
          <w:rFonts w:asciiTheme="minorHAnsi" w:hAnsiTheme="minorHAnsi"/>
          <w:color w:val="auto"/>
        </w:rPr>
        <w:t>, Harper Collins Publishers Ltd,. London, pp. 392.</w:t>
      </w:r>
    </w:p>
    <w:p w14:paraId="51FCA0BB"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Murariu D.</w:t>
      </w:r>
      <w:r w:rsidRPr="00826E87">
        <w:rPr>
          <w:rFonts w:asciiTheme="minorHAnsi" w:hAnsiTheme="minorHAnsi"/>
          <w:color w:val="auto"/>
        </w:rPr>
        <w:t xml:space="preserve"> (2004) </w:t>
      </w:r>
      <w:r w:rsidRPr="00826E87">
        <w:rPr>
          <w:rFonts w:asciiTheme="minorHAnsi" w:hAnsiTheme="minorHAnsi"/>
          <w:i/>
          <w:color w:val="auto"/>
        </w:rPr>
        <w:t>Fauna României. Mammalia, vol. XVI, Fascicula 4 – Lagomorpha, Cetacea, Artiodactyla, Perissodactyla</w:t>
      </w:r>
      <w:r w:rsidRPr="00826E87">
        <w:rPr>
          <w:rFonts w:asciiTheme="minorHAnsi" w:hAnsiTheme="minorHAnsi"/>
          <w:color w:val="auto"/>
        </w:rPr>
        <w:t>. București: Editura Academiei Române.</w:t>
      </w:r>
    </w:p>
    <w:p w14:paraId="63AF0F95"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Murariu D., Munteanu D.</w:t>
      </w:r>
      <w:r w:rsidRPr="00826E87">
        <w:rPr>
          <w:rFonts w:asciiTheme="minorHAnsi" w:hAnsiTheme="minorHAnsi"/>
          <w:color w:val="auto"/>
        </w:rPr>
        <w:t xml:space="preserve"> (2005) </w:t>
      </w:r>
      <w:r w:rsidRPr="00826E87">
        <w:rPr>
          <w:rFonts w:asciiTheme="minorHAnsi" w:hAnsiTheme="minorHAnsi"/>
          <w:i/>
          <w:color w:val="auto"/>
        </w:rPr>
        <w:t xml:space="preserve">Fauna României. Mammalia, vol. XVI, Fascicula 5 – Carnivora. </w:t>
      </w:r>
      <w:r w:rsidRPr="00826E87">
        <w:rPr>
          <w:rFonts w:asciiTheme="minorHAnsi" w:hAnsiTheme="minorHAnsi"/>
          <w:color w:val="auto"/>
        </w:rPr>
        <w:t>București: Editura Academiei Române.</w:t>
      </w:r>
    </w:p>
    <w:p w14:paraId="4DF5A550"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Murariu D.</w:t>
      </w:r>
      <w:r w:rsidRPr="00826E87">
        <w:rPr>
          <w:rFonts w:asciiTheme="minorHAnsi" w:hAnsiTheme="minorHAnsi"/>
          <w:color w:val="auto"/>
        </w:rPr>
        <w:t xml:space="preserve"> (2010) </w:t>
      </w:r>
      <w:r w:rsidRPr="00826E87">
        <w:rPr>
          <w:rFonts w:asciiTheme="minorHAnsi" w:hAnsiTheme="minorHAnsi"/>
          <w:i/>
          <w:color w:val="auto"/>
        </w:rPr>
        <w:t>Systematic list of the Romanian vertebrate fauna.</w:t>
      </w:r>
      <w:r w:rsidRPr="00826E87">
        <w:rPr>
          <w:rFonts w:asciiTheme="minorHAnsi" w:hAnsiTheme="minorHAnsi"/>
          <w:color w:val="auto"/>
        </w:rPr>
        <w:t xml:space="preserve"> Travaux du Muséum National d'Histoire Naturelle "Grigore Antipa", 53(1):377–411.</w:t>
      </w:r>
    </w:p>
    <w:p w14:paraId="63D3D443"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Murariu D., Popescu A.</w:t>
      </w:r>
      <w:r w:rsidRPr="00826E87">
        <w:rPr>
          <w:rFonts w:asciiTheme="minorHAnsi" w:hAnsiTheme="minorHAnsi"/>
          <w:color w:val="auto"/>
        </w:rPr>
        <w:t xml:space="preserve"> (2001) </w:t>
      </w:r>
      <w:r w:rsidRPr="00826E87">
        <w:rPr>
          <w:rFonts w:asciiTheme="minorHAnsi" w:hAnsiTheme="minorHAnsi"/>
          <w:i/>
          <w:color w:val="auto"/>
        </w:rPr>
        <w:t>Fauna României. Mammalia, vol. XVI, Fascicula 2 – Rodentia.</w:t>
      </w:r>
      <w:r w:rsidRPr="00826E87">
        <w:rPr>
          <w:rFonts w:asciiTheme="minorHAnsi" w:hAnsiTheme="minorHAnsi"/>
          <w:color w:val="auto"/>
        </w:rPr>
        <w:t xml:space="preserve"> București: Editura Academiei Române. </w:t>
      </w:r>
    </w:p>
    <w:p w14:paraId="50830540"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Niculescu, E. V.</w:t>
      </w:r>
      <w:r w:rsidRPr="00826E87">
        <w:rPr>
          <w:rFonts w:asciiTheme="minorHAnsi" w:hAnsiTheme="minorHAnsi"/>
          <w:color w:val="auto"/>
        </w:rPr>
        <w:t xml:space="preserve"> (1963) </w:t>
      </w:r>
      <w:r w:rsidRPr="00826E87">
        <w:rPr>
          <w:rFonts w:asciiTheme="minorHAnsi" w:hAnsiTheme="minorHAnsi"/>
          <w:i/>
          <w:color w:val="auto"/>
        </w:rPr>
        <w:t>Fam. Pieridae (Lepidoptera).</w:t>
      </w:r>
      <w:r w:rsidRPr="00826E87">
        <w:rPr>
          <w:rFonts w:asciiTheme="minorHAnsi" w:hAnsiTheme="minorHAnsi"/>
          <w:color w:val="auto"/>
        </w:rPr>
        <w:t xml:space="preserve"> Ed. Academiei R.P.R. Fauna R.P.R. 11(6). </w:t>
      </w:r>
    </w:p>
    <w:p w14:paraId="4D6D4C34"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Nöllert A., Nöllert C.</w:t>
      </w:r>
      <w:r w:rsidRPr="00826E87">
        <w:rPr>
          <w:rFonts w:asciiTheme="minorHAnsi" w:hAnsiTheme="minorHAnsi"/>
          <w:color w:val="auto"/>
        </w:rPr>
        <w:t xml:space="preserve"> (1995 </w:t>
      </w:r>
      <w:r w:rsidRPr="00826E87">
        <w:rPr>
          <w:rFonts w:asciiTheme="minorHAnsi" w:hAnsiTheme="minorHAnsi"/>
          <w:i/>
          <w:color w:val="auto"/>
        </w:rPr>
        <w:t>Los anfibios de Europa: identificación, amenazas, protección</w:t>
      </w:r>
      <w:r w:rsidRPr="00826E87">
        <w:rPr>
          <w:rFonts w:asciiTheme="minorHAnsi" w:hAnsiTheme="minorHAnsi"/>
          <w:color w:val="auto"/>
        </w:rPr>
        <w:t>. Barcelona: Ediciones Omega.</w:t>
      </w:r>
    </w:p>
    <w:p w14:paraId="75114C91"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Sârbu I., Ștefan N., Oprea Ad.</w:t>
      </w:r>
      <w:r w:rsidRPr="00826E87">
        <w:rPr>
          <w:rFonts w:asciiTheme="minorHAnsi" w:hAnsiTheme="minorHAnsi"/>
          <w:color w:val="auto"/>
        </w:rPr>
        <w:t xml:space="preserve"> (2013) - </w:t>
      </w:r>
      <w:r w:rsidRPr="00826E87">
        <w:rPr>
          <w:rFonts w:asciiTheme="minorHAnsi" w:hAnsiTheme="minorHAnsi"/>
          <w:i/>
          <w:color w:val="auto"/>
        </w:rPr>
        <w:t>Plante vasculare din România</w:t>
      </w:r>
      <w:r w:rsidRPr="00826E87">
        <w:rPr>
          <w:rFonts w:asciiTheme="minorHAnsi" w:hAnsiTheme="minorHAnsi"/>
          <w:color w:val="auto"/>
        </w:rPr>
        <w:t xml:space="preserve">, Editura Victor B. Victor, București </w:t>
      </w:r>
    </w:p>
    <w:p w14:paraId="33B3432C"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Pavlova, M., Ihtimanska, M., Dedov, I., Biserkov, V., Uzunov, Y., Pehlivanov, L</w:t>
      </w:r>
      <w:r w:rsidRPr="00826E87">
        <w:rPr>
          <w:rFonts w:asciiTheme="minorHAnsi" w:hAnsiTheme="minorHAnsi"/>
          <w:color w:val="auto"/>
        </w:rPr>
        <w:t xml:space="preserve">. (2013) </w:t>
      </w:r>
      <w:r w:rsidRPr="00826E87">
        <w:rPr>
          <w:rFonts w:asciiTheme="minorHAnsi" w:hAnsiTheme="minorHAnsi"/>
          <w:i/>
          <w:color w:val="auto"/>
        </w:rPr>
        <w:t>New Localities of Theodoxus transversalis (C. Pfeiffer, 1828) within European Natura 2000 Network on the Islands of the Lower Danube River</w:t>
      </w:r>
      <w:r w:rsidRPr="00826E87">
        <w:rPr>
          <w:rFonts w:asciiTheme="minorHAnsi" w:hAnsiTheme="minorHAnsi"/>
          <w:color w:val="auto"/>
        </w:rPr>
        <w:t xml:space="preserve">. Acta Zoologica Bulgarica, 65(1): 121-123. </w:t>
      </w:r>
    </w:p>
    <w:p w14:paraId="7F24C96B"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Peterson, R., Mountfort, G., Hollom, P., A., D., Geroudet, P.</w:t>
      </w:r>
      <w:r w:rsidRPr="00826E87">
        <w:rPr>
          <w:rFonts w:asciiTheme="minorHAnsi" w:hAnsiTheme="minorHAnsi"/>
          <w:color w:val="auto"/>
        </w:rPr>
        <w:t xml:space="preserve"> (1989) </w:t>
      </w:r>
      <w:r w:rsidRPr="00826E87">
        <w:rPr>
          <w:rFonts w:asciiTheme="minorHAnsi" w:hAnsiTheme="minorHAnsi"/>
          <w:i/>
          <w:color w:val="auto"/>
        </w:rPr>
        <w:t>Guide des Oiseaux d Europe,</w:t>
      </w:r>
      <w:r w:rsidRPr="00826E87">
        <w:rPr>
          <w:rFonts w:asciiTheme="minorHAnsi" w:hAnsiTheme="minorHAnsi"/>
          <w:color w:val="auto"/>
        </w:rPr>
        <w:t xml:space="preserve"> Delachaux et Niestle, Neuchatel-Paris, pp.460.</w:t>
      </w:r>
    </w:p>
    <w:p w14:paraId="4150174A"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Por, F.</w:t>
      </w:r>
      <w:r w:rsidRPr="00826E87">
        <w:rPr>
          <w:rFonts w:asciiTheme="minorHAnsi" w:hAnsiTheme="minorHAnsi"/>
          <w:color w:val="auto"/>
        </w:rPr>
        <w:t xml:space="preserve"> (1956) </w:t>
      </w:r>
      <w:r w:rsidRPr="00826E87">
        <w:rPr>
          <w:rFonts w:asciiTheme="minorHAnsi" w:hAnsiTheme="minorHAnsi"/>
          <w:i/>
          <w:color w:val="auto"/>
        </w:rPr>
        <w:t>Considerații asupra faunei de odonate din Republica Populară Română</w:t>
      </w:r>
      <w:r w:rsidRPr="00826E87">
        <w:rPr>
          <w:rFonts w:asciiTheme="minorHAnsi" w:hAnsiTheme="minorHAnsi"/>
          <w:color w:val="auto"/>
        </w:rPr>
        <w:t>. Buletin Științific, Secția de Biologie și Științe Agricole, 8(1): 155-166</w:t>
      </w:r>
    </w:p>
    <w:p w14:paraId="389A50D1"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Prodan I., Buia A.</w:t>
      </w:r>
      <w:r w:rsidRPr="00826E87">
        <w:rPr>
          <w:rFonts w:asciiTheme="minorHAnsi" w:hAnsiTheme="minorHAnsi"/>
          <w:color w:val="auto"/>
        </w:rPr>
        <w:t xml:space="preserve"> </w:t>
      </w:r>
      <w:r w:rsidRPr="00826E87">
        <w:rPr>
          <w:rFonts w:asciiTheme="minorHAnsi" w:hAnsiTheme="minorHAnsi"/>
          <w:i/>
          <w:color w:val="auto"/>
        </w:rPr>
        <w:t>Determinator de floră – Flora Mică a României</w:t>
      </w:r>
      <w:r w:rsidRPr="00826E87">
        <w:rPr>
          <w:rFonts w:asciiTheme="minorHAnsi" w:hAnsiTheme="minorHAnsi"/>
          <w:color w:val="auto"/>
        </w:rPr>
        <w:t xml:space="preserve">, Editura Tehnică Silvică, București </w:t>
      </w:r>
    </w:p>
    <w:p w14:paraId="131B4116"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Rákosy, L.</w:t>
      </w:r>
      <w:r w:rsidRPr="00826E87">
        <w:rPr>
          <w:rFonts w:asciiTheme="minorHAnsi" w:hAnsiTheme="minorHAnsi"/>
          <w:color w:val="auto"/>
        </w:rPr>
        <w:t xml:space="preserve"> (2014) </w:t>
      </w:r>
      <w:r w:rsidRPr="00826E87">
        <w:rPr>
          <w:rFonts w:asciiTheme="minorHAnsi" w:hAnsiTheme="minorHAnsi"/>
          <w:i/>
          <w:color w:val="auto"/>
        </w:rPr>
        <w:t>Fluturii Diurni din Romania, Cunoaștere, Protecție, Conservare</w:t>
      </w:r>
      <w:r w:rsidRPr="00826E87">
        <w:rPr>
          <w:rFonts w:asciiTheme="minorHAnsi" w:hAnsiTheme="minorHAnsi"/>
          <w:color w:val="auto"/>
        </w:rPr>
        <w:t xml:space="preserve">. Ed. Mega, Cluj Napoca, 353 pp. </w:t>
      </w:r>
    </w:p>
    <w:p w14:paraId="179CB6B2"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Sârbu I., Ștefan N., Oprea Ad., Zamfirescu O.</w:t>
      </w:r>
      <w:r w:rsidRPr="00826E87">
        <w:rPr>
          <w:rFonts w:asciiTheme="minorHAnsi" w:hAnsiTheme="minorHAnsi"/>
          <w:color w:val="auto"/>
        </w:rPr>
        <w:t xml:space="preserve"> (2000) </w:t>
      </w:r>
      <w:r w:rsidRPr="00826E87">
        <w:rPr>
          <w:rFonts w:asciiTheme="minorHAnsi" w:hAnsiTheme="minorHAnsi"/>
          <w:i/>
          <w:color w:val="auto"/>
        </w:rPr>
        <w:t>Flora și vegetația Rezervației Naturale Grindul Lupilor (Rezervației Biosferei Delta Dunării),</w:t>
      </w:r>
      <w:r w:rsidRPr="00826E87">
        <w:rPr>
          <w:rFonts w:asciiTheme="minorHAnsi" w:hAnsiTheme="minorHAnsi"/>
          <w:color w:val="auto"/>
        </w:rPr>
        <w:t xml:space="preserve"> Buletinul Grădinii Botanice Iași </w:t>
      </w:r>
    </w:p>
    <w:p w14:paraId="72198C00"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Sîrbu, I., Benedek, A. M.</w:t>
      </w:r>
      <w:r w:rsidRPr="00826E87">
        <w:rPr>
          <w:rFonts w:asciiTheme="minorHAnsi" w:hAnsiTheme="minorHAnsi"/>
          <w:color w:val="auto"/>
        </w:rPr>
        <w:t xml:space="preserve"> (2005) </w:t>
      </w:r>
      <w:r w:rsidRPr="00826E87">
        <w:rPr>
          <w:rFonts w:asciiTheme="minorHAnsi" w:hAnsiTheme="minorHAnsi"/>
          <w:i/>
          <w:color w:val="auto"/>
        </w:rPr>
        <w:t>The genus Theodoxus Montfort 1810 (Mollusca, Gastropoda, Neritidae) in the Romanian Inner Carpathian Basin.</w:t>
      </w:r>
      <w:r w:rsidRPr="00826E87">
        <w:rPr>
          <w:rFonts w:asciiTheme="minorHAnsi" w:hAnsiTheme="minorHAnsi"/>
          <w:color w:val="auto"/>
        </w:rPr>
        <w:t xml:space="preserve"> In: Scientific Annals of the Danue Delta Institute for Research and Development,Tulcea, 11: 92-98. </w:t>
      </w:r>
    </w:p>
    <w:p w14:paraId="591CC4D3"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Székely, L.</w:t>
      </w:r>
      <w:r w:rsidRPr="00826E87">
        <w:rPr>
          <w:rFonts w:asciiTheme="minorHAnsi" w:hAnsiTheme="minorHAnsi"/>
          <w:color w:val="auto"/>
        </w:rPr>
        <w:t xml:space="preserve"> (2008) </w:t>
      </w:r>
      <w:r w:rsidRPr="00826E87">
        <w:rPr>
          <w:rFonts w:asciiTheme="minorHAnsi" w:hAnsiTheme="minorHAnsi"/>
          <w:i/>
          <w:color w:val="auto"/>
        </w:rPr>
        <w:t>The Butterflies Of Romania / Fluturii De Zi Din Romania</w:t>
      </w:r>
      <w:r w:rsidRPr="00826E87">
        <w:rPr>
          <w:rFonts w:asciiTheme="minorHAnsi" w:hAnsiTheme="minorHAnsi"/>
          <w:color w:val="auto"/>
        </w:rPr>
        <w:t xml:space="preserve">. Brastar Print Brasov, 304 pp. </w:t>
      </w:r>
    </w:p>
    <w:p w14:paraId="3FB7B0FD"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lastRenderedPageBreak/>
        <w:t>Ștefan N., Sârbu I, Oprea A., Zamfirescu O.</w:t>
      </w:r>
      <w:r w:rsidRPr="00826E87">
        <w:rPr>
          <w:rFonts w:asciiTheme="minorHAnsi" w:hAnsiTheme="minorHAnsi"/>
          <w:color w:val="auto"/>
        </w:rPr>
        <w:t xml:space="preserve"> (2001) </w:t>
      </w:r>
      <w:r w:rsidRPr="00826E87">
        <w:rPr>
          <w:rFonts w:asciiTheme="minorHAnsi" w:hAnsiTheme="minorHAnsi"/>
          <w:i/>
          <w:color w:val="auto"/>
        </w:rPr>
        <w:t>Contribuții la cunoașterea vegetației grindurilor Chituc și Saele-Istria,</w:t>
      </w:r>
      <w:r w:rsidRPr="00826E87">
        <w:rPr>
          <w:rFonts w:asciiTheme="minorHAnsi" w:hAnsiTheme="minorHAnsi"/>
          <w:color w:val="auto"/>
        </w:rPr>
        <w:t xml:space="preserve"> Buletinul Grădinii Botanice Iași, Tomul 10, 2001 </w:t>
      </w:r>
    </w:p>
    <w:p w14:paraId="050DA7B1"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Tatole V.</w:t>
      </w:r>
      <w:r w:rsidRPr="00826E87">
        <w:rPr>
          <w:rFonts w:asciiTheme="minorHAnsi" w:hAnsiTheme="minorHAnsi"/>
          <w:color w:val="auto"/>
        </w:rPr>
        <w:t xml:space="preserve"> (coordonator) (2010) </w:t>
      </w:r>
      <w:r w:rsidRPr="00826E87">
        <w:rPr>
          <w:rFonts w:asciiTheme="minorHAnsi" w:hAnsiTheme="minorHAnsi"/>
          <w:i/>
          <w:color w:val="auto"/>
        </w:rPr>
        <w:t>Managementul şi monitoringul speciilor de animale Natura 2000 din România –Ghid metodologic</w:t>
      </w:r>
      <w:r w:rsidRPr="00826E87">
        <w:rPr>
          <w:rFonts w:asciiTheme="minorHAnsi" w:hAnsiTheme="minorHAnsi"/>
          <w:color w:val="auto"/>
        </w:rPr>
        <w:t>. Ed. Excelsior Print Bucureşti, 329 pp.</w:t>
      </w:r>
    </w:p>
    <w:p w14:paraId="77E6D33D"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Tatole V., Iftime A., Stan M., Iorgu E. I., Iorgu I., Oţel V.</w:t>
      </w:r>
      <w:r w:rsidRPr="00826E87">
        <w:rPr>
          <w:rFonts w:asciiTheme="minorHAnsi" w:hAnsiTheme="minorHAnsi"/>
          <w:color w:val="auto"/>
        </w:rPr>
        <w:t xml:space="preserve"> (2009) </w:t>
      </w:r>
      <w:r w:rsidRPr="00826E87">
        <w:rPr>
          <w:rFonts w:asciiTheme="minorHAnsi" w:hAnsiTheme="minorHAnsi"/>
          <w:i/>
          <w:color w:val="auto"/>
        </w:rPr>
        <w:t>Speciile de animale Natura 2000 din România.</w:t>
      </w:r>
      <w:r w:rsidRPr="00826E87">
        <w:rPr>
          <w:rFonts w:asciiTheme="minorHAnsi" w:hAnsiTheme="minorHAnsi"/>
          <w:color w:val="auto"/>
        </w:rPr>
        <w:t xml:space="preserve"> Ed. Imperium Print Bucureşti, 174 pp. </w:t>
      </w:r>
    </w:p>
    <w:p w14:paraId="6D42D63A"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Temple H.J., Terry A. (compilers</w:t>
      </w:r>
      <w:r w:rsidRPr="00826E87">
        <w:rPr>
          <w:rFonts w:asciiTheme="minorHAnsi" w:hAnsiTheme="minorHAnsi"/>
          <w:color w:val="auto"/>
        </w:rPr>
        <w:t xml:space="preserve">) (2007) </w:t>
      </w:r>
      <w:r w:rsidRPr="00826E87">
        <w:rPr>
          <w:rFonts w:asciiTheme="minorHAnsi" w:hAnsiTheme="minorHAnsi"/>
          <w:i/>
          <w:color w:val="auto"/>
        </w:rPr>
        <w:t>The Status and Distribution of European Mammals.</w:t>
      </w:r>
      <w:r w:rsidRPr="00826E87">
        <w:rPr>
          <w:rFonts w:asciiTheme="minorHAnsi" w:hAnsiTheme="minorHAnsi"/>
          <w:color w:val="auto"/>
        </w:rPr>
        <w:t xml:space="preserve"> Luxembourg: Office for Official Publications of the European Communities.</w:t>
      </w:r>
    </w:p>
    <w:p w14:paraId="38214DB5"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Toader C., Irimia I., Zamfirescu O.</w:t>
      </w:r>
      <w:r w:rsidRPr="00826E87">
        <w:rPr>
          <w:rFonts w:asciiTheme="minorHAnsi" w:hAnsiTheme="minorHAnsi"/>
          <w:color w:val="auto"/>
        </w:rPr>
        <w:t xml:space="preserve"> (2014) </w:t>
      </w:r>
      <w:r w:rsidRPr="00826E87">
        <w:rPr>
          <w:rFonts w:asciiTheme="minorHAnsi" w:hAnsiTheme="minorHAnsi"/>
          <w:i/>
          <w:color w:val="auto"/>
        </w:rPr>
        <w:t>Diversitatea fitosociologică a vegetației României</w:t>
      </w:r>
      <w:r w:rsidRPr="00826E87">
        <w:rPr>
          <w:rFonts w:asciiTheme="minorHAnsi" w:hAnsiTheme="minorHAnsi"/>
          <w:color w:val="auto"/>
        </w:rPr>
        <w:t xml:space="preserve">, Editura Institului European, Colecția Academica </w:t>
      </w:r>
    </w:p>
    <w:p w14:paraId="70AEDC1D"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b/>
          <w:color w:val="auto"/>
        </w:rPr>
        <w:t>Török Zs., Ghira I., Sas I., Zamfirescu Șt.</w:t>
      </w:r>
      <w:r w:rsidRPr="00826E87">
        <w:rPr>
          <w:rFonts w:asciiTheme="minorHAnsi" w:hAnsiTheme="minorHAnsi"/>
          <w:color w:val="auto"/>
        </w:rPr>
        <w:t xml:space="preserve"> (2013) </w:t>
      </w:r>
      <w:r w:rsidRPr="00826E87">
        <w:rPr>
          <w:rFonts w:asciiTheme="minorHAnsi" w:hAnsiTheme="minorHAnsi"/>
          <w:i/>
          <w:color w:val="auto"/>
        </w:rPr>
        <w:t>Ghid sintetic de monitorizare a speciilor comunitare de reptile și amfibieni din România.</w:t>
      </w:r>
      <w:r w:rsidRPr="00826E87">
        <w:rPr>
          <w:rFonts w:asciiTheme="minorHAnsi" w:hAnsiTheme="minorHAnsi"/>
          <w:color w:val="auto"/>
        </w:rPr>
        <w:t xml:space="preserve"> Editura Centrul de Informare Tehnologică Delta Dunării, Tulcea, România.</w:t>
      </w:r>
    </w:p>
    <w:p w14:paraId="7F3F29AF"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b/>
          <w:color w:val="auto"/>
        </w:rPr>
      </w:pPr>
      <w:r w:rsidRPr="00826E87">
        <w:rPr>
          <w:rFonts w:asciiTheme="minorHAnsi" w:hAnsiTheme="minorHAnsi"/>
          <w:b/>
          <w:color w:val="auto"/>
        </w:rPr>
        <w:t xml:space="preserve">Zimmermann W. (1959) </w:t>
      </w:r>
      <w:r w:rsidRPr="00826E87">
        <w:rPr>
          <w:rFonts w:asciiTheme="minorHAnsi" w:hAnsiTheme="minorHAnsi"/>
          <w:i/>
          <w:color w:val="auto"/>
        </w:rPr>
        <w:t>Die Phylogenie der Pflanzen</w:t>
      </w:r>
      <w:r w:rsidRPr="00826E87">
        <w:rPr>
          <w:rFonts w:asciiTheme="minorHAnsi" w:hAnsiTheme="minorHAnsi"/>
          <w:color w:val="auto"/>
        </w:rPr>
        <w:t>, G. Thieme Verlag, Stuttgart</w:t>
      </w:r>
    </w:p>
    <w:p w14:paraId="352F272B"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b/>
          <w:color w:val="auto"/>
        </w:rPr>
      </w:pPr>
      <w:r w:rsidRPr="00826E87">
        <w:rPr>
          <w:rFonts w:asciiTheme="minorHAnsi" w:hAnsiTheme="minorHAnsi"/>
          <w:color w:val="auto"/>
        </w:rPr>
        <w:t>***, 1952-1976-</w:t>
      </w:r>
      <w:r w:rsidRPr="00826E87">
        <w:rPr>
          <w:rFonts w:asciiTheme="minorHAnsi" w:hAnsiTheme="minorHAnsi"/>
          <w:b/>
          <w:color w:val="auto"/>
        </w:rPr>
        <w:t xml:space="preserve"> </w:t>
      </w:r>
      <w:r w:rsidRPr="00826E87">
        <w:rPr>
          <w:rFonts w:asciiTheme="minorHAnsi" w:hAnsiTheme="minorHAnsi"/>
          <w:b/>
          <w:i/>
          <w:color w:val="auto"/>
        </w:rPr>
        <w:t>Flora R. P. R.- R. S. R.,</w:t>
      </w:r>
      <w:r w:rsidRPr="00826E87">
        <w:rPr>
          <w:rFonts w:asciiTheme="minorHAnsi" w:hAnsiTheme="minorHAnsi"/>
          <w:b/>
          <w:color w:val="auto"/>
        </w:rPr>
        <w:t xml:space="preserve"> </w:t>
      </w:r>
      <w:r w:rsidRPr="00826E87">
        <w:rPr>
          <w:rFonts w:asciiTheme="minorHAnsi" w:hAnsiTheme="minorHAnsi"/>
          <w:color w:val="auto"/>
        </w:rPr>
        <w:t>Vol.I-XIII, Ed. Acad. Rom., București</w:t>
      </w:r>
    </w:p>
    <w:p w14:paraId="6CFE7B8E"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b/>
          <w:color w:val="auto"/>
        </w:rPr>
      </w:pPr>
      <w:r w:rsidRPr="00826E87">
        <w:rPr>
          <w:rFonts w:asciiTheme="minorHAnsi" w:hAnsiTheme="minorHAnsi"/>
          <w:color w:val="auto"/>
        </w:rPr>
        <w:t>***, 1964-1976-</w:t>
      </w:r>
      <w:r w:rsidRPr="00826E87">
        <w:rPr>
          <w:rFonts w:asciiTheme="minorHAnsi" w:hAnsiTheme="minorHAnsi"/>
          <w:b/>
          <w:color w:val="auto"/>
        </w:rPr>
        <w:t xml:space="preserve"> </w:t>
      </w:r>
      <w:r w:rsidRPr="00826E87">
        <w:rPr>
          <w:rFonts w:asciiTheme="minorHAnsi" w:hAnsiTheme="minorHAnsi"/>
          <w:b/>
          <w:i/>
          <w:color w:val="auto"/>
        </w:rPr>
        <w:t>Flora Europaea</w:t>
      </w:r>
      <w:r w:rsidRPr="00826E87">
        <w:rPr>
          <w:rFonts w:asciiTheme="minorHAnsi" w:hAnsiTheme="minorHAnsi"/>
          <w:b/>
          <w:color w:val="auto"/>
        </w:rPr>
        <w:t xml:space="preserve">, </w:t>
      </w:r>
      <w:r w:rsidRPr="00826E87">
        <w:rPr>
          <w:rFonts w:asciiTheme="minorHAnsi" w:hAnsiTheme="minorHAnsi"/>
          <w:color w:val="auto"/>
        </w:rPr>
        <w:t>Vol. I-V, Cambridge</w:t>
      </w:r>
    </w:p>
    <w:p w14:paraId="79D6D5BE"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azuthttps://www.videoguide.ro/en/dunes-with-sea-buckthorn-hippophae-rhamnoides-danube-delta.html</w:t>
      </w:r>
    </w:p>
    <w:p w14:paraId="41D2CE3D"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http://natura2000.eea.europa.eu/</w:t>
      </w:r>
    </w:p>
    <w:p w14:paraId="4F3EC982"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http://dev.adworks.ro/natura/general/</w:t>
      </w:r>
    </w:p>
    <w:p w14:paraId="36C567C7"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 xml:space="preserve">http://www.ddbra.ro </w:t>
      </w:r>
    </w:p>
    <w:p w14:paraId="4E2B182E" w14:textId="77777777" w:rsidR="001F0BD9" w:rsidRPr="00826E87" w:rsidRDefault="00073EC5" w:rsidP="001F0BD9">
      <w:pPr>
        <w:keepLines w:val="0"/>
        <w:numPr>
          <w:ilvl w:val="0"/>
          <w:numId w:val="28"/>
        </w:numPr>
        <w:tabs>
          <w:tab w:val="left" w:pos="5160"/>
        </w:tabs>
        <w:spacing w:before="60" w:after="60"/>
        <w:ind w:left="1134" w:hanging="425"/>
        <w:rPr>
          <w:rFonts w:asciiTheme="minorHAnsi" w:hAnsiTheme="minorHAnsi"/>
          <w:color w:val="auto"/>
        </w:rPr>
      </w:pPr>
      <w:hyperlink r:id="rId137" w:history="1">
        <w:r w:rsidR="001F0BD9" w:rsidRPr="00826E87">
          <w:rPr>
            <w:rStyle w:val="Hyperlink"/>
            <w:rFonts w:asciiTheme="minorHAnsi" w:hAnsiTheme="minorHAnsi"/>
            <w:color w:val="auto"/>
            <w:u w:val="none"/>
          </w:rPr>
          <w:t>http://www.iucnredlist.org</w:t>
        </w:r>
      </w:hyperlink>
    </w:p>
    <w:p w14:paraId="664B8336" w14:textId="77777777" w:rsidR="001F0BD9" w:rsidRPr="00826E87" w:rsidRDefault="00073EC5" w:rsidP="001F0BD9">
      <w:pPr>
        <w:keepLines w:val="0"/>
        <w:numPr>
          <w:ilvl w:val="0"/>
          <w:numId w:val="28"/>
        </w:numPr>
        <w:tabs>
          <w:tab w:val="left" w:pos="5160"/>
        </w:tabs>
        <w:spacing w:before="60" w:after="60"/>
        <w:ind w:left="1134" w:hanging="425"/>
        <w:rPr>
          <w:rFonts w:asciiTheme="minorHAnsi" w:hAnsiTheme="minorHAnsi"/>
          <w:color w:val="auto"/>
        </w:rPr>
      </w:pPr>
      <w:hyperlink r:id="rId138" w:history="1">
        <w:r w:rsidR="001F0BD9" w:rsidRPr="00826E87">
          <w:rPr>
            <w:rStyle w:val="Hyperlink"/>
            <w:color w:val="auto"/>
            <w:u w:val="none"/>
          </w:rPr>
          <w:t>http://www.info-delta.ro</w:t>
        </w:r>
      </w:hyperlink>
    </w:p>
    <w:p w14:paraId="79F59B09"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color w:val="auto"/>
        </w:rPr>
        <w:t>http://www.eukarya.ro/enciclopedie/regnul-animalia</w:t>
      </w:r>
    </w:p>
    <w:p w14:paraId="5E49A21A" w14:textId="77777777" w:rsidR="001F0BD9" w:rsidRPr="00826E87" w:rsidRDefault="00073EC5" w:rsidP="001F0BD9">
      <w:pPr>
        <w:keepLines w:val="0"/>
        <w:numPr>
          <w:ilvl w:val="0"/>
          <w:numId w:val="28"/>
        </w:numPr>
        <w:tabs>
          <w:tab w:val="left" w:pos="5160"/>
        </w:tabs>
        <w:spacing w:before="60" w:after="60"/>
        <w:ind w:left="1134" w:hanging="425"/>
        <w:rPr>
          <w:rFonts w:asciiTheme="minorHAnsi" w:hAnsiTheme="minorHAnsi"/>
          <w:color w:val="auto"/>
        </w:rPr>
      </w:pPr>
      <w:hyperlink r:id="rId139" w:history="1">
        <w:r w:rsidR="001F0BD9" w:rsidRPr="00826E87">
          <w:rPr>
            <w:rStyle w:val="Hyperlink"/>
            <w:rFonts w:asciiTheme="minorHAnsi" w:hAnsiTheme="minorHAnsi"/>
            <w:color w:val="auto"/>
            <w:u w:val="none"/>
          </w:rPr>
          <w:t>http://www.birdlife.org/datazone/speciesfactsheet.php?id=1181</w:t>
        </w:r>
      </w:hyperlink>
    </w:p>
    <w:p w14:paraId="49DCA6C5" w14:textId="77777777" w:rsidR="001F0BD9" w:rsidRPr="00826E87" w:rsidRDefault="00073EC5" w:rsidP="001F0BD9">
      <w:pPr>
        <w:keepLines w:val="0"/>
        <w:numPr>
          <w:ilvl w:val="0"/>
          <w:numId w:val="28"/>
        </w:numPr>
        <w:tabs>
          <w:tab w:val="left" w:pos="5160"/>
        </w:tabs>
        <w:spacing w:before="60" w:after="60"/>
        <w:ind w:left="1134" w:hanging="425"/>
        <w:rPr>
          <w:rFonts w:asciiTheme="minorHAnsi" w:hAnsiTheme="minorHAnsi"/>
          <w:color w:val="auto"/>
        </w:rPr>
      </w:pPr>
      <w:hyperlink r:id="rId140" w:tgtFrame="_blank" w:history="1">
        <w:r w:rsidR="001F0BD9" w:rsidRPr="00826E87">
          <w:rPr>
            <w:rStyle w:val="Hyperlink"/>
            <w:color w:val="auto"/>
            <w:u w:val="none"/>
          </w:rPr>
          <w:t>http://sor.ro/ro/mid/Pasari-din-Romania</w:t>
        </w:r>
      </w:hyperlink>
    </w:p>
    <w:p w14:paraId="30F6BFEA"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http://www.sor.ro/img/File/Utile/Analize/Aplicarea%20procedurii%20EA%20in%20zona%20Dobrogei.pdf</w:t>
      </w:r>
    </w:p>
    <w:p w14:paraId="052D4083"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http://www.scribd.com/doc/121349417/Halofitotaxonomia-Lista-plantelor-de-saratura-din-Romania-List-of-Romanian-salt-tolerant-plants-Marius-Nicusor-Grigore</w:t>
      </w:r>
    </w:p>
    <w:p w14:paraId="3410A686"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http://data.kew.org/sid/halophyte.html</w:t>
      </w:r>
    </w:p>
    <w:p w14:paraId="7DD140B6" w14:textId="77777777" w:rsidR="001F0BD9" w:rsidRPr="00826E87" w:rsidRDefault="00073EC5" w:rsidP="001F0BD9">
      <w:pPr>
        <w:keepLines w:val="0"/>
        <w:numPr>
          <w:ilvl w:val="0"/>
          <w:numId w:val="28"/>
        </w:numPr>
        <w:tabs>
          <w:tab w:val="left" w:pos="5160"/>
        </w:tabs>
        <w:spacing w:before="60" w:after="60"/>
        <w:ind w:left="1134" w:hanging="425"/>
        <w:rPr>
          <w:rFonts w:asciiTheme="minorHAnsi" w:hAnsiTheme="minorHAnsi"/>
          <w:color w:val="auto"/>
        </w:rPr>
      </w:pPr>
      <w:hyperlink r:id="rId141" w:history="1">
        <w:r w:rsidR="001F0BD9" w:rsidRPr="00826E87">
          <w:rPr>
            <w:rStyle w:val="Hyperlink"/>
            <w:rFonts w:asciiTheme="minorHAnsi" w:hAnsiTheme="minorHAnsi"/>
            <w:color w:val="auto"/>
            <w:u w:val="none"/>
          </w:rPr>
          <w:t>http://www.scribd.com/doc/121349417/Halofitotaxonomia-Lista-plantelor-de-saratura-din-Romania-List-of-Romanian-salt-tolerant-plants-Marius-Nicusor-Grigore</w:t>
        </w:r>
      </w:hyperlink>
    </w:p>
    <w:p w14:paraId="5FAC84BF" w14:textId="77777777" w:rsidR="001F0BD9" w:rsidRPr="00826E87" w:rsidRDefault="00073EC5" w:rsidP="001F0BD9">
      <w:pPr>
        <w:keepLines w:val="0"/>
        <w:numPr>
          <w:ilvl w:val="0"/>
          <w:numId w:val="28"/>
        </w:numPr>
        <w:tabs>
          <w:tab w:val="left" w:pos="5160"/>
        </w:tabs>
        <w:spacing w:before="60" w:after="60"/>
        <w:ind w:left="1134" w:hanging="425"/>
        <w:rPr>
          <w:rFonts w:asciiTheme="minorHAnsi" w:hAnsiTheme="minorHAnsi"/>
          <w:color w:val="auto"/>
        </w:rPr>
      </w:pPr>
      <w:hyperlink r:id="rId142" w:tgtFrame="_blank" w:history="1">
        <w:r w:rsidR="001F0BD9" w:rsidRPr="00826E87">
          <w:rPr>
            <w:rStyle w:val="Hyperlink"/>
            <w:color w:val="auto"/>
            <w:u w:val="none"/>
          </w:rPr>
          <w:t>http://www.aquacrisius.ro/index.php/pesti-protejati-in-ue</w:t>
        </w:r>
      </w:hyperlink>
    </w:p>
    <w:p w14:paraId="786D6C53"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http://dev.adworks.ro/natura/specii</w:t>
      </w:r>
    </w:p>
    <w:p w14:paraId="18E19D4C"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https://www.videoguide.ro/avatul-aspius-aspius-delta-dunarii.html</w:t>
      </w:r>
    </w:p>
    <w:p w14:paraId="225C2AE0"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http://dev.adworks.ro/natura/specii/81/Boarca.html</w:t>
      </w:r>
    </w:p>
    <w:p w14:paraId="44E5AB0B"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http://dev.adworks.ro/natura/specii/84/Dunarinta.html</w:t>
      </w:r>
    </w:p>
    <w:p w14:paraId="39DF8C67"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http://dev.adworks.ro/natura/specii/86/Fusar.html</w:t>
      </w:r>
    </w:p>
    <w:p w14:paraId="501A293A"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https://www.videoguide.ro/en/centaurea-pontica-danube-delta.html</w:t>
      </w:r>
    </w:p>
    <w:p w14:paraId="16AC7FCC"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http://www.theebi.org/pdfs/impacts.pdf</w:t>
      </w:r>
    </w:p>
    <w:p w14:paraId="72AF73E6"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http://www.theebi.org/pdfs/practice.pdf</w:t>
      </w:r>
    </w:p>
    <w:p w14:paraId="4FFE20A3"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http://www.theebi.org/products.html</w:t>
      </w:r>
    </w:p>
    <w:p w14:paraId="6336DE36"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lastRenderedPageBreak/>
        <w:t>http://www.theebi.org/pdfs/opportunities.pdf</w:t>
      </w:r>
    </w:p>
    <w:p w14:paraId="4AF7A505" w14:textId="77777777" w:rsidR="001F0BD9" w:rsidRPr="00826E87" w:rsidRDefault="001F0BD9" w:rsidP="001F0BD9">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http://www.ebrd.com/downloads/about/sustainability/esprom.pdf</w:t>
      </w:r>
    </w:p>
    <w:p w14:paraId="19827DC5" w14:textId="5EB1D879" w:rsidR="001F0BD9" w:rsidRPr="00826E87" w:rsidRDefault="00073EC5" w:rsidP="001F0BD9">
      <w:pPr>
        <w:keepLines w:val="0"/>
        <w:numPr>
          <w:ilvl w:val="0"/>
          <w:numId w:val="28"/>
        </w:numPr>
        <w:tabs>
          <w:tab w:val="left" w:pos="5160"/>
        </w:tabs>
        <w:spacing w:before="60" w:after="60"/>
        <w:ind w:left="1134" w:hanging="425"/>
        <w:rPr>
          <w:rFonts w:asciiTheme="minorHAnsi" w:hAnsiTheme="minorHAnsi"/>
          <w:color w:val="auto"/>
        </w:rPr>
      </w:pPr>
      <w:hyperlink r:id="rId143" w:history="1">
        <w:r w:rsidR="0026134F" w:rsidRPr="00826E87">
          <w:rPr>
            <w:color w:val="auto"/>
          </w:rPr>
          <w:t>http://www.ipieca.org/</w:t>
        </w:r>
      </w:hyperlink>
    </w:p>
    <w:p w14:paraId="6D870897" w14:textId="123B092A" w:rsidR="0026134F" w:rsidRPr="00826E87" w:rsidRDefault="0026134F" w:rsidP="0026134F">
      <w:pPr>
        <w:keepLines w:val="0"/>
        <w:numPr>
          <w:ilvl w:val="0"/>
          <w:numId w:val="28"/>
        </w:numPr>
        <w:tabs>
          <w:tab w:val="left" w:pos="5160"/>
        </w:tabs>
        <w:spacing w:before="60" w:after="60"/>
        <w:ind w:left="1134" w:hanging="425"/>
        <w:rPr>
          <w:rFonts w:asciiTheme="minorHAnsi" w:hAnsiTheme="minorHAnsi"/>
          <w:color w:val="auto"/>
        </w:rPr>
      </w:pPr>
      <w:r w:rsidRPr="00826E87">
        <w:rPr>
          <w:rFonts w:asciiTheme="minorHAnsi" w:hAnsiTheme="minorHAnsi"/>
          <w:color w:val="auto"/>
        </w:rPr>
        <w:t>http://ec.europa.eu/environment/nature/conservation/wildbirds/action_plans/docs/falco_vespertinus.pdf</w:t>
      </w:r>
    </w:p>
    <w:p w14:paraId="3E1FB6F3" w14:textId="77777777" w:rsidR="001F0BD9" w:rsidRPr="00826E87" w:rsidRDefault="001F0BD9" w:rsidP="001F0BD9">
      <w:pPr>
        <w:keepLines w:val="0"/>
        <w:tabs>
          <w:tab w:val="left" w:pos="5160"/>
        </w:tabs>
        <w:spacing w:before="60" w:after="60"/>
        <w:ind w:left="993"/>
        <w:rPr>
          <w:rFonts w:asciiTheme="minorHAnsi" w:hAnsiTheme="minorHAnsi"/>
          <w:color w:val="auto"/>
        </w:rPr>
      </w:pPr>
    </w:p>
    <w:p w14:paraId="61BA4D96" w14:textId="77777777" w:rsidR="001F0BD9" w:rsidRPr="00826E87" w:rsidRDefault="001F0BD9" w:rsidP="001F0BD9">
      <w:pPr>
        <w:keepLines w:val="0"/>
        <w:tabs>
          <w:tab w:val="left" w:pos="5160"/>
        </w:tabs>
        <w:spacing w:before="60" w:after="60"/>
        <w:ind w:left="993"/>
        <w:rPr>
          <w:rFonts w:asciiTheme="minorHAnsi" w:hAnsiTheme="minorHAnsi"/>
          <w:color w:val="auto"/>
        </w:rPr>
      </w:pPr>
    </w:p>
    <w:p w14:paraId="433F4E01" w14:textId="77777777" w:rsidR="00DC2488" w:rsidRPr="00826E87" w:rsidRDefault="00DC2488" w:rsidP="0098542C">
      <w:pPr>
        <w:pStyle w:val="BodyText"/>
        <w:ind w:left="709"/>
      </w:pPr>
    </w:p>
    <w:sectPr w:rsidR="00DC2488" w:rsidRPr="00826E87" w:rsidSect="00C212C6">
      <w:headerReference w:type="default" r:id="rId144"/>
      <w:footerReference w:type="default" r:id="rId145"/>
      <w:headerReference w:type="first" r:id="rId146"/>
      <w:pgSz w:w="11906" w:h="16838"/>
      <w:pgMar w:top="1134" w:right="992" w:bottom="1134" w:left="1418" w:header="907" w:footer="44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DE7F34" w14:textId="77777777" w:rsidR="00073EC5" w:rsidRDefault="00073EC5" w:rsidP="001824C1">
      <w:r>
        <w:separator/>
      </w:r>
    </w:p>
  </w:endnote>
  <w:endnote w:type="continuationSeparator" w:id="0">
    <w:p w14:paraId="655046D1" w14:textId="77777777" w:rsidR="00073EC5" w:rsidRDefault="00073EC5" w:rsidP="001824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3"/>
    </w:tblGrid>
    <w:tr w:rsidR="00D80460" w14:paraId="0F7E57EC" w14:textId="77777777" w:rsidTr="0071310D">
      <w:tc>
        <w:tcPr>
          <w:tcW w:w="9203" w:type="dxa"/>
        </w:tcPr>
        <w:p w14:paraId="3E8856FF" w14:textId="1E4BAC1E" w:rsidR="00D80460" w:rsidRPr="007D0825" w:rsidRDefault="00D80460" w:rsidP="00112143">
          <w:pPr>
            <w:spacing w:before="0"/>
            <w:ind w:left="0"/>
            <w:rPr>
              <w:b/>
              <w:sz w:val="28"/>
              <w:szCs w:val="28"/>
            </w:rPr>
          </w:pPr>
          <w:r>
            <w:rPr>
              <w:rFonts w:cs="Arial"/>
              <w:b/>
            </w:rPr>
            <w:t>© AUDITECO GES, August 2017</w:t>
          </w:r>
        </w:p>
      </w:tc>
    </w:tr>
  </w:tbl>
  <w:p w14:paraId="7CFF9FB2" w14:textId="77777777" w:rsidR="00D80460" w:rsidRDefault="00D80460" w:rsidP="00112143">
    <w:pPr>
      <w:pStyle w:val="Footer"/>
      <w:ind w:left="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2"/>
      <w:gridCol w:w="1756"/>
    </w:tblGrid>
    <w:tr w:rsidR="00D80460" w:rsidRPr="00AE4211" w14:paraId="580FFA3E" w14:textId="77777777" w:rsidTr="00A20FDE">
      <w:tc>
        <w:tcPr>
          <w:tcW w:w="0" w:type="auto"/>
        </w:tcPr>
        <w:p w14:paraId="4DE1F6F4" w14:textId="77777777" w:rsidR="00D80460" w:rsidRPr="00AE4211" w:rsidRDefault="00D80460" w:rsidP="00AD1AEE">
          <w:pPr>
            <w:pStyle w:val="Footer"/>
            <w:ind w:left="0"/>
            <w:rPr>
              <w:sz w:val="20"/>
            </w:rPr>
          </w:pPr>
          <w:r>
            <w:rPr>
              <w:sz w:val="20"/>
            </w:rPr>
            <w:t>Proiect nr. C026_2/2016</w:t>
          </w:r>
        </w:p>
      </w:tc>
      <w:tc>
        <w:tcPr>
          <w:tcW w:w="0" w:type="auto"/>
        </w:tcPr>
        <w:p w14:paraId="70CBDDFC" w14:textId="7B8DA950" w:rsidR="00D80460" w:rsidRPr="00AE4211" w:rsidRDefault="00D80460"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DF2ED9">
            <w:rPr>
              <w:bCs/>
              <w:noProof/>
              <w:sz w:val="20"/>
            </w:rPr>
            <w:t>156</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DF2ED9">
            <w:rPr>
              <w:noProof/>
              <w:sz w:val="20"/>
            </w:rPr>
            <w:instrText>173</w:instrText>
          </w:r>
          <w:r w:rsidRPr="00AE4211">
            <w:rPr>
              <w:noProof/>
              <w:sz w:val="20"/>
            </w:rPr>
            <w:fldChar w:fldCharType="end"/>
          </w:r>
          <w:r w:rsidRPr="00AE4211">
            <w:rPr>
              <w:sz w:val="20"/>
            </w:rPr>
            <w:instrText xml:space="preserve"> -1</w:instrText>
          </w:r>
          <w:r w:rsidRPr="00AE4211">
            <w:rPr>
              <w:sz w:val="20"/>
            </w:rPr>
            <w:fldChar w:fldCharType="separate"/>
          </w:r>
          <w:r w:rsidR="00DF2ED9">
            <w:rPr>
              <w:noProof/>
              <w:sz w:val="20"/>
            </w:rPr>
            <w:t>172</w:t>
          </w:r>
          <w:r w:rsidRPr="00AE4211">
            <w:rPr>
              <w:sz w:val="20"/>
            </w:rPr>
            <w:fldChar w:fldCharType="end"/>
          </w:r>
        </w:p>
      </w:tc>
    </w:tr>
  </w:tbl>
  <w:p w14:paraId="77FFF35D" w14:textId="77777777" w:rsidR="00D80460" w:rsidRDefault="00D8046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758"/>
    </w:tblGrid>
    <w:tr w:rsidR="00D80460" w:rsidRPr="00AE4211" w14:paraId="0F0BF1C4" w14:textId="77777777" w:rsidTr="008F4F12">
      <w:trPr>
        <w:trHeight w:val="574"/>
      </w:trPr>
      <w:tc>
        <w:tcPr>
          <w:tcW w:w="2500" w:type="pct"/>
        </w:tcPr>
        <w:p w14:paraId="41121DCE" w14:textId="77777777" w:rsidR="00D80460" w:rsidRPr="00AE4211" w:rsidRDefault="00D80460" w:rsidP="00FE4D5F">
          <w:pPr>
            <w:pStyle w:val="Footer"/>
            <w:ind w:left="0"/>
            <w:rPr>
              <w:sz w:val="20"/>
            </w:rPr>
          </w:pPr>
          <w:r>
            <w:rPr>
              <w:sz w:val="20"/>
            </w:rPr>
            <w:t>Proiect nr. C026_2/2016</w:t>
          </w:r>
        </w:p>
      </w:tc>
      <w:tc>
        <w:tcPr>
          <w:tcW w:w="2500" w:type="pct"/>
        </w:tcPr>
        <w:p w14:paraId="6F0E34C9" w14:textId="1B8929ED" w:rsidR="00D80460" w:rsidRPr="00AE4211" w:rsidRDefault="00D80460"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DF2ED9">
            <w:rPr>
              <w:bCs/>
              <w:noProof/>
              <w:sz w:val="20"/>
            </w:rPr>
            <w:t>157</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DF2ED9">
            <w:rPr>
              <w:noProof/>
              <w:sz w:val="20"/>
            </w:rPr>
            <w:instrText>173</w:instrText>
          </w:r>
          <w:r w:rsidRPr="00AE4211">
            <w:rPr>
              <w:noProof/>
              <w:sz w:val="20"/>
            </w:rPr>
            <w:fldChar w:fldCharType="end"/>
          </w:r>
          <w:r w:rsidRPr="00AE4211">
            <w:rPr>
              <w:sz w:val="20"/>
            </w:rPr>
            <w:instrText xml:space="preserve"> -1</w:instrText>
          </w:r>
          <w:r w:rsidRPr="00AE4211">
            <w:rPr>
              <w:sz w:val="20"/>
            </w:rPr>
            <w:fldChar w:fldCharType="separate"/>
          </w:r>
          <w:r w:rsidR="00DF2ED9">
            <w:rPr>
              <w:noProof/>
              <w:sz w:val="20"/>
            </w:rPr>
            <w:t>172</w:t>
          </w:r>
          <w:r w:rsidRPr="00AE4211">
            <w:rPr>
              <w:sz w:val="20"/>
            </w:rPr>
            <w:fldChar w:fldCharType="end"/>
          </w:r>
        </w:p>
      </w:tc>
    </w:tr>
  </w:tbl>
  <w:p w14:paraId="5846B1A9" w14:textId="77777777" w:rsidR="00D80460" w:rsidRPr="00FE4D5F" w:rsidRDefault="00D80460" w:rsidP="00AD1AEE">
    <w:pPr>
      <w:pStyle w:val="Footer"/>
      <w:ind w:left="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4"/>
      <w:gridCol w:w="4212"/>
    </w:tblGrid>
    <w:tr w:rsidR="00D80460" w:rsidRPr="00AE4211" w14:paraId="02021A6C" w14:textId="77777777" w:rsidTr="00E32701">
      <w:tc>
        <w:tcPr>
          <w:tcW w:w="2782" w:type="pct"/>
        </w:tcPr>
        <w:p w14:paraId="4868A39A" w14:textId="77777777" w:rsidR="00D80460" w:rsidRPr="00AE4211" w:rsidRDefault="00D80460" w:rsidP="00AD1AEE">
          <w:pPr>
            <w:pStyle w:val="Footer"/>
            <w:ind w:left="0"/>
            <w:rPr>
              <w:sz w:val="20"/>
            </w:rPr>
          </w:pPr>
          <w:r>
            <w:rPr>
              <w:sz w:val="20"/>
            </w:rPr>
            <w:t>Proiect nr. C026_2/2016</w:t>
          </w:r>
        </w:p>
      </w:tc>
      <w:tc>
        <w:tcPr>
          <w:tcW w:w="2218" w:type="pct"/>
        </w:tcPr>
        <w:p w14:paraId="71591832" w14:textId="5C2E02D3" w:rsidR="00D80460" w:rsidRPr="00AE4211" w:rsidRDefault="00D80460"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DF2ED9">
            <w:rPr>
              <w:bCs/>
              <w:noProof/>
              <w:sz w:val="20"/>
            </w:rPr>
            <w:t>172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DF2ED9">
            <w:rPr>
              <w:noProof/>
              <w:sz w:val="20"/>
            </w:rPr>
            <w:instrText>173</w:instrText>
          </w:r>
          <w:r w:rsidRPr="00AE4211">
            <w:rPr>
              <w:noProof/>
              <w:sz w:val="20"/>
            </w:rPr>
            <w:fldChar w:fldCharType="end"/>
          </w:r>
          <w:r w:rsidRPr="00AE4211">
            <w:rPr>
              <w:sz w:val="20"/>
            </w:rPr>
            <w:instrText xml:space="preserve"> -1</w:instrText>
          </w:r>
          <w:r w:rsidRPr="00AE4211">
            <w:rPr>
              <w:sz w:val="20"/>
            </w:rPr>
            <w:fldChar w:fldCharType="separate"/>
          </w:r>
          <w:r w:rsidR="00DF2ED9">
            <w:rPr>
              <w:noProof/>
              <w:sz w:val="20"/>
            </w:rPr>
            <w:t>172</w:t>
          </w:r>
          <w:r w:rsidRPr="00AE4211">
            <w:rPr>
              <w:sz w:val="20"/>
            </w:rPr>
            <w:fldChar w:fldCharType="end"/>
          </w:r>
        </w:p>
      </w:tc>
    </w:tr>
  </w:tbl>
  <w:p w14:paraId="25BC5636" w14:textId="77777777" w:rsidR="00D80460" w:rsidRDefault="00D804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766BEC" w14:textId="584C93A2" w:rsidR="00D80460" w:rsidRDefault="00D80460" w:rsidP="00FB0EB3">
    <w:pPr>
      <w:pStyle w:val="Footer"/>
      <w:spacing w:before="60" w:after="60"/>
      <w:jc w:val="center"/>
      <w:rPr>
        <w:lang w:val="en-US"/>
      </w:rPr>
    </w:pPr>
    <w:r>
      <w:rPr>
        <w:lang w:val="en-US"/>
      </w:rPr>
      <w:t>August 2017</w:t>
    </w:r>
  </w:p>
  <w:p w14:paraId="52171FB7" w14:textId="021FBCD3" w:rsidR="00D80460" w:rsidRPr="001824C1" w:rsidRDefault="00D80460" w:rsidP="00FB0EB3">
    <w:pPr>
      <w:pStyle w:val="Footer"/>
      <w:spacing w:before="60" w:after="60"/>
      <w:jc w:val="center"/>
    </w:pPr>
    <w:r w:rsidRPr="0046709E">
      <w:t xml:space="preserve">Acest raport conține </w:t>
    </w:r>
    <w:r w:rsidRPr="0046709E">
      <w:fldChar w:fldCharType="begin"/>
    </w:r>
    <w:r w:rsidRPr="0046709E">
      <w:instrText xml:space="preserve"> = </w:instrText>
    </w:r>
    <w:r w:rsidR="00073EC5">
      <w:fldChar w:fldCharType="begin"/>
    </w:r>
    <w:r w:rsidR="00073EC5">
      <w:instrText xml:space="preserve"> NUMPAGES  </w:instrText>
    </w:r>
    <w:r w:rsidR="00073EC5">
      <w:fldChar w:fldCharType="separate"/>
    </w:r>
    <w:r w:rsidR="00DF2ED9">
      <w:rPr>
        <w:noProof/>
      </w:rPr>
      <w:instrText>173</w:instrText>
    </w:r>
    <w:r w:rsidR="00073EC5">
      <w:rPr>
        <w:noProof/>
      </w:rPr>
      <w:fldChar w:fldCharType="end"/>
    </w:r>
    <w:r w:rsidRPr="0046709E">
      <w:instrText xml:space="preserve"> -1</w:instrText>
    </w:r>
    <w:r w:rsidRPr="0046709E">
      <w:fldChar w:fldCharType="separate"/>
    </w:r>
    <w:r w:rsidR="00DF2ED9">
      <w:rPr>
        <w:noProof/>
      </w:rPr>
      <w:t>172</w:t>
    </w:r>
    <w:r w:rsidRPr="0046709E">
      <w:fldChar w:fldCharType="end"/>
    </w:r>
    <w:r w:rsidRPr="0046709E">
      <w:t xml:space="preserve"> pagini și Anexele 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D80460" w:rsidRPr="00AE4211" w14:paraId="743B39CA" w14:textId="77777777" w:rsidTr="00321017">
      <w:tc>
        <w:tcPr>
          <w:tcW w:w="2500" w:type="pct"/>
        </w:tcPr>
        <w:p w14:paraId="7F8898FE" w14:textId="77777777" w:rsidR="00D80460" w:rsidRPr="00AE4211" w:rsidRDefault="00D80460" w:rsidP="00AD1AEE">
          <w:pPr>
            <w:pStyle w:val="Footer"/>
            <w:ind w:left="0"/>
            <w:rPr>
              <w:sz w:val="20"/>
            </w:rPr>
          </w:pPr>
          <w:r>
            <w:rPr>
              <w:sz w:val="20"/>
            </w:rPr>
            <w:t>Proiect nr. C026_2/2016</w:t>
          </w:r>
        </w:p>
      </w:tc>
      <w:tc>
        <w:tcPr>
          <w:tcW w:w="2500" w:type="pct"/>
        </w:tcPr>
        <w:p w14:paraId="36624D46" w14:textId="0FAA8E7A" w:rsidR="00D80460" w:rsidRPr="00AE4211" w:rsidRDefault="00D80460"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5D18F5">
            <w:rPr>
              <w:bCs/>
              <w:noProof/>
              <w:sz w:val="20"/>
            </w:rPr>
            <w:t>19</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5D18F5">
            <w:rPr>
              <w:noProof/>
              <w:sz w:val="20"/>
            </w:rPr>
            <w:instrText>173</w:instrText>
          </w:r>
          <w:r w:rsidRPr="00AE4211">
            <w:rPr>
              <w:noProof/>
              <w:sz w:val="20"/>
            </w:rPr>
            <w:fldChar w:fldCharType="end"/>
          </w:r>
          <w:r w:rsidRPr="00AE4211">
            <w:rPr>
              <w:sz w:val="20"/>
            </w:rPr>
            <w:instrText xml:space="preserve"> -1</w:instrText>
          </w:r>
          <w:r w:rsidRPr="00AE4211">
            <w:rPr>
              <w:sz w:val="20"/>
            </w:rPr>
            <w:fldChar w:fldCharType="separate"/>
          </w:r>
          <w:r w:rsidR="005D18F5">
            <w:rPr>
              <w:noProof/>
              <w:sz w:val="20"/>
            </w:rPr>
            <w:t>172</w:t>
          </w:r>
          <w:r w:rsidRPr="00AE4211">
            <w:rPr>
              <w:sz w:val="20"/>
            </w:rPr>
            <w:fldChar w:fldCharType="end"/>
          </w:r>
        </w:p>
      </w:tc>
    </w:tr>
  </w:tbl>
  <w:p w14:paraId="1F24DF8A" w14:textId="77777777" w:rsidR="00D80460" w:rsidRDefault="00D8046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D80460" w:rsidRPr="00AE4211" w14:paraId="6E77EA98" w14:textId="77777777" w:rsidTr="00AD1AEE">
      <w:tc>
        <w:tcPr>
          <w:tcW w:w="2500" w:type="pct"/>
        </w:tcPr>
        <w:p w14:paraId="0C04C629" w14:textId="77777777" w:rsidR="00D80460" w:rsidRPr="00AE4211" w:rsidRDefault="00D80460" w:rsidP="00FE4D5F">
          <w:pPr>
            <w:pStyle w:val="Footer"/>
            <w:ind w:left="0"/>
            <w:rPr>
              <w:sz w:val="20"/>
            </w:rPr>
          </w:pPr>
          <w:r>
            <w:rPr>
              <w:sz w:val="20"/>
            </w:rPr>
            <w:t>Proiect nr. C026_2/2016</w:t>
          </w:r>
        </w:p>
      </w:tc>
      <w:tc>
        <w:tcPr>
          <w:tcW w:w="2500" w:type="pct"/>
        </w:tcPr>
        <w:p w14:paraId="2E32D090" w14:textId="0BC1319D" w:rsidR="00D80460" w:rsidRPr="00AE4211" w:rsidRDefault="00D80460"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DF2ED9">
            <w:rPr>
              <w:bCs/>
              <w:noProof/>
              <w:sz w:val="20"/>
            </w:rPr>
            <w:t>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DF2ED9">
            <w:rPr>
              <w:noProof/>
              <w:sz w:val="20"/>
            </w:rPr>
            <w:instrText>173</w:instrText>
          </w:r>
          <w:r w:rsidRPr="00AE4211">
            <w:rPr>
              <w:noProof/>
              <w:sz w:val="20"/>
            </w:rPr>
            <w:fldChar w:fldCharType="end"/>
          </w:r>
          <w:r w:rsidRPr="00AE4211">
            <w:rPr>
              <w:sz w:val="20"/>
            </w:rPr>
            <w:instrText xml:space="preserve"> -1</w:instrText>
          </w:r>
          <w:r w:rsidRPr="00AE4211">
            <w:rPr>
              <w:sz w:val="20"/>
            </w:rPr>
            <w:fldChar w:fldCharType="separate"/>
          </w:r>
          <w:r w:rsidR="00DF2ED9">
            <w:rPr>
              <w:noProof/>
              <w:sz w:val="20"/>
            </w:rPr>
            <w:t>172</w:t>
          </w:r>
          <w:r w:rsidRPr="00AE4211">
            <w:rPr>
              <w:sz w:val="20"/>
            </w:rPr>
            <w:fldChar w:fldCharType="end"/>
          </w:r>
        </w:p>
      </w:tc>
    </w:tr>
  </w:tbl>
  <w:p w14:paraId="096FB199" w14:textId="77777777" w:rsidR="00D80460" w:rsidRPr="00FE4D5F" w:rsidRDefault="00D80460" w:rsidP="00AD1AEE">
    <w:pPr>
      <w:pStyle w:val="Footer"/>
      <w:ind w:left="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1"/>
      <w:gridCol w:w="7281"/>
    </w:tblGrid>
    <w:tr w:rsidR="00D80460" w:rsidRPr="00AE4211" w14:paraId="4B965424" w14:textId="77777777" w:rsidTr="00321017">
      <w:tc>
        <w:tcPr>
          <w:tcW w:w="2500" w:type="pct"/>
        </w:tcPr>
        <w:p w14:paraId="543163F6" w14:textId="77777777" w:rsidR="00D80460" w:rsidRPr="00AE4211" w:rsidRDefault="00D80460" w:rsidP="00AD1AEE">
          <w:pPr>
            <w:pStyle w:val="Footer"/>
            <w:ind w:left="0"/>
            <w:rPr>
              <w:sz w:val="20"/>
            </w:rPr>
          </w:pPr>
          <w:r>
            <w:rPr>
              <w:sz w:val="20"/>
            </w:rPr>
            <w:t>Proiect nr. C026_2/2016</w:t>
          </w:r>
        </w:p>
      </w:tc>
      <w:tc>
        <w:tcPr>
          <w:tcW w:w="2500" w:type="pct"/>
        </w:tcPr>
        <w:p w14:paraId="05D4B0FC" w14:textId="5F6D1ED3" w:rsidR="00D80460" w:rsidRPr="00AE4211" w:rsidRDefault="00D80460"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DF2ED9">
            <w:rPr>
              <w:bCs/>
              <w:noProof/>
              <w:sz w:val="20"/>
            </w:rPr>
            <w:t>120</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DF2ED9">
            <w:rPr>
              <w:noProof/>
              <w:sz w:val="20"/>
            </w:rPr>
            <w:instrText>173</w:instrText>
          </w:r>
          <w:r w:rsidRPr="00AE4211">
            <w:rPr>
              <w:noProof/>
              <w:sz w:val="20"/>
            </w:rPr>
            <w:fldChar w:fldCharType="end"/>
          </w:r>
          <w:r w:rsidRPr="00AE4211">
            <w:rPr>
              <w:sz w:val="20"/>
            </w:rPr>
            <w:instrText xml:space="preserve"> -1</w:instrText>
          </w:r>
          <w:r w:rsidRPr="00AE4211">
            <w:rPr>
              <w:sz w:val="20"/>
            </w:rPr>
            <w:fldChar w:fldCharType="separate"/>
          </w:r>
          <w:r w:rsidR="00DF2ED9">
            <w:rPr>
              <w:noProof/>
              <w:sz w:val="20"/>
            </w:rPr>
            <w:t>172</w:t>
          </w:r>
          <w:r w:rsidRPr="00AE4211">
            <w:rPr>
              <w:sz w:val="20"/>
            </w:rPr>
            <w:fldChar w:fldCharType="end"/>
          </w:r>
        </w:p>
      </w:tc>
    </w:tr>
  </w:tbl>
  <w:p w14:paraId="6126C371" w14:textId="77777777" w:rsidR="00D80460" w:rsidRDefault="00D8046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2"/>
      <w:gridCol w:w="7428"/>
    </w:tblGrid>
    <w:tr w:rsidR="00D80460" w:rsidRPr="00AE4211" w14:paraId="541EDBF1" w14:textId="77777777" w:rsidTr="00AF7E50">
      <w:tc>
        <w:tcPr>
          <w:tcW w:w="0" w:type="auto"/>
        </w:tcPr>
        <w:p w14:paraId="33F0D12C" w14:textId="77777777" w:rsidR="00D80460" w:rsidRPr="00AE4211" w:rsidRDefault="00D80460" w:rsidP="00FE4D5F">
          <w:pPr>
            <w:pStyle w:val="Footer"/>
            <w:ind w:left="0"/>
            <w:rPr>
              <w:sz w:val="20"/>
            </w:rPr>
          </w:pPr>
          <w:r>
            <w:rPr>
              <w:sz w:val="20"/>
            </w:rPr>
            <w:t>Proiect nr. C026_2/2016</w:t>
          </w:r>
        </w:p>
      </w:tc>
      <w:tc>
        <w:tcPr>
          <w:tcW w:w="7428" w:type="dxa"/>
        </w:tcPr>
        <w:p w14:paraId="3895565C" w14:textId="45896992" w:rsidR="00D80460" w:rsidRPr="00AE4211" w:rsidRDefault="00D80460"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DF2ED9">
            <w:rPr>
              <w:bCs/>
              <w:noProof/>
              <w:sz w:val="20"/>
            </w:rPr>
            <w:t>121</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DF2ED9">
            <w:rPr>
              <w:noProof/>
              <w:sz w:val="20"/>
            </w:rPr>
            <w:instrText>173</w:instrText>
          </w:r>
          <w:r w:rsidRPr="00AE4211">
            <w:rPr>
              <w:noProof/>
              <w:sz w:val="20"/>
            </w:rPr>
            <w:fldChar w:fldCharType="end"/>
          </w:r>
          <w:r w:rsidRPr="00AE4211">
            <w:rPr>
              <w:sz w:val="20"/>
            </w:rPr>
            <w:instrText xml:space="preserve"> -1</w:instrText>
          </w:r>
          <w:r w:rsidRPr="00AE4211">
            <w:rPr>
              <w:sz w:val="20"/>
            </w:rPr>
            <w:fldChar w:fldCharType="separate"/>
          </w:r>
          <w:r w:rsidR="00DF2ED9">
            <w:rPr>
              <w:noProof/>
              <w:sz w:val="20"/>
            </w:rPr>
            <w:t>172</w:t>
          </w:r>
          <w:r w:rsidRPr="00AE4211">
            <w:rPr>
              <w:sz w:val="20"/>
            </w:rPr>
            <w:fldChar w:fldCharType="end"/>
          </w:r>
        </w:p>
      </w:tc>
    </w:tr>
  </w:tbl>
  <w:p w14:paraId="3EE88232" w14:textId="77777777" w:rsidR="00D80460" w:rsidRPr="00FE4D5F" w:rsidRDefault="00D80460" w:rsidP="00AD1AEE">
    <w:pPr>
      <w:pStyle w:val="Footer"/>
      <w:ind w:left="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D80460" w:rsidRPr="009D123D" w14:paraId="0F9B7A1D" w14:textId="77777777" w:rsidTr="0092456D">
      <w:tc>
        <w:tcPr>
          <w:tcW w:w="2500" w:type="pct"/>
        </w:tcPr>
        <w:p w14:paraId="70A6F78F" w14:textId="77777777" w:rsidR="00D80460" w:rsidRPr="009D123D" w:rsidRDefault="00D80460" w:rsidP="00AD1AEE">
          <w:pPr>
            <w:pStyle w:val="Footer"/>
            <w:ind w:left="0"/>
            <w:rPr>
              <w:sz w:val="20"/>
            </w:rPr>
          </w:pPr>
          <w:r>
            <w:rPr>
              <w:sz w:val="20"/>
            </w:rPr>
            <w:t>Proiect nr. C026_2/2016</w:t>
          </w:r>
        </w:p>
      </w:tc>
      <w:tc>
        <w:tcPr>
          <w:tcW w:w="2500" w:type="pct"/>
        </w:tcPr>
        <w:p w14:paraId="50741020" w14:textId="6CED385B" w:rsidR="00D80460" w:rsidRPr="009D123D" w:rsidRDefault="00D80460" w:rsidP="00C87A64">
          <w:pPr>
            <w:pStyle w:val="Footer"/>
            <w:ind w:left="0"/>
            <w:jc w:val="right"/>
            <w:rPr>
              <w:sz w:val="20"/>
            </w:rPr>
          </w:pPr>
          <w:r w:rsidRPr="009D123D">
            <w:rPr>
              <w:sz w:val="20"/>
            </w:rPr>
            <w:t xml:space="preserve">Pagina </w:t>
          </w:r>
          <w:r w:rsidRPr="009D123D">
            <w:rPr>
              <w:bCs/>
              <w:sz w:val="20"/>
            </w:rPr>
            <w:fldChar w:fldCharType="begin"/>
          </w:r>
          <w:r w:rsidRPr="009D123D">
            <w:rPr>
              <w:bCs/>
              <w:sz w:val="20"/>
            </w:rPr>
            <w:instrText xml:space="preserve"> PAGE  \* Arabic  \* MERGEFORMAT </w:instrText>
          </w:r>
          <w:r w:rsidRPr="009D123D">
            <w:rPr>
              <w:bCs/>
              <w:sz w:val="20"/>
            </w:rPr>
            <w:fldChar w:fldCharType="separate"/>
          </w:r>
          <w:r w:rsidR="00DF2ED9">
            <w:rPr>
              <w:bCs/>
              <w:noProof/>
              <w:sz w:val="20"/>
            </w:rPr>
            <w:t>141</w:t>
          </w:r>
          <w:r w:rsidRPr="009D123D">
            <w:rPr>
              <w:bCs/>
              <w:sz w:val="20"/>
            </w:rPr>
            <w:fldChar w:fldCharType="end"/>
          </w:r>
          <w:r w:rsidRPr="009D123D">
            <w:rPr>
              <w:sz w:val="20"/>
            </w:rPr>
            <w:t xml:space="preserve"> din </w:t>
          </w:r>
          <w:r w:rsidRPr="009D123D">
            <w:rPr>
              <w:sz w:val="20"/>
            </w:rPr>
            <w:fldChar w:fldCharType="begin"/>
          </w:r>
          <w:r w:rsidRPr="009D123D">
            <w:rPr>
              <w:sz w:val="20"/>
            </w:rPr>
            <w:instrText xml:space="preserve"> = </w:instrText>
          </w:r>
          <w:r w:rsidRPr="009D123D">
            <w:rPr>
              <w:sz w:val="20"/>
            </w:rPr>
            <w:fldChar w:fldCharType="begin"/>
          </w:r>
          <w:r w:rsidRPr="009D123D">
            <w:rPr>
              <w:sz w:val="20"/>
            </w:rPr>
            <w:instrText xml:space="preserve"> NUMPAGES  </w:instrText>
          </w:r>
          <w:r w:rsidRPr="009D123D">
            <w:rPr>
              <w:sz w:val="20"/>
            </w:rPr>
            <w:fldChar w:fldCharType="separate"/>
          </w:r>
          <w:r w:rsidR="00DF2ED9">
            <w:rPr>
              <w:noProof/>
              <w:sz w:val="20"/>
            </w:rPr>
            <w:instrText>173</w:instrText>
          </w:r>
          <w:r w:rsidRPr="009D123D">
            <w:rPr>
              <w:noProof/>
              <w:sz w:val="20"/>
            </w:rPr>
            <w:fldChar w:fldCharType="end"/>
          </w:r>
          <w:r w:rsidRPr="009D123D">
            <w:rPr>
              <w:sz w:val="20"/>
            </w:rPr>
            <w:instrText xml:space="preserve"> -1</w:instrText>
          </w:r>
          <w:r w:rsidRPr="009D123D">
            <w:rPr>
              <w:sz w:val="20"/>
            </w:rPr>
            <w:fldChar w:fldCharType="separate"/>
          </w:r>
          <w:r w:rsidR="00DF2ED9">
            <w:rPr>
              <w:noProof/>
              <w:sz w:val="20"/>
            </w:rPr>
            <w:t>172</w:t>
          </w:r>
          <w:r w:rsidRPr="009D123D">
            <w:rPr>
              <w:sz w:val="20"/>
            </w:rPr>
            <w:fldChar w:fldCharType="end"/>
          </w:r>
        </w:p>
      </w:tc>
    </w:tr>
  </w:tbl>
  <w:p w14:paraId="5AA85FE2" w14:textId="77777777" w:rsidR="00D80460" w:rsidRDefault="00D8046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7285"/>
    </w:tblGrid>
    <w:tr w:rsidR="00D80460" w:rsidRPr="009D123D" w14:paraId="301B7B1A" w14:textId="77777777" w:rsidTr="0092456D">
      <w:tc>
        <w:tcPr>
          <w:tcW w:w="2500" w:type="pct"/>
        </w:tcPr>
        <w:p w14:paraId="18FA4238" w14:textId="77777777" w:rsidR="00D80460" w:rsidRPr="009D123D" w:rsidRDefault="00D80460" w:rsidP="00AD1AEE">
          <w:pPr>
            <w:pStyle w:val="Footer"/>
            <w:ind w:left="0"/>
            <w:rPr>
              <w:sz w:val="20"/>
            </w:rPr>
          </w:pPr>
          <w:r>
            <w:rPr>
              <w:sz w:val="20"/>
            </w:rPr>
            <w:t>Proiect nr. C026_2/2016</w:t>
          </w:r>
        </w:p>
      </w:tc>
      <w:tc>
        <w:tcPr>
          <w:tcW w:w="2500" w:type="pct"/>
        </w:tcPr>
        <w:p w14:paraId="53CB0F6C" w14:textId="4D18856B" w:rsidR="00D80460" w:rsidRPr="009D123D" w:rsidRDefault="00D80460" w:rsidP="00C87A64">
          <w:pPr>
            <w:pStyle w:val="Footer"/>
            <w:ind w:left="0"/>
            <w:jc w:val="right"/>
            <w:rPr>
              <w:sz w:val="20"/>
            </w:rPr>
          </w:pPr>
          <w:r w:rsidRPr="009D123D">
            <w:rPr>
              <w:sz w:val="20"/>
            </w:rPr>
            <w:t xml:space="preserve">Pagina </w:t>
          </w:r>
          <w:r w:rsidRPr="009D123D">
            <w:rPr>
              <w:bCs/>
              <w:sz w:val="20"/>
            </w:rPr>
            <w:fldChar w:fldCharType="begin"/>
          </w:r>
          <w:r w:rsidRPr="009D123D">
            <w:rPr>
              <w:bCs/>
              <w:sz w:val="20"/>
            </w:rPr>
            <w:instrText xml:space="preserve"> PAGE  \* Arabic  \* MERGEFORMAT </w:instrText>
          </w:r>
          <w:r w:rsidRPr="009D123D">
            <w:rPr>
              <w:bCs/>
              <w:sz w:val="20"/>
            </w:rPr>
            <w:fldChar w:fldCharType="separate"/>
          </w:r>
          <w:r w:rsidR="00DF2ED9">
            <w:rPr>
              <w:bCs/>
              <w:noProof/>
              <w:sz w:val="20"/>
            </w:rPr>
            <w:t>150</w:t>
          </w:r>
          <w:r w:rsidRPr="009D123D">
            <w:rPr>
              <w:bCs/>
              <w:sz w:val="20"/>
            </w:rPr>
            <w:fldChar w:fldCharType="end"/>
          </w:r>
          <w:r w:rsidRPr="009D123D">
            <w:rPr>
              <w:sz w:val="20"/>
            </w:rPr>
            <w:t xml:space="preserve"> din </w:t>
          </w:r>
          <w:r w:rsidRPr="009D123D">
            <w:rPr>
              <w:sz w:val="20"/>
            </w:rPr>
            <w:fldChar w:fldCharType="begin"/>
          </w:r>
          <w:r w:rsidRPr="009D123D">
            <w:rPr>
              <w:sz w:val="20"/>
            </w:rPr>
            <w:instrText xml:space="preserve"> = </w:instrText>
          </w:r>
          <w:r w:rsidRPr="009D123D">
            <w:rPr>
              <w:sz w:val="20"/>
            </w:rPr>
            <w:fldChar w:fldCharType="begin"/>
          </w:r>
          <w:r w:rsidRPr="009D123D">
            <w:rPr>
              <w:sz w:val="20"/>
            </w:rPr>
            <w:instrText xml:space="preserve"> NUMPAGES  </w:instrText>
          </w:r>
          <w:r w:rsidRPr="009D123D">
            <w:rPr>
              <w:sz w:val="20"/>
            </w:rPr>
            <w:fldChar w:fldCharType="separate"/>
          </w:r>
          <w:r w:rsidR="00DF2ED9">
            <w:rPr>
              <w:noProof/>
              <w:sz w:val="20"/>
            </w:rPr>
            <w:instrText>173</w:instrText>
          </w:r>
          <w:r w:rsidRPr="009D123D">
            <w:rPr>
              <w:noProof/>
              <w:sz w:val="20"/>
            </w:rPr>
            <w:fldChar w:fldCharType="end"/>
          </w:r>
          <w:r w:rsidRPr="009D123D">
            <w:rPr>
              <w:sz w:val="20"/>
            </w:rPr>
            <w:instrText xml:space="preserve"> -1</w:instrText>
          </w:r>
          <w:r w:rsidRPr="009D123D">
            <w:rPr>
              <w:sz w:val="20"/>
            </w:rPr>
            <w:fldChar w:fldCharType="separate"/>
          </w:r>
          <w:r w:rsidR="00DF2ED9">
            <w:rPr>
              <w:noProof/>
              <w:sz w:val="20"/>
            </w:rPr>
            <w:t>172</w:t>
          </w:r>
          <w:r w:rsidRPr="009D123D">
            <w:rPr>
              <w:sz w:val="20"/>
            </w:rPr>
            <w:fldChar w:fldCharType="end"/>
          </w:r>
        </w:p>
      </w:tc>
    </w:tr>
  </w:tbl>
  <w:p w14:paraId="294E5842" w14:textId="77777777" w:rsidR="00D80460" w:rsidRDefault="00D8046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7285"/>
    </w:tblGrid>
    <w:tr w:rsidR="00D80460" w:rsidRPr="009D123D" w14:paraId="5FC6D59D" w14:textId="77777777" w:rsidTr="0092456D">
      <w:tc>
        <w:tcPr>
          <w:tcW w:w="2500" w:type="pct"/>
        </w:tcPr>
        <w:p w14:paraId="7E354810" w14:textId="77777777" w:rsidR="00D80460" w:rsidRPr="009D123D" w:rsidRDefault="00D80460" w:rsidP="00FE4D5F">
          <w:pPr>
            <w:pStyle w:val="Footer"/>
            <w:ind w:left="0"/>
            <w:rPr>
              <w:sz w:val="20"/>
            </w:rPr>
          </w:pPr>
          <w:r w:rsidRPr="009D123D">
            <w:rPr>
              <w:sz w:val="20"/>
            </w:rPr>
            <w:t>Proiect nr. C041/2014</w:t>
          </w:r>
        </w:p>
      </w:tc>
      <w:tc>
        <w:tcPr>
          <w:tcW w:w="2500" w:type="pct"/>
        </w:tcPr>
        <w:p w14:paraId="5D1A94AF" w14:textId="6B4EEB6F" w:rsidR="00D80460" w:rsidRPr="009D123D" w:rsidRDefault="00D80460" w:rsidP="00C87A64">
          <w:pPr>
            <w:pStyle w:val="Footer"/>
            <w:ind w:left="0"/>
            <w:jc w:val="right"/>
            <w:rPr>
              <w:sz w:val="20"/>
            </w:rPr>
          </w:pPr>
          <w:r w:rsidRPr="009D123D">
            <w:rPr>
              <w:sz w:val="20"/>
            </w:rPr>
            <w:t xml:space="preserve">Pagina </w:t>
          </w:r>
          <w:r w:rsidRPr="009D123D">
            <w:rPr>
              <w:bCs/>
              <w:sz w:val="20"/>
            </w:rPr>
            <w:fldChar w:fldCharType="begin"/>
          </w:r>
          <w:r w:rsidRPr="009D123D">
            <w:rPr>
              <w:bCs/>
              <w:sz w:val="20"/>
            </w:rPr>
            <w:instrText xml:space="preserve"> PAGE  \* Arabic  \* MERGEFORMAT </w:instrText>
          </w:r>
          <w:r w:rsidRPr="009D123D">
            <w:rPr>
              <w:bCs/>
              <w:sz w:val="20"/>
            </w:rPr>
            <w:fldChar w:fldCharType="separate"/>
          </w:r>
          <w:r w:rsidR="00DF2ED9">
            <w:rPr>
              <w:bCs/>
              <w:noProof/>
              <w:sz w:val="20"/>
            </w:rPr>
            <w:t>142</w:t>
          </w:r>
          <w:r w:rsidRPr="009D123D">
            <w:rPr>
              <w:bCs/>
              <w:sz w:val="20"/>
            </w:rPr>
            <w:fldChar w:fldCharType="end"/>
          </w:r>
          <w:r w:rsidRPr="009D123D">
            <w:rPr>
              <w:sz w:val="20"/>
            </w:rPr>
            <w:t xml:space="preserve"> din </w:t>
          </w:r>
          <w:r w:rsidRPr="009D123D">
            <w:rPr>
              <w:sz w:val="20"/>
            </w:rPr>
            <w:fldChar w:fldCharType="begin"/>
          </w:r>
          <w:r w:rsidRPr="009D123D">
            <w:rPr>
              <w:sz w:val="20"/>
            </w:rPr>
            <w:instrText xml:space="preserve"> = </w:instrText>
          </w:r>
          <w:r w:rsidRPr="009D123D">
            <w:rPr>
              <w:sz w:val="20"/>
            </w:rPr>
            <w:fldChar w:fldCharType="begin"/>
          </w:r>
          <w:r w:rsidRPr="009D123D">
            <w:rPr>
              <w:sz w:val="20"/>
            </w:rPr>
            <w:instrText xml:space="preserve"> NUMPAGES  </w:instrText>
          </w:r>
          <w:r w:rsidRPr="009D123D">
            <w:rPr>
              <w:sz w:val="20"/>
            </w:rPr>
            <w:fldChar w:fldCharType="separate"/>
          </w:r>
          <w:r w:rsidR="00DF2ED9">
            <w:rPr>
              <w:noProof/>
              <w:sz w:val="20"/>
            </w:rPr>
            <w:instrText>173</w:instrText>
          </w:r>
          <w:r w:rsidRPr="009D123D">
            <w:rPr>
              <w:noProof/>
              <w:sz w:val="20"/>
            </w:rPr>
            <w:fldChar w:fldCharType="end"/>
          </w:r>
          <w:r w:rsidRPr="009D123D">
            <w:rPr>
              <w:sz w:val="20"/>
            </w:rPr>
            <w:instrText xml:space="preserve"> -1</w:instrText>
          </w:r>
          <w:r w:rsidRPr="009D123D">
            <w:rPr>
              <w:sz w:val="20"/>
            </w:rPr>
            <w:fldChar w:fldCharType="separate"/>
          </w:r>
          <w:r w:rsidR="00DF2ED9">
            <w:rPr>
              <w:noProof/>
              <w:sz w:val="20"/>
            </w:rPr>
            <w:t>172</w:t>
          </w:r>
          <w:r w:rsidRPr="009D123D">
            <w:rPr>
              <w:sz w:val="20"/>
            </w:rPr>
            <w:fldChar w:fldCharType="end"/>
          </w:r>
        </w:p>
      </w:tc>
    </w:tr>
  </w:tbl>
  <w:p w14:paraId="69FDD248" w14:textId="77777777" w:rsidR="00D80460" w:rsidRPr="00FE4D5F" w:rsidRDefault="00D80460" w:rsidP="00AD1AEE">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9DF8CF" w14:textId="77777777" w:rsidR="00073EC5" w:rsidRDefault="00073EC5" w:rsidP="001824C1">
      <w:r>
        <w:separator/>
      </w:r>
    </w:p>
  </w:footnote>
  <w:footnote w:type="continuationSeparator" w:id="0">
    <w:p w14:paraId="153DCC0D" w14:textId="77777777" w:rsidR="00073EC5" w:rsidRDefault="00073EC5" w:rsidP="001824C1">
      <w:r>
        <w:continuationSeparator/>
      </w:r>
    </w:p>
  </w:footnote>
  <w:footnote w:id="1">
    <w:p w14:paraId="55878553" w14:textId="77777777" w:rsidR="00D80460" w:rsidRPr="00C4195D" w:rsidRDefault="00D80460" w:rsidP="00AF2ED3">
      <w:pPr>
        <w:pStyle w:val="FootnoteText"/>
      </w:pPr>
      <w:r w:rsidRPr="00C4195D">
        <w:rPr>
          <w:rStyle w:val="FootnoteReference"/>
        </w:rPr>
        <w:footnoteRef/>
      </w:r>
      <w:r w:rsidRPr="00C4195D">
        <w:t xml:space="preserve"> </w:t>
      </w:r>
      <w:hyperlink r:id="rId1" w:history="1">
        <w:r w:rsidRPr="00C4195D">
          <w:rPr>
            <w:rStyle w:val="Hyperlink"/>
            <w:color w:val="auto"/>
          </w:rPr>
          <w:t>http://www.ifc.org/wps/wcm/connect/topics_ext_content/ifc_external_corporate_site/ifc+sustainability/our+approach/risk+management/performance+standards/environmental+and+social+performance+standards+and+guidance+notes</w:t>
        </w:r>
      </w:hyperlink>
      <w:r w:rsidRPr="00C4195D">
        <w:t xml:space="preserve"> </w:t>
      </w:r>
    </w:p>
  </w:footnote>
  <w:footnote w:id="2">
    <w:p w14:paraId="4B129645" w14:textId="77777777" w:rsidR="00D80460" w:rsidRPr="00C4195D" w:rsidRDefault="00D80460" w:rsidP="00AF2ED3">
      <w:pPr>
        <w:pStyle w:val="FootnoteText"/>
      </w:pPr>
      <w:r w:rsidRPr="00C4195D">
        <w:rPr>
          <w:rStyle w:val="FootnoteReference"/>
        </w:rPr>
        <w:footnoteRef/>
      </w:r>
      <w:r w:rsidRPr="00C4195D">
        <w:t xml:space="preserve"> http://conserveareas.org/files/CONSERVE-IPIECA-OGP-ecosystem-services-guidance.pdf</w:t>
      </w:r>
    </w:p>
  </w:footnote>
  <w:footnote w:id="3">
    <w:p w14:paraId="231BBC18" w14:textId="77777777" w:rsidR="00D80460" w:rsidRPr="00C4195D" w:rsidRDefault="00D80460" w:rsidP="00AF2ED3">
      <w:pPr>
        <w:pStyle w:val="FootnoteText"/>
      </w:pPr>
      <w:r w:rsidRPr="00C4195D">
        <w:rPr>
          <w:rStyle w:val="FootnoteReference"/>
        </w:rPr>
        <w:footnoteRef/>
      </w:r>
      <w:r w:rsidRPr="00C4195D">
        <w:t xml:space="preserve"> http://www.theebi.org/pdfs/indicators.pdf</w:t>
      </w:r>
    </w:p>
  </w:footnote>
  <w:footnote w:id="4">
    <w:p w14:paraId="7A0BB530" w14:textId="77777777" w:rsidR="00D80460" w:rsidRPr="00AF2ED3" w:rsidRDefault="00D80460" w:rsidP="00AF2ED3">
      <w:pPr>
        <w:pStyle w:val="FootnoteText"/>
      </w:pPr>
      <w:r w:rsidRPr="00C4195D">
        <w:rPr>
          <w:rStyle w:val="FootnoteReference"/>
          <w:b/>
        </w:rPr>
        <w:footnoteRef/>
      </w:r>
      <w:r w:rsidRPr="00C4195D">
        <w:t xml:space="preserve"> </w:t>
      </w:r>
      <w:r w:rsidRPr="00C4195D">
        <w:rPr>
          <w:shd w:val="clear" w:color="auto" w:fill="FFFFFF"/>
        </w:rPr>
        <w:t>www.</w:t>
      </w:r>
      <w:r w:rsidRPr="00C4195D">
        <w:rPr>
          <w:bCs/>
          <w:shd w:val="clear" w:color="auto" w:fill="FFFFFF"/>
        </w:rPr>
        <w:t>ebrd</w:t>
      </w:r>
      <w:r w:rsidRPr="00C4195D">
        <w:rPr>
          <w:shd w:val="clear" w:color="auto" w:fill="FFFFFF"/>
        </w:rPr>
        <w:t>.com/documents/comms-and-bis/romanian-esp.pdf</w:t>
      </w:r>
    </w:p>
  </w:footnote>
  <w:footnote w:id="5">
    <w:p w14:paraId="2396C02A" w14:textId="2B4A7B37" w:rsidR="00D80460" w:rsidRDefault="00D80460">
      <w:pPr>
        <w:pStyle w:val="FootnoteText"/>
      </w:pPr>
      <w:r>
        <w:rPr>
          <w:rStyle w:val="FootnoteReference"/>
        </w:rPr>
        <w:footnoteRef/>
      </w:r>
      <w:r>
        <w:t xml:space="preserve"> </w:t>
      </w:r>
      <w:r w:rsidRPr="00826E87">
        <w:rPr>
          <w:rFonts w:asciiTheme="minorHAnsi" w:hAnsiTheme="minorHAnsi" w:cs="Arial"/>
        </w:rPr>
        <w:t>RSK România, o companie de consultanță în domeniul protecției mediului, înregistrată în Registrul Național al elaboratorilor de studii pentru protecția mediului la poziția 252, numită în continuare „RSK”.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B6370" w14:textId="77777777" w:rsidR="00D80460" w:rsidRDefault="00D80460" w:rsidP="00112143">
    <w:pPr>
      <w:pStyle w:val="Header"/>
      <w:ind w:left="0"/>
      <w:jc w:val="left"/>
    </w:pPr>
    <w:r>
      <w:rPr>
        <w:noProof/>
        <w:lang w:val="en-US"/>
      </w:rPr>
      <w:drawing>
        <wp:inline distT="0" distB="0" distL="0" distR="0" wp14:anchorId="75D154A2" wp14:editId="7AA8CD00">
          <wp:extent cx="2530475" cy="467995"/>
          <wp:effectExtent l="0" t="0" r="3175" b="8255"/>
          <wp:docPr id="248" name="Picture 248" descr="Ges cu piramida later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s cu piramida lateral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30475" cy="46799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8730"/>
      <w:gridCol w:w="5840"/>
    </w:tblGrid>
    <w:tr w:rsidR="00D80460" w:rsidRPr="00657E9A" w14:paraId="10A460D0" w14:textId="77777777" w:rsidTr="00CC60EB">
      <w:tc>
        <w:tcPr>
          <w:tcW w:w="2996" w:type="pct"/>
          <w:vMerge w:val="restart"/>
        </w:tcPr>
        <w:p w14:paraId="3C6E6D56" w14:textId="77777777" w:rsidR="00D80460" w:rsidRPr="00657E9A" w:rsidRDefault="00D80460" w:rsidP="0092456D">
          <w:pPr>
            <w:pStyle w:val="Header"/>
            <w:ind w:left="0"/>
            <w:rPr>
              <w:rFonts w:ascii="Verdana" w:hAnsi="Verdana"/>
              <w:sz w:val="20"/>
            </w:rPr>
          </w:pPr>
          <w:r>
            <w:rPr>
              <w:rFonts w:ascii="Verdana" w:hAnsi="Verdana"/>
              <w:noProof/>
              <w:sz w:val="20"/>
              <w:lang w:val="en-US"/>
            </w:rPr>
            <w:drawing>
              <wp:inline distT="0" distB="0" distL="0" distR="0" wp14:anchorId="6C942A2F" wp14:editId="0B233275">
                <wp:extent cx="1647825" cy="276225"/>
                <wp:effectExtent l="0" t="0" r="9525" b="9525"/>
                <wp:docPr id="40" name="Picture 40"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2004" w:type="pct"/>
        </w:tcPr>
        <w:p w14:paraId="73654F69" w14:textId="7E8F13B3" w:rsidR="00D80460" w:rsidRPr="0095383A" w:rsidRDefault="00D80460" w:rsidP="0092456D">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95383A">
            <w:rPr>
              <w:bCs/>
              <w:iCs/>
              <w:sz w:val="18"/>
              <w:szCs w:val="16"/>
            </w:rPr>
            <w:t>Studiu de evaluare adecvată</w:t>
          </w:r>
          <w:r>
            <w:rPr>
              <w:bCs/>
              <w:iCs/>
              <w:sz w:val="18"/>
              <w:szCs w:val="16"/>
            </w:rPr>
            <w:t>– Etapa obținerea Acord de Mediu</w:t>
          </w:r>
        </w:p>
      </w:tc>
    </w:tr>
    <w:tr w:rsidR="00D80460" w:rsidRPr="00657E9A" w14:paraId="4C691FFA" w14:textId="77777777" w:rsidTr="00CC60EB">
      <w:trPr>
        <w:trHeight w:val="338"/>
      </w:trPr>
      <w:tc>
        <w:tcPr>
          <w:tcW w:w="2996" w:type="pct"/>
          <w:vMerge/>
        </w:tcPr>
        <w:p w14:paraId="0D22D42C" w14:textId="77777777" w:rsidR="00D80460" w:rsidRDefault="00D80460" w:rsidP="0092456D">
          <w:pPr>
            <w:pStyle w:val="Header"/>
            <w:ind w:left="0"/>
            <w:rPr>
              <w:rFonts w:ascii="Verdana" w:hAnsi="Verdana"/>
              <w:noProof/>
              <w:sz w:val="20"/>
              <w:lang w:val="en-US"/>
            </w:rPr>
          </w:pPr>
        </w:p>
      </w:tc>
      <w:tc>
        <w:tcPr>
          <w:tcW w:w="2004" w:type="pct"/>
        </w:tcPr>
        <w:p w14:paraId="0C324FD7" w14:textId="576AADA5" w:rsidR="00D80460" w:rsidRPr="00CC60EB" w:rsidRDefault="00D80460" w:rsidP="00CC60EB">
          <w:pPr>
            <w:pStyle w:val="Header"/>
            <w:spacing w:before="0"/>
            <w:ind w:left="0"/>
            <w:jc w:val="right"/>
            <w:rPr>
              <w:bCs/>
              <w:iCs/>
              <w:sz w:val="18"/>
              <w:szCs w:val="16"/>
            </w:rPr>
          </w:pPr>
          <w:r>
            <w:rPr>
              <w:bCs/>
              <w:iCs/>
              <w:sz w:val="18"/>
              <w:szCs w:val="16"/>
            </w:rPr>
            <w:t xml:space="preserve">CONSTRUIRE </w:t>
          </w:r>
          <w:r w:rsidRPr="00CC60EB">
            <w:rPr>
              <w:bCs/>
              <w:iCs/>
              <w:sz w:val="18"/>
              <w:szCs w:val="16"/>
            </w:rPr>
            <w:t>STAȚIE DE TRATARE A GAZELOR – PROIECTUL DE DEZVOLTARE GAZE NATURALE MIDIA, COMUNA CORBU, JUDEȚUL CONSTANȚA</w:t>
          </w:r>
        </w:p>
        <w:p w14:paraId="012D92E6" w14:textId="3B2F7669" w:rsidR="00D80460" w:rsidRPr="0095383A" w:rsidRDefault="00D80460" w:rsidP="00CC60EB">
          <w:pPr>
            <w:pStyle w:val="Header"/>
            <w:spacing w:before="0"/>
            <w:ind w:left="0"/>
            <w:jc w:val="right"/>
            <w:rPr>
              <w:bCs/>
              <w:iCs/>
              <w:sz w:val="18"/>
              <w:szCs w:val="16"/>
            </w:rPr>
          </w:pPr>
          <w:r>
            <w:rPr>
              <w:bCs/>
              <w:iCs/>
              <w:sz w:val="18"/>
              <w:szCs w:val="16"/>
            </w:rPr>
            <w:t>August 2017</w:t>
          </w:r>
        </w:p>
      </w:tc>
    </w:tr>
  </w:tbl>
  <w:p w14:paraId="77FC89EB" w14:textId="77777777" w:rsidR="00D80460" w:rsidRDefault="00D80460" w:rsidP="0092456D">
    <w:pPr>
      <w:pStyle w:val="Header"/>
      <w:ind w:left="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7996" w:type="pct"/>
      <w:tblBorders>
        <w:bottom w:val="single" w:sz="4" w:space="0" w:color="auto"/>
      </w:tblBorders>
      <w:tblLook w:val="01E0" w:firstRow="1" w:lastRow="1" w:firstColumn="1" w:lastColumn="1" w:noHBand="0" w:noVBand="0"/>
    </w:tblPr>
    <w:tblGrid>
      <w:gridCol w:w="5438"/>
      <w:gridCol w:w="9134"/>
      <w:gridCol w:w="8728"/>
    </w:tblGrid>
    <w:tr w:rsidR="00D80460" w:rsidRPr="00657E9A" w14:paraId="6D642DE3" w14:textId="77777777" w:rsidTr="009C0EC2">
      <w:tc>
        <w:tcPr>
          <w:tcW w:w="1167" w:type="pct"/>
          <w:vMerge w:val="restart"/>
        </w:tcPr>
        <w:p w14:paraId="4290BBCE" w14:textId="77777777" w:rsidR="00D80460" w:rsidRPr="00657E9A" w:rsidRDefault="00D80460" w:rsidP="00185219">
          <w:pPr>
            <w:pStyle w:val="Header"/>
            <w:ind w:left="0"/>
            <w:rPr>
              <w:rFonts w:ascii="Verdana" w:hAnsi="Verdana"/>
              <w:sz w:val="20"/>
            </w:rPr>
          </w:pPr>
          <w:r>
            <w:rPr>
              <w:rFonts w:ascii="Verdana" w:hAnsi="Verdana"/>
              <w:noProof/>
              <w:sz w:val="20"/>
              <w:lang w:val="en-US"/>
            </w:rPr>
            <w:drawing>
              <wp:inline distT="0" distB="0" distL="0" distR="0" wp14:anchorId="60535CD6" wp14:editId="791D6FA1">
                <wp:extent cx="1647825" cy="276225"/>
                <wp:effectExtent l="0" t="0" r="9525" b="9525"/>
                <wp:docPr id="5" name="Picture 5"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1960" w:type="pct"/>
        </w:tcPr>
        <w:p w14:paraId="4581A162" w14:textId="02EF0551" w:rsidR="00D80460" w:rsidRPr="003B5E91" w:rsidRDefault="00D80460" w:rsidP="00185219">
          <w:pPr>
            <w:pStyle w:val="Header"/>
            <w:spacing w:before="0"/>
            <w:ind w:left="0"/>
            <w:jc w:val="right"/>
            <w:rPr>
              <w:bCs/>
              <w:iCs/>
              <w:sz w:val="18"/>
              <w:szCs w:val="16"/>
              <w14:shadow w14:blurRad="50800" w14:dist="38100" w14:dir="2700000" w14:sx="100000" w14:sy="100000" w14:kx="0" w14:ky="0" w14:algn="tl">
                <w14:srgbClr w14:val="000000">
                  <w14:alpha w14:val="60000"/>
                </w14:srgbClr>
              </w14:shadow>
            </w:rPr>
          </w:pPr>
          <w:r>
            <w:rPr>
              <w:bCs/>
              <w:iCs/>
              <w:sz w:val="18"/>
              <w:szCs w:val="16"/>
            </w:rPr>
            <w:t>Studiu de evaluare adecvată – Etapa obținerea Acord de Mediu</w:t>
          </w:r>
        </w:p>
      </w:tc>
      <w:tc>
        <w:tcPr>
          <w:tcW w:w="1873" w:type="pct"/>
        </w:tcPr>
        <w:p w14:paraId="1918F463" w14:textId="77777777" w:rsidR="00D80460" w:rsidRPr="003B5E91" w:rsidRDefault="00D80460" w:rsidP="00185219">
          <w:pPr>
            <w:pStyle w:val="Header"/>
            <w:spacing w:before="0"/>
            <w:ind w:left="0"/>
            <w:jc w:val="right"/>
            <w:rPr>
              <w:bCs/>
              <w:iCs/>
              <w:sz w:val="18"/>
              <w:szCs w:val="16"/>
              <w14:shadow w14:blurRad="50800" w14:dist="38100" w14:dir="2700000" w14:sx="100000" w14:sy="100000" w14:kx="0" w14:ky="0" w14:algn="tl">
                <w14:srgbClr w14:val="000000">
                  <w14:alpha w14:val="60000"/>
                </w14:srgbClr>
              </w14:shadow>
            </w:rPr>
          </w:pPr>
        </w:p>
      </w:tc>
    </w:tr>
    <w:tr w:rsidR="00D80460" w:rsidRPr="00657E9A" w14:paraId="63CAEB2A" w14:textId="77777777" w:rsidTr="009C0EC2">
      <w:tc>
        <w:tcPr>
          <w:tcW w:w="1167" w:type="pct"/>
          <w:vMerge/>
        </w:tcPr>
        <w:p w14:paraId="374158F3" w14:textId="77777777" w:rsidR="00D80460" w:rsidRDefault="00D80460" w:rsidP="00185219">
          <w:pPr>
            <w:pStyle w:val="Header"/>
            <w:ind w:left="0"/>
            <w:rPr>
              <w:rFonts w:ascii="Verdana" w:hAnsi="Verdana"/>
              <w:noProof/>
              <w:sz w:val="20"/>
              <w:lang w:eastAsia="ro-RO"/>
            </w:rPr>
          </w:pPr>
        </w:p>
      </w:tc>
      <w:tc>
        <w:tcPr>
          <w:tcW w:w="1960" w:type="pct"/>
        </w:tcPr>
        <w:p w14:paraId="60FE22F0" w14:textId="077D92D4" w:rsidR="00D80460" w:rsidRDefault="00D80460" w:rsidP="00185219">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COMUNA CORBU,</w:t>
          </w:r>
          <w:r>
            <w:rPr>
              <w:bCs/>
              <w:iCs/>
              <w:sz w:val="18"/>
              <w:szCs w:val="16"/>
            </w:rPr>
            <w:t xml:space="preserve"> JUDEȚUL CONSTANȚA </w:t>
          </w:r>
        </w:p>
      </w:tc>
      <w:tc>
        <w:tcPr>
          <w:tcW w:w="1873" w:type="pct"/>
        </w:tcPr>
        <w:p w14:paraId="108F4807" w14:textId="77777777" w:rsidR="00D80460" w:rsidRDefault="00D80460" w:rsidP="00185219">
          <w:pPr>
            <w:pStyle w:val="Header"/>
            <w:spacing w:before="0"/>
            <w:ind w:left="0"/>
            <w:jc w:val="right"/>
            <w:rPr>
              <w:bCs/>
              <w:iCs/>
              <w:sz w:val="18"/>
              <w:szCs w:val="16"/>
            </w:rPr>
          </w:pPr>
        </w:p>
      </w:tc>
    </w:tr>
    <w:tr w:rsidR="00D80460" w14:paraId="4DDBF326" w14:textId="77777777" w:rsidTr="009C0EC2">
      <w:tc>
        <w:tcPr>
          <w:tcW w:w="1167" w:type="pct"/>
          <w:vMerge/>
        </w:tcPr>
        <w:p w14:paraId="7AAC940E" w14:textId="77777777" w:rsidR="00D80460" w:rsidRDefault="00D80460" w:rsidP="00185219">
          <w:pPr>
            <w:pStyle w:val="Header"/>
            <w:ind w:left="0"/>
          </w:pPr>
        </w:p>
      </w:tc>
      <w:tc>
        <w:tcPr>
          <w:tcW w:w="1960" w:type="pct"/>
        </w:tcPr>
        <w:p w14:paraId="49B8C935" w14:textId="2FA68B49" w:rsidR="00D80460" w:rsidRPr="00DF655A" w:rsidRDefault="00D80460" w:rsidP="00185219">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Pr>
              <w:bCs/>
              <w:iCs/>
              <w:sz w:val="18"/>
              <w:szCs w:val="16"/>
            </w:rPr>
            <w:t>August 2017</w:t>
          </w:r>
        </w:p>
      </w:tc>
      <w:tc>
        <w:tcPr>
          <w:tcW w:w="1873" w:type="pct"/>
        </w:tcPr>
        <w:p w14:paraId="510BD44A" w14:textId="77777777" w:rsidR="00D80460" w:rsidRPr="00DF655A" w:rsidRDefault="00D80460" w:rsidP="00185219">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p>
      </w:tc>
    </w:tr>
  </w:tbl>
  <w:p w14:paraId="0A0BD199" w14:textId="77777777" w:rsidR="00D80460" w:rsidRDefault="00D8046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544"/>
      <w:gridCol w:w="5952"/>
    </w:tblGrid>
    <w:tr w:rsidR="00D80460" w:rsidRPr="00657E9A" w14:paraId="19F708CC" w14:textId="77777777" w:rsidTr="009C0EC2">
      <w:tc>
        <w:tcPr>
          <w:tcW w:w="1866" w:type="pct"/>
          <w:vMerge w:val="restart"/>
        </w:tcPr>
        <w:p w14:paraId="6C12196A" w14:textId="77777777" w:rsidR="00D80460" w:rsidRPr="00657E9A" w:rsidRDefault="00D80460" w:rsidP="00FE4D5F">
          <w:pPr>
            <w:pStyle w:val="Header"/>
            <w:ind w:left="0"/>
            <w:rPr>
              <w:rFonts w:ascii="Verdana" w:hAnsi="Verdana"/>
              <w:sz w:val="20"/>
            </w:rPr>
          </w:pPr>
          <w:r>
            <w:rPr>
              <w:rFonts w:ascii="Verdana" w:hAnsi="Verdana"/>
              <w:noProof/>
              <w:sz w:val="20"/>
              <w:lang w:val="en-US"/>
            </w:rPr>
            <w:drawing>
              <wp:inline distT="0" distB="0" distL="0" distR="0" wp14:anchorId="79507749" wp14:editId="1EFD18D8">
                <wp:extent cx="1647825" cy="276225"/>
                <wp:effectExtent l="0" t="0" r="9525" b="9525"/>
                <wp:docPr id="6" name="Picture 6"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34" w:type="pct"/>
        </w:tcPr>
        <w:p w14:paraId="0D65EB0D" w14:textId="4ECD3774" w:rsidR="00D80460" w:rsidRPr="00DF655A" w:rsidRDefault="00D80460"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Pr>
              <w:bCs/>
              <w:iCs/>
              <w:sz w:val="18"/>
              <w:szCs w:val="16"/>
            </w:rPr>
            <w:t>Studiu de evaluare adecvată – Etapa obținerea Acord de Mediu</w:t>
          </w:r>
        </w:p>
      </w:tc>
    </w:tr>
    <w:tr w:rsidR="00D80460" w:rsidRPr="00657E9A" w14:paraId="1F683755" w14:textId="77777777" w:rsidTr="009C0EC2">
      <w:tc>
        <w:tcPr>
          <w:tcW w:w="1866" w:type="pct"/>
          <w:vMerge/>
        </w:tcPr>
        <w:p w14:paraId="351940FE" w14:textId="77777777" w:rsidR="00D80460" w:rsidRDefault="00D80460" w:rsidP="00FE4D5F">
          <w:pPr>
            <w:pStyle w:val="Header"/>
            <w:ind w:left="0"/>
            <w:rPr>
              <w:rFonts w:ascii="Verdana" w:hAnsi="Verdana"/>
              <w:noProof/>
              <w:sz w:val="20"/>
              <w:lang w:eastAsia="ro-RO"/>
            </w:rPr>
          </w:pPr>
        </w:p>
      </w:tc>
      <w:tc>
        <w:tcPr>
          <w:tcW w:w="3134" w:type="pct"/>
        </w:tcPr>
        <w:p w14:paraId="24DF23AC" w14:textId="560376A3" w:rsidR="00D80460" w:rsidRDefault="00D80460" w:rsidP="00FE4D5F">
          <w:pPr>
            <w:pStyle w:val="Header"/>
            <w:spacing w:before="0"/>
            <w:ind w:left="0"/>
            <w:jc w:val="right"/>
            <w:rPr>
              <w:bCs/>
              <w:iCs/>
              <w:sz w:val="18"/>
              <w:szCs w:val="16"/>
            </w:rPr>
          </w:pPr>
          <w:r>
            <w:rPr>
              <w:bCs/>
              <w:iCs/>
              <w:sz w:val="18"/>
              <w:szCs w:val="16"/>
            </w:rPr>
            <w:t xml:space="preserve">CONSTRUIRE </w:t>
          </w:r>
          <w:r w:rsidRPr="00B06F3E">
            <w:rPr>
              <w:bCs/>
              <w:iCs/>
              <w:sz w:val="18"/>
              <w:szCs w:val="16"/>
            </w:rPr>
            <w:t>STAȚIE DE TRATARE A GAZELOR – PROIECTUL DE DEZVOLTARE GAZE NATURALE MIDIA, COMUNA CORBU,</w:t>
          </w:r>
          <w:r>
            <w:rPr>
              <w:bCs/>
              <w:iCs/>
              <w:sz w:val="18"/>
              <w:szCs w:val="16"/>
            </w:rPr>
            <w:t xml:space="preserve"> JUDEȚUL CONSTANȚA</w:t>
          </w:r>
        </w:p>
      </w:tc>
    </w:tr>
    <w:tr w:rsidR="00D80460" w14:paraId="548F01CA" w14:textId="77777777" w:rsidTr="009C0EC2">
      <w:tc>
        <w:tcPr>
          <w:tcW w:w="1866" w:type="pct"/>
          <w:vMerge/>
        </w:tcPr>
        <w:p w14:paraId="7C1F740B" w14:textId="77777777" w:rsidR="00D80460" w:rsidRDefault="00D80460" w:rsidP="00FE4D5F">
          <w:pPr>
            <w:pStyle w:val="Header"/>
            <w:ind w:left="0"/>
          </w:pPr>
        </w:p>
      </w:tc>
      <w:tc>
        <w:tcPr>
          <w:tcW w:w="3134" w:type="pct"/>
        </w:tcPr>
        <w:p w14:paraId="5DB3C4BA" w14:textId="4AB10CCB" w:rsidR="00D80460" w:rsidRPr="00DF655A" w:rsidRDefault="00D80460"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Pr>
              <w:bCs/>
              <w:iCs/>
              <w:sz w:val="18"/>
              <w:szCs w:val="16"/>
            </w:rPr>
            <w:t>August 2017</w:t>
          </w:r>
        </w:p>
      </w:tc>
    </w:tr>
  </w:tbl>
  <w:p w14:paraId="0D4483A5" w14:textId="77777777" w:rsidR="00D80460" w:rsidRDefault="00D80460" w:rsidP="004B7D51">
    <w:pPr>
      <w:pStyle w:val="Header"/>
      <w:ind w:left="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438"/>
      <w:gridCol w:w="9132"/>
    </w:tblGrid>
    <w:tr w:rsidR="00D80460" w:rsidRPr="00657E9A" w14:paraId="179D31BC" w14:textId="77777777" w:rsidTr="009C0EC2">
      <w:tc>
        <w:tcPr>
          <w:tcW w:w="1866" w:type="pct"/>
          <w:vMerge w:val="restart"/>
        </w:tcPr>
        <w:p w14:paraId="141AECCA" w14:textId="77777777" w:rsidR="00D80460" w:rsidRPr="00657E9A" w:rsidRDefault="00D80460" w:rsidP="00FE4D5F">
          <w:pPr>
            <w:pStyle w:val="Header"/>
            <w:ind w:left="0"/>
            <w:rPr>
              <w:rFonts w:ascii="Verdana" w:hAnsi="Verdana"/>
              <w:sz w:val="20"/>
            </w:rPr>
          </w:pPr>
          <w:r>
            <w:rPr>
              <w:rFonts w:ascii="Verdana" w:hAnsi="Verdana"/>
              <w:noProof/>
              <w:sz w:val="20"/>
              <w:lang w:val="en-US"/>
            </w:rPr>
            <w:drawing>
              <wp:inline distT="0" distB="0" distL="0" distR="0" wp14:anchorId="282C1EC7" wp14:editId="3FA57D14">
                <wp:extent cx="1647825" cy="276225"/>
                <wp:effectExtent l="0" t="0" r="9525" b="9525"/>
                <wp:docPr id="285" name="Picture 285"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34" w:type="pct"/>
        </w:tcPr>
        <w:p w14:paraId="67FAB275" w14:textId="77777777" w:rsidR="00D80460" w:rsidRPr="00DF655A" w:rsidRDefault="00D80460"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Pr>
              <w:bCs/>
              <w:iCs/>
              <w:sz w:val="18"/>
              <w:szCs w:val="16"/>
            </w:rPr>
            <w:t>Studiu de evaluare adecvată – Etapa obținerea Acord de Mediu</w:t>
          </w:r>
        </w:p>
      </w:tc>
    </w:tr>
    <w:tr w:rsidR="00D80460" w:rsidRPr="00657E9A" w14:paraId="382B8E80" w14:textId="77777777" w:rsidTr="009C0EC2">
      <w:tc>
        <w:tcPr>
          <w:tcW w:w="1866" w:type="pct"/>
          <w:vMerge/>
        </w:tcPr>
        <w:p w14:paraId="0489BD1C" w14:textId="77777777" w:rsidR="00D80460" w:rsidRDefault="00D80460" w:rsidP="00FE4D5F">
          <w:pPr>
            <w:pStyle w:val="Header"/>
            <w:ind w:left="0"/>
            <w:rPr>
              <w:rFonts w:ascii="Verdana" w:hAnsi="Verdana"/>
              <w:noProof/>
              <w:sz w:val="20"/>
              <w:lang w:eastAsia="ro-RO"/>
            </w:rPr>
          </w:pPr>
        </w:p>
      </w:tc>
      <w:tc>
        <w:tcPr>
          <w:tcW w:w="3134" w:type="pct"/>
        </w:tcPr>
        <w:p w14:paraId="33289D69" w14:textId="77777777" w:rsidR="00D80460" w:rsidRDefault="00D80460" w:rsidP="00FE4D5F">
          <w:pPr>
            <w:pStyle w:val="Header"/>
            <w:spacing w:before="0"/>
            <w:ind w:left="0"/>
            <w:jc w:val="right"/>
            <w:rPr>
              <w:bCs/>
              <w:iCs/>
              <w:sz w:val="18"/>
              <w:szCs w:val="16"/>
            </w:rPr>
          </w:pPr>
          <w:r>
            <w:rPr>
              <w:bCs/>
              <w:iCs/>
              <w:sz w:val="18"/>
              <w:szCs w:val="16"/>
            </w:rPr>
            <w:t xml:space="preserve">CONSTRUIRE </w:t>
          </w:r>
          <w:r w:rsidRPr="00B06F3E">
            <w:rPr>
              <w:bCs/>
              <w:iCs/>
              <w:sz w:val="18"/>
              <w:szCs w:val="16"/>
            </w:rPr>
            <w:t>STAȚIE DE TRATARE A GAZELOR – PROIECTUL DE DEZVOLTARE GAZE NATURALE MIDIA, COMUNA CORBU,</w:t>
          </w:r>
          <w:r>
            <w:rPr>
              <w:bCs/>
              <w:iCs/>
              <w:sz w:val="18"/>
              <w:szCs w:val="16"/>
            </w:rPr>
            <w:t xml:space="preserve"> JUDEȚUL CONSTANȚA</w:t>
          </w:r>
        </w:p>
      </w:tc>
    </w:tr>
    <w:tr w:rsidR="00D80460" w14:paraId="075B49FE" w14:textId="77777777" w:rsidTr="009C0EC2">
      <w:tc>
        <w:tcPr>
          <w:tcW w:w="1866" w:type="pct"/>
          <w:vMerge/>
        </w:tcPr>
        <w:p w14:paraId="7A0697AB" w14:textId="77777777" w:rsidR="00D80460" w:rsidRDefault="00D80460" w:rsidP="00FE4D5F">
          <w:pPr>
            <w:pStyle w:val="Header"/>
            <w:ind w:left="0"/>
          </w:pPr>
        </w:p>
      </w:tc>
      <w:tc>
        <w:tcPr>
          <w:tcW w:w="3134" w:type="pct"/>
        </w:tcPr>
        <w:p w14:paraId="69F56CC9" w14:textId="77777777" w:rsidR="00D80460" w:rsidRPr="00DF655A" w:rsidRDefault="00D80460"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Pr>
              <w:bCs/>
              <w:iCs/>
              <w:sz w:val="18"/>
              <w:szCs w:val="16"/>
            </w:rPr>
            <w:t>August 2017</w:t>
          </w:r>
        </w:p>
      </w:tc>
    </w:tr>
  </w:tbl>
  <w:p w14:paraId="5432491F" w14:textId="77777777" w:rsidR="00D80460" w:rsidRDefault="00D80460" w:rsidP="004B7D51">
    <w:pPr>
      <w:pStyle w:val="Header"/>
      <w:ind w:left="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1" w:type="pct"/>
      <w:tblBorders>
        <w:bottom w:val="single" w:sz="4" w:space="0" w:color="auto"/>
      </w:tblBorders>
      <w:tblLook w:val="01E0" w:firstRow="1" w:lastRow="1" w:firstColumn="1" w:lastColumn="1" w:noHBand="0" w:noVBand="0"/>
    </w:tblPr>
    <w:tblGrid>
      <w:gridCol w:w="3807"/>
      <w:gridCol w:w="5691"/>
    </w:tblGrid>
    <w:tr w:rsidR="00D80460" w:rsidRPr="00657E9A" w14:paraId="0A244AA4" w14:textId="77777777" w:rsidTr="00A20FDE">
      <w:tc>
        <w:tcPr>
          <w:tcW w:w="2004" w:type="pct"/>
          <w:vMerge w:val="restart"/>
        </w:tcPr>
        <w:p w14:paraId="3400A840" w14:textId="77777777" w:rsidR="00D80460" w:rsidRPr="00657E9A" w:rsidRDefault="00D80460" w:rsidP="00185219">
          <w:pPr>
            <w:pStyle w:val="Header"/>
            <w:ind w:left="0"/>
            <w:rPr>
              <w:rFonts w:ascii="Verdana" w:hAnsi="Verdana"/>
              <w:sz w:val="20"/>
            </w:rPr>
          </w:pPr>
          <w:r>
            <w:rPr>
              <w:rFonts w:ascii="Verdana" w:hAnsi="Verdana"/>
              <w:noProof/>
              <w:sz w:val="20"/>
              <w:lang w:val="en-US"/>
            </w:rPr>
            <w:drawing>
              <wp:inline distT="0" distB="0" distL="0" distR="0" wp14:anchorId="5C33DEF8" wp14:editId="4CFDBBB1">
                <wp:extent cx="1647825" cy="276225"/>
                <wp:effectExtent l="0" t="0" r="9525" b="9525"/>
                <wp:docPr id="259" name="Picture 259"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2996" w:type="pct"/>
        </w:tcPr>
        <w:p w14:paraId="18437AAA" w14:textId="29E67701" w:rsidR="00D80460" w:rsidRPr="003B5E91" w:rsidRDefault="00D80460" w:rsidP="00185219">
          <w:pPr>
            <w:pStyle w:val="Header"/>
            <w:spacing w:before="0"/>
            <w:ind w:left="0"/>
            <w:jc w:val="right"/>
            <w:rPr>
              <w:bCs/>
              <w:iCs/>
              <w:sz w:val="18"/>
              <w:szCs w:val="16"/>
              <w14:shadow w14:blurRad="50800" w14:dist="38100" w14:dir="2700000" w14:sx="100000" w14:sy="100000" w14:kx="0" w14:ky="0" w14:algn="tl">
                <w14:srgbClr w14:val="000000">
                  <w14:alpha w14:val="60000"/>
                </w14:srgbClr>
              </w14:shadow>
            </w:rPr>
          </w:pPr>
          <w:r>
            <w:rPr>
              <w:bCs/>
              <w:iCs/>
              <w:sz w:val="18"/>
              <w:szCs w:val="16"/>
            </w:rPr>
            <w:t>Studiu de evaluare adecvată - Etapa obținere Acord de M</w:t>
          </w:r>
          <w:r w:rsidRPr="00DA00DA">
            <w:rPr>
              <w:bCs/>
              <w:iCs/>
              <w:sz w:val="18"/>
              <w:szCs w:val="16"/>
            </w:rPr>
            <w:t>ediu</w:t>
          </w:r>
        </w:p>
      </w:tc>
    </w:tr>
    <w:tr w:rsidR="00D80460" w:rsidRPr="00657E9A" w14:paraId="390BEF37" w14:textId="77777777" w:rsidTr="00A20FDE">
      <w:tc>
        <w:tcPr>
          <w:tcW w:w="2004" w:type="pct"/>
          <w:vMerge/>
        </w:tcPr>
        <w:p w14:paraId="2D502575" w14:textId="77777777" w:rsidR="00D80460" w:rsidRDefault="00D80460" w:rsidP="00185219">
          <w:pPr>
            <w:pStyle w:val="Header"/>
            <w:ind w:left="0"/>
            <w:rPr>
              <w:rFonts w:ascii="Verdana" w:hAnsi="Verdana"/>
              <w:noProof/>
              <w:sz w:val="20"/>
              <w:lang w:eastAsia="ro-RO"/>
            </w:rPr>
          </w:pPr>
        </w:p>
      </w:tc>
      <w:tc>
        <w:tcPr>
          <w:tcW w:w="2996" w:type="pct"/>
        </w:tcPr>
        <w:p w14:paraId="76B9D5F6" w14:textId="5CE2505D" w:rsidR="00D80460" w:rsidRDefault="00D80460" w:rsidP="00185219">
          <w:pPr>
            <w:pStyle w:val="Header"/>
            <w:spacing w:before="0"/>
            <w:ind w:left="0"/>
            <w:jc w:val="right"/>
            <w:rPr>
              <w:bCs/>
              <w:iCs/>
              <w:sz w:val="18"/>
              <w:szCs w:val="16"/>
            </w:rPr>
          </w:pPr>
          <w:r>
            <w:rPr>
              <w:bCs/>
              <w:iCs/>
              <w:sz w:val="18"/>
              <w:szCs w:val="16"/>
            </w:rPr>
            <w:t xml:space="preserve">CONSTUIRE </w:t>
          </w:r>
          <w:r w:rsidRPr="003B5E91">
            <w:rPr>
              <w:bCs/>
              <w:iCs/>
              <w:sz w:val="18"/>
              <w:szCs w:val="16"/>
            </w:rPr>
            <w:t>STAȚIE DE TRATARE A GAZELOR – PROIECTUL DE DEZVOLTARE GAZE NATURALE MIDIA, COMUNA CORBU,</w:t>
          </w:r>
          <w:r>
            <w:rPr>
              <w:bCs/>
              <w:iCs/>
              <w:sz w:val="18"/>
              <w:szCs w:val="16"/>
            </w:rPr>
            <w:t xml:space="preserve"> JUDEȚUL CONSTANȚA</w:t>
          </w:r>
        </w:p>
      </w:tc>
    </w:tr>
    <w:tr w:rsidR="00D80460" w14:paraId="06DF48C5" w14:textId="77777777" w:rsidTr="00A20FDE">
      <w:tc>
        <w:tcPr>
          <w:tcW w:w="2004" w:type="pct"/>
          <w:vMerge/>
        </w:tcPr>
        <w:p w14:paraId="19E4F34A" w14:textId="77777777" w:rsidR="00D80460" w:rsidRDefault="00D80460" w:rsidP="00185219">
          <w:pPr>
            <w:pStyle w:val="Header"/>
            <w:ind w:left="0"/>
          </w:pPr>
        </w:p>
      </w:tc>
      <w:tc>
        <w:tcPr>
          <w:tcW w:w="2996" w:type="pct"/>
        </w:tcPr>
        <w:p w14:paraId="7F561D58" w14:textId="1DB2A043" w:rsidR="00D80460" w:rsidRPr="00DF655A" w:rsidRDefault="00D80460" w:rsidP="00185219">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Pr>
              <w:bCs/>
              <w:iCs/>
              <w:sz w:val="18"/>
              <w:szCs w:val="16"/>
            </w:rPr>
            <w:t>August 2017</w:t>
          </w:r>
        </w:p>
      </w:tc>
    </w:tr>
  </w:tbl>
  <w:p w14:paraId="3EF75295" w14:textId="77777777" w:rsidR="00D80460" w:rsidRDefault="00D8046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544"/>
      <w:gridCol w:w="5952"/>
    </w:tblGrid>
    <w:tr w:rsidR="00D80460" w:rsidRPr="00657E9A" w14:paraId="3FF39776" w14:textId="77777777" w:rsidTr="009C0EC2">
      <w:tc>
        <w:tcPr>
          <w:tcW w:w="1866" w:type="pct"/>
          <w:vMerge w:val="restart"/>
        </w:tcPr>
        <w:p w14:paraId="63D4089C" w14:textId="77777777" w:rsidR="00D80460" w:rsidRPr="00657E9A" w:rsidRDefault="00D80460" w:rsidP="00FE4D5F">
          <w:pPr>
            <w:pStyle w:val="Header"/>
            <w:ind w:left="0"/>
            <w:rPr>
              <w:rFonts w:ascii="Verdana" w:hAnsi="Verdana"/>
              <w:sz w:val="20"/>
            </w:rPr>
          </w:pPr>
          <w:r>
            <w:rPr>
              <w:rFonts w:ascii="Verdana" w:hAnsi="Verdana"/>
              <w:noProof/>
              <w:sz w:val="20"/>
              <w:lang w:val="en-US"/>
            </w:rPr>
            <w:drawing>
              <wp:inline distT="0" distB="0" distL="0" distR="0" wp14:anchorId="3D1648D9" wp14:editId="1AF5749E">
                <wp:extent cx="1647825" cy="276225"/>
                <wp:effectExtent l="0" t="0" r="9525" b="9525"/>
                <wp:docPr id="260" name="Picture 260"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34" w:type="pct"/>
        </w:tcPr>
        <w:p w14:paraId="585B41AE" w14:textId="5D2284C4" w:rsidR="00D80460" w:rsidRPr="00DF655A" w:rsidRDefault="00D80460"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Pr>
              <w:bCs/>
              <w:iCs/>
              <w:sz w:val="18"/>
              <w:szCs w:val="16"/>
            </w:rPr>
            <w:t>Studiu de evaluare adecvată – Etapa obținerea Acord de Mediu</w:t>
          </w:r>
        </w:p>
      </w:tc>
    </w:tr>
    <w:tr w:rsidR="00D80460" w:rsidRPr="00657E9A" w14:paraId="0CDC2A27" w14:textId="77777777" w:rsidTr="009C0EC2">
      <w:tc>
        <w:tcPr>
          <w:tcW w:w="1866" w:type="pct"/>
          <w:vMerge/>
        </w:tcPr>
        <w:p w14:paraId="7F066F3E" w14:textId="77777777" w:rsidR="00D80460" w:rsidRDefault="00D80460" w:rsidP="00FE4D5F">
          <w:pPr>
            <w:pStyle w:val="Header"/>
            <w:ind w:left="0"/>
            <w:rPr>
              <w:rFonts w:ascii="Verdana" w:hAnsi="Verdana"/>
              <w:noProof/>
              <w:sz w:val="20"/>
              <w:lang w:eastAsia="ro-RO"/>
            </w:rPr>
          </w:pPr>
        </w:p>
      </w:tc>
      <w:tc>
        <w:tcPr>
          <w:tcW w:w="3134" w:type="pct"/>
        </w:tcPr>
        <w:p w14:paraId="34E69483" w14:textId="57310AA5" w:rsidR="00D80460" w:rsidRDefault="00D80460" w:rsidP="00FE4D5F">
          <w:pPr>
            <w:pStyle w:val="Header"/>
            <w:spacing w:before="0"/>
            <w:ind w:left="0"/>
            <w:jc w:val="right"/>
            <w:rPr>
              <w:bCs/>
              <w:iCs/>
              <w:sz w:val="18"/>
              <w:szCs w:val="16"/>
            </w:rPr>
          </w:pPr>
          <w:r>
            <w:rPr>
              <w:bCs/>
              <w:iCs/>
              <w:sz w:val="18"/>
              <w:szCs w:val="16"/>
            </w:rPr>
            <w:t xml:space="preserve">CONSTRUIRE </w:t>
          </w:r>
          <w:r w:rsidRPr="00B06F3E">
            <w:rPr>
              <w:bCs/>
              <w:iCs/>
              <w:sz w:val="18"/>
              <w:szCs w:val="16"/>
            </w:rPr>
            <w:t>STAȚIE DE TRATARE A GAZELOR – PROIECTUL DE DEZVOLTARE GAZE NATURALE MIDIA, COMUNA CORBU,</w:t>
          </w:r>
          <w:r>
            <w:rPr>
              <w:bCs/>
              <w:iCs/>
              <w:sz w:val="18"/>
              <w:szCs w:val="16"/>
            </w:rPr>
            <w:t xml:space="preserve"> JUDEȚUL CONSTANȚA</w:t>
          </w:r>
        </w:p>
      </w:tc>
    </w:tr>
    <w:tr w:rsidR="00D80460" w14:paraId="6F096F3C" w14:textId="77777777" w:rsidTr="009C0EC2">
      <w:tc>
        <w:tcPr>
          <w:tcW w:w="1866" w:type="pct"/>
          <w:vMerge/>
        </w:tcPr>
        <w:p w14:paraId="7549D55C" w14:textId="77777777" w:rsidR="00D80460" w:rsidRDefault="00D80460" w:rsidP="00FE4D5F">
          <w:pPr>
            <w:pStyle w:val="Header"/>
            <w:ind w:left="0"/>
          </w:pPr>
        </w:p>
      </w:tc>
      <w:tc>
        <w:tcPr>
          <w:tcW w:w="3134" w:type="pct"/>
        </w:tcPr>
        <w:p w14:paraId="2C8B174B" w14:textId="0F8510C3" w:rsidR="00D80460" w:rsidRPr="00DF655A" w:rsidRDefault="00D80460"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Pr>
              <w:bCs/>
              <w:iCs/>
              <w:sz w:val="18"/>
              <w:szCs w:val="16"/>
            </w:rPr>
            <w:t>August 2017</w:t>
          </w:r>
        </w:p>
      </w:tc>
    </w:tr>
  </w:tbl>
  <w:p w14:paraId="57FD4C94" w14:textId="77777777" w:rsidR="00D80460" w:rsidRDefault="00D80460" w:rsidP="004B7D51">
    <w:pPr>
      <w:pStyle w:val="Heade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18D9B" w14:textId="7EDACBF3" w:rsidR="00D80460" w:rsidRDefault="00D80460" w:rsidP="00112143">
    <w:pPr>
      <w:pStyle w:val="Header"/>
      <w:ind w:left="0"/>
    </w:pPr>
    <w:r>
      <w:rPr>
        <w:noProof/>
        <w:lang w:val="en-US"/>
      </w:rPr>
      <w:drawing>
        <wp:inline distT="0" distB="0" distL="0" distR="0" wp14:anchorId="38CD6679" wp14:editId="3AE0F1F8">
          <wp:extent cx="2530475" cy="467995"/>
          <wp:effectExtent l="0" t="0" r="3175" b="8255"/>
          <wp:docPr id="249" name="Picture 249" descr="Ges cu piramida later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s cu piramida lateral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30475" cy="467995"/>
                  </a:xfrm>
                  <a:prstGeom prst="rect">
                    <a:avLst/>
                  </a:prstGeom>
                  <a:noFill/>
                  <a:ln>
                    <a:noFill/>
                  </a:ln>
                </pic:spPr>
              </pic:pic>
            </a:graphicData>
          </a:graphic>
        </wp:inline>
      </w:drawing>
    </w:r>
    <w:r>
      <w:t xml:space="preserve">                                  </w:t>
    </w:r>
    <w:r w:rsidRPr="007869D2">
      <w:t>MGD-D-PE-REP-0026-D01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auto"/>
      </w:tblBorders>
      <w:tblLook w:val="01E0" w:firstRow="1" w:lastRow="1" w:firstColumn="1" w:lastColumn="1" w:noHBand="0" w:noVBand="0"/>
    </w:tblPr>
    <w:tblGrid>
      <w:gridCol w:w="3544"/>
      <w:gridCol w:w="5885"/>
    </w:tblGrid>
    <w:tr w:rsidR="00D80460" w:rsidRPr="00672D90" w14:paraId="7BC984B9" w14:textId="77777777" w:rsidTr="003D2439">
      <w:tc>
        <w:tcPr>
          <w:tcW w:w="3544" w:type="dxa"/>
          <w:vMerge w:val="restart"/>
        </w:tcPr>
        <w:p w14:paraId="19DB43F5" w14:textId="77777777" w:rsidR="00D80460" w:rsidRPr="00672D90" w:rsidRDefault="00D80460" w:rsidP="00FE4D5F">
          <w:pPr>
            <w:pStyle w:val="Header"/>
            <w:ind w:left="0"/>
            <w:rPr>
              <w:rFonts w:ascii="Verdana" w:hAnsi="Verdana"/>
              <w:color w:val="auto"/>
              <w:sz w:val="20"/>
            </w:rPr>
          </w:pPr>
          <w:r w:rsidRPr="00672D90">
            <w:rPr>
              <w:rFonts w:ascii="Verdana" w:hAnsi="Verdana"/>
              <w:noProof/>
              <w:color w:val="auto"/>
              <w:sz w:val="20"/>
              <w:lang w:val="en-US"/>
            </w:rPr>
            <w:drawing>
              <wp:inline distT="0" distB="0" distL="0" distR="0" wp14:anchorId="01B3420D" wp14:editId="54F9AA8A">
                <wp:extent cx="1647825" cy="276225"/>
                <wp:effectExtent l="0" t="0" r="9525" b="9525"/>
                <wp:docPr id="7" name="Picture 7"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5885" w:type="dxa"/>
        </w:tcPr>
        <w:p w14:paraId="0BCABD36" w14:textId="02242BED" w:rsidR="00D80460" w:rsidRPr="00672D90" w:rsidRDefault="00D80460" w:rsidP="00FE4D5F">
          <w:pPr>
            <w:pStyle w:val="Header"/>
            <w:spacing w:before="0"/>
            <w:ind w:left="0"/>
            <w:jc w:val="right"/>
            <w:rPr>
              <w:bCs/>
              <w:iCs/>
              <w:color w:val="auto"/>
              <w:sz w:val="18"/>
              <w:szCs w:val="16"/>
              <w14:shadow w14:blurRad="50800" w14:dist="38100" w14:dir="2700000" w14:sx="100000" w14:sy="100000" w14:kx="0" w14:ky="0" w14:algn="tl">
                <w14:srgbClr w14:val="000000">
                  <w14:alpha w14:val="60000"/>
                </w14:srgbClr>
              </w14:shadow>
            </w:rPr>
          </w:pPr>
          <w:r w:rsidRPr="00672D90">
            <w:rPr>
              <w:bCs/>
              <w:iCs/>
              <w:color w:val="auto"/>
              <w:sz w:val="18"/>
              <w:szCs w:val="16"/>
            </w:rPr>
            <w:t>Studiu de evaluare adecvată - Etapa obținere Acord de Mediu</w:t>
          </w:r>
        </w:p>
      </w:tc>
    </w:tr>
    <w:tr w:rsidR="00D80460" w:rsidRPr="00672D90" w14:paraId="4FC4CD28" w14:textId="77777777" w:rsidTr="003D2439">
      <w:tc>
        <w:tcPr>
          <w:tcW w:w="3544" w:type="dxa"/>
          <w:vMerge/>
        </w:tcPr>
        <w:p w14:paraId="7CF5B1AD" w14:textId="77777777" w:rsidR="00D80460" w:rsidRPr="00672D90" w:rsidRDefault="00D80460" w:rsidP="00FE4D5F">
          <w:pPr>
            <w:pStyle w:val="Header"/>
            <w:ind w:left="0"/>
            <w:rPr>
              <w:rFonts w:ascii="Verdana" w:hAnsi="Verdana"/>
              <w:noProof/>
              <w:color w:val="auto"/>
              <w:sz w:val="20"/>
              <w:lang w:eastAsia="ro-RO"/>
            </w:rPr>
          </w:pPr>
        </w:p>
      </w:tc>
      <w:tc>
        <w:tcPr>
          <w:tcW w:w="5885" w:type="dxa"/>
        </w:tcPr>
        <w:p w14:paraId="78AE3F71" w14:textId="59A375EC" w:rsidR="00D80460" w:rsidRPr="00672D90" w:rsidRDefault="00D80460" w:rsidP="00FE4D5F">
          <w:pPr>
            <w:pStyle w:val="Header"/>
            <w:spacing w:before="0"/>
            <w:ind w:left="0"/>
            <w:jc w:val="right"/>
            <w:rPr>
              <w:bCs/>
              <w:iCs/>
              <w:color w:val="auto"/>
              <w:sz w:val="18"/>
              <w:szCs w:val="16"/>
            </w:rPr>
          </w:pPr>
          <w:r w:rsidRPr="00672D90">
            <w:rPr>
              <w:bCs/>
              <w:iCs/>
              <w:color w:val="auto"/>
              <w:sz w:val="18"/>
              <w:szCs w:val="16"/>
            </w:rPr>
            <w:t>CONSTRUIRE STAȚIE DE TRATARE A GAZELOR – PROIECTUL DE DEZVOLTARE GAZE NATURALE MIDIA, COMUNA CORBU, JUDEȚUL CONSTANȚA</w:t>
          </w:r>
        </w:p>
      </w:tc>
    </w:tr>
    <w:tr w:rsidR="00D80460" w:rsidRPr="00672D90" w14:paraId="0EDC3AFA" w14:textId="77777777" w:rsidTr="003D2439">
      <w:tc>
        <w:tcPr>
          <w:tcW w:w="3544" w:type="dxa"/>
          <w:vMerge/>
        </w:tcPr>
        <w:p w14:paraId="4BFF6227" w14:textId="77777777" w:rsidR="00D80460" w:rsidRPr="00672D90" w:rsidRDefault="00D80460" w:rsidP="00FE4D5F">
          <w:pPr>
            <w:pStyle w:val="Header"/>
            <w:ind w:left="0"/>
            <w:rPr>
              <w:color w:val="auto"/>
            </w:rPr>
          </w:pPr>
        </w:p>
      </w:tc>
      <w:tc>
        <w:tcPr>
          <w:tcW w:w="5885" w:type="dxa"/>
        </w:tcPr>
        <w:p w14:paraId="1F655E38" w14:textId="41C5B5D5" w:rsidR="00D80460" w:rsidRPr="00672D90" w:rsidRDefault="00D80460" w:rsidP="00FE4D5F">
          <w:pPr>
            <w:pStyle w:val="Header"/>
            <w:spacing w:before="0"/>
            <w:ind w:left="0"/>
            <w:jc w:val="right"/>
            <w:rPr>
              <w:rFonts w:ascii="Verdana" w:hAnsi="Verdana"/>
              <w:b/>
              <w:bCs/>
              <w:iCs/>
              <w:color w:val="auto"/>
              <w:szCs w:val="16"/>
              <w14:shadow w14:blurRad="50800" w14:dist="38100" w14:dir="2700000" w14:sx="100000" w14:sy="100000" w14:kx="0" w14:ky="0" w14:algn="tl">
                <w14:srgbClr w14:val="000000">
                  <w14:alpha w14:val="60000"/>
                </w14:srgbClr>
              </w14:shadow>
            </w:rPr>
          </w:pPr>
          <w:r w:rsidRPr="00672D90">
            <w:rPr>
              <w:bCs/>
              <w:iCs/>
              <w:color w:val="auto"/>
              <w:sz w:val="18"/>
              <w:szCs w:val="16"/>
            </w:rPr>
            <w:t>August 2017</w:t>
          </w:r>
        </w:p>
      </w:tc>
    </w:tr>
  </w:tbl>
  <w:p w14:paraId="31CF37E0" w14:textId="77777777" w:rsidR="00D80460" w:rsidRDefault="00D8046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auto"/>
      </w:tblBorders>
      <w:tblLook w:val="01E0" w:firstRow="1" w:lastRow="1" w:firstColumn="1" w:lastColumn="1" w:noHBand="0" w:noVBand="0"/>
    </w:tblPr>
    <w:tblGrid>
      <w:gridCol w:w="3686"/>
      <w:gridCol w:w="5743"/>
    </w:tblGrid>
    <w:tr w:rsidR="00D80460" w:rsidRPr="00657E9A" w14:paraId="49E0296E" w14:textId="77777777" w:rsidTr="003D2439">
      <w:tc>
        <w:tcPr>
          <w:tcW w:w="3686" w:type="dxa"/>
          <w:vMerge w:val="restart"/>
        </w:tcPr>
        <w:p w14:paraId="798277DB" w14:textId="77777777" w:rsidR="00D80460" w:rsidRPr="00657E9A" w:rsidRDefault="00D80460" w:rsidP="00FE4D5F">
          <w:pPr>
            <w:pStyle w:val="Header"/>
            <w:ind w:left="0"/>
            <w:rPr>
              <w:rFonts w:ascii="Verdana" w:hAnsi="Verdana"/>
              <w:sz w:val="20"/>
            </w:rPr>
          </w:pPr>
          <w:r>
            <w:rPr>
              <w:rFonts w:ascii="Verdana" w:hAnsi="Verdana"/>
              <w:noProof/>
              <w:sz w:val="20"/>
              <w:lang w:val="en-US"/>
            </w:rPr>
            <w:drawing>
              <wp:inline distT="0" distB="0" distL="0" distR="0" wp14:anchorId="0910445C" wp14:editId="501B27D5">
                <wp:extent cx="1647825" cy="276225"/>
                <wp:effectExtent l="0" t="0" r="9525" b="9525"/>
                <wp:docPr id="12" name="Picture 12"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5743" w:type="dxa"/>
        </w:tcPr>
        <w:p w14:paraId="1D3D0B1D" w14:textId="0570DF99" w:rsidR="00D80460" w:rsidRPr="00DF655A" w:rsidRDefault="00D80460"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Pr>
              <w:bCs/>
              <w:iCs/>
              <w:sz w:val="18"/>
              <w:szCs w:val="16"/>
            </w:rPr>
            <w:t>Studiu de evaluare adecvată – Etapa obținere Acord de Mediu</w:t>
          </w:r>
        </w:p>
      </w:tc>
    </w:tr>
    <w:tr w:rsidR="00D80460" w:rsidRPr="00657E9A" w14:paraId="42A7FCFB" w14:textId="77777777" w:rsidTr="003D2439">
      <w:tc>
        <w:tcPr>
          <w:tcW w:w="3686" w:type="dxa"/>
          <w:vMerge/>
        </w:tcPr>
        <w:p w14:paraId="37A24F42" w14:textId="77777777" w:rsidR="00D80460" w:rsidRDefault="00D80460" w:rsidP="00FE4D5F">
          <w:pPr>
            <w:pStyle w:val="Header"/>
            <w:ind w:left="0"/>
            <w:rPr>
              <w:rFonts w:ascii="Verdana" w:hAnsi="Verdana"/>
              <w:noProof/>
              <w:sz w:val="20"/>
              <w:lang w:eastAsia="ro-RO"/>
            </w:rPr>
          </w:pPr>
        </w:p>
      </w:tc>
      <w:tc>
        <w:tcPr>
          <w:tcW w:w="5743" w:type="dxa"/>
        </w:tcPr>
        <w:p w14:paraId="68C758D6" w14:textId="6137075A" w:rsidR="00D80460" w:rsidRDefault="00D80460" w:rsidP="00FE4D5F">
          <w:pPr>
            <w:pStyle w:val="Header"/>
            <w:spacing w:before="0"/>
            <w:ind w:left="0"/>
            <w:jc w:val="right"/>
            <w:rPr>
              <w:bCs/>
              <w:iCs/>
              <w:sz w:val="18"/>
              <w:szCs w:val="16"/>
            </w:rPr>
          </w:pPr>
          <w:r>
            <w:rPr>
              <w:bCs/>
              <w:iCs/>
              <w:sz w:val="18"/>
              <w:szCs w:val="16"/>
            </w:rPr>
            <w:t xml:space="preserve">CONSTRUIRE </w:t>
          </w:r>
          <w:r w:rsidRPr="00B06F3E">
            <w:rPr>
              <w:bCs/>
              <w:iCs/>
              <w:sz w:val="18"/>
              <w:szCs w:val="16"/>
            </w:rPr>
            <w:t>STAȚIE DE TRATARE A GAZELOR – PROIECTUL DE DEZVOLTARE GAZE NATURALE MIDIA, COMUNA CORBU,</w:t>
          </w:r>
          <w:r>
            <w:rPr>
              <w:bCs/>
              <w:iCs/>
              <w:sz w:val="18"/>
              <w:szCs w:val="16"/>
            </w:rPr>
            <w:t xml:space="preserve"> JUDEȚUL CONSTANȚA</w:t>
          </w:r>
        </w:p>
      </w:tc>
    </w:tr>
    <w:tr w:rsidR="00D80460" w14:paraId="3B1E4A40" w14:textId="77777777" w:rsidTr="003D2439">
      <w:tc>
        <w:tcPr>
          <w:tcW w:w="3686" w:type="dxa"/>
          <w:vMerge/>
        </w:tcPr>
        <w:p w14:paraId="41A110F6" w14:textId="77777777" w:rsidR="00D80460" w:rsidRDefault="00D80460" w:rsidP="00FE4D5F">
          <w:pPr>
            <w:pStyle w:val="Header"/>
            <w:ind w:left="0"/>
          </w:pPr>
        </w:p>
      </w:tc>
      <w:tc>
        <w:tcPr>
          <w:tcW w:w="5743" w:type="dxa"/>
        </w:tcPr>
        <w:p w14:paraId="5B1476CC" w14:textId="7B6CC7B1" w:rsidR="00D80460" w:rsidRPr="00DF655A" w:rsidRDefault="00D80460"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Pr>
              <w:bCs/>
              <w:iCs/>
              <w:sz w:val="18"/>
              <w:szCs w:val="16"/>
            </w:rPr>
            <w:t>August 2017</w:t>
          </w:r>
        </w:p>
      </w:tc>
    </w:tr>
  </w:tbl>
  <w:p w14:paraId="1413406F" w14:textId="77777777" w:rsidR="00D80460" w:rsidRDefault="00D8046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836"/>
      <w:gridCol w:w="8726"/>
    </w:tblGrid>
    <w:tr w:rsidR="00D80460" w:rsidRPr="00657E9A" w14:paraId="19A2FCBC" w14:textId="77777777" w:rsidTr="00D723B8">
      <w:tc>
        <w:tcPr>
          <w:tcW w:w="2004" w:type="pct"/>
          <w:vMerge w:val="restart"/>
        </w:tcPr>
        <w:p w14:paraId="2E6DC550" w14:textId="77777777" w:rsidR="00D80460" w:rsidRPr="00657E9A" w:rsidRDefault="00D80460" w:rsidP="00D723B8">
          <w:pPr>
            <w:pStyle w:val="Header"/>
            <w:ind w:left="0"/>
            <w:rPr>
              <w:rFonts w:ascii="Verdana" w:hAnsi="Verdana"/>
              <w:sz w:val="20"/>
            </w:rPr>
          </w:pPr>
          <w:r>
            <w:rPr>
              <w:rFonts w:ascii="Verdana" w:hAnsi="Verdana"/>
              <w:noProof/>
              <w:sz w:val="20"/>
              <w:lang w:val="en-US"/>
            </w:rPr>
            <w:drawing>
              <wp:inline distT="0" distB="0" distL="0" distR="0" wp14:anchorId="3CD3E8E0" wp14:editId="2899B2B1">
                <wp:extent cx="1647825" cy="276225"/>
                <wp:effectExtent l="0" t="0" r="9525" b="9525"/>
                <wp:docPr id="3" name="Picture 3"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2996" w:type="pct"/>
        </w:tcPr>
        <w:p w14:paraId="0C7B252A" w14:textId="1BE0BCFA" w:rsidR="00D80460" w:rsidRPr="00FE65DE" w:rsidRDefault="00D80460" w:rsidP="00D723B8">
          <w:pPr>
            <w:pStyle w:val="Header"/>
            <w:spacing w:before="0"/>
            <w:ind w:left="0"/>
            <w:jc w:val="right"/>
            <w:rPr>
              <w:bCs/>
              <w:iCs/>
              <w:color w:val="002060"/>
              <w:sz w:val="18"/>
              <w:szCs w:val="16"/>
            </w:rPr>
          </w:pPr>
          <w:r w:rsidRPr="00FE65DE">
            <w:rPr>
              <w:bCs/>
              <w:iCs/>
              <w:color w:val="002060"/>
              <w:sz w:val="18"/>
              <w:szCs w:val="16"/>
            </w:rPr>
            <w:t>Studiu de evaluare adecvată</w:t>
          </w:r>
        </w:p>
      </w:tc>
    </w:tr>
    <w:tr w:rsidR="00D80460" w:rsidRPr="00657E9A" w14:paraId="5EDFF9DF" w14:textId="77777777" w:rsidTr="00D723B8">
      <w:tc>
        <w:tcPr>
          <w:tcW w:w="2004" w:type="pct"/>
          <w:vMerge/>
        </w:tcPr>
        <w:p w14:paraId="1CC6791D" w14:textId="77777777" w:rsidR="00D80460" w:rsidRDefault="00D80460" w:rsidP="00D723B8">
          <w:pPr>
            <w:pStyle w:val="Header"/>
            <w:ind w:left="0"/>
            <w:rPr>
              <w:rFonts w:ascii="Verdana" w:hAnsi="Verdana"/>
              <w:noProof/>
              <w:sz w:val="20"/>
              <w:lang w:eastAsia="ro-RO"/>
            </w:rPr>
          </w:pPr>
        </w:p>
      </w:tc>
      <w:tc>
        <w:tcPr>
          <w:tcW w:w="2996" w:type="pct"/>
        </w:tcPr>
        <w:p w14:paraId="13D89B94" w14:textId="17BE8A4F" w:rsidR="00D80460" w:rsidRPr="00FE65DE" w:rsidRDefault="00D80460" w:rsidP="00D723B8">
          <w:pPr>
            <w:pStyle w:val="Header"/>
            <w:spacing w:before="0"/>
            <w:ind w:left="0"/>
            <w:jc w:val="right"/>
            <w:rPr>
              <w:bCs/>
              <w:iCs/>
              <w:color w:val="002060"/>
              <w:sz w:val="18"/>
              <w:szCs w:val="16"/>
            </w:rPr>
          </w:pPr>
          <w:r w:rsidRPr="00FE65DE">
            <w:rPr>
              <w:bCs/>
              <w:iCs/>
              <w:color w:val="002060"/>
              <w:sz w:val="18"/>
              <w:szCs w:val="16"/>
            </w:rPr>
            <w:t>CONSTRUIRE STAȚIE DE TRATARE A GAZELOR – PROIECTUL DE DEZVOLTARE GAZE NATURALE MIDIA, COMUNA CORBU, JUDEȚUL CONSTANȚA</w:t>
          </w:r>
        </w:p>
      </w:tc>
    </w:tr>
    <w:tr w:rsidR="00D80460" w14:paraId="15E1A8A9" w14:textId="77777777" w:rsidTr="00D723B8">
      <w:tc>
        <w:tcPr>
          <w:tcW w:w="2004" w:type="pct"/>
          <w:vMerge/>
        </w:tcPr>
        <w:p w14:paraId="5181CA8F" w14:textId="77777777" w:rsidR="00D80460" w:rsidRDefault="00D80460" w:rsidP="00D723B8">
          <w:pPr>
            <w:pStyle w:val="Header"/>
            <w:ind w:left="0"/>
          </w:pPr>
        </w:p>
      </w:tc>
      <w:tc>
        <w:tcPr>
          <w:tcW w:w="2996" w:type="pct"/>
        </w:tcPr>
        <w:p w14:paraId="477D99A5" w14:textId="03CCA7C2" w:rsidR="00D80460" w:rsidRDefault="00D80460" w:rsidP="00D723B8">
          <w:pPr>
            <w:pStyle w:val="Header"/>
            <w:spacing w:before="0"/>
            <w:ind w:left="0"/>
            <w:jc w:val="right"/>
            <w:rPr>
              <w:bCs/>
              <w:iCs/>
              <w:color w:val="002060"/>
              <w:sz w:val="18"/>
              <w:szCs w:val="16"/>
            </w:rPr>
          </w:pPr>
          <w:r>
            <w:rPr>
              <w:bCs/>
              <w:iCs/>
              <w:color w:val="002060"/>
              <w:sz w:val="18"/>
              <w:szCs w:val="16"/>
            </w:rPr>
            <w:t>August</w:t>
          </w:r>
          <w:r w:rsidRPr="00FE65DE">
            <w:rPr>
              <w:bCs/>
              <w:iCs/>
              <w:color w:val="002060"/>
              <w:sz w:val="18"/>
              <w:szCs w:val="16"/>
            </w:rPr>
            <w:t xml:space="preserve"> 2017</w:t>
          </w:r>
        </w:p>
      </w:tc>
    </w:tr>
  </w:tbl>
  <w:p w14:paraId="0D100A14" w14:textId="77777777" w:rsidR="00D80460" w:rsidRDefault="00D8046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1" w:type="pct"/>
      <w:tblBorders>
        <w:bottom w:val="single" w:sz="4" w:space="0" w:color="auto"/>
      </w:tblBorders>
      <w:tblLook w:val="01E0" w:firstRow="1" w:lastRow="1" w:firstColumn="1" w:lastColumn="1" w:noHBand="0" w:noVBand="0"/>
    </w:tblPr>
    <w:tblGrid>
      <w:gridCol w:w="5977"/>
      <w:gridCol w:w="8588"/>
    </w:tblGrid>
    <w:tr w:rsidR="00D80460" w:rsidRPr="00657E9A" w14:paraId="12ABE124" w14:textId="77777777" w:rsidTr="00D723B8">
      <w:tc>
        <w:tcPr>
          <w:tcW w:w="2052" w:type="pct"/>
          <w:vMerge w:val="restart"/>
        </w:tcPr>
        <w:p w14:paraId="436CFB9F" w14:textId="77777777" w:rsidR="00D80460" w:rsidRPr="00657E9A" w:rsidRDefault="00D80460" w:rsidP="00D723B8">
          <w:pPr>
            <w:pStyle w:val="Header"/>
            <w:ind w:left="0"/>
            <w:rPr>
              <w:rFonts w:ascii="Verdana" w:hAnsi="Verdana"/>
              <w:sz w:val="20"/>
            </w:rPr>
          </w:pPr>
          <w:r>
            <w:rPr>
              <w:rFonts w:ascii="Verdana" w:hAnsi="Verdana"/>
              <w:noProof/>
              <w:sz w:val="20"/>
              <w:lang w:val="en-US"/>
            </w:rPr>
            <w:drawing>
              <wp:inline distT="0" distB="0" distL="0" distR="0" wp14:anchorId="2B68F78F" wp14:editId="74EDF8D2">
                <wp:extent cx="1647825" cy="276225"/>
                <wp:effectExtent l="0" t="0" r="9525" b="9525"/>
                <wp:docPr id="4" name="Picture 4"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2948" w:type="pct"/>
        </w:tcPr>
        <w:p w14:paraId="607A05E1" w14:textId="6390865D" w:rsidR="00D80460" w:rsidRDefault="00D80460" w:rsidP="00D723B8">
          <w:pPr>
            <w:pStyle w:val="Header"/>
            <w:spacing w:before="0"/>
            <w:ind w:left="0"/>
            <w:jc w:val="right"/>
            <w:rPr>
              <w:bCs/>
              <w:iCs/>
              <w:sz w:val="18"/>
              <w:szCs w:val="16"/>
            </w:rPr>
          </w:pPr>
          <w:r w:rsidRPr="00FE65DE">
            <w:rPr>
              <w:bCs/>
              <w:iCs/>
              <w:color w:val="002060"/>
              <w:sz w:val="18"/>
              <w:szCs w:val="16"/>
            </w:rPr>
            <w:t>Studiu de evaluare adecvată</w:t>
          </w:r>
        </w:p>
      </w:tc>
    </w:tr>
    <w:tr w:rsidR="00D80460" w:rsidRPr="00657E9A" w14:paraId="6E326A24" w14:textId="77777777" w:rsidTr="00D723B8">
      <w:tc>
        <w:tcPr>
          <w:tcW w:w="2052" w:type="pct"/>
          <w:vMerge/>
        </w:tcPr>
        <w:p w14:paraId="66E8D0E8" w14:textId="77777777" w:rsidR="00D80460" w:rsidRDefault="00D80460" w:rsidP="00D723B8">
          <w:pPr>
            <w:pStyle w:val="Header"/>
            <w:ind w:left="0"/>
            <w:rPr>
              <w:rFonts w:ascii="Verdana" w:hAnsi="Verdana"/>
              <w:noProof/>
              <w:sz w:val="20"/>
              <w:lang w:eastAsia="ro-RO"/>
            </w:rPr>
          </w:pPr>
        </w:p>
      </w:tc>
      <w:tc>
        <w:tcPr>
          <w:tcW w:w="2948" w:type="pct"/>
        </w:tcPr>
        <w:p w14:paraId="79E981B2" w14:textId="3A7F97D8" w:rsidR="00D80460" w:rsidRDefault="00D80460" w:rsidP="00D723B8">
          <w:pPr>
            <w:pStyle w:val="Header"/>
            <w:spacing w:before="0"/>
            <w:ind w:left="0"/>
            <w:jc w:val="right"/>
            <w:rPr>
              <w:bCs/>
              <w:iCs/>
              <w:sz w:val="18"/>
              <w:szCs w:val="16"/>
            </w:rPr>
          </w:pPr>
          <w:r w:rsidRPr="00FE65DE">
            <w:rPr>
              <w:bCs/>
              <w:iCs/>
              <w:color w:val="002060"/>
              <w:sz w:val="18"/>
              <w:szCs w:val="16"/>
            </w:rPr>
            <w:t>CONSTRUIRE STAȚIE DE TRATARE A GAZELOR – PROIECTUL DE DEZVOLTARE GAZE NATURALE MIDIA, COMUNA CORBU, JUDEȚUL CONSTANȚA</w:t>
          </w:r>
        </w:p>
      </w:tc>
    </w:tr>
    <w:tr w:rsidR="00D80460" w14:paraId="4B837D02" w14:textId="77777777" w:rsidTr="00D723B8">
      <w:tc>
        <w:tcPr>
          <w:tcW w:w="2052" w:type="pct"/>
          <w:vMerge/>
        </w:tcPr>
        <w:p w14:paraId="1F1EEACE" w14:textId="77777777" w:rsidR="00D80460" w:rsidRDefault="00D80460" w:rsidP="00D723B8">
          <w:pPr>
            <w:pStyle w:val="Header"/>
            <w:ind w:left="0"/>
          </w:pPr>
        </w:p>
      </w:tc>
      <w:tc>
        <w:tcPr>
          <w:tcW w:w="2948" w:type="pct"/>
        </w:tcPr>
        <w:p w14:paraId="35E9CFE2" w14:textId="4BF10F30" w:rsidR="00D80460" w:rsidRDefault="00D80460" w:rsidP="00D723B8">
          <w:pPr>
            <w:pStyle w:val="Header"/>
            <w:spacing w:before="0"/>
            <w:ind w:left="0"/>
            <w:jc w:val="right"/>
            <w:rPr>
              <w:bCs/>
              <w:iCs/>
              <w:sz w:val="18"/>
              <w:szCs w:val="16"/>
            </w:rPr>
          </w:pPr>
          <w:r>
            <w:rPr>
              <w:bCs/>
              <w:iCs/>
              <w:color w:val="002060"/>
              <w:sz w:val="18"/>
              <w:szCs w:val="16"/>
            </w:rPr>
            <w:t>August</w:t>
          </w:r>
          <w:r w:rsidRPr="00FE65DE">
            <w:rPr>
              <w:bCs/>
              <w:iCs/>
              <w:color w:val="002060"/>
              <w:sz w:val="18"/>
              <w:szCs w:val="16"/>
            </w:rPr>
            <w:t xml:space="preserve"> 2017</w:t>
          </w:r>
        </w:p>
      </w:tc>
    </w:tr>
  </w:tbl>
  <w:p w14:paraId="0E5F8D53" w14:textId="77777777" w:rsidR="00D80460" w:rsidRDefault="00D8046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2847"/>
      <w:gridCol w:w="6649"/>
    </w:tblGrid>
    <w:tr w:rsidR="00D80460" w:rsidRPr="00657E9A" w14:paraId="7590059E" w14:textId="77777777" w:rsidTr="0092456D">
      <w:tc>
        <w:tcPr>
          <w:tcW w:w="1499" w:type="pct"/>
          <w:vMerge w:val="restart"/>
        </w:tcPr>
        <w:p w14:paraId="7ED2BB82" w14:textId="77777777" w:rsidR="00D80460" w:rsidRPr="00657E9A" w:rsidRDefault="00D80460" w:rsidP="0092456D">
          <w:pPr>
            <w:pStyle w:val="Header"/>
            <w:ind w:left="0"/>
            <w:rPr>
              <w:rFonts w:ascii="Verdana" w:hAnsi="Verdana"/>
              <w:sz w:val="20"/>
            </w:rPr>
          </w:pPr>
          <w:r>
            <w:rPr>
              <w:rFonts w:ascii="Verdana" w:hAnsi="Verdana"/>
              <w:noProof/>
              <w:sz w:val="20"/>
              <w:lang w:val="en-US"/>
            </w:rPr>
            <w:drawing>
              <wp:inline distT="0" distB="0" distL="0" distR="0" wp14:anchorId="686F8241" wp14:editId="18E4DC18">
                <wp:extent cx="1647825" cy="276225"/>
                <wp:effectExtent l="0" t="0" r="9525" b="9525"/>
                <wp:docPr id="254" name="Picture 254"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501" w:type="pct"/>
        </w:tcPr>
        <w:p w14:paraId="75707045" w14:textId="2BF7EE5C" w:rsidR="00D80460" w:rsidRPr="0095383A" w:rsidRDefault="00D80460" w:rsidP="0092456D">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95383A">
            <w:rPr>
              <w:bCs/>
              <w:iCs/>
              <w:sz w:val="18"/>
              <w:szCs w:val="16"/>
            </w:rPr>
            <w:t>Studiu de evaluare adecvată</w:t>
          </w:r>
          <w:r>
            <w:rPr>
              <w:bCs/>
              <w:iCs/>
              <w:sz w:val="18"/>
              <w:szCs w:val="16"/>
            </w:rPr>
            <w:t xml:space="preserve"> – Etapa obținerea Acord de Mediu</w:t>
          </w:r>
        </w:p>
      </w:tc>
    </w:tr>
    <w:tr w:rsidR="00D80460" w:rsidRPr="00657E9A" w14:paraId="70B73901" w14:textId="77777777" w:rsidTr="0092456D">
      <w:trPr>
        <w:trHeight w:val="338"/>
      </w:trPr>
      <w:tc>
        <w:tcPr>
          <w:tcW w:w="1499" w:type="pct"/>
          <w:vMerge/>
        </w:tcPr>
        <w:p w14:paraId="313476A9" w14:textId="77777777" w:rsidR="00D80460" w:rsidRDefault="00D80460" w:rsidP="0092456D">
          <w:pPr>
            <w:pStyle w:val="Header"/>
            <w:ind w:left="0"/>
            <w:rPr>
              <w:rFonts w:ascii="Verdana" w:hAnsi="Verdana"/>
              <w:noProof/>
              <w:sz w:val="20"/>
              <w:lang w:val="en-US"/>
            </w:rPr>
          </w:pPr>
        </w:p>
      </w:tc>
      <w:tc>
        <w:tcPr>
          <w:tcW w:w="3501" w:type="pct"/>
        </w:tcPr>
        <w:p w14:paraId="44B8F967" w14:textId="14843087" w:rsidR="00D80460" w:rsidRPr="00CC60EB" w:rsidRDefault="00D80460" w:rsidP="00CC60EB">
          <w:pPr>
            <w:pStyle w:val="Header"/>
            <w:spacing w:before="0"/>
            <w:ind w:left="0"/>
            <w:jc w:val="right"/>
            <w:rPr>
              <w:bCs/>
              <w:iCs/>
              <w:sz w:val="18"/>
              <w:szCs w:val="16"/>
            </w:rPr>
          </w:pPr>
          <w:r>
            <w:rPr>
              <w:bCs/>
              <w:iCs/>
              <w:sz w:val="18"/>
              <w:szCs w:val="16"/>
            </w:rPr>
            <w:t xml:space="preserve">CONSTRUIRE </w:t>
          </w:r>
          <w:r w:rsidRPr="00CC60EB">
            <w:rPr>
              <w:bCs/>
              <w:iCs/>
              <w:sz w:val="18"/>
              <w:szCs w:val="16"/>
            </w:rPr>
            <w:t>STAȚIE DE TRATARE A GAZELOR – PROIECTUL DE DEZVOLTARE GAZE NATURALE MIDIA, COMUNA CORBU,</w:t>
          </w:r>
          <w:r>
            <w:rPr>
              <w:bCs/>
              <w:iCs/>
              <w:sz w:val="18"/>
              <w:szCs w:val="16"/>
            </w:rPr>
            <w:t xml:space="preserve"> JUDEȚUL CONSTANȚA</w:t>
          </w:r>
        </w:p>
        <w:p w14:paraId="0744AD41" w14:textId="7968F9CF" w:rsidR="00D80460" w:rsidRPr="0095383A" w:rsidRDefault="00D80460" w:rsidP="00CC60EB">
          <w:pPr>
            <w:pStyle w:val="Header"/>
            <w:spacing w:before="0"/>
            <w:ind w:left="0"/>
            <w:jc w:val="right"/>
            <w:rPr>
              <w:bCs/>
              <w:iCs/>
              <w:sz w:val="18"/>
              <w:szCs w:val="16"/>
            </w:rPr>
          </w:pPr>
          <w:r>
            <w:rPr>
              <w:bCs/>
              <w:iCs/>
              <w:sz w:val="18"/>
              <w:szCs w:val="16"/>
            </w:rPr>
            <w:t>August</w:t>
          </w:r>
          <w:r w:rsidRPr="00CC60EB">
            <w:rPr>
              <w:bCs/>
              <w:iCs/>
              <w:sz w:val="18"/>
              <w:szCs w:val="16"/>
            </w:rPr>
            <w:t xml:space="preserve"> 201</w:t>
          </w:r>
          <w:r>
            <w:rPr>
              <w:bCs/>
              <w:iCs/>
              <w:sz w:val="18"/>
              <w:szCs w:val="16"/>
            </w:rPr>
            <w:t>7</w:t>
          </w:r>
        </w:p>
      </w:tc>
    </w:tr>
  </w:tbl>
  <w:p w14:paraId="4012C384" w14:textId="77777777" w:rsidR="00D80460" w:rsidRDefault="00D8046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2847"/>
      <w:gridCol w:w="6649"/>
    </w:tblGrid>
    <w:tr w:rsidR="00D80460" w:rsidRPr="00657E9A" w14:paraId="11314C60" w14:textId="77777777" w:rsidTr="00D723B8">
      <w:tc>
        <w:tcPr>
          <w:tcW w:w="1499" w:type="pct"/>
          <w:vMerge w:val="restart"/>
        </w:tcPr>
        <w:p w14:paraId="498BEB7F" w14:textId="77777777" w:rsidR="00D80460" w:rsidRPr="00657E9A" w:rsidRDefault="00D80460" w:rsidP="00D723B8">
          <w:pPr>
            <w:pStyle w:val="Header"/>
            <w:ind w:left="0"/>
            <w:rPr>
              <w:rFonts w:ascii="Verdana" w:hAnsi="Verdana"/>
              <w:sz w:val="20"/>
            </w:rPr>
          </w:pPr>
          <w:r>
            <w:rPr>
              <w:rFonts w:ascii="Verdana" w:hAnsi="Verdana"/>
              <w:noProof/>
              <w:sz w:val="20"/>
              <w:lang w:val="en-US"/>
            </w:rPr>
            <w:drawing>
              <wp:inline distT="0" distB="0" distL="0" distR="0" wp14:anchorId="1EDC4E73" wp14:editId="04BA616E">
                <wp:extent cx="1647825" cy="276225"/>
                <wp:effectExtent l="0" t="0" r="9525" b="9525"/>
                <wp:docPr id="255" name="Picture 255"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501" w:type="pct"/>
        </w:tcPr>
        <w:p w14:paraId="749FE68A" w14:textId="47E485BF" w:rsidR="00D80460" w:rsidRPr="0095383A" w:rsidRDefault="00D80460" w:rsidP="00D723B8">
          <w:pPr>
            <w:pStyle w:val="Header"/>
            <w:spacing w:before="0"/>
            <w:ind w:left="0"/>
            <w:jc w:val="right"/>
            <w:rPr>
              <w:bCs/>
              <w:iCs/>
              <w:sz w:val="18"/>
              <w:szCs w:val="16"/>
            </w:rPr>
          </w:pPr>
          <w:r w:rsidRPr="00FE65DE">
            <w:rPr>
              <w:bCs/>
              <w:iCs/>
              <w:color w:val="002060"/>
              <w:sz w:val="18"/>
              <w:szCs w:val="16"/>
            </w:rPr>
            <w:t>Studiu de evaluare adecvată</w:t>
          </w:r>
        </w:p>
      </w:tc>
    </w:tr>
    <w:tr w:rsidR="00D80460" w:rsidRPr="00657E9A" w14:paraId="0FCAB3BC" w14:textId="77777777" w:rsidTr="00D723B8">
      <w:trPr>
        <w:trHeight w:val="338"/>
      </w:trPr>
      <w:tc>
        <w:tcPr>
          <w:tcW w:w="1499" w:type="pct"/>
          <w:vMerge/>
        </w:tcPr>
        <w:p w14:paraId="2B4BBA72" w14:textId="77777777" w:rsidR="00D80460" w:rsidRDefault="00D80460" w:rsidP="00D723B8">
          <w:pPr>
            <w:pStyle w:val="Header"/>
            <w:ind w:left="0"/>
            <w:rPr>
              <w:rFonts w:ascii="Verdana" w:hAnsi="Verdana"/>
              <w:noProof/>
              <w:sz w:val="20"/>
              <w:lang w:val="en-US"/>
            </w:rPr>
          </w:pPr>
        </w:p>
      </w:tc>
      <w:tc>
        <w:tcPr>
          <w:tcW w:w="3501" w:type="pct"/>
        </w:tcPr>
        <w:p w14:paraId="2AD4AB69" w14:textId="24EBC488" w:rsidR="00D80460" w:rsidRPr="00167ABD" w:rsidRDefault="00D80460" w:rsidP="00D723B8">
          <w:pPr>
            <w:pStyle w:val="Header"/>
            <w:spacing w:before="0"/>
            <w:ind w:left="0"/>
            <w:jc w:val="right"/>
            <w:rPr>
              <w:bCs/>
              <w:iCs/>
              <w:caps/>
              <w:sz w:val="18"/>
              <w:szCs w:val="16"/>
            </w:rPr>
          </w:pPr>
          <w:r w:rsidRPr="00FE65DE">
            <w:rPr>
              <w:bCs/>
              <w:iCs/>
              <w:color w:val="002060"/>
              <w:sz w:val="18"/>
              <w:szCs w:val="16"/>
            </w:rPr>
            <w:t>CONSTRUIRE STAȚIE DE TRATARE A GAZELOR – PROIECTUL DE DEZVOLTARE GAZE NATURALE MIDIA, COMUNA CORBU, JUDEȚUL CONSTANȚA</w:t>
          </w:r>
        </w:p>
      </w:tc>
    </w:tr>
    <w:tr w:rsidR="00D80460" w:rsidRPr="00657E9A" w14:paraId="27BA644C" w14:textId="77777777" w:rsidTr="00D723B8">
      <w:trPr>
        <w:trHeight w:val="189"/>
      </w:trPr>
      <w:tc>
        <w:tcPr>
          <w:tcW w:w="1499" w:type="pct"/>
        </w:tcPr>
        <w:p w14:paraId="6E5DDD41" w14:textId="77777777" w:rsidR="00D80460" w:rsidRDefault="00D80460" w:rsidP="00D723B8">
          <w:pPr>
            <w:pStyle w:val="Header"/>
            <w:spacing w:before="0"/>
            <w:ind w:left="0"/>
            <w:rPr>
              <w:rFonts w:ascii="Verdana" w:hAnsi="Verdana"/>
              <w:noProof/>
              <w:sz w:val="20"/>
              <w:lang w:val="en-US"/>
            </w:rPr>
          </w:pPr>
        </w:p>
      </w:tc>
      <w:tc>
        <w:tcPr>
          <w:tcW w:w="3501" w:type="pct"/>
        </w:tcPr>
        <w:p w14:paraId="677F40A9" w14:textId="03DF6E93" w:rsidR="00D80460" w:rsidRPr="0095383A" w:rsidRDefault="00D80460" w:rsidP="00D723B8">
          <w:pPr>
            <w:pStyle w:val="Header"/>
            <w:spacing w:before="0"/>
            <w:ind w:left="0"/>
            <w:jc w:val="right"/>
            <w:rPr>
              <w:bCs/>
              <w:iCs/>
              <w:sz w:val="18"/>
              <w:szCs w:val="16"/>
            </w:rPr>
          </w:pPr>
          <w:r>
            <w:rPr>
              <w:bCs/>
              <w:iCs/>
              <w:color w:val="002060"/>
              <w:sz w:val="18"/>
              <w:szCs w:val="16"/>
            </w:rPr>
            <w:t>August</w:t>
          </w:r>
          <w:r w:rsidRPr="00FE65DE">
            <w:rPr>
              <w:bCs/>
              <w:iCs/>
              <w:color w:val="002060"/>
              <w:sz w:val="18"/>
              <w:szCs w:val="16"/>
            </w:rPr>
            <w:t xml:space="preserve"> 2017</w:t>
          </w:r>
        </w:p>
      </w:tc>
    </w:tr>
  </w:tbl>
  <w:p w14:paraId="34A68396" w14:textId="77777777" w:rsidR="00D80460" w:rsidRDefault="00D80460" w:rsidP="0092456D">
    <w:pPr>
      <w:pStyle w:val="Header"/>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8640"/>
      <w:gridCol w:w="5930"/>
    </w:tblGrid>
    <w:tr w:rsidR="00D80460" w:rsidRPr="00657E9A" w14:paraId="067AAF53" w14:textId="77777777" w:rsidTr="009C0EC2">
      <w:tc>
        <w:tcPr>
          <w:tcW w:w="2965" w:type="pct"/>
          <w:vMerge w:val="restart"/>
        </w:tcPr>
        <w:p w14:paraId="38E92165" w14:textId="77777777" w:rsidR="00D80460" w:rsidRPr="00657E9A" w:rsidRDefault="00D80460" w:rsidP="0092456D">
          <w:pPr>
            <w:pStyle w:val="Header"/>
            <w:ind w:left="0"/>
            <w:rPr>
              <w:rFonts w:ascii="Verdana" w:hAnsi="Verdana"/>
              <w:sz w:val="20"/>
            </w:rPr>
          </w:pPr>
          <w:r>
            <w:rPr>
              <w:rFonts w:ascii="Verdana" w:hAnsi="Verdana"/>
              <w:noProof/>
              <w:sz w:val="20"/>
              <w:lang w:val="en-US"/>
            </w:rPr>
            <w:drawing>
              <wp:inline distT="0" distB="0" distL="0" distR="0" wp14:anchorId="7D386FA8" wp14:editId="792070CC">
                <wp:extent cx="1647825" cy="276225"/>
                <wp:effectExtent l="0" t="0" r="9525" b="9525"/>
                <wp:docPr id="35" name="Picture 35"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2035" w:type="pct"/>
        </w:tcPr>
        <w:p w14:paraId="62B2F555" w14:textId="5E5D6F40" w:rsidR="00D80460" w:rsidRPr="0095383A" w:rsidRDefault="00D80460" w:rsidP="0092456D">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95383A">
            <w:rPr>
              <w:bCs/>
              <w:iCs/>
              <w:sz w:val="18"/>
              <w:szCs w:val="16"/>
            </w:rPr>
            <w:t>Studiu de evaluare adecvată</w:t>
          </w:r>
          <w:r>
            <w:rPr>
              <w:bCs/>
              <w:iCs/>
              <w:sz w:val="18"/>
              <w:szCs w:val="16"/>
            </w:rPr>
            <w:t xml:space="preserve"> – Etapa obținerea Acord de Mediu</w:t>
          </w:r>
        </w:p>
      </w:tc>
    </w:tr>
    <w:tr w:rsidR="00D80460" w:rsidRPr="00657E9A" w14:paraId="78A8A210" w14:textId="77777777" w:rsidTr="009C0EC2">
      <w:trPr>
        <w:trHeight w:val="338"/>
      </w:trPr>
      <w:tc>
        <w:tcPr>
          <w:tcW w:w="2965" w:type="pct"/>
          <w:vMerge/>
        </w:tcPr>
        <w:p w14:paraId="2BA4B6C8" w14:textId="77777777" w:rsidR="00D80460" w:rsidRDefault="00D80460" w:rsidP="00185219">
          <w:pPr>
            <w:pStyle w:val="Header"/>
            <w:ind w:left="0"/>
            <w:rPr>
              <w:rFonts w:ascii="Verdana" w:hAnsi="Verdana"/>
              <w:noProof/>
              <w:sz w:val="20"/>
              <w:lang w:val="en-US"/>
            </w:rPr>
          </w:pPr>
        </w:p>
      </w:tc>
      <w:tc>
        <w:tcPr>
          <w:tcW w:w="2035" w:type="pct"/>
        </w:tcPr>
        <w:p w14:paraId="6904CFE6" w14:textId="73543AF4" w:rsidR="00D80460" w:rsidRDefault="00D80460" w:rsidP="00185219">
          <w:pPr>
            <w:pStyle w:val="Header"/>
            <w:spacing w:before="0"/>
            <w:ind w:left="0"/>
            <w:jc w:val="right"/>
            <w:rPr>
              <w:bCs/>
              <w:iCs/>
              <w:sz w:val="18"/>
              <w:szCs w:val="16"/>
            </w:rPr>
          </w:pPr>
          <w:r>
            <w:rPr>
              <w:bCs/>
              <w:iCs/>
              <w:sz w:val="18"/>
              <w:szCs w:val="16"/>
            </w:rPr>
            <w:t xml:space="preserve">CONSTRUIRE </w:t>
          </w:r>
          <w:r w:rsidRPr="00B06F3E">
            <w:rPr>
              <w:bCs/>
              <w:iCs/>
              <w:sz w:val="18"/>
              <w:szCs w:val="16"/>
            </w:rPr>
            <w:t>STAȚIE DE TRATARE A GAZELOR – PROIECTUL DE DEZVOLTARE GAZE NATURALE MIDIA, COMUNA CORBU,</w:t>
          </w:r>
          <w:r>
            <w:rPr>
              <w:bCs/>
              <w:iCs/>
              <w:sz w:val="18"/>
              <w:szCs w:val="16"/>
            </w:rPr>
            <w:t xml:space="preserve"> JUDEȚUL CONSTANȚA</w:t>
          </w:r>
        </w:p>
      </w:tc>
    </w:tr>
    <w:tr w:rsidR="00D80460" w:rsidRPr="00657E9A" w14:paraId="4E3789AF" w14:textId="77777777" w:rsidTr="009C0EC2">
      <w:trPr>
        <w:trHeight w:val="80"/>
      </w:trPr>
      <w:tc>
        <w:tcPr>
          <w:tcW w:w="5000" w:type="pct"/>
          <w:gridSpan w:val="2"/>
        </w:tcPr>
        <w:p w14:paraId="785E3526" w14:textId="0FC0E31D" w:rsidR="00D80460" w:rsidRPr="0095383A" w:rsidRDefault="00D80460" w:rsidP="00185219">
          <w:pPr>
            <w:pStyle w:val="Header"/>
            <w:spacing w:before="0"/>
            <w:ind w:left="0"/>
            <w:jc w:val="right"/>
            <w:rPr>
              <w:bCs/>
              <w:iCs/>
              <w:sz w:val="18"/>
              <w:szCs w:val="16"/>
            </w:rPr>
          </w:pPr>
          <w:r>
            <w:rPr>
              <w:bCs/>
              <w:iCs/>
              <w:sz w:val="18"/>
              <w:szCs w:val="16"/>
            </w:rPr>
            <w:t>August 2017</w:t>
          </w:r>
        </w:p>
      </w:tc>
    </w:tr>
  </w:tbl>
  <w:p w14:paraId="43A9E1EE" w14:textId="77777777" w:rsidR="00D80460" w:rsidRDefault="00D804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0DF28384"/>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42C3CE6"/>
    <w:multiLevelType w:val="multilevel"/>
    <w:tmpl w:val="0A28186E"/>
    <w:numStyleLink w:val="Bullets"/>
  </w:abstractNum>
  <w:abstractNum w:abstractNumId="2" w15:restartNumberingAfterBreak="0">
    <w:nsid w:val="0D9128A8"/>
    <w:multiLevelType w:val="multilevel"/>
    <w:tmpl w:val="0A28186E"/>
    <w:numStyleLink w:val="Bullets"/>
  </w:abstractNum>
  <w:abstractNum w:abstractNumId="3" w15:restartNumberingAfterBreak="0">
    <w:nsid w:val="10111D58"/>
    <w:multiLevelType w:val="multilevel"/>
    <w:tmpl w:val="0A28186E"/>
    <w:numStyleLink w:val="Bullets"/>
  </w:abstractNum>
  <w:abstractNum w:abstractNumId="4" w15:restartNumberingAfterBreak="0">
    <w:nsid w:val="1791521E"/>
    <w:multiLevelType w:val="hybridMultilevel"/>
    <w:tmpl w:val="306E44D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9A50C49"/>
    <w:multiLevelType w:val="hybridMultilevel"/>
    <w:tmpl w:val="D402D8A4"/>
    <w:lvl w:ilvl="0" w:tplc="ED3CDEEE">
      <w:start w:val="1"/>
      <w:numFmt w:val="bullet"/>
      <w:lvlText w:val="-"/>
      <w:lvlJc w:val="left"/>
      <w:pPr>
        <w:ind w:left="1069" w:hanging="360"/>
      </w:pPr>
      <w:rPr>
        <w:rFonts w:ascii="Calibri" w:eastAsiaTheme="minorHAnsi" w:hAnsi="Calibri" w:cstheme="minorBidi"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6" w15:restartNumberingAfterBreak="0">
    <w:nsid w:val="1BA71116"/>
    <w:multiLevelType w:val="hybridMultilevel"/>
    <w:tmpl w:val="42FAF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EB76CC"/>
    <w:multiLevelType w:val="multilevel"/>
    <w:tmpl w:val="D5060592"/>
    <w:styleLink w:val="MultilevelList"/>
    <w:lvl w:ilvl="0">
      <w:start w:val="1"/>
      <w:numFmt w:val="lowerLetter"/>
      <w:lvlText w:val="%1)"/>
      <w:lvlJc w:val="left"/>
      <w:pPr>
        <w:tabs>
          <w:tab w:val="num" w:pos="1276"/>
        </w:tabs>
        <w:ind w:left="1134" w:hanging="426"/>
      </w:pPr>
      <w:rPr>
        <w:rFonts w:ascii="Calibri" w:hAnsi="Calibri" w:hint="default"/>
        <w:b w:val="0"/>
        <w:i w:val="0"/>
        <w:caps w:val="0"/>
        <w:smallCaps w:val="0"/>
        <w:strike w:val="0"/>
        <w:dstrike w:val="0"/>
        <w:vanish w:val="0"/>
        <w:sz w:val="22"/>
        <w:vertAlign w:val="baseline"/>
      </w:rPr>
    </w:lvl>
    <w:lvl w:ilvl="1">
      <w:start w:val="1"/>
      <w:numFmt w:val="lowerRoman"/>
      <w:lvlRestart w:val="0"/>
      <w:lvlText w:val="%2)"/>
      <w:lvlJc w:val="left"/>
      <w:pPr>
        <w:tabs>
          <w:tab w:val="num" w:pos="1843"/>
        </w:tabs>
        <w:ind w:left="1559" w:hanging="425"/>
      </w:pPr>
      <w:rPr>
        <w:rFonts w:hint="default"/>
      </w:rPr>
    </w:lvl>
    <w:lvl w:ilvl="2">
      <w:start w:val="1"/>
      <w:numFmt w:val="lowerLetter"/>
      <w:lvlRestart w:val="0"/>
      <w:lvlText w:val="(%3)"/>
      <w:lvlJc w:val="left"/>
      <w:pPr>
        <w:ind w:left="1985" w:hanging="426"/>
      </w:pPr>
      <w:rPr>
        <w:rFonts w:hint="default"/>
      </w:rPr>
    </w:lvl>
    <w:lvl w:ilvl="3">
      <w:start w:val="1"/>
      <w:numFmt w:val="lowerRoman"/>
      <w:lvlRestart w:val="0"/>
      <w:lvlText w:val="(%4)"/>
      <w:lvlJc w:val="left"/>
      <w:pPr>
        <w:tabs>
          <w:tab w:val="num" w:pos="14175"/>
        </w:tabs>
        <w:ind w:left="2410" w:hanging="425"/>
      </w:pPr>
      <w:rPr>
        <w:rFonts w:hint="default"/>
      </w:rPr>
    </w:lvl>
    <w:lvl w:ilvl="4">
      <w:start w:val="1"/>
      <w:numFmt w:val="lowerLetter"/>
      <w:lvlText w:val="(%5)"/>
      <w:lvlJc w:val="left"/>
      <w:pPr>
        <w:tabs>
          <w:tab w:val="num" w:pos="3544"/>
        </w:tabs>
        <w:ind w:left="2835" w:firstLine="142"/>
      </w:pPr>
      <w:rPr>
        <w:rFonts w:hint="default"/>
      </w:rPr>
    </w:lvl>
    <w:lvl w:ilvl="5">
      <w:start w:val="1"/>
      <w:numFmt w:val="lowerRoman"/>
      <w:lvlRestart w:val="0"/>
      <w:lvlText w:val="(%6)"/>
      <w:lvlJc w:val="left"/>
      <w:pPr>
        <w:tabs>
          <w:tab w:val="num" w:pos="4111"/>
        </w:tabs>
        <w:ind w:left="3402" w:firstLine="142"/>
      </w:pPr>
      <w:rPr>
        <w:rFonts w:hint="default"/>
      </w:rPr>
    </w:lvl>
    <w:lvl w:ilvl="6">
      <w:start w:val="1"/>
      <w:numFmt w:val="decimal"/>
      <w:lvlRestart w:val="0"/>
      <w:lvlText w:val="%7."/>
      <w:lvlJc w:val="left"/>
      <w:pPr>
        <w:tabs>
          <w:tab w:val="num" w:pos="4678"/>
        </w:tabs>
        <w:ind w:left="3969" w:firstLine="142"/>
      </w:pPr>
      <w:rPr>
        <w:rFonts w:hint="default"/>
      </w:rPr>
    </w:lvl>
    <w:lvl w:ilvl="7">
      <w:start w:val="1"/>
      <w:numFmt w:val="lowerLetter"/>
      <w:lvlRestart w:val="0"/>
      <w:lvlText w:val="%8."/>
      <w:lvlJc w:val="left"/>
      <w:pPr>
        <w:tabs>
          <w:tab w:val="num" w:pos="5245"/>
        </w:tabs>
        <w:ind w:left="4536" w:firstLine="142"/>
      </w:pPr>
      <w:rPr>
        <w:rFonts w:hint="default"/>
      </w:rPr>
    </w:lvl>
    <w:lvl w:ilvl="8">
      <w:start w:val="1"/>
      <w:numFmt w:val="lowerRoman"/>
      <w:lvlRestart w:val="0"/>
      <w:lvlText w:val="%9."/>
      <w:lvlJc w:val="left"/>
      <w:pPr>
        <w:tabs>
          <w:tab w:val="num" w:pos="5812"/>
        </w:tabs>
        <w:ind w:left="5103" w:firstLine="142"/>
      </w:pPr>
      <w:rPr>
        <w:rFonts w:hint="default"/>
      </w:rPr>
    </w:lvl>
  </w:abstractNum>
  <w:abstractNum w:abstractNumId="8" w15:restartNumberingAfterBreak="0">
    <w:nsid w:val="1DF85FF3"/>
    <w:multiLevelType w:val="hybridMultilevel"/>
    <w:tmpl w:val="666C9788"/>
    <w:lvl w:ilvl="0" w:tplc="04090001">
      <w:start w:val="1"/>
      <w:numFmt w:val="bullet"/>
      <w:lvlText w:val=""/>
      <w:lvlJc w:val="left"/>
      <w:pPr>
        <w:ind w:left="720" w:hanging="360"/>
      </w:pPr>
      <w:rPr>
        <w:rFonts w:ascii="Symbol" w:hAnsi="Symbol" w:hint="default"/>
        <w:color w:val="000000"/>
      </w:rPr>
    </w:lvl>
    <w:lvl w:ilvl="1" w:tplc="0418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FED08A7"/>
    <w:multiLevelType w:val="multilevel"/>
    <w:tmpl w:val="0A28186E"/>
    <w:numStyleLink w:val="Bullets"/>
  </w:abstractNum>
  <w:abstractNum w:abstractNumId="10" w15:restartNumberingAfterBreak="0">
    <w:nsid w:val="20E35E5A"/>
    <w:multiLevelType w:val="hybridMultilevel"/>
    <w:tmpl w:val="1F60277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15:restartNumberingAfterBreak="0">
    <w:nsid w:val="22820ABB"/>
    <w:multiLevelType w:val="hybridMultilevel"/>
    <w:tmpl w:val="96F01ECC"/>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2" w15:restartNumberingAfterBreak="0">
    <w:nsid w:val="23D679D7"/>
    <w:multiLevelType w:val="hybridMultilevel"/>
    <w:tmpl w:val="016E42E4"/>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3" w15:restartNumberingAfterBreak="0">
    <w:nsid w:val="257651FA"/>
    <w:multiLevelType w:val="hybridMultilevel"/>
    <w:tmpl w:val="7076F3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BA1247"/>
    <w:multiLevelType w:val="multilevel"/>
    <w:tmpl w:val="0A28186E"/>
    <w:numStyleLink w:val="Bullets"/>
  </w:abstractNum>
  <w:abstractNum w:abstractNumId="15" w15:restartNumberingAfterBreak="0">
    <w:nsid w:val="34F30217"/>
    <w:multiLevelType w:val="multilevel"/>
    <w:tmpl w:val="0A28186E"/>
    <w:styleLink w:val="Bullets"/>
    <w:lvl w:ilvl="0">
      <w:start w:val="1"/>
      <w:numFmt w:val="bullet"/>
      <w:lvlText w:val=""/>
      <w:lvlJc w:val="left"/>
      <w:pPr>
        <w:ind w:left="992" w:hanging="283"/>
      </w:pPr>
      <w:rPr>
        <w:rFonts w:ascii="Symbol" w:hAnsi="Symbol" w:hint="default"/>
        <w:color w:val="auto"/>
      </w:rPr>
    </w:lvl>
    <w:lvl w:ilvl="1">
      <w:start w:val="1"/>
      <w:numFmt w:val="bullet"/>
      <w:lvlText w:val=""/>
      <w:lvlJc w:val="left"/>
      <w:pPr>
        <w:ind w:left="992" w:hanging="283"/>
      </w:pPr>
      <w:rPr>
        <w:rFonts w:ascii="Symbol" w:hAnsi="Symbol" w:hint="default"/>
        <w:color w:val="auto"/>
      </w:rPr>
    </w:lvl>
    <w:lvl w:ilvl="2">
      <w:start w:val="1"/>
      <w:numFmt w:val="bullet"/>
      <w:lvlText w:val=""/>
      <w:lvlJc w:val="left"/>
      <w:pPr>
        <w:ind w:left="992" w:hanging="283"/>
      </w:pPr>
      <w:rPr>
        <w:rFonts w:ascii="Symbol" w:hAnsi="Symbol" w:hint="default"/>
        <w:color w:val="auto"/>
      </w:rPr>
    </w:lvl>
    <w:lvl w:ilvl="3">
      <w:start w:val="1"/>
      <w:numFmt w:val="bullet"/>
      <w:lvlText w:val=""/>
      <w:lvlJc w:val="left"/>
      <w:pPr>
        <w:ind w:left="992" w:hanging="283"/>
      </w:pPr>
      <w:rPr>
        <w:rFonts w:ascii="Symbol" w:hAnsi="Symbol" w:hint="default"/>
        <w:color w:val="auto"/>
      </w:rPr>
    </w:lvl>
    <w:lvl w:ilvl="4">
      <w:start w:val="1"/>
      <w:numFmt w:val="bullet"/>
      <w:lvlText w:val=""/>
      <w:lvlJc w:val="left"/>
      <w:pPr>
        <w:ind w:left="992" w:hanging="283"/>
      </w:pPr>
      <w:rPr>
        <w:rFonts w:ascii="Symbol" w:hAnsi="Symbol" w:hint="default"/>
        <w:color w:val="auto"/>
      </w:rPr>
    </w:lvl>
    <w:lvl w:ilvl="5">
      <w:start w:val="1"/>
      <w:numFmt w:val="bullet"/>
      <w:lvlText w:val=""/>
      <w:lvlJc w:val="left"/>
      <w:pPr>
        <w:ind w:left="992" w:hanging="283"/>
      </w:pPr>
      <w:rPr>
        <w:rFonts w:ascii="Symbol" w:hAnsi="Symbol" w:hint="default"/>
        <w:color w:val="auto"/>
      </w:rPr>
    </w:lvl>
    <w:lvl w:ilvl="6">
      <w:start w:val="1"/>
      <w:numFmt w:val="bullet"/>
      <w:lvlText w:val=""/>
      <w:lvlJc w:val="left"/>
      <w:pPr>
        <w:ind w:left="992" w:hanging="283"/>
      </w:pPr>
      <w:rPr>
        <w:rFonts w:ascii="Symbol" w:hAnsi="Symbol" w:hint="default"/>
        <w:color w:val="auto"/>
      </w:rPr>
    </w:lvl>
    <w:lvl w:ilvl="7">
      <w:start w:val="1"/>
      <w:numFmt w:val="bullet"/>
      <w:lvlText w:val=""/>
      <w:lvlJc w:val="left"/>
      <w:pPr>
        <w:ind w:left="992" w:hanging="283"/>
      </w:pPr>
      <w:rPr>
        <w:rFonts w:ascii="Symbol" w:hAnsi="Symbol" w:hint="default"/>
        <w:color w:val="auto"/>
      </w:rPr>
    </w:lvl>
    <w:lvl w:ilvl="8">
      <w:start w:val="1"/>
      <w:numFmt w:val="bullet"/>
      <w:lvlText w:val=""/>
      <w:lvlJc w:val="left"/>
      <w:pPr>
        <w:ind w:left="992" w:hanging="283"/>
      </w:pPr>
      <w:rPr>
        <w:rFonts w:ascii="Symbol" w:hAnsi="Symbol" w:hint="default"/>
        <w:color w:val="auto"/>
      </w:rPr>
    </w:lvl>
  </w:abstractNum>
  <w:abstractNum w:abstractNumId="16" w15:restartNumberingAfterBreak="0">
    <w:nsid w:val="373A75CC"/>
    <w:multiLevelType w:val="hybridMultilevel"/>
    <w:tmpl w:val="ABEC1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B55590"/>
    <w:multiLevelType w:val="multilevel"/>
    <w:tmpl w:val="0A28186E"/>
    <w:numStyleLink w:val="Bullets"/>
  </w:abstractNum>
  <w:abstractNum w:abstractNumId="18" w15:restartNumberingAfterBreak="0">
    <w:nsid w:val="45453A69"/>
    <w:multiLevelType w:val="hybridMultilevel"/>
    <w:tmpl w:val="2D2C68D4"/>
    <w:lvl w:ilvl="0" w:tplc="04090001">
      <w:start w:val="1"/>
      <w:numFmt w:val="bullet"/>
      <w:lvlText w:val=""/>
      <w:lvlJc w:val="left"/>
      <w:pPr>
        <w:ind w:left="720" w:hanging="360"/>
      </w:pPr>
      <w:rPr>
        <w:rFonts w:ascii="Symbol" w:hAnsi="Symbol" w:hint="default"/>
        <w:color w:val="000000"/>
      </w:rPr>
    </w:lvl>
    <w:lvl w:ilvl="1" w:tplc="0418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A0E4395"/>
    <w:multiLevelType w:val="hybridMultilevel"/>
    <w:tmpl w:val="C14E8542"/>
    <w:lvl w:ilvl="0" w:tplc="ED3CDEEE">
      <w:start w:val="1"/>
      <w:numFmt w:val="bullet"/>
      <w:lvlText w:val="-"/>
      <w:lvlJc w:val="left"/>
      <w:pPr>
        <w:ind w:left="1069"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B15177"/>
    <w:multiLevelType w:val="hybridMultilevel"/>
    <w:tmpl w:val="B63E15E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4F843BF8"/>
    <w:multiLevelType w:val="multilevel"/>
    <w:tmpl w:val="6CC2B4F6"/>
    <w:styleLink w:val="Headings"/>
    <w:lvl w:ilvl="0">
      <w:start w:val="1"/>
      <w:numFmt w:val="decimal"/>
      <w:pStyle w:val="Heading1"/>
      <w:lvlText w:val="%1"/>
      <w:lvlJc w:val="left"/>
      <w:pPr>
        <w:ind w:left="709" w:hanging="709"/>
      </w:pPr>
      <w:rPr>
        <w:rFonts w:ascii="Calibri" w:hAnsi="Calibri" w:hint="default"/>
        <w:b/>
        <w:i w:val="0"/>
        <w:caps/>
        <w:strike w:val="0"/>
        <w:dstrike w:val="0"/>
        <w:vanish w:val="0"/>
        <w:sz w:val="32"/>
        <w:vertAlign w:val="baseline"/>
      </w:rPr>
    </w:lvl>
    <w:lvl w:ilvl="1">
      <w:start w:val="1"/>
      <w:numFmt w:val="decimal"/>
      <w:pStyle w:val="Heading2"/>
      <w:lvlText w:val="%1.%2"/>
      <w:lvlJc w:val="left"/>
      <w:pPr>
        <w:ind w:left="709" w:hanging="709"/>
      </w:pPr>
      <w:rPr>
        <w:rFonts w:ascii="Calibri" w:hAnsi="Calibri" w:hint="default"/>
        <w:b/>
        <w:i w:val="0"/>
        <w:caps/>
        <w:strike w:val="0"/>
        <w:dstrike w:val="0"/>
        <w:vanish w:val="0"/>
        <w:sz w:val="24"/>
        <w:vertAlign w:val="baseline"/>
      </w:rPr>
    </w:lvl>
    <w:lvl w:ilvl="2">
      <w:start w:val="1"/>
      <w:numFmt w:val="decimal"/>
      <w:pStyle w:val="Heading3"/>
      <w:lvlText w:val="%1.%2.%3"/>
      <w:lvlJc w:val="left"/>
      <w:pPr>
        <w:ind w:left="709" w:hanging="709"/>
      </w:pPr>
      <w:rPr>
        <w:rFonts w:ascii="Calibri" w:hAnsi="Calibri" w:hint="default"/>
        <w:b/>
        <w:i/>
        <w:caps w:val="0"/>
        <w:strike w:val="0"/>
        <w:dstrike w:val="0"/>
        <w:vanish w:val="0"/>
        <w:color w:val="000000" w:themeColor="text1"/>
        <w:sz w:val="24"/>
        <w:vertAlign w:val="baseline"/>
      </w:rPr>
    </w:lvl>
    <w:lvl w:ilvl="3">
      <w:start w:val="1"/>
      <w:numFmt w:val="decimal"/>
      <w:pStyle w:val="Heading4"/>
      <w:lvlText w:val="%1.%2.%3.%4"/>
      <w:lvlJc w:val="left"/>
      <w:pPr>
        <w:ind w:left="709" w:hanging="709"/>
      </w:pPr>
      <w:rPr>
        <w:rFonts w:ascii="Calibri" w:hAnsi="Calibri" w:hint="default"/>
        <w:b w:val="0"/>
        <w:i/>
        <w:caps w:val="0"/>
        <w:strike w:val="0"/>
        <w:dstrike w:val="0"/>
        <w:vanish w:val="0"/>
        <w:sz w:val="24"/>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03424B7"/>
    <w:multiLevelType w:val="hybridMultilevel"/>
    <w:tmpl w:val="62689D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53675C6F"/>
    <w:multiLevelType w:val="hybridMultilevel"/>
    <w:tmpl w:val="AAB2E1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571D368E"/>
    <w:multiLevelType w:val="multilevel"/>
    <w:tmpl w:val="6CC2B4F6"/>
    <w:numStyleLink w:val="Headings"/>
  </w:abstractNum>
  <w:abstractNum w:abstractNumId="25" w15:restartNumberingAfterBreak="0">
    <w:nsid w:val="57C91412"/>
    <w:multiLevelType w:val="hybridMultilevel"/>
    <w:tmpl w:val="D38AFF22"/>
    <w:lvl w:ilvl="0" w:tplc="0EAC31B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3B420D"/>
    <w:multiLevelType w:val="multilevel"/>
    <w:tmpl w:val="0A28186E"/>
    <w:numStyleLink w:val="Bullets"/>
  </w:abstractNum>
  <w:abstractNum w:abstractNumId="27" w15:restartNumberingAfterBreak="0">
    <w:nsid w:val="628B38AA"/>
    <w:multiLevelType w:val="multilevel"/>
    <w:tmpl w:val="0A28186E"/>
    <w:numStyleLink w:val="Bullets"/>
  </w:abstractNum>
  <w:abstractNum w:abstractNumId="28" w15:restartNumberingAfterBreak="0">
    <w:nsid w:val="650B1FC4"/>
    <w:multiLevelType w:val="hybridMultilevel"/>
    <w:tmpl w:val="9F40095E"/>
    <w:lvl w:ilvl="0" w:tplc="C2D623E6">
      <w:numFmt w:val="bullet"/>
      <w:lvlText w:val="-"/>
      <w:lvlJc w:val="left"/>
      <w:pPr>
        <w:ind w:left="1429" w:hanging="360"/>
      </w:pPr>
      <w:rPr>
        <w:rFonts w:ascii="Calibri" w:eastAsiaTheme="minorHAnsi" w:hAnsi="Calibri" w:cstheme="minorBid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66A34868"/>
    <w:multiLevelType w:val="hybridMultilevel"/>
    <w:tmpl w:val="A418C96E"/>
    <w:lvl w:ilvl="0" w:tplc="AD60CBBC">
      <w:numFmt w:val="bullet"/>
      <w:lvlText w:val="-"/>
      <w:lvlJc w:val="left"/>
      <w:pPr>
        <w:ind w:left="1069" w:hanging="360"/>
      </w:pPr>
      <w:rPr>
        <w:rFonts w:ascii="Calibri" w:eastAsiaTheme="minorHAnsi" w:hAnsi="Calibri" w:cstheme="minorBidi"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0" w15:restartNumberingAfterBreak="0">
    <w:nsid w:val="6B707708"/>
    <w:multiLevelType w:val="multilevel"/>
    <w:tmpl w:val="0A28186E"/>
    <w:numStyleLink w:val="Bullets"/>
  </w:abstractNum>
  <w:abstractNum w:abstractNumId="31" w15:restartNumberingAfterBreak="0">
    <w:nsid w:val="6B740FDC"/>
    <w:multiLevelType w:val="hybridMultilevel"/>
    <w:tmpl w:val="369088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15:restartNumberingAfterBreak="0">
    <w:nsid w:val="7038540E"/>
    <w:multiLevelType w:val="hybridMultilevel"/>
    <w:tmpl w:val="B1D861D6"/>
    <w:lvl w:ilvl="0" w:tplc="04090001">
      <w:start w:val="1"/>
      <w:numFmt w:val="bullet"/>
      <w:lvlText w:val=""/>
      <w:lvlJc w:val="left"/>
      <w:pPr>
        <w:ind w:left="720" w:hanging="360"/>
      </w:pPr>
      <w:rPr>
        <w:rFonts w:ascii="Symbol" w:hAnsi="Symbol" w:hint="default"/>
        <w:color w:val="000000"/>
      </w:rPr>
    </w:lvl>
    <w:lvl w:ilvl="1" w:tplc="0418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9D52F11"/>
    <w:multiLevelType w:val="hybridMultilevel"/>
    <w:tmpl w:val="BB0438D0"/>
    <w:lvl w:ilvl="0" w:tplc="04090001">
      <w:start w:val="1"/>
      <w:numFmt w:val="bullet"/>
      <w:lvlText w:val=""/>
      <w:lvlJc w:val="left"/>
      <w:pPr>
        <w:ind w:left="720" w:hanging="360"/>
      </w:pPr>
      <w:rPr>
        <w:rFonts w:ascii="Symbol" w:hAnsi="Symbol" w:hint="default"/>
        <w:color w:val="000000"/>
      </w:rPr>
    </w:lvl>
    <w:lvl w:ilvl="1" w:tplc="0418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B676A52"/>
    <w:multiLevelType w:val="hybridMultilevel"/>
    <w:tmpl w:val="177AE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BE670DB"/>
    <w:multiLevelType w:val="hybridMultilevel"/>
    <w:tmpl w:val="95820D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15:restartNumberingAfterBreak="0">
    <w:nsid w:val="7D8946B3"/>
    <w:multiLevelType w:val="hybridMultilevel"/>
    <w:tmpl w:val="FB48AF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21"/>
  </w:num>
  <w:num w:numId="2">
    <w:abstractNumId w:val="15"/>
  </w:num>
  <w:num w:numId="3">
    <w:abstractNumId w:val="7"/>
  </w:num>
  <w:num w:numId="4">
    <w:abstractNumId w:val="24"/>
  </w:num>
  <w:num w:numId="5">
    <w:abstractNumId w:val="22"/>
  </w:num>
  <w:num w:numId="6">
    <w:abstractNumId w:val="0"/>
  </w:num>
  <w:num w:numId="7">
    <w:abstractNumId w:val="1"/>
  </w:num>
  <w:num w:numId="8">
    <w:abstractNumId w:val="14"/>
  </w:num>
  <w:num w:numId="9">
    <w:abstractNumId w:val="17"/>
  </w:num>
  <w:num w:numId="10">
    <w:abstractNumId w:val="23"/>
  </w:num>
  <w:num w:numId="11">
    <w:abstractNumId w:val="2"/>
  </w:num>
  <w:num w:numId="12">
    <w:abstractNumId w:val="27"/>
  </w:num>
  <w:num w:numId="13">
    <w:abstractNumId w:val="9"/>
  </w:num>
  <w:num w:numId="14">
    <w:abstractNumId w:val="10"/>
  </w:num>
  <w:num w:numId="15">
    <w:abstractNumId w:val="36"/>
  </w:num>
  <w:num w:numId="16">
    <w:abstractNumId w:val="12"/>
  </w:num>
  <w:num w:numId="17">
    <w:abstractNumId w:val="26"/>
  </w:num>
  <w:num w:numId="18">
    <w:abstractNumId w:val="3"/>
  </w:num>
  <w:num w:numId="19">
    <w:abstractNumId w:val="30"/>
  </w:num>
  <w:num w:numId="20">
    <w:abstractNumId w:val="24"/>
    <w:lvlOverride w:ilvl="1">
      <w:lvl w:ilvl="1">
        <w:start w:val="1"/>
        <w:numFmt w:val="decimal"/>
        <w:pStyle w:val="Heading2"/>
        <w:lvlText w:val="%1.%2"/>
        <w:lvlJc w:val="left"/>
        <w:pPr>
          <w:ind w:left="709" w:hanging="709"/>
        </w:pPr>
        <w:rPr>
          <w:rFonts w:ascii="Calibri" w:hAnsi="Calibri" w:hint="default"/>
          <w:b/>
          <w:i w:val="0"/>
          <w:caps/>
          <w:strike w:val="0"/>
          <w:dstrike w:val="0"/>
          <w:vanish w:val="0"/>
          <w:sz w:val="24"/>
          <w:vertAlign w:val="baseline"/>
        </w:rPr>
      </w:lvl>
    </w:lvlOverride>
    <w:lvlOverride w:ilvl="2">
      <w:lvl w:ilvl="2">
        <w:start w:val="1"/>
        <w:numFmt w:val="decimal"/>
        <w:pStyle w:val="Heading3"/>
        <w:lvlText w:val="%1.%2.%3"/>
        <w:lvlJc w:val="left"/>
        <w:pPr>
          <w:ind w:left="709" w:hanging="709"/>
        </w:pPr>
        <w:rPr>
          <w:rFonts w:ascii="Calibri" w:hAnsi="Calibri" w:hint="default"/>
          <w:b/>
          <w:i/>
          <w:caps w:val="0"/>
          <w:strike w:val="0"/>
          <w:dstrike w:val="0"/>
          <w:vanish w:val="0"/>
          <w:color w:val="000000" w:themeColor="text1"/>
          <w:sz w:val="24"/>
          <w:vertAlign w:val="baseline"/>
        </w:rPr>
      </w:lvl>
    </w:lvlOverride>
    <w:lvlOverride w:ilvl="3">
      <w:lvl w:ilvl="3">
        <w:start w:val="1"/>
        <w:numFmt w:val="decimal"/>
        <w:pStyle w:val="Heading4"/>
        <w:lvlText w:val="%1.%2.%3.%4"/>
        <w:lvlJc w:val="left"/>
        <w:pPr>
          <w:ind w:left="709" w:hanging="709"/>
        </w:pPr>
        <w:rPr>
          <w:rFonts w:ascii="Calibri" w:hAnsi="Calibri" w:hint="default"/>
          <w:b w:val="0"/>
          <w:i/>
          <w:caps w:val="0"/>
          <w:strike w:val="0"/>
          <w:dstrike w:val="0"/>
          <w:vanish w:val="0"/>
          <w:sz w:val="24"/>
          <w:vertAlign w:val="baseline"/>
        </w:rPr>
      </w:lvl>
    </w:lvlOverride>
  </w:num>
  <w:num w:numId="21">
    <w:abstractNumId w:val="13"/>
  </w:num>
  <w:num w:numId="22">
    <w:abstractNumId w:val="25"/>
  </w:num>
  <w:num w:numId="23">
    <w:abstractNumId w:val="31"/>
  </w:num>
  <w:num w:numId="24">
    <w:abstractNumId w:val="32"/>
  </w:num>
  <w:num w:numId="25">
    <w:abstractNumId w:val="18"/>
  </w:num>
  <w:num w:numId="26">
    <w:abstractNumId w:val="8"/>
  </w:num>
  <w:num w:numId="27">
    <w:abstractNumId w:val="33"/>
  </w:num>
  <w:num w:numId="28">
    <w:abstractNumId w:val="4"/>
  </w:num>
  <w:num w:numId="29">
    <w:abstractNumId w:val="20"/>
  </w:num>
  <w:num w:numId="30">
    <w:abstractNumId w:val="6"/>
  </w:num>
  <w:num w:numId="31">
    <w:abstractNumId w:val="29"/>
  </w:num>
  <w:num w:numId="32">
    <w:abstractNumId w:val="28"/>
  </w:num>
  <w:num w:numId="33">
    <w:abstractNumId w:val="35"/>
  </w:num>
  <w:num w:numId="34">
    <w:abstractNumId w:val="5"/>
  </w:num>
  <w:num w:numId="35">
    <w:abstractNumId w:val="19"/>
  </w:num>
  <w:num w:numId="36">
    <w:abstractNumId w:val="34"/>
  </w:num>
  <w:num w:numId="37">
    <w:abstractNumId w:val="16"/>
  </w:num>
  <w:num w:numId="38">
    <w:abstractNumId w:val="24"/>
  </w:num>
  <w:num w:numId="39">
    <w:abstractNumId w:val="24"/>
  </w:num>
  <w:num w:numId="40">
    <w:abstractNumId w:val="24"/>
  </w:num>
  <w:num w:numId="41">
    <w:abstractNumId w:val="24"/>
  </w:num>
  <w:num w:numId="42">
    <w:abstractNumId w:val="24"/>
  </w:num>
  <w:num w:numId="43">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60E4"/>
    <w:rsid w:val="000000A7"/>
    <w:rsid w:val="00000CAF"/>
    <w:rsid w:val="000038D4"/>
    <w:rsid w:val="00004AD1"/>
    <w:rsid w:val="000057A5"/>
    <w:rsid w:val="0000775E"/>
    <w:rsid w:val="00010162"/>
    <w:rsid w:val="00010431"/>
    <w:rsid w:val="000112B7"/>
    <w:rsid w:val="00011E90"/>
    <w:rsid w:val="00012EB9"/>
    <w:rsid w:val="00014D38"/>
    <w:rsid w:val="0001517F"/>
    <w:rsid w:val="0001599E"/>
    <w:rsid w:val="00016717"/>
    <w:rsid w:val="00017766"/>
    <w:rsid w:val="00021B95"/>
    <w:rsid w:val="000228A7"/>
    <w:rsid w:val="000235F4"/>
    <w:rsid w:val="00023661"/>
    <w:rsid w:val="000259A9"/>
    <w:rsid w:val="000261BB"/>
    <w:rsid w:val="00026D9F"/>
    <w:rsid w:val="000309C2"/>
    <w:rsid w:val="00030A21"/>
    <w:rsid w:val="00030F60"/>
    <w:rsid w:val="00031BDE"/>
    <w:rsid w:val="000322C2"/>
    <w:rsid w:val="00033253"/>
    <w:rsid w:val="00033413"/>
    <w:rsid w:val="00036D1A"/>
    <w:rsid w:val="00037742"/>
    <w:rsid w:val="00042551"/>
    <w:rsid w:val="00042C58"/>
    <w:rsid w:val="00042C62"/>
    <w:rsid w:val="00043136"/>
    <w:rsid w:val="00043BD9"/>
    <w:rsid w:val="0004471D"/>
    <w:rsid w:val="000457EC"/>
    <w:rsid w:val="00047695"/>
    <w:rsid w:val="000512E9"/>
    <w:rsid w:val="0005141E"/>
    <w:rsid w:val="0005196F"/>
    <w:rsid w:val="00052E33"/>
    <w:rsid w:val="00054B5F"/>
    <w:rsid w:val="00055732"/>
    <w:rsid w:val="00055A73"/>
    <w:rsid w:val="00056E12"/>
    <w:rsid w:val="00060F5E"/>
    <w:rsid w:val="000617BE"/>
    <w:rsid w:val="0006505D"/>
    <w:rsid w:val="00065BF1"/>
    <w:rsid w:val="00066BCF"/>
    <w:rsid w:val="00067AF6"/>
    <w:rsid w:val="0007189A"/>
    <w:rsid w:val="00072609"/>
    <w:rsid w:val="000728B7"/>
    <w:rsid w:val="00073EC5"/>
    <w:rsid w:val="00074DDB"/>
    <w:rsid w:val="0007636E"/>
    <w:rsid w:val="0007734C"/>
    <w:rsid w:val="00080D23"/>
    <w:rsid w:val="00082C3B"/>
    <w:rsid w:val="00084562"/>
    <w:rsid w:val="00084AB9"/>
    <w:rsid w:val="00090590"/>
    <w:rsid w:val="00090A1B"/>
    <w:rsid w:val="000938C7"/>
    <w:rsid w:val="0009584E"/>
    <w:rsid w:val="00095952"/>
    <w:rsid w:val="0009605E"/>
    <w:rsid w:val="0009664C"/>
    <w:rsid w:val="000A0243"/>
    <w:rsid w:val="000A2AF7"/>
    <w:rsid w:val="000A2B64"/>
    <w:rsid w:val="000A6A7F"/>
    <w:rsid w:val="000A74FE"/>
    <w:rsid w:val="000A7D67"/>
    <w:rsid w:val="000A7D7D"/>
    <w:rsid w:val="000B0C1C"/>
    <w:rsid w:val="000B0E0B"/>
    <w:rsid w:val="000B3893"/>
    <w:rsid w:val="000B6890"/>
    <w:rsid w:val="000B7BCA"/>
    <w:rsid w:val="000C06C7"/>
    <w:rsid w:val="000C0EC6"/>
    <w:rsid w:val="000C1FA5"/>
    <w:rsid w:val="000C317F"/>
    <w:rsid w:val="000C3218"/>
    <w:rsid w:val="000C3C3E"/>
    <w:rsid w:val="000C41BE"/>
    <w:rsid w:val="000C620B"/>
    <w:rsid w:val="000C6C73"/>
    <w:rsid w:val="000C7B14"/>
    <w:rsid w:val="000D03B9"/>
    <w:rsid w:val="000D076D"/>
    <w:rsid w:val="000D08CE"/>
    <w:rsid w:val="000D43E6"/>
    <w:rsid w:val="000D631C"/>
    <w:rsid w:val="000D656E"/>
    <w:rsid w:val="000D659F"/>
    <w:rsid w:val="000D6CA0"/>
    <w:rsid w:val="000E0115"/>
    <w:rsid w:val="000E0C65"/>
    <w:rsid w:val="000E133E"/>
    <w:rsid w:val="000E2A74"/>
    <w:rsid w:val="000E39FE"/>
    <w:rsid w:val="000E461C"/>
    <w:rsid w:val="000E4EBB"/>
    <w:rsid w:val="000E5542"/>
    <w:rsid w:val="000F0D1D"/>
    <w:rsid w:val="000F1728"/>
    <w:rsid w:val="000F3FFF"/>
    <w:rsid w:val="000F4621"/>
    <w:rsid w:val="000F55AC"/>
    <w:rsid w:val="000F5986"/>
    <w:rsid w:val="000F73A0"/>
    <w:rsid w:val="000F749E"/>
    <w:rsid w:val="000F778B"/>
    <w:rsid w:val="00100671"/>
    <w:rsid w:val="00102C33"/>
    <w:rsid w:val="00102DCE"/>
    <w:rsid w:val="00103064"/>
    <w:rsid w:val="00104DF3"/>
    <w:rsid w:val="001058F2"/>
    <w:rsid w:val="00105C38"/>
    <w:rsid w:val="00105FBA"/>
    <w:rsid w:val="001100C3"/>
    <w:rsid w:val="00110EEB"/>
    <w:rsid w:val="001117C8"/>
    <w:rsid w:val="00112143"/>
    <w:rsid w:val="00113884"/>
    <w:rsid w:val="00114D44"/>
    <w:rsid w:val="00115A79"/>
    <w:rsid w:val="00115ABF"/>
    <w:rsid w:val="00116D80"/>
    <w:rsid w:val="00117702"/>
    <w:rsid w:val="00120DB3"/>
    <w:rsid w:val="00123189"/>
    <w:rsid w:val="00123254"/>
    <w:rsid w:val="00123A0A"/>
    <w:rsid w:val="00126993"/>
    <w:rsid w:val="00127F31"/>
    <w:rsid w:val="001305AF"/>
    <w:rsid w:val="0013151A"/>
    <w:rsid w:val="00131832"/>
    <w:rsid w:val="00133265"/>
    <w:rsid w:val="00134E85"/>
    <w:rsid w:val="00134FB8"/>
    <w:rsid w:val="0013507E"/>
    <w:rsid w:val="00135A2F"/>
    <w:rsid w:val="00135FEA"/>
    <w:rsid w:val="00136656"/>
    <w:rsid w:val="001401AE"/>
    <w:rsid w:val="00140D6F"/>
    <w:rsid w:val="001426D1"/>
    <w:rsid w:val="00143D38"/>
    <w:rsid w:val="001442E5"/>
    <w:rsid w:val="00146ADE"/>
    <w:rsid w:val="00151B07"/>
    <w:rsid w:val="0015344E"/>
    <w:rsid w:val="00153E9A"/>
    <w:rsid w:val="00160D26"/>
    <w:rsid w:val="001610EA"/>
    <w:rsid w:val="00162725"/>
    <w:rsid w:val="00164484"/>
    <w:rsid w:val="0016474E"/>
    <w:rsid w:val="00165849"/>
    <w:rsid w:val="00165C0C"/>
    <w:rsid w:val="00165C79"/>
    <w:rsid w:val="00167ABD"/>
    <w:rsid w:val="00167B75"/>
    <w:rsid w:val="001706E2"/>
    <w:rsid w:val="00171673"/>
    <w:rsid w:val="001726BE"/>
    <w:rsid w:val="001726C6"/>
    <w:rsid w:val="00172725"/>
    <w:rsid w:val="00173C79"/>
    <w:rsid w:val="00174262"/>
    <w:rsid w:val="00174AEB"/>
    <w:rsid w:val="00174D74"/>
    <w:rsid w:val="0017563B"/>
    <w:rsid w:val="001758F8"/>
    <w:rsid w:val="00175929"/>
    <w:rsid w:val="00175E92"/>
    <w:rsid w:val="001765D3"/>
    <w:rsid w:val="00176B93"/>
    <w:rsid w:val="00177124"/>
    <w:rsid w:val="00182495"/>
    <w:rsid w:val="001824C1"/>
    <w:rsid w:val="001840ED"/>
    <w:rsid w:val="00185219"/>
    <w:rsid w:val="00190A6C"/>
    <w:rsid w:val="00193850"/>
    <w:rsid w:val="00196C53"/>
    <w:rsid w:val="00197316"/>
    <w:rsid w:val="001A0690"/>
    <w:rsid w:val="001A1450"/>
    <w:rsid w:val="001A1C25"/>
    <w:rsid w:val="001A1DB8"/>
    <w:rsid w:val="001A2086"/>
    <w:rsid w:val="001A2456"/>
    <w:rsid w:val="001A3665"/>
    <w:rsid w:val="001A3C10"/>
    <w:rsid w:val="001A63EC"/>
    <w:rsid w:val="001A64EE"/>
    <w:rsid w:val="001A6A2A"/>
    <w:rsid w:val="001A7E52"/>
    <w:rsid w:val="001B11C0"/>
    <w:rsid w:val="001B3B13"/>
    <w:rsid w:val="001B4489"/>
    <w:rsid w:val="001B44FF"/>
    <w:rsid w:val="001B48F1"/>
    <w:rsid w:val="001B529A"/>
    <w:rsid w:val="001B78C8"/>
    <w:rsid w:val="001C1A61"/>
    <w:rsid w:val="001C1B5A"/>
    <w:rsid w:val="001C301A"/>
    <w:rsid w:val="001C6161"/>
    <w:rsid w:val="001C6412"/>
    <w:rsid w:val="001C6D74"/>
    <w:rsid w:val="001C70AE"/>
    <w:rsid w:val="001C7CF9"/>
    <w:rsid w:val="001D25F5"/>
    <w:rsid w:val="001D3C40"/>
    <w:rsid w:val="001D5D8B"/>
    <w:rsid w:val="001D766F"/>
    <w:rsid w:val="001E0199"/>
    <w:rsid w:val="001E05E1"/>
    <w:rsid w:val="001E1DD3"/>
    <w:rsid w:val="001E1E53"/>
    <w:rsid w:val="001E1EF6"/>
    <w:rsid w:val="001E7C9A"/>
    <w:rsid w:val="001F06B1"/>
    <w:rsid w:val="001F0BD9"/>
    <w:rsid w:val="001F120C"/>
    <w:rsid w:val="001F1285"/>
    <w:rsid w:val="001F2D38"/>
    <w:rsid w:val="001F3BEC"/>
    <w:rsid w:val="001F3ED5"/>
    <w:rsid w:val="001F4937"/>
    <w:rsid w:val="001F4B7B"/>
    <w:rsid w:val="001F6D9A"/>
    <w:rsid w:val="00200480"/>
    <w:rsid w:val="0020143A"/>
    <w:rsid w:val="00202495"/>
    <w:rsid w:val="00202D38"/>
    <w:rsid w:val="0020355B"/>
    <w:rsid w:val="00203B03"/>
    <w:rsid w:val="002047EC"/>
    <w:rsid w:val="00205680"/>
    <w:rsid w:val="00205C8F"/>
    <w:rsid w:val="00205E1B"/>
    <w:rsid w:val="00207192"/>
    <w:rsid w:val="00210062"/>
    <w:rsid w:val="00210B46"/>
    <w:rsid w:val="00212FDE"/>
    <w:rsid w:val="002137C6"/>
    <w:rsid w:val="002156A0"/>
    <w:rsid w:val="00215876"/>
    <w:rsid w:val="00215B68"/>
    <w:rsid w:val="002174CF"/>
    <w:rsid w:val="002206E6"/>
    <w:rsid w:val="00220D9F"/>
    <w:rsid w:val="00221118"/>
    <w:rsid w:val="00222531"/>
    <w:rsid w:val="00223569"/>
    <w:rsid w:val="002235E1"/>
    <w:rsid w:val="00224AFB"/>
    <w:rsid w:val="0022504D"/>
    <w:rsid w:val="00225A49"/>
    <w:rsid w:val="002315DE"/>
    <w:rsid w:val="002317C7"/>
    <w:rsid w:val="002318FF"/>
    <w:rsid w:val="00232296"/>
    <w:rsid w:val="00232823"/>
    <w:rsid w:val="00232BA5"/>
    <w:rsid w:val="00232E3D"/>
    <w:rsid w:val="00232F04"/>
    <w:rsid w:val="00232F58"/>
    <w:rsid w:val="002334C0"/>
    <w:rsid w:val="002336AA"/>
    <w:rsid w:val="00233CAB"/>
    <w:rsid w:val="002346B4"/>
    <w:rsid w:val="0023484F"/>
    <w:rsid w:val="00235BF8"/>
    <w:rsid w:val="002364FC"/>
    <w:rsid w:val="0023769E"/>
    <w:rsid w:val="002404B6"/>
    <w:rsid w:val="00240AC9"/>
    <w:rsid w:val="00241026"/>
    <w:rsid w:val="002414CB"/>
    <w:rsid w:val="002417D5"/>
    <w:rsid w:val="002430B8"/>
    <w:rsid w:val="002431B0"/>
    <w:rsid w:val="00243E12"/>
    <w:rsid w:val="002442B4"/>
    <w:rsid w:val="00244313"/>
    <w:rsid w:val="00244C42"/>
    <w:rsid w:val="00244C6E"/>
    <w:rsid w:val="00244EF8"/>
    <w:rsid w:val="0024500A"/>
    <w:rsid w:val="00245A67"/>
    <w:rsid w:val="002461B7"/>
    <w:rsid w:val="0025045D"/>
    <w:rsid w:val="00252090"/>
    <w:rsid w:val="002528A4"/>
    <w:rsid w:val="002537DC"/>
    <w:rsid w:val="00253C5F"/>
    <w:rsid w:val="00254181"/>
    <w:rsid w:val="002546FB"/>
    <w:rsid w:val="00255A1A"/>
    <w:rsid w:val="00256FF7"/>
    <w:rsid w:val="0026105B"/>
    <w:rsid w:val="0026134F"/>
    <w:rsid w:val="002619B3"/>
    <w:rsid w:val="00263229"/>
    <w:rsid w:val="00263519"/>
    <w:rsid w:val="00263E0D"/>
    <w:rsid w:val="002643BA"/>
    <w:rsid w:val="00265817"/>
    <w:rsid w:val="00265AE6"/>
    <w:rsid w:val="00270513"/>
    <w:rsid w:val="002710D7"/>
    <w:rsid w:val="002710FA"/>
    <w:rsid w:val="00271335"/>
    <w:rsid w:val="002728BE"/>
    <w:rsid w:val="00273768"/>
    <w:rsid w:val="00273BDA"/>
    <w:rsid w:val="002749BF"/>
    <w:rsid w:val="00274E15"/>
    <w:rsid w:val="0028717A"/>
    <w:rsid w:val="0028733C"/>
    <w:rsid w:val="00287903"/>
    <w:rsid w:val="0029089B"/>
    <w:rsid w:val="002921E2"/>
    <w:rsid w:val="002950AA"/>
    <w:rsid w:val="00295A5D"/>
    <w:rsid w:val="00295E8F"/>
    <w:rsid w:val="00296636"/>
    <w:rsid w:val="002973F5"/>
    <w:rsid w:val="00297B68"/>
    <w:rsid w:val="00297EBF"/>
    <w:rsid w:val="002A1DA0"/>
    <w:rsid w:val="002A246C"/>
    <w:rsid w:val="002A2B13"/>
    <w:rsid w:val="002A32C3"/>
    <w:rsid w:val="002A3494"/>
    <w:rsid w:val="002A538F"/>
    <w:rsid w:val="002B0A28"/>
    <w:rsid w:val="002B0AA2"/>
    <w:rsid w:val="002B2AD3"/>
    <w:rsid w:val="002B2DAD"/>
    <w:rsid w:val="002B3564"/>
    <w:rsid w:val="002B3C83"/>
    <w:rsid w:val="002B3CF6"/>
    <w:rsid w:val="002B4867"/>
    <w:rsid w:val="002B5970"/>
    <w:rsid w:val="002B6890"/>
    <w:rsid w:val="002B6DD5"/>
    <w:rsid w:val="002B7A76"/>
    <w:rsid w:val="002B7E24"/>
    <w:rsid w:val="002C1E6B"/>
    <w:rsid w:val="002C1F42"/>
    <w:rsid w:val="002C303A"/>
    <w:rsid w:val="002C3B36"/>
    <w:rsid w:val="002C490B"/>
    <w:rsid w:val="002C6483"/>
    <w:rsid w:val="002D16FA"/>
    <w:rsid w:val="002D2333"/>
    <w:rsid w:val="002D710E"/>
    <w:rsid w:val="002D7936"/>
    <w:rsid w:val="002E0EFF"/>
    <w:rsid w:val="002E17A2"/>
    <w:rsid w:val="002E2AAB"/>
    <w:rsid w:val="002E3009"/>
    <w:rsid w:val="002E3CAC"/>
    <w:rsid w:val="002E4253"/>
    <w:rsid w:val="002E4A44"/>
    <w:rsid w:val="002E6965"/>
    <w:rsid w:val="002E6B69"/>
    <w:rsid w:val="002E77BE"/>
    <w:rsid w:val="002E7FB9"/>
    <w:rsid w:val="002F0205"/>
    <w:rsid w:val="002F0730"/>
    <w:rsid w:val="002F0B54"/>
    <w:rsid w:val="002F39CC"/>
    <w:rsid w:val="002F4C83"/>
    <w:rsid w:val="002F4E96"/>
    <w:rsid w:val="002F50A7"/>
    <w:rsid w:val="002F5EB2"/>
    <w:rsid w:val="002F68A0"/>
    <w:rsid w:val="00300F34"/>
    <w:rsid w:val="00301531"/>
    <w:rsid w:val="003021D5"/>
    <w:rsid w:val="0030312E"/>
    <w:rsid w:val="00304E70"/>
    <w:rsid w:val="0030619E"/>
    <w:rsid w:val="003101F4"/>
    <w:rsid w:val="0031118F"/>
    <w:rsid w:val="003115AA"/>
    <w:rsid w:val="003118D1"/>
    <w:rsid w:val="003120D7"/>
    <w:rsid w:val="003136D9"/>
    <w:rsid w:val="00314165"/>
    <w:rsid w:val="00315A85"/>
    <w:rsid w:val="0031719C"/>
    <w:rsid w:val="00317674"/>
    <w:rsid w:val="003206B9"/>
    <w:rsid w:val="00321017"/>
    <w:rsid w:val="003211E4"/>
    <w:rsid w:val="003215D7"/>
    <w:rsid w:val="00321C9C"/>
    <w:rsid w:val="00322009"/>
    <w:rsid w:val="00322534"/>
    <w:rsid w:val="003226C3"/>
    <w:rsid w:val="00323993"/>
    <w:rsid w:val="00324D98"/>
    <w:rsid w:val="00325D63"/>
    <w:rsid w:val="00325F30"/>
    <w:rsid w:val="00326888"/>
    <w:rsid w:val="00326B7A"/>
    <w:rsid w:val="00327080"/>
    <w:rsid w:val="00327C92"/>
    <w:rsid w:val="00331427"/>
    <w:rsid w:val="00332B3D"/>
    <w:rsid w:val="00332C18"/>
    <w:rsid w:val="00334BCD"/>
    <w:rsid w:val="00334C56"/>
    <w:rsid w:val="0033762E"/>
    <w:rsid w:val="00337A88"/>
    <w:rsid w:val="0034007A"/>
    <w:rsid w:val="00341393"/>
    <w:rsid w:val="00342629"/>
    <w:rsid w:val="00342A06"/>
    <w:rsid w:val="00342F16"/>
    <w:rsid w:val="00343C73"/>
    <w:rsid w:val="00343DDD"/>
    <w:rsid w:val="0034457C"/>
    <w:rsid w:val="00344734"/>
    <w:rsid w:val="00347412"/>
    <w:rsid w:val="00351733"/>
    <w:rsid w:val="00351A29"/>
    <w:rsid w:val="00353126"/>
    <w:rsid w:val="0035312B"/>
    <w:rsid w:val="00353FC7"/>
    <w:rsid w:val="00353FFB"/>
    <w:rsid w:val="003542C2"/>
    <w:rsid w:val="0035453D"/>
    <w:rsid w:val="00356306"/>
    <w:rsid w:val="00357031"/>
    <w:rsid w:val="00357DC3"/>
    <w:rsid w:val="003619F2"/>
    <w:rsid w:val="00362D94"/>
    <w:rsid w:val="00364466"/>
    <w:rsid w:val="003668CC"/>
    <w:rsid w:val="00367A52"/>
    <w:rsid w:val="00370349"/>
    <w:rsid w:val="003705CA"/>
    <w:rsid w:val="00370701"/>
    <w:rsid w:val="00371C82"/>
    <w:rsid w:val="00372029"/>
    <w:rsid w:val="0037324F"/>
    <w:rsid w:val="003735FE"/>
    <w:rsid w:val="0037383E"/>
    <w:rsid w:val="003742DB"/>
    <w:rsid w:val="0037479E"/>
    <w:rsid w:val="00376F1D"/>
    <w:rsid w:val="00377320"/>
    <w:rsid w:val="00380A14"/>
    <w:rsid w:val="00382834"/>
    <w:rsid w:val="003833C9"/>
    <w:rsid w:val="00384C22"/>
    <w:rsid w:val="003875C7"/>
    <w:rsid w:val="00387B83"/>
    <w:rsid w:val="00391879"/>
    <w:rsid w:val="0039263C"/>
    <w:rsid w:val="00395313"/>
    <w:rsid w:val="003957BF"/>
    <w:rsid w:val="00396ECE"/>
    <w:rsid w:val="00397E4D"/>
    <w:rsid w:val="003A3F4F"/>
    <w:rsid w:val="003A49E2"/>
    <w:rsid w:val="003A5441"/>
    <w:rsid w:val="003A67A2"/>
    <w:rsid w:val="003A6ABA"/>
    <w:rsid w:val="003B08E1"/>
    <w:rsid w:val="003B13E2"/>
    <w:rsid w:val="003B177B"/>
    <w:rsid w:val="003B3572"/>
    <w:rsid w:val="003B5E91"/>
    <w:rsid w:val="003C0051"/>
    <w:rsid w:val="003C0239"/>
    <w:rsid w:val="003C2513"/>
    <w:rsid w:val="003C33C7"/>
    <w:rsid w:val="003C53C9"/>
    <w:rsid w:val="003C566B"/>
    <w:rsid w:val="003C5956"/>
    <w:rsid w:val="003C6A1F"/>
    <w:rsid w:val="003D09EC"/>
    <w:rsid w:val="003D1743"/>
    <w:rsid w:val="003D19A2"/>
    <w:rsid w:val="003D1A5C"/>
    <w:rsid w:val="003D2439"/>
    <w:rsid w:val="003D3A8C"/>
    <w:rsid w:val="003D4392"/>
    <w:rsid w:val="003D4437"/>
    <w:rsid w:val="003D6BCB"/>
    <w:rsid w:val="003D6CCB"/>
    <w:rsid w:val="003D6FB6"/>
    <w:rsid w:val="003E21A6"/>
    <w:rsid w:val="003E303B"/>
    <w:rsid w:val="003E3882"/>
    <w:rsid w:val="003E45ED"/>
    <w:rsid w:val="003E5317"/>
    <w:rsid w:val="003E7C04"/>
    <w:rsid w:val="003F0361"/>
    <w:rsid w:val="003F0F70"/>
    <w:rsid w:val="003F14CA"/>
    <w:rsid w:val="003F1C1D"/>
    <w:rsid w:val="003F256A"/>
    <w:rsid w:val="003F3851"/>
    <w:rsid w:val="003F3C60"/>
    <w:rsid w:val="003F70D9"/>
    <w:rsid w:val="004004B3"/>
    <w:rsid w:val="004014FC"/>
    <w:rsid w:val="0040455D"/>
    <w:rsid w:val="004106A1"/>
    <w:rsid w:val="00411BB9"/>
    <w:rsid w:val="00411DCD"/>
    <w:rsid w:val="004127FD"/>
    <w:rsid w:val="004131AA"/>
    <w:rsid w:val="004131C5"/>
    <w:rsid w:val="00414226"/>
    <w:rsid w:val="00421D6C"/>
    <w:rsid w:val="00422107"/>
    <w:rsid w:val="004225B9"/>
    <w:rsid w:val="00423223"/>
    <w:rsid w:val="0042379C"/>
    <w:rsid w:val="004239FE"/>
    <w:rsid w:val="00424216"/>
    <w:rsid w:val="004258D4"/>
    <w:rsid w:val="00426038"/>
    <w:rsid w:val="00426430"/>
    <w:rsid w:val="00430F81"/>
    <w:rsid w:val="00431650"/>
    <w:rsid w:val="00431F08"/>
    <w:rsid w:val="00432591"/>
    <w:rsid w:val="00432F18"/>
    <w:rsid w:val="00433CD0"/>
    <w:rsid w:val="00436665"/>
    <w:rsid w:val="00437979"/>
    <w:rsid w:val="0044024D"/>
    <w:rsid w:val="00441EA2"/>
    <w:rsid w:val="00442B04"/>
    <w:rsid w:val="00443CBE"/>
    <w:rsid w:val="00443F6E"/>
    <w:rsid w:val="00444154"/>
    <w:rsid w:val="0044469F"/>
    <w:rsid w:val="00445737"/>
    <w:rsid w:val="00445C8A"/>
    <w:rsid w:val="00450BB6"/>
    <w:rsid w:val="00451092"/>
    <w:rsid w:val="004525A5"/>
    <w:rsid w:val="00452A40"/>
    <w:rsid w:val="0045353C"/>
    <w:rsid w:val="004540E9"/>
    <w:rsid w:val="00454239"/>
    <w:rsid w:val="00454AB8"/>
    <w:rsid w:val="00457B3E"/>
    <w:rsid w:val="00460B85"/>
    <w:rsid w:val="0046136C"/>
    <w:rsid w:val="00461D4B"/>
    <w:rsid w:val="0046423F"/>
    <w:rsid w:val="0046499A"/>
    <w:rsid w:val="00464DCF"/>
    <w:rsid w:val="00465C03"/>
    <w:rsid w:val="00466B6E"/>
    <w:rsid w:val="0046709E"/>
    <w:rsid w:val="00467787"/>
    <w:rsid w:val="00470BFB"/>
    <w:rsid w:val="0047283C"/>
    <w:rsid w:val="00474278"/>
    <w:rsid w:val="00474F87"/>
    <w:rsid w:val="00475351"/>
    <w:rsid w:val="00476E4B"/>
    <w:rsid w:val="00481F35"/>
    <w:rsid w:val="0048231C"/>
    <w:rsid w:val="00482FE1"/>
    <w:rsid w:val="00482FF1"/>
    <w:rsid w:val="004831C0"/>
    <w:rsid w:val="00484AAD"/>
    <w:rsid w:val="00486A4A"/>
    <w:rsid w:val="00486D0F"/>
    <w:rsid w:val="00490D5D"/>
    <w:rsid w:val="00491F65"/>
    <w:rsid w:val="00493878"/>
    <w:rsid w:val="00494222"/>
    <w:rsid w:val="004942A3"/>
    <w:rsid w:val="00494A0C"/>
    <w:rsid w:val="00494C7D"/>
    <w:rsid w:val="004950E8"/>
    <w:rsid w:val="00497E6B"/>
    <w:rsid w:val="004A0517"/>
    <w:rsid w:val="004A082E"/>
    <w:rsid w:val="004A10AD"/>
    <w:rsid w:val="004A58BE"/>
    <w:rsid w:val="004A5D16"/>
    <w:rsid w:val="004A5F4F"/>
    <w:rsid w:val="004A7DE9"/>
    <w:rsid w:val="004B23D3"/>
    <w:rsid w:val="004B4706"/>
    <w:rsid w:val="004B68FD"/>
    <w:rsid w:val="004B6D84"/>
    <w:rsid w:val="004B75C2"/>
    <w:rsid w:val="004B7D51"/>
    <w:rsid w:val="004C01B6"/>
    <w:rsid w:val="004C27EB"/>
    <w:rsid w:val="004C283E"/>
    <w:rsid w:val="004C54E3"/>
    <w:rsid w:val="004C5F87"/>
    <w:rsid w:val="004C5FBF"/>
    <w:rsid w:val="004C663C"/>
    <w:rsid w:val="004D1461"/>
    <w:rsid w:val="004D26F0"/>
    <w:rsid w:val="004D28A7"/>
    <w:rsid w:val="004D3C4B"/>
    <w:rsid w:val="004D462E"/>
    <w:rsid w:val="004D53A3"/>
    <w:rsid w:val="004D5532"/>
    <w:rsid w:val="004D650B"/>
    <w:rsid w:val="004D6C47"/>
    <w:rsid w:val="004D6C6F"/>
    <w:rsid w:val="004E06B1"/>
    <w:rsid w:val="004E072B"/>
    <w:rsid w:val="004E0BC6"/>
    <w:rsid w:val="004E1ACD"/>
    <w:rsid w:val="004E2D53"/>
    <w:rsid w:val="004E3D7A"/>
    <w:rsid w:val="004E5032"/>
    <w:rsid w:val="004E5734"/>
    <w:rsid w:val="004E668A"/>
    <w:rsid w:val="004E67FD"/>
    <w:rsid w:val="004F191D"/>
    <w:rsid w:val="004F1B66"/>
    <w:rsid w:val="004F5BC1"/>
    <w:rsid w:val="004F68FF"/>
    <w:rsid w:val="004F7E41"/>
    <w:rsid w:val="00500D67"/>
    <w:rsid w:val="005026BD"/>
    <w:rsid w:val="00504497"/>
    <w:rsid w:val="00507651"/>
    <w:rsid w:val="00512A9E"/>
    <w:rsid w:val="00516A70"/>
    <w:rsid w:val="005174E6"/>
    <w:rsid w:val="00520068"/>
    <w:rsid w:val="00520847"/>
    <w:rsid w:val="00523C2F"/>
    <w:rsid w:val="00524EDF"/>
    <w:rsid w:val="00526A20"/>
    <w:rsid w:val="00533D8F"/>
    <w:rsid w:val="00536663"/>
    <w:rsid w:val="00537460"/>
    <w:rsid w:val="00537AB6"/>
    <w:rsid w:val="00540982"/>
    <w:rsid w:val="00540B56"/>
    <w:rsid w:val="0054125B"/>
    <w:rsid w:val="00542CDE"/>
    <w:rsid w:val="00543124"/>
    <w:rsid w:val="0054425D"/>
    <w:rsid w:val="00544F03"/>
    <w:rsid w:val="00544F47"/>
    <w:rsid w:val="0054532F"/>
    <w:rsid w:val="00545627"/>
    <w:rsid w:val="00546793"/>
    <w:rsid w:val="00547907"/>
    <w:rsid w:val="00547F1C"/>
    <w:rsid w:val="00550185"/>
    <w:rsid w:val="0055162B"/>
    <w:rsid w:val="00552E7D"/>
    <w:rsid w:val="00553F6F"/>
    <w:rsid w:val="00555690"/>
    <w:rsid w:val="00556C5F"/>
    <w:rsid w:val="00557CA9"/>
    <w:rsid w:val="00560810"/>
    <w:rsid w:val="00560DFC"/>
    <w:rsid w:val="0056196A"/>
    <w:rsid w:val="00562588"/>
    <w:rsid w:val="00562C94"/>
    <w:rsid w:val="00563C0F"/>
    <w:rsid w:val="00564094"/>
    <w:rsid w:val="00564B79"/>
    <w:rsid w:val="00566CC1"/>
    <w:rsid w:val="00566CE3"/>
    <w:rsid w:val="00567617"/>
    <w:rsid w:val="00567F42"/>
    <w:rsid w:val="00570199"/>
    <w:rsid w:val="005749E6"/>
    <w:rsid w:val="00576145"/>
    <w:rsid w:val="00576456"/>
    <w:rsid w:val="00577112"/>
    <w:rsid w:val="005816ED"/>
    <w:rsid w:val="0058459E"/>
    <w:rsid w:val="0058564B"/>
    <w:rsid w:val="0058594D"/>
    <w:rsid w:val="00586A83"/>
    <w:rsid w:val="00586F9F"/>
    <w:rsid w:val="00587005"/>
    <w:rsid w:val="0058783D"/>
    <w:rsid w:val="00590BC9"/>
    <w:rsid w:val="00591001"/>
    <w:rsid w:val="00592B7A"/>
    <w:rsid w:val="00592C01"/>
    <w:rsid w:val="00592FF7"/>
    <w:rsid w:val="00593215"/>
    <w:rsid w:val="00593C41"/>
    <w:rsid w:val="005963F5"/>
    <w:rsid w:val="00597886"/>
    <w:rsid w:val="005A114D"/>
    <w:rsid w:val="005A44B0"/>
    <w:rsid w:val="005A5762"/>
    <w:rsid w:val="005A59F6"/>
    <w:rsid w:val="005A5D7A"/>
    <w:rsid w:val="005A611C"/>
    <w:rsid w:val="005A77E8"/>
    <w:rsid w:val="005B1547"/>
    <w:rsid w:val="005B1DCE"/>
    <w:rsid w:val="005B24FF"/>
    <w:rsid w:val="005B2586"/>
    <w:rsid w:val="005B25A0"/>
    <w:rsid w:val="005B3068"/>
    <w:rsid w:val="005B4AB8"/>
    <w:rsid w:val="005B4EB2"/>
    <w:rsid w:val="005B52A6"/>
    <w:rsid w:val="005B5E2A"/>
    <w:rsid w:val="005B78EE"/>
    <w:rsid w:val="005C0A3C"/>
    <w:rsid w:val="005C1186"/>
    <w:rsid w:val="005C17D0"/>
    <w:rsid w:val="005C21BC"/>
    <w:rsid w:val="005C3C70"/>
    <w:rsid w:val="005C3EC3"/>
    <w:rsid w:val="005C50BD"/>
    <w:rsid w:val="005C538C"/>
    <w:rsid w:val="005D0CEC"/>
    <w:rsid w:val="005D1898"/>
    <w:rsid w:val="005D18F5"/>
    <w:rsid w:val="005D19A8"/>
    <w:rsid w:val="005D1FC6"/>
    <w:rsid w:val="005D2C03"/>
    <w:rsid w:val="005D316F"/>
    <w:rsid w:val="005D4E3F"/>
    <w:rsid w:val="005D7230"/>
    <w:rsid w:val="005D7AB3"/>
    <w:rsid w:val="005E0094"/>
    <w:rsid w:val="005E01EC"/>
    <w:rsid w:val="005E04C9"/>
    <w:rsid w:val="005E0523"/>
    <w:rsid w:val="005E0726"/>
    <w:rsid w:val="005E3036"/>
    <w:rsid w:val="005E32F9"/>
    <w:rsid w:val="005E4826"/>
    <w:rsid w:val="005E6515"/>
    <w:rsid w:val="005F00CF"/>
    <w:rsid w:val="005F06F8"/>
    <w:rsid w:val="005F1150"/>
    <w:rsid w:val="005F27C5"/>
    <w:rsid w:val="005F3550"/>
    <w:rsid w:val="005F4884"/>
    <w:rsid w:val="005F6466"/>
    <w:rsid w:val="005F67B3"/>
    <w:rsid w:val="00602101"/>
    <w:rsid w:val="00602855"/>
    <w:rsid w:val="00602D34"/>
    <w:rsid w:val="00603A1F"/>
    <w:rsid w:val="00603B26"/>
    <w:rsid w:val="00604379"/>
    <w:rsid w:val="00606839"/>
    <w:rsid w:val="006070D5"/>
    <w:rsid w:val="0060761E"/>
    <w:rsid w:val="006103F8"/>
    <w:rsid w:val="00610A9D"/>
    <w:rsid w:val="00612A3F"/>
    <w:rsid w:val="00612E5B"/>
    <w:rsid w:val="00613BAB"/>
    <w:rsid w:val="0062172B"/>
    <w:rsid w:val="00622288"/>
    <w:rsid w:val="00623F3E"/>
    <w:rsid w:val="0062556C"/>
    <w:rsid w:val="00627D4D"/>
    <w:rsid w:val="00630D02"/>
    <w:rsid w:val="0063132A"/>
    <w:rsid w:val="0063153B"/>
    <w:rsid w:val="006321B1"/>
    <w:rsid w:val="00632BF3"/>
    <w:rsid w:val="00635364"/>
    <w:rsid w:val="00643152"/>
    <w:rsid w:val="00645513"/>
    <w:rsid w:val="00645FCE"/>
    <w:rsid w:val="00647C4D"/>
    <w:rsid w:val="00651B6F"/>
    <w:rsid w:val="00651E96"/>
    <w:rsid w:val="00653C6E"/>
    <w:rsid w:val="00655376"/>
    <w:rsid w:val="00656418"/>
    <w:rsid w:val="0065686E"/>
    <w:rsid w:val="006573E9"/>
    <w:rsid w:val="00657BD7"/>
    <w:rsid w:val="006611C0"/>
    <w:rsid w:val="00661C75"/>
    <w:rsid w:val="0066319D"/>
    <w:rsid w:val="0066390B"/>
    <w:rsid w:val="00665553"/>
    <w:rsid w:val="006712B2"/>
    <w:rsid w:val="00671A52"/>
    <w:rsid w:val="006727CC"/>
    <w:rsid w:val="00672D90"/>
    <w:rsid w:val="006747E8"/>
    <w:rsid w:val="00674C5A"/>
    <w:rsid w:val="00674FF9"/>
    <w:rsid w:val="006764B4"/>
    <w:rsid w:val="00677F5C"/>
    <w:rsid w:val="006801DA"/>
    <w:rsid w:val="0068201F"/>
    <w:rsid w:val="00683054"/>
    <w:rsid w:val="006831C6"/>
    <w:rsid w:val="00685BB2"/>
    <w:rsid w:val="00685D60"/>
    <w:rsid w:val="00686A9A"/>
    <w:rsid w:val="00686C4E"/>
    <w:rsid w:val="00687A1A"/>
    <w:rsid w:val="00690902"/>
    <w:rsid w:val="006919C0"/>
    <w:rsid w:val="00692F5C"/>
    <w:rsid w:val="006932A8"/>
    <w:rsid w:val="0069342D"/>
    <w:rsid w:val="00696023"/>
    <w:rsid w:val="00697C7A"/>
    <w:rsid w:val="00697FC2"/>
    <w:rsid w:val="006A0F79"/>
    <w:rsid w:val="006A1B2F"/>
    <w:rsid w:val="006A2031"/>
    <w:rsid w:val="006A392B"/>
    <w:rsid w:val="006A47C7"/>
    <w:rsid w:val="006A6E19"/>
    <w:rsid w:val="006A6FB0"/>
    <w:rsid w:val="006A7E2F"/>
    <w:rsid w:val="006B02F7"/>
    <w:rsid w:val="006B2075"/>
    <w:rsid w:val="006B2E0D"/>
    <w:rsid w:val="006B72E8"/>
    <w:rsid w:val="006C0D7B"/>
    <w:rsid w:val="006C3DE7"/>
    <w:rsid w:val="006C44D0"/>
    <w:rsid w:val="006C4841"/>
    <w:rsid w:val="006C4A1B"/>
    <w:rsid w:val="006C4FA1"/>
    <w:rsid w:val="006C593C"/>
    <w:rsid w:val="006C60E4"/>
    <w:rsid w:val="006C6674"/>
    <w:rsid w:val="006C6A1F"/>
    <w:rsid w:val="006C7513"/>
    <w:rsid w:val="006C76DD"/>
    <w:rsid w:val="006C7F45"/>
    <w:rsid w:val="006D04AC"/>
    <w:rsid w:val="006D26B6"/>
    <w:rsid w:val="006D4F7C"/>
    <w:rsid w:val="006D5AB0"/>
    <w:rsid w:val="006D631E"/>
    <w:rsid w:val="006D6FA6"/>
    <w:rsid w:val="006D6FD8"/>
    <w:rsid w:val="006D7DD8"/>
    <w:rsid w:val="006E07DA"/>
    <w:rsid w:val="006E0B04"/>
    <w:rsid w:val="006E2C1C"/>
    <w:rsid w:val="006E3558"/>
    <w:rsid w:val="006E3A6D"/>
    <w:rsid w:val="006E6026"/>
    <w:rsid w:val="006E6A84"/>
    <w:rsid w:val="006F08A9"/>
    <w:rsid w:val="006F1D12"/>
    <w:rsid w:val="006F1FB7"/>
    <w:rsid w:val="006F5A3F"/>
    <w:rsid w:val="006F6320"/>
    <w:rsid w:val="006F67C3"/>
    <w:rsid w:val="0070027F"/>
    <w:rsid w:val="00703235"/>
    <w:rsid w:val="00703947"/>
    <w:rsid w:val="00703CBE"/>
    <w:rsid w:val="00705965"/>
    <w:rsid w:val="00706121"/>
    <w:rsid w:val="00707F39"/>
    <w:rsid w:val="007106B3"/>
    <w:rsid w:val="00710836"/>
    <w:rsid w:val="00710C7F"/>
    <w:rsid w:val="007111EE"/>
    <w:rsid w:val="00711797"/>
    <w:rsid w:val="00712A69"/>
    <w:rsid w:val="0071310D"/>
    <w:rsid w:val="00715B8D"/>
    <w:rsid w:val="00716D50"/>
    <w:rsid w:val="00717E0D"/>
    <w:rsid w:val="00721132"/>
    <w:rsid w:val="007217DA"/>
    <w:rsid w:val="00721DE8"/>
    <w:rsid w:val="007247DE"/>
    <w:rsid w:val="0072545C"/>
    <w:rsid w:val="00726596"/>
    <w:rsid w:val="0072784C"/>
    <w:rsid w:val="007301EF"/>
    <w:rsid w:val="00732A9E"/>
    <w:rsid w:val="0073505F"/>
    <w:rsid w:val="00736812"/>
    <w:rsid w:val="00737725"/>
    <w:rsid w:val="00737CE1"/>
    <w:rsid w:val="00744533"/>
    <w:rsid w:val="00744773"/>
    <w:rsid w:val="00745D8A"/>
    <w:rsid w:val="00745FC3"/>
    <w:rsid w:val="00747C10"/>
    <w:rsid w:val="00747FA8"/>
    <w:rsid w:val="00751688"/>
    <w:rsid w:val="007520AA"/>
    <w:rsid w:val="0075332C"/>
    <w:rsid w:val="0075339B"/>
    <w:rsid w:val="00753427"/>
    <w:rsid w:val="00753B9A"/>
    <w:rsid w:val="00754F97"/>
    <w:rsid w:val="00755D3B"/>
    <w:rsid w:val="00760468"/>
    <w:rsid w:val="007604E1"/>
    <w:rsid w:val="00760BAD"/>
    <w:rsid w:val="00762627"/>
    <w:rsid w:val="00762988"/>
    <w:rsid w:val="0076403C"/>
    <w:rsid w:val="0076535B"/>
    <w:rsid w:val="007653BC"/>
    <w:rsid w:val="007668E1"/>
    <w:rsid w:val="007704BE"/>
    <w:rsid w:val="00770A3B"/>
    <w:rsid w:val="00770BF9"/>
    <w:rsid w:val="0077358E"/>
    <w:rsid w:val="00774B85"/>
    <w:rsid w:val="00780BB4"/>
    <w:rsid w:val="00780F82"/>
    <w:rsid w:val="00781746"/>
    <w:rsid w:val="00782713"/>
    <w:rsid w:val="007829A5"/>
    <w:rsid w:val="00783CD3"/>
    <w:rsid w:val="007853FB"/>
    <w:rsid w:val="00785F2E"/>
    <w:rsid w:val="0078623B"/>
    <w:rsid w:val="007869D2"/>
    <w:rsid w:val="007911C3"/>
    <w:rsid w:val="00791C13"/>
    <w:rsid w:val="0079332C"/>
    <w:rsid w:val="007936A2"/>
    <w:rsid w:val="00794B83"/>
    <w:rsid w:val="00796800"/>
    <w:rsid w:val="007971BB"/>
    <w:rsid w:val="00797A81"/>
    <w:rsid w:val="007A3C56"/>
    <w:rsid w:val="007A4210"/>
    <w:rsid w:val="007A54FC"/>
    <w:rsid w:val="007B03D7"/>
    <w:rsid w:val="007B23D3"/>
    <w:rsid w:val="007B248E"/>
    <w:rsid w:val="007B294C"/>
    <w:rsid w:val="007B2D03"/>
    <w:rsid w:val="007B679F"/>
    <w:rsid w:val="007B6977"/>
    <w:rsid w:val="007B6CAE"/>
    <w:rsid w:val="007C2437"/>
    <w:rsid w:val="007C4DEF"/>
    <w:rsid w:val="007C4E2D"/>
    <w:rsid w:val="007C602A"/>
    <w:rsid w:val="007C67D8"/>
    <w:rsid w:val="007D0804"/>
    <w:rsid w:val="007D0825"/>
    <w:rsid w:val="007D13A7"/>
    <w:rsid w:val="007D1E16"/>
    <w:rsid w:val="007D1FD5"/>
    <w:rsid w:val="007D30AA"/>
    <w:rsid w:val="007D39CB"/>
    <w:rsid w:val="007D6ED7"/>
    <w:rsid w:val="007E0DE8"/>
    <w:rsid w:val="007E317D"/>
    <w:rsid w:val="007E41CA"/>
    <w:rsid w:val="007E4C96"/>
    <w:rsid w:val="007E7B70"/>
    <w:rsid w:val="007F002A"/>
    <w:rsid w:val="007F0560"/>
    <w:rsid w:val="007F286E"/>
    <w:rsid w:val="007F37D5"/>
    <w:rsid w:val="007F4B47"/>
    <w:rsid w:val="007F4D82"/>
    <w:rsid w:val="007F6789"/>
    <w:rsid w:val="007F707A"/>
    <w:rsid w:val="00800DFB"/>
    <w:rsid w:val="008011B2"/>
    <w:rsid w:val="00802FB6"/>
    <w:rsid w:val="008045C0"/>
    <w:rsid w:val="00805AFB"/>
    <w:rsid w:val="00805C25"/>
    <w:rsid w:val="00806284"/>
    <w:rsid w:val="00806CA5"/>
    <w:rsid w:val="00807C4B"/>
    <w:rsid w:val="0081137B"/>
    <w:rsid w:val="00811D68"/>
    <w:rsid w:val="00812A00"/>
    <w:rsid w:val="00812B57"/>
    <w:rsid w:val="008145EF"/>
    <w:rsid w:val="008160FB"/>
    <w:rsid w:val="00822D7A"/>
    <w:rsid w:val="0082410D"/>
    <w:rsid w:val="008247C6"/>
    <w:rsid w:val="00825DA2"/>
    <w:rsid w:val="00826068"/>
    <w:rsid w:val="00826C8E"/>
    <w:rsid w:val="00826E87"/>
    <w:rsid w:val="008304BA"/>
    <w:rsid w:val="00831CF1"/>
    <w:rsid w:val="008326D6"/>
    <w:rsid w:val="00832816"/>
    <w:rsid w:val="00833010"/>
    <w:rsid w:val="008332A5"/>
    <w:rsid w:val="00833BA5"/>
    <w:rsid w:val="008349C3"/>
    <w:rsid w:val="00834AFC"/>
    <w:rsid w:val="008379A4"/>
    <w:rsid w:val="00837A91"/>
    <w:rsid w:val="00837E03"/>
    <w:rsid w:val="00843240"/>
    <w:rsid w:val="00843CBD"/>
    <w:rsid w:val="00843D3B"/>
    <w:rsid w:val="0084404F"/>
    <w:rsid w:val="00847DA5"/>
    <w:rsid w:val="0085052E"/>
    <w:rsid w:val="00850D26"/>
    <w:rsid w:val="0085248D"/>
    <w:rsid w:val="00853258"/>
    <w:rsid w:val="00853B2E"/>
    <w:rsid w:val="0085470D"/>
    <w:rsid w:val="00855059"/>
    <w:rsid w:val="008577B8"/>
    <w:rsid w:val="008604B5"/>
    <w:rsid w:val="00862509"/>
    <w:rsid w:val="008626B8"/>
    <w:rsid w:val="00865C6F"/>
    <w:rsid w:val="0087086C"/>
    <w:rsid w:val="0087086D"/>
    <w:rsid w:val="008717BA"/>
    <w:rsid w:val="00871E03"/>
    <w:rsid w:val="00872002"/>
    <w:rsid w:val="00872305"/>
    <w:rsid w:val="008723F8"/>
    <w:rsid w:val="008725AA"/>
    <w:rsid w:val="00872A9E"/>
    <w:rsid w:val="00872C8E"/>
    <w:rsid w:val="00872EB0"/>
    <w:rsid w:val="00872F72"/>
    <w:rsid w:val="00873925"/>
    <w:rsid w:val="008743A4"/>
    <w:rsid w:val="0087557C"/>
    <w:rsid w:val="00880538"/>
    <w:rsid w:val="00882BF4"/>
    <w:rsid w:val="008844D1"/>
    <w:rsid w:val="00884F11"/>
    <w:rsid w:val="008856A7"/>
    <w:rsid w:val="0088599B"/>
    <w:rsid w:val="00886DE3"/>
    <w:rsid w:val="00887F86"/>
    <w:rsid w:val="00890DD9"/>
    <w:rsid w:val="008919B8"/>
    <w:rsid w:val="00892B43"/>
    <w:rsid w:val="00893C90"/>
    <w:rsid w:val="008955DF"/>
    <w:rsid w:val="00895A65"/>
    <w:rsid w:val="008A0E67"/>
    <w:rsid w:val="008A22EB"/>
    <w:rsid w:val="008A419B"/>
    <w:rsid w:val="008A6160"/>
    <w:rsid w:val="008A62E6"/>
    <w:rsid w:val="008B1EDE"/>
    <w:rsid w:val="008B2D97"/>
    <w:rsid w:val="008B4B21"/>
    <w:rsid w:val="008B690A"/>
    <w:rsid w:val="008B7CA2"/>
    <w:rsid w:val="008C13F2"/>
    <w:rsid w:val="008C178F"/>
    <w:rsid w:val="008C23C2"/>
    <w:rsid w:val="008C2C52"/>
    <w:rsid w:val="008C363F"/>
    <w:rsid w:val="008C45C7"/>
    <w:rsid w:val="008C4BE2"/>
    <w:rsid w:val="008C5F46"/>
    <w:rsid w:val="008C6B5A"/>
    <w:rsid w:val="008C6F7D"/>
    <w:rsid w:val="008D0C37"/>
    <w:rsid w:val="008D1BD2"/>
    <w:rsid w:val="008D46F0"/>
    <w:rsid w:val="008D476A"/>
    <w:rsid w:val="008D47C9"/>
    <w:rsid w:val="008D5244"/>
    <w:rsid w:val="008D5A53"/>
    <w:rsid w:val="008D70EC"/>
    <w:rsid w:val="008D73E9"/>
    <w:rsid w:val="008D75EF"/>
    <w:rsid w:val="008E12FB"/>
    <w:rsid w:val="008E1E36"/>
    <w:rsid w:val="008E2266"/>
    <w:rsid w:val="008E23BF"/>
    <w:rsid w:val="008E26F9"/>
    <w:rsid w:val="008E44C4"/>
    <w:rsid w:val="008E456B"/>
    <w:rsid w:val="008E45F8"/>
    <w:rsid w:val="008E622D"/>
    <w:rsid w:val="008F0072"/>
    <w:rsid w:val="008F02BF"/>
    <w:rsid w:val="008F1233"/>
    <w:rsid w:val="008F12FB"/>
    <w:rsid w:val="008F22D6"/>
    <w:rsid w:val="008F4F12"/>
    <w:rsid w:val="008F68F4"/>
    <w:rsid w:val="008F6F8F"/>
    <w:rsid w:val="008F6FC6"/>
    <w:rsid w:val="00900527"/>
    <w:rsid w:val="00900528"/>
    <w:rsid w:val="00901CFC"/>
    <w:rsid w:val="009023DC"/>
    <w:rsid w:val="00902F20"/>
    <w:rsid w:val="0090377F"/>
    <w:rsid w:val="00903B90"/>
    <w:rsid w:val="00905BDE"/>
    <w:rsid w:val="00906912"/>
    <w:rsid w:val="009125D8"/>
    <w:rsid w:val="00912870"/>
    <w:rsid w:val="00913454"/>
    <w:rsid w:val="00914279"/>
    <w:rsid w:val="009161A4"/>
    <w:rsid w:val="009161EE"/>
    <w:rsid w:val="009201FB"/>
    <w:rsid w:val="00920B5D"/>
    <w:rsid w:val="00921705"/>
    <w:rsid w:val="009218AC"/>
    <w:rsid w:val="00921961"/>
    <w:rsid w:val="0092456D"/>
    <w:rsid w:val="0092734E"/>
    <w:rsid w:val="0093051B"/>
    <w:rsid w:val="0093066E"/>
    <w:rsid w:val="00935CAE"/>
    <w:rsid w:val="00940EAB"/>
    <w:rsid w:val="009413E3"/>
    <w:rsid w:val="009426EB"/>
    <w:rsid w:val="00942DD4"/>
    <w:rsid w:val="00943B1F"/>
    <w:rsid w:val="009448F3"/>
    <w:rsid w:val="0095465E"/>
    <w:rsid w:val="00956E87"/>
    <w:rsid w:val="009571CE"/>
    <w:rsid w:val="0095798C"/>
    <w:rsid w:val="00964F4C"/>
    <w:rsid w:val="00965350"/>
    <w:rsid w:val="00966009"/>
    <w:rsid w:val="009660D5"/>
    <w:rsid w:val="00966251"/>
    <w:rsid w:val="009664E5"/>
    <w:rsid w:val="00967A74"/>
    <w:rsid w:val="00967B56"/>
    <w:rsid w:val="00970395"/>
    <w:rsid w:val="00970692"/>
    <w:rsid w:val="00971EEE"/>
    <w:rsid w:val="00972979"/>
    <w:rsid w:val="00973E63"/>
    <w:rsid w:val="009748AD"/>
    <w:rsid w:val="00975042"/>
    <w:rsid w:val="009750E6"/>
    <w:rsid w:val="00975550"/>
    <w:rsid w:val="00976332"/>
    <w:rsid w:val="009766D4"/>
    <w:rsid w:val="0097760F"/>
    <w:rsid w:val="00977D4E"/>
    <w:rsid w:val="00981969"/>
    <w:rsid w:val="00981A46"/>
    <w:rsid w:val="00981B39"/>
    <w:rsid w:val="0098361E"/>
    <w:rsid w:val="00983DE4"/>
    <w:rsid w:val="00984BE1"/>
    <w:rsid w:val="0098542C"/>
    <w:rsid w:val="009862FE"/>
    <w:rsid w:val="00986B69"/>
    <w:rsid w:val="00986BA9"/>
    <w:rsid w:val="00987CCB"/>
    <w:rsid w:val="00990D43"/>
    <w:rsid w:val="00991A87"/>
    <w:rsid w:val="00992E5E"/>
    <w:rsid w:val="009934D3"/>
    <w:rsid w:val="009935B3"/>
    <w:rsid w:val="009938B0"/>
    <w:rsid w:val="009940C8"/>
    <w:rsid w:val="00994F4B"/>
    <w:rsid w:val="009963B6"/>
    <w:rsid w:val="0099709F"/>
    <w:rsid w:val="00997275"/>
    <w:rsid w:val="009974A5"/>
    <w:rsid w:val="00997753"/>
    <w:rsid w:val="009A076C"/>
    <w:rsid w:val="009A0909"/>
    <w:rsid w:val="009A234E"/>
    <w:rsid w:val="009A318B"/>
    <w:rsid w:val="009A3E92"/>
    <w:rsid w:val="009A4DB0"/>
    <w:rsid w:val="009A77FA"/>
    <w:rsid w:val="009B0472"/>
    <w:rsid w:val="009B0709"/>
    <w:rsid w:val="009B131C"/>
    <w:rsid w:val="009B131F"/>
    <w:rsid w:val="009B2BF9"/>
    <w:rsid w:val="009B5F26"/>
    <w:rsid w:val="009B7DE3"/>
    <w:rsid w:val="009B7F0D"/>
    <w:rsid w:val="009C0EC2"/>
    <w:rsid w:val="009C0F69"/>
    <w:rsid w:val="009C1F74"/>
    <w:rsid w:val="009C20DD"/>
    <w:rsid w:val="009C3802"/>
    <w:rsid w:val="009C3E6C"/>
    <w:rsid w:val="009C4922"/>
    <w:rsid w:val="009D0991"/>
    <w:rsid w:val="009D14C7"/>
    <w:rsid w:val="009D1647"/>
    <w:rsid w:val="009D34D9"/>
    <w:rsid w:val="009D34FA"/>
    <w:rsid w:val="009D3BD4"/>
    <w:rsid w:val="009D4189"/>
    <w:rsid w:val="009D5CF5"/>
    <w:rsid w:val="009D6543"/>
    <w:rsid w:val="009D70DB"/>
    <w:rsid w:val="009E049C"/>
    <w:rsid w:val="009E05C4"/>
    <w:rsid w:val="009E0F75"/>
    <w:rsid w:val="009E185B"/>
    <w:rsid w:val="009E2670"/>
    <w:rsid w:val="009E41A6"/>
    <w:rsid w:val="009E4DF9"/>
    <w:rsid w:val="009E6150"/>
    <w:rsid w:val="009E6404"/>
    <w:rsid w:val="009E657D"/>
    <w:rsid w:val="009E660A"/>
    <w:rsid w:val="009F2598"/>
    <w:rsid w:val="009F2F44"/>
    <w:rsid w:val="009F3D52"/>
    <w:rsid w:val="009F47B8"/>
    <w:rsid w:val="009F753A"/>
    <w:rsid w:val="009F772D"/>
    <w:rsid w:val="009F79A6"/>
    <w:rsid w:val="00A00C38"/>
    <w:rsid w:val="00A01895"/>
    <w:rsid w:val="00A0269B"/>
    <w:rsid w:val="00A05249"/>
    <w:rsid w:val="00A05D8D"/>
    <w:rsid w:val="00A10C8E"/>
    <w:rsid w:val="00A111BD"/>
    <w:rsid w:val="00A125AC"/>
    <w:rsid w:val="00A12E66"/>
    <w:rsid w:val="00A12FE6"/>
    <w:rsid w:val="00A13B30"/>
    <w:rsid w:val="00A14B8A"/>
    <w:rsid w:val="00A152E9"/>
    <w:rsid w:val="00A1757B"/>
    <w:rsid w:val="00A17622"/>
    <w:rsid w:val="00A20FDE"/>
    <w:rsid w:val="00A21580"/>
    <w:rsid w:val="00A22717"/>
    <w:rsid w:val="00A25593"/>
    <w:rsid w:val="00A26C6F"/>
    <w:rsid w:val="00A2772B"/>
    <w:rsid w:val="00A31123"/>
    <w:rsid w:val="00A31530"/>
    <w:rsid w:val="00A3236E"/>
    <w:rsid w:val="00A325CF"/>
    <w:rsid w:val="00A35397"/>
    <w:rsid w:val="00A3597D"/>
    <w:rsid w:val="00A3747B"/>
    <w:rsid w:val="00A4035C"/>
    <w:rsid w:val="00A40E5B"/>
    <w:rsid w:val="00A43A8C"/>
    <w:rsid w:val="00A452A8"/>
    <w:rsid w:val="00A46A31"/>
    <w:rsid w:val="00A47F64"/>
    <w:rsid w:val="00A50B42"/>
    <w:rsid w:val="00A50F66"/>
    <w:rsid w:val="00A5149B"/>
    <w:rsid w:val="00A543A5"/>
    <w:rsid w:val="00A57576"/>
    <w:rsid w:val="00A608A8"/>
    <w:rsid w:val="00A60AFC"/>
    <w:rsid w:val="00A64301"/>
    <w:rsid w:val="00A6551B"/>
    <w:rsid w:val="00A65756"/>
    <w:rsid w:val="00A65834"/>
    <w:rsid w:val="00A66871"/>
    <w:rsid w:val="00A70D10"/>
    <w:rsid w:val="00A71212"/>
    <w:rsid w:val="00A71395"/>
    <w:rsid w:val="00A71ACB"/>
    <w:rsid w:val="00A749AD"/>
    <w:rsid w:val="00A75202"/>
    <w:rsid w:val="00A758F2"/>
    <w:rsid w:val="00A76006"/>
    <w:rsid w:val="00A77065"/>
    <w:rsid w:val="00A77458"/>
    <w:rsid w:val="00A8048F"/>
    <w:rsid w:val="00A81FA6"/>
    <w:rsid w:val="00A834A3"/>
    <w:rsid w:val="00A84453"/>
    <w:rsid w:val="00A85275"/>
    <w:rsid w:val="00A86679"/>
    <w:rsid w:val="00A86FB4"/>
    <w:rsid w:val="00A87962"/>
    <w:rsid w:val="00A87A5E"/>
    <w:rsid w:val="00A90EDD"/>
    <w:rsid w:val="00A94C16"/>
    <w:rsid w:val="00A96DA0"/>
    <w:rsid w:val="00AA1A37"/>
    <w:rsid w:val="00AA3D92"/>
    <w:rsid w:val="00AA43A0"/>
    <w:rsid w:val="00AA5700"/>
    <w:rsid w:val="00AA699A"/>
    <w:rsid w:val="00AA74EE"/>
    <w:rsid w:val="00AA7523"/>
    <w:rsid w:val="00AB0E4D"/>
    <w:rsid w:val="00AB1841"/>
    <w:rsid w:val="00AB19DE"/>
    <w:rsid w:val="00AB40EE"/>
    <w:rsid w:val="00AB4DB9"/>
    <w:rsid w:val="00AB501C"/>
    <w:rsid w:val="00AB564E"/>
    <w:rsid w:val="00AB64AE"/>
    <w:rsid w:val="00AB7253"/>
    <w:rsid w:val="00AB7B97"/>
    <w:rsid w:val="00AC16AE"/>
    <w:rsid w:val="00AC1E99"/>
    <w:rsid w:val="00AC34C5"/>
    <w:rsid w:val="00AC3864"/>
    <w:rsid w:val="00AC3BC4"/>
    <w:rsid w:val="00AC4896"/>
    <w:rsid w:val="00AC5301"/>
    <w:rsid w:val="00AC6582"/>
    <w:rsid w:val="00AD1AEE"/>
    <w:rsid w:val="00AD2773"/>
    <w:rsid w:val="00AD28AC"/>
    <w:rsid w:val="00AD6731"/>
    <w:rsid w:val="00AD777E"/>
    <w:rsid w:val="00AE0A83"/>
    <w:rsid w:val="00AE10A4"/>
    <w:rsid w:val="00AE3457"/>
    <w:rsid w:val="00AE4211"/>
    <w:rsid w:val="00AE45F5"/>
    <w:rsid w:val="00AE6537"/>
    <w:rsid w:val="00AF1B7A"/>
    <w:rsid w:val="00AF2ED3"/>
    <w:rsid w:val="00AF422F"/>
    <w:rsid w:val="00AF73B5"/>
    <w:rsid w:val="00AF76C6"/>
    <w:rsid w:val="00AF7AFD"/>
    <w:rsid w:val="00AF7E50"/>
    <w:rsid w:val="00B00257"/>
    <w:rsid w:val="00B01871"/>
    <w:rsid w:val="00B02843"/>
    <w:rsid w:val="00B0414C"/>
    <w:rsid w:val="00B04E67"/>
    <w:rsid w:val="00B0617F"/>
    <w:rsid w:val="00B06F3E"/>
    <w:rsid w:val="00B07AA5"/>
    <w:rsid w:val="00B11F61"/>
    <w:rsid w:val="00B129FE"/>
    <w:rsid w:val="00B131DB"/>
    <w:rsid w:val="00B14157"/>
    <w:rsid w:val="00B15BCE"/>
    <w:rsid w:val="00B16ECF"/>
    <w:rsid w:val="00B170A5"/>
    <w:rsid w:val="00B179C7"/>
    <w:rsid w:val="00B23330"/>
    <w:rsid w:val="00B27A56"/>
    <w:rsid w:val="00B30468"/>
    <w:rsid w:val="00B30D7B"/>
    <w:rsid w:val="00B33516"/>
    <w:rsid w:val="00B342EF"/>
    <w:rsid w:val="00B3524B"/>
    <w:rsid w:val="00B358FA"/>
    <w:rsid w:val="00B36380"/>
    <w:rsid w:val="00B37A8F"/>
    <w:rsid w:val="00B40A8E"/>
    <w:rsid w:val="00B4204C"/>
    <w:rsid w:val="00B42BD0"/>
    <w:rsid w:val="00B430E9"/>
    <w:rsid w:val="00B43BE7"/>
    <w:rsid w:val="00B450FB"/>
    <w:rsid w:val="00B454CA"/>
    <w:rsid w:val="00B45792"/>
    <w:rsid w:val="00B47A3E"/>
    <w:rsid w:val="00B52EE6"/>
    <w:rsid w:val="00B5492F"/>
    <w:rsid w:val="00B55F4E"/>
    <w:rsid w:val="00B5679F"/>
    <w:rsid w:val="00B60163"/>
    <w:rsid w:val="00B620EE"/>
    <w:rsid w:val="00B6390A"/>
    <w:rsid w:val="00B657F7"/>
    <w:rsid w:val="00B661D2"/>
    <w:rsid w:val="00B665F9"/>
    <w:rsid w:val="00B67352"/>
    <w:rsid w:val="00B678F9"/>
    <w:rsid w:val="00B7079C"/>
    <w:rsid w:val="00B72872"/>
    <w:rsid w:val="00B7315A"/>
    <w:rsid w:val="00B7334B"/>
    <w:rsid w:val="00B73B19"/>
    <w:rsid w:val="00B74AD7"/>
    <w:rsid w:val="00B7578B"/>
    <w:rsid w:val="00B764DD"/>
    <w:rsid w:val="00B77017"/>
    <w:rsid w:val="00B772F0"/>
    <w:rsid w:val="00B77DD6"/>
    <w:rsid w:val="00B80E7D"/>
    <w:rsid w:val="00B810F1"/>
    <w:rsid w:val="00B819DA"/>
    <w:rsid w:val="00B81F80"/>
    <w:rsid w:val="00B81FE5"/>
    <w:rsid w:val="00B82165"/>
    <w:rsid w:val="00B8353F"/>
    <w:rsid w:val="00B86449"/>
    <w:rsid w:val="00B86ED8"/>
    <w:rsid w:val="00B8790E"/>
    <w:rsid w:val="00B91D68"/>
    <w:rsid w:val="00B93D2D"/>
    <w:rsid w:val="00B9414C"/>
    <w:rsid w:val="00B95242"/>
    <w:rsid w:val="00B952E7"/>
    <w:rsid w:val="00BA35E8"/>
    <w:rsid w:val="00BA3634"/>
    <w:rsid w:val="00BA4705"/>
    <w:rsid w:val="00BA69E5"/>
    <w:rsid w:val="00BB0721"/>
    <w:rsid w:val="00BB274B"/>
    <w:rsid w:val="00BB2FA9"/>
    <w:rsid w:val="00BB31E9"/>
    <w:rsid w:val="00BB492C"/>
    <w:rsid w:val="00BB5449"/>
    <w:rsid w:val="00BB61FD"/>
    <w:rsid w:val="00BC11DE"/>
    <w:rsid w:val="00BC3239"/>
    <w:rsid w:val="00BC4A71"/>
    <w:rsid w:val="00BC4B27"/>
    <w:rsid w:val="00BC743A"/>
    <w:rsid w:val="00BC7A13"/>
    <w:rsid w:val="00BD0EBF"/>
    <w:rsid w:val="00BD1584"/>
    <w:rsid w:val="00BD1BEC"/>
    <w:rsid w:val="00BD206D"/>
    <w:rsid w:val="00BD31CC"/>
    <w:rsid w:val="00BD5B5E"/>
    <w:rsid w:val="00BD6EEA"/>
    <w:rsid w:val="00BE0711"/>
    <w:rsid w:val="00BE07C6"/>
    <w:rsid w:val="00BE19BA"/>
    <w:rsid w:val="00BE1A06"/>
    <w:rsid w:val="00BE459B"/>
    <w:rsid w:val="00BE5F35"/>
    <w:rsid w:val="00BE6456"/>
    <w:rsid w:val="00BE68DA"/>
    <w:rsid w:val="00BE7655"/>
    <w:rsid w:val="00BF13DB"/>
    <w:rsid w:val="00BF2644"/>
    <w:rsid w:val="00BF29BD"/>
    <w:rsid w:val="00BF3F7A"/>
    <w:rsid w:val="00BF4BA8"/>
    <w:rsid w:val="00C0129E"/>
    <w:rsid w:val="00C02CF1"/>
    <w:rsid w:val="00C03836"/>
    <w:rsid w:val="00C03935"/>
    <w:rsid w:val="00C0445A"/>
    <w:rsid w:val="00C054C1"/>
    <w:rsid w:val="00C06085"/>
    <w:rsid w:val="00C07EEB"/>
    <w:rsid w:val="00C106DA"/>
    <w:rsid w:val="00C14429"/>
    <w:rsid w:val="00C14C61"/>
    <w:rsid w:val="00C154B7"/>
    <w:rsid w:val="00C1600A"/>
    <w:rsid w:val="00C16052"/>
    <w:rsid w:val="00C1676F"/>
    <w:rsid w:val="00C179BD"/>
    <w:rsid w:val="00C212C6"/>
    <w:rsid w:val="00C228D4"/>
    <w:rsid w:val="00C22D29"/>
    <w:rsid w:val="00C260C5"/>
    <w:rsid w:val="00C27149"/>
    <w:rsid w:val="00C27203"/>
    <w:rsid w:val="00C309C1"/>
    <w:rsid w:val="00C3259E"/>
    <w:rsid w:val="00C329CB"/>
    <w:rsid w:val="00C33FF1"/>
    <w:rsid w:val="00C3470A"/>
    <w:rsid w:val="00C35481"/>
    <w:rsid w:val="00C357FF"/>
    <w:rsid w:val="00C37568"/>
    <w:rsid w:val="00C4021A"/>
    <w:rsid w:val="00C40A6F"/>
    <w:rsid w:val="00C40DFB"/>
    <w:rsid w:val="00C4195D"/>
    <w:rsid w:val="00C44D5A"/>
    <w:rsid w:val="00C45C4C"/>
    <w:rsid w:val="00C470ED"/>
    <w:rsid w:val="00C476BB"/>
    <w:rsid w:val="00C47A84"/>
    <w:rsid w:val="00C47D20"/>
    <w:rsid w:val="00C51494"/>
    <w:rsid w:val="00C53459"/>
    <w:rsid w:val="00C53CA8"/>
    <w:rsid w:val="00C5534F"/>
    <w:rsid w:val="00C615AF"/>
    <w:rsid w:val="00C61B1B"/>
    <w:rsid w:val="00C620B3"/>
    <w:rsid w:val="00C62D4B"/>
    <w:rsid w:val="00C62D98"/>
    <w:rsid w:val="00C64170"/>
    <w:rsid w:val="00C6484E"/>
    <w:rsid w:val="00C65605"/>
    <w:rsid w:val="00C6624A"/>
    <w:rsid w:val="00C66846"/>
    <w:rsid w:val="00C66948"/>
    <w:rsid w:val="00C67702"/>
    <w:rsid w:val="00C67EA6"/>
    <w:rsid w:val="00C702EC"/>
    <w:rsid w:val="00C7086D"/>
    <w:rsid w:val="00C7308F"/>
    <w:rsid w:val="00C733D5"/>
    <w:rsid w:val="00C7482F"/>
    <w:rsid w:val="00C74D61"/>
    <w:rsid w:val="00C750B4"/>
    <w:rsid w:val="00C75891"/>
    <w:rsid w:val="00C75C41"/>
    <w:rsid w:val="00C8066A"/>
    <w:rsid w:val="00C81A3E"/>
    <w:rsid w:val="00C822EC"/>
    <w:rsid w:val="00C84E05"/>
    <w:rsid w:val="00C87126"/>
    <w:rsid w:val="00C87A64"/>
    <w:rsid w:val="00C904D8"/>
    <w:rsid w:val="00C93E98"/>
    <w:rsid w:val="00C945B0"/>
    <w:rsid w:val="00C9606A"/>
    <w:rsid w:val="00C96E0B"/>
    <w:rsid w:val="00C97B08"/>
    <w:rsid w:val="00CA23F7"/>
    <w:rsid w:val="00CA3DC7"/>
    <w:rsid w:val="00CA3F1B"/>
    <w:rsid w:val="00CA4CD0"/>
    <w:rsid w:val="00CA5A06"/>
    <w:rsid w:val="00CA5E9F"/>
    <w:rsid w:val="00CA6543"/>
    <w:rsid w:val="00CA6BDB"/>
    <w:rsid w:val="00CA7860"/>
    <w:rsid w:val="00CB05D9"/>
    <w:rsid w:val="00CB073C"/>
    <w:rsid w:val="00CB11E5"/>
    <w:rsid w:val="00CB2632"/>
    <w:rsid w:val="00CB26EB"/>
    <w:rsid w:val="00CB270D"/>
    <w:rsid w:val="00CB3671"/>
    <w:rsid w:val="00CB5922"/>
    <w:rsid w:val="00CC127F"/>
    <w:rsid w:val="00CC280F"/>
    <w:rsid w:val="00CC2BE4"/>
    <w:rsid w:val="00CC2D79"/>
    <w:rsid w:val="00CC47E7"/>
    <w:rsid w:val="00CC5168"/>
    <w:rsid w:val="00CC5EB2"/>
    <w:rsid w:val="00CC60EB"/>
    <w:rsid w:val="00CC6670"/>
    <w:rsid w:val="00CC72D1"/>
    <w:rsid w:val="00CC7DC0"/>
    <w:rsid w:val="00CC7F92"/>
    <w:rsid w:val="00CD0296"/>
    <w:rsid w:val="00CD10D1"/>
    <w:rsid w:val="00CD1CD3"/>
    <w:rsid w:val="00CD30D3"/>
    <w:rsid w:val="00CD387E"/>
    <w:rsid w:val="00CD59B3"/>
    <w:rsid w:val="00CD6762"/>
    <w:rsid w:val="00CE2EBC"/>
    <w:rsid w:val="00CE5268"/>
    <w:rsid w:val="00CE77AA"/>
    <w:rsid w:val="00CF2787"/>
    <w:rsid w:val="00CF2A2B"/>
    <w:rsid w:val="00CF3B71"/>
    <w:rsid w:val="00CF3E68"/>
    <w:rsid w:val="00CF3FD6"/>
    <w:rsid w:val="00CF4A80"/>
    <w:rsid w:val="00CF5326"/>
    <w:rsid w:val="00CF608A"/>
    <w:rsid w:val="00CF6922"/>
    <w:rsid w:val="00D00F7D"/>
    <w:rsid w:val="00D0170F"/>
    <w:rsid w:val="00D02A79"/>
    <w:rsid w:val="00D039FB"/>
    <w:rsid w:val="00D0470B"/>
    <w:rsid w:val="00D0602E"/>
    <w:rsid w:val="00D07238"/>
    <w:rsid w:val="00D07E2D"/>
    <w:rsid w:val="00D13C7E"/>
    <w:rsid w:val="00D15A08"/>
    <w:rsid w:val="00D17F1B"/>
    <w:rsid w:val="00D21606"/>
    <w:rsid w:val="00D223F7"/>
    <w:rsid w:val="00D22539"/>
    <w:rsid w:val="00D2463D"/>
    <w:rsid w:val="00D247CF"/>
    <w:rsid w:val="00D24EA4"/>
    <w:rsid w:val="00D259FF"/>
    <w:rsid w:val="00D266D8"/>
    <w:rsid w:val="00D27270"/>
    <w:rsid w:val="00D276B4"/>
    <w:rsid w:val="00D27E31"/>
    <w:rsid w:val="00D27F79"/>
    <w:rsid w:val="00D305B9"/>
    <w:rsid w:val="00D311BB"/>
    <w:rsid w:val="00D31CAB"/>
    <w:rsid w:val="00D32171"/>
    <w:rsid w:val="00D32E91"/>
    <w:rsid w:val="00D334F0"/>
    <w:rsid w:val="00D335DE"/>
    <w:rsid w:val="00D33678"/>
    <w:rsid w:val="00D34663"/>
    <w:rsid w:val="00D357A5"/>
    <w:rsid w:val="00D363A9"/>
    <w:rsid w:val="00D41D4C"/>
    <w:rsid w:val="00D423BF"/>
    <w:rsid w:val="00D427CD"/>
    <w:rsid w:val="00D429F3"/>
    <w:rsid w:val="00D42D47"/>
    <w:rsid w:val="00D43C4A"/>
    <w:rsid w:val="00D4469B"/>
    <w:rsid w:val="00D453D5"/>
    <w:rsid w:val="00D45C86"/>
    <w:rsid w:val="00D466A8"/>
    <w:rsid w:val="00D4740B"/>
    <w:rsid w:val="00D5074D"/>
    <w:rsid w:val="00D50A64"/>
    <w:rsid w:val="00D51414"/>
    <w:rsid w:val="00D51C3E"/>
    <w:rsid w:val="00D5283A"/>
    <w:rsid w:val="00D52A34"/>
    <w:rsid w:val="00D530B4"/>
    <w:rsid w:val="00D53C08"/>
    <w:rsid w:val="00D550B8"/>
    <w:rsid w:val="00D56260"/>
    <w:rsid w:val="00D56B65"/>
    <w:rsid w:val="00D574D0"/>
    <w:rsid w:val="00D57C1F"/>
    <w:rsid w:val="00D57FA9"/>
    <w:rsid w:val="00D606AD"/>
    <w:rsid w:val="00D60A7A"/>
    <w:rsid w:val="00D60AD8"/>
    <w:rsid w:val="00D618DF"/>
    <w:rsid w:val="00D6292F"/>
    <w:rsid w:val="00D6530C"/>
    <w:rsid w:val="00D657ED"/>
    <w:rsid w:val="00D65A86"/>
    <w:rsid w:val="00D65D08"/>
    <w:rsid w:val="00D66B88"/>
    <w:rsid w:val="00D66CA2"/>
    <w:rsid w:val="00D67618"/>
    <w:rsid w:val="00D67AA8"/>
    <w:rsid w:val="00D723B8"/>
    <w:rsid w:val="00D7346A"/>
    <w:rsid w:val="00D73A9A"/>
    <w:rsid w:val="00D741F1"/>
    <w:rsid w:val="00D7519C"/>
    <w:rsid w:val="00D76380"/>
    <w:rsid w:val="00D80460"/>
    <w:rsid w:val="00D80B8E"/>
    <w:rsid w:val="00D817C9"/>
    <w:rsid w:val="00D82BA7"/>
    <w:rsid w:val="00D82D9F"/>
    <w:rsid w:val="00D8451E"/>
    <w:rsid w:val="00D855AE"/>
    <w:rsid w:val="00D86C88"/>
    <w:rsid w:val="00D86E9A"/>
    <w:rsid w:val="00D90373"/>
    <w:rsid w:val="00D91380"/>
    <w:rsid w:val="00D92279"/>
    <w:rsid w:val="00D92903"/>
    <w:rsid w:val="00D92E74"/>
    <w:rsid w:val="00D94122"/>
    <w:rsid w:val="00D94925"/>
    <w:rsid w:val="00D9701F"/>
    <w:rsid w:val="00DA00DA"/>
    <w:rsid w:val="00DA029D"/>
    <w:rsid w:val="00DA185A"/>
    <w:rsid w:val="00DA1866"/>
    <w:rsid w:val="00DA206B"/>
    <w:rsid w:val="00DA2109"/>
    <w:rsid w:val="00DA2DFD"/>
    <w:rsid w:val="00DA3F5B"/>
    <w:rsid w:val="00DA5839"/>
    <w:rsid w:val="00DA5954"/>
    <w:rsid w:val="00DA5D3A"/>
    <w:rsid w:val="00DA73A5"/>
    <w:rsid w:val="00DB09F3"/>
    <w:rsid w:val="00DB139D"/>
    <w:rsid w:val="00DB176A"/>
    <w:rsid w:val="00DB4272"/>
    <w:rsid w:val="00DB5883"/>
    <w:rsid w:val="00DC09FB"/>
    <w:rsid w:val="00DC1AD9"/>
    <w:rsid w:val="00DC2488"/>
    <w:rsid w:val="00DC2588"/>
    <w:rsid w:val="00DC343E"/>
    <w:rsid w:val="00DC53E3"/>
    <w:rsid w:val="00DC564A"/>
    <w:rsid w:val="00DC67FB"/>
    <w:rsid w:val="00DC745E"/>
    <w:rsid w:val="00DC7F31"/>
    <w:rsid w:val="00DD2A59"/>
    <w:rsid w:val="00DD30F2"/>
    <w:rsid w:val="00DD3888"/>
    <w:rsid w:val="00DD39EB"/>
    <w:rsid w:val="00DD4AEE"/>
    <w:rsid w:val="00DD6E9E"/>
    <w:rsid w:val="00DE17FF"/>
    <w:rsid w:val="00DE1B5F"/>
    <w:rsid w:val="00DE2CD8"/>
    <w:rsid w:val="00DE365B"/>
    <w:rsid w:val="00DE44F5"/>
    <w:rsid w:val="00DE4632"/>
    <w:rsid w:val="00DE4AFE"/>
    <w:rsid w:val="00DE4E51"/>
    <w:rsid w:val="00DE50D2"/>
    <w:rsid w:val="00DE5AA9"/>
    <w:rsid w:val="00DE5AE5"/>
    <w:rsid w:val="00DE7A35"/>
    <w:rsid w:val="00DF0F92"/>
    <w:rsid w:val="00DF1498"/>
    <w:rsid w:val="00DF2429"/>
    <w:rsid w:val="00DF2DD7"/>
    <w:rsid w:val="00DF2ED9"/>
    <w:rsid w:val="00DF32B1"/>
    <w:rsid w:val="00DF33EC"/>
    <w:rsid w:val="00DF3A7A"/>
    <w:rsid w:val="00DF3C1C"/>
    <w:rsid w:val="00DF3D49"/>
    <w:rsid w:val="00DF4E43"/>
    <w:rsid w:val="00DF5265"/>
    <w:rsid w:val="00DF5D69"/>
    <w:rsid w:val="00DF655A"/>
    <w:rsid w:val="00DF6785"/>
    <w:rsid w:val="00DF688D"/>
    <w:rsid w:val="00DF6D24"/>
    <w:rsid w:val="00DF7F35"/>
    <w:rsid w:val="00DF7FB9"/>
    <w:rsid w:val="00E009A0"/>
    <w:rsid w:val="00E00F6F"/>
    <w:rsid w:val="00E11295"/>
    <w:rsid w:val="00E11B03"/>
    <w:rsid w:val="00E12934"/>
    <w:rsid w:val="00E136A9"/>
    <w:rsid w:val="00E20933"/>
    <w:rsid w:val="00E20EB5"/>
    <w:rsid w:val="00E226CE"/>
    <w:rsid w:val="00E22ED9"/>
    <w:rsid w:val="00E232F3"/>
    <w:rsid w:val="00E237E4"/>
    <w:rsid w:val="00E237F9"/>
    <w:rsid w:val="00E238C8"/>
    <w:rsid w:val="00E23B6C"/>
    <w:rsid w:val="00E26DE6"/>
    <w:rsid w:val="00E2776A"/>
    <w:rsid w:val="00E32701"/>
    <w:rsid w:val="00E3569C"/>
    <w:rsid w:val="00E362E5"/>
    <w:rsid w:val="00E36B2C"/>
    <w:rsid w:val="00E4454D"/>
    <w:rsid w:val="00E45029"/>
    <w:rsid w:val="00E4712A"/>
    <w:rsid w:val="00E5026C"/>
    <w:rsid w:val="00E50677"/>
    <w:rsid w:val="00E515F3"/>
    <w:rsid w:val="00E526B9"/>
    <w:rsid w:val="00E52912"/>
    <w:rsid w:val="00E54984"/>
    <w:rsid w:val="00E601B7"/>
    <w:rsid w:val="00E60525"/>
    <w:rsid w:val="00E613B5"/>
    <w:rsid w:val="00E615B8"/>
    <w:rsid w:val="00E61660"/>
    <w:rsid w:val="00E619D8"/>
    <w:rsid w:val="00E63466"/>
    <w:rsid w:val="00E6530D"/>
    <w:rsid w:val="00E65495"/>
    <w:rsid w:val="00E666BC"/>
    <w:rsid w:val="00E66A6A"/>
    <w:rsid w:val="00E66C3E"/>
    <w:rsid w:val="00E6741A"/>
    <w:rsid w:val="00E7148A"/>
    <w:rsid w:val="00E71E7B"/>
    <w:rsid w:val="00E72D88"/>
    <w:rsid w:val="00E745C1"/>
    <w:rsid w:val="00E75163"/>
    <w:rsid w:val="00E75858"/>
    <w:rsid w:val="00E7585F"/>
    <w:rsid w:val="00E758F0"/>
    <w:rsid w:val="00E767A1"/>
    <w:rsid w:val="00E77B4F"/>
    <w:rsid w:val="00E77FA5"/>
    <w:rsid w:val="00E81ECE"/>
    <w:rsid w:val="00E81F44"/>
    <w:rsid w:val="00E84445"/>
    <w:rsid w:val="00E84F78"/>
    <w:rsid w:val="00E85001"/>
    <w:rsid w:val="00E86AB1"/>
    <w:rsid w:val="00E87777"/>
    <w:rsid w:val="00E8790F"/>
    <w:rsid w:val="00E90872"/>
    <w:rsid w:val="00E929F6"/>
    <w:rsid w:val="00E939E4"/>
    <w:rsid w:val="00E93EA6"/>
    <w:rsid w:val="00E96C0C"/>
    <w:rsid w:val="00E97AFC"/>
    <w:rsid w:val="00EA126E"/>
    <w:rsid w:val="00EA19D2"/>
    <w:rsid w:val="00EA2F03"/>
    <w:rsid w:val="00EA4401"/>
    <w:rsid w:val="00EA5BBA"/>
    <w:rsid w:val="00EA66D0"/>
    <w:rsid w:val="00EB0A0B"/>
    <w:rsid w:val="00EB1324"/>
    <w:rsid w:val="00EB14EA"/>
    <w:rsid w:val="00EB37C4"/>
    <w:rsid w:val="00EB41DD"/>
    <w:rsid w:val="00EB5E73"/>
    <w:rsid w:val="00EB630C"/>
    <w:rsid w:val="00EB648D"/>
    <w:rsid w:val="00EC00C1"/>
    <w:rsid w:val="00EC0CC5"/>
    <w:rsid w:val="00EC306E"/>
    <w:rsid w:val="00ED31DA"/>
    <w:rsid w:val="00ED5468"/>
    <w:rsid w:val="00ED5AC7"/>
    <w:rsid w:val="00ED6BB3"/>
    <w:rsid w:val="00ED72C2"/>
    <w:rsid w:val="00EE0E0D"/>
    <w:rsid w:val="00EE136C"/>
    <w:rsid w:val="00EE1B9F"/>
    <w:rsid w:val="00EE1C92"/>
    <w:rsid w:val="00EE3820"/>
    <w:rsid w:val="00EE3FD8"/>
    <w:rsid w:val="00EE5150"/>
    <w:rsid w:val="00EE58AA"/>
    <w:rsid w:val="00EF0F22"/>
    <w:rsid w:val="00EF29EA"/>
    <w:rsid w:val="00EF38ED"/>
    <w:rsid w:val="00EF4938"/>
    <w:rsid w:val="00EF5E17"/>
    <w:rsid w:val="00EF5E5D"/>
    <w:rsid w:val="00EF6148"/>
    <w:rsid w:val="00EF6453"/>
    <w:rsid w:val="00EF691A"/>
    <w:rsid w:val="00EF6AD0"/>
    <w:rsid w:val="00F003B9"/>
    <w:rsid w:val="00F01999"/>
    <w:rsid w:val="00F01F7C"/>
    <w:rsid w:val="00F0449A"/>
    <w:rsid w:val="00F0721C"/>
    <w:rsid w:val="00F07BDC"/>
    <w:rsid w:val="00F122A4"/>
    <w:rsid w:val="00F13617"/>
    <w:rsid w:val="00F13816"/>
    <w:rsid w:val="00F13DDD"/>
    <w:rsid w:val="00F15FEB"/>
    <w:rsid w:val="00F17A49"/>
    <w:rsid w:val="00F2051F"/>
    <w:rsid w:val="00F22FC2"/>
    <w:rsid w:val="00F24B8E"/>
    <w:rsid w:val="00F258E3"/>
    <w:rsid w:val="00F26304"/>
    <w:rsid w:val="00F263D7"/>
    <w:rsid w:val="00F27C78"/>
    <w:rsid w:val="00F27CCE"/>
    <w:rsid w:val="00F30034"/>
    <w:rsid w:val="00F3028F"/>
    <w:rsid w:val="00F33159"/>
    <w:rsid w:val="00F33DD0"/>
    <w:rsid w:val="00F35699"/>
    <w:rsid w:val="00F3651C"/>
    <w:rsid w:val="00F41E3D"/>
    <w:rsid w:val="00F43C7F"/>
    <w:rsid w:val="00F43CF4"/>
    <w:rsid w:val="00F43E40"/>
    <w:rsid w:val="00F44697"/>
    <w:rsid w:val="00F446B1"/>
    <w:rsid w:val="00F45E42"/>
    <w:rsid w:val="00F51682"/>
    <w:rsid w:val="00F51B96"/>
    <w:rsid w:val="00F52A11"/>
    <w:rsid w:val="00F5457C"/>
    <w:rsid w:val="00F5464E"/>
    <w:rsid w:val="00F56A23"/>
    <w:rsid w:val="00F57670"/>
    <w:rsid w:val="00F57B6F"/>
    <w:rsid w:val="00F57EED"/>
    <w:rsid w:val="00F607F0"/>
    <w:rsid w:val="00F6137B"/>
    <w:rsid w:val="00F623C3"/>
    <w:rsid w:val="00F62FD6"/>
    <w:rsid w:val="00F63400"/>
    <w:rsid w:val="00F677B4"/>
    <w:rsid w:val="00F6789F"/>
    <w:rsid w:val="00F67E69"/>
    <w:rsid w:val="00F7072E"/>
    <w:rsid w:val="00F715BE"/>
    <w:rsid w:val="00F735E2"/>
    <w:rsid w:val="00F73755"/>
    <w:rsid w:val="00F749A2"/>
    <w:rsid w:val="00F7686A"/>
    <w:rsid w:val="00F83200"/>
    <w:rsid w:val="00F834F1"/>
    <w:rsid w:val="00F83EC5"/>
    <w:rsid w:val="00F849A9"/>
    <w:rsid w:val="00F86D4B"/>
    <w:rsid w:val="00F87AC8"/>
    <w:rsid w:val="00F92134"/>
    <w:rsid w:val="00F94964"/>
    <w:rsid w:val="00FA034C"/>
    <w:rsid w:val="00FA14B7"/>
    <w:rsid w:val="00FA3588"/>
    <w:rsid w:val="00FA375A"/>
    <w:rsid w:val="00FA3E96"/>
    <w:rsid w:val="00FA41D1"/>
    <w:rsid w:val="00FA6E8C"/>
    <w:rsid w:val="00FB0131"/>
    <w:rsid w:val="00FB0EB3"/>
    <w:rsid w:val="00FB1014"/>
    <w:rsid w:val="00FB3AB5"/>
    <w:rsid w:val="00FB3C2D"/>
    <w:rsid w:val="00FB46B8"/>
    <w:rsid w:val="00FB7730"/>
    <w:rsid w:val="00FC10A3"/>
    <w:rsid w:val="00FC44BC"/>
    <w:rsid w:val="00FC4BA1"/>
    <w:rsid w:val="00FC4E2A"/>
    <w:rsid w:val="00FC664A"/>
    <w:rsid w:val="00FC712F"/>
    <w:rsid w:val="00FD4928"/>
    <w:rsid w:val="00FD57C8"/>
    <w:rsid w:val="00FD6400"/>
    <w:rsid w:val="00FD6E51"/>
    <w:rsid w:val="00FD78B2"/>
    <w:rsid w:val="00FE1EB3"/>
    <w:rsid w:val="00FE3020"/>
    <w:rsid w:val="00FE425A"/>
    <w:rsid w:val="00FE4A47"/>
    <w:rsid w:val="00FE4D5F"/>
    <w:rsid w:val="00FE547F"/>
    <w:rsid w:val="00FE65DE"/>
    <w:rsid w:val="00FE7E3E"/>
    <w:rsid w:val="00FE7F61"/>
    <w:rsid w:val="00FF2E70"/>
    <w:rsid w:val="00FF30A0"/>
    <w:rsid w:val="00FF3FE6"/>
    <w:rsid w:val="00FF4249"/>
    <w:rsid w:val="00FF4686"/>
    <w:rsid w:val="00FF4B61"/>
    <w:rsid w:val="00FF4E3F"/>
    <w:rsid w:val="00FF4E5D"/>
    <w:rsid w:val="00FF608B"/>
    <w:rsid w:val="00FF7ABB"/>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C159C7"/>
  <w15:chartTrackingRefBased/>
  <w15:docId w15:val="{9DD1D757-F97A-491A-9715-BFAA809A4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A4705"/>
    <w:pPr>
      <w:keepLines/>
      <w:spacing w:before="120" w:after="0" w:line="240" w:lineRule="auto"/>
      <w:ind w:left="709"/>
      <w:jc w:val="both"/>
    </w:pPr>
    <w:rPr>
      <w:rFonts w:ascii="Calibri" w:hAnsi="Calibri"/>
      <w:color w:val="000000" w:themeColor="text1"/>
    </w:rPr>
  </w:style>
  <w:style w:type="paragraph" w:styleId="Heading1">
    <w:name w:val="heading 1"/>
    <w:next w:val="Normal"/>
    <w:link w:val="Heading1Char"/>
    <w:uiPriority w:val="9"/>
    <w:qFormat/>
    <w:rsid w:val="00112143"/>
    <w:pPr>
      <w:keepNext/>
      <w:keepLines/>
      <w:numPr>
        <w:numId w:val="4"/>
      </w:numPr>
      <w:spacing w:before="480" w:after="0" w:line="240" w:lineRule="auto"/>
      <w:outlineLvl w:val="0"/>
    </w:pPr>
    <w:rPr>
      <w:rFonts w:ascii="Calibri" w:eastAsiaTheme="majorEastAsia" w:hAnsi="Calibri" w:cstheme="majorBidi"/>
      <w:b/>
      <w:color w:val="000000" w:themeColor="text1"/>
      <w:sz w:val="32"/>
      <w:szCs w:val="32"/>
    </w:rPr>
  </w:style>
  <w:style w:type="paragraph" w:styleId="Heading2">
    <w:name w:val="heading 2"/>
    <w:basedOn w:val="Heading1"/>
    <w:next w:val="Normal"/>
    <w:link w:val="Heading2Char"/>
    <w:uiPriority w:val="9"/>
    <w:unhideWhenUsed/>
    <w:qFormat/>
    <w:rsid w:val="00112143"/>
    <w:pPr>
      <w:numPr>
        <w:ilvl w:val="1"/>
      </w:numPr>
      <w:spacing w:before="280"/>
      <w:outlineLvl w:val="1"/>
    </w:pPr>
    <w:rPr>
      <w:sz w:val="24"/>
      <w:szCs w:val="26"/>
    </w:rPr>
  </w:style>
  <w:style w:type="paragraph" w:styleId="Heading3">
    <w:name w:val="heading 3"/>
    <w:basedOn w:val="Heading2"/>
    <w:next w:val="Normal"/>
    <w:link w:val="Heading3Char"/>
    <w:uiPriority w:val="9"/>
    <w:unhideWhenUsed/>
    <w:qFormat/>
    <w:rsid w:val="00395313"/>
    <w:pPr>
      <w:numPr>
        <w:ilvl w:val="2"/>
      </w:numPr>
      <w:outlineLvl w:val="2"/>
    </w:pPr>
    <w:rPr>
      <w:i/>
      <w:szCs w:val="24"/>
    </w:rPr>
  </w:style>
  <w:style w:type="paragraph" w:styleId="Heading4">
    <w:name w:val="heading 4"/>
    <w:basedOn w:val="Heading3"/>
    <w:next w:val="Normal"/>
    <w:link w:val="Heading4Char"/>
    <w:uiPriority w:val="9"/>
    <w:unhideWhenUsed/>
    <w:qFormat/>
    <w:rsid w:val="00395313"/>
    <w:pPr>
      <w:numPr>
        <w:ilvl w:val="3"/>
      </w:numPr>
      <w:outlineLvl w:val="3"/>
    </w:pPr>
    <w:rPr>
      <w:b w:val="0"/>
      <w:iCs/>
    </w:rPr>
  </w:style>
  <w:style w:type="paragraph" w:styleId="Heading5">
    <w:name w:val="heading 5"/>
    <w:basedOn w:val="Normal"/>
    <w:next w:val="Normal"/>
    <w:link w:val="Heading5Char"/>
    <w:qFormat/>
    <w:rsid w:val="007E4C96"/>
    <w:pPr>
      <w:keepLines w:val="0"/>
      <w:tabs>
        <w:tab w:val="num" w:pos="1008"/>
      </w:tabs>
      <w:spacing w:before="0" w:after="200" w:line="360" w:lineRule="auto"/>
      <w:ind w:left="1008" w:hanging="1008"/>
      <w:jc w:val="left"/>
      <w:outlineLvl w:val="4"/>
    </w:pPr>
    <w:rPr>
      <w:rFonts w:ascii="Bookman Old Style" w:eastAsiaTheme="minorEastAsia" w:hAnsi="Bookman Old Style"/>
      <w:b/>
      <w:color w:val="auto"/>
      <w:sz w:val="24"/>
      <w:lang w:val="en-GB" w:eastAsia="en-GB"/>
    </w:rPr>
  </w:style>
  <w:style w:type="paragraph" w:styleId="Heading6">
    <w:name w:val="heading 6"/>
    <w:basedOn w:val="Normal"/>
    <w:next w:val="Normal"/>
    <w:link w:val="Heading6Char"/>
    <w:qFormat/>
    <w:rsid w:val="007E4C96"/>
    <w:pPr>
      <w:keepLines w:val="0"/>
      <w:tabs>
        <w:tab w:val="num" w:pos="1152"/>
      </w:tabs>
      <w:spacing w:before="240" w:after="60" w:line="276" w:lineRule="auto"/>
      <w:ind w:left="1152" w:hanging="1152"/>
      <w:jc w:val="left"/>
      <w:outlineLvl w:val="5"/>
    </w:pPr>
    <w:rPr>
      <w:rFonts w:ascii="Bookman Old Style" w:eastAsiaTheme="minorEastAsia" w:hAnsi="Bookman Old Style"/>
      <w:b/>
      <w:color w:val="auto"/>
      <w:sz w:val="24"/>
      <w:lang w:val="en-GB" w:eastAsia="en-GB"/>
    </w:rPr>
  </w:style>
  <w:style w:type="paragraph" w:styleId="Heading7">
    <w:name w:val="heading 7"/>
    <w:basedOn w:val="Normal"/>
    <w:next w:val="Normal"/>
    <w:link w:val="Heading7Char"/>
    <w:qFormat/>
    <w:rsid w:val="007E4C96"/>
    <w:pPr>
      <w:keepLines w:val="0"/>
      <w:tabs>
        <w:tab w:val="num" w:pos="1296"/>
      </w:tabs>
      <w:spacing w:before="240" w:after="60" w:line="276" w:lineRule="auto"/>
      <w:ind w:left="1296" w:hanging="1296"/>
      <w:jc w:val="left"/>
      <w:outlineLvl w:val="6"/>
    </w:pPr>
    <w:rPr>
      <w:rFonts w:ascii="Bookman Old Style" w:eastAsiaTheme="minorEastAsia" w:hAnsi="Bookman Old Style"/>
      <w:b/>
      <w:color w:val="auto"/>
      <w:sz w:val="24"/>
      <w:lang w:val="en-GB" w:eastAsia="en-GB"/>
    </w:rPr>
  </w:style>
  <w:style w:type="paragraph" w:styleId="Heading8">
    <w:name w:val="heading 8"/>
    <w:basedOn w:val="Normal"/>
    <w:next w:val="Normal"/>
    <w:link w:val="Heading8Char"/>
    <w:qFormat/>
    <w:rsid w:val="007E4C96"/>
    <w:pPr>
      <w:keepLines w:val="0"/>
      <w:tabs>
        <w:tab w:val="num" w:pos="1440"/>
      </w:tabs>
      <w:spacing w:before="240" w:after="60" w:line="276" w:lineRule="auto"/>
      <w:ind w:left="1440" w:hanging="1440"/>
      <w:jc w:val="left"/>
      <w:outlineLvl w:val="7"/>
    </w:pPr>
    <w:rPr>
      <w:rFonts w:ascii="Bookman Old Style" w:eastAsiaTheme="minorEastAsia" w:hAnsi="Bookman Old Style"/>
      <w:i/>
      <w:color w:val="auto"/>
      <w:sz w:val="24"/>
      <w:u w:val="single"/>
      <w:lang w:val="en-GB" w:eastAsia="en-GB"/>
    </w:rPr>
  </w:style>
  <w:style w:type="paragraph" w:styleId="Heading9">
    <w:name w:val="heading 9"/>
    <w:basedOn w:val="Normal"/>
    <w:next w:val="Normal"/>
    <w:link w:val="Heading9Char"/>
    <w:qFormat/>
    <w:rsid w:val="007E4C96"/>
    <w:pPr>
      <w:keepLines w:val="0"/>
      <w:tabs>
        <w:tab w:val="num" w:pos="1584"/>
      </w:tabs>
      <w:spacing w:before="240" w:after="60" w:line="276" w:lineRule="auto"/>
      <w:ind w:left="1584" w:hanging="1584"/>
      <w:jc w:val="left"/>
      <w:outlineLvl w:val="8"/>
    </w:pPr>
    <w:rPr>
      <w:rFonts w:ascii="Arial" w:eastAsiaTheme="minorEastAsia" w:hAnsi="Arial"/>
      <w:b/>
      <w:i/>
      <w:color w:val="auto"/>
      <w:sz w:val="1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2143"/>
    <w:rPr>
      <w:rFonts w:ascii="Calibri" w:eastAsiaTheme="majorEastAsia" w:hAnsi="Calibri" w:cstheme="majorBidi"/>
      <w:b/>
      <w:color w:val="000000" w:themeColor="text1"/>
      <w:sz w:val="32"/>
      <w:szCs w:val="32"/>
    </w:rPr>
  </w:style>
  <w:style w:type="paragraph" w:styleId="ListParagraph">
    <w:name w:val="List Paragraph"/>
    <w:basedOn w:val="Normal"/>
    <w:uiPriority w:val="34"/>
    <w:qFormat/>
    <w:rsid w:val="001824C1"/>
    <w:pPr>
      <w:ind w:left="720"/>
      <w:contextualSpacing/>
    </w:pPr>
  </w:style>
  <w:style w:type="paragraph" w:styleId="Header">
    <w:name w:val="header"/>
    <w:basedOn w:val="Normal"/>
    <w:link w:val="HeaderChar"/>
    <w:uiPriority w:val="99"/>
    <w:unhideWhenUsed/>
    <w:rsid w:val="001824C1"/>
    <w:pPr>
      <w:tabs>
        <w:tab w:val="center" w:pos="4536"/>
        <w:tab w:val="right" w:pos="9072"/>
      </w:tabs>
    </w:pPr>
  </w:style>
  <w:style w:type="character" w:customStyle="1" w:styleId="HeaderChar">
    <w:name w:val="Header Char"/>
    <w:basedOn w:val="DefaultParagraphFont"/>
    <w:link w:val="Header"/>
    <w:uiPriority w:val="99"/>
    <w:rsid w:val="001824C1"/>
  </w:style>
  <w:style w:type="paragraph" w:styleId="Footer">
    <w:name w:val="footer"/>
    <w:aliases w:val=" Caracter"/>
    <w:basedOn w:val="Normal"/>
    <w:link w:val="FooterChar"/>
    <w:unhideWhenUsed/>
    <w:rsid w:val="001824C1"/>
    <w:pPr>
      <w:tabs>
        <w:tab w:val="center" w:pos="4536"/>
        <w:tab w:val="right" w:pos="9072"/>
      </w:tabs>
    </w:pPr>
  </w:style>
  <w:style w:type="character" w:customStyle="1" w:styleId="FooterChar">
    <w:name w:val="Footer Char"/>
    <w:aliases w:val=" Caracter Char"/>
    <w:basedOn w:val="DefaultParagraphFont"/>
    <w:link w:val="Footer"/>
    <w:rsid w:val="001824C1"/>
  </w:style>
  <w:style w:type="character" w:customStyle="1" w:styleId="Heading2Char">
    <w:name w:val="Heading 2 Char"/>
    <w:basedOn w:val="DefaultParagraphFont"/>
    <w:link w:val="Heading2"/>
    <w:uiPriority w:val="9"/>
    <w:rsid w:val="00112143"/>
    <w:rPr>
      <w:rFonts w:ascii="Calibri" w:eastAsiaTheme="majorEastAsia" w:hAnsi="Calibri" w:cstheme="majorBidi"/>
      <w:b/>
      <w:color w:val="000000" w:themeColor="text1"/>
      <w:sz w:val="24"/>
      <w:szCs w:val="26"/>
    </w:rPr>
  </w:style>
  <w:style w:type="character" w:customStyle="1" w:styleId="Heading3Char">
    <w:name w:val="Heading 3 Char"/>
    <w:basedOn w:val="DefaultParagraphFont"/>
    <w:link w:val="Heading3"/>
    <w:uiPriority w:val="9"/>
    <w:rsid w:val="00395313"/>
    <w:rPr>
      <w:rFonts w:ascii="Calibri" w:eastAsiaTheme="majorEastAsia" w:hAnsi="Calibri" w:cstheme="majorBidi"/>
      <w:b/>
      <w:i/>
      <w:color w:val="000000" w:themeColor="text1"/>
      <w:sz w:val="24"/>
      <w:szCs w:val="24"/>
    </w:rPr>
  </w:style>
  <w:style w:type="character" w:customStyle="1" w:styleId="Heading4Char">
    <w:name w:val="Heading 4 Char"/>
    <w:basedOn w:val="DefaultParagraphFont"/>
    <w:link w:val="Heading4"/>
    <w:rsid w:val="00395313"/>
    <w:rPr>
      <w:rFonts w:ascii="Calibri" w:eastAsiaTheme="majorEastAsia" w:hAnsi="Calibri" w:cstheme="majorBidi"/>
      <w:i/>
      <w:iCs/>
      <w:color w:val="000000" w:themeColor="text1"/>
      <w:sz w:val="24"/>
      <w:szCs w:val="24"/>
    </w:rPr>
  </w:style>
  <w:style w:type="numbering" w:customStyle="1" w:styleId="Headings">
    <w:name w:val="Headings"/>
    <w:uiPriority w:val="99"/>
    <w:rsid w:val="00EF5E5D"/>
    <w:pPr>
      <w:numPr>
        <w:numId w:val="1"/>
      </w:numPr>
    </w:pPr>
  </w:style>
  <w:style w:type="numbering" w:customStyle="1" w:styleId="Bullets">
    <w:name w:val="Bullets"/>
    <w:uiPriority w:val="99"/>
    <w:rsid w:val="00747C10"/>
    <w:pPr>
      <w:numPr>
        <w:numId w:val="2"/>
      </w:numPr>
    </w:pPr>
  </w:style>
  <w:style w:type="paragraph" w:styleId="Title">
    <w:name w:val="Title"/>
    <w:next w:val="Normal"/>
    <w:link w:val="TitleChar"/>
    <w:uiPriority w:val="10"/>
    <w:qFormat/>
    <w:rsid w:val="00770BF9"/>
    <w:pPr>
      <w:spacing w:before="120" w:after="0" w:line="240" w:lineRule="auto"/>
      <w:contextualSpacing/>
    </w:pPr>
    <w:rPr>
      <w:rFonts w:ascii="Calibri" w:eastAsiaTheme="majorEastAsia" w:hAnsi="Calibri" w:cstheme="majorBidi"/>
      <w:b/>
      <w:caps/>
      <w:color w:val="000000" w:themeColor="text1"/>
      <w:spacing w:val="-10"/>
      <w:kern w:val="28"/>
      <w:sz w:val="40"/>
      <w:szCs w:val="56"/>
    </w:rPr>
  </w:style>
  <w:style w:type="character" w:customStyle="1" w:styleId="TitleChar">
    <w:name w:val="Title Char"/>
    <w:basedOn w:val="DefaultParagraphFont"/>
    <w:link w:val="Title"/>
    <w:uiPriority w:val="10"/>
    <w:rsid w:val="00770BF9"/>
    <w:rPr>
      <w:rFonts w:ascii="Calibri" w:eastAsiaTheme="majorEastAsia" w:hAnsi="Calibri" w:cstheme="majorBidi"/>
      <w:b/>
      <w:caps/>
      <w:color w:val="000000" w:themeColor="text1"/>
      <w:spacing w:val="-10"/>
      <w:kern w:val="28"/>
      <w:sz w:val="40"/>
      <w:szCs w:val="56"/>
    </w:rPr>
  </w:style>
  <w:style w:type="table" w:styleId="TableGrid">
    <w:name w:val="Table Grid"/>
    <w:basedOn w:val="TableNormal"/>
    <w:uiPriority w:val="59"/>
    <w:rsid w:val="00B34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urilistecuprins">
    <w:name w:val="Titluri liste cuprins"/>
    <w:qFormat/>
    <w:rsid w:val="00112143"/>
    <w:pPr>
      <w:spacing w:before="240" w:after="0"/>
    </w:pPr>
    <w:rPr>
      <w:rFonts w:ascii="Calibri" w:eastAsiaTheme="majorEastAsia" w:hAnsi="Calibri" w:cstheme="majorBidi"/>
      <w:b/>
      <w:spacing w:val="-10"/>
      <w:kern w:val="28"/>
      <w:sz w:val="24"/>
      <w:szCs w:val="56"/>
      <w:lang w:val="en-US"/>
    </w:rPr>
  </w:style>
  <w:style w:type="paragraph" w:styleId="Subtitle">
    <w:name w:val="Subtitle"/>
    <w:basedOn w:val="Normal"/>
    <w:next w:val="Normal"/>
    <w:link w:val="SubtitleChar"/>
    <w:autoRedefine/>
    <w:uiPriority w:val="11"/>
    <w:rsid w:val="005C50BD"/>
    <w:pPr>
      <w:numPr>
        <w:ilvl w:val="1"/>
      </w:numPr>
      <w:ind w:left="709"/>
    </w:pPr>
    <w:rPr>
      <w:rFonts w:eastAsiaTheme="minorEastAsia"/>
      <w:b/>
      <w:caps/>
      <w:spacing w:val="15"/>
      <w:sz w:val="36"/>
    </w:rPr>
  </w:style>
  <w:style w:type="character" w:customStyle="1" w:styleId="SubtitleChar">
    <w:name w:val="Subtitle Char"/>
    <w:basedOn w:val="DefaultParagraphFont"/>
    <w:link w:val="Subtitle"/>
    <w:uiPriority w:val="11"/>
    <w:rsid w:val="005C50BD"/>
    <w:rPr>
      <w:rFonts w:ascii="Calibri" w:eastAsiaTheme="minorEastAsia" w:hAnsi="Calibri"/>
      <w:b/>
      <w:caps/>
      <w:color w:val="000000" w:themeColor="text1"/>
      <w:spacing w:val="15"/>
      <w:sz w:val="36"/>
    </w:rPr>
  </w:style>
  <w:style w:type="character" w:styleId="SubtleEmphasis">
    <w:name w:val="Subtle Emphasis"/>
    <w:uiPriority w:val="19"/>
    <w:qFormat/>
    <w:rsid w:val="002334C0"/>
    <w:rPr>
      <w:rFonts w:ascii="Calibri" w:hAnsi="Calibri"/>
      <w:i w:val="0"/>
      <w:iCs/>
      <w:caps/>
      <w:smallCaps w:val="0"/>
      <w:strike w:val="0"/>
      <w:dstrike w:val="0"/>
      <w:vanish w:val="0"/>
      <w:color w:val="000000" w:themeColor="text1"/>
      <w:sz w:val="32"/>
      <w:vertAlign w:val="baseline"/>
    </w:rPr>
  </w:style>
  <w:style w:type="character" w:styleId="Emphasis">
    <w:name w:val="Emphasis"/>
    <w:basedOn w:val="DefaultParagraphFont"/>
    <w:uiPriority w:val="20"/>
    <w:rsid w:val="00770BF9"/>
    <w:rPr>
      <w:i/>
      <w:iCs/>
    </w:rPr>
  </w:style>
  <w:style w:type="character" w:styleId="SubtleReference">
    <w:name w:val="Subtle Reference"/>
    <w:basedOn w:val="DefaultParagraphFont"/>
    <w:uiPriority w:val="31"/>
    <w:rsid w:val="00770BF9"/>
    <w:rPr>
      <w:smallCaps/>
      <w:color w:val="5A5A5A" w:themeColor="text1" w:themeTint="A5"/>
    </w:rPr>
  </w:style>
  <w:style w:type="numbering" w:customStyle="1" w:styleId="MultilevelList">
    <w:name w:val="Multilevel List"/>
    <w:uiPriority w:val="99"/>
    <w:rsid w:val="003F70D9"/>
    <w:pPr>
      <w:numPr>
        <w:numId w:val="3"/>
      </w:numPr>
    </w:pPr>
  </w:style>
  <w:style w:type="paragraph" w:styleId="TOC1">
    <w:name w:val="toc 1"/>
    <w:next w:val="Normal"/>
    <w:autoRedefine/>
    <w:uiPriority w:val="39"/>
    <w:unhideWhenUsed/>
    <w:rsid w:val="00AA699A"/>
    <w:pPr>
      <w:tabs>
        <w:tab w:val="left" w:pos="284"/>
        <w:tab w:val="right" w:leader="dot" w:pos="9486"/>
      </w:tabs>
      <w:spacing w:before="120" w:after="0" w:line="240" w:lineRule="auto"/>
    </w:pPr>
    <w:rPr>
      <w:rFonts w:ascii="Calibri" w:eastAsiaTheme="majorEastAsia" w:hAnsi="Calibri" w:cstheme="majorBidi"/>
      <w:b/>
      <w:color w:val="000000" w:themeColor="text1"/>
      <w:szCs w:val="32"/>
    </w:rPr>
  </w:style>
  <w:style w:type="character" w:styleId="Hyperlink">
    <w:name w:val="Hyperlink"/>
    <w:basedOn w:val="DefaultParagraphFont"/>
    <w:uiPriority w:val="99"/>
    <w:unhideWhenUsed/>
    <w:rsid w:val="004131C5"/>
    <w:rPr>
      <w:color w:val="0563C1" w:themeColor="hyperlink"/>
      <w:u w:val="single"/>
    </w:rPr>
  </w:style>
  <w:style w:type="paragraph" w:styleId="TOC2">
    <w:name w:val="toc 2"/>
    <w:next w:val="Normal"/>
    <w:link w:val="TOC2Char"/>
    <w:autoRedefine/>
    <w:uiPriority w:val="39"/>
    <w:unhideWhenUsed/>
    <w:rsid w:val="004942A3"/>
    <w:pPr>
      <w:tabs>
        <w:tab w:val="left" w:pos="709"/>
        <w:tab w:val="right" w:leader="dot" w:pos="9486"/>
      </w:tabs>
      <w:spacing w:after="0" w:line="240" w:lineRule="auto"/>
      <w:ind w:left="284"/>
    </w:pPr>
    <w:rPr>
      <w:rFonts w:ascii="Calibri" w:hAnsi="Calibri"/>
      <w:color w:val="000000" w:themeColor="text1"/>
    </w:rPr>
  </w:style>
  <w:style w:type="paragraph" w:styleId="TOC3">
    <w:name w:val="toc 3"/>
    <w:basedOn w:val="Normal"/>
    <w:next w:val="Normal"/>
    <w:autoRedefine/>
    <w:uiPriority w:val="39"/>
    <w:unhideWhenUsed/>
    <w:rsid w:val="004942A3"/>
    <w:pPr>
      <w:tabs>
        <w:tab w:val="left" w:pos="1276"/>
        <w:tab w:val="right" w:leader="dot" w:pos="9486"/>
      </w:tabs>
      <w:spacing w:before="0"/>
    </w:pPr>
  </w:style>
  <w:style w:type="paragraph" w:styleId="TOC4">
    <w:name w:val="toc 4"/>
    <w:basedOn w:val="Normal"/>
    <w:next w:val="Normal"/>
    <w:autoRedefine/>
    <w:uiPriority w:val="39"/>
    <w:unhideWhenUsed/>
    <w:rsid w:val="004942A3"/>
    <w:pPr>
      <w:tabs>
        <w:tab w:val="left" w:pos="1985"/>
        <w:tab w:val="right" w:leader="dot" w:pos="9486"/>
      </w:tabs>
      <w:spacing w:before="0"/>
      <w:ind w:left="1276"/>
    </w:pPr>
  </w:style>
  <w:style w:type="paragraph" w:customStyle="1" w:styleId="Capturi">
    <w:name w:val="Capturi"/>
    <w:basedOn w:val="Caption"/>
    <w:next w:val="Normal"/>
    <w:link w:val="CapturiChar"/>
    <w:rsid w:val="00811D68"/>
    <w:pPr>
      <w:keepNext/>
    </w:pPr>
    <w:rPr>
      <w:rFonts w:eastAsiaTheme="minorEastAsia"/>
      <w:b w:val="0"/>
      <w:i/>
      <w:noProof/>
      <w:color w:val="auto"/>
      <w:lang w:eastAsia="ro-RO"/>
    </w:rPr>
  </w:style>
  <w:style w:type="paragraph" w:styleId="Caption">
    <w:name w:val="caption"/>
    <w:basedOn w:val="Normal"/>
    <w:next w:val="Normal"/>
    <w:uiPriority w:val="35"/>
    <w:unhideWhenUsed/>
    <w:qFormat/>
    <w:rsid w:val="00A70D10"/>
    <w:pPr>
      <w:spacing w:after="120"/>
      <w:ind w:left="0"/>
      <w:jc w:val="center"/>
    </w:pPr>
    <w:rPr>
      <w:b/>
      <w:iCs/>
      <w:sz w:val="20"/>
      <w:szCs w:val="18"/>
    </w:rPr>
  </w:style>
  <w:style w:type="character" w:customStyle="1" w:styleId="TOC2Char">
    <w:name w:val="TOC 2 Char"/>
    <w:basedOn w:val="DefaultParagraphFont"/>
    <w:link w:val="TOC2"/>
    <w:uiPriority w:val="39"/>
    <w:rsid w:val="004942A3"/>
    <w:rPr>
      <w:rFonts w:ascii="Calibri" w:hAnsi="Calibri"/>
      <w:color w:val="000000" w:themeColor="text1"/>
    </w:rPr>
  </w:style>
  <w:style w:type="character" w:customStyle="1" w:styleId="CapturiChar">
    <w:name w:val="Capturi Char"/>
    <w:basedOn w:val="TOC2Char"/>
    <w:link w:val="Capturi"/>
    <w:rsid w:val="00811D68"/>
    <w:rPr>
      <w:rFonts w:ascii="Calibri" w:eastAsiaTheme="minorEastAsia" w:hAnsi="Calibri"/>
      <w:b/>
      <w:iCs/>
      <w:noProof/>
      <w:color w:val="000000" w:themeColor="text1"/>
      <w:sz w:val="20"/>
      <w:szCs w:val="18"/>
      <w:lang w:eastAsia="ro-RO"/>
    </w:rPr>
  </w:style>
  <w:style w:type="paragraph" w:customStyle="1" w:styleId="Subtitle1">
    <w:name w:val="Subtitle 1"/>
    <w:next w:val="Normal"/>
    <w:link w:val="Subtitle1Char"/>
    <w:qFormat/>
    <w:rsid w:val="00E45029"/>
    <w:pPr>
      <w:spacing w:before="120" w:after="0" w:line="240" w:lineRule="auto"/>
    </w:pPr>
    <w:rPr>
      <w:rFonts w:ascii="Calibri" w:eastAsiaTheme="minorEastAsia" w:hAnsi="Calibri"/>
      <w:b/>
      <w:caps/>
      <w:color w:val="000000" w:themeColor="text1"/>
      <w:spacing w:val="15"/>
      <w:sz w:val="36"/>
    </w:rPr>
  </w:style>
  <w:style w:type="paragraph" w:customStyle="1" w:styleId="Client">
    <w:name w:val="Client"/>
    <w:next w:val="Normal"/>
    <w:link w:val="ClientChar"/>
    <w:qFormat/>
    <w:rsid w:val="00E45029"/>
    <w:pPr>
      <w:spacing w:before="120" w:after="0" w:line="240" w:lineRule="auto"/>
    </w:pPr>
    <w:rPr>
      <w:rFonts w:ascii="Calibri" w:eastAsiaTheme="minorEastAsia" w:hAnsi="Calibri"/>
      <w:caps/>
      <w:color w:val="000000" w:themeColor="text1"/>
      <w:spacing w:val="15"/>
      <w:sz w:val="32"/>
    </w:rPr>
  </w:style>
  <w:style w:type="character" w:customStyle="1" w:styleId="Subtitle1Char">
    <w:name w:val="Subtitle 1 Char"/>
    <w:basedOn w:val="SubtitleChar"/>
    <w:link w:val="Subtitle1"/>
    <w:rsid w:val="00E45029"/>
    <w:rPr>
      <w:rFonts w:ascii="Calibri" w:eastAsiaTheme="minorEastAsia" w:hAnsi="Calibri"/>
      <w:b/>
      <w:caps/>
      <w:color w:val="000000" w:themeColor="text1"/>
      <w:spacing w:val="15"/>
      <w:sz w:val="36"/>
    </w:rPr>
  </w:style>
  <w:style w:type="character" w:customStyle="1" w:styleId="ClientChar">
    <w:name w:val="Client Char"/>
    <w:basedOn w:val="SubtitleChar"/>
    <w:link w:val="Client"/>
    <w:rsid w:val="00E45029"/>
    <w:rPr>
      <w:rFonts w:ascii="Calibri" w:eastAsiaTheme="minorEastAsia" w:hAnsi="Calibri"/>
      <w:b w:val="0"/>
      <w:caps/>
      <w:color w:val="000000" w:themeColor="text1"/>
      <w:spacing w:val="15"/>
      <w:sz w:val="32"/>
    </w:rPr>
  </w:style>
  <w:style w:type="paragraph" w:customStyle="1" w:styleId="TOC">
    <w:name w:val="TOC"/>
    <w:basedOn w:val="TOC4"/>
    <w:link w:val="TOCChar"/>
    <w:rsid w:val="00321017"/>
    <w:pPr>
      <w:spacing w:before="120"/>
      <w:ind w:left="0"/>
    </w:pPr>
    <w:rPr>
      <w:noProof/>
    </w:rPr>
  </w:style>
  <w:style w:type="character" w:customStyle="1" w:styleId="TOCChar">
    <w:name w:val="TOC Char"/>
    <w:basedOn w:val="TOC2Char"/>
    <w:link w:val="TOC"/>
    <w:rsid w:val="00321017"/>
    <w:rPr>
      <w:rFonts w:ascii="Calibri" w:hAnsi="Calibri"/>
      <w:noProof/>
      <w:color w:val="000000" w:themeColor="text1"/>
    </w:rPr>
  </w:style>
  <w:style w:type="paragraph" w:styleId="TableofFigures">
    <w:name w:val="table of figures"/>
    <w:basedOn w:val="Normal"/>
    <w:next w:val="Normal"/>
    <w:uiPriority w:val="99"/>
    <w:unhideWhenUsed/>
    <w:rsid w:val="003118D1"/>
    <w:pPr>
      <w:spacing w:before="0"/>
      <w:ind w:left="0"/>
    </w:pPr>
    <w:rPr>
      <w:b/>
    </w:rPr>
  </w:style>
  <w:style w:type="paragraph" w:customStyle="1" w:styleId="Texttabel">
    <w:name w:val="Text tabel"/>
    <w:basedOn w:val="Normal"/>
    <w:link w:val="TexttabelChar"/>
    <w:qFormat/>
    <w:rsid w:val="001B44FF"/>
    <w:pPr>
      <w:spacing w:before="0"/>
      <w:ind w:left="0"/>
      <w:jc w:val="center"/>
    </w:pPr>
    <w:rPr>
      <w:sz w:val="20"/>
    </w:rPr>
  </w:style>
  <w:style w:type="character" w:customStyle="1" w:styleId="TexttabelChar">
    <w:name w:val="Text tabel Char"/>
    <w:basedOn w:val="DefaultParagraphFont"/>
    <w:link w:val="Texttabel"/>
    <w:rsid w:val="001B44FF"/>
    <w:rPr>
      <w:rFonts w:ascii="Calibri" w:hAnsi="Calibri"/>
      <w:color w:val="000000" w:themeColor="text1"/>
      <w:sz w:val="20"/>
    </w:rPr>
  </w:style>
  <w:style w:type="paragraph" w:styleId="BodyText">
    <w:name w:val="Body Text"/>
    <w:aliases w:val="Char Char Char Char,Char Char Char Char Char Char Char,Char Char Char Char Char Char"/>
    <w:basedOn w:val="Normal"/>
    <w:link w:val="BodyTextChar"/>
    <w:rsid w:val="00685D60"/>
    <w:pPr>
      <w:keepLines w:val="0"/>
      <w:ind w:left="0"/>
    </w:pPr>
    <w:rPr>
      <w:rFonts w:eastAsia="Times New Roman" w:cs="Times New Roman"/>
      <w:color w:val="auto"/>
      <w:lang w:eastAsia="ro-RO"/>
    </w:rPr>
  </w:style>
  <w:style w:type="character" w:customStyle="1" w:styleId="BodyTextChar">
    <w:name w:val="Body Text Char"/>
    <w:aliases w:val="Char Char Char Char Char,Char Char Char Char Char Char Char Char,Char Char Char Char Char Char Char1"/>
    <w:basedOn w:val="DefaultParagraphFont"/>
    <w:link w:val="BodyText"/>
    <w:rsid w:val="00685D60"/>
    <w:rPr>
      <w:rFonts w:ascii="Calibri" w:eastAsia="Times New Roman" w:hAnsi="Calibri" w:cs="Times New Roman"/>
      <w:lang w:eastAsia="ro-RO"/>
    </w:rPr>
  </w:style>
  <w:style w:type="character" w:styleId="FootnoteReference">
    <w:name w:val="footnote reference"/>
    <w:uiPriority w:val="99"/>
    <w:semiHidden/>
    <w:rsid w:val="00685D60"/>
    <w:rPr>
      <w:vertAlign w:val="superscript"/>
    </w:rPr>
  </w:style>
  <w:style w:type="paragraph" w:styleId="FootnoteText">
    <w:name w:val="footnote text"/>
    <w:aliases w:val=" Char Char, Char"/>
    <w:basedOn w:val="Normal"/>
    <w:link w:val="FootnoteTextChar"/>
    <w:autoRedefine/>
    <w:uiPriority w:val="99"/>
    <w:semiHidden/>
    <w:rsid w:val="00AF2ED3"/>
    <w:pPr>
      <w:keepLines w:val="0"/>
      <w:widowControl w:val="0"/>
      <w:spacing w:before="0"/>
      <w:ind w:left="0"/>
    </w:pPr>
    <w:rPr>
      <w:rFonts w:eastAsia="Times New Roman" w:cs="Times New Roman"/>
      <w:noProof/>
      <w:color w:val="auto"/>
      <w:sz w:val="20"/>
      <w:szCs w:val="20"/>
    </w:rPr>
  </w:style>
  <w:style w:type="character" w:customStyle="1" w:styleId="FootnoteTextChar">
    <w:name w:val="Footnote Text Char"/>
    <w:aliases w:val=" Char Char Char, Char Char1"/>
    <w:basedOn w:val="DefaultParagraphFont"/>
    <w:link w:val="FootnoteText"/>
    <w:uiPriority w:val="99"/>
    <w:semiHidden/>
    <w:rsid w:val="00AF2ED3"/>
    <w:rPr>
      <w:rFonts w:ascii="Calibri" w:eastAsia="Times New Roman" w:hAnsi="Calibri" w:cs="Times New Roman"/>
      <w:noProof/>
      <w:sz w:val="20"/>
      <w:szCs w:val="20"/>
    </w:rPr>
  </w:style>
  <w:style w:type="paragraph" w:styleId="BalloonText">
    <w:name w:val="Balloon Text"/>
    <w:basedOn w:val="Normal"/>
    <w:link w:val="BalloonTextChar"/>
    <w:uiPriority w:val="99"/>
    <w:semiHidden/>
    <w:unhideWhenUsed/>
    <w:rsid w:val="009F79A6"/>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79A6"/>
    <w:rPr>
      <w:rFonts w:ascii="Tahoma" w:hAnsi="Tahoma" w:cs="Tahoma"/>
      <w:color w:val="000000" w:themeColor="text1"/>
      <w:sz w:val="16"/>
      <w:szCs w:val="16"/>
    </w:rPr>
  </w:style>
  <w:style w:type="paragraph" w:customStyle="1" w:styleId="Contents">
    <w:name w:val="Contents"/>
    <w:basedOn w:val="Normal"/>
    <w:link w:val="ContentsChar"/>
    <w:rsid w:val="009F79A6"/>
    <w:pPr>
      <w:keepLines w:val="0"/>
      <w:spacing w:before="480"/>
      <w:ind w:left="0"/>
      <w:jc w:val="left"/>
    </w:pPr>
    <w:rPr>
      <w:rFonts w:ascii="Times New Roman" w:eastAsia="Times New Roman" w:hAnsi="Times New Roman" w:cs="Times New Roman"/>
      <w:b/>
      <w:color w:val="auto"/>
      <w:sz w:val="32"/>
      <w:szCs w:val="20"/>
      <w:lang w:val="en-GB"/>
    </w:rPr>
  </w:style>
  <w:style w:type="character" w:customStyle="1" w:styleId="ContentsChar">
    <w:name w:val="Contents Char"/>
    <w:link w:val="Contents"/>
    <w:rsid w:val="009F79A6"/>
    <w:rPr>
      <w:rFonts w:ascii="Times New Roman" w:eastAsia="Times New Roman" w:hAnsi="Times New Roman" w:cs="Times New Roman"/>
      <w:b/>
      <w:sz w:val="32"/>
      <w:szCs w:val="20"/>
      <w:lang w:val="en-GB"/>
    </w:rPr>
  </w:style>
  <w:style w:type="paragraph" w:customStyle="1" w:styleId="StyleBodyTextCharCharCharCharCharCharCharCharCharCharC">
    <w:name w:val="Style Body TextChar Char Char CharChar Char Char Char Char Char C..."/>
    <w:basedOn w:val="BodyText"/>
    <w:link w:val="StyleBodyTextCharCharCharCharCharCharCharCharCharCharCChar1"/>
    <w:rsid w:val="009F79A6"/>
    <w:rPr>
      <w:rFonts w:ascii="Times New Roman" w:eastAsia="SimSun" w:hAnsi="Times New Roman"/>
      <w:szCs w:val="20"/>
      <w:lang w:eastAsia="en-US"/>
    </w:rPr>
  </w:style>
  <w:style w:type="character" w:customStyle="1" w:styleId="StyleBodyTextCharCharCharCharCharCharCharCharCharCharCChar1">
    <w:name w:val="Style Body TextChar Char Char CharChar Char Char Char Char Char C... Char1"/>
    <w:link w:val="StyleBodyTextCharCharCharCharCharCharCharCharCharCharC"/>
    <w:rsid w:val="009F79A6"/>
    <w:rPr>
      <w:rFonts w:ascii="Times New Roman" w:eastAsia="SimSun" w:hAnsi="Times New Roman" w:cs="Times New Roman"/>
      <w:szCs w:val="20"/>
    </w:rPr>
  </w:style>
  <w:style w:type="paragraph" w:customStyle="1" w:styleId="Default">
    <w:name w:val="Default"/>
    <w:rsid w:val="009F79A6"/>
    <w:pPr>
      <w:autoSpaceDE w:val="0"/>
      <w:autoSpaceDN w:val="0"/>
      <w:adjustRightInd w:val="0"/>
      <w:spacing w:after="0" w:line="240" w:lineRule="auto"/>
    </w:pPr>
    <w:rPr>
      <w:rFonts w:ascii="Century" w:eastAsia="Times New Roman" w:hAnsi="Century" w:cs="Century"/>
      <w:color w:val="000000"/>
      <w:sz w:val="24"/>
      <w:szCs w:val="24"/>
      <w:lang w:val="en-US"/>
    </w:rPr>
  </w:style>
  <w:style w:type="character" w:styleId="CommentReference">
    <w:name w:val="annotation reference"/>
    <w:basedOn w:val="DefaultParagraphFont"/>
    <w:uiPriority w:val="99"/>
    <w:semiHidden/>
    <w:unhideWhenUsed/>
    <w:rsid w:val="009F79A6"/>
    <w:rPr>
      <w:sz w:val="16"/>
      <w:szCs w:val="16"/>
    </w:rPr>
  </w:style>
  <w:style w:type="paragraph" w:styleId="CommentText">
    <w:name w:val="annotation text"/>
    <w:basedOn w:val="Normal"/>
    <w:link w:val="CommentTextChar"/>
    <w:uiPriority w:val="99"/>
    <w:semiHidden/>
    <w:unhideWhenUsed/>
    <w:rsid w:val="009F79A6"/>
    <w:rPr>
      <w:sz w:val="20"/>
      <w:szCs w:val="20"/>
    </w:rPr>
  </w:style>
  <w:style w:type="character" w:customStyle="1" w:styleId="CommentTextChar">
    <w:name w:val="Comment Text Char"/>
    <w:basedOn w:val="DefaultParagraphFont"/>
    <w:link w:val="CommentText"/>
    <w:uiPriority w:val="99"/>
    <w:semiHidden/>
    <w:rsid w:val="009F79A6"/>
    <w:rPr>
      <w:rFonts w:ascii="Calibri" w:hAnsi="Calibri"/>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9F79A6"/>
    <w:rPr>
      <w:b/>
      <w:bCs/>
    </w:rPr>
  </w:style>
  <w:style w:type="character" w:customStyle="1" w:styleId="CommentSubjectChar">
    <w:name w:val="Comment Subject Char"/>
    <w:basedOn w:val="CommentTextChar"/>
    <w:link w:val="CommentSubject"/>
    <w:uiPriority w:val="99"/>
    <w:semiHidden/>
    <w:rsid w:val="009F79A6"/>
    <w:rPr>
      <w:rFonts w:ascii="Calibri" w:hAnsi="Calibri"/>
      <w:b/>
      <w:bCs/>
      <w:color w:val="000000" w:themeColor="text1"/>
      <w:sz w:val="20"/>
      <w:szCs w:val="20"/>
    </w:rPr>
  </w:style>
  <w:style w:type="paragraph" w:styleId="Revision">
    <w:name w:val="Revision"/>
    <w:hidden/>
    <w:uiPriority w:val="99"/>
    <w:semiHidden/>
    <w:rsid w:val="009F79A6"/>
    <w:pPr>
      <w:spacing w:after="0" w:line="240" w:lineRule="auto"/>
    </w:pPr>
    <w:rPr>
      <w:rFonts w:ascii="Calibri" w:hAnsi="Calibri"/>
      <w:color w:val="000000" w:themeColor="text1"/>
    </w:rPr>
  </w:style>
  <w:style w:type="character" w:customStyle="1" w:styleId="tpa1">
    <w:name w:val="tpa1"/>
    <w:basedOn w:val="DefaultParagraphFont"/>
    <w:rsid w:val="009F79A6"/>
  </w:style>
  <w:style w:type="paragraph" w:customStyle="1" w:styleId="FPTableTextBold">
    <w:name w:val="FP Table Text Bold"/>
    <w:basedOn w:val="Normal"/>
    <w:rsid w:val="009F79A6"/>
    <w:pPr>
      <w:keepLines w:val="0"/>
      <w:spacing w:before="160" w:after="160"/>
      <w:ind w:left="0"/>
      <w:jc w:val="center"/>
    </w:pPr>
    <w:rPr>
      <w:rFonts w:ascii="Arial" w:eastAsia="Times New Roman" w:hAnsi="Arial" w:cs="Times New Roman"/>
      <w:b/>
      <w:bCs/>
      <w:color w:val="auto"/>
      <w:sz w:val="16"/>
      <w:szCs w:val="20"/>
      <w:lang w:val="en-GB"/>
    </w:rPr>
  </w:style>
  <w:style w:type="paragraph" w:styleId="ListBullet2">
    <w:name w:val="List Bullet 2"/>
    <w:basedOn w:val="Normal"/>
    <w:autoRedefine/>
    <w:rsid w:val="009F79A6"/>
    <w:pPr>
      <w:keepLines w:val="0"/>
      <w:numPr>
        <w:numId w:val="6"/>
      </w:numPr>
    </w:pPr>
    <w:rPr>
      <w:rFonts w:ascii="Times New Roman" w:eastAsia="Times New Roman" w:hAnsi="Times New Roman" w:cs="Times New Roman"/>
      <w:noProof/>
      <w:color w:val="auto"/>
      <w:szCs w:val="20"/>
    </w:rPr>
  </w:style>
  <w:style w:type="paragraph" w:customStyle="1" w:styleId="StyleBoldCentered">
    <w:name w:val="Style Bold Centered"/>
    <w:basedOn w:val="Normal"/>
    <w:link w:val="StyleBoldCenteredChar"/>
    <w:rsid w:val="009F79A6"/>
    <w:pPr>
      <w:keepLines w:val="0"/>
      <w:ind w:left="0"/>
      <w:jc w:val="center"/>
    </w:pPr>
    <w:rPr>
      <w:rFonts w:ascii="Times New Roman" w:eastAsia="Times New Roman" w:hAnsi="Times New Roman" w:cs="Times New Roman"/>
      <w:b/>
      <w:bCs/>
      <w:color w:val="auto"/>
      <w:sz w:val="24"/>
      <w:szCs w:val="20"/>
      <w:lang w:val="en-GB"/>
    </w:rPr>
  </w:style>
  <w:style w:type="character" w:customStyle="1" w:styleId="StyleBoldCenteredChar">
    <w:name w:val="Style Bold Centered Char"/>
    <w:link w:val="StyleBoldCentered"/>
    <w:rsid w:val="009F79A6"/>
    <w:rPr>
      <w:rFonts w:ascii="Times New Roman" w:eastAsia="Times New Roman" w:hAnsi="Times New Roman" w:cs="Times New Roman"/>
      <w:b/>
      <w:bCs/>
      <w:sz w:val="24"/>
      <w:szCs w:val="20"/>
      <w:lang w:val="en-GB"/>
    </w:rPr>
  </w:style>
  <w:style w:type="paragraph" w:customStyle="1" w:styleId="Standard">
    <w:name w:val="Standard"/>
    <w:rsid w:val="009F79A6"/>
    <w:pPr>
      <w:suppressAutoHyphens/>
      <w:autoSpaceDN w:val="0"/>
      <w:spacing w:before="120" w:after="0" w:line="240" w:lineRule="auto"/>
      <w:jc w:val="both"/>
      <w:textAlignment w:val="baseline"/>
    </w:pPr>
    <w:rPr>
      <w:rFonts w:ascii="Times New Roman" w:eastAsia="Times New Roman" w:hAnsi="Times New Roman" w:cs="Times New Roman"/>
      <w:color w:val="000000"/>
      <w:kern w:val="3"/>
      <w:sz w:val="24"/>
      <w:szCs w:val="24"/>
      <w:lang w:val="en-US"/>
    </w:rPr>
  </w:style>
  <w:style w:type="table" w:customStyle="1" w:styleId="TableGrid1">
    <w:name w:val="Table Grid1"/>
    <w:basedOn w:val="TableNormal"/>
    <w:next w:val="TableGrid"/>
    <w:uiPriority w:val="59"/>
    <w:rsid w:val="009F7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F79A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F79A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F79A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9F79A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9F79A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9F79A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9F7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F7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7E4C96"/>
    <w:rPr>
      <w:rFonts w:ascii="Bookman Old Style" w:eastAsiaTheme="minorEastAsia" w:hAnsi="Bookman Old Style"/>
      <w:b/>
      <w:sz w:val="24"/>
      <w:lang w:val="en-GB" w:eastAsia="en-GB"/>
    </w:rPr>
  </w:style>
  <w:style w:type="character" w:customStyle="1" w:styleId="Heading6Char">
    <w:name w:val="Heading 6 Char"/>
    <w:basedOn w:val="DefaultParagraphFont"/>
    <w:link w:val="Heading6"/>
    <w:rsid w:val="007E4C96"/>
    <w:rPr>
      <w:rFonts w:ascii="Bookman Old Style" w:eastAsiaTheme="minorEastAsia" w:hAnsi="Bookman Old Style"/>
      <w:b/>
      <w:sz w:val="24"/>
      <w:lang w:val="en-GB" w:eastAsia="en-GB"/>
    </w:rPr>
  </w:style>
  <w:style w:type="character" w:customStyle="1" w:styleId="Heading7Char">
    <w:name w:val="Heading 7 Char"/>
    <w:basedOn w:val="DefaultParagraphFont"/>
    <w:link w:val="Heading7"/>
    <w:rsid w:val="007E4C96"/>
    <w:rPr>
      <w:rFonts w:ascii="Bookman Old Style" w:eastAsiaTheme="minorEastAsia" w:hAnsi="Bookman Old Style"/>
      <w:b/>
      <w:sz w:val="24"/>
      <w:lang w:val="en-GB" w:eastAsia="en-GB"/>
    </w:rPr>
  </w:style>
  <w:style w:type="character" w:customStyle="1" w:styleId="Heading8Char">
    <w:name w:val="Heading 8 Char"/>
    <w:basedOn w:val="DefaultParagraphFont"/>
    <w:link w:val="Heading8"/>
    <w:rsid w:val="007E4C96"/>
    <w:rPr>
      <w:rFonts w:ascii="Bookman Old Style" w:eastAsiaTheme="minorEastAsia" w:hAnsi="Bookman Old Style"/>
      <w:i/>
      <w:sz w:val="24"/>
      <w:u w:val="single"/>
      <w:lang w:val="en-GB" w:eastAsia="en-GB"/>
    </w:rPr>
  </w:style>
  <w:style w:type="character" w:customStyle="1" w:styleId="Heading9Char">
    <w:name w:val="Heading 9 Char"/>
    <w:basedOn w:val="DefaultParagraphFont"/>
    <w:link w:val="Heading9"/>
    <w:rsid w:val="007E4C96"/>
    <w:rPr>
      <w:rFonts w:ascii="Arial" w:eastAsiaTheme="minorEastAsia" w:hAnsi="Arial"/>
      <w:b/>
      <w:i/>
      <w:sz w:val="18"/>
      <w:lang w:val="en-GB" w:eastAsia="en-GB"/>
    </w:rPr>
  </w:style>
  <w:style w:type="paragraph" w:styleId="BodyTextIndent2">
    <w:name w:val="Body Text Indent 2"/>
    <w:basedOn w:val="Normal"/>
    <w:link w:val="BodyTextIndent2Char"/>
    <w:rsid w:val="007E4C96"/>
    <w:pPr>
      <w:keepLines w:val="0"/>
      <w:spacing w:before="0" w:after="200" w:line="276" w:lineRule="auto"/>
      <w:ind w:left="0"/>
      <w:jc w:val="left"/>
    </w:pPr>
    <w:rPr>
      <w:rFonts w:asciiTheme="minorHAnsi" w:eastAsiaTheme="minorEastAsia" w:hAnsiTheme="minorHAnsi"/>
      <w:color w:val="auto"/>
      <w:sz w:val="24"/>
      <w:lang w:val="en-GB" w:eastAsia="en-GB"/>
    </w:rPr>
  </w:style>
  <w:style w:type="character" w:customStyle="1" w:styleId="BodyTextIndent2Char">
    <w:name w:val="Body Text Indent 2 Char"/>
    <w:basedOn w:val="DefaultParagraphFont"/>
    <w:link w:val="BodyTextIndent2"/>
    <w:rsid w:val="007E4C96"/>
    <w:rPr>
      <w:rFonts w:eastAsiaTheme="minorEastAsia"/>
      <w:sz w:val="24"/>
      <w:lang w:val="en-GB" w:eastAsia="en-GB"/>
    </w:rPr>
  </w:style>
  <w:style w:type="paragraph" w:customStyle="1" w:styleId="CaracterCharCharCaracterCharCharCaracterCharCharCharCharCharCharCharCharCharCharCharChar1CharCharChar">
    <w:name w:val="Caracter Char Char Caracter Char Char Caracter Char Char Char Char Char Char Char Char Char Char Char Char1 Char Char Char"/>
    <w:basedOn w:val="Normal"/>
    <w:rsid w:val="007E4C96"/>
    <w:pPr>
      <w:keepLines w:val="0"/>
      <w:tabs>
        <w:tab w:val="left" w:pos="709"/>
      </w:tabs>
      <w:spacing w:before="0"/>
      <w:ind w:left="0"/>
      <w:jc w:val="left"/>
    </w:pPr>
    <w:rPr>
      <w:rFonts w:ascii="Tahoma" w:eastAsia="Times New Roman" w:hAnsi="Tahoma" w:cs="Times New Roman"/>
      <w:color w:val="auto"/>
      <w:sz w:val="24"/>
      <w:szCs w:val="24"/>
      <w:lang w:val="pl-PL" w:eastAsia="pl-PL"/>
    </w:rPr>
  </w:style>
  <w:style w:type="paragraph" w:customStyle="1" w:styleId="Listparagraf">
    <w:name w:val="Listă paragraf"/>
    <w:basedOn w:val="Normal"/>
    <w:qFormat/>
    <w:rsid w:val="007E4C96"/>
    <w:pPr>
      <w:keepLines w:val="0"/>
      <w:spacing w:before="0" w:after="200" w:line="276" w:lineRule="auto"/>
      <w:ind w:left="720"/>
      <w:contextualSpacing/>
      <w:jc w:val="left"/>
    </w:pPr>
    <w:rPr>
      <w:rFonts w:eastAsia="Calibri" w:cs="Times New Roman"/>
      <w:color w:val="auto"/>
      <w:lang w:val="en-GB"/>
    </w:rPr>
  </w:style>
  <w:style w:type="character" w:styleId="PageNumber">
    <w:name w:val="page number"/>
    <w:basedOn w:val="DefaultParagraphFont"/>
    <w:rsid w:val="007E4C96"/>
  </w:style>
  <w:style w:type="character" w:customStyle="1" w:styleId="EquationCaption">
    <w:name w:val="_Equation Caption"/>
    <w:rsid w:val="007E4C96"/>
  </w:style>
  <w:style w:type="paragraph" w:styleId="BodyTextIndent">
    <w:name w:val="Body Text Indent"/>
    <w:basedOn w:val="Normal"/>
    <w:link w:val="BodyTextIndentChar"/>
    <w:rsid w:val="007E4C96"/>
    <w:pPr>
      <w:keepLines w:val="0"/>
      <w:spacing w:before="0"/>
      <w:ind w:left="0" w:firstLine="720"/>
    </w:pPr>
    <w:rPr>
      <w:rFonts w:ascii="Times New Roman" w:eastAsia="Times New Roman" w:hAnsi="Times New Roman" w:cs="Times New Roman"/>
      <w:color w:val="auto"/>
      <w:sz w:val="28"/>
      <w:szCs w:val="24"/>
    </w:rPr>
  </w:style>
  <w:style w:type="character" w:customStyle="1" w:styleId="BodyTextIndentChar">
    <w:name w:val="Body Text Indent Char"/>
    <w:basedOn w:val="DefaultParagraphFont"/>
    <w:link w:val="BodyTextIndent"/>
    <w:rsid w:val="007E4C96"/>
    <w:rPr>
      <w:rFonts w:ascii="Times New Roman" w:eastAsia="Times New Roman" w:hAnsi="Times New Roman" w:cs="Times New Roman"/>
      <w:sz w:val="28"/>
      <w:szCs w:val="24"/>
    </w:rPr>
  </w:style>
  <w:style w:type="paragraph" w:styleId="BodyText2">
    <w:name w:val="Body Text 2"/>
    <w:basedOn w:val="Normal"/>
    <w:link w:val="BodyText2Char"/>
    <w:rsid w:val="007E4C96"/>
    <w:pPr>
      <w:keepLines w:val="0"/>
      <w:widowControl w:val="0"/>
      <w:tabs>
        <w:tab w:val="left" w:pos="-720"/>
      </w:tabs>
      <w:suppressAutoHyphens/>
      <w:autoSpaceDE w:val="0"/>
      <w:autoSpaceDN w:val="0"/>
      <w:adjustRightInd w:val="0"/>
      <w:spacing w:before="0" w:line="240" w:lineRule="atLeast"/>
      <w:ind w:left="0"/>
    </w:pPr>
    <w:rPr>
      <w:rFonts w:ascii="Times New Roman" w:eastAsia="Times New Roman" w:hAnsi="Times New Roman" w:cs="Times New Roman"/>
      <w:color w:val="auto"/>
      <w:spacing w:val="-3"/>
      <w:sz w:val="24"/>
      <w:szCs w:val="24"/>
      <w:lang w:val="en-US"/>
    </w:rPr>
  </w:style>
  <w:style w:type="character" w:customStyle="1" w:styleId="BodyText2Char">
    <w:name w:val="Body Text 2 Char"/>
    <w:basedOn w:val="DefaultParagraphFont"/>
    <w:link w:val="BodyText2"/>
    <w:rsid w:val="007E4C96"/>
    <w:rPr>
      <w:rFonts w:ascii="Times New Roman" w:eastAsia="Times New Roman" w:hAnsi="Times New Roman" w:cs="Times New Roman"/>
      <w:spacing w:val="-3"/>
      <w:sz w:val="24"/>
      <w:szCs w:val="24"/>
      <w:lang w:val="en-US"/>
    </w:rPr>
  </w:style>
  <w:style w:type="paragraph" w:styleId="BodyTextIndent3">
    <w:name w:val="Body Text Indent 3"/>
    <w:basedOn w:val="Normal"/>
    <w:link w:val="BodyTextIndent3Char"/>
    <w:rsid w:val="007E4C96"/>
    <w:pPr>
      <w:keepLines w:val="0"/>
      <w:widowControl w:val="0"/>
      <w:autoSpaceDE w:val="0"/>
      <w:autoSpaceDN w:val="0"/>
      <w:adjustRightInd w:val="0"/>
      <w:spacing w:before="0"/>
      <w:ind w:left="0" w:firstLine="1418"/>
    </w:pPr>
    <w:rPr>
      <w:rFonts w:ascii="Times New Roman" w:eastAsia="Times New Roman" w:hAnsi="Times New Roman" w:cs="Times New Roman"/>
      <w:color w:val="auto"/>
      <w:sz w:val="24"/>
      <w:szCs w:val="24"/>
    </w:rPr>
  </w:style>
  <w:style w:type="character" w:customStyle="1" w:styleId="BodyTextIndent3Char">
    <w:name w:val="Body Text Indent 3 Char"/>
    <w:basedOn w:val="DefaultParagraphFont"/>
    <w:link w:val="BodyTextIndent3"/>
    <w:rsid w:val="007E4C96"/>
    <w:rPr>
      <w:rFonts w:ascii="Times New Roman" w:eastAsia="Times New Roman" w:hAnsi="Times New Roman" w:cs="Times New Roman"/>
      <w:sz w:val="24"/>
      <w:szCs w:val="24"/>
    </w:rPr>
  </w:style>
  <w:style w:type="paragraph" w:styleId="BodyText3">
    <w:name w:val="Body Text 3"/>
    <w:basedOn w:val="Normal"/>
    <w:link w:val="BodyText3Char"/>
    <w:rsid w:val="007E4C96"/>
    <w:pPr>
      <w:keepLines w:val="0"/>
      <w:widowControl w:val="0"/>
      <w:tabs>
        <w:tab w:val="left" w:pos="-720"/>
      </w:tabs>
      <w:suppressAutoHyphens/>
      <w:autoSpaceDE w:val="0"/>
      <w:autoSpaceDN w:val="0"/>
      <w:adjustRightInd w:val="0"/>
      <w:spacing w:before="0" w:line="240" w:lineRule="atLeast"/>
      <w:ind w:left="0"/>
    </w:pPr>
    <w:rPr>
      <w:rFonts w:ascii="Times New Roman" w:eastAsia="Times New Roman" w:hAnsi="Times New Roman" w:cs="Times New Roman"/>
      <w:b/>
      <w:color w:val="auto"/>
      <w:spacing w:val="-3"/>
      <w:sz w:val="24"/>
      <w:szCs w:val="24"/>
      <w:lang w:val="en-US"/>
    </w:rPr>
  </w:style>
  <w:style w:type="character" w:customStyle="1" w:styleId="BodyText3Char">
    <w:name w:val="Body Text 3 Char"/>
    <w:basedOn w:val="DefaultParagraphFont"/>
    <w:link w:val="BodyText3"/>
    <w:rsid w:val="007E4C96"/>
    <w:rPr>
      <w:rFonts w:ascii="Times New Roman" w:eastAsia="Times New Roman" w:hAnsi="Times New Roman" w:cs="Times New Roman"/>
      <w:b/>
      <w:spacing w:val="-3"/>
      <w:sz w:val="24"/>
      <w:szCs w:val="24"/>
      <w:lang w:val="en-US"/>
    </w:rPr>
  </w:style>
  <w:style w:type="character" w:styleId="FollowedHyperlink">
    <w:name w:val="FollowedHyperlink"/>
    <w:basedOn w:val="DefaultParagraphFont"/>
    <w:rsid w:val="007E4C96"/>
    <w:rPr>
      <w:color w:val="800080"/>
      <w:u w:val="single"/>
    </w:rPr>
  </w:style>
  <w:style w:type="paragraph" w:customStyle="1" w:styleId="font0">
    <w:name w:val="font0"/>
    <w:basedOn w:val="Normal"/>
    <w:rsid w:val="007E4C96"/>
    <w:pPr>
      <w:keepLines w:val="0"/>
      <w:spacing w:before="100" w:beforeAutospacing="1" w:after="100" w:afterAutospacing="1"/>
      <w:ind w:left="0"/>
      <w:jc w:val="left"/>
    </w:pPr>
    <w:rPr>
      <w:rFonts w:ascii="Arial" w:eastAsia="Times New Roman" w:hAnsi="Arial" w:cs="Arial"/>
      <w:color w:val="auto"/>
      <w:sz w:val="20"/>
      <w:szCs w:val="20"/>
      <w:lang w:val="en-US"/>
    </w:rPr>
  </w:style>
  <w:style w:type="paragraph" w:customStyle="1" w:styleId="font5">
    <w:name w:val="font5"/>
    <w:basedOn w:val="Normal"/>
    <w:rsid w:val="007E4C96"/>
    <w:pPr>
      <w:keepLines w:val="0"/>
      <w:spacing w:before="100" w:beforeAutospacing="1" w:after="100" w:afterAutospacing="1"/>
      <w:ind w:left="0"/>
      <w:jc w:val="left"/>
    </w:pPr>
    <w:rPr>
      <w:rFonts w:ascii="Arial" w:eastAsia="Times New Roman" w:hAnsi="Arial" w:cs="Arial"/>
      <w:color w:val="auto"/>
      <w:sz w:val="20"/>
      <w:szCs w:val="20"/>
      <w:lang w:val="en-US"/>
    </w:rPr>
  </w:style>
  <w:style w:type="character" w:customStyle="1" w:styleId="BodyTextChar1">
    <w:name w:val="Body Text Char1"/>
    <w:aliases w:val="Body Text Char Char"/>
    <w:rsid w:val="00E66A6A"/>
    <w:rPr>
      <w:rFonts w:ascii="Arial Narrow" w:hAnsi="Arial Narrow"/>
      <w:iCs/>
      <w:noProof/>
      <w:lang w:val="ro-RO" w:eastAsia="ro-RO" w:bidi="ar-SA"/>
    </w:rPr>
  </w:style>
  <w:style w:type="paragraph" w:styleId="Index1">
    <w:name w:val="index 1"/>
    <w:basedOn w:val="Normal"/>
    <w:next w:val="Normal"/>
    <w:autoRedefine/>
    <w:uiPriority w:val="99"/>
    <w:semiHidden/>
    <w:unhideWhenUsed/>
    <w:rsid w:val="00D550B8"/>
    <w:pPr>
      <w:spacing w:before="0"/>
      <w:ind w:left="220" w:hanging="220"/>
    </w:pPr>
  </w:style>
  <w:style w:type="paragraph" w:styleId="HTMLPreformatted">
    <w:name w:val="HTML Preformatted"/>
    <w:basedOn w:val="Normal"/>
    <w:link w:val="HTMLPreformattedChar"/>
    <w:uiPriority w:val="99"/>
    <w:semiHidden/>
    <w:unhideWhenUsed/>
    <w:rsid w:val="00074DDB"/>
    <w:pPr>
      <w:keepLine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jc w:val="left"/>
    </w:pPr>
    <w:rPr>
      <w:rFonts w:ascii="Courier New" w:eastAsia="Times New Roman" w:hAnsi="Courier New" w:cs="Courier New"/>
      <w:color w:val="auto"/>
      <w:sz w:val="20"/>
      <w:szCs w:val="20"/>
      <w:lang w:val="en-US"/>
    </w:rPr>
  </w:style>
  <w:style w:type="character" w:customStyle="1" w:styleId="HTMLPreformattedChar">
    <w:name w:val="HTML Preformatted Char"/>
    <w:basedOn w:val="DefaultParagraphFont"/>
    <w:link w:val="HTMLPreformatted"/>
    <w:uiPriority w:val="99"/>
    <w:semiHidden/>
    <w:rsid w:val="00074DDB"/>
    <w:rPr>
      <w:rFonts w:ascii="Courier New" w:eastAsia="Times New Roman" w:hAnsi="Courier New" w:cs="Courier New"/>
      <w:sz w:val="20"/>
      <w:szCs w:val="20"/>
      <w:lang w:val="en-US"/>
    </w:rPr>
  </w:style>
  <w:style w:type="character" w:styleId="UnresolvedMention">
    <w:name w:val="Unresolved Mention"/>
    <w:basedOn w:val="DefaultParagraphFont"/>
    <w:uiPriority w:val="99"/>
    <w:semiHidden/>
    <w:unhideWhenUsed/>
    <w:rsid w:val="0026134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8203726">
      <w:bodyDiv w:val="1"/>
      <w:marLeft w:val="0"/>
      <w:marRight w:val="0"/>
      <w:marTop w:val="0"/>
      <w:marBottom w:val="0"/>
      <w:divBdr>
        <w:top w:val="none" w:sz="0" w:space="0" w:color="auto"/>
        <w:left w:val="none" w:sz="0" w:space="0" w:color="auto"/>
        <w:bottom w:val="none" w:sz="0" w:space="0" w:color="auto"/>
        <w:right w:val="none" w:sz="0" w:space="0" w:color="auto"/>
      </w:divBdr>
    </w:div>
    <w:div w:id="497696008">
      <w:bodyDiv w:val="1"/>
      <w:marLeft w:val="0"/>
      <w:marRight w:val="0"/>
      <w:marTop w:val="0"/>
      <w:marBottom w:val="0"/>
      <w:divBdr>
        <w:top w:val="none" w:sz="0" w:space="0" w:color="auto"/>
        <w:left w:val="none" w:sz="0" w:space="0" w:color="auto"/>
        <w:bottom w:val="none" w:sz="0" w:space="0" w:color="auto"/>
        <w:right w:val="none" w:sz="0" w:space="0" w:color="auto"/>
      </w:divBdr>
    </w:div>
    <w:div w:id="1110321713">
      <w:bodyDiv w:val="1"/>
      <w:marLeft w:val="0"/>
      <w:marRight w:val="0"/>
      <w:marTop w:val="0"/>
      <w:marBottom w:val="0"/>
      <w:divBdr>
        <w:top w:val="none" w:sz="0" w:space="0" w:color="auto"/>
        <w:left w:val="none" w:sz="0" w:space="0" w:color="auto"/>
        <w:bottom w:val="none" w:sz="0" w:space="0" w:color="auto"/>
        <w:right w:val="none" w:sz="0" w:space="0" w:color="auto"/>
      </w:divBdr>
    </w:div>
    <w:div w:id="1538814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image" Target="media/image89.jpeg"/><Relationship Id="rId21" Type="http://schemas.openxmlformats.org/officeDocument/2006/relationships/image" Target="media/image10.png"/><Relationship Id="rId42" Type="http://schemas.openxmlformats.org/officeDocument/2006/relationships/image" Target="media/image26.jpeg"/><Relationship Id="rId47" Type="http://schemas.openxmlformats.org/officeDocument/2006/relationships/hyperlink" Target="http://dev.adworks.ro/natura/specii/47/Buhai-de-balta-cu-burta-rosie.html" TargetMode="External"/><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84.jpeg"/><Relationship Id="rId133" Type="http://schemas.openxmlformats.org/officeDocument/2006/relationships/image" Target="media/image93.jpeg"/><Relationship Id="rId138" Type="http://schemas.openxmlformats.org/officeDocument/2006/relationships/hyperlink" Target="http://www.info-delta.ro" TargetMode="External"/><Relationship Id="rId16" Type="http://schemas.openxmlformats.org/officeDocument/2006/relationships/image" Target="media/image5.png"/><Relationship Id="rId107" Type="http://schemas.openxmlformats.org/officeDocument/2006/relationships/footer" Target="footer6.xml"/><Relationship Id="rId11" Type="http://schemas.openxmlformats.org/officeDocument/2006/relationships/diagramData" Target="diagrams/data1.xml"/><Relationship Id="rId32" Type="http://schemas.openxmlformats.org/officeDocument/2006/relationships/image" Target="media/image17.jpeg"/><Relationship Id="rId37" Type="http://schemas.openxmlformats.org/officeDocument/2006/relationships/image" Target="media/image21.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header" Target="header4.xml"/><Relationship Id="rId123" Type="http://schemas.openxmlformats.org/officeDocument/2006/relationships/header" Target="header9.xml"/><Relationship Id="rId128" Type="http://schemas.openxmlformats.org/officeDocument/2006/relationships/footer" Target="footer10.xml"/><Relationship Id="rId144" Type="http://schemas.openxmlformats.org/officeDocument/2006/relationships/header" Target="header14.xml"/><Relationship Id="rId5" Type="http://schemas.openxmlformats.org/officeDocument/2006/relationships/numbering" Target="numbering.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11.png"/><Relationship Id="rId27" Type="http://schemas.openxmlformats.org/officeDocument/2006/relationships/footer" Target="footer1.xml"/><Relationship Id="rId43" Type="http://schemas.openxmlformats.org/officeDocument/2006/relationships/image" Target="media/image27.jpeg"/><Relationship Id="rId48" Type="http://schemas.openxmlformats.org/officeDocument/2006/relationships/hyperlink" Target="http://dev.adworks.ro/natura/specii/50/Testoasa-de-apa.html" TargetMode="External"/><Relationship Id="rId64" Type="http://schemas.openxmlformats.org/officeDocument/2006/relationships/image" Target="media/image43.jpeg"/><Relationship Id="rId69" Type="http://schemas.openxmlformats.org/officeDocument/2006/relationships/image" Target="media/image48.png"/><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94.jpeg"/><Relationship Id="rId139" Type="http://schemas.openxmlformats.org/officeDocument/2006/relationships/hyperlink" Target="http://www.birdlife.org/datazone/speciesfactsheet.php?id=1181" TargetMode="External"/><Relationship Id="rId80" Type="http://schemas.openxmlformats.org/officeDocument/2006/relationships/image" Target="media/image59.png"/><Relationship Id="rId85" Type="http://schemas.openxmlformats.org/officeDocument/2006/relationships/image" Target="media/image64.jpeg"/><Relationship Id="rId3" Type="http://schemas.openxmlformats.org/officeDocument/2006/relationships/customXml" Target="../customXml/item3.xml"/><Relationship Id="rId12" Type="http://schemas.openxmlformats.org/officeDocument/2006/relationships/diagramLayout" Target="diagrams/layout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38.png"/><Relationship Id="rId67" Type="http://schemas.openxmlformats.org/officeDocument/2006/relationships/image" Target="media/image46.jpeg"/><Relationship Id="rId103" Type="http://schemas.openxmlformats.org/officeDocument/2006/relationships/footer" Target="footer4.xml"/><Relationship Id="rId108" Type="http://schemas.openxmlformats.org/officeDocument/2006/relationships/image" Target="media/image80.jpeg"/><Relationship Id="rId116" Type="http://schemas.openxmlformats.org/officeDocument/2006/relationships/image" Target="media/image88.jpeg"/><Relationship Id="rId124" Type="http://schemas.openxmlformats.org/officeDocument/2006/relationships/footer" Target="footer8.xml"/><Relationship Id="rId129" Type="http://schemas.openxmlformats.org/officeDocument/2006/relationships/header" Target="header12.xml"/><Relationship Id="rId137" Type="http://schemas.openxmlformats.org/officeDocument/2006/relationships/hyperlink" Target="http://www.iucnredlist.org" TargetMode="External"/><Relationship Id="rId20" Type="http://schemas.openxmlformats.org/officeDocument/2006/relationships/image" Target="media/image9.png"/><Relationship Id="rId41" Type="http://schemas.openxmlformats.org/officeDocument/2006/relationships/image" Target="media/image25.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image" Target="media/image83.jpeg"/><Relationship Id="rId132" Type="http://schemas.openxmlformats.org/officeDocument/2006/relationships/image" Target="media/image92.jpeg"/><Relationship Id="rId140" Type="http://schemas.openxmlformats.org/officeDocument/2006/relationships/hyperlink" Target="http://sor.ro/ro/mid/Pasari-din-Romania/Denumire-stiintifica.html" TargetMode="External"/><Relationship Id="rId145"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diagramDrawing" Target="diagrams/drawing1.xml"/><Relationship Id="rId23" Type="http://schemas.openxmlformats.org/officeDocument/2006/relationships/image" Target="media/image12.png"/><Relationship Id="rId28" Type="http://schemas.openxmlformats.org/officeDocument/2006/relationships/header" Target="header2.xml"/><Relationship Id="rId36" Type="http://schemas.openxmlformats.org/officeDocument/2006/relationships/image" Target="media/image20.jpeg"/><Relationship Id="rId49" Type="http://schemas.openxmlformats.org/officeDocument/2006/relationships/hyperlink" Target="http://dev.adworks.ro/natura/specii/51/Testoasa-de-uscat-dobrogeana.html" TargetMode="External"/><Relationship Id="rId57" Type="http://schemas.openxmlformats.org/officeDocument/2006/relationships/image" Target="media/image36.jpeg"/><Relationship Id="rId106" Type="http://schemas.openxmlformats.org/officeDocument/2006/relationships/header" Target="header6.xml"/><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header" Target="header1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8.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emf"/><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footer" Target="footer3.xml"/><Relationship Id="rId122" Type="http://schemas.openxmlformats.org/officeDocument/2006/relationships/header" Target="header8.xml"/><Relationship Id="rId130" Type="http://schemas.openxmlformats.org/officeDocument/2006/relationships/footer" Target="footer11.xml"/><Relationship Id="rId135" Type="http://schemas.openxmlformats.org/officeDocument/2006/relationships/image" Target="media/image95.jpeg"/><Relationship Id="rId143" Type="http://schemas.openxmlformats.org/officeDocument/2006/relationships/hyperlink" Target="http://www.ipieca.org/" TargetMode="External"/><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diagramQuickStyle" Target="diagrams/quickStyle1.xml"/><Relationship Id="rId18" Type="http://schemas.openxmlformats.org/officeDocument/2006/relationships/image" Target="media/image7.png"/><Relationship Id="rId39" Type="http://schemas.openxmlformats.org/officeDocument/2006/relationships/image" Target="media/image23.jpeg"/><Relationship Id="rId109" Type="http://schemas.openxmlformats.org/officeDocument/2006/relationships/image" Target="media/image81.jpeg"/><Relationship Id="rId34" Type="http://schemas.openxmlformats.org/officeDocument/2006/relationships/hyperlink" Target="http://www.mmediu.ro" TargetMode="External"/><Relationship Id="rId50" Type="http://schemas.openxmlformats.org/officeDocument/2006/relationships/hyperlink" Target="http://dev.adworks.ro/natura/specii/54/Triton-cu-creasta-dobrogean.html" TargetMode="External"/><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header" Target="header5.xml"/><Relationship Id="rId120" Type="http://schemas.openxmlformats.org/officeDocument/2006/relationships/header" Target="header7.xml"/><Relationship Id="rId125" Type="http://schemas.openxmlformats.org/officeDocument/2006/relationships/header" Target="header10.xml"/><Relationship Id="rId141" Type="http://schemas.openxmlformats.org/officeDocument/2006/relationships/hyperlink" Target="http://www.scribd.com/doc/121349417/Halofitotaxonomia-Lista-plantelor-de-saratura-din-Romania-List-of-Romanian-salt-tolerant-plants-Marius-Nicusor-Grigore" TargetMode="External"/><Relationship Id="rId146" Type="http://schemas.openxmlformats.org/officeDocument/2006/relationships/header" Target="header15.xml"/><Relationship Id="rId7" Type="http://schemas.openxmlformats.org/officeDocument/2006/relationships/settings" Target="setting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image" Target="media/image13.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header" Target="header13.xml"/><Relationship Id="rId136" Type="http://schemas.openxmlformats.org/officeDocument/2006/relationships/image" Target="media/image96.jpeg"/><Relationship Id="rId61" Type="http://schemas.openxmlformats.org/officeDocument/2006/relationships/image" Target="media/image40.jpeg"/><Relationship Id="rId82" Type="http://schemas.openxmlformats.org/officeDocument/2006/relationships/image" Target="media/image61.png"/><Relationship Id="rId19" Type="http://schemas.openxmlformats.org/officeDocument/2006/relationships/image" Target="media/image8.png"/><Relationship Id="rId14" Type="http://schemas.openxmlformats.org/officeDocument/2006/relationships/diagramColors" Target="diagrams/colors1.xml"/><Relationship Id="rId30" Type="http://schemas.openxmlformats.org/officeDocument/2006/relationships/hyperlink" Target="http://www.mmediu.ro" TargetMode="External"/><Relationship Id="rId35" Type="http://schemas.openxmlformats.org/officeDocument/2006/relationships/image" Target="media/image19.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header" Target="header3.xml"/><Relationship Id="rId105" Type="http://schemas.openxmlformats.org/officeDocument/2006/relationships/footer" Target="footer5.xml"/><Relationship Id="rId126" Type="http://schemas.openxmlformats.org/officeDocument/2006/relationships/footer" Target="footer9.xml"/><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dev.adworks.ro/natura/specii/17/Vipera-de-stepa.html" TargetMode="External"/><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footer" Target="footer7.xml"/><Relationship Id="rId142" Type="http://schemas.openxmlformats.org/officeDocument/2006/relationships/hyperlink" Target="http://www.eukarya.ro/enciclopedie/regnul-animalia/gobio-kessleri-petroc"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ifc.org/wps/wcm/connect/topics_ext_content/ifc_external_corporate_site/ifc+sustainability/our+approach/risk+management/performance+standards/environmental+and+social+performance+standards+and+guidance+not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10.xml.rels><?xml version="1.0" encoding="UTF-8" standalone="yes"?>
<Relationships xmlns="http://schemas.openxmlformats.org/package/2006/relationships"><Relationship Id="rId1" Type="http://schemas.openxmlformats.org/officeDocument/2006/relationships/image" Target="media/image79.jpeg"/></Relationships>
</file>

<file path=word/_rels/header11.xml.rels><?xml version="1.0" encoding="UTF-8" standalone="yes"?>
<Relationships xmlns="http://schemas.openxmlformats.org/package/2006/relationships"><Relationship Id="rId1" Type="http://schemas.openxmlformats.org/officeDocument/2006/relationships/image" Target="media/image79.jpeg"/></Relationships>
</file>

<file path=word/_rels/header12.xml.rels><?xml version="1.0" encoding="UTF-8" standalone="yes"?>
<Relationships xmlns="http://schemas.openxmlformats.org/package/2006/relationships"><Relationship Id="rId1" Type="http://schemas.openxmlformats.org/officeDocument/2006/relationships/image" Target="media/image79.jpeg"/></Relationships>
</file>

<file path=word/_rels/header13.xml.rels><?xml version="1.0" encoding="UTF-8" standalone="yes"?>
<Relationships xmlns="http://schemas.openxmlformats.org/package/2006/relationships"><Relationship Id="rId1" Type="http://schemas.openxmlformats.org/officeDocument/2006/relationships/image" Target="media/image79.jpeg"/></Relationships>
</file>

<file path=word/_rels/header14.xml.rels><?xml version="1.0" encoding="UTF-8" standalone="yes"?>
<Relationships xmlns="http://schemas.openxmlformats.org/package/2006/relationships"><Relationship Id="rId1" Type="http://schemas.openxmlformats.org/officeDocument/2006/relationships/image" Target="media/image79.jpeg"/></Relationships>
</file>

<file path=word/_rels/header15.xml.rels><?xml version="1.0" encoding="UTF-8" standalone="yes"?>
<Relationships xmlns="http://schemas.openxmlformats.org/package/2006/relationships"><Relationship Id="rId1" Type="http://schemas.openxmlformats.org/officeDocument/2006/relationships/image" Target="media/image79.jpe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79.jpeg"/></Relationships>
</file>

<file path=word/_rels/header4.xml.rels><?xml version="1.0" encoding="UTF-8" standalone="yes"?>
<Relationships xmlns="http://schemas.openxmlformats.org/package/2006/relationships"><Relationship Id="rId1" Type="http://schemas.openxmlformats.org/officeDocument/2006/relationships/image" Target="media/image79.jpeg"/></Relationships>
</file>

<file path=word/_rels/header5.xml.rels><?xml version="1.0" encoding="UTF-8" standalone="yes"?>
<Relationships xmlns="http://schemas.openxmlformats.org/package/2006/relationships"><Relationship Id="rId1" Type="http://schemas.openxmlformats.org/officeDocument/2006/relationships/image" Target="media/image79.jpeg"/></Relationships>
</file>

<file path=word/_rels/header6.xml.rels><?xml version="1.0" encoding="UTF-8" standalone="yes"?>
<Relationships xmlns="http://schemas.openxmlformats.org/package/2006/relationships"><Relationship Id="rId1" Type="http://schemas.openxmlformats.org/officeDocument/2006/relationships/image" Target="media/image79.jpeg"/></Relationships>
</file>

<file path=word/_rels/header7.xml.rels><?xml version="1.0" encoding="UTF-8" standalone="yes"?>
<Relationships xmlns="http://schemas.openxmlformats.org/package/2006/relationships"><Relationship Id="rId1" Type="http://schemas.openxmlformats.org/officeDocument/2006/relationships/image" Target="media/image79.jpeg"/></Relationships>
</file>

<file path=word/_rels/header8.xml.rels><?xml version="1.0" encoding="UTF-8" standalone="yes"?>
<Relationships xmlns="http://schemas.openxmlformats.org/package/2006/relationships"><Relationship Id="rId1" Type="http://schemas.openxmlformats.org/officeDocument/2006/relationships/image" Target="media/image79.jpeg"/></Relationships>
</file>

<file path=word/_rels/header9.xml.rels><?xml version="1.0" encoding="UTF-8" standalone="yes"?>
<Relationships xmlns="http://schemas.openxmlformats.org/package/2006/relationships"><Relationship Id="rId1" Type="http://schemas.openxmlformats.org/officeDocument/2006/relationships/image" Target="media/image79.jpeg"/></Relationships>
</file>

<file path=word/_rels/settings.xml.rels><?xml version="1.0" encoding="UTF-8" standalone="yes"?>
<Relationships xmlns="http://schemas.openxmlformats.org/package/2006/relationships"><Relationship Id="rId1" Type="http://schemas.openxmlformats.org/officeDocument/2006/relationships/attachedTemplate" Target="file:///D:\AUDITECO%20GES\PROIECTE\PROIECTE%202016\C026%20-%20BSOG%20-%20Servicii%20de%20mediu%20Corbu\Reporting\Raport%20de%20mediu\%5bRO%5d%20Raport%20template.dotx"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6A1DABA-35BA-49E2-8826-BBA907313E09}" type="doc">
      <dgm:prSet loTypeId="urn:microsoft.com/office/officeart/2005/8/layout/pyramid4" loCatId="pyramid" qsTypeId="urn:microsoft.com/office/officeart/2005/8/quickstyle/3d5" qsCatId="3D" csTypeId="urn:microsoft.com/office/officeart/2005/8/colors/accent1_2" csCatId="accent1" phldr="1"/>
      <dgm:spPr/>
      <dgm:t>
        <a:bodyPr/>
        <a:lstStyle/>
        <a:p>
          <a:endParaRPr lang="ro-RO"/>
        </a:p>
      </dgm:t>
    </dgm:pt>
    <dgm:pt modelId="{EB4E0811-339A-495E-A89E-A70A69AF024C}">
      <dgm:prSet phldrT="[Text]"/>
      <dgm:spPr>
        <a:blipFill dpi="0" rotWithShape="1">
          <a:blip xmlns:r="http://schemas.openxmlformats.org/officeDocument/2006/relationships" r:embed="rId1" cstate="print">
            <a:extLst>
              <a:ext uri="{28A0092B-C50C-407E-A947-70E740481C1C}">
                <a14:useLocalDpi xmlns:a14="http://schemas.microsoft.com/office/drawing/2010/main"/>
              </a:ext>
            </a:extLst>
          </a:blip>
          <a:srcRect/>
          <a:stretch>
            <a:fillRect/>
          </a:stretch>
        </a:blipFill>
      </dgm:spPr>
      <dgm:t>
        <a:bodyPr/>
        <a:lstStyle/>
        <a:p>
          <a:pPr algn="ctr"/>
          <a:endParaRPr lang="ro-RO"/>
        </a:p>
      </dgm:t>
    </dgm:pt>
    <dgm:pt modelId="{FE6A07ED-6663-4273-9516-8CD8E8AC61FE}" type="parTrans" cxnId="{DAC5E3ED-7322-4B2B-AEE4-BB05292700BD}">
      <dgm:prSet/>
      <dgm:spPr/>
      <dgm:t>
        <a:bodyPr/>
        <a:lstStyle/>
        <a:p>
          <a:pPr algn="ctr"/>
          <a:endParaRPr lang="ro-RO"/>
        </a:p>
      </dgm:t>
    </dgm:pt>
    <dgm:pt modelId="{4A736A60-0CC5-4561-864B-AB1F987ECE84}" type="sibTrans" cxnId="{DAC5E3ED-7322-4B2B-AEE4-BB05292700BD}">
      <dgm:prSet/>
      <dgm:spPr/>
      <dgm:t>
        <a:bodyPr/>
        <a:lstStyle/>
        <a:p>
          <a:pPr algn="ctr"/>
          <a:endParaRPr lang="ro-RO"/>
        </a:p>
      </dgm:t>
    </dgm:pt>
    <dgm:pt modelId="{40EBE7F0-6E2F-4925-BA3F-6C9D4AC5D590}">
      <dgm:prSet phldrT="[Text]"/>
      <dgm:spPr>
        <a:blipFill dpi="0" rotWithShape="1">
          <a:blip xmlns:r="http://schemas.openxmlformats.org/officeDocument/2006/relationships" r:embed="rId2" cstate="print">
            <a:extLst>
              <a:ext uri="{28A0092B-C50C-407E-A947-70E740481C1C}">
                <a14:useLocalDpi xmlns:a14="http://schemas.microsoft.com/office/drawing/2010/main"/>
              </a:ext>
            </a:extLst>
          </a:blip>
          <a:srcRect/>
          <a:stretch>
            <a:fillRect/>
          </a:stretch>
        </a:blipFill>
      </dgm:spPr>
      <dgm:t>
        <a:bodyPr/>
        <a:lstStyle/>
        <a:p>
          <a:pPr algn="l"/>
          <a:endParaRPr lang="ro-RO"/>
        </a:p>
      </dgm:t>
    </dgm:pt>
    <dgm:pt modelId="{AD56808D-95C8-4F7C-B62B-3DB9136863A1}" type="parTrans" cxnId="{EF0D7FD0-4C46-4A4C-A72C-241383C23808}">
      <dgm:prSet/>
      <dgm:spPr/>
      <dgm:t>
        <a:bodyPr/>
        <a:lstStyle/>
        <a:p>
          <a:pPr algn="ctr"/>
          <a:endParaRPr lang="ro-RO"/>
        </a:p>
      </dgm:t>
    </dgm:pt>
    <dgm:pt modelId="{3A47B19F-E17D-4FB4-B09F-C3A48EE107A6}" type="sibTrans" cxnId="{EF0D7FD0-4C46-4A4C-A72C-241383C23808}">
      <dgm:prSet/>
      <dgm:spPr/>
      <dgm:t>
        <a:bodyPr/>
        <a:lstStyle/>
        <a:p>
          <a:pPr algn="ctr"/>
          <a:endParaRPr lang="ro-RO"/>
        </a:p>
      </dgm:t>
    </dgm:pt>
    <dgm:pt modelId="{CDDAA2DC-FE27-4EF7-A812-D43A202A6881}">
      <dgm:prSet phldrT="[Text]"/>
      <dgm:spPr>
        <a:blipFill dpi="0" rotWithShape="0">
          <a:blip xmlns:r="http://schemas.openxmlformats.org/officeDocument/2006/relationships" r:embed="rId3" cstate="print">
            <a:extLst>
              <a:ext uri="{28A0092B-C50C-407E-A947-70E740481C1C}">
                <a14:useLocalDpi xmlns:a14="http://schemas.microsoft.com/office/drawing/2010/main"/>
              </a:ext>
            </a:extLst>
          </a:blip>
          <a:srcRect/>
          <a:stretch>
            <a:fillRect/>
          </a:stretch>
        </a:blipFill>
        <a:effectLst>
          <a:softEdge rad="0"/>
        </a:effectLst>
        <a:sp3d extrusionH="381000" contourW="38100" prstMaterial="matte">
          <a:contourClr>
            <a:schemeClr val="lt1"/>
          </a:contourClr>
        </a:sp3d>
      </dgm:spPr>
      <dgm:t>
        <a:bodyPr/>
        <a:lstStyle/>
        <a:p>
          <a:pPr algn="ctr"/>
          <a:endParaRPr lang="ro-RO"/>
        </a:p>
      </dgm:t>
    </dgm:pt>
    <dgm:pt modelId="{38C91E88-B5B9-4C51-81DB-0352E84A8140}" type="parTrans" cxnId="{E48E42AD-1117-4DBE-A4E4-621CEFC485D8}">
      <dgm:prSet/>
      <dgm:spPr/>
      <dgm:t>
        <a:bodyPr/>
        <a:lstStyle/>
        <a:p>
          <a:pPr algn="ctr"/>
          <a:endParaRPr lang="ro-RO"/>
        </a:p>
      </dgm:t>
    </dgm:pt>
    <dgm:pt modelId="{4296462A-1239-4D5E-8A13-5845A4A69305}" type="sibTrans" cxnId="{E48E42AD-1117-4DBE-A4E4-621CEFC485D8}">
      <dgm:prSet/>
      <dgm:spPr/>
      <dgm:t>
        <a:bodyPr/>
        <a:lstStyle/>
        <a:p>
          <a:pPr algn="ctr"/>
          <a:endParaRPr lang="ro-RO"/>
        </a:p>
      </dgm:t>
    </dgm:pt>
    <dgm:pt modelId="{E16DEB60-030B-4BAF-8B78-6B84F7A2086E}">
      <dgm:prSet phldrT="[Text]"/>
      <dgm:spPr>
        <a:blipFill dpi="0" rotWithShape="1">
          <a:blip xmlns:r="http://schemas.openxmlformats.org/officeDocument/2006/relationships" r:embed="rId4" cstate="print">
            <a:extLst>
              <a:ext uri="{28A0092B-C50C-407E-A947-70E740481C1C}">
                <a14:useLocalDpi xmlns:a14="http://schemas.microsoft.com/office/drawing/2010/main"/>
              </a:ext>
            </a:extLst>
          </a:blip>
          <a:srcRect/>
          <a:stretch>
            <a:fillRect/>
          </a:stretch>
        </a:blipFill>
      </dgm:spPr>
      <dgm:t>
        <a:bodyPr/>
        <a:lstStyle/>
        <a:p>
          <a:pPr algn="ctr"/>
          <a:endParaRPr lang="ro-RO"/>
        </a:p>
      </dgm:t>
    </dgm:pt>
    <dgm:pt modelId="{8BC202EB-B3D8-475E-A15F-E96A148A90CD}" type="parTrans" cxnId="{4B4F64EA-0168-414E-97A8-F99ECFFBB65C}">
      <dgm:prSet/>
      <dgm:spPr/>
      <dgm:t>
        <a:bodyPr/>
        <a:lstStyle/>
        <a:p>
          <a:pPr algn="ctr"/>
          <a:endParaRPr lang="ro-RO"/>
        </a:p>
      </dgm:t>
    </dgm:pt>
    <dgm:pt modelId="{32906554-EDF2-4064-B535-C87BF5E32368}" type="sibTrans" cxnId="{4B4F64EA-0168-414E-97A8-F99ECFFBB65C}">
      <dgm:prSet/>
      <dgm:spPr/>
      <dgm:t>
        <a:bodyPr/>
        <a:lstStyle/>
        <a:p>
          <a:pPr algn="ctr"/>
          <a:endParaRPr lang="ro-RO"/>
        </a:p>
      </dgm:t>
    </dgm:pt>
    <dgm:pt modelId="{6E513349-66A4-41A2-8515-C30DEF69A93B}" type="pres">
      <dgm:prSet presAssocID="{86A1DABA-35BA-49E2-8826-BBA907313E09}" presName="compositeShape" presStyleCnt="0">
        <dgm:presLayoutVars>
          <dgm:chMax val="9"/>
          <dgm:dir/>
          <dgm:resizeHandles val="exact"/>
        </dgm:presLayoutVars>
      </dgm:prSet>
      <dgm:spPr/>
    </dgm:pt>
    <dgm:pt modelId="{D254AB45-BFDD-4D5A-8A1C-1918836059A0}" type="pres">
      <dgm:prSet presAssocID="{86A1DABA-35BA-49E2-8826-BBA907313E09}" presName="triangle1" presStyleLbl="node1" presStyleIdx="0" presStyleCnt="4">
        <dgm:presLayoutVars>
          <dgm:bulletEnabled val="1"/>
        </dgm:presLayoutVars>
      </dgm:prSet>
      <dgm:spPr/>
    </dgm:pt>
    <dgm:pt modelId="{9E3A553C-E3DE-4122-8F40-0B3629E19E92}" type="pres">
      <dgm:prSet presAssocID="{86A1DABA-35BA-49E2-8826-BBA907313E09}" presName="triangle2" presStyleLbl="node1" presStyleIdx="1" presStyleCnt="4">
        <dgm:presLayoutVars>
          <dgm:bulletEnabled val="1"/>
        </dgm:presLayoutVars>
      </dgm:prSet>
      <dgm:spPr/>
    </dgm:pt>
    <dgm:pt modelId="{EF0D5AA9-F43A-43DD-9C49-6C4783F36300}" type="pres">
      <dgm:prSet presAssocID="{86A1DABA-35BA-49E2-8826-BBA907313E09}" presName="triangle3" presStyleLbl="node1" presStyleIdx="2" presStyleCnt="4">
        <dgm:presLayoutVars>
          <dgm:bulletEnabled val="1"/>
        </dgm:presLayoutVars>
      </dgm:prSet>
      <dgm:spPr/>
    </dgm:pt>
    <dgm:pt modelId="{314DFB52-35B3-4E17-96F8-4C64DC9169D1}" type="pres">
      <dgm:prSet presAssocID="{86A1DABA-35BA-49E2-8826-BBA907313E09}" presName="triangle4" presStyleLbl="node1" presStyleIdx="3" presStyleCnt="4">
        <dgm:presLayoutVars>
          <dgm:bulletEnabled val="1"/>
        </dgm:presLayoutVars>
      </dgm:prSet>
      <dgm:spPr/>
    </dgm:pt>
  </dgm:ptLst>
  <dgm:cxnLst>
    <dgm:cxn modelId="{62D03982-61F6-4E6E-9BDF-CBA73010B20D}" type="presOf" srcId="{EB4E0811-339A-495E-A89E-A70A69AF024C}" destId="{D254AB45-BFDD-4D5A-8A1C-1918836059A0}" srcOrd="0" destOrd="0" presId="urn:microsoft.com/office/officeart/2005/8/layout/pyramid4"/>
    <dgm:cxn modelId="{E22F9FAC-FE16-432B-A318-03BE7A9ECFE6}" type="presOf" srcId="{40EBE7F0-6E2F-4925-BA3F-6C9D4AC5D590}" destId="{9E3A553C-E3DE-4122-8F40-0B3629E19E92}" srcOrd="0" destOrd="0" presId="urn:microsoft.com/office/officeart/2005/8/layout/pyramid4"/>
    <dgm:cxn modelId="{E48E42AD-1117-4DBE-A4E4-621CEFC485D8}" srcId="{86A1DABA-35BA-49E2-8826-BBA907313E09}" destId="{CDDAA2DC-FE27-4EF7-A812-D43A202A6881}" srcOrd="2" destOrd="0" parTransId="{38C91E88-B5B9-4C51-81DB-0352E84A8140}" sibTransId="{4296462A-1239-4D5E-8A13-5845A4A69305}"/>
    <dgm:cxn modelId="{E0A14ABF-B335-44C0-AF2E-8063BD9CD26A}" type="presOf" srcId="{CDDAA2DC-FE27-4EF7-A812-D43A202A6881}" destId="{EF0D5AA9-F43A-43DD-9C49-6C4783F36300}" srcOrd="0" destOrd="0" presId="urn:microsoft.com/office/officeart/2005/8/layout/pyramid4"/>
    <dgm:cxn modelId="{EF0D7FD0-4C46-4A4C-A72C-241383C23808}" srcId="{86A1DABA-35BA-49E2-8826-BBA907313E09}" destId="{40EBE7F0-6E2F-4925-BA3F-6C9D4AC5D590}" srcOrd="1" destOrd="0" parTransId="{AD56808D-95C8-4F7C-B62B-3DB9136863A1}" sibTransId="{3A47B19F-E17D-4FB4-B09F-C3A48EE107A6}"/>
    <dgm:cxn modelId="{4B4F64EA-0168-414E-97A8-F99ECFFBB65C}" srcId="{86A1DABA-35BA-49E2-8826-BBA907313E09}" destId="{E16DEB60-030B-4BAF-8B78-6B84F7A2086E}" srcOrd="3" destOrd="0" parTransId="{8BC202EB-B3D8-475E-A15F-E96A148A90CD}" sibTransId="{32906554-EDF2-4064-B535-C87BF5E32368}"/>
    <dgm:cxn modelId="{DAC5E3ED-7322-4B2B-AEE4-BB05292700BD}" srcId="{86A1DABA-35BA-49E2-8826-BBA907313E09}" destId="{EB4E0811-339A-495E-A89E-A70A69AF024C}" srcOrd="0" destOrd="0" parTransId="{FE6A07ED-6663-4273-9516-8CD8E8AC61FE}" sibTransId="{4A736A60-0CC5-4561-864B-AB1F987ECE84}"/>
    <dgm:cxn modelId="{195495F1-391E-4323-9F83-47BEB4CA8FF8}" type="presOf" srcId="{86A1DABA-35BA-49E2-8826-BBA907313E09}" destId="{6E513349-66A4-41A2-8515-C30DEF69A93B}" srcOrd="0" destOrd="0" presId="urn:microsoft.com/office/officeart/2005/8/layout/pyramid4"/>
    <dgm:cxn modelId="{E9EE82F7-12DD-4E36-BD05-4C60560669C5}" type="presOf" srcId="{E16DEB60-030B-4BAF-8B78-6B84F7A2086E}" destId="{314DFB52-35B3-4E17-96F8-4C64DC9169D1}" srcOrd="0" destOrd="0" presId="urn:microsoft.com/office/officeart/2005/8/layout/pyramid4"/>
    <dgm:cxn modelId="{AA475E60-A2FF-4E10-9EE8-B95D6E18E8E9}" type="presParOf" srcId="{6E513349-66A4-41A2-8515-C30DEF69A93B}" destId="{D254AB45-BFDD-4D5A-8A1C-1918836059A0}" srcOrd="0" destOrd="0" presId="urn:microsoft.com/office/officeart/2005/8/layout/pyramid4"/>
    <dgm:cxn modelId="{E1F050DE-3CCB-4E57-B68C-CE9FA8D9ACD4}" type="presParOf" srcId="{6E513349-66A4-41A2-8515-C30DEF69A93B}" destId="{9E3A553C-E3DE-4122-8F40-0B3629E19E92}" srcOrd="1" destOrd="0" presId="urn:microsoft.com/office/officeart/2005/8/layout/pyramid4"/>
    <dgm:cxn modelId="{FBCAF1CA-6C46-4431-A65F-DF7490793097}" type="presParOf" srcId="{6E513349-66A4-41A2-8515-C30DEF69A93B}" destId="{EF0D5AA9-F43A-43DD-9C49-6C4783F36300}" srcOrd="2" destOrd="0" presId="urn:microsoft.com/office/officeart/2005/8/layout/pyramid4"/>
    <dgm:cxn modelId="{1181BC21-E0D2-409A-A126-C51A68242E99}" type="presParOf" srcId="{6E513349-66A4-41A2-8515-C30DEF69A93B}" destId="{314DFB52-35B3-4E17-96F8-4C64DC9169D1}" srcOrd="3" destOrd="0" presId="urn:microsoft.com/office/officeart/2005/8/layout/pyramid4"/>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54AB45-BFDD-4D5A-8A1C-1918836059A0}">
      <dsp:nvSpPr>
        <dsp:cNvPr id="0" name=""/>
        <dsp:cNvSpPr/>
      </dsp:nvSpPr>
      <dsp:spPr>
        <a:xfrm>
          <a:off x="1872155" y="0"/>
          <a:ext cx="1899744" cy="1899744"/>
        </a:xfrm>
        <a:prstGeom prst="triangle">
          <a:avLst/>
        </a:prstGeom>
        <a:blipFill dpi="0" rotWithShape="1">
          <a:blip xmlns:r="http://schemas.openxmlformats.org/officeDocument/2006/relationships" r:embed="rId1" cstate="print">
            <a:extLst>
              <a:ext uri="{28A0092B-C50C-407E-A947-70E740481C1C}">
                <a14:useLocalDpi xmlns:a14="http://schemas.microsoft.com/office/drawing/2010/main"/>
              </a:ext>
            </a:extLst>
          </a:blip>
          <a:srcRect/>
          <a:stretch>
            <a:fillRect/>
          </a:stretch>
        </a:blip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67640" tIns="167640" rIns="167640" bIns="167640" numCol="1" spcCol="1270" anchor="ctr" anchorCtr="0">
          <a:noAutofit/>
        </a:bodyPr>
        <a:lstStyle/>
        <a:p>
          <a:pPr marL="0" lvl="0" indent="0" algn="ctr" defTabSz="1955800">
            <a:lnSpc>
              <a:spcPct val="90000"/>
            </a:lnSpc>
            <a:spcBef>
              <a:spcPct val="0"/>
            </a:spcBef>
            <a:spcAft>
              <a:spcPct val="35000"/>
            </a:spcAft>
            <a:buNone/>
          </a:pPr>
          <a:endParaRPr lang="ro-RO" sz="4400" kern="1200"/>
        </a:p>
      </dsp:txBody>
      <dsp:txXfrm>
        <a:off x="2347091" y="949872"/>
        <a:ext cx="949872" cy="949872"/>
      </dsp:txXfrm>
    </dsp:sp>
    <dsp:sp modelId="{9E3A553C-E3DE-4122-8F40-0B3629E19E92}">
      <dsp:nvSpPr>
        <dsp:cNvPr id="0" name=""/>
        <dsp:cNvSpPr/>
      </dsp:nvSpPr>
      <dsp:spPr>
        <a:xfrm>
          <a:off x="922283" y="1899744"/>
          <a:ext cx="1899744" cy="1899744"/>
        </a:xfrm>
        <a:prstGeom prst="triangle">
          <a:avLst/>
        </a:prstGeom>
        <a:blipFill dpi="0" rotWithShape="1">
          <a:blip xmlns:r="http://schemas.openxmlformats.org/officeDocument/2006/relationships" r:embed="rId2" cstate="print">
            <a:extLst>
              <a:ext uri="{28A0092B-C50C-407E-A947-70E740481C1C}">
                <a14:useLocalDpi xmlns:a14="http://schemas.microsoft.com/office/drawing/2010/main"/>
              </a:ext>
            </a:extLst>
          </a:blip>
          <a:srcRect/>
          <a:stretch>
            <a:fillRect/>
          </a:stretch>
        </a:blip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67640" tIns="167640" rIns="167640" bIns="167640" numCol="1" spcCol="1270" anchor="ctr" anchorCtr="0">
          <a:noAutofit/>
        </a:bodyPr>
        <a:lstStyle/>
        <a:p>
          <a:pPr marL="0" lvl="0" indent="0" algn="l" defTabSz="1955800">
            <a:lnSpc>
              <a:spcPct val="90000"/>
            </a:lnSpc>
            <a:spcBef>
              <a:spcPct val="0"/>
            </a:spcBef>
            <a:spcAft>
              <a:spcPct val="35000"/>
            </a:spcAft>
            <a:buNone/>
          </a:pPr>
          <a:endParaRPr lang="ro-RO" sz="4400" kern="1200"/>
        </a:p>
      </dsp:txBody>
      <dsp:txXfrm>
        <a:off x="1397219" y="2849616"/>
        <a:ext cx="949872" cy="949872"/>
      </dsp:txXfrm>
    </dsp:sp>
    <dsp:sp modelId="{EF0D5AA9-F43A-43DD-9C49-6C4783F36300}">
      <dsp:nvSpPr>
        <dsp:cNvPr id="0" name=""/>
        <dsp:cNvSpPr/>
      </dsp:nvSpPr>
      <dsp:spPr>
        <a:xfrm rot="10800000">
          <a:off x="1872155" y="1899744"/>
          <a:ext cx="1899744" cy="1899744"/>
        </a:xfrm>
        <a:prstGeom prst="triangle">
          <a:avLst/>
        </a:prstGeom>
        <a:blipFill dpi="0" rotWithShape="0">
          <a:blip xmlns:r="http://schemas.openxmlformats.org/officeDocument/2006/relationships" r:embed="rId3" cstate="print">
            <a:extLst>
              <a:ext uri="{28A0092B-C50C-407E-A947-70E740481C1C}">
                <a14:useLocalDpi xmlns:a14="http://schemas.microsoft.com/office/drawing/2010/main"/>
              </a:ext>
            </a:extLst>
          </a:blip>
          <a:srcRect/>
          <a:stretch>
            <a:fillRect/>
          </a:stretch>
        </a:blipFill>
        <a:ln>
          <a:noFill/>
        </a:ln>
        <a:effectLst>
          <a:softEdge rad="0"/>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67640" tIns="167640" rIns="167640" bIns="167640" numCol="1" spcCol="1270" anchor="ctr" anchorCtr="0">
          <a:noAutofit/>
        </a:bodyPr>
        <a:lstStyle/>
        <a:p>
          <a:pPr marL="0" lvl="0" indent="0" algn="ctr" defTabSz="1955800">
            <a:lnSpc>
              <a:spcPct val="90000"/>
            </a:lnSpc>
            <a:spcBef>
              <a:spcPct val="0"/>
            </a:spcBef>
            <a:spcAft>
              <a:spcPct val="35000"/>
            </a:spcAft>
            <a:buNone/>
          </a:pPr>
          <a:endParaRPr lang="ro-RO" sz="4400" kern="1200"/>
        </a:p>
      </dsp:txBody>
      <dsp:txXfrm rot="10800000">
        <a:off x="2347091" y="1899744"/>
        <a:ext cx="949872" cy="949872"/>
      </dsp:txXfrm>
    </dsp:sp>
    <dsp:sp modelId="{314DFB52-35B3-4E17-96F8-4C64DC9169D1}">
      <dsp:nvSpPr>
        <dsp:cNvPr id="0" name=""/>
        <dsp:cNvSpPr/>
      </dsp:nvSpPr>
      <dsp:spPr>
        <a:xfrm>
          <a:off x="2822027" y="1899744"/>
          <a:ext cx="1899744" cy="1899744"/>
        </a:xfrm>
        <a:prstGeom prst="triangle">
          <a:avLst/>
        </a:prstGeom>
        <a:blipFill dpi="0" rotWithShape="1">
          <a:blip xmlns:r="http://schemas.openxmlformats.org/officeDocument/2006/relationships" r:embed="rId4" cstate="print">
            <a:extLst>
              <a:ext uri="{28A0092B-C50C-407E-A947-70E740481C1C}">
                <a14:useLocalDpi xmlns:a14="http://schemas.microsoft.com/office/drawing/2010/main"/>
              </a:ext>
            </a:extLst>
          </a:blip>
          <a:srcRect/>
          <a:stretch>
            <a:fillRect/>
          </a:stretch>
        </a:blip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67640" tIns="167640" rIns="167640" bIns="167640" numCol="1" spcCol="1270" anchor="ctr" anchorCtr="0">
          <a:noAutofit/>
        </a:bodyPr>
        <a:lstStyle/>
        <a:p>
          <a:pPr marL="0" lvl="0" indent="0" algn="ctr" defTabSz="1955800">
            <a:lnSpc>
              <a:spcPct val="90000"/>
            </a:lnSpc>
            <a:spcBef>
              <a:spcPct val="0"/>
            </a:spcBef>
            <a:spcAft>
              <a:spcPct val="35000"/>
            </a:spcAft>
            <a:buNone/>
          </a:pPr>
          <a:endParaRPr lang="ro-RO" sz="4400" kern="1200"/>
        </a:p>
      </dsp:txBody>
      <dsp:txXfrm>
        <a:off x="3296963" y="2849616"/>
        <a:ext cx="949872" cy="94987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4">
  <dgm:title val=""/>
  <dgm:desc val=""/>
  <dgm:catLst>
    <dgm:cat type="pyramid" pri="4000"/>
    <dgm:cat type="relationship" pri="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useDef="1">
    <dgm:dataModel>
      <dgm:ptLst/>
      <dgm:bg/>
      <dgm:whole/>
    </dgm:dataModel>
  </dgm:styleData>
  <dgm:clrData useDef="1">
    <dgm:dataModel>
      <dgm:ptLst/>
      <dgm:bg/>
      <dgm:whole/>
    </dgm:dataModel>
  </dgm:clrData>
  <dgm:layoutNode name="compositeShape">
    <dgm:varLst>
      <dgm:chMax val="9"/>
      <dgm:dir/>
      <dgm:resizeHandles val="exact"/>
    </dgm:varLst>
    <dgm:alg type="composite">
      <dgm:param type="ar" val="1"/>
    </dgm:alg>
    <dgm:shape xmlns:r="http://schemas.openxmlformats.org/officeDocument/2006/relationships" r:blip="">
      <dgm:adjLst/>
    </dgm:shape>
    <dgm:presOf/>
    <dgm:choose name="Name0">
      <dgm:if name="Name1" axis="ch" ptType="node" func="cnt" op="lte" val="4">
        <dgm:choose name="Name2">
          <dgm:if name="Name3" axis="ch" ptType="node" func="cnt" op="equ" val="1">
            <dgm:constrLst>
              <dgm:constr type="primFontSz" for="ch" ptType="node" op="equ" val="65"/>
              <dgm:constr type="t" for="ch" forName="triangle1"/>
              <dgm:constr type="l" for="ch" forName="triangle1"/>
              <dgm:constr type="h" for="ch" forName="triangle1" refType="h"/>
              <dgm:constr type="w" for="ch" forName="triangle1" refType="h"/>
            </dgm:constrLst>
          </dgm:if>
          <dgm:else name="Name4">
            <dgm:constrLst>
              <dgm:constr type="primFontSz" for="ch" ptType="node" op="equ" val="65"/>
              <dgm:constr type="t" for="ch" forName="triangle1"/>
              <dgm:constr type="l" for="ch" forName="triangle1" refType="h" fact="0.25"/>
              <dgm:constr type="h" for="ch" forName="triangle1" refType="h" fact="0.5"/>
              <dgm:constr type="w" for="ch" forName="triangle1" refType="h" fact="0.5"/>
              <dgm:constr type="t" for="ch" forName="triangle2" refType="h" fact="0.5"/>
              <dgm:constr type="l" for="ch" forName="triangle2"/>
              <dgm:constr type="h" for="ch" forName="triangle2" refType="h" fact="0.5"/>
              <dgm:constr type="w" for="ch" forName="triangle2" refType="h" fact="0.5"/>
              <dgm:constr type="t" for="ch" forName="triangle3" refType="h" fact="0.5"/>
              <dgm:constr type="l" for="ch" forName="triangle3" refType="h" fact="0.25"/>
              <dgm:constr type="h" for="ch" forName="triangle3" refType="h" fact="0.5"/>
              <dgm:constr type="w" for="ch" forName="triangle3" refType="h" fact="0.5"/>
              <dgm:constr type="t" for="ch" forName="triangle4" refType="h" fact="0.5"/>
              <dgm:constr type="l" for="ch" forName="triangle4" refType="h" fact="0.5"/>
              <dgm:constr type="h" for="ch" forName="triangle4" refType="h" fact="0.5"/>
              <dgm:constr type="w" for="ch" forName="triangle4" refType="h" fact="0.5"/>
            </dgm:constrLst>
          </dgm:else>
        </dgm:choose>
      </dgm:if>
      <dgm:else name="Name5">
        <dgm:constrLst>
          <dgm:constr type="primFontSz" for="ch" ptType="node" op="equ" val="65"/>
          <dgm:constr type="t" for="ch" forName="triangle1"/>
          <dgm:constr type="l" for="ch" forName="triangle1" refType="h" fact="0.33"/>
          <dgm:constr type="h" for="ch" forName="triangle1" refType="h" fact="0.33"/>
          <dgm:constr type="w" for="ch" forName="triangle1" refType="h" fact="0.33"/>
          <dgm:constr type="t" for="ch" forName="triangle2" refType="h" fact="0.33"/>
          <dgm:constr type="l" for="ch" forName="triangle2" refType="h" fact="0.165"/>
          <dgm:constr type="h" for="ch" forName="triangle2" refType="h" fact="0.33"/>
          <dgm:constr type="w" for="ch" forName="triangle2" refType="h" fact="0.33"/>
          <dgm:constr type="t" for="ch" forName="triangle3" refType="h" fact="0.33"/>
          <dgm:constr type="l" for="ch" forName="triangle3" refType="h" fact="0.33"/>
          <dgm:constr type="h" for="ch" forName="triangle3" refType="h" fact="0.33"/>
          <dgm:constr type="w" for="ch" forName="triangle3" refType="h" fact="0.33"/>
          <dgm:constr type="t" for="ch" forName="triangle4" refType="h" fact="0.33"/>
          <dgm:constr type="l" for="ch" forName="triangle4" refType="h" fact="0.495"/>
          <dgm:constr type="h" for="ch" forName="triangle4" refType="h" fact="0.33"/>
          <dgm:constr type="w" for="ch" forName="triangle4" refType="h" fact="0.33"/>
          <dgm:constr type="t" for="ch" forName="triangle5" refType="h" fact="0.66"/>
          <dgm:constr type="l" for="ch" forName="triangle5"/>
          <dgm:constr type="h" for="ch" forName="triangle5" refType="h" fact="0.33"/>
          <dgm:constr type="w" for="ch" forName="triangle5" refType="h" fact="0.33"/>
          <dgm:constr type="t" for="ch" forName="triangle6" refType="h" fact="0.66"/>
          <dgm:constr type="l" for="ch" forName="triangle6" refType="h" fact="0.165"/>
          <dgm:constr type="h" for="ch" forName="triangle6" refType="h" fact="0.33"/>
          <dgm:constr type="w" for="ch" forName="triangle6" refType="h" fact="0.33"/>
          <dgm:constr type="t" for="ch" forName="triangle7" refType="h" fact="0.66"/>
          <dgm:constr type="l" for="ch" forName="triangle7" refType="h" fact="0.33"/>
          <dgm:constr type="h" for="ch" forName="triangle7" refType="h" fact="0.33"/>
          <dgm:constr type="w" for="ch" forName="triangle7" refType="h" fact="0.33"/>
          <dgm:constr type="t" for="ch" forName="triangle8" refType="h" fact="0.66"/>
          <dgm:constr type="l" for="ch" forName="triangle8" refType="h" fact="0.495"/>
          <dgm:constr type="h" for="ch" forName="triangle8" refType="h" fact="0.33"/>
          <dgm:constr type="w" for="ch" forName="triangle8" refType="h" fact="0.33"/>
          <dgm:constr type="t" for="ch" forName="triangle9" refType="h" fact="0.66"/>
          <dgm:constr type="l" for="ch" forName="triangle9" refType="h" fact="0.66"/>
          <dgm:constr type="h" for="ch" forName="triangle9" refType="h" fact="0.33"/>
          <dgm:constr type="w" for="ch" forName="triangle9" refType="h" fact="0.33"/>
        </dgm:constrLst>
      </dgm:else>
    </dgm:choose>
    <dgm:ruleLst/>
    <dgm:choose name="Name6">
      <dgm:if name="Name7" axis="ch" ptType="node" func="cnt" op="gte" val="1">
        <dgm:layoutNode name="triangle1" styleLbl="node1">
          <dgm:varLst>
            <dgm:bulletEnabled val="1"/>
          </dgm:varLst>
          <dgm:alg type="tx">
            <dgm:param type="txAnchorVertCh" val="mid"/>
          </dgm:alg>
          <dgm:shape xmlns:r="http://schemas.openxmlformats.org/officeDocument/2006/relationships" type="triangle"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8"/>
    </dgm:choose>
    <dgm:choose name="Name9">
      <dgm:if name="Name10" axis="ch" ptType="node" func="cnt" op="gte" val="2">
        <dgm:layoutNode name="triangle2" styleLbl="node1">
          <dgm:varLst>
            <dgm:bulletEnabled val="1"/>
          </dgm:varLst>
          <dgm:alg type="tx">
            <dgm:param type="txAnchorVertCh" val="mid"/>
          </dgm:alg>
          <dgm:shape xmlns:r="http://schemas.openxmlformats.org/officeDocument/2006/relationships" type="triangle" r:blip="">
            <dgm:adjLst/>
          </dgm:shape>
          <dgm:choose name="Name11">
            <dgm:if name="Name12" func="var" arg="dir" op="equ" val="norm">
              <dgm:presOf axis="ch desOrSelf" ptType="node node" st="2 1" cnt="1 0"/>
            </dgm:if>
            <dgm:else name="Name13">
              <dgm:presOf axis="ch desOrSelf" ptType="node node" st="4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3" styleLbl="node1">
          <dgm:varLst>
            <dgm:bulletEnabled val="1"/>
          </dgm:varLst>
          <dgm:alg type="tx">
            <dgm:param type="txAnchorVertCh" val="mid"/>
          </dgm:alg>
          <dgm:shape xmlns:r="http://schemas.openxmlformats.org/officeDocument/2006/relationships" rot="180" type="triangle"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4" styleLbl="node1">
          <dgm:varLst>
            <dgm:bulletEnabled val="1"/>
          </dgm:varLst>
          <dgm:alg type="tx">
            <dgm:param type="txAnchorVertCh" val="mid"/>
          </dgm:alg>
          <dgm:shape xmlns:r="http://schemas.openxmlformats.org/officeDocument/2006/relationships" type="triangle" r:blip="">
            <dgm:adjLst/>
          </dgm:shape>
          <dgm:choose name="Name14">
            <dgm:if name="Name15" func="var" arg="dir" op="equ" val="norm">
              <dgm:presOf axis="ch desOrSelf" ptType="node node" st="4 1" cnt="1 0"/>
            </dgm:if>
            <dgm:else name="Name16">
              <dgm:presOf axis="ch desOrSelf" ptType="node node" st="2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7"/>
    </dgm:choose>
    <dgm:choose name="Name18">
      <dgm:if name="Name19" axis="ch" ptType="node" func="cnt" op="gte" val="5">
        <dgm:layoutNode name="triangle5" styleLbl="node1">
          <dgm:varLst>
            <dgm:bulletEnabled val="1"/>
          </dgm:varLst>
          <dgm:alg type="tx">
            <dgm:param type="txAnchorVertCh" val="mid"/>
          </dgm:alg>
          <dgm:shape xmlns:r="http://schemas.openxmlformats.org/officeDocument/2006/relationships" type="triangle" r:blip="">
            <dgm:adjLst/>
          </dgm:shape>
          <dgm:choose name="Name20">
            <dgm:if name="Name21" func="var" arg="dir" op="equ" val="norm">
              <dgm:presOf axis="ch desOrSelf" ptType="node node" st="5 1" cnt="1 0"/>
            </dgm:if>
            <dgm:else name="Name22">
              <dgm:presOf axis="ch desOrSelf" ptType="node node" st="9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6" styleLbl="node1">
          <dgm:varLst>
            <dgm:bulletEnabled val="1"/>
          </dgm:varLst>
          <dgm:alg type="tx">
            <dgm:param type="txAnchorVertCh" val="mid"/>
          </dgm:alg>
          <dgm:shape xmlns:r="http://schemas.openxmlformats.org/officeDocument/2006/relationships" rot="180" type="triangle" r:blip="">
            <dgm:adjLst/>
          </dgm:shape>
          <dgm:choose name="Name23">
            <dgm:if name="Name24" func="var" arg="dir" op="equ" val="norm">
              <dgm:presOf axis="ch desOrSelf" ptType="node node" st="6 1" cnt="1 0"/>
            </dgm:if>
            <dgm:else name="Name25">
              <dgm:presOf axis="ch desOrSelf" ptType="node node" st="8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7" styleLbl="node1">
          <dgm:varLst>
            <dgm:bulletEnabled val="1"/>
          </dgm:varLst>
          <dgm:alg type="tx">
            <dgm:param type="txAnchorVertCh" val="mid"/>
          </dgm:alg>
          <dgm:shape xmlns:r="http://schemas.openxmlformats.org/officeDocument/2006/relationships" type="triangle" r:blip="">
            <dgm:adjLst/>
          </dgm:shape>
          <dgm:presOf axis="ch desOrSelf" ptType="node node" st="7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8" styleLbl="node1">
          <dgm:varLst>
            <dgm:bulletEnabled val="1"/>
          </dgm:varLst>
          <dgm:alg type="tx">
            <dgm:param type="txAnchorVertCh" val="mid"/>
          </dgm:alg>
          <dgm:shape xmlns:r="http://schemas.openxmlformats.org/officeDocument/2006/relationships" rot="180" type="triangle" r:blip="">
            <dgm:adjLst/>
          </dgm:shape>
          <dgm:choose name="Name26">
            <dgm:if name="Name27" func="var" arg="dir" op="equ" val="norm">
              <dgm:presOf axis="ch desOrSelf" ptType="node node" st="8 1" cnt="1 0"/>
            </dgm:if>
            <dgm:else name="Name28">
              <dgm:presOf axis="ch desOrSelf" ptType="node node" st="6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9" styleLbl="node1">
          <dgm:varLst>
            <dgm:bulletEnabled val="1"/>
          </dgm:varLst>
          <dgm:alg type="tx">
            <dgm:param type="txAnchorVertCh" val="mid"/>
          </dgm:alg>
          <dgm:shape xmlns:r="http://schemas.openxmlformats.org/officeDocument/2006/relationships" type="triangle" r:blip="">
            <dgm:adjLst/>
          </dgm:shape>
          <dgm:choose name="Name29">
            <dgm:if name="Name30" func="var" arg="dir" op="equ" val="norm">
              <dgm:presOf axis="ch desOrSelf" ptType="node node" st="9 1" cnt="1 0"/>
            </dgm:if>
            <dgm:else name="Name31">
              <dgm:presOf axis="ch desOrSelf" ptType="node node" st="5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2"/>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9538E99FC84341B52BCFDEC8E2BFF4" ma:contentTypeVersion="0" ma:contentTypeDescription="Create a new document." ma:contentTypeScope="" ma:versionID="a0f9ed709cc6cf4f2e8e43861e8f1f88">
  <xsd:schema xmlns:xsd="http://www.w3.org/2001/XMLSchema" xmlns:xs="http://www.w3.org/2001/XMLSchema" xmlns:p="http://schemas.microsoft.com/office/2006/metadata/properties" targetNamespace="http://schemas.microsoft.com/office/2006/metadata/properties" ma:root="true" ma:fieldsID="abc59ee2edf01cfb808cadb27e045d2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524106-FF24-449B-B4B1-EF75937C4E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4CB186D4-173B-49F3-A294-762E7EBE1FB8}">
  <ds:schemaRefs>
    <ds:schemaRef ds:uri="http://schemas.microsoft.com/sharepoint/v3/contenttype/forms"/>
  </ds:schemaRefs>
</ds:datastoreItem>
</file>

<file path=customXml/itemProps3.xml><?xml version="1.0" encoding="utf-8"?>
<ds:datastoreItem xmlns:ds="http://schemas.openxmlformats.org/officeDocument/2006/customXml" ds:itemID="{A86A608F-A151-4327-8713-434C218A187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5378D0D-9F1D-489C-B4DC-521398871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[RO] Raport template</Template>
  <TotalTime>497</TotalTime>
  <Pages>173</Pages>
  <Words>44410</Words>
  <Characters>257583</Characters>
  <Application>Microsoft Office Word</Application>
  <DocSecurity>0</DocSecurity>
  <Lines>2146</Lines>
  <Paragraphs>602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Raluca</dc:creator>
  <cp:keywords/>
  <dc:description/>
  <cp:lastModifiedBy>Raluca</cp:lastModifiedBy>
  <cp:revision>217</cp:revision>
  <cp:lastPrinted>2017-07-04T08:24:00Z</cp:lastPrinted>
  <dcterms:created xsi:type="dcterms:W3CDTF">2017-08-21T21:32:00Z</dcterms:created>
  <dcterms:modified xsi:type="dcterms:W3CDTF">2017-08-25T13:13:00Z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0x010100749538E99FC84341B52BCFDEC8E2BFF4</vt:lpwstr>
  </property>
</Properties>
</file>