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11" w:rsidRDefault="00A51611" w:rsidP="00DE043C">
      <w:pPr>
        <w:rPr>
          <w:rStyle w:val="tax1"/>
          <w:rFonts w:ascii="Garamond" w:hAnsi="Garamond"/>
          <w:lang w:val="ro-RO"/>
        </w:rPr>
      </w:pPr>
      <w:bookmarkStart w:id="0" w:name="_GoBack"/>
      <w:bookmarkEnd w:id="0"/>
    </w:p>
    <w:p w:rsidR="00A51611" w:rsidRPr="00A51611" w:rsidRDefault="00A51611">
      <w:pPr>
        <w:jc w:val="center"/>
        <w:rPr>
          <w:rStyle w:val="tax1"/>
          <w:sz w:val="28"/>
          <w:szCs w:val="28"/>
          <w:lang w:val="ro-RO"/>
        </w:rPr>
      </w:pPr>
      <w:r w:rsidRPr="00A51611">
        <w:rPr>
          <w:rStyle w:val="tax1"/>
          <w:sz w:val="28"/>
          <w:szCs w:val="28"/>
          <w:lang w:val="ro-RO"/>
        </w:rPr>
        <w:t xml:space="preserve">MEMORIU DE PREZENTARE </w:t>
      </w:r>
    </w:p>
    <w:p w:rsidR="004A749C" w:rsidRPr="00A51611" w:rsidRDefault="00A51611">
      <w:pPr>
        <w:jc w:val="center"/>
        <w:rPr>
          <w:sz w:val="28"/>
          <w:szCs w:val="28"/>
        </w:rPr>
      </w:pPr>
      <w:r w:rsidRPr="00A51611">
        <w:rPr>
          <w:rStyle w:val="tax1"/>
          <w:sz w:val="28"/>
          <w:szCs w:val="28"/>
          <w:lang w:val="ro-RO"/>
        </w:rPr>
        <w:t xml:space="preserve">Conform </w:t>
      </w:r>
      <w:r w:rsidR="006C7A6F" w:rsidRPr="00A51611">
        <w:rPr>
          <w:rStyle w:val="tax1"/>
          <w:sz w:val="28"/>
          <w:szCs w:val="28"/>
          <w:lang w:val="ro-RO"/>
        </w:rPr>
        <w:t xml:space="preserve">Anexa </w:t>
      </w:r>
      <w:r w:rsidRPr="00A51611">
        <w:rPr>
          <w:rStyle w:val="tax1"/>
          <w:sz w:val="28"/>
          <w:szCs w:val="28"/>
          <w:lang w:val="ro-RO"/>
        </w:rPr>
        <w:t>5</w:t>
      </w:r>
      <w:r w:rsidR="006C7A6F" w:rsidRPr="00A51611">
        <w:rPr>
          <w:rStyle w:val="tax1"/>
          <w:sz w:val="28"/>
          <w:szCs w:val="28"/>
          <w:lang w:val="ro-RO"/>
        </w:rPr>
        <w:t xml:space="preserve"> </w:t>
      </w:r>
      <w:r w:rsidRPr="00A51611">
        <w:rPr>
          <w:rStyle w:val="tax1"/>
          <w:sz w:val="28"/>
          <w:szCs w:val="28"/>
          <w:lang w:val="ro-RO"/>
        </w:rPr>
        <w:t>din  O</w:t>
      </w:r>
      <w:r w:rsidR="006C7A6F" w:rsidRPr="00A51611">
        <w:rPr>
          <w:rStyle w:val="tax1"/>
          <w:sz w:val="28"/>
          <w:szCs w:val="28"/>
          <w:lang w:val="ro-RO"/>
        </w:rPr>
        <w:t>rdin</w:t>
      </w:r>
      <w:r w:rsidRPr="00A51611">
        <w:rPr>
          <w:rStyle w:val="tax1"/>
          <w:sz w:val="28"/>
          <w:szCs w:val="28"/>
          <w:lang w:val="ro-RO"/>
        </w:rPr>
        <w:t>ul MMP</w:t>
      </w:r>
      <w:r w:rsidR="006C7A6F" w:rsidRPr="00A51611">
        <w:rPr>
          <w:rStyle w:val="tax1"/>
          <w:sz w:val="28"/>
          <w:szCs w:val="28"/>
          <w:lang w:val="ro-RO"/>
        </w:rPr>
        <w:t xml:space="preserve"> 135/2010</w:t>
      </w:r>
    </w:p>
    <w:p w:rsidR="004A749C" w:rsidRPr="00A51611" w:rsidRDefault="004A749C">
      <w:pPr>
        <w:jc w:val="both"/>
        <w:rPr>
          <w:sz w:val="28"/>
          <w:szCs w:val="28"/>
        </w:rPr>
      </w:pPr>
    </w:p>
    <w:p w:rsidR="00A51611" w:rsidRPr="00A51611" w:rsidRDefault="006C7A6F">
      <w:pPr>
        <w:jc w:val="both"/>
        <w:rPr>
          <w:rStyle w:val="pt1"/>
          <w:color w:val="000000"/>
          <w:sz w:val="28"/>
          <w:szCs w:val="28"/>
          <w:lang w:val="ro-RO"/>
        </w:rPr>
      </w:pPr>
      <w:r w:rsidRPr="00A51611">
        <w:rPr>
          <w:rStyle w:val="pt1"/>
          <w:color w:val="000000"/>
          <w:sz w:val="28"/>
          <w:szCs w:val="28"/>
          <w:lang w:val="ro-RO"/>
        </w:rPr>
        <w:tab/>
      </w:r>
    </w:p>
    <w:p w:rsidR="004A749C" w:rsidRPr="00A51611" w:rsidRDefault="006C7A6F">
      <w:pPr>
        <w:jc w:val="both"/>
        <w:rPr>
          <w:rStyle w:val="sp1"/>
          <w:color w:val="000000"/>
          <w:sz w:val="28"/>
          <w:szCs w:val="28"/>
          <w:lang w:val="ro-RO"/>
        </w:rPr>
      </w:pPr>
      <w:r w:rsidRPr="00A51611">
        <w:rPr>
          <w:rStyle w:val="pt1"/>
          <w:color w:val="000000"/>
          <w:sz w:val="28"/>
          <w:szCs w:val="28"/>
          <w:lang w:val="ro-RO"/>
        </w:rPr>
        <w:t>1.</w:t>
      </w:r>
      <w:r w:rsidRPr="00A51611">
        <w:rPr>
          <w:rStyle w:val="tpt1"/>
          <w:sz w:val="28"/>
          <w:szCs w:val="28"/>
          <w:lang w:val="ro-RO"/>
        </w:rPr>
        <w:t xml:space="preserve"> </w:t>
      </w:r>
      <w:r w:rsidRPr="00A51611">
        <w:rPr>
          <w:rStyle w:val="tpt1"/>
          <w:b/>
          <w:sz w:val="28"/>
          <w:szCs w:val="28"/>
          <w:lang w:val="ro-RO"/>
        </w:rPr>
        <w:t>Date generale şi localizarea proiectului/modificării</w:t>
      </w:r>
    </w:p>
    <w:p w:rsidR="004A749C" w:rsidRPr="00A51611" w:rsidRDefault="006C7A6F">
      <w:pPr>
        <w:jc w:val="both"/>
        <w:rPr>
          <w:rStyle w:val="tsp1"/>
          <w:b/>
          <w:sz w:val="28"/>
          <w:szCs w:val="28"/>
          <w:lang w:val="ro-RO"/>
        </w:rPr>
      </w:pPr>
      <w:r w:rsidRPr="00A51611">
        <w:rPr>
          <w:rStyle w:val="sp1"/>
          <w:color w:val="000000"/>
          <w:sz w:val="28"/>
          <w:szCs w:val="28"/>
          <w:lang w:val="ro-RO"/>
        </w:rPr>
        <w:t xml:space="preserve">1.1. </w:t>
      </w:r>
      <w:r w:rsidRPr="00A51611">
        <w:rPr>
          <w:rStyle w:val="tsp1"/>
          <w:sz w:val="28"/>
          <w:szCs w:val="28"/>
          <w:u w:val="single"/>
          <w:lang w:val="ro-RO"/>
        </w:rPr>
        <w:t>Denumirea proiectului:</w:t>
      </w:r>
    </w:p>
    <w:p w:rsidR="004A749C" w:rsidRPr="002B2754" w:rsidRDefault="006C7A6F">
      <w:pPr>
        <w:spacing w:line="276" w:lineRule="auto"/>
        <w:jc w:val="both"/>
        <w:rPr>
          <w:b/>
          <w:color w:val="000000"/>
          <w:kern w:val="0"/>
          <w:sz w:val="28"/>
          <w:szCs w:val="28"/>
          <w:lang w:val="ro-RO"/>
        </w:rPr>
      </w:pPr>
      <w:r w:rsidRPr="00A51611">
        <w:rPr>
          <w:rStyle w:val="tsp1"/>
          <w:b/>
          <w:sz w:val="28"/>
          <w:szCs w:val="28"/>
          <w:lang w:val="ro-RO"/>
        </w:rPr>
        <w:tab/>
      </w:r>
      <w:r w:rsidRPr="002B2754">
        <w:rPr>
          <w:b/>
          <w:color w:val="000000"/>
          <w:kern w:val="0"/>
          <w:sz w:val="28"/>
          <w:szCs w:val="28"/>
          <w:lang w:val="ro-RO"/>
        </w:rPr>
        <w:t>LUCRARI DE CONSTRUIRE – REPROIECTARE SI SUPRAETAJARE LA D+P+4E  IMOBIL LOCUINTE PE O STRUCTURA EXISTENTA D+P</w:t>
      </w:r>
    </w:p>
    <w:p w:rsidR="006555E3" w:rsidRPr="00A51611" w:rsidRDefault="006555E3">
      <w:pPr>
        <w:spacing w:line="276" w:lineRule="auto"/>
        <w:jc w:val="both"/>
        <w:rPr>
          <w:rStyle w:val="tsp1"/>
          <w:b/>
          <w:sz w:val="28"/>
          <w:szCs w:val="28"/>
        </w:rPr>
      </w:pPr>
    </w:p>
    <w:p w:rsidR="004A749C" w:rsidRPr="00A51611" w:rsidRDefault="006C7A6F">
      <w:pPr>
        <w:spacing w:line="276" w:lineRule="auto"/>
        <w:jc w:val="both"/>
        <w:rPr>
          <w:rStyle w:val="tsp1"/>
          <w:sz w:val="28"/>
          <w:szCs w:val="28"/>
          <w:lang w:val="ro-RO"/>
        </w:rPr>
      </w:pPr>
      <w:r w:rsidRPr="00A51611">
        <w:rPr>
          <w:rStyle w:val="tsp1"/>
          <w:b/>
          <w:sz w:val="28"/>
          <w:szCs w:val="28"/>
        </w:rPr>
        <w:t xml:space="preserve">1.2. </w:t>
      </w:r>
      <w:r w:rsidRPr="00A51611">
        <w:rPr>
          <w:rStyle w:val="tsp1"/>
          <w:sz w:val="28"/>
          <w:szCs w:val="28"/>
          <w:u w:val="single"/>
          <w:lang w:val="ro-RO"/>
        </w:rPr>
        <w:t>Amplasamentul proiectului</w:t>
      </w:r>
      <w:r w:rsidRPr="00A51611">
        <w:rPr>
          <w:rStyle w:val="tsp1"/>
          <w:sz w:val="28"/>
          <w:szCs w:val="28"/>
          <w:u w:val="single"/>
          <w:vertAlign w:val="superscript"/>
          <w:lang w:val="ro-RO"/>
        </w:rPr>
        <w:t>*</w:t>
      </w:r>
      <w:r w:rsidRPr="00A51611">
        <w:rPr>
          <w:rStyle w:val="tsp1"/>
          <w:sz w:val="28"/>
          <w:szCs w:val="28"/>
          <w:u w:val="single"/>
          <w:lang w:val="ro-RO"/>
        </w:rPr>
        <w:t>, inclusiv vecinătăţile şi adresa obiectivului</w:t>
      </w:r>
    </w:p>
    <w:p w:rsidR="009D4FF8" w:rsidRDefault="006C7A6F">
      <w:pPr>
        <w:jc w:val="both"/>
        <w:rPr>
          <w:sz w:val="28"/>
          <w:szCs w:val="28"/>
          <w:lang w:val="ro-RO"/>
        </w:rPr>
      </w:pPr>
      <w:r w:rsidRPr="00A51611">
        <w:rPr>
          <w:rStyle w:val="tsp1"/>
          <w:sz w:val="28"/>
          <w:szCs w:val="28"/>
          <w:lang w:val="ro-RO"/>
        </w:rPr>
        <w:tab/>
      </w:r>
      <w:r w:rsidR="009D4FF8">
        <w:rPr>
          <w:sz w:val="28"/>
          <w:szCs w:val="28"/>
          <w:lang w:val="ro-RO"/>
        </w:rPr>
        <w:t xml:space="preserve">Obiectivul propus urmeaza a se realiza pe un teren in </w:t>
      </w:r>
      <w:r w:rsidRPr="00A51611">
        <w:rPr>
          <w:sz w:val="28"/>
          <w:szCs w:val="28"/>
          <w:lang w:val="ro-RO"/>
        </w:rPr>
        <w:t xml:space="preserve"> suprafata  de 810,00</w:t>
      </w:r>
      <w:r w:rsidRPr="00A51611">
        <w:rPr>
          <w:b/>
          <w:sz w:val="28"/>
          <w:szCs w:val="28"/>
          <w:lang w:val="ro-RO"/>
        </w:rPr>
        <w:t xml:space="preserve"> </w:t>
      </w:r>
      <w:r w:rsidR="009D4FF8">
        <w:rPr>
          <w:sz w:val="28"/>
          <w:szCs w:val="28"/>
          <w:lang w:val="ro-RO"/>
        </w:rPr>
        <w:t>mp con</w:t>
      </w:r>
      <w:r w:rsidRPr="00A51611">
        <w:rPr>
          <w:sz w:val="28"/>
          <w:szCs w:val="28"/>
          <w:lang w:val="ro-RO"/>
        </w:rPr>
        <w:t>form acte si 803,00 mp c</w:t>
      </w:r>
      <w:r w:rsidR="009D4FF8">
        <w:rPr>
          <w:sz w:val="28"/>
          <w:szCs w:val="28"/>
          <w:lang w:val="ro-RO"/>
        </w:rPr>
        <w:t>on</w:t>
      </w:r>
      <w:r w:rsidRPr="00A51611">
        <w:rPr>
          <w:sz w:val="28"/>
          <w:szCs w:val="28"/>
          <w:lang w:val="ro-RO"/>
        </w:rPr>
        <w:t>f</w:t>
      </w:r>
      <w:r w:rsidR="009D4FF8">
        <w:rPr>
          <w:sz w:val="28"/>
          <w:szCs w:val="28"/>
          <w:lang w:val="ro-RO"/>
        </w:rPr>
        <w:t xml:space="preserve">orm </w:t>
      </w:r>
      <w:r w:rsidRPr="00A51611">
        <w:rPr>
          <w:sz w:val="28"/>
          <w:szCs w:val="28"/>
          <w:lang w:val="ro-RO"/>
        </w:rPr>
        <w:t xml:space="preserve"> masuratori. </w:t>
      </w:r>
    </w:p>
    <w:p w:rsidR="006555E3" w:rsidRDefault="006C7A6F" w:rsidP="006555E3">
      <w:pPr>
        <w:ind w:firstLine="709"/>
        <w:jc w:val="both"/>
        <w:rPr>
          <w:sz w:val="28"/>
          <w:szCs w:val="28"/>
        </w:rPr>
      </w:pPr>
      <w:r w:rsidRPr="00A51611">
        <w:rPr>
          <w:sz w:val="28"/>
          <w:szCs w:val="28"/>
          <w:lang w:val="ro-RO"/>
        </w:rPr>
        <w:t xml:space="preserve">Terenul este situat in </w:t>
      </w:r>
      <w:r w:rsidR="006555E3">
        <w:rPr>
          <w:sz w:val="28"/>
          <w:szCs w:val="28"/>
          <w:lang w:val="ro-RO"/>
        </w:rPr>
        <w:t>intravilanul</w:t>
      </w:r>
      <w:r w:rsidRPr="00A51611">
        <w:rPr>
          <w:sz w:val="28"/>
          <w:szCs w:val="28"/>
          <w:lang w:val="ro-RO"/>
        </w:rPr>
        <w:t xml:space="preserve"> Orasulu</w:t>
      </w:r>
      <w:r w:rsidR="009D4FF8">
        <w:rPr>
          <w:sz w:val="28"/>
          <w:szCs w:val="28"/>
          <w:lang w:val="ro-RO"/>
        </w:rPr>
        <w:t>i Ovidiu,</w:t>
      </w:r>
      <w:r w:rsidR="006555E3">
        <w:rPr>
          <w:sz w:val="28"/>
          <w:szCs w:val="28"/>
          <w:lang w:val="ro-RO"/>
        </w:rPr>
        <w:t xml:space="preserve"> UTR 2, </w:t>
      </w:r>
      <w:r w:rsidR="009D4FF8">
        <w:rPr>
          <w:sz w:val="28"/>
          <w:szCs w:val="28"/>
          <w:lang w:val="ro-RO"/>
        </w:rPr>
        <w:t xml:space="preserve"> pe Str. Poet Ovidiu, n</w:t>
      </w:r>
      <w:r w:rsidRPr="00A51611">
        <w:rPr>
          <w:sz w:val="28"/>
          <w:szCs w:val="28"/>
          <w:lang w:val="ro-RO"/>
        </w:rPr>
        <w:t>r. 4</w:t>
      </w:r>
      <w:r w:rsidR="009D4FF8">
        <w:rPr>
          <w:sz w:val="28"/>
          <w:szCs w:val="28"/>
          <w:lang w:val="ro-RO"/>
        </w:rPr>
        <w:t>, jud. Constanta</w:t>
      </w:r>
      <w:r w:rsidR="006555E3" w:rsidRPr="00A51611">
        <w:rPr>
          <w:sz w:val="28"/>
          <w:szCs w:val="28"/>
        </w:rPr>
        <w:t>.</w:t>
      </w:r>
    </w:p>
    <w:p w:rsidR="006555E3" w:rsidRPr="00A51611" w:rsidRDefault="006555E3" w:rsidP="006555E3">
      <w:pPr>
        <w:ind w:firstLine="709"/>
        <w:jc w:val="both"/>
        <w:rPr>
          <w:sz w:val="28"/>
          <w:szCs w:val="28"/>
        </w:rPr>
      </w:pPr>
      <w:r w:rsidRPr="00A51611">
        <w:rPr>
          <w:sz w:val="28"/>
          <w:szCs w:val="28"/>
        </w:rPr>
        <w:t>Imobilul este in proprietatea domnului Rosu Cristan si Rosu Tincuta</w:t>
      </w:r>
      <w:r>
        <w:rPr>
          <w:sz w:val="28"/>
          <w:szCs w:val="28"/>
        </w:rPr>
        <w:t>,</w:t>
      </w:r>
      <w:r w:rsidRPr="00A51611">
        <w:rPr>
          <w:sz w:val="28"/>
          <w:szCs w:val="28"/>
        </w:rPr>
        <w:t xml:space="preserve"> dobandit prin act de adjudecare nr. 108/2012 din 26.07.2016.</w:t>
      </w:r>
    </w:p>
    <w:p w:rsidR="004A749C" w:rsidRPr="00A51611" w:rsidRDefault="006555E3" w:rsidP="006555E3">
      <w:pPr>
        <w:jc w:val="both"/>
        <w:rPr>
          <w:sz w:val="28"/>
          <w:szCs w:val="28"/>
        </w:rPr>
      </w:pPr>
      <w:r w:rsidRPr="00A51611">
        <w:rPr>
          <w:sz w:val="28"/>
          <w:szCs w:val="28"/>
        </w:rPr>
        <w:tab/>
        <w:t>Folosirea actuala a terenului este teren categoria de folosinta ,,Cc” cu destinatia de ,,zona de locuinte si dotari aferente – zona rezidentiala Ovidiu Sud”.</w:t>
      </w:r>
    </w:p>
    <w:p w:rsidR="004A749C" w:rsidRPr="00A51611" w:rsidRDefault="006C7A6F">
      <w:pPr>
        <w:suppressAutoHyphens w:val="0"/>
        <w:spacing w:after="160"/>
        <w:ind w:firstLine="567"/>
        <w:jc w:val="both"/>
        <w:rPr>
          <w:sz w:val="28"/>
          <w:szCs w:val="28"/>
        </w:rPr>
      </w:pPr>
      <w:r w:rsidRPr="00A51611">
        <w:rPr>
          <w:sz w:val="28"/>
          <w:szCs w:val="28"/>
        </w:rPr>
        <w:t xml:space="preserve"> Vecinatatile sunt urmatoarele:</w:t>
      </w:r>
    </w:p>
    <w:p w:rsidR="004A749C" w:rsidRPr="00A51611" w:rsidRDefault="009D4FF8" w:rsidP="00A51611">
      <w:pPr>
        <w:pStyle w:val="ListParagraph"/>
        <w:numPr>
          <w:ilvl w:val="0"/>
          <w:numId w:val="1"/>
        </w:numPr>
        <w:tabs>
          <w:tab w:val="left" w:pos="0"/>
        </w:tabs>
        <w:suppressAutoHyphens w:val="0"/>
        <w:spacing w:after="160"/>
        <w:ind w:left="993"/>
        <w:jc w:val="both"/>
        <w:rPr>
          <w:sz w:val="28"/>
          <w:szCs w:val="28"/>
        </w:rPr>
      </w:pPr>
      <w:r>
        <w:rPr>
          <w:sz w:val="28"/>
          <w:szCs w:val="28"/>
        </w:rPr>
        <w:t xml:space="preserve"> </w:t>
      </w:r>
      <w:r w:rsidR="006C7A6F" w:rsidRPr="00A51611">
        <w:rPr>
          <w:sz w:val="28"/>
          <w:szCs w:val="28"/>
        </w:rPr>
        <w:t xml:space="preserve">Nord - Str. Poet Ovidiu ; </w:t>
      </w:r>
    </w:p>
    <w:p w:rsidR="004A749C" w:rsidRPr="00A51611" w:rsidRDefault="009D4FF8" w:rsidP="00A51611">
      <w:pPr>
        <w:pStyle w:val="ListParagraph"/>
        <w:numPr>
          <w:ilvl w:val="0"/>
          <w:numId w:val="2"/>
        </w:numPr>
        <w:tabs>
          <w:tab w:val="left" w:pos="0"/>
        </w:tabs>
        <w:suppressAutoHyphens w:val="0"/>
        <w:spacing w:after="160"/>
        <w:ind w:left="993"/>
        <w:jc w:val="both"/>
        <w:rPr>
          <w:sz w:val="28"/>
          <w:szCs w:val="28"/>
        </w:rPr>
      </w:pPr>
      <w:r>
        <w:rPr>
          <w:sz w:val="28"/>
          <w:szCs w:val="28"/>
        </w:rPr>
        <w:t xml:space="preserve"> </w:t>
      </w:r>
      <w:r w:rsidR="006C7A6F" w:rsidRPr="00A51611">
        <w:rPr>
          <w:sz w:val="28"/>
          <w:szCs w:val="28"/>
        </w:rPr>
        <w:t xml:space="preserve">Sud - Alee pietonala de promenada; </w:t>
      </w:r>
    </w:p>
    <w:p w:rsidR="004A749C" w:rsidRPr="00A51611" w:rsidRDefault="009D4FF8" w:rsidP="00A51611">
      <w:pPr>
        <w:pStyle w:val="ListParagraph"/>
        <w:numPr>
          <w:ilvl w:val="0"/>
          <w:numId w:val="3"/>
        </w:numPr>
        <w:tabs>
          <w:tab w:val="left" w:pos="0"/>
        </w:tabs>
        <w:suppressAutoHyphens w:val="0"/>
        <w:spacing w:after="160"/>
        <w:ind w:left="993"/>
        <w:jc w:val="both"/>
        <w:rPr>
          <w:rStyle w:val="tsp1"/>
          <w:sz w:val="28"/>
          <w:szCs w:val="28"/>
          <w:lang w:val="ro-RO"/>
        </w:rPr>
      </w:pPr>
      <w:r>
        <w:rPr>
          <w:sz w:val="28"/>
          <w:szCs w:val="28"/>
        </w:rPr>
        <w:t xml:space="preserve"> </w:t>
      </w:r>
      <w:r w:rsidR="006C7A6F" w:rsidRPr="00A51611">
        <w:rPr>
          <w:sz w:val="28"/>
          <w:szCs w:val="28"/>
        </w:rPr>
        <w:t>Est - Lotul nr. 7 ;</w:t>
      </w:r>
    </w:p>
    <w:p w:rsidR="004A749C" w:rsidRPr="00A51611" w:rsidRDefault="009D4FF8" w:rsidP="00A51611">
      <w:pPr>
        <w:pStyle w:val="ListParagraph"/>
        <w:numPr>
          <w:ilvl w:val="0"/>
          <w:numId w:val="4"/>
        </w:numPr>
        <w:tabs>
          <w:tab w:val="left" w:pos="0"/>
        </w:tabs>
        <w:suppressAutoHyphens w:val="0"/>
        <w:spacing w:after="160"/>
        <w:ind w:left="993"/>
        <w:jc w:val="both"/>
        <w:rPr>
          <w:rStyle w:val="sp1"/>
          <w:color w:val="000000"/>
          <w:sz w:val="28"/>
          <w:szCs w:val="28"/>
          <w:lang w:val="ro-RO"/>
        </w:rPr>
      </w:pPr>
      <w:r>
        <w:rPr>
          <w:rStyle w:val="tsp1"/>
          <w:sz w:val="28"/>
          <w:szCs w:val="28"/>
          <w:lang w:val="ro-RO"/>
        </w:rPr>
        <w:t xml:space="preserve"> </w:t>
      </w:r>
      <w:r w:rsidR="006C7A6F" w:rsidRPr="00A51611">
        <w:rPr>
          <w:rStyle w:val="tsp1"/>
          <w:sz w:val="28"/>
          <w:szCs w:val="28"/>
          <w:lang w:val="ro-RO"/>
        </w:rPr>
        <w:t xml:space="preserve">Vest - Lotul nr. 4. </w:t>
      </w:r>
    </w:p>
    <w:p w:rsidR="004A749C" w:rsidRPr="00A51611" w:rsidRDefault="006C7A6F">
      <w:pPr>
        <w:jc w:val="both"/>
        <w:rPr>
          <w:rStyle w:val="li1"/>
          <w:color w:val="000000"/>
          <w:sz w:val="28"/>
          <w:szCs w:val="28"/>
          <w:lang w:val="ro-RO"/>
        </w:rPr>
      </w:pPr>
      <w:r w:rsidRPr="00A51611">
        <w:rPr>
          <w:rStyle w:val="sp1"/>
          <w:color w:val="000000"/>
          <w:sz w:val="28"/>
          <w:szCs w:val="28"/>
          <w:lang w:val="ro-RO"/>
        </w:rPr>
        <w:t xml:space="preserve">1.3. </w:t>
      </w:r>
      <w:r w:rsidRPr="00A51611">
        <w:rPr>
          <w:rStyle w:val="tsp1"/>
          <w:sz w:val="28"/>
          <w:szCs w:val="28"/>
          <w:u w:val="single"/>
          <w:lang w:val="ro-RO"/>
        </w:rPr>
        <w:t>Date de identificare a titularului/be</w:t>
      </w:r>
      <w:r w:rsidR="009D4FF8">
        <w:rPr>
          <w:rStyle w:val="tsp1"/>
          <w:sz w:val="28"/>
          <w:szCs w:val="28"/>
          <w:u w:val="single"/>
          <w:lang w:val="ro-RO"/>
        </w:rPr>
        <w:t>neficiarului proiectului</w:t>
      </w:r>
      <w:r w:rsidRPr="00A51611">
        <w:rPr>
          <w:rStyle w:val="tsp1"/>
          <w:sz w:val="28"/>
          <w:szCs w:val="28"/>
          <w:u w:val="single"/>
          <w:lang w:val="ro-RO"/>
        </w:rPr>
        <w:t>:</w:t>
      </w:r>
    </w:p>
    <w:p w:rsidR="004A749C" w:rsidRPr="00A51611" w:rsidRDefault="006C7A6F">
      <w:pPr>
        <w:jc w:val="both"/>
        <w:rPr>
          <w:rStyle w:val="li1"/>
          <w:color w:val="000000"/>
          <w:sz w:val="28"/>
          <w:szCs w:val="28"/>
          <w:lang w:val="ro-RO"/>
        </w:rPr>
      </w:pPr>
      <w:bookmarkStart w:id="1" w:name="do%7Cax1%7Cpt1%7Csp1.3.%7Clia"/>
      <w:bookmarkEnd w:id="1"/>
      <w:r w:rsidRPr="00A51611">
        <w:rPr>
          <w:rStyle w:val="li1"/>
          <w:color w:val="000000"/>
          <w:sz w:val="28"/>
          <w:szCs w:val="28"/>
          <w:lang w:val="ro-RO"/>
        </w:rPr>
        <w:t xml:space="preserve">a) </w:t>
      </w:r>
      <w:r w:rsidR="009D4FF8">
        <w:rPr>
          <w:rStyle w:val="tli1"/>
          <w:sz w:val="28"/>
          <w:szCs w:val="28"/>
          <w:lang w:val="ro-RO"/>
        </w:rPr>
        <w:t>D</w:t>
      </w:r>
      <w:r w:rsidRPr="00A51611">
        <w:rPr>
          <w:rStyle w:val="tli1"/>
          <w:sz w:val="28"/>
          <w:szCs w:val="28"/>
          <w:lang w:val="ro-RO"/>
        </w:rPr>
        <w:t>enumirea titularului:</w:t>
      </w:r>
      <w:r w:rsidR="009D4FF8">
        <w:rPr>
          <w:rStyle w:val="tli1"/>
          <w:sz w:val="28"/>
          <w:szCs w:val="28"/>
          <w:lang w:val="ro-RO"/>
        </w:rPr>
        <w:t xml:space="preserve"> </w:t>
      </w:r>
      <w:r w:rsidRPr="00A51611">
        <w:rPr>
          <w:rStyle w:val="tli1"/>
          <w:b/>
          <w:sz w:val="28"/>
          <w:szCs w:val="28"/>
          <w:lang w:val="ro-RO"/>
        </w:rPr>
        <w:t>ROSU CRISTIAN</w:t>
      </w:r>
    </w:p>
    <w:p w:rsidR="004A749C" w:rsidRPr="00A51611" w:rsidRDefault="006C7A6F">
      <w:pPr>
        <w:jc w:val="both"/>
        <w:rPr>
          <w:rStyle w:val="li1"/>
          <w:color w:val="000000"/>
          <w:sz w:val="28"/>
          <w:szCs w:val="28"/>
          <w:lang w:val="ro-RO"/>
        </w:rPr>
      </w:pPr>
      <w:bookmarkStart w:id="2" w:name="do%7Cax1%7Cpt1%7Csp1.3.%7Clib"/>
      <w:bookmarkEnd w:id="2"/>
      <w:r w:rsidRPr="00A51611">
        <w:rPr>
          <w:rStyle w:val="li1"/>
          <w:color w:val="000000"/>
          <w:sz w:val="28"/>
          <w:szCs w:val="28"/>
          <w:lang w:val="ro-RO"/>
        </w:rPr>
        <w:t xml:space="preserve">b) </w:t>
      </w:r>
      <w:r w:rsidR="009D4FF8">
        <w:rPr>
          <w:rStyle w:val="tli1"/>
          <w:sz w:val="28"/>
          <w:szCs w:val="28"/>
          <w:lang w:val="ro-RO"/>
        </w:rPr>
        <w:t>A</w:t>
      </w:r>
      <w:r w:rsidRPr="00A51611">
        <w:rPr>
          <w:rStyle w:val="tli1"/>
          <w:sz w:val="28"/>
          <w:szCs w:val="28"/>
          <w:lang w:val="ro-RO"/>
        </w:rPr>
        <w:t>dresa titularului, telefon, fax, adresa de e-mail: Jud. C</w:t>
      </w:r>
      <w:r w:rsidR="009D4FF8">
        <w:rPr>
          <w:rStyle w:val="tli1"/>
          <w:sz w:val="28"/>
          <w:szCs w:val="28"/>
          <w:lang w:val="ro-RO"/>
        </w:rPr>
        <w:t>onstanta</w:t>
      </w:r>
      <w:r w:rsidRPr="00A51611">
        <w:rPr>
          <w:rStyle w:val="tli1"/>
          <w:sz w:val="28"/>
          <w:szCs w:val="28"/>
          <w:lang w:val="ro-RO"/>
        </w:rPr>
        <w:t xml:space="preserve">, </w:t>
      </w:r>
      <w:r w:rsidR="009D4FF8">
        <w:rPr>
          <w:rStyle w:val="tli1"/>
          <w:sz w:val="28"/>
          <w:szCs w:val="28"/>
          <w:lang w:val="ro-RO"/>
        </w:rPr>
        <w:t>mun</w:t>
      </w:r>
      <w:r w:rsidRPr="00A51611">
        <w:rPr>
          <w:rStyle w:val="tli1"/>
          <w:sz w:val="28"/>
          <w:szCs w:val="28"/>
          <w:lang w:val="ro-RO"/>
        </w:rPr>
        <w:t xml:space="preserve">. Constanta, </w:t>
      </w:r>
      <w:r w:rsidRPr="00A51611">
        <w:rPr>
          <w:sz w:val="28"/>
          <w:szCs w:val="28"/>
          <w:lang w:val="ro-RO"/>
        </w:rPr>
        <w:t>Al. Nalbei, nr. 5, bl. L117, sc. B, ap. 46</w:t>
      </w:r>
      <w:r w:rsidR="009D4FF8">
        <w:rPr>
          <w:sz w:val="28"/>
          <w:szCs w:val="28"/>
          <w:lang w:val="ro-RO"/>
        </w:rPr>
        <w:t>, telefon: 0745177931</w:t>
      </w:r>
    </w:p>
    <w:p w:rsidR="004A749C" w:rsidRDefault="006C7A6F">
      <w:pPr>
        <w:jc w:val="both"/>
        <w:rPr>
          <w:sz w:val="28"/>
          <w:szCs w:val="28"/>
          <w:lang w:val="ro-RO"/>
        </w:rPr>
      </w:pPr>
      <w:bookmarkStart w:id="3" w:name="do%7Cax1%7Cpt1%7Csp1.3.%7Clic"/>
      <w:bookmarkEnd w:id="3"/>
      <w:r w:rsidRPr="00A51611">
        <w:rPr>
          <w:rStyle w:val="li1"/>
          <w:color w:val="000000"/>
          <w:sz w:val="28"/>
          <w:szCs w:val="28"/>
          <w:lang w:val="ro-RO"/>
        </w:rPr>
        <w:t xml:space="preserve">c) </w:t>
      </w:r>
      <w:r w:rsidR="009D4FF8">
        <w:rPr>
          <w:rStyle w:val="tli1"/>
          <w:sz w:val="28"/>
          <w:szCs w:val="28"/>
          <w:lang w:val="ro-RO"/>
        </w:rPr>
        <w:t>Proiectant</w:t>
      </w:r>
      <w:r w:rsidRPr="00A51611">
        <w:rPr>
          <w:rStyle w:val="tli1"/>
          <w:sz w:val="28"/>
          <w:szCs w:val="28"/>
          <w:lang w:val="ro-RO"/>
        </w:rPr>
        <w:t>:</w:t>
      </w:r>
      <w:r w:rsidR="009D4FF8">
        <w:rPr>
          <w:sz w:val="28"/>
          <w:szCs w:val="28"/>
          <w:lang w:val="ro-RO"/>
        </w:rPr>
        <w:t xml:space="preserve">  Arh. Lupu Mihai Cosmin – telefon: 0745177931</w:t>
      </w:r>
    </w:p>
    <w:p w:rsidR="006555E3" w:rsidRPr="009D4FF8" w:rsidRDefault="006555E3">
      <w:pPr>
        <w:jc w:val="both"/>
        <w:rPr>
          <w:rStyle w:val="sp1"/>
          <w:b w:val="0"/>
          <w:color w:val="auto"/>
          <w:sz w:val="28"/>
          <w:szCs w:val="28"/>
          <w:lang w:val="ro-RO"/>
        </w:rPr>
      </w:pPr>
    </w:p>
    <w:p w:rsidR="004A749C" w:rsidRPr="00A51611" w:rsidRDefault="006555E3">
      <w:pPr>
        <w:jc w:val="both"/>
        <w:rPr>
          <w:sz w:val="28"/>
          <w:szCs w:val="28"/>
          <w:lang w:val="ro-RO"/>
        </w:rPr>
      </w:pPr>
      <w:bookmarkStart w:id="4" w:name="do%7Cax1%7Cpt1%7Csp1.4."/>
      <w:bookmarkStart w:id="5" w:name="do%7Cax1%7Cpt1%7Csp1.6."/>
      <w:bookmarkEnd w:id="4"/>
      <w:bookmarkEnd w:id="5"/>
      <w:r>
        <w:rPr>
          <w:rStyle w:val="sp1"/>
          <w:color w:val="000000"/>
          <w:sz w:val="28"/>
          <w:szCs w:val="28"/>
          <w:lang w:val="ro-RO"/>
        </w:rPr>
        <w:t>1.4</w:t>
      </w:r>
      <w:r w:rsidR="006C7A6F" w:rsidRPr="00A51611">
        <w:rPr>
          <w:rStyle w:val="sp1"/>
          <w:color w:val="000000"/>
          <w:sz w:val="28"/>
          <w:szCs w:val="28"/>
          <w:lang w:val="ro-RO"/>
        </w:rPr>
        <w:t xml:space="preserve">. </w:t>
      </w:r>
      <w:r w:rsidR="006C7A6F" w:rsidRPr="00A51611">
        <w:rPr>
          <w:rStyle w:val="tsp1"/>
          <w:sz w:val="28"/>
          <w:szCs w:val="28"/>
          <w:u w:val="single"/>
          <w:lang w:val="ro-RO"/>
        </w:rPr>
        <w:t>Bilanţul teritorial - suprafaţa totală, suprafaţa construită (clădiri, accese), suprafaţă spaţii verzi, număr de locuri de parcare (dacă este cazul)</w:t>
      </w:r>
    </w:p>
    <w:p w:rsidR="004A749C" w:rsidRPr="00A51611" w:rsidRDefault="006C7A6F">
      <w:pPr>
        <w:jc w:val="both"/>
        <w:rPr>
          <w:sz w:val="28"/>
          <w:szCs w:val="28"/>
        </w:rPr>
      </w:pPr>
      <w:r w:rsidRPr="00A51611">
        <w:rPr>
          <w:sz w:val="28"/>
          <w:szCs w:val="28"/>
          <w:lang w:val="ro-RO"/>
        </w:rPr>
        <w:tab/>
      </w:r>
      <w:bookmarkStart w:id="6" w:name="__DdeLink__5082_737194575"/>
      <w:r w:rsidRPr="00A51611">
        <w:rPr>
          <w:sz w:val="28"/>
          <w:szCs w:val="28"/>
          <w:lang w:val="ro-RO"/>
        </w:rPr>
        <w:t>Suprafata terenului   este de 803.00mp conform masuratori.</w:t>
      </w:r>
    </w:p>
    <w:p w:rsidR="004A749C" w:rsidRPr="00A51611" w:rsidRDefault="006555E3" w:rsidP="00A51611">
      <w:pPr>
        <w:pStyle w:val="ListParagraph"/>
        <w:numPr>
          <w:ilvl w:val="0"/>
          <w:numId w:val="5"/>
        </w:numPr>
        <w:suppressAutoHyphens w:val="0"/>
        <w:spacing w:after="160"/>
        <w:jc w:val="both"/>
        <w:rPr>
          <w:sz w:val="28"/>
          <w:szCs w:val="28"/>
        </w:rPr>
      </w:pPr>
      <w:r>
        <w:rPr>
          <w:sz w:val="28"/>
          <w:szCs w:val="28"/>
        </w:rPr>
        <w:t xml:space="preserve"> </w:t>
      </w:r>
      <w:r w:rsidR="006C7A6F" w:rsidRPr="00A51611">
        <w:rPr>
          <w:sz w:val="28"/>
          <w:szCs w:val="28"/>
        </w:rPr>
        <w:t xml:space="preserve">AC existent =  335.00         AC propus  = 335,00   </w:t>
      </w:r>
    </w:p>
    <w:p w:rsidR="004A749C" w:rsidRPr="00A51611" w:rsidRDefault="006555E3" w:rsidP="00A51611">
      <w:pPr>
        <w:pStyle w:val="ListParagraph"/>
        <w:numPr>
          <w:ilvl w:val="0"/>
          <w:numId w:val="6"/>
        </w:numPr>
        <w:suppressAutoHyphens w:val="0"/>
        <w:spacing w:after="160"/>
        <w:jc w:val="both"/>
        <w:rPr>
          <w:sz w:val="28"/>
          <w:szCs w:val="28"/>
        </w:rPr>
      </w:pPr>
      <w:r>
        <w:rPr>
          <w:sz w:val="28"/>
          <w:szCs w:val="28"/>
        </w:rPr>
        <w:t xml:space="preserve"> </w:t>
      </w:r>
      <w:r w:rsidR="006C7A6F" w:rsidRPr="00A51611">
        <w:rPr>
          <w:sz w:val="28"/>
          <w:szCs w:val="28"/>
        </w:rPr>
        <w:t xml:space="preserve">AD existent =  680.00         AD propus = 1944.00         </w:t>
      </w:r>
    </w:p>
    <w:p w:rsidR="006555E3" w:rsidRDefault="006555E3" w:rsidP="006555E3">
      <w:pPr>
        <w:pStyle w:val="ListParagraph"/>
        <w:numPr>
          <w:ilvl w:val="0"/>
          <w:numId w:val="9"/>
        </w:numPr>
        <w:suppressAutoHyphens w:val="0"/>
        <w:spacing w:after="160"/>
        <w:jc w:val="both"/>
        <w:rPr>
          <w:sz w:val="28"/>
          <w:szCs w:val="28"/>
        </w:rPr>
      </w:pPr>
      <w:r>
        <w:rPr>
          <w:sz w:val="28"/>
          <w:szCs w:val="28"/>
        </w:rPr>
        <w:t xml:space="preserve"> </w:t>
      </w:r>
      <w:r w:rsidR="006C7A6F" w:rsidRPr="00A51611">
        <w:rPr>
          <w:sz w:val="28"/>
          <w:szCs w:val="28"/>
        </w:rPr>
        <w:t>POT existent = 40.00%</w:t>
      </w:r>
      <w:r>
        <w:rPr>
          <w:sz w:val="28"/>
          <w:szCs w:val="28"/>
        </w:rPr>
        <w:t xml:space="preserve">       </w:t>
      </w:r>
      <w:r w:rsidRPr="00A51611">
        <w:rPr>
          <w:sz w:val="28"/>
          <w:szCs w:val="28"/>
        </w:rPr>
        <w:t>POT propus  = 40,00%;</w:t>
      </w:r>
    </w:p>
    <w:p w:rsidR="006555E3" w:rsidRPr="006555E3" w:rsidRDefault="006555E3" w:rsidP="006555E3">
      <w:pPr>
        <w:pStyle w:val="ListParagraph"/>
        <w:numPr>
          <w:ilvl w:val="0"/>
          <w:numId w:val="9"/>
        </w:numPr>
        <w:suppressAutoHyphens w:val="0"/>
        <w:spacing w:after="160"/>
        <w:jc w:val="both"/>
        <w:rPr>
          <w:sz w:val="28"/>
          <w:szCs w:val="28"/>
        </w:rPr>
      </w:pPr>
      <w:r w:rsidRPr="006555E3">
        <w:rPr>
          <w:sz w:val="28"/>
          <w:szCs w:val="28"/>
        </w:rPr>
        <w:t xml:space="preserve"> </w:t>
      </w:r>
      <w:r w:rsidR="006C7A6F" w:rsidRPr="006555E3">
        <w:rPr>
          <w:sz w:val="28"/>
          <w:szCs w:val="28"/>
        </w:rPr>
        <w:t>CUT existent = 0.85</w:t>
      </w:r>
      <w:r w:rsidRPr="006555E3">
        <w:rPr>
          <w:sz w:val="28"/>
          <w:szCs w:val="28"/>
        </w:rPr>
        <w:t xml:space="preserve">            CUT propus  = 2,40 ;</w:t>
      </w:r>
    </w:p>
    <w:p w:rsidR="004A749C" w:rsidRPr="006555E3" w:rsidRDefault="004A749C" w:rsidP="006555E3">
      <w:pPr>
        <w:pStyle w:val="ListParagraph"/>
        <w:suppressAutoHyphens w:val="0"/>
        <w:spacing w:after="160"/>
        <w:ind w:left="0"/>
        <w:jc w:val="both"/>
        <w:rPr>
          <w:sz w:val="28"/>
          <w:szCs w:val="28"/>
        </w:rPr>
      </w:pPr>
    </w:p>
    <w:bookmarkEnd w:id="6"/>
    <w:p w:rsidR="004A749C" w:rsidRPr="00A51611" w:rsidRDefault="004A749C">
      <w:pPr>
        <w:jc w:val="both"/>
        <w:rPr>
          <w:sz w:val="28"/>
          <w:szCs w:val="28"/>
        </w:rPr>
      </w:pPr>
    </w:p>
    <w:p w:rsidR="004A749C" w:rsidRPr="00902E41" w:rsidRDefault="00902E41" w:rsidP="00902E41">
      <w:pPr>
        <w:numPr>
          <w:ilvl w:val="0"/>
          <w:numId w:val="13"/>
        </w:numPr>
        <w:jc w:val="both"/>
        <w:rPr>
          <w:b/>
          <w:color w:val="000000"/>
          <w:sz w:val="28"/>
          <w:szCs w:val="28"/>
        </w:rPr>
      </w:pPr>
      <w:r>
        <w:rPr>
          <w:rStyle w:val="tpt1"/>
          <w:b/>
          <w:sz w:val="28"/>
          <w:szCs w:val="28"/>
          <w:lang w:val="ro-RO"/>
        </w:rPr>
        <w:lastRenderedPageBreak/>
        <w:t xml:space="preserve">. </w:t>
      </w:r>
      <w:r w:rsidR="006C7A6F" w:rsidRPr="00A51611">
        <w:rPr>
          <w:rStyle w:val="tpt1"/>
          <w:b/>
          <w:sz w:val="28"/>
          <w:szCs w:val="28"/>
          <w:lang w:val="ro-RO"/>
        </w:rPr>
        <w:t>Descrierea proiectului:</w:t>
      </w:r>
      <w:r w:rsidR="006C7A6F" w:rsidRPr="00A51611">
        <w:rPr>
          <w:rStyle w:val="tpt1"/>
          <w:sz w:val="28"/>
          <w:szCs w:val="28"/>
          <w:lang w:val="ro-RO"/>
        </w:rPr>
        <w:t xml:space="preserve"> </w:t>
      </w:r>
      <w:bookmarkStart w:id="7" w:name="__DdeLink__5080_737194575"/>
    </w:p>
    <w:p w:rsidR="004A749C" w:rsidRPr="00902E41" w:rsidRDefault="006C7A6F">
      <w:pPr>
        <w:rPr>
          <w:b/>
          <w:color w:val="000000"/>
          <w:sz w:val="28"/>
          <w:szCs w:val="28"/>
        </w:rPr>
      </w:pPr>
      <w:r w:rsidRPr="00A51611">
        <w:rPr>
          <w:color w:val="000000"/>
          <w:sz w:val="28"/>
          <w:szCs w:val="28"/>
        </w:rPr>
        <w:tab/>
        <w:t xml:space="preserve">In prezent pe terenul studiat se afla o </w:t>
      </w:r>
      <w:r w:rsidR="00902E41">
        <w:rPr>
          <w:color w:val="000000"/>
          <w:sz w:val="28"/>
          <w:szCs w:val="28"/>
        </w:rPr>
        <w:t xml:space="preserve">constructie cu o suprafata construita  de 335, 00 mp, </w:t>
      </w:r>
      <w:r w:rsidRPr="00A51611">
        <w:rPr>
          <w:color w:val="000000"/>
          <w:sz w:val="28"/>
          <w:szCs w:val="28"/>
        </w:rPr>
        <w:t xml:space="preserve"> cu </w:t>
      </w:r>
      <w:r w:rsidR="00902E41">
        <w:rPr>
          <w:color w:val="000000"/>
          <w:sz w:val="28"/>
          <w:szCs w:val="28"/>
        </w:rPr>
        <w:t xml:space="preserve">un </w:t>
      </w:r>
      <w:r w:rsidRPr="00A51611">
        <w:rPr>
          <w:color w:val="000000"/>
          <w:sz w:val="28"/>
          <w:szCs w:val="28"/>
        </w:rPr>
        <w:t xml:space="preserve">regim de inaltime Demisol + Parter, ce indeplineste functiunile: birouri,depozit materiale de constructie si atelier de tamplarie p.v.c. </w:t>
      </w:r>
    </w:p>
    <w:bookmarkEnd w:id="7"/>
    <w:p w:rsidR="00902E41" w:rsidRDefault="006C7A6F">
      <w:pPr>
        <w:suppressAutoHyphens w:val="0"/>
        <w:spacing w:after="160"/>
        <w:jc w:val="both"/>
        <w:rPr>
          <w:color w:val="000000"/>
          <w:sz w:val="28"/>
          <w:szCs w:val="28"/>
        </w:rPr>
      </w:pPr>
      <w:r w:rsidRPr="00A51611">
        <w:rPr>
          <w:color w:val="000000"/>
          <w:sz w:val="28"/>
          <w:szCs w:val="28"/>
        </w:rPr>
        <w:t xml:space="preserve"> </w:t>
      </w:r>
      <w:r w:rsidRPr="00A51611">
        <w:rPr>
          <w:color w:val="000000"/>
          <w:sz w:val="28"/>
          <w:szCs w:val="28"/>
        </w:rPr>
        <w:tab/>
      </w:r>
      <w:r w:rsidR="00902E41">
        <w:rPr>
          <w:color w:val="000000"/>
          <w:sz w:val="28"/>
          <w:szCs w:val="28"/>
        </w:rPr>
        <w:t xml:space="preserve">Pe acest teren, </w:t>
      </w:r>
      <w:r w:rsidRPr="00A51611">
        <w:rPr>
          <w:color w:val="000000"/>
          <w:sz w:val="28"/>
          <w:szCs w:val="28"/>
        </w:rPr>
        <w:t xml:space="preserve">Beneficiarul urmareste </w:t>
      </w:r>
      <w:r w:rsidR="00902E41">
        <w:rPr>
          <w:color w:val="000000"/>
          <w:sz w:val="28"/>
          <w:szCs w:val="28"/>
        </w:rPr>
        <w:t>supraetajarea cladirii</w:t>
      </w:r>
      <w:r w:rsidRPr="00A51611">
        <w:rPr>
          <w:color w:val="000000"/>
          <w:sz w:val="28"/>
          <w:szCs w:val="28"/>
        </w:rPr>
        <w:t xml:space="preserve"> cu inca 2 nivele in masura in care este posibil din punct de vedere tehnic.</w:t>
      </w:r>
    </w:p>
    <w:p w:rsidR="004A749C" w:rsidRPr="00A51611" w:rsidRDefault="006C7A6F" w:rsidP="00902E41">
      <w:pPr>
        <w:suppressAutoHyphens w:val="0"/>
        <w:spacing w:after="160"/>
        <w:ind w:firstLine="709"/>
        <w:jc w:val="both"/>
        <w:rPr>
          <w:color w:val="000000"/>
          <w:sz w:val="28"/>
          <w:szCs w:val="28"/>
        </w:rPr>
      </w:pPr>
      <w:r w:rsidRPr="00A51611">
        <w:rPr>
          <w:color w:val="000000"/>
          <w:sz w:val="28"/>
          <w:szCs w:val="28"/>
        </w:rPr>
        <w:t>Astfel de la D + P + 2E</w:t>
      </w:r>
      <w:r w:rsidR="00902E41">
        <w:rPr>
          <w:color w:val="000000"/>
          <w:sz w:val="28"/>
          <w:szCs w:val="28"/>
        </w:rPr>
        <w:t>,</w:t>
      </w:r>
      <w:r w:rsidRPr="00A51611">
        <w:rPr>
          <w:color w:val="000000"/>
          <w:sz w:val="28"/>
          <w:szCs w:val="28"/>
        </w:rPr>
        <w:t xml:space="preserve"> cat avea cladirea proiectata initial</w:t>
      </w:r>
      <w:r w:rsidR="00902E41">
        <w:rPr>
          <w:color w:val="000000"/>
          <w:sz w:val="28"/>
          <w:szCs w:val="28"/>
        </w:rPr>
        <w:t>,</w:t>
      </w:r>
      <w:r w:rsidRPr="00A51611">
        <w:rPr>
          <w:color w:val="000000"/>
          <w:sz w:val="28"/>
          <w:szCs w:val="28"/>
        </w:rPr>
        <w:t xml:space="preserve"> se urmareste propunerea regimului de inaltime de D+P+4E. </w:t>
      </w:r>
    </w:p>
    <w:p w:rsidR="00E561CF" w:rsidRPr="00A51611" w:rsidRDefault="00E561CF" w:rsidP="00E561CF">
      <w:pPr>
        <w:rPr>
          <w:sz w:val="28"/>
          <w:szCs w:val="28"/>
        </w:rPr>
      </w:pPr>
      <w:r>
        <w:rPr>
          <w:color w:val="000000"/>
          <w:sz w:val="28"/>
          <w:szCs w:val="28"/>
        </w:rPr>
        <w:t xml:space="preserve">    </w:t>
      </w:r>
      <w:r w:rsidRPr="00A51611">
        <w:rPr>
          <w:color w:val="000000"/>
          <w:sz w:val="28"/>
          <w:szCs w:val="28"/>
        </w:rPr>
        <w:t>Accesul rutier la imobil se vor asigura din strada Poet Ovidiu si alee acces nr. 2.</w:t>
      </w:r>
    </w:p>
    <w:p w:rsidR="008500AB" w:rsidRDefault="008500AB" w:rsidP="008500AB">
      <w:pPr>
        <w:ind w:firstLine="709"/>
        <w:rPr>
          <w:sz w:val="28"/>
          <w:szCs w:val="28"/>
        </w:rPr>
      </w:pPr>
      <w:r w:rsidRPr="008500AB">
        <w:rPr>
          <w:sz w:val="28"/>
          <w:szCs w:val="28"/>
        </w:rPr>
        <w:t>Pe parcursul executiei, organizarea de santier si activitatile ce se vor petrece pe parcursul construirii vor degrada</w:t>
      </w:r>
      <w:r>
        <w:rPr>
          <w:sz w:val="28"/>
          <w:szCs w:val="28"/>
        </w:rPr>
        <w:t xml:space="preserve">  terenul proprietate, dar </w:t>
      </w:r>
      <w:r w:rsidRPr="008500AB">
        <w:rPr>
          <w:sz w:val="28"/>
          <w:szCs w:val="28"/>
        </w:rPr>
        <w:t xml:space="preserve">va fi organizata </w:t>
      </w:r>
      <w:r>
        <w:rPr>
          <w:sz w:val="28"/>
          <w:szCs w:val="28"/>
        </w:rPr>
        <w:t>in asa fel incat sa nu blocheze sau sa afecteze in vreun fel vecinatatile.</w:t>
      </w:r>
    </w:p>
    <w:p w:rsidR="00D30499" w:rsidRPr="008500AB" w:rsidRDefault="008500AB" w:rsidP="00D30499">
      <w:pPr>
        <w:ind w:firstLine="850"/>
        <w:rPr>
          <w:sz w:val="28"/>
          <w:szCs w:val="28"/>
        </w:rPr>
      </w:pPr>
      <w:r>
        <w:rPr>
          <w:sz w:val="28"/>
          <w:szCs w:val="28"/>
        </w:rPr>
        <w:t xml:space="preserve">In organizarea de santier </w:t>
      </w:r>
      <w:r w:rsidR="00D30499">
        <w:rPr>
          <w:sz w:val="28"/>
          <w:szCs w:val="28"/>
        </w:rPr>
        <w:t xml:space="preserve"> vor fi cuprinse spatii</w:t>
      </w:r>
      <w:r w:rsidRPr="008500AB">
        <w:rPr>
          <w:sz w:val="28"/>
          <w:szCs w:val="28"/>
        </w:rPr>
        <w:t xml:space="preserve"> </w:t>
      </w:r>
      <w:r w:rsidR="00D30499">
        <w:rPr>
          <w:sz w:val="28"/>
          <w:szCs w:val="28"/>
        </w:rPr>
        <w:t xml:space="preserve">pentru biroul de lucru si </w:t>
      </w:r>
      <w:r w:rsidRPr="008500AB">
        <w:rPr>
          <w:sz w:val="28"/>
          <w:szCs w:val="28"/>
        </w:rPr>
        <w:t xml:space="preserve"> </w:t>
      </w:r>
      <w:r w:rsidR="00D30499">
        <w:rPr>
          <w:sz w:val="28"/>
          <w:szCs w:val="28"/>
        </w:rPr>
        <w:t xml:space="preserve">magazie de depozitare. </w:t>
      </w:r>
      <w:r w:rsidR="00D30499" w:rsidRPr="008500AB">
        <w:rPr>
          <w:sz w:val="28"/>
          <w:szCs w:val="28"/>
        </w:rPr>
        <w:t>Caile existente de acces existente nu vor suferi modificari.</w:t>
      </w:r>
    </w:p>
    <w:p w:rsidR="00D30499" w:rsidRPr="008500AB" w:rsidRDefault="00D30499" w:rsidP="00D30499">
      <w:pPr>
        <w:ind w:firstLine="850"/>
        <w:rPr>
          <w:sz w:val="28"/>
          <w:szCs w:val="28"/>
        </w:rPr>
      </w:pPr>
      <w:r w:rsidRPr="008500AB">
        <w:rPr>
          <w:sz w:val="28"/>
          <w:szCs w:val="28"/>
        </w:rPr>
        <w:t xml:space="preserve">La executie se vor folosi doar materiale uzinate, </w:t>
      </w:r>
      <w:r w:rsidR="007F6D53">
        <w:rPr>
          <w:sz w:val="28"/>
          <w:szCs w:val="28"/>
        </w:rPr>
        <w:t>pama</w:t>
      </w:r>
      <w:r>
        <w:rPr>
          <w:sz w:val="28"/>
          <w:szCs w:val="28"/>
        </w:rPr>
        <w:t xml:space="preserve">ntul </w:t>
      </w:r>
      <w:r w:rsidR="007F6D53">
        <w:rPr>
          <w:sz w:val="28"/>
          <w:szCs w:val="28"/>
        </w:rPr>
        <w:t xml:space="preserve"> si molozul </w:t>
      </w:r>
      <w:r>
        <w:rPr>
          <w:sz w:val="28"/>
          <w:szCs w:val="28"/>
        </w:rPr>
        <w:t xml:space="preserve">rezultat in urma sapaturilor </w:t>
      </w:r>
      <w:r w:rsidR="007F6D53">
        <w:rPr>
          <w:sz w:val="28"/>
          <w:szCs w:val="28"/>
        </w:rPr>
        <w:t>si a lucrarilor de constructie va</w:t>
      </w:r>
      <w:r>
        <w:rPr>
          <w:sz w:val="28"/>
          <w:szCs w:val="28"/>
        </w:rPr>
        <w:t xml:space="preserve"> fi transportat imediat in vederea degajarii terenului. </w:t>
      </w:r>
      <w:r w:rsidRPr="008500AB">
        <w:rPr>
          <w:sz w:val="28"/>
          <w:szCs w:val="28"/>
        </w:rPr>
        <w:t>Pe parcursul executiei cladir</w:t>
      </w:r>
      <w:r w:rsidR="007F6D53">
        <w:rPr>
          <w:sz w:val="28"/>
          <w:szCs w:val="28"/>
        </w:rPr>
        <w:t>ii se</w:t>
      </w:r>
      <w:r w:rsidRPr="008500AB">
        <w:rPr>
          <w:sz w:val="28"/>
          <w:szCs w:val="28"/>
        </w:rPr>
        <w:t xml:space="preserve"> va consuma apa potabila si electricitate.</w:t>
      </w:r>
    </w:p>
    <w:p w:rsidR="007F6D53" w:rsidRDefault="007F6D53" w:rsidP="007F6D53">
      <w:pPr>
        <w:ind w:firstLine="850"/>
        <w:rPr>
          <w:sz w:val="28"/>
          <w:szCs w:val="28"/>
        </w:rPr>
      </w:pPr>
      <w:r w:rsidRPr="008500AB">
        <w:rPr>
          <w:sz w:val="28"/>
          <w:szCs w:val="28"/>
        </w:rPr>
        <w:t xml:space="preserve">Constructia va fi realizata cu metode si tehnologii </w:t>
      </w:r>
      <w:r>
        <w:rPr>
          <w:sz w:val="28"/>
          <w:szCs w:val="28"/>
        </w:rPr>
        <w:t xml:space="preserve">specifice </w:t>
      </w:r>
      <w:r w:rsidRPr="008500AB">
        <w:rPr>
          <w:sz w:val="28"/>
          <w:szCs w:val="28"/>
        </w:rPr>
        <w:t>uzuale, n</w:t>
      </w:r>
      <w:r>
        <w:rPr>
          <w:sz w:val="28"/>
          <w:szCs w:val="28"/>
        </w:rPr>
        <w:t xml:space="preserve">eexistand </w:t>
      </w:r>
      <w:r w:rsidRPr="008500AB">
        <w:rPr>
          <w:sz w:val="28"/>
          <w:szCs w:val="28"/>
        </w:rPr>
        <w:t>proc</w:t>
      </w:r>
      <w:r>
        <w:rPr>
          <w:sz w:val="28"/>
          <w:szCs w:val="28"/>
        </w:rPr>
        <w:t>eduri de complexitate deosebita</w:t>
      </w:r>
      <w:r w:rsidRPr="008500AB">
        <w:rPr>
          <w:sz w:val="28"/>
          <w:szCs w:val="28"/>
        </w:rPr>
        <w:t xml:space="preserve">. </w:t>
      </w:r>
    </w:p>
    <w:p w:rsidR="007F6D53" w:rsidRPr="008500AB" w:rsidRDefault="007F6D53" w:rsidP="007F6D53">
      <w:pPr>
        <w:ind w:firstLine="850"/>
        <w:rPr>
          <w:sz w:val="28"/>
          <w:szCs w:val="28"/>
        </w:rPr>
      </w:pPr>
      <w:r w:rsidRPr="008500AB">
        <w:rPr>
          <w:sz w:val="28"/>
          <w:szCs w:val="28"/>
        </w:rPr>
        <w:t>As</w:t>
      </w:r>
      <w:r>
        <w:rPr>
          <w:sz w:val="28"/>
          <w:szCs w:val="28"/>
        </w:rPr>
        <w:t>t</w:t>
      </w:r>
      <w:r w:rsidRPr="008500AB">
        <w:rPr>
          <w:sz w:val="28"/>
          <w:szCs w:val="28"/>
        </w:rPr>
        <w:t>fel, lucrarile pentru structura cladirii vor include cofr</w:t>
      </w:r>
      <w:r>
        <w:rPr>
          <w:sz w:val="28"/>
          <w:szCs w:val="28"/>
        </w:rPr>
        <w:t>are, armare, betonare, zidarie iar l</w:t>
      </w:r>
      <w:r w:rsidRPr="008500AB">
        <w:rPr>
          <w:sz w:val="28"/>
          <w:szCs w:val="28"/>
        </w:rPr>
        <w:t>ucrarile pentru finisare vor include tencuire, gletuire, termoizolare, finisare, pardoseli, montare timplarie, montare instalatii electrice</w:t>
      </w:r>
      <w:r>
        <w:rPr>
          <w:sz w:val="28"/>
          <w:szCs w:val="28"/>
        </w:rPr>
        <w:t>, termice</w:t>
      </w:r>
      <w:r w:rsidRPr="008500AB">
        <w:rPr>
          <w:sz w:val="28"/>
          <w:szCs w:val="28"/>
        </w:rPr>
        <w:t xml:space="preserve"> si sanitare, montare invelitoare.</w:t>
      </w:r>
    </w:p>
    <w:p w:rsidR="007F6D53" w:rsidRDefault="007F6D53" w:rsidP="007F6D53">
      <w:pPr>
        <w:ind w:firstLine="850"/>
        <w:rPr>
          <w:sz w:val="28"/>
          <w:szCs w:val="28"/>
        </w:rPr>
      </w:pPr>
      <w:r w:rsidRPr="008500AB">
        <w:rPr>
          <w:sz w:val="28"/>
          <w:szCs w:val="28"/>
        </w:rPr>
        <w:t>Executia nu va pune problem</w:t>
      </w:r>
      <w:r>
        <w:rPr>
          <w:sz w:val="28"/>
          <w:szCs w:val="28"/>
        </w:rPr>
        <w:t>e speciale, constructia fiind ga</w:t>
      </w:r>
      <w:r w:rsidRPr="008500AB">
        <w:rPr>
          <w:sz w:val="28"/>
          <w:szCs w:val="28"/>
        </w:rPr>
        <w:t xml:space="preserve">ndita pentru a putea fi realizata cu tehnologii uzuale si muncitori cu medie calificare. </w:t>
      </w:r>
    </w:p>
    <w:p w:rsidR="007F6D53" w:rsidRPr="008500AB" w:rsidRDefault="007F6D53" w:rsidP="007F6D53">
      <w:pPr>
        <w:ind w:firstLine="850"/>
        <w:rPr>
          <w:sz w:val="28"/>
          <w:szCs w:val="28"/>
        </w:rPr>
      </w:pPr>
      <w:r w:rsidRPr="008500AB">
        <w:rPr>
          <w:sz w:val="28"/>
          <w:szCs w:val="28"/>
        </w:rPr>
        <w:t>Constructia este in concordanta cu reglementarile locale (</w:t>
      </w:r>
      <w:r>
        <w:rPr>
          <w:sz w:val="28"/>
          <w:szCs w:val="28"/>
        </w:rPr>
        <w:t xml:space="preserve">P.U.Z. – plan urbanistic zonal), iar </w:t>
      </w:r>
      <w:r w:rsidRPr="008500AB">
        <w:rPr>
          <w:sz w:val="28"/>
          <w:szCs w:val="28"/>
        </w:rPr>
        <w:t>urmarirea in timp a cons</w:t>
      </w:r>
      <w:r>
        <w:rPr>
          <w:sz w:val="28"/>
          <w:szCs w:val="28"/>
        </w:rPr>
        <w:t xml:space="preserve">tructiei </w:t>
      </w:r>
      <w:r w:rsidRPr="008500AB">
        <w:rPr>
          <w:sz w:val="28"/>
          <w:szCs w:val="28"/>
        </w:rPr>
        <w:t>se va face conform legislatiei in vigoare.</w:t>
      </w:r>
    </w:p>
    <w:p w:rsidR="008500AB" w:rsidRPr="008500AB" w:rsidRDefault="00D30499" w:rsidP="008500AB">
      <w:pPr>
        <w:ind w:firstLine="709"/>
        <w:rPr>
          <w:sz w:val="28"/>
          <w:szCs w:val="28"/>
        </w:rPr>
      </w:pPr>
      <w:r>
        <w:rPr>
          <w:sz w:val="28"/>
          <w:szCs w:val="28"/>
        </w:rPr>
        <w:t>D</w:t>
      </w:r>
      <w:r w:rsidR="008500AB" w:rsidRPr="008500AB">
        <w:rPr>
          <w:sz w:val="28"/>
          <w:szCs w:val="28"/>
        </w:rPr>
        <w:t xml:space="preserve">upa terminarea </w:t>
      </w:r>
      <w:r>
        <w:rPr>
          <w:sz w:val="28"/>
          <w:szCs w:val="28"/>
        </w:rPr>
        <w:t>lucrarilor de construire</w:t>
      </w:r>
      <w:r w:rsidR="008500AB" w:rsidRPr="008500AB">
        <w:rPr>
          <w:sz w:val="28"/>
          <w:szCs w:val="28"/>
        </w:rPr>
        <w:t xml:space="preserve">, terenul se va aduce la stadiul de inainte de inceperea executiei (panta naturala a terenului, vegetatia </w:t>
      </w:r>
      <w:r>
        <w:rPr>
          <w:sz w:val="28"/>
          <w:szCs w:val="28"/>
        </w:rPr>
        <w:t xml:space="preserve">, </w:t>
      </w:r>
      <w:r w:rsidR="008500AB" w:rsidRPr="008500AB">
        <w:rPr>
          <w:sz w:val="28"/>
          <w:szCs w:val="28"/>
        </w:rPr>
        <w:t xml:space="preserve"> beneficiarul </w:t>
      </w:r>
      <w:r>
        <w:rPr>
          <w:color w:val="000000"/>
          <w:sz w:val="28"/>
          <w:szCs w:val="28"/>
        </w:rPr>
        <w:t xml:space="preserve"> avand in vedere amenajarea ulterioara a terenului aferent constructiei, in sensul amenajarii de locuri de parcare(daca este cazul), spatii verzi, </w:t>
      </w:r>
      <w:r w:rsidR="008500AB" w:rsidRPr="008500AB">
        <w:rPr>
          <w:sz w:val="28"/>
          <w:szCs w:val="28"/>
        </w:rPr>
        <w:t xml:space="preserve">va planta in incinta arbori si arbusti care sa produca umbra si un aspect deosebit. </w:t>
      </w:r>
    </w:p>
    <w:p w:rsidR="008500AB" w:rsidRDefault="006728A8" w:rsidP="007F6D53">
      <w:pPr>
        <w:pStyle w:val="NoSpacing"/>
        <w:suppressAutoHyphens w:val="0"/>
        <w:spacing w:after="160"/>
        <w:ind w:firstLine="709"/>
        <w:jc w:val="both"/>
        <w:rPr>
          <w:color w:val="000000"/>
          <w:sz w:val="28"/>
          <w:szCs w:val="28"/>
        </w:rPr>
      </w:pPr>
      <w:r>
        <w:rPr>
          <w:color w:val="000000"/>
          <w:sz w:val="28"/>
          <w:szCs w:val="28"/>
        </w:rPr>
        <w:t xml:space="preserve">La realizarea acestui proiect s-a avut in vedere amenajarea ulterioara a terenului aferent constructiei, in sensul </w:t>
      </w:r>
      <w:r w:rsidR="007F6D53">
        <w:rPr>
          <w:color w:val="000000"/>
          <w:sz w:val="28"/>
          <w:szCs w:val="28"/>
        </w:rPr>
        <w:t xml:space="preserve">modernizarii aleilor de acces </w:t>
      </w:r>
      <w:r w:rsidR="00423635">
        <w:rPr>
          <w:color w:val="000000"/>
          <w:sz w:val="28"/>
          <w:szCs w:val="28"/>
        </w:rPr>
        <w:t xml:space="preserve">pietonale </w:t>
      </w:r>
      <w:r w:rsidR="007F6D53">
        <w:rPr>
          <w:color w:val="000000"/>
          <w:sz w:val="28"/>
          <w:szCs w:val="28"/>
        </w:rPr>
        <w:t>existente</w:t>
      </w:r>
      <w:r w:rsidR="00423635">
        <w:rPr>
          <w:color w:val="000000"/>
          <w:sz w:val="28"/>
          <w:szCs w:val="28"/>
        </w:rPr>
        <w:t xml:space="preserve">, construirii de noi accese pietonale si auto(daca este cazul), </w:t>
      </w:r>
      <w:r>
        <w:rPr>
          <w:color w:val="000000"/>
          <w:sz w:val="28"/>
          <w:szCs w:val="28"/>
        </w:rPr>
        <w:t xml:space="preserve">amenajarii de locuri </w:t>
      </w:r>
      <w:r w:rsidR="008500AB">
        <w:rPr>
          <w:color w:val="000000"/>
          <w:sz w:val="28"/>
          <w:szCs w:val="28"/>
        </w:rPr>
        <w:t>de parcare(daca este cazul), spatii verzi, etc.</w:t>
      </w:r>
    </w:p>
    <w:p w:rsidR="004A749C" w:rsidRPr="00A51611" w:rsidRDefault="006C7A6F" w:rsidP="00423635">
      <w:pPr>
        <w:pStyle w:val="NoSpacing"/>
        <w:suppressAutoHyphens w:val="0"/>
        <w:spacing w:after="160"/>
        <w:ind w:firstLine="709"/>
        <w:jc w:val="both"/>
        <w:rPr>
          <w:b/>
          <w:color w:val="000000"/>
          <w:sz w:val="28"/>
          <w:szCs w:val="28"/>
        </w:rPr>
      </w:pPr>
      <w:r w:rsidRPr="00A51611">
        <w:rPr>
          <w:color w:val="000000"/>
          <w:sz w:val="28"/>
          <w:szCs w:val="28"/>
        </w:rPr>
        <w:t>Terenul pe care se va amplasa cladirea, va fi imprejmuit cu gard de aproximativ 2,40 m inaltime ce va fi compus din parapet de zidarie de 25 em grosime s</w:t>
      </w:r>
      <w:r w:rsidR="006728A8">
        <w:rPr>
          <w:color w:val="000000"/>
          <w:sz w:val="28"/>
          <w:szCs w:val="28"/>
        </w:rPr>
        <w:t>i 1,20 m inaltime, completat cu elemente orn</w:t>
      </w:r>
      <w:r w:rsidRPr="00A51611">
        <w:rPr>
          <w:color w:val="000000"/>
          <w:sz w:val="28"/>
          <w:szCs w:val="28"/>
        </w:rPr>
        <w:t xml:space="preserve">amentale din fier forjat . </w:t>
      </w:r>
    </w:p>
    <w:p w:rsidR="00E561CF" w:rsidRPr="00A51611" w:rsidRDefault="00E561CF" w:rsidP="00E561CF">
      <w:pPr>
        <w:rPr>
          <w:b/>
          <w:color w:val="000000"/>
          <w:sz w:val="28"/>
          <w:szCs w:val="28"/>
        </w:rPr>
      </w:pPr>
      <w:r>
        <w:rPr>
          <w:color w:val="000000"/>
          <w:sz w:val="28"/>
          <w:szCs w:val="28"/>
        </w:rPr>
        <w:t>La acest moment , a</w:t>
      </w:r>
      <w:r w:rsidRPr="00A51611">
        <w:rPr>
          <w:color w:val="000000"/>
          <w:sz w:val="28"/>
          <w:szCs w:val="28"/>
        </w:rPr>
        <w:t>mplasamentul nu este racordat la re</w:t>
      </w:r>
      <w:r>
        <w:rPr>
          <w:color w:val="000000"/>
          <w:sz w:val="28"/>
          <w:szCs w:val="28"/>
        </w:rPr>
        <w:t xml:space="preserve">telele pentru alimentare cu apa, </w:t>
      </w:r>
      <w:r w:rsidRPr="00A51611">
        <w:rPr>
          <w:color w:val="000000"/>
          <w:sz w:val="28"/>
          <w:szCs w:val="28"/>
        </w:rPr>
        <w:t xml:space="preserve">energie electrica </w:t>
      </w:r>
      <w:r>
        <w:rPr>
          <w:color w:val="000000"/>
          <w:sz w:val="28"/>
          <w:szCs w:val="28"/>
        </w:rPr>
        <w:t>si gaze</w:t>
      </w:r>
      <w:r w:rsidR="006C08A6">
        <w:rPr>
          <w:color w:val="000000"/>
          <w:sz w:val="28"/>
          <w:szCs w:val="28"/>
        </w:rPr>
        <w:t>, dar sunt existente in zona</w:t>
      </w:r>
      <w:r>
        <w:rPr>
          <w:color w:val="000000"/>
          <w:sz w:val="28"/>
          <w:szCs w:val="28"/>
        </w:rPr>
        <w:t>.</w:t>
      </w:r>
    </w:p>
    <w:p w:rsidR="004A749C" w:rsidRPr="00A51611" w:rsidRDefault="006C7A6F" w:rsidP="00423635">
      <w:pPr>
        <w:ind w:firstLine="709"/>
        <w:rPr>
          <w:sz w:val="28"/>
          <w:szCs w:val="28"/>
        </w:rPr>
      </w:pPr>
      <w:r w:rsidRPr="00423635">
        <w:rPr>
          <w:color w:val="000000"/>
          <w:sz w:val="28"/>
          <w:szCs w:val="28"/>
        </w:rPr>
        <w:lastRenderedPageBreak/>
        <w:t>Alimentarea cu apa</w:t>
      </w:r>
      <w:r w:rsidRPr="00A51611">
        <w:rPr>
          <w:color w:val="000000"/>
          <w:sz w:val="28"/>
          <w:szCs w:val="28"/>
        </w:rPr>
        <w:t xml:space="preserve"> a obiectivului </w:t>
      </w:r>
      <w:r w:rsidR="00423635">
        <w:rPr>
          <w:color w:val="000000"/>
          <w:sz w:val="28"/>
          <w:szCs w:val="28"/>
        </w:rPr>
        <w:t xml:space="preserve">propus, urmeaza sa se faca printr-un </w:t>
      </w:r>
      <w:r w:rsidRPr="00A51611">
        <w:rPr>
          <w:color w:val="000000"/>
          <w:sz w:val="28"/>
          <w:szCs w:val="28"/>
        </w:rPr>
        <w:t xml:space="preserve">bransament </w:t>
      </w:r>
      <w:r w:rsidR="00423635">
        <w:rPr>
          <w:color w:val="000000"/>
          <w:sz w:val="28"/>
          <w:szCs w:val="28"/>
        </w:rPr>
        <w:t xml:space="preserve">la </w:t>
      </w:r>
      <w:r w:rsidRPr="00A51611">
        <w:rPr>
          <w:color w:val="000000"/>
          <w:sz w:val="28"/>
          <w:szCs w:val="28"/>
        </w:rPr>
        <w:t xml:space="preserve">reteaua </w:t>
      </w:r>
      <w:r w:rsidR="00423635">
        <w:rPr>
          <w:color w:val="000000"/>
          <w:sz w:val="28"/>
          <w:szCs w:val="28"/>
        </w:rPr>
        <w:t xml:space="preserve">de apa si canalizare a orasului Ovidiu. </w:t>
      </w:r>
    </w:p>
    <w:p w:rsidR="004A749C" w:rsidRPr="00423635" w:rsidRDefault="006C7A6F" w:rsidP="00423635">
      <w:pPr>
        <w:suppressAutoHyphens w:val="0"/>
        <w:spacing w:after="160"/>
        <w:jc w:val="both"/>
        <w:rPr>
          <w:sz w:val="28"/>
          <w:szCs w:val="28"/>
        </w:rPr>
      </w:pPr>
      <w:r w:rsidRPr="00A51611">
        <w:rPr>
          <w:sz w:val="28"/>
          <w:szCs w:val="28"/>
        </w:rPr>
        <w:tab/>
        <w:t>Alimenta</w:t>
      </w:r>
      <w:r w:rsidR="00423635">
        <w:rPr>
          <w:sz w:val="28"/>
          <w:szCs w:val="28"/>
        </w:rPr>
        <w:t xml:space="preserve">rea cu energie electrica, se </w:t>
      </w:r>
      <w:r w:rsidRPr="00A51611">
        <w:rPr>
          <w:sz w:val="28"/>
          <w:szCs w:val="28"/>
        </w:rPr>
        <w:t xml:space="preserve">face dintr-un post trafo sau dintr-un tablou de distributie ENEL aflat in zona, </w:t>
      </w:r>
      <w:r w:rsidR="00423635">
        <w:rPr>
          <w:sz w:val="28"/>
          <w:szCs w:val="28"/>
        </w:rPr>
        <w:t xml:space="preserve">conform documentatiilor si avizelor necesare. </w:t>
      </w:r>
      <w:r w:rsidRPr="00A51611">
        <w:rPr>
          <w:sz w:val="28"/>
          <w:szCs w:val="28"/>
        </w:rPr>
        <w:t xml:space="preserve"> </w:t>
      </w:r>
    </w:p>
    <w:p w:rsidR="004A749C" w:rsidRPr="00A51611" w:rsidRDefault="006C7A6F" w:rsidP="00E561CF">
      <w:pPr>
        <w:rPr>
          <w:color w:val="000000"/>
          <w:sz w:val="28"/>
          <w:szCs w:val="28"/>
        </w:rPr>
      </w:pPr>
      <w:r w:rsidRPr="00A51611">
        <w:rPr>
          <w:color w:val="000000"/>
          <w:sz w:val="28"/>
          <w:szCs w:val="28"/>
        </w:rPr>
        <w:tab/>
      </w:r>
      <w:r w:rsidR="00423635">
        <w:rPr>
          <w:color w:val="000000"/>
          <w:sz w:val="28"/>
          <w:szCs w:val="28"/>
        </w:rPr>
        <w:t>Imobilul , pentru asigurarea apei calde si a agentului termic, va fi  racordat ulterior  la reteaua de distributie gaze natural a orasului Ovidiu, beneficiarul urmand sa obtina, prin firma autorizata,  toate avizele necesare impuse de normativele in vigoare.</w:t>
      </w:r>
      <w:r w:rsidRPr="00A51611">
        <w:rPr>
          <w:b/>
          <w:color w:val="000000"/>
          <w:sz w:val="28"/>
          <w:szCs w:val="28"/>
        </w:rPr>
        <w:tab/>
      </w:r>
    </w:p>
    <w:p w:rsidR="004A749C" w:rsidRDefault="00E561CF" w:rsidP="00E561CF">
      <w:pPr>
        <w:ind w:firstLine="709"/>
        <w:jc w:val="both"/>
        <w:rPr>
          <w:sz w:val="28"/>
          <w:szCs w:val="28"/>
        </w:rPr>
      </w:pPr>
      <w:bookmarkStart w:id="8" w:name="do%7Cax1%7Cpt3%7Cpa5"/>
      <w:r w:rsidRPr="00E561CF">
        <w:rPr>
          <w:sz w:val="28"/>
          <w:szCs w:val="28"/>
        </w:rPr>
        <w:t xml:space="preserve">Impactul </w:t>
      </w:r>
      <w:r>
        <w:rPr>
          <w:sz w:val="28"/>
          <w:szCs w:val="28"/>
        </w:rPr>
        <w:t xml:space="preserve">imobilului propus a se construi </w:t>
      </w:r>
      <w:r w:rsidRPr="00E561CF">
        <w:rPr>
          <w:sz w:val="28"/>
          <w:szCs w:val="28"/>
        </w:rPr>
        <w:t xml:space="preserve"> asupra mediu</w:t>
      </w:r>
      <w:r>
        <w:rPr>
          <w:sz w:val="28"/>
          <w:szCs w:val="28"/>
        </w:rPr>
        <w:t>lui se considera a fi minim, ata</w:t>
      </w:r>
      <w:r w:rsidRPr="00E561CF">
        <w:rPr>
          <w:sz w:val="28"/>
          <w:szCs w:val="28"/>
        </w:rPr>
        <w:t>t</w:t>
      </w:r>
      <w:r>
        <w:rPr>
          <w:sz w:val="28"/>
          <w:szCs w:val="28"/>
        </w:rPr>
        <w:t xml:space="preserve"> pe perioada executiei, ca</w:t>
      </w:r>
      <w:r w:rsidRPr="00E561CF">
        <w:rPr>
          <w:sz w:val="28"/>
          <w:szCs w:val="28"/>
        </w:rPr>
        <w:t>t si pe perioada de exploatare</w:t>
      </w:r>
      <w:r>
        <w:rPr>
          <w:sz w:val="28"/>
          <w:szCs w:val="28"/>
        </w:rPr>
        <w:t>.</w:t>
      </w:r>
    </w:p>
    <w:p w:rsidR="00E561CF" w:rsidRDefault="00E561CF" w:rsidP="00E561CF">
      <w:pPr>
        <w:ind w:firstLine="709"/>
        <w:jc w:val="both"/>
        <w:rPr>
          <w:sz w:val="28"/>
          <w:szCs w:val="28"/>
        </w:rPr>
      </w:pPr>
      <w:r w:rsidRPr="00E561CF">
        <w:rPr>
          <w:sz w:val="28"/>
          <w:szCs w:val="28"/>
        </w:rPr>
        <w:t>Poluarea sonora va exista doar pe parcursul executiei, insa pentru ca deranjul sa fie minim, se va stabili un program de lucru de comun acord cu vecinii, pentru ca ace</w:t>
      </w:r>
      <w:r>
        <w:rPr>
          <w:sz w:val="28"/>
          <w:szCs w:val="28"/>
        </w:rPr>
        <w:t>stia sa nu fie deranjati decat intr-o proportie ca</w:t>
      </w:r>
      <w:r w:rsidRPr="00E561CF">
        <w:rPr>
          <w:sz w:val="28"/>
          <w:szCs w:val="28"/>
        </w:rPr>
        <w:t>t mai mica. Pe parcursul exploatarii cladirii nu vor exista surse de zgomote sau vibratii</w:t>
      </w:r>
      <w:r>
        <w:rPr>
          <w:sz w:val="28"/>
          <w:szCs w:val="28"/>
        </w:rPr>
        <w:t>, iar  p</w:t>
      </w:r>
      <w:r w:rsidRPr="00E561CF">
        <w:rPr>
          <w:sz w:val="28"/>
          <w:szCs w:val="28"/>
        </w:rPr>
        <w:t>eisajul si mediul vizual nu va fi afectat</w:t>
      </w:r>
      <w:r>
        <w:rPr>
          <w:sz w:val="28"/>
          <w:szCs w:val="28"/>
        </w:rPr>
        <w:t>.</w:t>
      </w:r>
    </w:p>
    <w:p w:rsidR="00DE043C" w:rsidRPr="00E561CF" w:rsidRDefault="00DE043C" w:rsidP="00E561CF">
      <w:pPr>
        <w:ind w:firstLine="709"/>
        <w:jc w:val="both"/>
        <w:rPr>
          <w:sz w:val="28"/>
          <w:szCs w:val="28"/>
        </w:rPr>
      </w:pPr>
    </w:p>
    <w:bookmarkEnd w:id="8"/>
    <w:p w:rsidR="00DE043C" w:rsidRPr="00DE043C" w:rsidRDefault="00DE043C" w:rsidP="00DE043C">
      <w:pPr>
        <w:tabs>
          <w:tab w:val="left" w:pos="4320"/>
          <w:tab w:val="left" w:pos="8640"/>
        </w:tabs>
        <w:rPr>
          <w:b/>
          <w:bCs/>
          <w:sz w:val="28"/>
          <w:szCs w:val="28"/>
        </w:rPr>
      </w:pPr>
      <w:r w:rsidRPr="00DE043C">
        <w:rPr>
          <w:b/>
          <w:bCs/>
          <w:sz w:val="28"/>
          <w:szCs w:val="28"/>
        </w:rPr>
        <w:t xml:space="preserve">3. Surse  de poluanti si Instalatii pentru retinerea, evacuarea si dispersia poluantilor in mediu </w:t>
      </w:r>
    </w:p>
    <w:p w:rsidR="00DE043C" w:rsidRPr="00803D19" w:rsidRDefault="00DE043C" w:rsidP="00DE043C">
      <w:pPr>
        <w:rPr>
          <w:bCs/>
          <w:sz w:val="28"/>
          <w:szCs w:val="28"/>
        </w:rPr>
      </w:pPr>
      <w:r w:rsidRPr="00803D19">
        <w:rPr>
          <w:bCs/>
          <w:sz w:val="28"/>
          <w:szCs w:val="28"/>
        </w:rPr>
        <w:t>3.1. Protectia calitatii apelor</w:t>
      </w:r>
    </w:p>
    <w:p w:rsidR="00DE043C" w:rsidRPr="00DE043C" w:rsidRDefault="00DE043C" w:rsidP="006C08A6">
      <w:pPr>
        <w:ind w:firstLine="709"/>
        <w:rPr>
          <w:sz w:val="28"/>
          <w:szCs w:val="28"/>
        </w:rPr>
      </w:pPr>
      <w:r w:rsidRPr="00DE043C">
        <w:rPr>
          <w:sz w:val="28"/>
          <w:szCs w:val="28"/>
        </w:rPr>
        <w:t xml:space="preserve">Destinatia constructiei este </w:t>
      </w:r>
      <w:r>
        <w:rPr>
          <w:sz w:val="28"/>
          <w:szCs w:val="28"/>
        </w:rPr>
        <w:t>de locuinte, motiv pentru care nu exista surse de poluare nici in momentul constructiei si nici din momentul intrarii in</w:t>
      </w:r>
      <w:r w:rsidR="006C08A6">
        <w:rPr>
          <w:sz w:val="28"/>
          <w:szCs w:val="28"/>
        </w:rPr>
        <w:t xml:space="preserve"> exploatare, toate apele uzate urmand a fi  evacuate in reteaua de apa si canalizare a orasului Ovidiu, in baza unui contract incheiat de beneficiar cu RAJA  S.A. Constanta.</w:t>
      </w:r>
    </w:p>
    <w:p w:rsidR="00DE043C" w:rsidRPr="00803D19" w:rsidRDefault="006C08A6" w:rsidP="006C08A6">
      <w:pPr>
        <w:rPr>
          <w:bCs/>
          <w:sz w:val="28"/>
          <w:szCs w:val="28"/>
        </w:rPr>
      </w:pPr>
      <w:r w:rsidRPr="00803D19">
        <w:rPr>
          <w:bCs/>
          <w:sz w:val="28"/>
          <w:szCs w:val="28"/>
        </w:rPr>
        <w:t>3</w:t>
      </w:r>
      <w:r w:rsidR="00DE043C" w:rsidRPr="00803D19">
        <w:rPr>
          <w:bCs/>
          <w:sz w:val="28"/>
          <w:szCs w:val="28"/>
        </w:rPr>
        <w:t>.2. Protectia calitatii aerului</w:t>
      </w:r>
    </w:p>
    <w:p w:rsidR="00DE043C" w:rsidRPr="00DE043C" w:rsidRDefault="00DE043C" w:rsidP="00DE043C">
      <w:pPr>
        <w:ind w:firstLine="850"/>
        <w:rPr>
          <w:sz w:val="28"/>
          <w:szCs w:val="28"/>
        </w:rPr>
      </w:pPr>
      <w:r w:rsidRPr="00DE043C">
        <w:rPr>
          <w:sz w:val="28"/>
          <w:szCs w:val="28"/>
        </w:rPr>
        <w:t>Activitatile specifice functiunii nu pun probleme deosebite de</w:t>
      </w:r>
      <w:r w:rsidR="006C08A6">
        <w:rPr>
          <w:sz w:val="28"/>
          <w:szCs w:val="28"/>
        </w:rPr>
        <w:t xml:space="preserve"> protectie a calitatii aerului, locuintele imobilului propus a se construi</w:t>
      </w:r>
      <w:r w:rsidR="005D5D27">
        <w:rPr>
          <w:sz w:val="28"/>
          <w:szCs w:val="28"/>
        </w:rPr>
        <w:t xml:space="preserve"> vor fi dotate cu C.T.  </w:t>
      </w:r>
      <w:r w:rsidR="006C08A6">
        <w:rPr>
          <w:sz w:val="28"/>
          <w:szCs w:val="28"/>
        </w:rPr>
        <w:t>racordat</w:t>
      </w:r>
      <w:r w:rsidR="005D5D27">
        <w:rPr>
          <w:sz w:val="28"/>
          <w:szCs w:val="28"/>
        </w:rPr>
        <w:t>e</w:t>
      </w:r>
      <w:r w:rsidR="006C08A6">
        <w:rPr>
          <w:sz w:val="28"/>
          <w:szCs w:val="28"/>
        </w:rPr>
        <w:t xml:space="preserve"> la reteaua de gaze naturale a orasului  si, in conformitate cu normativele specifice in vigoare,   n</w:t>
      </w:r>
      <w:r w:rsidRPr="00DE043C">
        <w:rPr>
          <w:sz w:val="28"/>
          <w:szCs w:val="28"/>
        </w:rPr>
        <w:t xml:space="preserve">ivelul gazelor arse </w:t>
      </w:r>
      <w:r w:rsidR="006C08A6">
        <w:rPr>
          <w:sz w:val="28"/>
          <w:szCs w:val="28"/>
        </w:rPr>
        <w:t xml:space="preserve"> </w:t>
      </w:r>
      <w:r w:rsidRPr="00DE043C">
        <w:rPr>
          <w:sz w:val="28"/>
          <w:szCs w:val="28"/>
        </w:rPr>
        <w:t xml:space="preserve">nu va depasi nivelul acceptat </w:t>
      </w:r>
      <w:r w:rsidR="005D5D27">
        <w:rPr>
          <w:sz w:val="28"/>
          <w:szCs w:val="28"/>
        </w:rPr>
        <w:t>de indicativii optimi de mediu. Periodic</w:t>
      </w:r>
      <w:r w:rsidRPr="00DE043C">
        <w:rPr>
          <w:sz w:val="28"/>
          <w:szCs w:val="28"/>
        </w:rPr>
        <w:t xml:space="preserve"> centralele</w:t>
      </w:r>
      <w:r w:rsidR="005D5D27">
        <w:rPr>
          <w:sz w:val="28"/>
          <w:szCs w:val="28"/>
        </w:rPr>
        <w:t xml:space="preserve"> termice</w:t>
      </w:r>
      <w:r w:rsidRPr="00DE043C">
        <w:rPr>
          <w:sz w:val="28"/>
          <w:szCs w:val="28"/>
        </w:rPr>
        <w:t xml:space="preserve"> vor fi supuse reviziilor tehnice care vor masura si cantitatea de gaze arse.</w:t>
      </w:r>
    </w:p>
    <w:p w:rsidR="00DE043C" w:rsidRPr="00803D19" w:rsidRDefault="005D5D27" w:rsidP="005D5D27">
      <w:pPr>
        <w:rPr>
          <w:bCs/>
          <w:sz w:val="28"/>
          <w:szCs w:val="28"/>
        </w:rPr>
      </w:pPr>
      <w:r w:rsidRPr="00803D19">
        <w:rPr>
          <w:bCs/>
          <w:sz w:val="28"/>
          <w:szCs w:val="28"/>
        </w:rPr>
        <w:t>3</w:t>
      </w:r>
      <w:r w:rsidR="00DE043C" w:rsidRPr="00803D19">
        <w:rPr>
          <w:bCs/>
          <w:sz w:val="28"/>
          <w:szCs w:val="28"/>
        </w:rPr>
        <w:t>.3. Protectia impotriva zgomotului</w:t>
      </w:r>
    </w:p>
    <w:p w:rsidR="00DE043C" w:rsidRPr="008B0B44" w:rsidRDefault="00DE043C" w:rsidP="008B0B44">
      <w:pPr>
        <w:ind w:firstLine="850"/>
        <w:rPr>
          <w:sz w:val="28"/>
          <w:szCs w:val="28"/>
        </w:rPr>
      </w:pPr>
      <w:r w:rsidRPr="00DE043C">
        <w:rPr>
          <w:sz w:val="28"/>
          <w:szCs w:val="28"/>
        </w:rPr>
        <w:t>Activitatile ce se vor desfasura in cladire nu constituie surse de poluare sonora. Zgomotele si vibrati</w:t>
      </w:r>
      <w:r w:rsidR="008B0B44">
        <w:rPr>
          <w:sz w:val="28"/>
          <w:szCs w:val="28"/>
        </w:rPr>
        <w:t>ile de pe parcursul executiei su</w:t>
      </w:r>
      <w:r w:rsidRPr="00DE043C">
        <w:rPr>
          <w:sz w:val="28"/>
          <w:szCs w:val="28"/>
        </w:rPr>
        <w:t>nt insa inevitabile. Pentru ca impactul acestora sa fie minim asupra vecinatatilor, se va stabili un program de lucru de comun acord cu vecinii.</w:t>
      </w:r>
    </w:p>
    <w:p w:rsidR="00DE043C" w:rsidRPr="00803D19" w:rsidRDefault="008B0B44" w:rsidP="008B0B44">
      <w:pPr>
        <w:rPr>
          <w:bCs/>
          <w:sz w:val="28"/>
          <w:szCs w:val="28"/>
        </w:rPr>
      </w:pPr>
      <w:r w:rsidRPr="00803D19">
        <w:rPr>
          <w:bCs/>
          <w:sz w:val="28"/>
          <w:szCs w:val="28"/>
        </w:rPr>
        <w:t>3</w:t>
      </w:r>
      <w:r w:rsidR="00DE043C" w:rsidRPr="00803D19">
        <w:rPr>
          <w:bCs/>
          <w:sz w:val="28"/>
          <w:szCs w:val="28"/>
        </w:rPr>
        <w:t>.4. Protectia impotriva radiatiilor</w:t>
      </w:r>
    </w:p>
    <w:p w:rsidR="00DE043C" w:rsidRPr="00DE043C" w:rsidRDefault="00DE043C" w:rsidP="00DE043C">
      <w:pPr>
        <w:ind w:firstLine="850"/>
        <w:rPr>
          <w:sz w:val="28"/>
          <w:szCs w:val="28"/>
        </w:rPr>
      </w:pPr>
      <w:r w:rsidRPr="00DE043C">
        <w:rPr>
          <w:sz w:val="28"/>
          <w:szCs w:val="28"/>
        </w:rPr>
        <w:t>Nu este cazul.</w:t>
      </w:r>
    </w:p>
    <w:p w:rsidR="00DE043C" w:rsidRPr="00803D19" w:rsidRDefault="008B0B44" w:rsidP="008B0B44">
      <w:pPr>
        <w:rPr>
          <w:bCs/>
          <w:sz w:val="28"/>
          <w:szCs w:val="28"/>
        </w:rPr>
      </w:pPr>
      <w:r w:rsidRPr="00803D19">
        <w:rPr>
          <w:bCs/>
          <w:sz w:val="28"/>
          <w:szCs w:val="28"/>
        </w:rPr>
        <w:t>3</w:t>
      </w:r>
      <w:r w:rsidR="00DE043C" w:rsidRPr="00803D19">
        <w:rPr>
          <w:bCs/>
          <w:sz w:val="28"/>
          <w:szCs w:val="28"/>
        </w:rPr>
        <w:t>.5. Protectia solului si a subsolului</w:t>
      </w:r>
    </w:p>
    <w:p w:rsidR="008B0B44" w:rsidRDefault="00DE043C" w:rsidP="00DE043C">
      <w:pPr>
        <w:ind w:firstLine="850"/>
        <w:rPr>
          <w:sz w:val="28"/>
          <w:szCs w:val="28"/>
        </w:rPr>
      </w:pPr>
      <w:r w:rsidRPr="00DE043C">
        <w:rPr>
          <w:sz w:val="28"/>
          <w:szCs w:val="28"/>
        </w:rPr>
        <w:t xml:space="preserve">Pentru minimizarea impactului cladirii asupra solului si subsolului, instalatiile interioare si exterioare de alimentare cu apa vor fi protejate impotriva exfiltratiilor. </w:t>
      </w:r>
    </w:p>
    <w:p w:rsidR="008B0B44" w:rsidRDefault="00DE043C" w:rsidP="00DE043C">
      <w:pPr>
        <w:ind w:firstLine="850"/>
        <w:rPr>
          <w:sz w:val="28"/>
          <w:szCs w:val="28"/>
        </w:rPr>
      </w:pPr>
      <w:r w:rsidRPr="00DE043C">
        <w:rPr>
          <w:sz w:val="28"/>
          <w:szCs w:val="28"/>
        </w:rPr>
        <w:t xml:space="preserve">Apele uzate nu contin cantitati mari de grasimi si uleiuri </w:t>
      </w:r>
      <w:r w:rsidR="008B0B44">
        <w:rPr>
          <w:sz w:val="28"/>
          <w:szCs w:val="28"/>
        </w:rPr>
        <w:t xml:space="preserve">si vor fi evacuate in reteaua de canalizare a orasului Ovidiu. </w:t>
      </w:r>
    </w:p>
    <w:p w:rsidR="00DE043C" w:rsidRPr="00803D19" w:rsidRDefault="008B0B44" w:rsidP="008B0B44">
      <w:pPr>
        <w:rPr>
          <w:bCs/>
          <w:sz w:val="28"/>
          <w:szCs w:val="28"/>
        </w:rPr>
      </w:pPr>
      <w:r w:rsidRPr="00803D19">
        <w:rPr>
          <w:bCs/>
          <w:sz w:val="28"/>
          <w:szCs w:val="28"/>
        </w:rPr>
        <w:t>3</w:t>
      </w:r>
      <w:r w:rsidR="00DE043C" w:rsidRPr="00803D19">
        <w:rPr>
          <w:bCs/>
          <w:sz w:val="28"/>
          <w:szCs w:val="28"/>
        </w:rPr>
        <w:t>.6. Protectia ecosistemelor terestre si acvatice</w:t>
      </w:r>
    </w:p>
    <w:p w:rsidR="00DE043C" w:rsidRPr="00DE043C" w:rsidRDefault="00DE043C" w:rsidP="00DE043C">
      <w:pPr>
        <w:ind w:firstLine="850"/>
        <w:rPr>
          <w:sz w:val="28"/>
          <w:szCs w:val="28"/>
        </w:rPr>
      </w:pPr>
      <w:r w:rsidRPr="00DE043C">
        <w:rPr>
          <w:sz w:val="28"/>
          <w:szCs w:val="28"/>
        </w:rPr>
        <w:t>Nu este cazul.</w:t>
      </w:r>
    </w:p>
    <w:p w:rsidR="00DE043C" w:rsidRPr="00803D19" w:rsidRDefault="008B0B44" w:rsidP="008B0B44">
      <w:pPr>
        <w:rPr>
          <w:bCs/>
          <w:sz w:val="28"/>
          <w:szCs w:val="28"/>
        </w:rPr>
      </w:pPr>
      <w:r w:rsidRPr="00803D19">
        <w:rPr>
          <w:bCs/>
          <w:sz w:val="28"/>
          <w:szCs w:val="28"/>
        </w:rPr>
        <w:t>3</w:t>
      </w:r>
      <w:r w:rsidR="00DE043C" w:rsidRPr="00803D19">
        <w:rPr>
          <w:bCs/>
          <w:sz w:val="28"/>
          <w:szCs w:val="28"/>
        </w:rPr>
        <w:t>.7. Protectia asezarilor umane</w:t>
      </w:r>
    </w:p>
    <w:p w:rsidR="00DE043C" w:rsidRPr="008B0B44" w:rsidRDefault="00DE043C" w:rsidP="008B0B44">
      <w:pPr>
        <w:ind w:firstLine="850"/>
        <w:jc w:val="both"/>
        <w:rPr>
          <w:sz w:val="28"/>
          <w:szCs w:val="28"/>
        </w:rPr>
      </w:pPr>
      <w:r w:rsidRPr="00DE043C">
        <w:rPr>
          <w:sz w:val="28"/>
          <w:szCs w:val="28"/>
        </w:rPr>
        <w:t xml:space="preserve">Relatia cu terenurile si constructiile invecinate este reglementata prin certificatul de urbanism valabil. Proiectul nu pune probleme deosebite de protejare a asezarilor umane. In </w:t>
      </w:r>
      <w:r w:rsidRPr="00DE043C">
        <w:rPr>
          <w:sz w:val="28"/>
          <w:szCs w:val="28"/>
        </w:rPr>
        <w:lastRenderedPageBreak/>
        <w:t>zona nu exista obiecte de patrimoniu cultural sau is</w:t>
      </w:r>
      <w:r w:rsidR="008B0B44">
        <w:rPr>
          <w:sz w:val="28"/>
          <w:szCs w:val="28"/>
        </w:rPr>
        <w:t>toric care  pot</w:t>
      </w:r>
      <w:r w:rsidRPr="00DE043C">
        <w:rPr>
          <w:sz w:val="28"/>
          <w:szCs w:val="28"/>
        </w:rPr>
        <w:t xml:space="preserve"> fi afectate in vreun fel </w:t>
      </w:r>
      <w:r w:rsidR="008B0B44">
        <w:rPr>
          <w:sz w:val="28"/>
          <w:szCs w:val="28"/>
        </w:rPr>
        <w:t>de cladirea propusa.</w:t>
      </w:r>
    </w:p>
    <w:p w:rsidR="00DE043C" w:rsidRPr="00803D19" w:rsidRDefault="008B0B44" w:rsidP="008B0B44">
      <w:pPr>
        <w:rPr>
          <w:bCs/>
          <w:sz w:val="28"/>
          <w:szCs w:val="28"/>
        </w:rPr>
      </w:pPr>
      <w:r w:rsidRPr="00803D19">
        <w:rPr>
          <w:bCs/>
          <w:sz w:val="28"/>
          <w:szCs w:val="28"/>
        </w:rPr>
        <w:t>3</w:t>
      </w:r>
      <w:r w:rsidR="00DE043C" w:rsidRPr="00803D19">
        <w:rPr>
          <w:bCs/>
          <w:sz w:val="28"/>
          <w:szCs w:val="28"/>
        </w:rPr>
        <w:t>.8. Gospodarirea deseurilor</w:t>
      </w:r>
    </w:p>
    <w:p w:rsidR="00803D19" w:rsidRPr="00DE043C" w:rsidRDefault="00803D19" w:rsidP="00803D19">
      <w:pPr>
        <w:ind w:firstLine="850"/>
        <w:rPr>
          <w:sz w:val="28"/>
          <w:szCs w:val="28"/>
        </w:rPr>
      </w:pPr>
      <w:r w:rsidRPr="00DE043C">
        <w:rPr>
          <w:sz w:val="28"/>
          <w:szCs w:val="28"/>
        </w:rPr>
        <w:t>Pe perioada executiei (construire) deseurile rezultate in urma lucrarilor vor fi preluate de catre o societate de salubrizare in baza unui contract incheiat anterior inceperii lucrarilor. Responsabilitatee colectarii si sortarii deseurilor revine constructorului. Acest proces se va realiza imediat dupa producerea acestor deseuri (ex: resturi de beton rezultate in urma turnarii, resturi de materiale de zidarie rezultate in urma procesului de zidire).</w:t>
      </w:r>
    </w:p>
    <w:p w:rsidR="00DE043C" w:rsidRPr="00DE043C" w:rsidRDefault="00151583" w:rsidP="00DE043C">
      <w:pPr>
        <w:ind w:firstLine="850"/>
        <w:rPr>
          <w:sz w:val="28"/>
          <w:szCs w:val="28"/>
        </w:rPr>
      </w:pPr>
      <w:r>
        <w:rPr>
          <w:sz w:val="28"/>
          <w:szCs w:val="28"/>
        </w:rPr>
        <w:t>Ulterior, d</w:t>
      </w:r>
      <w:r w:rsidR="00DE043C" w:rsidRPr="00DE043C">
        <w:rPr>
          <w:sz w:val="28"/>
          <w:szCs w:val="28"/>
        </w:rPr>
        <w:t xml:space="preserve">eseurile menajere se vor depozita pe o platforma betonata in europubele, de unde vor fi ridicate de catre firme specializate in </w:t>
      </w:r>
      <w:r w:rsidR="00803D19">
        <w:rPr>
          <w:sz w:val="28"/>
          <w:szCs w:val="28"/>
        </w:rPr>
        <w:t xml:space="preserve">baza </w:t>
      </w:r>
      <w:r w:rsidR="00DE043C" w:rsidRPr="00DE043C">
        <w:rPr>
          <w:sz w:val="28"/>
          <w:szCs w:val="28"/>
        </w:rPr>
        <w:t xml:space="preserve">unui contract. </w:t>
      </w:r>
    </w:p>
    <w:p w:rsidR="00DE043C" w:rsidRPr="00803D19" w:rsidRDefault="00803D19" w:rsidP="00803D19">
      <w:pPr>
        <w:rPr>
          <w:bCs/>
          <w:sz w:val="28"/>
          <w:szCs w:val="28"/>
        </w:rPr>
      </w:pPr>
      <w:r w:rsidRPr="00803D19">
        <w:rPr>
          <w:bCs/>
          <w:sz w:val="28"/>
          <w:szCs w:val="28"/>
        </w:rPr>
        <w:t>3</w:t>
      </w:r>
      <w:r w:rsidR="00DE043C" w:rsidRPr="00803D19">
        <w:rPr>
          <w:bCs/>
          <w:sz w:val="28"/>
          <w:szCs w:val="28"/>
        </w:rPr>
        <w:t>.9. Gospodarirea substantelor toxice si periculoase</w:t>
      </w:r>
    </w:p>
    <w:p w:rsidR="00DE043C" w:rsidRPr="002B2754" w:rsidRDefault="00DE043C" w:rsidP="002B2754">
      <w:pPr>
        <w:ind w:firstLine="850"/>
        <w:rPr>
          <w:sz w:val="28"/>
          <w:szCs w:val="28"/>
        </w:rPr>
      </w:pPr>
      <w:r w:rsidRPr="00DE043C">
        <w:rPr>
          <w:sz w:val="28"/>
          <w:szCs w:val="28"/>
        </w:rPr>
        <w:t>Nu este cazul.</w:t>
      </w:r>
    </w:p>
    <w:p w:rsidR="00DE043C" w:rsidRPr="00803D19" w:rsidRDefault="00803D19" w:rsidP="00DE043C">
      <w:pPr>
        <w:tabs>
          <w:tab w:val="left" w:pos="4320"/>
          <w:tab w:val="left" w:pos="8640"/>
        </w:tabs>
        <w:rPr>
          <w:b/>
          <w:bCs/>
          <w:sz w:val="28"/>
          <w:szCs w:val="28"/>
        </w:rPr>
      </w:pPr>
      <w:r w:rsidRPr="00803D19">
        <w:rPr>
          <w:b/>
          <w:bCs/>
          <w:sz w:val="28"/>
          <w:szCs w:val="28"/>
        </w:rPr>
        <w:t>4</w:t>
      </w:r>
      <w:r w:rsidR="00DE043C" w:rsidRPr="00803D19">
        <w:rPr>
          <w:b/>
          <w:bCs/>
          <w:sz w:val="28"/>
          <w:szCs w:val="28"/>
        </w:rPr>
        <w:t>. P</w:t>
      </w:r>
      <w:r w:rsidRPr="00803D19">
        <w:rPr>
          <w:b/>
          <w:bCs/>
          <w:sz w:val="28"/>
          <w:szCs w:val="28"/>
        </w:rPr>
        <w:t xml:space="preserve">revederi pentru monitorizarea mediului </w:t>
      </w:r>
      <w:r w:rsidR="00DE043C" w:rsidRPr="00803D19">
        <w:rPr>
          <w:b/>
          <w:bCs/>
          <w:sz w:val="28"/>
          <w:szCs w:val="28"/>
        </w:rPr>
        <w:t xml:space="preserve"> </w:t>
      </w:r>
    </w:p>
    <w:p w:rsidR="00DE043C" w:rsidRPr="00DE043C" w:rsidRDefault="00DE043C" w:rsidP="00DE043C">
      <w:pPr>
        <w:ind w:firstLine="850"/>
        <w:rPr>
          <w:sz w:val="28"/>
          <w:szCs w:val="28"/>
        </w:rPr>
      </w:pPr>
      <w:r w:rsidRPr="00DE043C">
        <w:rPr>
          <w:sz w:val="28"/>
          <w:szCs w:val="28"/>
        </w:rPr>
        <w:t xml:space="preserve">Deoarece </w:t>
      </w:r>
      <w:r w:rsidR="00803D19">
        <w:rPr>
          <w:sz w:val="28"/>
          <w:szCs w:val="28"/>
        </w:rPr>
        <w:t>imobilul de locuinte</w:t>
      </w:r>
      <w:r w:rsidRPr="00DE043C">
        <w:rPr>
          <w:sz w:val="28"/>
          <w:szCs w:val="28"/>
        </w:rPr>
        <w:t xml:space="preserve"> si activitatile asociate nu produc poluanti, nu este necesara amplasarea unor aparate de monitorizare. Totusi, periodic, se vor verifica retelele de alimentare cu apa si de canalizare, astfel incit sa nu existe exfiltratii din acestea. In acest scop, se vor amplasa pe traseele acestora cit mai multe puncte de vizitare/verificare.</w:t>
      </w:r>
    </w:p>
    <w:p w:rsidR="00DE043C" w:rsidRPr="00DE043C" w:rsidRDefault="00DE043C" w:rsidP="00DE043C">
      <w:pPr>
        <w:tabs>
          <w:tab w:val="left" w:pos="4320"/>
          <w:tab w:val="left" w:pos="8640"/>
        </w:tabs>
        <w:rPr>
          <w:b/>
          <w:bCs/>
          <w:sz w:val="28"/>
          <w:szCs w:val="28"/>
          <w:u w:val="single"/>
        </w:rPr>
      </w:pPr>
    </w:p>
    <w:p w:rsidR="00DE043C" w:rsidRPr="00DE043C" w:rsidRDefault="00803D19" w:rsidP="00DE043C">
      <w:pPr>
        <w:tabs>
          <w:tab w:val="left" w:pos="4320"/>
          <w:tab w:val="left" w:pos="8640"/>
        </w:tabs>
        <w:rPr>
          <w:b/>
          <w:bCs/>
          <w:sz w:val="28"/>
          <w:szCs w:val="28"/>
          <w:u w:val="single"/>
        </w:rPr>
      </w:pPr>
      <w:r w:rsidRPr="00803D19">
        <w:rPr>
          <w:b/>
          <w:bCs/>
          <w:sz w:val="28"/>
          <w:szCs w:val="28"/>
        </w:rPr>
        <w:t>5</w:t>
      </w:r>
      <w:r w:rsidR="00DE043C" w:rsidRPr="00803D19">
        <w:rPr>
          <w:b/>
          <w:bCs/>
          <w:sz w:val="28"/>
          <w:szCs w:val="28"/>
        </w:rPr>
        <w:t>.</w:t>
      </w:r>
      <w:r w:rsidR="00DE043C" w:rsidRPr="00DE043C">
        <w:rPr>
          <w:b/>
          <w:bCs/>
          <w:sz w:val="28"/>
          <w:szCs w:val="28"/>
          <w:u w:val="single"/>
        </w:rPr>
        <w:t xml:space="preserve"> </w:t>
      </w:r>
      <w:r w:rsidR="00DE043C" w:rsidRPr="00803D19">
        <w:rPr>
          <w:b/>
          <w:bCs/>
          <w:sz w:val="28"/>
          <w:szCs w:val="28"/>
        </w:rPr>
        <w:t>J</w:t>
      </w:r>
      <w:r w:rsidRPr="00803D19">
        <w:rPr>
          <w:b/>
          <w:bCs/>
          <w:sz w:val="28"/>
          <w:szCs w:val="28"/>
        </w:rPr>
        <w:t>ustificarea Incadrarii Proiectului, dupa caz, in prevederile altor acte normative care traspun legislatia comunitara</w:t>
      </w:r>
      <w:r>
        <w:rPr>
          <w:b/>
          <w:bCs/>
          <w:sz w:val="28"/>
          <w:szCs w:val="28"/>
          <w:u w:val="single"/>
        </w:rPr>
        <w:t xml:space="preserve"> </w:t>
      </w:r>
    </w:p>
    <w:p w:rsidR="00DE043C" w:rsidRPr="002B2754" w:rsidRDefault="00DE043C" w:rsidP="002B2754">
      <w:pPr>
        <w:ind w:firstLine="850"/>
        <w:rPr>
          <w:sz w:val="28"/>
          <w:szCs w:val="28"/>
        </w:rPr>
      </w:pPr>
      <w:r w:rsidRPr="00DE043C">
        <w:rPr>
          <w:sz w:val="28"/>
          <w:szCs w:val="28"/>
        </w:rPr>
        <w:t>Nu este cazul.</w:t>
      </w:r>
    </w:p>
    <w:p w:rsidR="00DE043C" w:rsidRPr="00803D19" w:rsidRDefault="00803D19" w:rsidP="00DE043C">
      <w:pPr>
        <w:tabs>
          <w:tab w:val="left" w:pos="4320"/>
          <w:tab w:val="left" w:pos="8640"/>
        </w:tabs>
        <w:rPr>
          <w:b/>
          <w:bCs/>
          <w:sz w:val="28"/>
          <w:szCs w:val="28"/>
        </w:rPr>
      </w:pPr>
      <w:r w:rsidRPr="00803D19">
        <w:rPr>
          <w:b/>
          <w:bCs/>
          <w:sz w:val="28"/>
          <w:szCs w:val="28"/>
        </w:rPr>
        <w:t>6</w:t>
      </w:r>
      <w:r w:rsidR="00DE043C" w:rsidRPr="00803D19">
        <w:rPr>
          <w:b/>
          <w:bCs/>
          <w:sz w:val="28"/>
          <w:szCs w:val="28"/>
        </w:rPr>
        <w:t>. L</w:t>
      </w:r>
      <w:r w:rsidRPr="00803D19">
        <w:rPr>
          <w:b/>
          <w:bCs/>
          <w:sz w:val="28"/>
          <w:szCs w:val="28"/>
        </w:rPr>
        <w:t xml:space="preserve">ucrari necesare Organizarii de santier </w:t>
      </w:r>
      <w:r w:rsidR="00DE043C" w:rsidRPr="00803D19">
        <w:rPr>
          <w:b/>
          <w:bCs/>
          <w:sz w:val="28"/>
          <w:szCs w:val="28"/>
        </w:rPr>
        <w:t xml:space="preserve"> </w:t>
      </w:r>
    </w:p>
    <w:p w:rsidR="007F6F6B" w:rsidRDefault="007F6F6B" w:rsidP="00DE043C">
      <w:pPr>
        <w:ind w:firstLine="850"/>
        <w:rPr>
          <w:sz w:val="28"/>
          <w:szCs w:val="28"/>
        </w:rPr>
      </w:pPr>
      <w:r>
        <w:rPr>
          <w:sz w:val="28"/>
          <w:szCs w:val="28"/>
        </w:rPr>
        <w:t xml:space="preserve">Amplasarea imobilului propus a se construi  permite  suficient teren compact pentru </w:t>
      </w:r>
      <w:r w:rsidR="00DE043C" w:rsidRPr="00DE043C">
        <w:rPr>
          <w:sz w:val="28"/>
          <w:szCs w:val="28"/>
        </w:rPr>
        <w:t xml:space="preserve"> organizarea de santier. Astfel, pentru inceput, se va amplasa o baraca sau un container pe </w:t>
      </w:r>
      <w:r>
        <w:rPr>
          <w:sz w:val="28"/>
          <w:szCs w:val="28"/>
        </w:rPr>
        <w:t>teren</w:t>
      </w:r>
      <w:r w:rsidR="00DE043C" w:rsidRPr="00DE043C">
        <w:rPr>
          <w:sz w:val="28"/>
          <w:szCs w:val="28"/>
        </w:rPr>
        <w:t>, care sa contina spatiile necesare muncitorilor</w:t>
      </w:r>
      <w:r>
        <w:rPr>
          <w:sz w:val="28"/>
          <w:szCs w:val="28"/>
        </w:rPr>
        <w:t xml:space="preserve"> si proiectantilor</w:t>
      </w:r>
      <w:r w:rsidR="00DE043C" w:rsidRPr="00DE043C">
        <w:rPr>
          <w:sz w:val="28"/>
          <w:szCs w:val="28"/>
        </w:rPr>
        <w:t xml:space="preserve">. </w:t>
      </w:r>
    </w:p>
    <w:p w:rsidR="00DE043C" w:rsidRPr="00DE043C" w:rsidRDefault="00DE043C" w:rsidP="00DE043C">
      <w:pPr>
        <w:ind w:firstLine="850"/>
        <w:rPr>
          <w:sz w:val="28"/>
          <w:szCs w:val="28"/>
        </w:rPr>
      </w:pPr>
      <w:r w:rsidRPr="00DE043C">
        <w:rPr>
          <w:sz w:val="28"/>
          <w:szCs w:val="28"/>
        </w:rPr>
        <w:t>De asemenea, se vor realiza racorduri la retelele din zona de electricitate, apa potabila si canalizare. C</w:t>
      </w:r>
      <w:r w:rsidR="007F6F6B">
        <w:rPr>
          <w:sz w:val="28"/>
          <w:szCs w:val="28"/>
        </w:rPr>
        <w:t>onto</w:t>
      </w:r>
      <w:r w:rsidRPr="00DE043C">
        <w:rPr>
          <w:sz w:val="28"/>
          <w:szCs w:val="28"/>
        </w:rPr>
        <w:t>rul electric va fi montat pe baraca</w:t>
      </w:r>
      <w:r w:rsidR="007F6F6B">
        <w:rPr>
          <w:sz w:val="28"/>
          <w:szCs w:val="28"/>
        </w:rPr>
        <w:t>, iar caminul apometric si camin</w:t>
      </w:r>
      <w:r w:rsidRPr="00DE043C">
        <w:rPr>
          <w:sz w:val="28"/>
          <w:szCs w:val="28"/>
        </w:rPr>
        <w:t>ul de racord la can</w:t>
      </w:r>
      <w:r w:rsidR="007F6F6B">
        <w:rPr>
          <w:sz w:val="28"/>
          <w:szCs w:val="28"/>
        </w:rPr>
        <w:t>a</w:t>
      </w:r>
      <w:r w:rsidRPr="00DE043C">
        <w:rPr>
          <w:sz w:val="28"/>
          <w:szCs w:val="28"/>
        </w:rPr>
        <w:t>lizare in vecinatatea acesteia</w:t>
      </w:r>
      <w:r w:rsidR="007F6F6B">
        <w:rPr>
          <w:sz w:val="28"/>
          <w:szCs w:val="28"/>
        </w:rPr>
        <w:t>, la limita de proprietate</w:t>
      </w:r>
      <w:r w:rsidRPr="00DE043C">
        <w:rPr>
          <w:sz w:val="28"/>
          <w:szCs w:val="28"/>
        </w:rPr>
        <w:t>. Se va amplasa de asemenea inca din aceasta etapa o toaleta ecologica, a carei intretinere va fi facuta prin contract de o societate specializata.</w:t>
      </w:r>
    </w:p>
    <w:p w:rsidR="002146A8" w:rsidRDefault="007F6F6B" w:rsidP="00DE043C">
      <w:pPr>
        <w:ind w:firstLine="850"/>
        <w:rPr>
          <w:sz w:val="28"/>
          <w:szCs w:val="28"/>
        </w:rPr>
      </w:pPr>
      <w:r>
        <w:rPr>
          <w:sz w:val="28"/>
          <w:szCs w:val="28"/>
        </w:rPr>
        <w:t>Pama</w:t>
      </w:r>
      <w:r w:rsidR="00DE043C" w:rsidRPr="00DE043C">
        <w:rPr>
          <w:sz w:val="28"/>
          <w:szCs w:val="28"/>
        </w:rPr>
        <w:t xml:space="preserve">ntul </w:t>
      </w:r>
      <w:r>
        <w:rPr>
          <w:sz w:val="28"/>
          <w:szCs w:val="28"/>
        </w:rPr>
        <w:t>rezultat in urma realizarii constructiei va fi</w:t>
      </w:r>
      <w:r w:rsidR="00DE043C" w:rsidRPr="00DE043C">
        <w:rPr>
          <w:sz w:val="28"/>
          <w:szCs w:val="28"/>
        </w:rPr>
        <w:t xml:space="preserve"> evacuat imediat dupa excavare. Daca situatia de la fata locului o va permite, se va pastra o parte din materialul extras, </w:t>
      </w:r>
      <w:r>
        <w:rPr>
          <w:sz w:val="28"/>
          <w:szCs w:val="28"/>
        </w:rPr>
        <w:t xml:space="preserve">pentru amenajarile exterioare peisagistice si spatii verzi. </w:t>
      </w:r>
      <w:r w:rsidR="002146A8">
        <w:rPr>
          <w:sz w:val="28"/>
          <w:szCs w:val="28"/>
        </w:rPr>
        <w:t xml:space="preserve">Se vor folosi placi de cofrare speciale, asigurate de constructor </w:t>
      </w:r>
      <w:r w:rsidR="00DE043C" w:rsidRPr="00DE043C">
        <w:rPr>
          <w:sz w:val="28"/>
          <w:szCs w:val="28"/>
        </w:rPr>
        <w:t xml:space="preserve"> </w:t>
      </w:r>
      <w:r w:rsidR="002146A8">
        <w:rPr>
          <w:sz w:val="28"/>
          <w:szCs w:val="28"/>
        </w:rPr>
        <w:t xml:space="preserve">pentru </w:t>
      </w:r>
      <w:r w:rsidR="00DE043C" w:rsidRPr="00DE043C">
        <w:rPr>
          <w:sz w:val="28"/>
          <w:szCs w:val="28"/>
        </w:rPr>
        <w:t xml:space="preserve"> realiza</w:t>
      </w:r>
      <w:r w:rsidR="002146A8">
        <w:rPr>
          <w:sz w:val="28"/>
          <w:szCs w:val="28"/>
        </w:rPr>
        <w:t>rea fundatiei,  suprastructurii</w:t>
      </w:r>
      <w:r w:rsidR="00DE043C" w:rsidRPr="00DE043C">
        <w:rPr>
          <w:sz w:val="28"/>
          <w:szCs w:val="28"/>
        </w:rPr>
        <w:t xml:space="preserve"> cladirii. </w:t>
      </w:r>
    </w:p>
    <w:p w:rsidR="00DE043C" w:rsidRDefault="002146A8" w:rsidP="00DE043C">
      <w:pPr>
        <w:ind w:firstLine="850"/>
        <w:rPr>
          <w:sz w:val="28"/>
          <w:szCs w:val="28"/>
        </w:rPr>
      </w:pPr>
      <w:r>
        <w:rPr>
          <w:sz w:val="28"/>
          <w:szCs w:val="28"/>
        </w:rPr>
        <w:t>Dupa finalizarea lucrarilor de rezistenta, placile de cofrare nu vor ramane pe teren, fiind transportate de constructor, urmand a se incepe lucrarile de zidarie.</w:t>
      </w:r>
    </w:p>
    <w:p w:rsidR="002146A8" w:rsidRPr="00DE043C" w:rsidRDefault="002146A8" w:rsidP="002146A8">
      <w:pPr>
        <w:ind w:firstLine="850"/>
        <w:rPr>
          <w:sz w:val="28"/>
          <w:szCs w:val="28"/>
        </w:rPr>
      </w:pPr>
      <w:r w:rsidRPr="00DE043C">
        <w:rPr>
          <w:sz w:val="28"/>
          <w:szCs w:val="28"/>
        </w:rPr>
        <w:t>Pentru calare si betonare, pompa se va amplasa i</w:t>
      </w:r>
      <w:r>
        <w:rPr>
          <w:sz w:val="28"/>
          <w:szCs w:val="28"/>
        </w:rPr>
        <w:t>n incinta terenului, astfel inca</w:t>
      </w:r>
      <w:r w:rsidRPr="00DE043C">
        <w:rPr>
          <w:sz w:val="28"/>
          <w:szCs w:val="28"/>
        </w:rPr>
        <w:t>t sa nu deranjeze circulatia pe strazile adiacente. Pentru ridicarea materialelor la inaltime exista doua variante, ori o instalatie cu scripete, motorizata sau instalatie cu palan de ridicare, ori o macara de mica capacitate, montata la pozitie pe parcursul executiei, acest fapt</w:t>
      </w:r>
      <w:r>
        <w:rPr>
          <w:sz w:val="28"/>
          <w:szCs w:val="28"/>
        </w:rPr>
        <w:t xml:space="preserve"> urma</w:t>
      </w:r>
      <w:r w:rsidRPr="00DE043C">
        <w:rPr>
          <w:sz w:val="28"/>
          <w:szCs w:val="28"/>
        </w:rPr>
        <w:t>nd a fi stabilit de constructor.</w:t>
      </w:r>
    </w:p>
    <w:p w:rsidR="00DE043C" w:rsidRPr="00DE043C" w:rsidRDefault="00DE043C" w:rsidP="00DE043C">
      <w:pPr>
        <w:rPr>
          <w:sz w:val="28"/>
          <w:szCs w:val="28"/>
        </w:rPr>
      </w:pPr>
      <w:r w:rsidRPr="00DE043C">
        <w:rPr>
          <w:sz w:val="28"/>
          <w:szCs w:val="28"/>
        </w:rPr>
        <w:tab/>
        <w:t xml:space="preserve">Pentru finisaje, materiale se vor depozita pe terenul eliberat de alte materiale ce au fost necesare la executia ‘la rosu’. Se va lasa spatiu pentru schelele ce vor fi amplasate in </w:t>
      </w:r>
      <w:r w:rsidRPr="00DE043C">
        <w:rPr>
          <w:sz w:val="28"/>
          <w:szCs w:val="28"/>
        </w:rPr>
        <w:lastRenderedPageBreak/>
        <w:t>jurul constructiei. Dupa terminarea executiei, terenul se va curata de resturile de materiale ramase. In situatia in care este necesar, se va inlocui stratul superficial al pamintului cu un strat de pamint vegetal.</w:t>
      </w:r>
    </w:p>
    <w:p w:rsidR="00DE043C" w:rsidRPr="00DE043C" w:rsidRDefault="00DE043C" w:rsidP="00DE043C">
      <w:pPr>
        <w:ind w:firstLine="850"/>
        <w:rPr>
          <w:sz w:val="28"/>
          <w:szCs w:val="28"/>
        </w:rPr>
      </w:pPr>
      <w:r w:rsidRPr="00DE043C">
        <w:rPr>
          <w:sz w:val="28"/>
          <w:szCs w:val="28"/>
        </w:rPr>
        <w:t>Prin propunerile descrise mai sus impactul asupra mediului pe parcursul executiei va fi redus la minim.</w:t>
      </w:r>
    </w:p>
    <w:p w:rsidR="00DE043C" w:rsidRPr="00DE043C" w:rsidRDefault="00DE043C" w:rsidP="00DE043C">
      <w:pPr>
        <w:ind w:firstLine="850"/>
        <w:rPr>
          <w:sz w:val="28"/>
          <w:szCs w:val="28"/>
        </w:rPr>
      </w:pPr>
      <w:r w:rsidRPr="00DE043C">
        <w:rPr>
          <w:sz w:val="28"/>
          <w:szCs w:val="28"/>
        </w:rPr>
        <w:t>Executia nu presupune emiterea de poluanti in mediu, pentru a fi necesar controlul acestora.</w:t>
      </w:r>
    </w:p>
    <w:p w:rsidR="00DE043C" w:rsidRPr="00DE043C" w:rsidRDefault="00DE043C" w:rsidP="00DE043C">
      <w:pPr>
        <w:tabs>
          <w:tab w:val="left" w:pos="4320"/>
          <w:tab w:val="left" w:pos="8640"/>
        </w:tabs>
        <w:rPr>
          <w:b/>
          <w:bCs/>
          <w:sz w:val="28"/>
          <w:szCs w:val="28"/>
          <w:u w:val="single"/>
        </w:rPr>
      </w:pPr>
    </w:p>
    <w:p w:rsidR="00DE043C" w:rsidRPr="002B2754" w:rsidRDefault="002146A8" w:rsidP="00DE043C">
      <w:pPr>
        <w:tabs>
          <w:tab w:val="left" w:pos="4320"/>
          <w:tab w:val="left" w:pos="8640"/>
        </w:tabs>
        <w:rPr>
          <w:b/>
          <w:bCs/>
          <w:sz w:val="28"/>
          <w:szCs w:val="28"/>
        </w:rPr>
      </w:pPr>
      <w:r w:rsidRPr="002B2754">
        <w:rPr>
          <w:b/>
          <w:bCs/>
          <w:sz w:val="28"/>
          <w:szCs w:val="28"/>
        </w:rPr>
        <w:t>7</w:t>
      </w:r>
      <w:r w:rsidR="00DE043C" w:rsidRPr="002B2754">
        <w:rPr>
          <w:b/>
          <w:bCs/>
          <w:sz w:val="28"/>
          <w:szCs w:val="28"/>
        </w:rPr>
        <w:t>. L</w:t>
      </w:r>
      <w:r w:rsidRPr="002B2754">
        <w:rPr>
          <w:b/>
          <w:bCs/>
          <w:sz w:val="28"/>
          <w:szCs w:val="28"/>
        </w:rPr>
        <w:t>ucrari de refacere a amplasamentului la finalizarea investitiei</w:t>
      </w:r>
      <w:r w:rsidR="002B2754" w:rsidRPr="002B2754">
        <w:rPr>
          <w:b/>
          <w:bCs/>
          <w:sz w:val="28"/>
          <w:szCs w:val="28"/>
        </w:rPr>
        <w:t xml:space="preserve">, in caz de accidente si/sau la incetarea activitatii </w:t>
      </w:r>
      <w:r w:rsidR="00DE043C" w:rsidRPr="002B2754">
        <w:rPr>
          <w:b/>
          <w:bCs/>
          <w:sz w:val="28"/>
          <w:szCs w:val="28"/>
        </w:rPr>
        <w:t xml:space="preserve"> </w:t>
      </w:r>
    </w:p>
    <w:p w:rsidR="00DE043C" w:rsidRPr="00DE043C" w:rsidRDefault="00DE043C" w:rsidP="00DE043C">
      <w:pPr>
        <w:ind w:firstLine="850"/>
        <w:rPr>
          <w:sz w:val="28"/>
          <w:szCs w:val="28"/>
        </w:rPr>
      </w:pPr>
      <w:r w:rsidRPr="00DE043C">
        <w:rPr>
          <w:sz w:val="28"/>
          <w:szCs w:val="28"/>
        </w:rPr>
        <w:t>Se estimeaza o perioada de util</w:t>
      </w:r>
      <w:r w:rsidR="002B2754">
        <w:rPr>
          <w:sz w:val="28"/>
          <w:szCs w:val="28"/>
        </w:rPr>
        <w:t>izare a constructiei de aprox. 8</w:t>
      </w:r>
      <w:r w:rsidRPr="00DE043C">
        <w:rPr>
          <w:sz w:val="28"/>
          <w:szCs w:val="28"/>
        </w:rPr>
        <w:t xml:space="preserve">0 ani. Pana la </w:t>
      </w:r>
      <w:r w:rsidR="002B2754">
        <w:rPr>
          <w:sz w:val="28"/>
          <w:szCs w:val="28"/>
        </w:rPr>
        <w:t xml:space="preserve">implinirea acestei perioade </w:t>
      </w:r>
      <w:r w:rsidRPr="00DE043C">
        <w:rPr>
          <w:sz w:val="28"/>
          <w:szCs w:val="28"/>
        </w:rPr>
        <w:t>este posibil ca legislatia sa se modifice semnificativ, masurile propuse astazi pentr</w:t>
      </w:r>
      <w:r w:rsidR="002B2754">
        <w:rPr>
          <w:sz w:val="28"/>
          <w:szCs w:val="28"/>
        </w:rPr>
        <w:t>u refacerea amplasamentului urma</w:t>
      </w:r>
      <w:r w:rsidRPr="00DE043C">
        <w:rPr>
          <w:sz w:val="28"/>
          <w:szCs w:val="28"/>
        </w:rPr>
        <w:t>nd a nu mai avea relevanta.</w:t>
      </w:r>
    </w:p>
    <w:p w:rsidR="00DE043C" w:rsidRPr="00DE043C" w:rsidRDefault="00DE043C" w:rsidP="00DE043C">
      <w:pPr>
        <w:ind w:firstLine="850"/>
        <w:rPr>
          <w:sz w:val="28"/>
          <w:szCs w:val="28"/>
        </w:rPr>
      </w:pPr>
      <w:r w:rsidRPr="00DE043C">
        <w:rPr>
          <w:sz w:val="28"/>
          <w:szCs w:val="28"/>
        </w:rPr>
        <w:t>Accidentele constructiei posibil a se produce, vor fi urmate de demolarea cladirii, insa terenul va intra in circuitul construibil imediat dupa aceasta. Totusi, este posibil ca orice accident grav sa poata duce la consolidarea cladirii, ceea ce scoate eliberarea ter</w:t>
      </w:r>
      <w:r w:rsidR="002B2754">
        <w:rPr>
          <w:sz w:val="28"/>
          <w:szCs w:val="28"/>
        </w:rPr>
        <w:t>e</w:t>
      </w:r>
      <w:r w:rsidRPr="00DE043C">
        <w:rPr>
          <w:sz w:val="28"/>
          <w:szCs w:val="28"/>
        </w:rPr>
        <w:t>nului din posibilitatile ulterioare. Indiferent in care din variante ne vom afla, terenul nu va fi eliberat definitiv nici dupa terminarea duratei de vi</w:t>
      </w:r>
      <w:r w:rsidR="002B2754">
        <w:rPr>
          <w:sz w:val="28"/>
          <w:szCs w:val="28"/>
        </w:rPr>
        <w:t>ata a cladirii, experienta spuna</w:t>
      </w:r>
      <w:r w:rsidRPr="00DE043C">
        <w:rPr>
          <w:sz w:val="28"/>
          <w:szCs w:val="28"/>
        </w:rPr>
        <w:t>ndu-ne ca o zona odata construita ramine in circuitul construibil.</w:t>
      </w:r>
    </w:p>
    <w:p w:rsidR="00DE043C" w:rsidRPr="00DE043C" w:rsidRDefault="00DE043C" w:rsidP="00DE043C">
      <w:pPr>
        <w:ind w:firstLine="850"/>
        <w:rPr>
          <w:sz w:val="28"/>
          <w:szCs w:val="28"/>
        </w:rPr>
      </w:pPr>
    </w:p>
    <w:p w:rsidR="00DE043C" w:rsidRPr="00DE043C" w:rsidRDefault="00DE043C" w:rsidP="00DE043C">
      <w:pPr>
        <w:ind w:firstLine="850"/>
        <w:rPr>
          <w:sz w:val="28"/>
          <w:szCs w:val="28"/>
        </w:rPr>
      </w:pPr>
    </w:p>
    <w:p w:rsidR="004A749C" w:rsidRPr="00DE043C" w:rsidRDefault="004A749C">
      <w:pPr>
        <w:tabs>
          <w:tab w:val="left" w:pos="90"/>
        </w:tabs>
        <w:jc w:val="both"/>
        <w:rPr>
          <w:sz w:val="28"/>
          <w:szCs w:val="28"/>
        </w:rPr>
      </w:pPr>
    </w:p>
    <w:p w:rsidR="002B2754" w:rsidRDefault="002B2754" w:rsidP="002B2754">
      <w:pPr>
        <w:jc w:val="center"/>
        <w:rPr>
          <w:rStyle w:val="tpa1"/>
          <w:sz w:val="28"/>
          <w:szCs w:val="28"/>
          <w:lang w:val="ro-RO"/>
        </w:rPr>
      </w:pPr>
      <w:bookmarkStart w:id="9" w:name="do%7Cax1%7Cpt3%7Cpa7"/>
      <w:bookmarkEnd w:id="9"/>
      <w:r>
        <w:rPr>
          <w:rStyle w:val="tpa1"/>
          <w:sz w:val="28"/>
          <w:szCs w:val="28"/>
          <w:lang w:val="ro-RO"/>
        </w:rPr>
        <w:t>Intocmit</w:t>
      </w:r>
    </w:p>
    <w:p w:rsidR="004A749C" w:rsidRPr="00DE043C" w:rsidRDefault="006C7A6F" w:rsidP="002B2754">
      <w:pPr>
        <w:jc w:val="center"/>
        <w:rPr>
          <w:rStyle w:val="tpa1"/>
          <w:sz w:val="28"/>
          <w:szCs w:val="28"/>
          <w:lang w:val="ro-RO"/>
        </w:rPr>
      </w:pPr>
      <w:r w:rsidRPr="00DE043C">
        <w:rPr>
          <w:rStyle w:val="tpa1"/>
          <w:sz w:val="28"/>
          <w:szCs w:val="28"/>
          <w:lang w:val="ro-RO"/>
        </w:rPr>
        <w:t>Arh</w:t>
      </w:r>
      <w:r w:rsidR="002B2754">
        <w:rPr>
          <w:rStyle w:val="tpa1"/>
          <w:sz w:val="28"/>
          <w:szCs w:val="28"/>
          <w:lang w:val="ro-RO"/>
        </w:rPr>
        <w:t xml:space="preserve">. </w:t>
      </w:r>
      <w:r w:rsidRPr="00DE043C">
        <w:rPr>
          <w:rStyle w:val="tpa1"/>
          <w:sz w:val="28"/>
          <w:szCs w:val="28"/>
          <w:lang w:val="ro-RO"/>
        </w:rPr>
        <w:t xml:space="preserve"> Lupu Mihai Cosmin</w:t>
      </w:r>
    </w:p>
    <w:p w:rsidR="006C7A6F" w:rsidRPr="00DE043C" w:rsidRDefault="006C7A6F" w:rsidP="002B2754">
      <w:pPr>
        <w:jc w:val="center"/>
        <w:rPr>
          <w:sz w:val="28"/>
          <w:szCs w:val="28"/>
        </w:rPr>
      </w:pPr>
    </w:p>
    <w:sectPr w:rsidR="006C7A6F" w:rsidRPr="00DE043C" w:rsidSect="00DE043C">
      <w:footnotePr>
        <w:pos w:val="beneathText"/>
      </w:footnotePr>
      <w:pgSz w:w="12240" w:h="15840"/>
      <w:pgMar w:top="851" w:right="720" w:bottom="567"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BC3D7E"/>
    <w:lvl w:ilvl="0">
      <w:numFmt w:val="bullet"/>
      <w:lvlText w:val="*"/>
      <w:lvlJc w:val="left"/>
    </w:lvl>
  </w:abstractNum>
  <w:abstractNum w:abstractNumId="1">
    <w:nsid w:val="101C356D"/>
    <w:multiLevelType w:val="singleLevel"/>
    <w:tmpl w:val="8F202D1A"/>
    <w:lvl w:ilvl="0">
      <w:start w:val="3"/>
      <w:numFmt w:val="decimal"/>
      <w:lvlText w:val="%1"/>
      <w:legacy w:legacy="1" w:legacySpace="0" w:legacyIndent="0"/>
      <w:lvlJc w:val="left"/>
      <w:pPr>
        <w:ind w:left="0" w:firstLine="0"/>
      </w:pPr>
    </w:lvl>
  </w:abstractNum>
  <w:abstractNum w:abstractNumId="2">
    <w:nsid w:val="3AE51ECF"/>
    <w:multiLevelType w:val="singleLevel"/>
    <w:tmpl w:val="4E92C3B2"/>
    <w:lvl w:ilvl="0">
      <w:start w:val="2"/>
      <w:numFmt w:val="decimal"/>
      <w:lvlText w:val="%1"/>
      <w:legacy w:legacy="1" w:legacySpace="0" w:legacyIndent="0"/>
      <w:lvlJc w:val="left"/>
      <w:pPr>
        <w:ind w:left="0" w:firstLine="0"/>
      </w:pPr>
    </w:lvl>
  </w:abstractNum>
  <w:num w:numId="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3">
    <w:abstractNumId w:val="2"/>
  </w:num>
  <w:num w:numId="14">
    <w:abstractNumId w:val="1"/>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0"/>
    <w:lvlOverride w:ilvl="0">
      <w:lvl w:ilvl="0">
        <w:start w:val="1"/>
        <w:numFmt w:val="bullet"/>
        <w:lvlText w:val="%1"/>
        <w:legacy w:legacy="1" w:legacySpace="0" w:legacyIndent="0"/>
        <w:lvlJc w:val="left"/>
        <w:rPr>
          <w:rFonts w:ascii="Symbol" w:hAnsi="Symbol" w:hint="default"/>
        </w:rPr>
      </w:lvl>
    </w:lvlOverride>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11"/>
    <w:rsid w:val="00151583"/>
    <w:rsid w:val="002146A8"/>
    <w:rsid w:val="002B2754"/>
    <w:rsid w:val="00423635"/>
    <w:rsid w:val="004A749C"/>
    <w:rsid w:val="004D00BD"/>
    <w:rsid w:val="005D5D27"/>
    <w:rsid w:val="006555E3"/>
    <w:rsid w:val="006728A8"/>
    <w:rsid w:val="006C08A6"/>
    <w:rsid w:val="006C7A6F"/>
    <w:rsid w:val="007F6D53"/>
    <w:rsid w:val="007F6F6B"/>
    <w:rsid w:val="00803D19"/>
    <w:rsid w:val="008500AB"/>
    <w:rsid w:val="008B0B44"/>
    <w:rsid w:val="00902E41"/>
    <w:rsid w:val="009D4FF8"/>
    <w:rsid w:val="00A51611"/>
    <w:rsid w:val="00D30499"/>
    <w:rsid w:val="00DE043C"/>
    <w:rsid w:val="00E561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Garamond" w:hAnsi="Garamond"/>
      <w:noProof w:val="0"/>
      <w:sz w:val="26"/>
      <w:lang w:val="ro-RO"/>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noProof w:val="0"/>
      <w:lang w:val="ro-RO"/>
    </w:rPr>
  </w:style>
  <w:style w:type="character" w:customStyle="1" w:styleId="WW8Num3z1">
    <w:name w:val="WW8Num3z1"/>
    <w:rPr>
      <w:noProof w:val="0"/>
      <w:lang w:val="ro-RO"/>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noProof w:val="0"/>
      <w:lang w:val="ro-R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noProof w:val="0"/>
      <w:lang w:val="ro-RO"/>
    </w:rPr>
  </w:style>
  <w:style w:type="character" w:customStyle="1" w:styleId="WW8Num5z1">
    <w:name w:val="WW8Num5z1"/>
    <w:rPr>
      <w:rFonts w:ascii="OpenSymbol" w:hAnsi="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noProof w:val="0"/>
      <w:lang w:val="ro-RO"/>
    </w:rPr>
  </w:style>
  <w:style w:type="character" w:customStyle="1" w:styleId="WW8Num6z1">
    <w:name w:val="WW8Num6z1"/>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semiHidden/>
    <w:rPr>
      <w:b/>
      <w:color w:val="000080"/>
      <w:u w:val="single"/>
    </w:rPr>
  </w:style>
  <w:style w:type="character" w:customStyle="1" w:styleId="ax1">
    <w:name w:val="ax1"/>
    <w:rPr>
      <w:b/>
      <w:sz w:val="26"/>
    </w:rPr>
  </w:style>
  <w:style w:type="character" w:customStyle="1" w:styleId="tax1">
    <w:name w:val="tax1"/>
    <w:rPr>
      <w:b/>
      <w:sz w:val="26"/>
    </w:rPr>
  </w:style>
  <w:style w:type="character" w:customStyle="1" w:styleId="pt1">
    <w:name w:val="pt1"/>
    <w:rPr>
      <w:b/>
      <w:color w:val="800000"/>
    </w:rPr>
  </w:style>
  <w:style w:type="character" w:customStyle="1" w:styleId="tpt1">
    <w:name w:val="tpt1"/>
    <w:basedOn w:val="DefaultParagraphFont"/>
  </w:style>
  <w:style w:type="character" w:customStyle="1" w:styleId="sp1">
    <w:name w:val="sp1"/>
    <w:rPr>
      <w:b/>
      <w:color w:val="800000"/>
    </w:rPr>
  </w:style>
  <w:style w:type="character" w:customStyle="1" w:styleId="tsp1">
    <w:name w:val="tsp1"/>
    <w:basedOn w:val="DefaultParagraphFont"/>
  </w:style>
  <w:style w:type="character" w:customStyle="1" w:styleId="tpa1">
    <w:name w:val="tpa1"/>
    <w:basedOn w:val="DefaultParagraphFont"/>
  </w:style>
  <w:style w:type="character" w:customStyle="1" w:styleId="li1">
    <w:name w:val="li1"/>
    <w:rPr>
      <w:b/>
      <w:color w:val="800000"/>
    </w:rPr>
  </w:style>
  <w:style w:type="character" w:customStyle="1" w:styleId="tli1">
    <w:name w:val="tli1"/>
    <w:basedOn w:val="DefaultParagraphFont"/>
  </w:style>
  <w:style w:type="character" w:customStyle="1" w:styleId="NumberingSymbols">
    <w:name w:val="Numbering Symbols"/>
    <w:rPr>
      <w:b/>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Bullets">
    <w:name w:val="Bullets"/>
    <w:rPr>
      <w:rFonts w:ascii="OpenSymbol" w:hAnsi="OpenSymbol"/>
    </w:rPr>
  </w:style>
  <w:style w:type="character" w:customStyle="1" w:styleId="WWCharLFO1LVL1">
    <w:name w:val="WW_CharLFO1LVL1"/>
    <w:rPr>
      <w:rFonts w:ascii="Times New Roman" w:hAnsi="Times New Roman"/>
    </w:rPr>
  </w:style>
  <w:style w:type="character" w:customStyle="1" w:styleId="WWCharLFO1LVL2">
    <w:name w:val="WW_CharLFO1LVL2"/>
    <w:rPr>
      <w:rFonts w:ascii="Courier New" w:hAnsi="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rPr>
  </w:style>
  <w:style w:type="character" w:customStyle="1" w:styleId="WWCharLFO1LVL9">
    <w:name w:val="WW_CharLFO1LVL9"/>
    <w:rPr>
      <w:rFonts w:ascii="Wingdings" w:hAnsi="Wingdings"/>
    </w:rPr>
  </w:style>
  <w:style w:type="character" w:customStyle="1" w:styleId="WWCharLFO2LVL1">
    <w:name w:val="WW_CharLFO2LVL1"/>
    <w:rPr>
      <w:rFonts w:ascii="Times New Roman" w:hAnsi="Times New Roman"/>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NoSpacing">
    <w:name w:val="No Spacing"/>
    <w:qFormat/>
    <w:pPr>
      <w:suppressAutoHyphens/>
      <w:overflowPunct w:val="0"/>
      <w:autoSpaceDE w:val="0"/>
      <w:autoSpaceDN w:val="0"/>
      <w:adjustRightInd w:val="0"/>
      <w:textAlignment w:val="baseline"/>
    </w:pPr>
    <w:rPr>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Garamond" w:hAnsi="Garamond"/>
      <w:noProof w:val="0"/>
      <w:sz w:val="26"/>
      <w:lang w:val="ro-RO"/>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noProof w:val="0"/>
      <w:lang w:val="ro-RO"/>
    </w:rPr>
  </w:style>
  <w:style w:type="character" w:customStyle="1" w:styleId="WW8Num3z1">
    <w:name w:val="WW8Num3z1"/>
    <w:rPr>
      <w:noProof w:val="0"/>
      <w:lang w:val="ro-RO"/>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noProof w:val="0"/>
      <w:lang w:val="ro-R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noProof w:val="0"/>
      <w:lang w:val="ro-RO"/>
    </w:rPr>
  </w:style>
  <w:style w:type="character" w:customStyle="1" w:styleId="WW8Num5z1">
    <w:name w:val="WW8Num5z1"/>
    <w:rPr>
      <w:rFonts w:ascii="OpenSymbol" w:hAnsi="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noProof w:val="0"/>
      <w:lang w:val="ro-RO"/>
    </w:rPr>
  </w:style>
  <w:style w:type="character" w:customStyle="1" w:styleId="WW8Num6z1">
    <w:name w:val="WW8Num6z1"/>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semiHidden/>
    <w:rPr>
      <w:b/>
      <w:color w:val="000080"/>
      <w:u w:val="single"/>
    </w:rPr>
  </w:style>
  <w:style w:type="character" w:customStyle="1" w:styleId="ax1">
    <w:name w:val="ax1"/>
    <w:rPr>
      <w:b/>
      <w:sz w:val="26"/>
    </w:rPr>
  </w:style>
  <w:style w:type="character" w:customStyle="1" w:styleId="tax1">
    <w:name w:val="tax1"/>
    <w:rPr>
      <w:b/>
      <w:sz w:val="26"/>
    </w:rPr>
  </w:style>
  <w:style w:type="character" w:customStyle="1" w:styleId="pt1">
    <w:name w:val="pt1"/>
    <w:rPr>
      <w:b/>
      <w:color w:val="800000"/>
    </w:rPr>
  </w:style>
  <w:style w:type="character" w:customStyle="1" w:styleId="tpt1">
    <w:name w:val="tpt1"/>
    <w:basedOn w:val="DefaultParagraphFont"/>
  </w:style>
  <w:style w:type="character" w:customStyle="1" w:styleId="sp1">
    <w:name w:val="sp1"/>
    <w:rPr>
      <w:b/>
      <w:color w:val="800000"/>
    </w:rPr>
  </w:style>
  <w:style w:type="character" w:customStyle="1" w:styleId="tsp1">
    <w:name w:val="tsp1"/>
    <w:basedOn w:val="DefaultParagraphFont"/>
  </w:style>
  <w:style w:type="character" w:customStyle="1" w:styleId="tpa1">
    <w:name w:val="tpa1"/>
    <w:basedOn w:val="DefaultParagraphFont"/>
  </w:style>
  <w:style w:type="character" w:customStyle="1" w:styleId="li1">
    <w:name w:val="li1"/>
    <w:rPr>
      <w:b/>
      <w:color w:val="800000"/>
    </w:rPr>
  </w:style>
  <w:style w:type="character" w:customStyle="1" w:styleId="tli1">
    <w:name w:val="tli1"/>
    <w:basedOn w:val="DefaultParagraphFont"/>
  </w:style>
  <w:style w:type="character" w:customStyle="1" w:styleId="NumberingSymbols">
    <w:name w:val="Numbering Symbols"/>
    <w:rPr>
      <w:b/>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Bullets">
    <w:name w:val="Bullets"/>
    <w:rPr>
      <w:rFonts w:ascii="OpenSymbol" w:hAnsi="OpenSymbol"/>
    </w:rPr>
  </w:style>
  <w:style w:type="character" w:customStyle="1" w:styleId="WWCharLFO1LVL1">
    <w:name w:val="WW_CharLFO1LVL1"/>
    <w:rPr>
      <w:rFonts w:ascii="Times New Roman" w:hAnsi="Times New Roman"/>
    </w:rPr>
  </w:style>
  <w:style w:type="character" w:customStyle="1" w:styleId="WWCharLFO1LVL2">
    <w:name w:val="WW_CharLFO1LVL2"/>
    <w:rPr>
      <w:rFonts w:ascii="Courier New" w:hAnsi="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rPr>
  </w:style>
  <w:style w:type="character" w:customStyle="1" w:styleId="WWCharLFO1LVL9">
    <w:name w:val="WW_CharLFO1LVL9"/>
    <w:rPr>
      <w:rFonts w:ascii="Wingdings" w:hAnsi="Wingdings"/>
    </w:rPr>
  </w:style>
  <w:style w:type="character" w:customStyle="1" w:styleId="WWCharLFO2LVL1">
    <w:name w:val="WW_CharLFO2LVL1"/>
    <w:rPr>
      <w:rFonts w:ascii="Times New Roman" w:hAnsi="Times New Roman"/>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NoSpacing">
    <w:name w:val="No Spacing"/>
    <w:qFormat/>
    <w:pPr>
      <w:suppressAutoHyphens/>
      <w:overflowPunct w:val="0"/>
      <w:autoSpaceDE w:val="0"/>
      <w:autoSpaceDN w:val="0"/>
      <w:adjustRightInd w:val="0"/>
      <w:textAlignment w:val="baseline"/>
    </w:pPr>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NOTIFICARE</vt:lpstr>
    </vt:vector>
  </TitlesOfParts>
  <Company>Grizli777</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NOTIFICARE</dc:title>
  <dc:creator>mirela.culcea</dc:creator>
  <cp:lastModifiedBy>Activ03</cp:lastModifiedBy>
  <cp:revision>2</cp:revision>
  <cp:lastPrinted>2016-09-22T12:51:00Z</cp:lastPrinted>
  <dcterms:created xsi:type="dcterms:W3CDTF">2017-02-02T11:55:00Z</dcterms:created>
  <dcterms:modified xsi:type="dcterms:W3CDTF">2017-02-02T11:55:00Z</dcterms:modified>
</cp:coreProperties>
</file>