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2" w:rsidRPr="00DF3162" w:rsidRDefault="001F26DD" w:rsidP="00085102">
      <w:pPr>
        <w:jc w:val="center"/>
        <w:rPr>
          <w:rFonts w:ascii="Arial" w:hAnsi="Arial" w:cs="Arial"/>
          <w:b/>
        </w:rPr>
      </w:pPr>
      <w:proofErr w:type="spellStart"/>
      <w:r w:rsidRPr="00DF3162">
        <w:rPr>
          <w:rFonts w:ascii="Arial" w:hAnsi="Arial" w:cs="Arial"/>
          <w:b/>
        </w:rPr>
        <w:t>Memoriu</w:t>
      </w:r>
      <w:proofErr w:type="spellEnd"/>
      <w:r w:rsidRPr="00DF3162">
        <w:rPr>
          <w:rFonts w:ascii="Arial" w:hAnsi="Arial" w:cs="Arial"/>
          <w:b/>
        </w:rPr>
        <w:t xml:space="preserve"> </w:t>
      </w:r>
      <w:r w:rsidR="00565E1F" w:rsidRPr="00DF3162">
        <w:rPr>
          <w:rFonts w:ascii="Arial" w:hAnsi="Arial" w:cs="Arial"/>
          <w:b/>
        </w:rPr>
        <w:t xml:space="preserve">de </w:t>
      </w:r>
      <w:proofErr w:type="spellStart"/>
      <w:r w:rsidR="00565E1F" w:rsidRPr="00DF3162">
        <w:rPr>
          <w:rFonts w:ascii="Arial" w:hAnsi="Arial" w:cs="Arial"/>
          <w:b/>
        </w:rPr>
        <w:t>prezentare</w:t>
      </w:r>
      <w:proofErr w:type="spellEnd"/>
    </w:p>
    <w:p w:rsidR="00085102" w:rsidRPr="00DF3162" w:rsidRDefault="00085102" w:rsidP="00085102">
      <w:pPr>
        <w:jc w:val="both"/>
        <w:rPr>
          <w:rFonts w:ascii="Arial" w:hAnsi="Arial" w:cs="Arial"/>
          <w:sz w:val="22"/>
          <w:szCs w:val="22"/>
        </w:rPr>
      </w:pPr>
    </w:p>
    <w:p w:rsidR="00085102" w:rsidRPr="00DF3162" w:rsidRDefault="00085102" w:rsidP="00085102">
      <w:pPr>
        <w:jc w:val="both"/>
        <w:rPr>
          <w:rFonts w:ascii="Arial" w:hAnsi="Arial" w:cs="Arial"/>
          <w:sz w:val="22"/>
          <w:szCs w:val="22"/>
        </w:rPr>
      </w:pPr>
    </w:p>
    <w:p w:rsidR="004C6922" w:rsidRDefault="00565E1F" w:rsidP="004C6922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         I.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  <w:lang w:val="fr-FR"/>
        </w:rPr>
        <w:t>Denumirea</w:t>
      </w:r>
      <w:proofErr w:type="spellEnd"/>
      <w:r w:rsidR="00085102"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  <w:lang w:val="fr-FR"/>
        </w:rPr>
        <w:t>proiectului</w:t>
      </w:r>
      <w:proofErr w:type="spellEnd"/>
      <w:r w:rsidR="00085102" w:rsidRPr="00DF3162">
        <w:rPr>
          <w:rFonts w:ascii="Arial" w:hAnsi="Arial" w:cs="Arial"/>
          <w:b/>
          <w:sz w:val="22"/>
          <w:szCs w:val="22"/>
          <w:lang w:val="fr-FR"/>
        </w:rPr>
        <w:t xml:space="preserve"> : </w:t>
      </w:r>
      <w:r w:rsidR="004C6922">
        <w:rPr>
          <w:rFonts w:ascii="Arial" w:hAnsi="Arial" w:cs="Arial"/>
          <w:sz w:val="22"/>
          <w:szCs w:val="22"/>
          <w:lang w:val="ro-RO"/>
        </w:rPr>
        <w:t xml:space="preserve">CONSTRUIRE LOCUINTA D+P+M, LOCUINTA P, </w:t>
      </w:r>
    </w:p>
    <w:p w:rsidR="004C6922" w:rsidRDefault="004C6922" w:rsidP="004C6922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  <w:lang w:val="ro-RO"/>
        </w:rPr>
        <w:t xml:space="preserve">FOISOR, DEPOZIT, FANTANA SI IMPREJMUIRE </w:t>
      </w:r>
    </w:p>
    <w:p w:rsidR="00565E1F" w:rsidRPr="00DF3162" w:rsidRDefault="00565E1F" w:rsidP="004C692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65E1F" w:rsidRPr="00DF3162" w:rsidRDefault="00565E1F" w:rsidP="00565E1F">
      <w:pPr>
        <w:rPr>
          <w:rFonts w:ascii="Arial" w:hAnsi="Arial" w:cs="Arial"/>
          <w:b/>
          <w:sz w:val="22"/>
          <w:szCs w:val="22"/>
          <w:lang w:val="ro-RO"/>
        </w:rPr>
      </w:pPr>
      <w:r w:rsidRPr="00DF3162">
        <w:rPr>
          <w:rFonts w:ascii="Arial" w:hAnsi="Arial" w:cs="Arial"/>
          <w:b/>
          <w:sz w:val="22"/>
          <w:szCs w:val="22"/>
          <w:lang w:val="ro-RO"/>
        </w:rPr>
        <w:t xml:space="preserve">         II. Titular</w:t>
      </w:r>
    </w:p>
    <w:p w:rsidR="00565E1F" w:rsidRPr="00DF3162" w:rsidRDefault="00565E1F" w:rsidP="00565E1F">
      <w:pPr>
        <w:rPr>
          <w:rFonts w:ascii="Arial" w:hAnsi="Arial" w:cs="Arial"/>
          <w:b/>
          <w:sz w:val="22"/>
          <w:szCs w:val="22"/>
          <w:lang w:val="ro-RO"/>
        </w:rPr>
      </w:pPr>
    </w:p>
    <w:p w:rsidR="00565E1F" w:rsidRPr="00DF3162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fr-FR"/>
        </w:rPr>
      </w:pPr>
      <w:proofErr w:type="spellStart"/>
      <w:r w:rsidRPr="00DF3162">
        <w:rPr>
          <w:rFonts w:ascii="Arial" w:hAnsi="Arial" w:cs="Arial"/>
          <w:b/>
          <w:lang w:val="fr-FR"/>
        </w:rPr>
        <w:t>Denumirea</w:t>
      </w:r>
      <w:proofErr w:type="spellEnd"/>
      <w:r w:rsidRPr="00DF3162">
        <w:rPr>
          <w:rFonts w:ascii="Arial" w:hAnsi="Arial" w:cs="Arial"/>
          <w:b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lang w:val="fr-FR"/>
        </w:rPr>
        <w:t>Beneficiarului</w:t>
      </w:r>
      <w:proofErr w:type="spellEnd"/>
      <w:r w:rsidRPr="00DF3162">
        <w:rPr>
          <w:rFonts w:ascii="Arial" w:hAnsi="Arial" w:cs="Arial"/>
          <w:b/>
          <w:lang w:val="fr-FR"/>
        </w:rPr>
        <w:t> </w:t>
      </w:r>
      <w:r w:rsidRPr="00DF3162">
        <w:rPr>
          <w:rFonts w:ascii="Arial" w:hAnsi="Arial" w:cs="Arial"/>
          <w:lang w:val="fr-FR"/>
        </w:rPr>
        <w:t xml:space="preserve">: </w:t>
      </w:r>
      <w:r w:rsidR="004C6922">
        <w:rPr>
          <w:rFonts w:ascii="Arial" w:hAnsi="Arial" w:cs="Arial"/>
        </w:rPr>
        <w:t>PASCU CRISTIAN SI ADRIANA</w:t>
      </w:r>
    </w:p>
    <w:p w:rsidR="00565E1F" w:rsidRPr="00DF3162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fr-FR"/>
        </w:rPr>
      </w:pPr>
      <w:proofErr w:type="spellStart"/>
      <w:r w:rsidRPr="00DF3162">
        <w:rPr>
          <w:rFonts w:ascii="Arial" w:hAnsi="Arial" w:cs="Arial"/>
          <w:b/>
          <w:lang w:val="fr-FR"/>
        </w:rPr>
        <w:t>Adresa</w:t>
      </w:r>
      <w:proofErr w:type="spellEnd"/>
      <w:r w:rsidRPr="00DF3162">
        <w:rPr>
          <w:rFonts w:ascii="Arial" w:hAnsi="Arial" w:cs="Arial"/>
          <w:b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lang w:val="fr-FR"/>
        </w:rPr>
        <w:t>Beneficiarului</w:t>
      </w:r>
      <w:proofErr w:type="spellEnd"/>
      <w:r w:rsidRPr="00DF3162">
        <w:rPr>
          <w:rFonts w:ascii="Arial" w:hAnsi="Arial" w:cs="Arial"/>
          <w:b/>
          <w:lang w:val="fr-FR"/>
        </w:rPr>
        <w:t> </w:t>
      </w:r>
      <w:r w:rsidRPr="00DF3162">
        <w:rPr>
          <w:rFonts w:ascii="Arial" w:hAnsi="Arial" w:cs="Arial"/>
          <w:lang w:val="fr-FR"/>
        </w:rPr>
        <w:t xml:space="preserve">: Constanta, </w:t>
      </w:r>
      <w:proofErr w:type="spellStart"/>
      <w:r w:rsidRPr="00DF3162">
        <w:rPr>
          <w:rFonts w:ascii="Arial" w:hAnsi="Arial" w:cs="Arial"/>
          <w:lang w:val="fr-FR"/>
        </w:rPr>
        <w:t>str</w:t>
      </w:r>
      <w:proofErr w:type="spellEnd"/>
      <w:r w:rsidRPr="00DF3162">
        <w:rPr>
          <w:rFonts w:ascii="Arial" w:hAnsi="Arial" w:cs="Arial"/>
          <w:lang w:val="fr-FR"/>
        </w:rPr>
        <w:t xml:space="preserve">. </w:t>
      </w:r>
      <w:r w:rsidR="004C6922">
        <w:rPr>
          <w:rFonts w:ascii="Arial" w:hAnsi="Arial" w:cs="Arial"/>
          <w:lang w:val="fr-FR"/>
        </w:rPr>
        <w:t>1 Mai nr.31</w:t>
      </w:r>
    </w:p>
    <w:p w:rsidR="004C6922" w:rsidRPr="004C6922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fr-FR"/>
        </w:rPr>
      </w:pPr>
      <w:proofErr w:type="spellStart"/>
      <w:r w:rsidRPr="00DF3162">
        <w:rPr>
          <w:rFonts w:ascii="Arial" w:hAnsi="Arial" w:cs="Arial"/>
          <w:b/>
          <w:lang w:val="fr-FR"/>
        </w:rPr>
        <w:t>Amplasamentul</w:t>
      </w:r>
      <w:proofErr w:type="spellEnd"/>
      <w:r w:rsidRPr="00DF3162">
        <w:rPr>
          <w:rFonts w:ascii="Arial" w:hAnsi="Arial" w:cs="Arial"/>
          <w:b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lang w:val="fr-FR"/>
        </w:rPr>
        <w:t>proiectului</w:t>
      </w:r>
      <w:proofErr w:type="spellEnd"/>
      <w:r w:rsidRPr="00DF3162">
        <w:rPr>
          <w:rFonts w:ascii="Arial" w:hAnsi="Arial" w:cs="Arial"/>
          <w:b/>
          <w:lang w:val="fr-FR"/>
        </w:rPr>
        <w:t> :</w:t>
      </w:r>
      <w:r w:rsidRPr="00DF3162">
        <w:rPr>
          <w:rFonts w:ascii="Arial" w:hAnsi="Arial" w:cs="Arial"/>
          <w:lang w:val="fr-FR"/>
        </w:rPr>
        <w:t xml:space="preserve"> </w:t>
      </w:r>
      <w:proofErr w:type="spellStart"/>
      <w:r w:rsidRPr="00DF3162">
        <w:rPr>
          <w:rFonts w:ascii="Arial" w:hAnsi="Arial" w:cs="Arial"/>
        </w:rPr>
        <w:t>com</w:t>
      </w:r>
      <w:proofErr w:type="spellEnd"/>
      <w:r w:rsidRPr="00DF3162">
        <w:rPr>
          <w:rFonts w:ascii="Arial" w:hAnsi="Arial" w:cs="Arial"/>
        </w:rPr>
        <w:t xml:space="preserve">. Lumina, jud. Constanta, </w:t>
      </w:r>
    </w:p>
    <w:p w:rsidR="00565E1F" w:rsidRPr="00DF3162" w:rsidRDefault="004C6922" w:rsidP="004C6922">
      <w:pPr>
        <w:pStyle w:val="ListParagraph"/>
        <w:ind w:left="17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</w:t>
      </w:r>
      <w:r w:rsidR="00565E1F" w:rsidRPr="00DF3162">
        <w:rPr>
          <w:rFonts w:ascii="Arial" w:hAnsi="Arial" w:cs="Arial"/>
        </w:rPr>
        <w:t xml:space="preserve">str. </w:t>
      </w:r>
      <w:proofErr w:type="spellStart"/>
      <w:r>
        <w:rPr>
          <w:rFonts w:ascii="Arial" w:hAnsi="Arial" w:cs="Arial"/>
        </w:rPr>
        <w:t>Cococorilor</w:t>
      </w:r>
      <w:proofErr w:type="spellEnd"/>
      <w:r>
        <w:rPr>
          <w:rFonts w:ascii="Arial" w:hAnsi="Arial" w:cs="Arial"/>
        </w:rPr>
        <w:t xml:space="preserve"> nr.15</w:t>
      </w:r>
    </w:p>
    <w:p w:rsidR="00565E1F" w:rsidRPr="00DF3162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fr-FR"/>
        </w:rPr>
      </w:pPr>
      <w:proofErr w:type="spellStart"/>
      <w:r w:rsidRPr="00DF3162">
        <w:rPr>
          <w:rFonts w:ascii="Arial" w:hAnsi="Arial" w:cs="Arial"/>
          <w:b/>
          <w:lang w:val="fr-FR"/>
        </w:rPr>
        <w:t>Persoana</w:t>
      </w:r>
      <w:proofErr w:type="spellEnd"/>
      <w:r w:rsidRPr="00DF3162">
        <w:rPr>
          <w:rFonts w:ascii="Arial" w:hAnsi="Arial" w:cs="Arial"/>
          <w:b/>
          <w:lang w:val="fr-FR"/>
        </w:rPr>
        <w:t xml:space="preserve"> contact</w:t>
      </w:r>
      <w:r w:rsidRPr="00DF3162">
        <w:rPr>
          <w:rFonts w:ascii="Arial" w:hAnsi="Arial" w:cs="Arial"/>
          <w:lang w:val="fr-FR"/>
        </w:rPr>
        <w:t xml:space="preserve"> : </w:t>
      </w:r>
      <w:proofErr w:type="spellStart"/>
      <w:r w:rsidR="004C6922">
        <w:rPr>
          <w:rFonts w:ascii="Arial" w:hAnsi="Arial" w:cs="Arial"/>
          <w:lang w:val="fr-FR"/>
        </w:rPr>
        <w:t>Pascu</w:t>
      </w:r>
      <w:proofErr w:type="spellEnd"/>
      <w:r w:rsidR="004C6922">
        <w:rPr>
          <w:rFonts w:ascii="Arial" w:hAnsi="Arial" w:cs="Arial"/>
          <w:lang w:val="fr-FR"/>
        </w:rPr>
        <w:t xml:space="preserve"> Adriana</w:t>
      </w:r>
      <w:r w:rsidR="00896FF8" w:rsidRPr="00DF3162">
        <w:rPr>
          <w:rFonts w:ascii="Arial" w:hAnsi="Arial" w:cs="Arial"/>
          <w:lang w:val="fr-FR"/>
        </w:rPr>
        <w:t xml:space="preserve"> - </w:t>
      </w:r>
      <w:proofErr w:type="spellStart"/>
      <w:r w:rsidR="00896FF8" w:rsidRPr="00DF3162">
        <w:rPr>
          <w:rFonts w:ascii="Arial" w:hAnsi="Arial" w:cs="Arial"/>
          <w:lang w:val="fr-FR"/>
        </w:rPr>
        <w:t>titular</w:t>
      </w:r>
      <w:proofErr w:type="spellEnd"/>
    </w:p>
    <w:p w:rsidR="00565E1F" w:rsidRPr="00DF3162" w:rsidRDefault="00565E1F" w:rsidP="00565E1F">
      <w:pPr>
        <w:pStyle w:val="ListParagraph"/>
        <w:ind w:left="1740"/>
        <w:jc w:val="both"/>
        <w:rPr>
          <w:rFonts w:ascii="Arial" w:hAnsi="Arial" w:cs="Arial"/>
          <w:lang w:val="fr-FR"/>
        </w:rPr>
      </w:pPr>
      <w:r w:rsidRPr="00DF3162">
        <w:rPr>
          <w:rFonts w:ascii="Arial" w:hAnsi="Arial" w:cs="Arial"/>
          <w:lang w:val="fr-FR"/>
        </w:rPr>
        <w:t xml:space="preserve">                              </w:t>
      </w:r>
      <w:r w:rsidR="00896FF8" w:rsidRPr="00DF3162">
        <w:rPr>
          <w:rFonts w:ascii="Arial" w:hAnsi="Arial" w:cs="Arial"/>
          <w:lang w:val="fr-FR"/>
        </w:rPr>
        <w:t xml:space="preserve">  </w:t>
      </w:r>
      <w:r w:rsidRPr="00DF3162">
        <w:rPr>
          <w:rFonts w:ascii="Arial" w:hAnsi="Arial" w:cs="Arial"/>
          <w:lang w:val="fr-FR"/>
        </w:rPr>
        <w:t xml:space="preserve"> </w:t>
      </w:r>
      <w:proofErr w:type="spellStart"/>
      <w:r w:rsidRPr="00DF3162">
        <w:rPr>
          <w:rFonts w:ascii="Arial" w:hAnsi="Arial" w:cs="Arial"/>
          <w:lang w:val="fr-FR"/>
        </w:rPr>
        <w:t>Iosefide</w:t>
      </w:r>
      <w:proofErr w:type="spellEnd"/>
      <w:r w:rsidRPr="00DF3162">
        <w:rPr>
          <w:rFonts w:ascii="Arial" w:hAnsi="Arial" w:cs="Arial"/>
          <w:lang w:val="fr-FR"/>
        </w:rPr>
        <w:t xml:space="preserve"> Cosmin - </w:t>
      </w:r>
      <w:proofErr w:type="spellStart"/>
      <w:r w:rsidRPr="00DF3162">
        <w:rPr>
          <w:rFonts w:ascii="Arial" w:hAnsi="Arial" w:cs="Arial"/>
          <w:lang w:val="fr-FR"/>
        </w:rPr>
        <w:t>proiectant</w:t>
      </w:r>
      <w:proofErr w:type="spellEnd"/>
    </w:p>
    <w:p w:rsidR="00085102" w:rsidRPr="00DF3162" w:rsidRDefault="00565E1F" w:rsidP="00EE269A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3162">
        <w:rPr>
          <w:rFonts w:ascii="Arial" w:hAnsi="Arial" w:cs="Arial"/>
          <w:b/>
          <w:sz w:val="22"/>
          <w:szCs w:val="22"/>
        </w:rPr>
        <w:t xml:space="preserve">III. </w:t>
      </w:r>
      <w:proofErr w:type="spellStart"/>
      <w:r w:rsidR="00901953" w:rsidRPr="00DF3162">
        <w:rPr>
          <w:rFonts w:ascii="Arial" w:hAnsi="Arial" w:cs="Arial"/>
          <w:b/>
          <w:sz w:val="22"/>
          <w:szCs w:val="22"/>
          <w:u w:val="single"/>
        </w:rPr>
        <w:t>Descriere</w:t>
      </w:r>
      <w:r w:rsidRPr="00DF3162">
        <w:rPr>
          <w:rFonts w:ascii="Arial" w:hAnsi="Arial" w:cs="Arial"/>
          <w:b/>
          <w:sz w:val="22"/>
          <w:szCs w:val="22"/>
          <w:u w:val="single"/>
        </w:rPr>
        <w:t>a</w:t>
      </w:r>
      <w:proofErr w:type="spellEnd"/>
      <w:r w:rsidR="00901953"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901953" w:rsidRPr="00DF3162">
        <w:rPr>
          <w:rFonts w:ascii="Arial" w:hAnsi="Arial" w:cs="Arial"/>
          <w:b/>
          <w:sz w:val="22"/>
          <w:szCs w:val="22"/>
          <w:u w:val="single"/>
        </w:rPr>
        <w:t>proiectului</w:t>
      </w:r>
      <w:proofErr w:type="spellEnd"/>
    </w:p>
    <w:p w:rsidR="00565E1F" w:rsidRPr="00DF3162" w:rsidRDefault="00565E1F" w:rsidP="00EE269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65E1F" w:rsidRPr="00DF3162" w:rsidRDefault="00565E1F" w:rsidP="00565E1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a)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Rezumatul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proiectului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> </w:t>
      </w:r>
    </w:p>
    <w:p w:rsidR="00565E1F" w:rsidRPr="00DF3162" w:rsidRDefault="00565E1F" w:rsidP="00EE269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85102" w:rsidRPr="004C6922" w:rsidRDefault="00085102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dorinta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beneficiarului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s-a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intocmit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documentatia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necesara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obtinerii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</w:t>
      </w:r>
      <w:r w:rsidR="00901953" w:rsidRPr="00DF3162">
        <w:rPr>
          <w:rFonts w:ascii="Arial" w:hAnsi="Arial" w:cs="Arial"/>
          <w:sz w:val="22"/>
          <w:szCs w:val="22"/>
          <w:lang w:val="fr-FR"/>
        </w:rPr>
        <w:t>utorizatie</w:t>
      </w:r>
      <w:proofErr w:type="spellEnd"/>
      <w:r w:rsidR="00901953"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r w:rsidRPr="00DF3162">
        <w:rPr>
          <w:rFonts w:ascii="Arial" w:hAnsi="Arial" w:cs="Arial"/>
          <w:sz w:val="22"/>
          <w:szCs w:val="22"/>
          <w:lang w:val="fr-FR"/>
        </w:rPr>
        <w:t>C</w:t>
      </w:r>
      <w:r w:rsidR="00901953" w:rsidRPr="00DF3162">
        <w:rPr>
          <w:rFonts w:ascii="Arial" w:hAnsi="Arial" w:cs="Arial"/>
          <w:sz w:val="22"/>
          <w:szCs w:val="22"/>
          <w:lang w:val="fr-FR"/>
        </w:rPr>
        <w:t>onstruire</w:t>
      </w:r>
      <w:r w:rsidRPr="00DF3162">
        <w:rPr>
          <w:rFonts w:ascii="Arial" w:hAnsi="Arial" w:cs="Arial"/>
          <w:sz w:val="22"/>
          <w:szCs w:val="22"/>
          <w:lang w:val="fr-FR"/>
        </w:rPr>
        <w:t>,</w:t>
      </w:r>
      <w:r w:rsidR="00901953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65E1F" w:rsidRPr="004C6922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565E1F" w:rsidRPr="004C6922">
        <w:rPr>
          <w:rFonts w:ascii="Arial" w:hAnsi="Arial" w:cs="Arial"/>
          <w:sz w:val="22"/>
          <w:szCs w:val="22"/>
          <w:lang w:val="fr-FR"/>
        </w:rPr>
        <w:t xml:space="preserve"> </w:t>
      </w:r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Construire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locuinta</w:t>
      </w:r>
      <w:proofErr w:type="spellEnd"/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 D+P+M,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locuinta</w:t>
      </w:r>
      <w:proofErr w:type="spellEnd"/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 P,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foisor</w:t>
      </w:r>
      <w:proofErr w:type="spellEnd"/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depozit</w:t>
      </w:r>
      <w:proofErr w:type="spellEnd"/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fantana</w:t>
      </w:r>
      <w:proofErr w:type="spellEnd"/>
      <w:r w:rsidR="004C6922" w:rsidRPr="004C6922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="004C6922" w:rsidRPr="004C6922">
        <w:rPr>
          <w:rFonts w:ascii="Arial" w:hAnsi="Arial" w:cs="Arial"/>
          <w:sz w:val="22"/>
          <w:szCs w:val="22"/>
          <w:lang w:val="fr-FR"/>
        </w:rPr>
        <w:t>imprejmuire</w:t>
      </w:r>
      <w:proofErr w:type="spellEnd"/>
      <w:r w:rsidR="00603479" w:rsidRPr="00DF3162">
        <w:rPr>
          <w:rFonts w:ascii="Arial" w:hAnsi="Arial" w:cs="Arial"/>
          <w:sz w:val="22"/>
          <w:szCs w:val="22"/>
          <w:lang w:val="fr-FR"/>
        </w:rPr>
        <w:t>.</w:t>
      </w:r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901953" w:rsidRPr="00DF3162" w:rsidRDefault="00901953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>Z</w:t>
      </w:r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ona in care se </w:t>
      </w:r>
      <w:proofErr w:type="spellStart"/>
      <w:r w:rsidR="00085102" w:rsidRPr="00DF3162">
        <w:rPr>
          <w:rFonts w:ascii="Arial" w:hAnsi="Arial" w:cs="Arial"/>
          <w:sz w:val="22"/>
          <w:szCs w:val="22"/>
          <w:lang w:val="fr-FR"/>
        </w:rPr>
        <w:t>afla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03479" w:rsidRPr="00DF3162">
        <w:rPr>
          <w:rFonts w:ascii="Arial" w:hAnsi="Arial" w:cs="Arial"/>
          <w:sz w:val="22"/>
          <w:szCs w:val="22"/>
          <w:lang w:val="fr-FR"/>
        </w:rPr>
        <w:t>constructiile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ce se </w:t>
      </w:r>
      <w:proofErr w:type="spellStart"/>
      <w:r w:rsidR="00603479" w:rsidRPr="00DF3162">
        <w:rPr>
          <w:rFonts w:ascii="Arial" w:hAnsi="Arial" w:cs="Arial"/>
          <w:sz w:val="22"/>
          <w:szCs w:val="22"/>
          <w:lang w:val="fr-FR"/>
        </w:rPr>
        <w:t>propun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a fi </w:t>
      </w:r>
      <w:r w:rsidR="00603479" w:rsidRPr="00DF3162">
        <w:rPr>
          <w:rFonts w:ascii="Arial" w:hAnsi="Arial" w:cs="Arial"/>
          <w:sz w:val="22"/>
          <w:szCs w:val="22"/>
          <w:lang w:val="fr-FR"/>
        </w:rPr>
        <w:t>construite</w:t>
      </w:r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="00085102" w:rsidRPr="00DF3162">
        <w:rPr>
          <w:rFonts w:ascii="Arial" w:hAnsi="Arial" w:cs="Arial"/>
          <w:sz w:val="22"/>
          <w:szCs w:val="22"/>
          <w:lang w:val="fr-FR"/>
        </w:rPr>
        <w:t>afla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085102" w:rsidRPr="00DF3162">
        <w:rPr>
          <w:rFonts w:ascii="Arial" w:hAnsi="Arial" w:cs="Arial"/>
          <w:sz w:val="22"/>
          <w:szCs w:val="22"/>
          <w:lang w:val="fr-FR"/>
        </w:rPr>
        <w:t>intravilanul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r w:rsidRPr="00DF3162">
        <w:rPr>
          <w:rFonts w:ascii="Arial" w:hAnsi="Arial" w:cs="Arial"/>
          <w:sz w:val="22"/>
          <w:szCs w:val="22"/>
          <w:lang w:val="fr-FR"/>
        </w:rPr>
        <w:t xml:space="preserve">    </w:t>
      </w:r>
    </w:p>
    <w:p w:rsidR="00085102" w:rsidRPr="00DF3162" w:rsidRDefault="007A1A0F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Comun</w:t>
      </w:r>
      <w:r w:rsidR="004C6922">
        <w:rPr>
          <w:rFonts w:ascii="Arial" w:hAnsi="Arial" w:cs="Arial"/>
          <w:sz w:val="22"/>
          <w:szCs w:val="22"/>
          <w:lang w:val="fr-FR"/>
        </w:rPr>
        <w:t>ei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Lumina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565E1F" w:rsidRPr="00DF3162">
        <w:rPr>
          <w:rFonts w:ascii="Arial" w:hAnsi="Arial" w:cs="Arial"/>
          <w:sz w:val="22"/>
          <w:szCs w:val="22"/>
          <w:lang w:val="fr-FR"/>
        </w:rPr>
        <w:t>Imobilul</w:t>
      </w:r>
      <w:proofErr w:type="spellEnd"/>
      <w:r w:rsidR="00565E1F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65E1F" w:rsidRPr="00DF3162">
        <w:rPr>
          <w:rFonts w:ascii="Arial" w:hAnsi="Arial" w:cs="Arial"/>
          <w:sz w:val="22"/>
          <w:szCs w:val="22"/>
          <w:lang w:val="fr-FR"/>
        </w:rPr>
        <w:t>unde</w:t>
      </w:r>
      <w:proofErr w:type="spellEnd"/>
      <w:r w:rsidR="00565E1F" w:rsidRPr="00DF3162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="00565E1F" w:rsidRPr="00DF3162">
        <w:rPr>
          <w:rFonts w:ascii="Arial" w:hAnsi="Arial" w:cs="Arial"/>
          <w:sz w:val="22"/>
          <w:szCs w:val="22"/>
          <w:lang w:val="fr-FR"/>
        </w:rPr>
        <w:t>propun</w:t>
      </w:r>
      <w:proofErr w:type="spellEnd"/>
      <w:r w:rsidR="00565E1F" w:rsidRPr="00DF3162">
        <w:rPr>
          <w:rFonts w:ascii="Arial" w:hAnsi="Arial" w:cs="Arial"/>
          <w:sz w:val="22"/>
          <w:szCs w:val="22"/>
          <w:lang w:val="fr-FR"/>
        </w:rPr>
        <w:t xml:space="preserve"> a fi </w:t>
      </w:r>
      <w:proofErr w:type="spellStart"/>
      <w:r w:rsidR="00565E1F" w:rsidRPr="00DF3162">
        <w:rPr>
          <w:rFonts w:ascii="Arial" w:hAnsi="Arial" w:cs="Arial"/>
          <w:sz w:val="22"/>
          <w:szCs w:val="22"/>
          <w:lang w:val="fr-FR"/>
        </w:rPr>
        <w:t>facute</w:t>
      </w:r>
      <w:proofErr w:type="spellEnd"/>
      <w:r w:rsidR="00565E1F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65E1F" w:rsidRPr="00DF3162">
        <w:rPr>
          <w:rFonts w:ascii="Arial" w:hAnsi="Arial" w:cs="Arial"/>
          <w:sz w:val="22"/>
          <w:szCs w:val="22"/>
          <w:lang w:val="fr-FR"/>
        </w:rPr>
        <w:t>constructiile</w:t>
      </w:r>
      <w:proofErr w:type="spellEnd"/>
      <w:r w:rsidR="00565E1F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are </w:t>
      </w:r>
      <w:proofErr w:type="spellStart"/>
      <w:r w:rsidR="00085102" w:rsidRPr="00DF3162">
        <w:rPr>
          <w:rFonts w:ascii="Arial" w:hAnsi="Arial" w:cs="Arial"/>
          <w:sz w:val="22"/>
          <w:szCs w:val="22"/>
          <w:lang w:val="fr-FR"/>
        </w:rPr>
        <w:t>deschidere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="00085102" w:rsidRPr="00DF3162">
        <w:rPr>
          <w:rFonts w:ascii="Arial" w:hAnsi="Arial" w:cs="Arial"/>
          <w:sz w:val="22"/>
          <w:szCs w:val="22"/>
          <w:lang w:val="fr-FR"/>
        </w:rPr>
        <w:t>str</w:t>
      </w:r>
      <w:proofErr w:type="spellEnd"/>
      <w:r w:rsidR="00085102"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Berzelor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>.</w:t>
      </w:r>
    </w:p>
    <w:p w:rsidR="007A1A0F" w:rsidRPr="00DF3162" w:rsidRDefault="007A1A0F" w:rsidP="007A1A0F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104C4" w:rsidRPr="00DF3162" w:rsidRDefault="00896FF8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Beneficiarul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doreste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unei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activitati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c</w:t>
      </w:r>
      <w:r w:rsidR="005E1796">
        <w:rPr>
          <w:rFonts w:ascii="Arial" w:hAnsi="Arial" w:cs="Arial"/>
          <w:sz w:val="22"/>
          <w:szCs w:val="22"/>
          <w:lang w:val="fr-FR"/>
        </w:rPr>
        <w:t>ultivare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legumelor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sere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>.</w:t>
      </w:r>
      <w:r w:rsidR="000104C4" w:rsidRPr="00DF316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0104C4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A1A0F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Investitia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structurata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urmatoarele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directii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principale:</w:t>
      </w:r>
    </w:p>
    <w:p w:rsidR="000104C4" w:rsidRPr="00DF3162" w:rsidRDefault="004C6922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construirea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doua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locuinte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familiei</w:t>
      </w:r>
      <w:proofErr w:type="spellEnd"/>
    </w:p>
    <w:p w:rsidR="000104C4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r w:rsidR="004C6922">
        <w:rPr>
          <w:rFonts w:ascii="Arial" w:hAnsi="Arial" w:cs="Arial"/>
          <w:sz w:val="22"/>
          <w:szCs w:val="22"/>
          <w:lang w:val="fr-FR"/>
        </w:rPr>
        <w:t xml:space="preserve">construire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sere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c</w:t>
      </w:r>
      <w:r w:rsidR="005E1796">
        <w:rPr>
          <w:rFonts w:ascii="Arial" w:hAnsi="Arial" w:cs="Arial"/>
          <w:sz w:val="22"/>
          <w:szCs w:val="22"/>
          <w:lang w:val="fr-FR"/>
        </w:rPr>
        <w:t>ultivarea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legumelor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tota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anului</w:t>
      </w:r>
      <w:proofErr w:type="spellEnd"/>
    </w:p>
    <w:p w:rsidR="000104C4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construirea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unei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fantani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necesara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udarii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legumelor</w:t>
      </w:r>
      <w:proofErr w:type="spellEnd"/>
    </w:p>
    <w:p w:rsidR="000104C4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construirea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depozit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C6922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4C692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E1796">
        <w:rPr>
          <w:rFonts w:ascii="Arial" w:hAnsi="Arial" w:cs="Arial"/>
          <w:sz w:val="22"/>
          <w:szCs w:val="22"/>
          <w:lang w:val="fr-FR"/>
        </w:rPr>
        <w:t>pastrarea</w:t>
      </w:r>
      <w:proofErr w:type="spellEnd"/>
      <w:r w:rsidR="005E17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E1796">
        <w:rPr>
          <w:rFonts w:ascii="Arial" w:hAnsi="Arial" w:cs="Arial"/>
          <w:sz w:val="22"/>
          <w:szCs w:val="22"/>
          <w:lang w:val="fr-FR"/>
        </w:rPr>
        <w:t>legumelor</w:t>
      </w:r>
      <w:proofErr w:type="spellEnd"/>
    </w:p>
    <w:p w:rsidR="000104C4" w:rsidRPr="00DF3162" w:rsidRDefault="000104C4" w:rsidP="000104C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="005E1796">
        <w:rPr>
          <w:rFonts w:ascii="Arial" w:hAnsi="Arial" w:cs="Arial"/>
          <w:sz w:val="22"/>
          <w:szCs w:val="22"/>
          <w:lang w:val="fr-FR"/>
        </w:rPr>
        <w:t>construirea</w:t>
      </w:r>
      <w:proofErr w:type="spellEnd"/>
      <w:r w:rsidR="005E17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E1796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="005E17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E1796">
        <w:rPr>
          <w:rFonts w:ascii="Arial" w:hAnsi="Arial" w:cs="Arial"/>
          <w:sz w:val="22"/>
          <w:szCs w:val="22"/>
          <w:lang w:val="fr-FR"/>
        </w:rPr>
        <w:t>foisor</w:t>
      </w:r>
      <w:proofErr w:type="spellEnd"/>
    </w:p>
    <w:p w:rsidR="000104C4" w:rsidRPr="00DF3162" w:rsidRDefault="000104C4" w:rsidP="007A1A0F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65E1F" w:rsidRPr="00DF3162" w:rsidRDefault="00565E1F" w:rsidP="00230369">
      <w:pPr>
        <w:rPr>
          <w:rFonts w:ascii="Arial" w:hAnsi="Arial" w:cs="Arial"/>
          <w:b/>
          <w:sz w:val="22"/>
          <w:szCs w:val="22"/>
          <w:lang w:val="ro-RO"/>
        </w:rPr>
      </w:pPr>
      <w:r w:rsidRPr="00DF3162">
        <w:rPr>
          <w:rFonts w:ascii="Arial" w:hAnsi="Arial" w:cs="Arial"/>
          <w:b/>
          <w:sz w:val="22"/>
          <w:szCs w:val="22"/>
          <w:lang w:val="ro-RO"/>
        </w:rPr>
        <w:t xml:space="preserve">b) </w:t>
      </w:r>
      <w:r w:rsidR="00D20B0C" w:rsidRPr="00DF3162">
        <w:rPr>
          <w:rFonts w:ascii="Arial" w:hAnsi="Arial" w:cs="Arial"/>
          <w:b/>
          <w:sz w:val="22"/>
          <w:szCs w:val="22"/>
          <w:lang w:val="ro-RO"/>
        </w:rPr>
        <w:t xml:space="preserve">Justificarea </w:t>
      </w:r>
      <w:proofErr w:type="spellStart"/>
      <w:r w:rsidR="00D20B0C" w:rsidRPr="00DF3162">
        <w:rPr>
          <w:rFonts w:ascii="Arial" w:hAnsi="Arial" w:cs="Arial"/>
          <w:b/>
          <w:sz w:val="22"/>
          <w:szCs w:val="22"/>
          <w:lang w:val="ro-RO"/>
        </w:rPr>
        <w:t>necesitatii</w:t>
      </w:r>
      <w:proofErr w:type="spellEnd"/>
      <w:r w:rsidR="00D20B0C" w:rsidRPr="00DF3162">
        <w:rPr>
          <w:rFonts w:ascii="Arial" w:hAnsi="Arial" w:cs="Arial"/>
          <w:b/>
          <w:sz w:val="22"/>
          <w:szCs w:val="22"/>
          <w:lang w:val="ro-RO"/>
        </w:rPr>
        <w:t xml:space="preserve"> proiectului</w:t>
      </w:r>
    </w:p>
    <w:p w:rsidR="00565E1F" w:rsidRPr="00DF3162" w:rsidRDefault="00D20B0C" w:rsidP="00230369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Proiectul propus are ca scop </w:t>
      </w:r>
      <w:r w:rsidR="005E1796">
        <w:rPr>
          <w:rFonts w:ascii="Arial" w:hAnsi="Arial" w:cs="Arial"/>
          <w:sz w:val="22"/>
          <w:szCs w:val="22"/>
          <w:lang w:val="ro-RO"/>
        </w:rPr>
        <w:t xml:space="preserve">dezvoltarea unei </w:t>
      </w:r>
      <w:proofErr w:type="spellStart"/>
      <w:r w:rsidR="005E1796">
        <w:rPr>
          <w:rFonts w:ascii="Arial" w:hAnsi="Arial" w:cs="Arial"/>
          <w:sz w:val="22"/>
          <w:szCs w:val="22"/>
          <w:lang w:val="ro-RO"/>
        </w:rPr>
        <w:t>capacitati</w:t>
      </w:r>
      <w:proofErr w:type="spellEnd"/>
      <w:r w:rsidR="005E1796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="005E1796">
        <w:rPr>
          <w:rFonts w:ascii="Arial" w:hAnsi="Arial" w:cs="Arial"/>
          <w:sz w:val="22"/>
          <w:szCs w:val="22"/>
          <w:lang w:val="ro-RO"/>
        </w:rPr>
        <w:t>productie</w:t>
      </w:r>
      <w:proofErr w:type="spellEnd"/>
      <w:r w:rsidR="005E1796">
        <w:rPr>
          <w:rFonts w:ascii="Arial" w:hAnsi="Arial" w:cs="Arial"/>
          <w:sz w:val="22"/>
          <w:szCs w:val="22"/>
          <w:lang w:val="ro-RO"/>
        </w:rPr>
        <w:t xml:space="preserve"> pentru cultivarea legumelor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. </w:t>
      </w:r>
      <w:r w:rsidR="005E1796">
        <w:rPr>
          <w:rFonts w:ascii="Arial" w:hAnsi="Arial" w:cs="Arial"/>
          <w:sz w:val="22"/>
          <w:szCs w:val="22"/>
          <w:lang w:val="ro-RO"/>
        </w:rPr>
        <w:t>Serele propuse sunt formate din structura de metal, acoperite cu materiale plastice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Totodat</w:t>
      </w:r>
      <w:r w:rsidR="005E1796">
        <w:rPr>
          <w:rFonts w:ascii="Arial" w:hAnsi="Arial" w:cs="Arial"/>
          <w:sz w:val="22"/>
          <w:szCs w:val="22"/>
          <w:lang w:val="ro-RO"/>
        </w:rPr>
        <w:t>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se vor construi </w:t>
      </w:r>
      <w:r w:rsidR="005E1796">
        <w:rPr>
          <w:rFonts w:ascii="Arial" w:hAnsi="Arial" w:cs="Arial"/>
          <w:sz w:val="22"/>
          <w:szCs w:val="22"/>
          <w:lang w:val="ro-RO"/>
        </w:rPr>
        <w:t xml:space="preserve">doua </w:t>
      </w:r>
      <w:proofErr w:type="spellStart"/>
      <w:r w:rsidR="005E1796">
        <w:rPr>
          <w:rFonts w:ascii="Arial" w:hAnsi="Arial" w:cs="Arial"/>
          <w:sz w:val="22"/>
          <w:szCs w:val="22"/>
          <w:lang w:val="ro-RO"/>
        </w:rPr>
        <w:t>locuinte</w:t>
      </w:r>
      <w:proofErr w:type="spellEnd"/>
      <w:r w:rsidR="005E1796">
        <w:rPr>
          <w:rFonts w:ascii="Arial" w:hAnsi="Arial" w:cs="Arial"/>
          <w:sz w:val="22"/>
          <w:szCs w:val="22"/>
          <w:lang w:val="ro-RO"/>
        </w:rPr>
        <w:t xml:space="preserve"> pentru membrii familiei, cat si un depozit si o </w:t>
      </w:r>
      <w:proofErr w:type="spellStart"/>
      <w:r w:rsidR="005E1796">
        <w:rPr>
          <w:rFonts w:ascii="Arial" w:hAnsi="Arial" w:cs="Arial"/>
          <w:sz w:val="22"/>
          <w:szCs w:val="22"/>
          <w:lang w:val="ro-RO"/>
        </w:rPr>
        <w:t>fantana</w:t>
      </w:r>
      <w:proofErr w:type="spellEnd"/>
      <w:r w:rsidR="005E1796">
        <w:rPr>
          <w:rFonts w:ascii="Arial" w:hAnsi="Arial" w:cs="Arial"/>
          <w:sz w:val="22"/>
          <w:szCs w:val="22"/>
          <w:lang w:val="ro-RO"/>
        </w:rPr>
        <w:t>.</w:t>
      </w:r>
    </w:p>
    <w:p w:rsidR="00896FF8" w:rsidRPr="00DF3162" w:rsidRDefault="00896FF8" w:rsidP="00230369">
      <w:pPr>
        <w:rPr>
          <w:rFonts w:ascii="Arial" w:hAnsi="Arial" w:cs="Arial"/>
          <w:sz w:val="22"/>
          <w:szCs w:val="22"/>
          <w:lang w:val="ro-RO"/>
        </w:rPr>
      </w:pPr>
    </w:p>
    <w:p w:rsidR="00896FF8" w:rsidRPr="00DF3162" w:rsidRDefault="00896FF8" w:rsidP="00230369">
      <w:pPr>
        <w:rPr>
          <w:rFonts w:ascii="Arial" w:hAnsi="Arial" w:cs="Arial"/>
          <w:b/>
          <w:sz w:val="22"/>
          <w:szCs w:val="22"/>
          <w:lang w:val="ro-RO"/>
        </w:rPr>
      </w:pPr>
      <w:r w:rsidRPr="00DF3162">
        <w:rPr>
          <w:rFonts w:ascii="Arial" w:hAnsi="Arial" w:cs="Arial"/>
          <w:b/>
          <w:sz w:val="22"/>
          <w:szCs w:val="22"/>
          <w:lang w:val="ro-RO"/>
        </w:rPr>
        <w:t>c) Formele fizice ale proiectului</w:t>
      </w:r>
    </w:p>
    <w:p w:rsidR="00896FF8" w:rsidRPr="00DF3162" w:rsidRDefault="00896FF8" w:rsidP="00896FF8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Constructiile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propuse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F3162">
        <w:rPr>
          <w:rFonts w:ascii="Arial" w:hAnsi="Arial" w:cs="Arial"/>
          <w:sz w:val="22"/>
          <w:szCs w:val="22"/>
          <w:lang w:val="fr-FR"/>
        </w:rPr>
        <w:t xml:space="preserve">au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urmatoarele</w:t>
      </w:r>
      <w:proofErr w:type="spellEnd"/>
      <w:proofErr w:type="gram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functionalitati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:</w:t>
      </w:r>
    </w:p>
    <w:p w:rsidR="00896FF8" w:rsidRPr="00DF3162" w:rsidRDefault="00896FF8" w:rsidP="00896FF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96FF8" w:rsidRPr="00DF3162" w:rsidRDefault="00896FF8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 w:rsidRPr="00DF3162">
        <w:rPr>
          <w:rFonts w:ascii="Arial" w:hAnsi="Arial" w:cs="Arial"/>
        </w:rPr>
        <w:t>Constructia</w:t>
      </w:r>
      <w:proofErr w:type="spellEnd"/>
      <w:r w:rsidRPr="00DF3162">
        <w:rPr>
          <w:rFonts w:ascii="Arial" w:hAnsi="Arial" w:cs="Arial"/>
        </w:rPr>
        <w:t xml:space="preserve"> </w:t>
      </w:r>
      <w:r w:rsidR="005E1796">
        <w:rPr>
          <w:rFonts w:ascii="Arial" w:hAnsi="Arial" w:cs="Arial"/>
        </w:rPr>
        <w:t>D+P+M</w:t>
      </w:r>
      <w:r w:rsidRPr="00DF3162">
        <w:rPr>
          <w:rFonts w:ascii="Arial" w:hAnsi="Arial" w:cs="Arial"/>
        </w:rPr>
        <w:t xml:space="preserve">: </w:t>
      </w:r>
      <w:r w:rsidR="005E1796">
        <w:rPr>
          <w:rFonts w:ascii="Arial" w:hAnsi="Arial" w:cs="Arial"/>
        </w:rPr>
        <w:t>demisol</w:t>
      </w:r>
      <w:r w:rsidRPr="00DF3162">
        <w:rPr>
          <w:rFonts w:ascii="Arial" w:hAnsi="Arial" w:cs="Arial"/>
        </w:rPr>
        <w:t>-</w:t>
      </w:r>
      <w:r w:rsidR="005E1796">
        <w:rPr>
          <w:rFonts w:ascii="Arial" w:hAnsi="Arial" w:cs="Arial"/>
        </w:rPr>
        <w:t>96.00mp, parter</w:t>
      </w:r>
      <w:r w:rsidRPr="00DF3162">
        <w:rPr>
          <w:rFonts w:ascii="Arial" w:hAnsi="Arial" w:cs="Arial"/>
        </w:rPr>
        <w:t>-</w:t>
      </w:r>
      <w:r w:rsidR="005E1796">
        <w:rPr>
          <w:rFonts w:ascii="Arial" w:hAnsi="Arial" w:cs="Arial"/>
        </w:rPr>
        <w:t>96</w:t>
      </w:r>
      <w:r w:rsidRPr="00DF3162">
        <w:rPr>
          <w:rFonts w:ascii="Arial" w:hAnsi="Arial" w:cs="Arial"/>
        </w:rPr>
        <w:t>.00mp</w:t>
      </w:r>
      <w:r w:rsidR="005E1796">
        <w:rPr>
          <w:rFonts w:ascii="Arial" w:hAnsi="Arial" w:cs="Arial"/>
        </w:rPr>
        <w:t>, etaj-96.00mp</w:t>
      </w:r>
    </w:p>
    <w:p w:rsidR="00896FF8" w:rsidRPr="00DF3162" w:rsidRDefault="005E1796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Constructia</w:t>
      </w:r>
      <w:proofErr w:type="spellEnd"/>
      <w:r>
        <w:rPr>
          <w:rFonts w:ascii="Arial" w:hAnsi="Arial" w:cs="Arial"/>
        </w:rPr>
        <w:t xml:space="preserve"> P</w:t>
      </w:r>
      <w:r w:rsidR="00896FF8" w:rsidRPr="00DF31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parter-5</w:t>
      </w:r>
      <w:r w:rsidR="00C4708E">
        <w:rPr>
          <w:rFonts w:ascii="Arial" w:hAnsi="Arial" w:cs="Arial"/>
        </w:rPr>
        <w:t>4</w:t>
      </w:r>
      <w:r w:rsidR="00896FF8" w:rsidRPr="00DF3162">
        <w:rPr>
          <w:rFonts w:ascii="Arial" w:hAnsi="Arial" w:cs="Arial"/>
        </w:rPr>
        <w:t>.00mp</w:t>
      </w:r>
    </w:p>
    <w:p w:rsidR="00896FF8" w:rsidRPr="00DF3162" w:rsidRDefault="005E1796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Sere</w:t>
      </w:r>
      <w:r w:rsidR="00896FF8" w:rsidRPr="00DF3162">
        <w:rPr>
          <w:rFonts w:ascii="Arial" w:hAnsi="Arial" w:cs="Arial"/>
        </w:rPr>
        <w:t xml:space="preserve">: </w:t>
      </w:r>
      <w:r w:rsidR="00C4708E">
        <w:rPr>
          <w:rFonts w:ascii="Arial" w:hAnsi="Arial" w:cs="Arial"/>
        </w:rPr>
        <w:t>78</w:t>
      </w:r>
      <w:r>
        <w:rPr>
          <w:rFonts w:ascii="Arial" w:hAnsi="Arial" w:cs="Arial"/>
        </w:rPr>
        <w:t>0.00</w:t>
      </w:r>
      <w:r w:rsidR="00896FF8" w:rsidRPr="00DF3162">
        <w:rPr>
          <w:rFonts w:ascii="Arial" w:hAnsi="Arial" w:cs="Arial"/>
        </w:rPr>
        <w:t>mp</w:t>
      </w:r>
    </w:p>
    <w:p w:rsidR="00896FF8" w:rsidRDefault="005E1796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Depozit</w:t>
      </w:r>
      <w:r w:rsidR="00896FF8" w:rsidRPr="00DF3162">
        <w:rPr>
          <w:rFonts w:ascii="Arial" w:hAnsi="Arial" w:cs="Arial"/>
        </w:rPr>
        <w:t>:</w:t>
      </w:r>
      <w:r w:rsidR="004F6AF5">
        <w:rPr>
          <w:rFonts w:ascii="Arial" w:hAnsi="Arial" w:cs="Arial"/>
        </w:rPr>
        <w:t xml:space="preserve"> 50</w:t>
      </w:r>
      <w:r w:rsidR="00896FF8" w:rsidRPr="00DF3162">
        <w:rPr>
          <w:rFonts w:ascii="Arial" w:hAnsi="Arial" w:cs="Arial"/>
        </w:rPr>
        <w:t>.00mp</w:t>
      </w:r>
    </w:p>
    <w:p w:rsidR="004F6AF5" w:rsidRPr="00DF3162" w:rsidRDefault="00C4708E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Foisor</w:t>
      </w:r>
      <w:proofErr w:type="spellEnd"/>
      <w:r>
        <w:rPr>
          <w:rFonts w:ascii="Arial" w:hAnsi="Arial" w:cs="Arial"/>
        </w:rPr>
        <w:t>: 20</w:t>
      </w:r>
      <w:r w:rsidR="004F6AF5">
        <w:rPr>
          <w:rFonts w:ascii="Arial" w:hAnsi="Arial" w:cs="Arial"/>
        </w:rPr>
        <w:t>.00mp</w:t>
      </w:r>
    </w:p>
    <w:p w:rsidR="00896FF8" w:rsidRPr="00DF3162" w:rsidRDefault="00896FF8" w:rsidP="00896FF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3162">
        <w:rPr>
          <w:rFonts w:ascii="Arial" w:hAnsi="Arial" w:cs="Arial"/>
          <w:sz w:val="22"/>
          <w:szCs w:val="22"/>
        </w:rPr>
        <w:lastRenderedPageBreak/>
        <w:t>Indicatori</w:t>
      </w:r>
      <w:proofErr w:type="spell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urbanistici</w:t>
      </w:r>
      <w:proofErr w:type="spellEnd"/>
      <w:r w:rsidRPr="00DF3162">
        <w:rPr>
          <w:rFonts w:ascii="Arial" w:hAnsi="Arial" w:cs="Arial"/>
          <w:sz w:val="22"/>
          <w:szCs w:val="22"/>
        </w:rPr>
        <w:t>:</w:t>
      </w:r>
    </w:p>
    <w:p w:rsidR="00896FF8" w:rsidRPr="00DF3162" w:rsidRDefault="00896FF8" w:rsidP="00896FF8">
      <w:pPr>
        <w:jc w:val="both"/>
        <w:rPr>
          <w:rFonts w:ascii="Arial" w:hAnsi="Arial" w:cs="Arial"/>
          <w:sz w:val="22"/>
          <w:szCs w:val="22"/>
        </w:rPr>
      </w:pPr>
    </w:p>
    <w:p w:rsidR="004F6AF5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Suprafata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teren: 2493.00mp</w:t>
      </w:r>
    </w:p>
    <w:p w:rsidR="004F6AF5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Suprafata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construita: 997.25mp</w:t>
      </w:r>
    </w:p>
    <w:p w:rsidR="004F6AF5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Suprafata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desfasurata</w:t>
      </w:r>
      <w:proofErr w:type="spellEnd"/>
      <w:r>
        <w:rPr>
          <w:rFonts w:ascii="Arial" w:hAnsi="Arial" w:cs="Arial"/>
          <w:sz w:val="22"/>
          <w:szCs w:val="22"/>
          <w:lang w:val="ro-RO"/>
        </w:rPr>
        <w:t>: 1341.85mp</w:t>
      </w:r>
    </w:p>
    <w:p w:rsidR="004F6AF5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POT: 40.00%</w:t>
      </w:r>
    </w:p>
    <w:p w:rsidR="004F6AF5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CUT: 0.54</w:t>
      </w:r>
    </w:p>
    <w:p w:rsidR="000104C4" w:rsidRPr="00DF3162" w:rsidRDefault="000104C4" w:rsidP="00896FF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96FF8" w:rsidRPr="00DF3162" w:rsidRDefault="00896FF8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DF3162">
        <w:rPr>
          <w:rFonts w:ascii="Arial" w:hAnsi="Arial" w:cs="Arial"/>
          <w:b/>
          <w:sz w:val="22"/>
          <w:szCs w:val="22"/>
          <w:u w:val="single"/>
          <w:lang w:val="ro-RO"/>
        </w:rPr>
        <w:t>Sistemul constructiv</w:t>
      </w:r>
    </w:p>
    <w:p w:rsidR="00896FF8" w:rsidRPr="00DF3162" w:rsidRDefault="00896FF8" w:rsidP="00896FF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96FF8" w:rsidRPr="00DF3162" w:rsidRDefault="00C93FB5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Locuinta</w:t>
      </w:r>
      <w:proofErr w:type="spellEnd"/>
      <w:r w:rsidR="004F6AF5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D+P+M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Infrastructura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continui sub zidurile portante,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talpa de fundare de beton </w:t>
      </w:r>
      <w:r w:rsidR="004F6AF5">
        <w:rPr>
          <w:rFonts w:ascii="Arial" w:hAnsi="Arial" w:cs="Arial"/>
          <w:sz w:val="22"/>
          <w:szCs w:val="22"/>
          <w:lang w:val="ro-RO"/>
        </w:rPr>
        <w:t>armat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si </w:t>
      </w:r>
      <w:r w:rsidR="00C93FB5">
        <w:rPr>
          <w:rFonts w:ascii="Arial" w:hAnsi="Arial" w:cs="Arial"/>
          <w:sz w:val="22"/>
          <w:szCs w:val="22"/>
          <w:lang w:val="ro-RO"/>
        </w:rPr>
        <w:t>diafragme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. pe care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sprijina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peretii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de tip ziduri portante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intarite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la colturi si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intersectii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="00C93FB5">
        <w:rPr>
          <w:rFonts w:ascii="Arial" w:hAnsi="Arial" w:cs="Arial"/>
          <w:sz w:val="22"/>
          <w:szCs w:val="22"/>
          <w:lang w:val="ro-RO"/>
        </w:rPr>
        <w:t>stalpi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si </w:t>
      </w:r>
      <w:r w:rsidR="00C93FB5">
        <w:rPr>
          <w:rFonts w:ascii="Arial" w:hAnsi="Arial" w:cs="Arial"/>
          <w:sz w:val="22"/>
          <w:szCs w:val="22"/>
          <w:lang w:val="ro-RO"/>
        </w:rPr>
        <w:t>grinzi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Zidurile exterioare ale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vor fi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="00C93FB5">
        <w:rPr>
          <w:rFonts w:ascii="Arial" w:hAnsi="Arial" w:cs="Arial"/>
          <w:sz w:val="22"/>
          <w:szCs w:val="22"/>
          <w:lang w:val="ro-RO"/>
        </w:rPr>
        <w:t>caramida</w:t>
      </w:r>
      <w:proofErr w:type="spellEnd"/>
      <w:r w:rsidR="00C93FB5">
        <w:rPr>
          <w:rFonts w:ascii="Arial" w:hAnsi="Arial" w:cs="Arial"/>
          <w:sz w:val="22"/>
          <w:szCs w:val="22"/>
          <w:lang w:val="ro-RO"/>
        </w:rPr>
        <w:t xml:space="preserve"> sau </w:t>
      </w:r>
      <w:r w:rsidRPr="00DF3162">
        <w:rPr>
          <w:rFonts w:ascii="Arial" w:hAnsi="Arial" w:cs="Arial"/>
          <w:sz w:val="22"/>
          <w:szCs w:val="22"/>
          <w:lang w:val="ro-RO"/>
        </w:rPr>
        <w:t>BCA, si se vor izola termic cu polistiren expandat. Zidurile interioare se vor executa cu BCA.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tigla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de lemn. 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Tamplaria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exterioara se va executa din PVC culoare </w:t>
      </w:r>
      <w:r w:rsidR="00C93FB5">
        <w:rPr>
          <w:rFonts w:ascii="Arial" w:hAnsi="Arial" w:cs="Arial"/>
          <w:sz w:val="22"/>
          <w:szCs w:val="22"/>
          <w:lang w:val="ro-RO"/>
        </w:rPr>
        <w:t>maro</w:t>
      </w:r>
      <w:r w:rsidRPr="00DF3162">
        <w:rPr>
          <w:rFonts w:ascii="Arial" w:hAnsi="Arial" w:cs="Arial"/>
          <w:sz w:val="22"/>
          <w:szCs w:val="22"/>
          <w:lang w:val="ro-RO"/>
        </w:rPr>
        <w:t>, iar cea interioara din lemn.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Finisajul exterior al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executat cu tencuiala exterioara decorativa de culoare </w:t>
      </w:r>
      <w:r w:rsidR="00C93FB5">
        <w:rPr>
          <w:rFonts w:ascii="Arial" w:hAnsi="Arial" w:cs="Arial"/>
          <w:sz w:val="22"/>
          <w:szCs w:val="22"/>
          <w:lang w:val="ro-RO"/>
        </w:rPr>
        <w:t xml:space="preserve">maro in diferite </w:t>
      </w:r>
      <w:proofErr w:type="spellStart"/>
      <w:r w:rsidR="00C93FB5">
        <w:rPr>
          <w:rFonts w:ascii="Arial" w:hAnsi="Arial" w:cs="Arial"/>
          <w:sz w:val="22"/>
          <w:szCs w:val="22"/>
          <w:lang w:val="ro-RO"/>
        </w:rPr>
        <w:t>nuante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896FF8" w:rsidRDefault="00896FF8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4F6AF5" w:rsidRPr="00DF3162" w:rsidRDefault="00C93FB5" w:rsidP="004F6AF5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Locuinta</w:t>
      </w:r>
      <w:proofErr w:type="spellEnd"/>
      <w:r w:rsidR="004F6AF5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P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Infrastructura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continui sub zidurile portante,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talpa de fundare de beton </w:t>
      </w:r>
      <w:r>
        <w:rPr>
          <w:rFonts w:ascii="Arial" w:hAnsi="Arial" w:cs="Arial"/>
          <w:sz w:val="22"/>
          <w:szCs w:val="22"/>
          <w:lang w:val="ro-RO"/>
        </w:rPr>
        <w:t>simplu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si grinzi de fundare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. pe care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sprijina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peretii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de tip ziduri portante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intarite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la colturi si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intersectii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samburi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si centuri de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Zidurile exterioare ale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vor fi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BCA, si se vor izola termic cu polistiren expandat. Zidurile interioare se vor executa cu BCA.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tigla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de lemn. 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Tamplaria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exterioara se va executa din PVC culoare </w:t>
      </w:r>
      <w:r w:rsidR="00C93FB5">
        <w:rPr>
          <w:rFonts w:ascii="Arial" w:hAnsi="Arial" w:cs="Arial"/>
          <w:sz w:val="22"/>
          <w:szCs w:val="22"/>
          <w:lang w:val="ro-RO"/>
        </w:rPr>
        <w:t>maro</w:t>
      </w:r>
      <w:r w:rsidRPr="00DF3162">
        <w:rPr>
          <w:rFonts w:ascii="Arial" w:hAnsi="Arial" w:cs="Arial"/>
          <w:sz w:val="22"/>
          <w:szCs w:val="22"/>
          <w:lang w:val="ro-RO"/>
        </w:rPr>
        <w:t>, iar cea interioara din lemn.</w:t>
      </w:r>
    </w:p>
    <w:p w:rsidR="004F6AF5" w:rsidRPr="00DF3162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Finisajul exterior al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executat cu tencuiala exterioara decorativa de culoare alb.</w:t>
      </w:r>
    </w:p>
    <w:p w:rsidR="004F6AF5" w:rsidRDefault="004F6AF5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896FF8" w:rsidRPr="00DF3162" w:rsidRDefault="00C93FB5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Sere</w:t>
      </w:r>
      <w:proofErr w:type="spellEnd"/>
    </w:p>
    <w:p w:rsidR="00896FF8" w:rsidRPr="00DF3162" w:rsidRDefault="00896FF8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Infrastructura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izolate sub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stalpii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metalici ai fermei, legate intre ele cu grinda de beton armat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sectiunea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30x60cm.</w:t>
      </w:r>
    </w:p>
    <w:p w:rsidR="00896FF8" w:rsidRPr="00DF3162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de tip cadre metalice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stlpi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metalici circulari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∅</m:t>
        </m:r>
      </m:oMath>
      <w:r w:rsidRPr="00DF3162">
        <w:rPr>
          <w:rFonts w:ascii="Arial" w:hAnsi="Arial" w:cs="Arial"/>
          <w:sz w:val="22"/>
          <w:szCs w:val="22"/>
          <w:lang w:val="ro-RO"/>
        </w:rPr>
        <w:t xml:space="preserve">16 si grinzi metalice sub forma de ferme. </w:t>
      </w:r>
    </w:p>
    <w:p w:rsidR="00C10281" w:rsidRDefault="00C93FB5" w:rsidP="00230369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Inchiderile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exterioare se va face cu material plastic. </w:t>
      </w:r>
      <w:r w:rsidR="00C10281" w:rsidRPr="00DF3162">
        <w:rPr>
          <w:rFonts w:ascii="Arial" w:hAnsi="Arial" w:cs="Arial"/>
          <w:sz w:val="22"/>
          <w:szCs w:val="22"/>
          <w:lang w:val="ro-RO"/>
        </w:rPr>
        <w:t xml:space="preserve">Ventilarea </w:t>
      </w:r>
      <w:r w:rsidR="009E496D">
        <w:rPr>
          <w:rFonts w:ascii="Arial" w:hAnsi="Arial" w:cs="Arial"/>
          <w:sz w:val="22"/>
          <w:szCs w:val="22"/>
          <w:lang w:val="ro-RO"/>
        </w:rPr>
        <w:t>serelor</w:t>
      </w:r>
      <w:r w:rsidR="00C10281" w:rsidRPr="00DF3162">
        <w:rPr>
          <w:rFonts w:ascii="Arial" w:hAnsi="Arial" w:cs="Arial"/>
          <w:sz w:val="22"/>
          <w:szCs w:val="22"/>
          <w:lang w:val="ro-RO"/>
        </w:rPr>
        <w:t xml:space="preserve"> se face natural.</w:t>
      </w:r>
    </w:p>
    <w:p w:rsidR="00C93FB5" w:rsidRDefault="00C93FB5" w:rsidP="00230369">
      <w:pPr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C93FB5" w:rsidRPr="00DF3162" w:rsidRDefault="00C93FB5" w:rsidP="00C93FB5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Depozit</w:t>
      </w:r>
      <w:proofErr w:type="spellEnd"/>
    </w:p>
    <w:p w:rsidR="00C93FB5" w:rsidRPr="00DF3162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Infrastructura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continui sub zidurile portante,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talpa de fundare de beton </w:t>
      </w:r>
      <w:r>
        <w:rPr>
          <w:rFonts w:ascii="Arial" w:hAnsi="Arial" w:cs="Arial"/>
          <w:sz w:val="22"/>
          <w:szCs w:val="22"/>
          <w:lang w:val="ro-RO"/>
        </w:rPr>
        <w:t>simplu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si grinzi de fundare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. pe care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sprijina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peretii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C93FB5" w:rsidRPr="00DF3162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va fi de tip ziduri portante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intarite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la colturi si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intersectii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samburi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si centuri de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</w:p>
    <w:p w:rsidR="00C93FB5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Zidurile exterioare ale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vor fi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caramida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su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piatra. </w:t>
      </w:r>
    </w:p>
    <w:p w:rsidR="00C93FB5" w:rsidRPr="00DF3162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tigla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de lemn. </w:t>
      </w:r>
    </w:p>
    <w:p w:rsidR="00C93FB5" w:rsidRPr="00DF3162" w:rsidRDefault="00C93FB5" w:rsidP="00230369">
      <w:pPr>
        <w:rPr>
          <w:rFonts w:ascii="Arial" w:hAnsi="Arial" w:cs="Arial"/>
          <w:sz w:val="22"/>
          <w:szCs w:val="22"/>
          <w:lang w:val="ro-RO"/>
        </w:rPr>
      </w:pPr>
    </w:p>
    <w:p w:rsidR="00C10281" w:rsidRPr="00DF3162" w:rsidRDefault="00C10281" w:rsidP="00230369">
      <w:pPr>
        <w:rPr>
          <w:rFonts w:ascii="Arial" w:hAnsi="Arial" w:cs="Arial"/>
          <w:sz w:val="22"/>
          <w:szCs w:val="22"/>
          <w:lang w:val="ro-RO"/>
        </w:rPr>
      </w:pPr>
    </w:p>
    <w:p w:rsidR="00C93FB5" w:rsidRPr="00DF3162" w:rsidRDefault="00C93FB5" w:rsidP="00C93FB5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Foisor</w:t>
      </w:r>
      <w:proofErr w:type="spellEnd"/>
    </w:p>
    <w:p w:rsidR="00C93FB5" w:rsidRPr="00DF3162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r w:rsidRPr="00DF3162">
        <w:rPr>
          <w:rFonts w:ascii="Arial" w:hAnsi="Arial" w:cs="Arial"/>
          <w:sz w:val="22"/>
          <w:szCs w:val="22"/>
          <w:lang w:val="ro-RO"/>
        </w:rPr>
        <w:t xml:space="preserve">Infrastructura se va realiza cu grinzi de fundare din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 xml:space="preserve"> si placa din beton armat</w:t>
      </w:r>
      <w:r w:rsidRPr="00DF3162">
        <w:rPr>
          <w:rFonts w:ascii="Arial" w:hAnsi="Arial" w:cs="Arial"/>
          <w:sz w:val="22"/>
          <w:szCs w:val="22"/>
          <w:lang w:val="ro-RO"/>
        </w:rPr>
        <w:t xml:space="preserve"> pe care </w:t>
      </w:r>
      <w:r>
        <w:rPr>
          <w:rFonts w:ascii="Arial" w:hAnsi="Arial" w:cs="Arial"/>
          <w:sz w:val="22"/>
          <w:szCs w:val="22"/>
          <w:lang w:val="ro-RO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monteaza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structura de lemn 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foisorului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C93FB5" w:rsidRDefault="00C93FB5" w:rsidP="00C93FB5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Inchiderile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exterioare se vor face cu placi de OSB. </w:t>
      </w:r>
    </w:p>
    <w:p w:rsidR="00085102" w:rsidRDefault="00C93FB5" w:rsidP="00C93FB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se va realiza cu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sindrila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DF3162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DF3162">
        <w:rPr>
          <w:rFonts w:ascii="Arial" w:hAnsi="Arial" w:cs="Arial"/>
          <w:sz w:val="22"/>
          <w:szCs w:val="22"/>
          <w:lang w:val="ro-RO"/>
        </w:rPr>
        <w:t xml:space="preserve"> de lemn</w:t>
      </w:r>
    </w:p>
    <w:p w:rsidR="00C93FB5" w:rsidRDefault="00C93FB5" w:rsidP="00085102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C93FB5" w:rsidRDefault="00C93FB5" w:rsidP="00085102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C93FB5" w:rsidRPr="00DF3162" w:rsidRDefault="00C93FB5" w:rsidP="00085102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7A1A0F" w:rsidRPr="00DF3162" w:rsidRDefault="00C10281" w:rsidP="00EE269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>IV</w:t>
      </w:r>
      <w:r w:rsidR="007A1A0F" w:rsidRPr="00DF3162">
        <w:rPr>
          <w:rFonts w:ascii="Arial" w:hAnsi="Arial" w:cs="Arial"/>
          <w:b/>
          <w:sz w:val="22"/>
          <w:szCs w:val="22"/>
        </w:rPr>
        <w:t>.</w:t>
      </w:r>
      <w:r w:rsidR="00EE269A"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Surse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poluanti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si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instalatii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pentru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retinereaa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evacuarea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si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dispersia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poluantilor</w:t>
      </w:r>
      <w:proofErr w:type="spellEnd"/>
      <w:r w:rsidRPr="00DF3162"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 w:rsidRPr="00DF3162">
        <w:rPr>
          <w:rFonts w:ascii="Arial" w:hAnsi="Arial" w:cs="Arial"/>
          <w:b/>
          <w:sz w:val="22"/>
          <w:szCs w:val="22"/>
          <w:u w:val="single"/>
        </w:rPr>
        <w:t>mediu</w:t>
      </w:r>
      <w:proofErr w:type="spellEnd"/>
    </w:p>
    <w:p w:rsidR="00085102" w:rsidRPr="00DF3162" w:rsidRDefault="00085102" w:rsidP="0008510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A1A0F" w:rsidRPr="00DF3162" w:rsidRDefault="007A1A0F" w:rsidP="007A1A0F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    1. </w:t>
      </w:r>
      <w:proofErr w:type="spellStart"/>
      <w:r w:rsidR="00C10281" w:rsidRPr="00DF3162">
        <w:rPr>
          <w:rFonts w:ascii="Arial" w:hAnsi="Arial" w:cs="Arial"/>
          <w:b/>
          <w:sz w:val="22"/>
          <w:szCs w:val="22"/>
          <w:lang w:val="fr-FR"/>
        </w:rPr>
        <w:t>Protectia</w:t>
      </w:r>
      <w:proofErr w:type="spellEnd"/>
      <w:r w:rsidR="00C10281"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C10281" w:rsidRPr="00DF3162">
        <w:rPr>
          <w:rFonts w:ascii="Arial" w:hAnsi="Arial" w:cs="Arial"/>
          <w:b/>
          <w:sz w:val="22"/>
          <w:szCs w:val="22"/>
          <w:lang w:val="fr-FR"/>
        </w:rPr>
        <w:t>calitatii</w:t>
      </w:r>
      <w:proofErr w:type="spellEnd"/>
      <w:r w:rsidR="00C10281"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C10281" w:rsidRPr="00DF3162">
        <w:rPr>
          <w:rFonts w:ascii="Arial" w:hAnsi="Arial" w:cs="Arial"/>
          <w:b/>
          <w:sz w:val="22"/>
          <w:szCs w:val="22"/>
          <w:lang w:val="fr-FR"/>
        </w:rPr>
        <w:t>apelor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: </w:t>
      </w:r>
    </w:p>
    <w:p w:rsidR="00C10281" w:rsidRPr="00DF3162" w:rsidRDefault="00C10281" w:rsidP="007A1A0F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Alimentarea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cu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apa</w:t>
      </w:r>
      <w:proofErr w:type="spellEnd"/>
    </w:p>
    <w:p w:rsidR="00C93FB5" w:rsidRDefault="007A1A0F" w:rsidP="007A1A0F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Alimentarea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realiz</w:t>
      </w:r>
      <w:r w:rsidR="00716239" w:rsidRPr="00DF3162">
        <w:rPr>
          <w:rFonts w:ascii="Arial" w:hAnsi="Arial" w:cs="Arial"/>
          <w:sz w:val="22"/>
          <w:szCs w:val="22"/>
          <w:lang w:val="fr-FR"/>
        </w:rPr>
        <w:t>e</w:t>
      </w:r>
      <w:r w:rsidRPr="00DF3162">
        <w:rPr>
          <w:rFonts w:ascii="Arial" w:hAnsi="Arial" w:cs="Arial"/>
          <w:sz w:val="22"/>
          <w:szCs w:val="22"/>
          <w:lang w:val="fr-FR"/>
        </w:rPr>
        <w:t>a</w:t>
      </w:r>
      <w:r w:rsidR="00716239" w:rsidRPr="00DF3162">
        <w:rPr>
          <w:rFonts w:ascii="Arial" w:hAnsi="Arial" w:cs="Arial"/>
          <w:sz w:val="22"/>
          <w:szCs w:val="22"/>
          <w:lang w:val="fr-FR"/>
        </w:rPr>
        <w:t>za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="00C93FB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ajutorul</w:t>
      </w:r>
      <w:proofErr w:type="spellEnd"/>
      <w:r w:rsidR="00C93FB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="00C93FB5">
        <w:rPr>
          <w:rFonts w:ascii="Arial" w:hAnsi="Arial" w:cs="Arial"/>
          <w:sz w:val="22"/>
          <w:szCs w:val="22"/>
          <w:lang w:val="fr-FR"/>
        </w:rPr>
        <w:t xml:space="preserve"> put</w:t>
      </w:r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forat</w:t>
      </w:r>
      <w:proofErr w:type="spellEnd"/>
      <w:r w:rsidR="00C93FB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dispus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in incita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fermei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>.</w:t>
      </w:r>
      <w:r w:rsidR="001F26DD" w:rsidRPr="00DF316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A1A0F" w:rsidRPr="00DF3162" w:rsidRDefault="007A1A0F" w:rsidP="007A1A0F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Evacuarea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apelor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uzate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: </w:t>
      </w:r>
    </w:p>
    <w:p w:rsidR="00186B4A" w:rsidRPr="00DF3162" w:rsidRDefault="00186B4A" w:rsidP="00186B4A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vor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rezulta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urmatoarele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tipuri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F3162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apa</w:t>
      </w:r>
      <w:proofErr w:type="spellEnd"/>
      <w:proofErr w:type="gram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uzata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:</w:t>
      </w:r>
    </w:p>
    <w:p w:rsidR="00186B4A" w:rsidRPr="00DF3162" w:rsidRDefault="00C93FB5" w:rsidP="00186B4A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pierderi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sistemul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udare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alegumelor</w:t>
      </w:r>
      <w:proofErr w:type="spellEnd"/>
    </w:p>
    <w:p w:rsidR="00186B4A" w:rsidRPr="00DF3162" w:rsidRDefault="00186B4A" w:rsidP="00186B4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uzata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tip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menajer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.</w:t>
      </w:r>
    </w:p>
    <w:p w:rsidR="00186B4A" w:rsidRPr="00DF3162" w:rsidRDefault="00186B4A" w:rsidP="00186B4A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colectarea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apelor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uzate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tip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menajer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ferma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dispune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o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retea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interioara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canalizare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.</w:t>
      </w:r>
    </w:p>
    <w:p w:rsidR="00186B4A" w:rsidRDefault="00186B4A" w:rsidP="00186B4A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Canalul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apele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uzate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camin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amplasat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interiorul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halei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,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unde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printr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-u</w:t>
      </w:r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n canal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inchis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evacuate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intr-o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fosa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betonata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Reteaua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canalizare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incinta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apele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uzate</w:t>
      </w:r>
      <w:proofErr w:type="spellEnd"/>
      <w:r w:rsidR="00C93FB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precum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pierderile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frontul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C93FB5">
        <w:rPr>
          <w:rFonts w:ascii="Arial" w:hAnsi="Arial" w:cs="Arial"/>
          <w:sz w:val="22"/>
          <w:szCs w:val="22"/>
          <w:lang w:val="fr-FR"/>
        </w:rPr>
        <w:t>udare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Toate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aceste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ape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preluate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reteaua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canalizare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interna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incinta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fermei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deverseaza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intr-o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fosa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betonata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fosa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apele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preluate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de o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firma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16239" w:rsidRPr="00DF3162">
        <w:rPr>
          <w:rFonts w:ascii="Arial" w:hAnsi="Arial" w:cs="Arial"/>
          <w:sz w:val="22"/>
          <w:szCs w:val="22"/>
          <w:lang w:val="fr-FR"/>
        </w:rPr>
        <w:t>autorizata</w:t>
      </w:r>
      <w:proofErr w:type="spellEnd"/>
      <w:r w:rsidR="00716239" w:rsidRPr="00DF3162">
        <w:rPr>
          <w:rFonts w:ascii="Arial" w:hAnsi="Arial" w:cs="Arial"/>
          <w:sz w:val="22"/>
          <w:szCs w:val="22"/>
          <w:lang w:val="fr-FR"/>
        </w:rPr>
        <w:t>.</w:t>
      </w:r>
    </w:p>
    <w:p w:rsidR="00DF3162" w:rsidRPr="00DF3162" w:rsidRDefault="00DF3162" w:rsidP="00186B4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A1A0F" w:rsidRPr="00DF3162" w:rsidRDefault="007A1A0F" w:rsidP="00085102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="00D162E5" w:rsidRPr="00DF3162">
        <w:rPr>
          <w:rFonts w:ascii="Arial" w:hAnsi="Arial" w:cs="Arial"/>
          <w:b/>
          <w:sz w:val="22"/>
          <w:szCs w:val="22"/>
          <w:lang w:val="fr-FR"/>
        </w:rPr>
        <w:t>2.</w:t>
      </w: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162E5" w:rsidRPr="00DF3162">
        <w:rPr>
          <w:rFonts w:ascii="Arial" w:hAnsi="Arial" w:cs="Arial"/>
          <w:b/>
          <w:sz w:val="22"/>
          <w:szCs w:val="22"/>
          <w:lang w:val="fr-FR"/>
        </w:rPr>
        <w:t>Protectia</w:t>
      </w:r>
      <w:proofErr w:type="spellEnd"/>
      <w:r w:rsidR="00D162E5"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162E5" w:rsidRPr="00DF3162">
        <w:rPr>
          <w:rFonts w:ascii="Arial" w:hAnsi="Arial" w:cs="Arial"/>
          <w:b/>
          <w:sz w:val="22"/>
          <w:szCs w:val="22"/>
          <w:lang w:val="fr-FR"/>
        </w:rPr>
        <w:t>aerului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>:</w:t>
      </w:r>
    </w:p>
    <w:p w:rsidR="00D162E5" w:rsidRPr="00DF3162" w:rsidRDefault="003B39E2" w:rsidP="00D162E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surse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impurificare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aerului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D162E5" w:rsidRPr="00DF3162" w:rsidRDefault="00D162E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A1A0F" w:rsidRPr="00DF3162" w:rsidRDefault="00D162E5" w:rsidP="00085102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    3.</w:t>
      </w:r>
      <w:r w:rsidR="00EE269A"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Protectia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impotriva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zgomotului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 xml:space="preserve"> si </w:t>
      </w:r>
      <w:proofErr w:type="spellStart"/>
      <w:r w:rsidRPr="00DF3162">
        <w:rPr>
          <w:rFonts w:ascii="Arial" w:hAnsi="Arial" w:cs="Arial"/>
          <w:b/>
          <w:sz w:val="22"/>
          <w:szCs w:val="22"/>
          <w:lang w:val="fr-FR"/>
        </w:rPr>
        <w:t>vibratiilor</w:t>
      </w:r>
      <w:proofErr w:type="spellEnd"/>
      <w:r w:rsidRPr="00DF3162">
        <w:rPr>
          <w:rFonts w:ascii="Arial" w:hAnsi="Arial" w:cs="Arial"/>
          <w:b/>
          <w:sz w:val="22"/>
          <w:szCs w:val="22"/>
          <w:lang w:val="fr-FR"/>
        </w:rPr>
        <w:t> :</w:t>
      </w:r>
    </w:p>
    <w:p w:rsidR="00D162E5" w:rsidRPr="00DF3162" w:rsidRDefault="00D162E5" w:rsidP="00D162E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Potentiale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surse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poluare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fonica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functionare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pot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proveni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la:</w:t>
      </w:r>
    </w:p>
    <w:p w:rsidR="00D162E5" w:rsidRPr="00DF3162" w:rsidRDefault="003B39E2" w:rsidP="00D162E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- transport</w:t>
      </w:r>
      <w:r w:rsidR="00D162E5" w:rsidRPr="00DF3162">
        <w:rPr>
          <w:rFonts w:ascii="Arial" w:hAnsi="Arial" w:cs="Arial"/>
          <w:sz w:val="22"/>
          <w:szCs w:val="22"/>
          <w:lang w:val="fr-FR"/>
        </w:rPr>
        <w:t xml:space="preserve"> auto;</w:t>
      </w:r>
    </w:p>
    <w:p w:rsidR="007A1A0F" w:rsidRPr="00DF3162" w:rsidRDefault="00D162E5" w:rsidP="00D162E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descarcarea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r w:rsidR="003B39E2">
        <w:rPr>
          <w:rFonts w:ascii="Arial" w:hAnsi="Arial" w:cs="Arial"/>
          <w:sz w:val="22"/>
          <w:szCs w:val="22"/>
          <w:lang w:val="fr-FR"/>
        </w:rPr>
        <w:t xml:space="preserve">si </w:t>
      </w:r>
      <w:proofErr w:type="spellStart"/>
      <w:r w:rsidR="003B39E2">
        <w:rPr>
          <w:rFonts w:ascii="Arial" w:hAnsi="Arial" w:cs="Arial"/>
          <w:sz w:val="22"/>
          <w:szCs w:val="22"/>
          <w:lang w:val="fr-FR"/>
        </w:rPr>
        <w:t>incaarcarea</w:t>
      </w:r>
      <w:proofErr w:type="spellEnd"/>
      <w:r w:rsidR="003B39E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materiilor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prime;</w:t>
      </w:r>
    </w:p>
    <w:p w:rsidR="00F918D5" w:rsidRPr="00DF3162" w:rsidRDefault="00F918D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     </w:t>
      </w:r>
      <w:r w:rsidRPr="00DF3162"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impotriva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radiatiilor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 </w:t>
      </w: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Nu exista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surse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radiatii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.</w:t>
      </w:r>
    </w:p>
    <w:p w:rsidR="00D162E5" w:rsidRPr="00DF3162" w:rsidRDefault="00D162E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 xml:space="preserve">     5.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solului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subsolului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</w:p>
    <w:p w:rsidR="00F918D5" w:rsidRPr="00DF3162" w:rsidRDefault="00F918D5" w:rsidP="00F918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Materialele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ce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utilizate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cadrul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nu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prezinta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risc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major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poluare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sol.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Materialele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transportate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la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masura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utilizarii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ambalajele</w:t>
      </w:r>
      <w:proofErr w:type="spellEnd"/>
      <w:r w:rsidR="003B39E2">
        <w:rPr>
          <w:rFonts w:ascii="Arial" w:eastAsiaTheme="minorHAnsi" w:hAnsi="Arial" w:cs="Arial"/>
          <w:sz w:val="22"/>
          <w:szCs w:val="22"/>
        </w:rPr>
        <w:t>.</w:t>
      </w:r>
    </w:p>
    <w:p w:rsidR="00F918D5" w:rsidRPr="00DF3162" w:rsidRDefault="00F918D5" w:rsidP="00F918D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Suprafetele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circulatie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ale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mijloacelor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auto,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precum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caile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acces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betonate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F918D5" w:rsidRPr="00DF3162" w:rsidRDefault="00F918D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     </w:t>
      </w:r>
      <w:r w:rsidRPr="00DF3162">
        <w:rPr>
          <w:rFonts w:ascii="Arial" w:hAnsi="Arial" w:cs="Arial"/>
          <w:b/>
          <w:sz w:val="22"/>
          <w:szCs w:val="22"/>
        </w:rPr>
        <w:t xml:space="preserve">6.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ecosistemelor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terestre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acvatice</w:t>
      </w:r>
      <w:proofErr w:type="spellEnd"/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Nu </w:t>
      </w:r>
      <w:proofErr w:type="spellStart"/>
      <w:proofErr w:type="gramStart"/>
      <w:r w:rsidRPr="00DF3162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cazul</w:t>
      </w:r>
      <w:proofErr w:type="spellEnd"/>
    </w:p>
    <w:p w:rsidR="00F918D5" w:rsidRPr="00DF3162" w:rsidRDefault="00F918D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     </w:t>
      </w:r>
      <w:r w:rsidRPr="00DF3162">
        <w:rPr>
          <w:rFonts w:ascii="Arial" w:hAnsi="Arial" w:cs="Arial"/>
          <w:b/>
          <w:sz w:val="22"/>
          <w:szCs w:val="22"/>
        </w:rPr>
        <w:t xml:space="preserve">7.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asezarilor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umane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F3162">
        <w:rPr>
          <w:rFonts w:ascii="Arial" w:hAnsi="Arial" w:cs="Arial"/>
          <w:b/>
          <w:sz w:val="22"/>
          <w:szCs w:val="22"/>
        </w:rPr>
        <w:t>a</w:t>
      </w:r>
      <w:proofErr w:type="gram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altor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obiective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interes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public</w:t>
      </w:r>
    </w:p>
    <w:p w:rsidR="00F918D5" w:rsidRPr="00DF3162" w:rsidRDefault="003B39E2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desfasurata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F918D5" w:rsidRPr="00DF3162">
        <w:rPr>
          <w:rFonts w:ascii="Arial" w:hAnsi="Arial" w:cs="Arial"/>
          <w:sz w:val="22"/>
          <w:szCs w:val="22"/>
          <w:lang w:val="fr-FR"/>
        </w:rPr>
        <w:t xml:space="preserve"> nu </w:t>
      </w:r>
      <w:r>
        <w:rPr>
          <w:rFonts w:ascii="Arial" w:hAnsi="Arial" w:cs="Arial"/>
          <w:sz w:val="22"/>
          <w:szCs w:val="22"/>
          <w:lang w:val="fr-FR"/>
        </w:rPr>
        <w:t xml:space="preserve">se </w:t>
      </w:r>
      <w:proofErr w:type="spellStart"/>
      <w:r w:rsidR="00F918D5" w:rsidRPr="00DF3162">
        <w:rPr>
          <w:rFonts w:ascii="Arial" w:hAnsi="Arial" w:cs="Arial"/>
          <w:sz w:val="22"/>
          <w:szCs w:val="22"/>
          <w:lang w:val="fr-FR"/>
        </w:rPr>
        <w:t>afecteaza</w:t>
      </w:r>
      <w:proofErr w:type="spellEnd"/>
      <w:r w:rsidR="00F918D5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918D5" w:rsidRPr="00DF3162">
        <w:rPr>
          <w:rFonts w:ascii="Arial" w:hAnsi="Arial" w:cs="Arial"/>
          <w:sz w:val="22"/>
          <w:szCs w:val="22"/>
          <w:lang w:val="fr-FR"/>
        </w:rPr>
        <w:t>asezarile</w:t>
      </w:r>
      <w:proofErr w:type="spellEnd"/>
      <w:r w:rsidR="00F918D5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918D5" w:rsidRPr="00DF3162">
        <w:rPr>
          <w:rFonts w:ascii="Arial" w:hAnsi="Arial" w:cs="Arial"/>
          <w:sz w:val="22"/>
          <w:szCs w:val="22"/>
          <w:lang w:val="fr-FR"/>
        </w:rPr>
        <w:t>umane</w:t>
      </w:r>
      <w:proofErr w:type="spellEnd"/>
      <w:r w:rsidR="00F918D5"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918D5"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F918D5" w:rsidRPr="00DF3162">
        <w:rPr>
          <w:rFonts w:ascii="Arial" w:hAnsi="Arial" w:cs="Arial"/>
          <w:sz w:val="22"/>
          <w:szCs w:val="22"/>
          <w:lang w:val="fr-FR"/>
        </w:rPr>
        <w:t xml:space="preserve"> zona.</w:t>
      </w:r>
    </w:p>
    <w:p w:rsidR="00F918D5" w:rsidRDefault="00F918D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B39E2" w:rsidRDefault="003B39E2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B39E2" w:rsidRPr="00DF3162" w:rsidRDefault="003B39E2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lastRenderedPageBreak/>
        <w:t xml:space="preserve">     8.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deseurilor</w:t>
      </w:r>
      <w:proofErr w:type="spellEnd"/>
    </w:p>
    <w:p w:rsidR="00F918D5" w:rsidRPr="00DF3162" w:rsidRDefault="00F918D5" w:rsidP="00D162E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Deseurile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rezultate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desfasurata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:</w:t>
      </w: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•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•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reziduuri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curente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: -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hartii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ambalaje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, plastic,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sticla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:</w:t>
      </w:r>
    </w:p>
    <w:p w:rsidR="00F918D5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Deseurile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generate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angajat</w:t>
      </w:r>
      <w:proofErr w:type="spellEnd"/>
    </w:p>
    <w:p w:rsidR="003B39E2" w:rsidRPr="00DF3162" w:rsidRDefault="003B39E2" w:rsidP="00F918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Colectarea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deseurilor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rezultate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urma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activitatilor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construire se va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efectua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pubele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special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destinate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Eliminarea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va fi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efectuata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firma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  <w:lang w:val="fr-FR"/>
        </w:rPr>
        <w:t>specializata</w:t>
      </w:r>
      <w:proofErr w:type="spellEnd"/>
      <w:r w:rsidRPr="00DF3162">
        <w:rPr>
          <w:rFonts w:ascii="Arial" w:hAnsi="Arial" w:cs="Arial"/>
          <w:sz w:val="22"/>
          <w:szCs w:val="22"/>
          <w:lang w:val="fr-FR"/>
        </w:rPr>
        <w:t>.</w:t>
      </w:r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sz w:val="22"/>
          <w:szCs w:val="22"/>
          <w:lang w:val="fr-FR"/>
        </w:rPr>
        <w:t xml:space="preserve"> </w:t>
      </w:r>
      <w:r w:rsidRPr="00DF3162">
        <w:rPr>
          <w:rFonts w:ascii="Arial" w:hAnsi="Arial" w:cs="Arial"/>
          <w:b/>
          <w:sz w:val="22"/>
          <w:szCs w:val="22"/>
        </w:rPr>
        <w:t xml:space="preserve">     9.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substatelor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toxice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periculoase</w:t>
      </w:r>
      <w:proofErr w:type="spellEnd"/>
    </w:p>
    <w:p w:rsidR="00F918D5" w:rsidRPr="00DF3162" w:rsidRDefault="00F918D5" w:rsidP="00F918D5">
      <w:pPr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Nu </w:t>
      </w:r>
      <w:proofErr w:type="spellStart"/>
      <w:proofErr w:type="gramStart"/>
      <w:r w:rsidRPr="00DF3162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cazul</w:t>
      </w:r>
      <w:proofErr w:type="spellEnd"/>
    </w:p>
    <w:p w:rsidR="00F918D5" w:rsidRPr="00DF3162" w:rsidRDefault="00F918D5" w:rsidP="00F918D5">
      <w:pPr>
        <w:jc w:val="both"/>
        <w:rPr>
          <w:rFonts w:ascii="Arial" w:hAnsi="Arial" w:cs="Arial"/>
          <w:b/>
          <w:sz w:val="22"/>
          <w:szCs w:val="22"/>
        </w:rPr>
      </w:pPr>
    </w:p>
    <w:p w:rsidR="00085102" w:rsidRPr="00DF3162" w:rsidRDefault="00F918D5" w:rsidP="00EE269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>V</w:t>
      </w:r>
      <w:r w:rsidR="00EE269A" w:rsidRPr="00DF3162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</w:rPr>
        <w:t>Prevederi</w:t>
      </w:r>
      <w:proofErr w:type="spellEnd"/>
      <w:r w:rsidR="00085102"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</w:rPr>
        <w:t>pentru</w:t>
      </w:r>
      <w:proofErr w:type="spellEnd"/>
      <w:r w:rsidR="00085102"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</w:rPr>
        <w:t>monitorizarea</w:t>
      </w:r>
      <w:proofErr w:type="spellEnd"/>
      <w:r w:rsidR="00085102"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b/>
          <w:sz w:val="22"/>
          <w:szCs w:val="22"/>
        </w:rPr>
        <w:t>mediului</w:t>
      </w:r>
      <w:proofErr w:type="spellEnd"/>
    </w:p>
    <w:p w:rsidR="00DF3162" w:rsidRPr="00DF3162" w:rsidRDefault="00DF3162" w:rsidP="00EE269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colectarea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corespunzatoare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tuturor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tipurilor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deseuri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generate;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realizarea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etanseitatii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corespunzatoare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instalatiilor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colectare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al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apelor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uzate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menajere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intretinerea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adecvata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acestora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vederea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evitarii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poluarii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subsolului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DF3162">
        <w:rPr>
          <w:rFonts w:ascii="Arial" w:eastAsiaTheme="minorHAnsi" w:hAnsi="Arial" w:cs="Arial"/>
          <w:sz w:val="22"/>
          <w:szCs w:val="22"/>
        </w:rPr>
        <w:t>a</w:t>
      </w:r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apelor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subterane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;</w:t>
      </w:r>
    </w:p>
    <w:p w:rsidR="00085102" w:rsidRPr="00DF3162" w:rsidRDefault="00F918D5" w:rsidP="00EE269A">
      <w:p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Nu </w:t>
      </w:r>
      <w:proofErr w:type="spellStart"/>
      <w:r w:rsidRPr="00DF3162">
        <w:rPr>
          <w:rFonts w:ascii="Arial" w:hAnsi="Arial" w:cs="Arial"/>
          <w:sz w:val="22"/>
          <w:szCs w:val="22"/>
        </w:rPr>
        <w:t>su</w:t>
      </w:r>
      <w:r w:rsidR="00085102" w:rsidRPr="00DF3162">
        <w:rPr>
          <w:rFonts w:ascii="Arial" w:hAnsi="Arial" w:cs="Arial"/>
          <w:sz w:val="22"/>
          <w:szCs w:val="22"/>
        </w:rPr>
        <w:t>nt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necesare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masuri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speciale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pentru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controlul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si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supravegherea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calitatii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factorilor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85102" w:rsidRPr="00DF3162">
        <w:rPr>
          <w:rFonts w:ascii="Arial" w:hAnsi="Arial" w:cs="Arial"/>
          <w:sz w:val="22"/>
          <w:szCs w:val="22"/>
        </w:rPr>
        <w:t>mediu</w:t>
      </w:r>
      <w:proofErr w:type="spellEnd"/>
      <w:r w:rsidR="00085102" w:rsidRPr="00DF3162">
        <w:rPr>
          <w:rFonts w:ascii="Arial" w:hAnsi="Arial" w:cs="Arial"/>
          <w:sz w:val="22"/>
          <w:szCs w:val="22"/>
        </w:rPr>
        <w:t>.</w:t>
      </w:r>
    </w:p>
    <w:p w:rsidR="00085102" w:rsidRPr="00DF3162" w:rsidRDefault="0008510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DF3162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 xml:space="preserve">VI.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Justifcarea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incadrarii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proiectului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prevederile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altor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acte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normative</w:t>
      </w:r>
    </w:p>
    <w:p w:rsidR="00DF3162" w:rsidRPr="00DF3162" w:rsidRDefault="00DF3162" w:rsidP="00DF3162">
      <w:pPr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Nu </w:t>
      </w:r>
      <w:proofErr w:type="spellStart"/>
      <w:proofErr w:type="gramStart"/>
      <w:r w:rsidRPr="00DF3162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cazul</w:t>
      </w:r>
      <w:proofErr w:type="spellEnd"/>
    </w:p>
    <w:p w:rsidR="00433B2D" w:rsidRPr="00DF3162" w:rsidRDefault="00433B2D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DF3162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 xml:space="preserve">VII.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Lucrari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necesare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organizarii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santier</w:t>
      </w:r>
      <w:proofErr w:type="spellEnd"/>
    </w:p>
    <w:p w:rsidR="00DF3162" w:rsidRP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va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amplasata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incinta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suprafata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libera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constructii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Avantajele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care le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reprezinta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amplasarea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amplasament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sunt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: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costuri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reduse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transportul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materiilor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prime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materialelor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utilizarea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rationala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utilajelor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instalatiilor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Dotarile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aferente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tinandu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cont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durata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, pot fi:</w:t>
      </w:r>
    </w:p>
    <w:p w:rsidR="003B39E2" w:rsidRDefault="003B39E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-container </w:t>
      </w:r>
      <w:proofErr w:type="spellStart"/>
      <w:r>
        <w:rPr>
          <w:rFonts w:ascii="Arial" w:eastAsiaTheme="minorHAnsi" w:hAnsi="Arial" w:cs="Arial"/>
          <w:sz w:val="22"/>
          <w:szCs w:val="22"/>
        </w:rPr>
        <w:t>pentru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personal;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>-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materiale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;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-sector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alimentare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cu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apa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energie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>-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dotari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PSI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-sector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deseurilor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-sector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solului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vegetal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Deseurile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rezultate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perioada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constructie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colectate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temporar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spatiile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special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destinate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scop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cadrul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Depozitarea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temporara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acestora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va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facuta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numai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recipienti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standardizati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adecvati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tipului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deseu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colectat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deseuri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, periodic,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predate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către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societati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autorizate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Va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evitata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utilizarea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unor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utilaje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cu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defectiuni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exploatare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conditii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anormale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functionare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vederea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reducerii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emisiilor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atmosferice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pulberilor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praf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Avand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vedere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masurile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cadrul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cat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caracterul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temporar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al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acesteia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poate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aprecia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ca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impactul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generat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va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nesemnificativ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factori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mediu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B39E2" w:rsidRDefault="003B39E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B39E2" w:rsidRDefault="003B39E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B39E2" w:rsidRPr="00DF3162" w:rsidRDefault="003B39E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lastRenderedPageBreak/>
        <w:t xml:space="preserve">VIII.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Lucrari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refacere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>/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restaurare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F3162">
        <w:rPr>
          <w:rFonts w:ascii="Arial" w:hAnsi="Arial" w:cs="Arial"/>
          <w:b/>
          <w:sz w:val="22"/>
          <w:szCs w:val="22"/>
        </w:rPr>
        <w:t>a</w:t>
      </w:r>
      <w:proofErr w:type="gram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amplasamentului</w:t>
      </w:r>
      <w:proofErr w:type="spellEnd"/>
    </w:p>
    <w:p w:rsidR="00433B2D" w:rsidRPr="00DF3162" w:rsidRDefault="00433B2D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prevenirea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reducerea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minimizarea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efectelor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adverse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semnificative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asupra</w:t>
      </w:r>
      <w:proofErr w:type="spellEnd"/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mediului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efectua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urmatoarele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directe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: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lucrari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nivelare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terenului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unde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este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cazul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);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F3162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proofErr w:type="gramStart"/>
      <w:r w:rsidRPr="00DF3162">
        <w:rPr>
          <w:rFonts w:ascii="Arial" w:eastAsiaTheme="minorHAnsi" w:hAnsi="Arial" w:cs="Arial"/>
          <w:sz w:val="22"/>
          <w:szCs w:val="22"/>
        </w:rPr>
        <w:t>terenul</w:t>
      </w:r>
      <w:proofErr w:type="spellEnd"/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ocupat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provizorii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fi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curatat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DF3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F3162">
        <w:rPr>
          <w:rFonts w:ascii="Arial" w:eastAsiaTheme="minorHAnsi" w:hAnsi="Arial" w:cs="Arial"/>
          <w:sz w:val="22"/>
          <w:szCs w:val="22"/>
        </w:rPr>
        <w:t>Organizarea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santier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managementul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lucrarilor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au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vedere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afectarea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suprafetei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teren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numai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in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limitele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arealului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construit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Respectarea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normelor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intretinere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si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reglare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parametrilor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tehnici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functionare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F3162">
        <w:rPr>
          <w:rFonts w:ascii="Arial" w:eastAsiaTheme="minorHAnsi" w:hAnsi="Arial" w:cs="Arial"/>
          <w:sz w:val="22"/>
          <w:szCs w:val="22"/>
        </w:rPr>
        <w:t>a</w:t>
      </w:r>
      <w:proofErr w:type="gram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echipamentelor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utilizate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limiteaza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impactul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acestora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asupra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eastAsiaTheme="minorHAnsi" w:hAnsi="Arial" w:cs="Arial"/>
          <w:sz w:val="22"/>
          <w:szCs w:val="22"/>
        </w:rPr>
        <w:t>mediului</w:t>
      </w:r>
      <w:proofErr w:type="spellEnd"/>
      <w:r w:rsidRPr="00DF3162">
        <w:rPr>
          <w:rFonts w:ascii="Arial" w:eastAsiaTheme="minorHAnsi" w:hAnsi="Arial" w:cs="Arial"/>
          <w:sz w:val="22"/>
          <w:szCs w:val="22"/>
        </w:rPr>
        <w:t>.</w:t>
      </w:r>
    </w:p>
    <w:p w:rsidR="00DF3162" w:rsidRP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DF3162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DF3162">
        <w:rPr>
          <w:rFonts w:ascii="Arial" w:hAnsi="Arial" w:cs="Arial"/>
          <w:b/>
          <w:sz w:val="22"/>
          <w:szCs w:val="22"/>
        </w:rPr>
        <w:t xml:space="preserve">IX.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Anexe-piese</w:t>
      </w:r>
      <w:proofErr w:type="spellEnd"/>
      <w:r w:rsidRPr="00DF31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b/>
          <w:sz w:val="22"/>
          <w:szCs w:val="22"/>
        </w:rPr>
        <w:t>desenate</w:t>
      </w:r>
      <w:proofErr w:type="spellEnd"/>
    </w:p>
    <w:p w:rsidR="00DF3162" w:rsidRPr="00DF3162" w:rsidRDefault="00DF3162" w:rsidP="00DF3162">
      <w:pPr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F3162">
        <w:rPr>
          <w:rFonts w:ascii="Arial" w:hAnsi="Arial" w:cs="Arial"/>
          <w:sz w:val="22"/>
          <w:szCs w:val="22"/>
        </w:rPr>
        <w:t>plan</w:t>
      </w:r>
      <w:proofErr w:type="gram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incadrare</w:t>
      </w:r>
      <w:proofErr w:type="spellEnd"/>
      <w:r w:rsidRPr="00DF3162">
        <w:rPr>
          <w:rFonts w:ascii="Arial" w:hAnsi="Arial" w:cs="Arial"/>
          <w:sz w:val="22"/>
          <w:szCs w:val="22"/>
        </w:rPr>
        <w:t xml:space="preserve"> </w:t>
      </w:r>
    </w:p>
    <w:p w:rsidR="00DF3162" w:rsidRPr="00DF3162" w:rsidRDefault="00DF3162" w:rsidP="00DF3162">
      <w:pPr>
        <w:jc w:val="both"/>
        <w:rPr>
          <w:rFonts w:ascii="Arial" w:hAnsi="Arial" w:cs="Arial"/>
          <w:sz w:val="22"/>
          <w:szCs w:val="22"/>
        </w:rPr>
      </w:pPr>
      <w:r w:rsidRPr="00DF3162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F3162">
        <w:rPr>
          <w:rFonts w:ascii="Arial" w:hAnsi="Arial" w:cs="Arial"/>
          <w:sz w:val="22"/>
          <w:szCs w:val="22"/>
        </w:rPr>
        <w:t>plan</w:t>
      </w:r>
      <w:proofErr w:type="gramEnd"/>
      <w:r w:rsidRPr="00DF3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162">
        <w:rPr>
          <w:rFonts w:ascii="Arial" w:hAnsi="Arial" w:cs="Arial"/>
          <w:sz w:val="22"/>
          <w:szCs w:val="22"/>
        </w:rPr>
        <w:t>situatie</w:t>
      </w:r>
      <w:proofErr w:type="spellEnd"/>
    </w:p>
    <w:p w:rsidR="00DF3162" w:rsidRP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F3162" w:rsidRPr="00DF3162" w:rsidRDefault="00DF3162" w:rsidP="0008510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E269A" w:rsidRPr="00DF3162" w:rsidRDefault="00EE269A" w:rsidP="00EE269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3162">
        <w:rPr>
          <w:rFonts w:ascii="Arial" w:hAnsi="Arial" w:cs="Arial"/>
          <w:sz w:val="22"/>
          <w:szCs w:val="22"/>
        </w:rPr>
        <w:t>Semnatura</w:t>
      </w:r>
      <w:proofErr w:type="spellEnd"/>
    </w:p>
    <w:p w:rsidR="00714A72" w:rsidRPr="00DF3162" w:rsidRDefault="001F26DD" w:rsidP="00EE269A">
      <w:pPr>
        <w:rPr>
          <w:rFonts w:ascii="Arial" w:hAnsi="Arial" w:cs="Arial"/>
          <w:sz w:val="22"/>
          <w:szCs w:val="22"/>
        </w:rPr>
      </w:pPr>
      <w:proofErr w:type="spellStart"/>
      <w:r w:rsidRPr="00DF3162">
        <w:rPr>
          <w:rFonts w:ascii="Arial" w:hAnsi="Arial" w:cs="Arial"/>
          <w:sz w:val="22"/>
          <w:szCs w:val="22"/>
        </w:rPr>
        <w:t>Iosefide</w:t>
      </w:r>
      <w:proofErr w:type="spellEnd"/>
      <w:r w:rsidRPr="00DF3162">
        <w:rPr>
          <w:rFonts w:ascii="Arial" w:hAnsi="Arial" w:cs="Arial"/>
          <w:sz w:val="22"/>
          <w:szCs w:val="22"/>
        </w:rPr>
        <w:t xml:space="preserve"> Cosmin</w:t>
      </w:r>
    </w:p>
    <w:sectPr w:rsidR="00714A72" w:rsidRPr="00DF3162" w:rsidSect="00A47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A4" w:rsidRDefault="00E331A4" w:rsidP="007C7892">
      <w:r>
        <w:separator/>
      </w:r>
    </w:p>
  </w:endnote>
  <w:endnote w:type="continuationSeparator" w:id="0">
    <w:p w:rsidR="00E331A4" w:rsidRDefault="00E331A4" w:rsidP="007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71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9600"/>
    </w:tblGrid>
    <w:tr w:rsidR="00AC650F" w:rsidTr="00AC650F">
      <w:trPr>
        <w:trHeight w:val="120"/>
      </w:trPr>
      <w:tc>
        <w:tcPr>
          <w:tcW w:w="9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650F" w:rsidRDefault="00AC650F" w:rsidP="00AC650F">
          <w:pPr>
            <w:pStyle w:val="Footer"/>
            <w:ind w:right="-864"/>
            <w:rPr>
              <w:rFonts w:ascii="Bauhaus 93" w:hAnsi="Bauhaus 93"/>
            </w:rPr>
          </w:pPr>
        </w:p>
      </w:tc>
    </w:tr>
  </w:tbl>
  <w:p w:rsidR="00CD1EF2" w:rsidRPr="00AC650F" w:rsidRDefault="00754CFF" w:rsidP="00AC650F">
    <w:pPr>
      <w:pStyle w:val="Footer"/>
      <w:ind w:right="-864"/>
      <w:rPr>
        <w:rFonts w:ascii="Bauhaus 93" w:hAnsi="Bauhaus 93"/>
      </w:rPr>
    </w:pPr>
    <w:r>
      <w:rPr>
        <w:rFonts w:ascii="Bauhaus 93" w:hAnsi="Bauhaus 93"/>
      </w:rPr>
      <w:t>DTAC</w:t>
    </w:r>
  </w:p>
  <w:p w:rsidR="00CD1EF2" w:rsidRDefault="00CD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A4" w:rsidRDefault="00E331A4" w:rsidP="007C7892">
      <w:r>
        <w:separator/>
      </w:r>
    </w:p>
  </w:footnote>
  <w:footnote w:type="continuationSeparator" w:id="0">
    <w:p w:rsidR="00E331A4" w:rsidRDefault="00E331A4" w:rsidP="007C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 w:rsidP="004C6922">
    <w:pPr>
      <w:spacing w:line="200" w:lineRule="exact"/>
      <w:rPr>
        <w:rFonts w:ascii="Bauhaus 93" w:hAnsi="Bauhaus 93" w:cs="Arial"/>
        <w:sz w:val="20"/>
        <w:szCs w:val="20"/>
        <w:lang w:val="fr-FR" w:eastAsia="ro-RO"/>
      </w:rPr>
    </w:pPr>
    <w:r w:rsidRPr="001F3E45">
      <w:rPr>
        <w:rFonts w:ascii="Bauhaus 93" w:hAnsi="Bauhaus 93" w:cs="Arial"/>
        <w:sz w:val="20"/>
        <w:szCs w:val="20"/>
        <w:lang w:val="fr-FR" w:eastAsia="ro-RO"/>
      </w:rPr>
      <w:t xml:space="preserve">PROIECT NR. </w:t>
    </w:r>
    <w:r w:rsidRPr="00805B3F">
      <w:rPr>
        <w:rFonts w:ascii="Bauhaus 93" w:hAnsi="Bauhaus 93" w:cs="Arial"/>
        <w:color w:val="FFFFFF" w:themeColor="background1"/>
        <w:sz w:val="20"/>
        <w:szCs w:val="20"/>
        <w:lang w:val="fr-FR" w:eastAsia="ro-RO"/>
      </w:rPr>
      <w:t xml:space="preserve">145/2016 </w:t>
    </w:r>
    <w:r w:rsidRPr="00805B3F">
      <w:rPr>
        <w:rFonts w:ascii="Arial" w:hAnsi="Arial" w:cs="Arial"/>
        <w:color w:val="FFFFFF" w:themeColor="background1"/>
        <w:sz w:val="18"/>
        <w:szCs w:val="16"/>
        <w:lang w:val="fr-FR" w:eastAsia="ro-RO"/>
      </w:rPr>
      <w:t xml:space="preserve">                      </w:t>
    </w:r>
    <w:r>
      <w:rPr>
        <w:rFonts w:ascii="Arial" w:hAnsi="Arial" w:cs="Arial"/>
        <w:color w:val="FFFFFF" w:themeColor="background1"/>
        <w:sz w:val="18"/>
        <w:szCs w:val="16"/>
        <w:lang w:val="fr-FR" w:eastAsia="ro-RO"/>
      </w:rPr>
      <w:t xml:space="preserve">                           </w:t>
    </w:r>
    <w:r w:rsidRPr="001F3E45">
      <w:rPr>
        <w:rFonts w:ascii="Bauhaus 93" w:hAnsi="Bauhaus 93" w:cs="Arial"/>
        <w:sz w:val="20"/>
        <w:szCs w:val="20"/>
        <w:lang w:val="fr-FR" w:eastAsia="ro-RO"/>
      </w:rPr>
      <w:t>CONSTRUIRE LOCUINT</w:t>
    </w:r>
    <w:r>
      <w:rPr>
        <w:rFonts w:ascii="Bauhaus 93" w:hAnsi="Bauhaus 93" w:cs="Arial"/>
        <w:sz w:val="20"/>
        <w:szCs w:val="20"/>
        <w:lang w:val="fr-FR" w:eastAsia="ro-RO"/>
      </w:rPr>
      <w:t>A</w:t>
    </w:r>
    <w:r w:rsidRPr="001F3E45">
      <w:rPr>
        <w:rFonts w:ascii="Bauhaus 93" w:hAnsi="Bauhaus 93" w:cs="Arial"/>
        <w:sz w:val="20"/>
        <w:szCs w:val="20"/>
        <w:lang w:val="fr-FR" w:eastAsia="ro-RO"/>
      </w:rPr>
      <w:t xml:space="preserve"> </w:t>
    </w:r>
    <w:r>
      <w:rPr>
        <w:rFonts w:ascii="Bauhaus 93" w:hAnsi="Bauhaus 93" w:cs="Arial"/>
        <w:sz w:val="20"/>
        <w:szCs w:val="20"/>
        <w:lang w:val="fr-FR" w:eastAsia="ro-RO"/>
      </w:rPr>
      <w:t>D+P+M, LOCUNTA P,</w:t>
    </w:r>
  </w:p>
  <w:p w:rsidR="004C6922" w:rsidRPr="003024F0" w:rsidRDefault="004C6922" w:rsidP="004C6922">
    <w:pPr>
      <w:spacing w:line="200" w:lineRule="exact"/>
      <w:rPr>
        <w:rFonts w:ascii="Bauhaus 93" w:hAnsi="Bauhaus 93" w:cs="Arial"/>
        <w:sz w:val="20"/>
        <w:szCs w:val="20"/>
        <w:lang w:val="fr-FR" w:eastAsia="ro-RO"/>
      </w:rPr>
    </w:pPr>
    <w:r>
      <w:rPr>
        <w:rFonts w:ascii="Bauhaus 93" w:hAnsi="Bauhaus 93" w:cs="Arial"/>
        <w:sz w:val="20"/>
        <w:szCs w:val="20"/>
        <w:lang w:val="fr-FR" w:eastAsia="ro-RO"/>
      </w:rPr>
      <w:t xml:space="preserve">                                                                                            FOISOR, DEPOZIT, SERE, FANTANA SI IMPREJMUIRE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 w:rsidRPr="003024F0">
      <w:rPr>
        <w:rFonts w:ascii="Bauhaus 93" w:hAnsi="Bauhaus 93" w:cs="Arial"/>
        <w:sz w:val="18"/>
        <w:szCs w:val="16"/>
        <w:lang w:val="fr-FR" w:eastAsia="ro-RO"/>
      </w:rPr>
      <w:t xml:space="preserve">                                                                                              </w:t>
    </w:r>
    <w:r>
      <w:rPr>
        <w:rFonts w:ascii="Bauhaus 93" w:hAnsi="Bauhaus 93" w:cs="Arial"/>
        <w:sz w:val="18"/>
        <w:szCs w:val="16"/>
        <w:lang w:val="fr-FR" w:eastAsia="ro-RO"/>
      </w:rPr>
      <w:t xml:space="preserve">        </w:t>
    </w:r>
    <w:r>
      <w:rPr>
        <w:rFonts w:ascii="Bauhaus 93" w:hAnsi="Bauhaus 93" w:cs="Arial"/>
        <w:sz w:val="18"/>
        <w:szCs w:val="16"/>
        <w:lang w:eastAsia="ro-RO"/>
      </w:rPr>
      <w:t>BENEFICIAR: PASCU CRISTIAN SI ADRIANA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>
      <w:rPr>
        <w:rFonts w:ascii="Bauhaus 93" w:hAnsi="Bauhaus 93" w:cs="Arial"/>
        <w:sz w:val="18"/>
        <w:szCs w:val="16"/>
        <w:lang w:eastAsia="ro-RO"/>
      </w:rPr>
      <w:t xml:space="preserve">                                                                                                      ADRESA: str. COCORILOR NR.15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>
      <w:rPr>
        <w:rFonts w:ascii="Bauhaus 93" w:hAnsi="Bauhaus 93" w:cs="Arial"/>
        <w:sz w:val="18"/>
        <w:szCs w:val="16"/>
        <w:lang w:eastAsia="ro-RO"/>
      </w:rPr>
      <w:t xml:space="preserve">                                                                                                                      COM. LUMINA – JUD. CONSTANTA</w:t>
    </w:r>
  </w:p>
  <w:p w:rsidR="00FE3AF9" w:rsidRPr="00FE3AF9" w:rsidRDefault="00B93376" w:rsidP="00682B54">
    <w:pPr>
      <w:spacing w:line="200" w:lineRule="exact"/>
      <w:rPr>
        <w:rFonts w:ascii="Bauhaus 93" w:hAnsi="Bauhaus 93" w:cs="Arial"/>
        <w:sz w:val="20"/>
        <w:szCs w:val="20"/>
        <w:lang w:eastAsia="ro-RO"/>
      </w:rPr>
    </w:pPr>
    <w:r>
      <w:rPr>
        <w:rFonts w:ascii="Bauhaus 93" w:hAnsi="Bauhaus 93" w:cs="Arial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128905</wp:posOffset>
              </wp:positionH>
              <wp:positionV relativeFrom="paragraph">
                <wp:posOffset>90170</wp:posOffset>
              </wp:positionV>
              <wp:extent cx="5410200" cy="0"/>
              <wp:effectExtent l="14605" t="13970" r="13970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B3A0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7.1pt" to="436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uTEQ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" strokeweight="2pt"/>
          </w:pict>
        </mc:Fallback>
      </mc:AlternateContent>
    </w:r>
    <w:r w:rsidR="00FE3AF9">
      <w:rPr>
        <w:rFonts w:ascii="Bauhaus 93" w:hAnsi="Bauhaus 93" w:cs="Arial"/>
        <w:sz w:val="18"/>
        <w:szCs w:val="16"/>
        <w:lang w:eastAsia="ro-RO"/>
      </w:rPr>
      <w:t xml:space="preserve">                                                                                                                           </w:t>
    </w:r>
  </w:p>
  <w:p w:rsidR="00FD55C7" w:rsidRDefault="00FD55C7" w:rsidP="00682B54">
    <w:pPr>
      <w:spacing w:line="200" w:lineRule="exact"/>
      <w:rPr>
        <w:rFonts w:ascii="Arial" w:hAnsi="Arial" w:cs="Arial"/>
        <w:sz w:val="18"/>
        <w:szCs w:val="16"/>
        <w:lang w:eastAsia="ro-RO"/>
      </w:rPr>
    </w:pPr>
  </w:p>
  <w:p w:rsidR="00FD55C7" w:rsidRDefault="00FD55C7" w:rsidP="006D1904">
    <w:pPr>
      <w:spacing w:line="200" w:lineRule="exact"/>
      <w:rPr>
        <w:rFonts w:ascii="Arial" w:hAnsi="Arial" w:cs="Arial"/>
        <w:sz w:val="18"/>
        <w:szCs w:val="16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77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AF4C3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E544C4"/>
    <w:multiLevelType w:val="multilevel"/>
    <w:tmpl w:val="B6DA5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74A599E"/>
    <w:multiLevelType w:val="multilevel"/>
    <w:tmpl w:val="8278B0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7D7961"/>
    <w:multiLevelType w:val="hybridMultilevel"/>
    <w:tmpl w:val="E02EF0DA"/>
    <w:lvl w:ilvl="0" w:tplc="874A82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424EA"/>
    <w:multiLevelType w:val="hybridMultilevel"/>
    <w:tmpl w:val="421A65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2D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D940A6"/>
    <w:multiLevelType w:val="hybridMultilevel"/>
    <w:tmpl w:val="BA248AB6"/>
    <w:lvl w:ilvl="0" w:tplc="C57832C0">
      <w:start w:val="1"/>
      <w:numFmt w:val="lowerLetter"/>
      <w:lvlText w:val="%1)"/>
      <w:lvlJc w:val="left"/>
      <w:pPr>
        <w:ind w:left="17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60" w:hanging="360"/>
      </w:pPr>
    </w:lvl>
    <w:lvl w:ilvl="2" w:tplc="0418001B" w:tentative="1">
      <w:start w:val="1"/>
      <w:numFmt w:val="lowerRoman"/>
      <w:lvlText w:val="%3."/>
      <w:lvlJc w:val="right"/>
      <w:pPr>
        <w:ind w:left="3180" w:hanging="180"/>
      </w:pPr>
    </w:lvl>
    <w:lvl w:ilvl="3" w:tplc="0418000F" w:tentative="1">
      <w:start w:val="1"/>
      <w:numFmt w:val="decimal"/>
      <w:lvlText w:val="%4."/>
      <w:lvlJc w:val="left"/>
      <w:pPr>
        <w:ind w:left="3900" w:hanging="360"/>
      </w:pPr>
    </w:lvl>
    <w:lvl w:ilvl="4" w:tplc="04180019" w:tentative="1">
      <w:start w:val="1"/>
      <w:numFmt w:val="lowerLetter"/>
      <w:lvlText w:val="%5."/>
      <w:lvlJc w:val="left"/>
      <w:pPr>
        <w:ind w:left="4620" w:hanging="360"/>
      </w:pPr>
    </w:lvl>
    <w:lvl w:ilvl="5" w:tplc="0418001B" w:tentative="1">
      <w:start w:val="1"/>
      <w:numFmt w:val="lowerRoman"/>
      <w:lvlText w:val="%6."/>
      <w:lvlJc w:val="right"/>
      <w:pPr>
        <w:ind w:left="5340" w:hanging="180"/>
      </w:pPr>
    </w:lvl>
    <w:lvl w:ilvl="6" w:tplc="0418000F" w:tentative="1">
      <w:start w:val="1"/>
      <w:numFmt w:val="decimal"/>
      <w:lvlText w:val="%7."/>
      <w:lvlJc w:val="left"/>
      <w:pPr>
        <w:ind w:left="6060" w:hanging="360"/>
      </w:pPr>
    </w:lvl>
    <w:lvl w:ilvl="7" w:tplc="04180019" w:tentative="1">
      <w:start w:val="1"/>
      <w:numFmt w:val="lowerLetter"/>
      <w:lvlText w:val="%8."/>
      <w:lvlJc w:val="left"/>
      <w:pPr>
        <w:ind w:left="6780" w:hanging="360"/>
      </w:pPr>
    </w:lvl>
    <w:lvl w:ilvl="8" w:tplc="041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137A55D2"/>
    <w:multiLevelType w:val="multilevel"/>
    <w:tmpl w:val="31C0FE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BF4B75"/>
    <w:multiLevelType w:val="hybridMultilevel"/>
    <w:tmpl w:val="3FC8671E"/>
    <w:lvl w:ilvl="0" w:tplc="E8D27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DB59E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3E60251"/>
    <w:multiLevelType w:val="hybridMultilevel"/>
    <w:tmpl w:val="6E5A0B12"/>
    <w:lvl w:ilvl="0" w:tplc="BE901C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1117B"/>
    <w:multiLevelType w:val="hybridMultilevel"/>
    <w:tmpl w:val="EFB822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0D99"/>
    <w:multiLevelType w:val="singleLevel"/>
    <w:tmpl w:val="C8DACCF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18454DA3"/>
    <w:multiLevelType w:val="hybridMultilevel"/>
    <w:tmpl w:val="02CC89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1784"/>
    <w:multiLevelType w:val="hybridMultilevel"/>
    <w:tmpl w:val="C84ECD18"/>
    <w:lvl w:ilvl="0" w:tplc="C57832C0">
      <w:start w:val="1"/>
      <w:numFmt w:val="lowerLetter"/>
      <w:lvlText w:val="%1)"/>
      <w:lvlJc w:val="left"/>
      <w:pPr>
        <w:ind w:left="17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60" w:hanging="360"/>
      </w:pPr>
    </w:lvl>
    <w:lvl w:ilvl="2" w:tplc="0418001B" w:tentative="1">
      <w:start w:val="1"/>
      <w:numFmt w:val="lowerRoman"/>
      <w:lvlText w:val="%3."/>
      <w:lvlJc w:val="right"/>
      <w:pPr>
        <w:ind w:left="3180" w:hanging="180"/>
      </w:pPr>
    </w:lvl>
    <w:lvl w:ilvl="3" w:tplc="0418000F" w:tentative="1">
      <w:start w:val="1"/>
      <w:numFmt w:val="decimal"/>
      <w:lvlText w:val="%4."/>
      <w:lvlJc w:val="left"/>
      <w:pPr>
        <w:ind w:left="3900" w:hanging="360"/>
      </w:pPr>
    </w:lvl>
    <w:lvl w:ilvl="4" w:tplc="04180019" w:tentative="1">
      <w:start w:val="1"/>
      <w:numFmt w:val="lowerLetter"/>
      <w:lvlText w:val="%5."/>
      <w:lvlJc w:val="left"/>
      <w:pPr>
        <w:ind w:left="4620" w:hanging="360"/>
      </w:pPr>
    </w:lvl>
    <w:lvl w:ilvl="5" w:tplc="0418001B" w:tentative="1">
      <w:start w:val="1"/>
      <w:numFmt w:val="lowerRoman"/>
      <w:lvlText w:val="%6."/>
      <w:lvlJc w:val="right"/>
      <w:pPr>
        <w:ind w:left="5340" w:hanging="180"/>
      </w:pPr>
    </w:lvl>
    <w:lvl w:ilvl="6" w:tplc="0418000F" w:tentative="1">
      <w:start w:val="1"/>
      <w:numFmt w:val="decimal"/>
      <w:lvlText w:val="%7."/>
      <w:lvlJc w:val="left"/>
      <w:pPr>
        <w:ind w:left="6060" w:hanging="360"/>
      </w:pPr>
    </w:lvl>
    <w:lvl w:ilvl="7" w:tplc="04180019" w:tentative="1">
      <w:start w:val="1"/>
      <w:numFmt w:val="lowerLetter"/>
      <w:lvlText w:val="%8."/>
      <w:lvlJc w:val="left"/>
      <w:pPr>
        <w:ind w:left="6780" w:hanging="360"/>
      </w:pPr>
    </w:lvl>
    <w:lvl w:ilvl="8" w:tplc="041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21DE6714"/>
    <w:multiLevelType w:val="hybridMultilevel"/>
    <w:tmpl w:val="1786EE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D6046"/>
    <w:multiLevelType w:val="multilevel"/>
    <w:tmpl w:val="633A4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58B0F26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18A406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6FB048E"/>
    <w:multiLevelType w:val="hybridMultilevel"/>
    <w:tmpl w:val="575E25A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C41CB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452DDF"/>
    <w:multiLevelType w:val="singleLevel"/>
    <w:tmpl w:val="1AEC5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</w:abstractNum>
  <w:abstractNum w:abstractNumId="23">
    <w:nsid w:val="3B917C64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F8D36D5"/>
    <w:multiLevelType w:val="hybridMultilevel"/>
    <w:tmpl w:val="3EB05184"/>
    <w:lvl w:ilvl="0" w:tplc="552CE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62F9B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447E4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F47B70"/>
    <w:multiLevelType w:val="multilevel"/>
    <w:tmpl w:val="AED80A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E1D00DD"/>
    <w:multiLevelType w:val="hybridMultilevel"/>
    <w:tmpl w:val="FFE48906"/>
    <w:lvl w:ilvl="0" w:tplc="ABDA7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9235D3"/>
    <w:multiLevelType w:val="multilevel"/>
    <w:tmpl w:val="268290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CB4800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6D4A4C"/>
    <w:multiLevelType w:val="hybridMultilevel"/>
    <w:tmpl w:val="74B82D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6FF5"/>
    <w:multiLevelType w:val="multilevel"/>
    <w:tmpl w:val="9F42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CAB578A"/>
    <w:multiLevelType w:val="hybridMultilevel"/>
    <w:tmpl w:val="06D8CB4C"/>
    <w:lvl w:ilvl="0" w:tplc="4A1C6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0D0329"/>
    <w:multiLevelType w:val="hybridMultilevel"/>
    <w:tmpl w:val="D11A92B4"/>
    <w:lvl w:ilvl="0" w:tplc="CA1AC0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287C"/>
    <w:multiLevelType w:val="multilevel"/>
    <w:tmpl w:val="CBC03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b/>
      </w:rPr>
    </w:lvl>
  </w:abstractNum>
  <w:abstractNum w:abstractNumId="36">
    <w:nsid w:val="65827465"/>
    <w:multiLevelType w:val="hybridMultilevel"/>
    <w:tmpl w:val="B8BCA572"/>
    <w:lvl w:ilvl="0" w:tplc="44D63FAA">
      <w:start w:val="1"/>
      <w:numFmt w:val="decimal"/>
      <w:lvlText w:val="%1."/>
      <w:lvlJc w:val="left"/>
      <w:pPr>
        <w:ind w:left="1005" w:hanging="360"/>
      </w:pPr>
      <w:rPr>
        <w:rFonts w:hint="default"/>
        <w:w w:val="117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6BE446C5"/>
    <w:multiLevelType w:val="multilevel"/>
    <w:tmpl w:val="633A4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C32CA5"/>
    <w:multiLevelType w:val="multilevel"/>
    <w:tmpl w:val="0060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EA041D1"/>
    <w:multiLevelType w:val="hybridMultilevel"/>
    <w:tmpl w:val="30C6802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1ADA"/>
    <w:multiLevelType w:val="hybridMultilevel"/>
    <w:tmpl w:val="D8D629EC"/>
    <w:lvl w:ilvl="0" w:tplc="EF6A6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0C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0627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072566"/>
    <w:multiLevelType w:val="hybridMultilevel"/>
    <w:tmpl w:val="2B060B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A6A7F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3BB291E"/>
    <w:multiLevelType w:val="hybridMultilevel"/>
    <w:tmpl w:val="2B060B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75A1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151567"/>
    <w:multiLevelType w:val="hybridMultilevel"/>
    <w:tmpl w:val="8E26DEA8"/>
    <w:lvl w:ilvl="0" w:tplc="CCC06EA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ED33460"/>
    <w:multiLevelType w:val="hybridMultilevel"/>
    <w:tmpl w:val="D3888106"/>
    <w:lvl w:ilvl="0" w:tplc="DE4A789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7"/>
  </w:num>
  <w:num w:numId="5">
    <w:abstractNumId w:val="36"/>
  </w:num>
  <w:num w:numId="6">
    <w:abstractNumId w:val="32"/>
  </w:num>
  <w:num w:numId="7">
    <w:abstractNumId w:val="33"/>
  </w:num>
  <w:num w:numId="8">
    <w:abstractNumId w:val="5"/>
  </w:num>
  <w:num w:numId="9">
    <w:abstractNumId w:val="34"/>
  </w:num>
  <w:num w:numId="10">
    <w:abstractNumId w:val="23"/>
  </w:num>
  <w:num w:numId="11">
    <w:abstractNumId w:val="37"/>
  </w:num>
  <w:num w:numId="12">
    <w:abstractNumId w:val="21"/>
  </w:num>
  <w:num w:numId="13">
    <w:abstractNumId w:val="1"/>
  </w:num>
  <w:num w:numId="14">
    <w:abstractNumId w:val="0"/>
  </w:num>
  <w:num w:numId="15">
    <w:abstractNumId w:val="42"/>
  </w:num>
  <w:num w:numId="16">
    <w:abstractNumId w:val="25"/>
  </w:num>
  <w:num w:numId="17">
    <w:abstractNumId w:val="6"/>
  </w:num>
  <w:num w:numId="18">
    <w:abstractNumId w:val="26"/>
  </w:num>
  <w:num w:numId="19">
    <w:abstractNumId w:val="19"/>
  </w:num>
  <w:num w:numId="20">
    <w:abstractNumId w:val="44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9"/>
  </w:num>
  <w:num w:numId="27">
    <w:abstractNumId w:val="43"/>
  </w:num>
  <w:num w:numId="28">
    <w:abstractNumId w:val="41"/>
  </w:num>
  <w:num w:numId="29">
    <w:abstractNumId w:val="38"/>
  </w:num>
  <w:num w:numId="30">
    <w:abstractNumId w:val="4"/>
  </w:num>
  <w:num w:numId="31">
    <w:abstractNumId w:val="24"/>
  </w:num>
  <w:num w:numId="32">
    <w:abstractNumId w:val="46"/>
  </w:num>
  <w:num w:numId="33">
    <w:abstractNumId w:val="28"/>
  </w:num>
  <w:num w:numId="34">
    <w:abstractNumId w:val="13"/>
  </w:num>
  <w:num w:numId="35">
    <w:abstractNumId w:val="22"/>
  </w:num>
  <w:num w:numId="36">
    <w:abstractNumId w:val="40"/>
  </w:num>
  <w:num w:numId="37">
    <w:abstractNumId w:val="35"/>
  </w:num>
  <w:num w:numId="38">
    <w:abstractNumId w:val="7"/>
  </w:num>
  <w:num w:numId="39">
    <w:abstractNumId w:val="20"/>
  </w:num>
  <w:num w:numId="40">
    <w:abstractNumId w:val="29"/>
  </w:num>
  <w:num w:numId="41">
    <w:abstractNumId w:val="8"/>
  </w:num>
  <w:num w:numId="42">
    <w:abstractNumId w:val="2"/>
  </w:num>
  <w:num w:numId="43">
    <w:abstractNumId w:val="3"/>
  </w:num>
  <w:num w:numId="44">
    <w:abstractNumId w:val="45"/>
  </w:num>
  <w:num w:numId="45">
    <w:abstractNumId w:val="39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6"/>
    <w:rsid w:val="00002D20"/>
    <w:rsid w:val="000104C4"/>
    <w:rsid w:val="00033500"/>
    <w:rsid w:val="00033BE3"/>
    <w:rsid w:val="00035649"/>
    <w:rsid w:val="00085102"/>
    <w:rsid w:val="000A3109"/>
    <w:rsid w:val="000E6736"/>
    <w:rsid w:val="001038ED"/>
    <w:rsid w:val="00132F9E"/>
    <w:rsid w:val="001349FA"/>
    <w:rsid w:val="0013597A"/>
    <w:rsid w:val="00186B4A"/>
    <w:rsid w:val="001A4FE1"/>
    <w:rsid w:val="001B2A84"/>
    <w:rsid w:val="001B2F6A"/>
    <w:rsid w:val="001D0D68"/>
    <w:rsid w:val="001F26DD"/>
    <w:rsid w:val="001F3E45"/>
    <w:rsid w:val="00217FB9"/>
    <w:rsid w:val="002215D0"/>
    <w:rsid w:val="00230369"/>
    <w:rsid w:val="002533A4"/>
    <w:rsid w:val="002775EF"/>
    <w:rsid w:val="002A4FBC"/>
    <w:rsid w:val="002D1A96"/>
    <w:rsid w:val="002F4BC5"/>
    <w:rsid w:val="00324B17"/>
    <w:rsid w:val="003436D9"/>
    <w:rsid w:val="00375AC1"/>
    <w:rsid w:val="003A5036"/>
    <w:rsid w:val="003B39E2"/>
    <w:rsid w:val="003D1240"/>
    <w:rsid w:val="003D155E"/>
    <w:rsid w:val="003E50B2"/>
    <w:rsid w:val="003E56B0"/>
    <w:rsid w:val="004073A4"/>
    <w:rsid w:val="00433B2D"/>
    <w:rsid w:val="004811DE"/>
    <w:rsid w:val="004847B6"/>
    <w:rsid w:val="004C3F30"/>
    <w:rsid w:val="004C6922"/>
    <w:rsid w:val="004D0865"/>
    <w:rsid w:val="004D6446"/>
    <w:rsid w:val="004E4524"/>
    <w:rsid w:val="004E5311"/>
    <w:rsid w:val="004F6AF5"/>
    <w:rsid w:val="0052379D"/>
    <w:rsid w:val="0054262A"/>
    <w:rsid w:val="00545377"/>
    <w:rsid w:val="00552E21"/>
    <w:rsid w:val="00565E1F"/>
    <w:rsid w:val="00575FE6"/>
    <w:rsid w:val="00580063"/>
    <w:rsid w:val="0059043A"/>
    <w:rsid w:val="005B049E"/>
    <w:rsid w:val="005E1796"/>
    <w:rsid w:val="005F395C"/>
    <w:rsid w:val="00603479"/>
    <w:rsid w:val="00614B52"/>
    <w:rsid w:val="006156DB"/>
    <w:rsid w:val="006312E2"/>
    <w:rsid w:val="0065425A"/>
    <w:rsid w:val="00675783"/>
    <w:rsid w:val="00682B54"/>
    <w:rsid w:val="006A5CAF"/>
    <w:rsid w:val="006C49D5"/>
    <w:rsid w:val="006D1904"/>
    <w:rsid w:val="006D75A3"/>
    <w:rsid w:val="00714A72"/>
    <w:rsid w:val="00716239"/>
    <w:rsid w:val="00750B75"/>
    <w:rsid w:val="00754CFF"/>
    <w:rsid w:val="00764076"/>
    <w:rsid w:val="007732CD"/>
    <w:rsid w:val="007A1A0F"/>
    <w:rsid w:val="007C66B6"/>
    <w:rsid w:val="007C7892"/>
    <w:rsid w:val="007F6C42"/>
    <w:rsid w:val="00850397"/>
    <w:rsid w:val="00896FF8"/>
    <w:rsid w:val="008E217E"/>
    <w:rsid w:val="00901953"/>
    <w:rsid w:val="00902128"/>
    <w:rsid w:val="00910515"/>
    <w:rsid w:val="00936690"/>
    <w:rsid w:val="0097027F"/>
    <w:rsid w:val="00985EE4"/>
    <w:rsid w:val="009937C3"/>
    <w:rsid w:val="009C7E98"/>
    <w:rsid w:val="009D5CC3"/>
    <w:rsid w:val="009E496D"/>
    <w:rsid w:val="009F098C"/>
    <w:rsid w:val="00A05449"/>
    <w:rsid w:val="00A160DB"/>
    <w:rsid w:val="00A27FCC"/>
    <w:rsid w:val="00A47B1C"/>
    <w:rsid w:val="00A72A4A"/>
    <w:rsid w:val="00AC650F"/>
    <w:rsid w:val="00B41C67"/>
    <w:rsid w:val="00B549FA"/>
    <w:rsid w:val="00B93376"/>
    <w:rsid w:val="00B96FF2"/>
    <w:rsid w:val="00BD0554"/>
    <w:rsid w:val="00BE2416"/>
    <w:rsid w:val="00BF58F1"/>
    <w:rsid w:val="00C0123B"/>
    <w:rsid w:val="00C01E86"/>
    <w:rsid w:val="00C10281"/>
    <w:rsid w:val="00C27452"/>
    <w:rsid w:val="00C4708E"/>
    <w:rsid w:val="00C55FBE"/>
    <w:rsid w:val="00C6754E"/>
    <w:rsid w:val="00C85F96"/>
    <w:rsid w:val="00C91466"/>
    <w:rsid w:val="00C93FB5"/>
    <w:rsid w:val="00C95722"/>
    <w:rsid w:val="00CD1EF2"/>
    <w:rsid w:val="00D04281"/>
    <w:rsid w:val="00D162E5"/>
    <w:rsid w:val="00D20B0C"/>
    <w:rsid w:val="00D23A87"/>
    <w:rsid w:val="00D64A8D"/>
    <w:rsid w:val="00DA6A94"/>
    <w:rsid w:val="00DB49B5"/>
    <w:rsid w:val="00DE2FDD"/>
    <w:rsid w:val="00DE6858"/>
    <w:rsid w:val="00DE798A"/>
    <w:rsid w:val="00DF3162"/>
    <w:rsid w:val="00E07DEB"/>
    <w:rsid w:val="00E331A4"/>
    <w:rsid w:val="00E37FED"/>
    <w:rsid w:val="00E47A76"/>
    <w:rsid w:val="00E624E9"/>
    <w:rsid w:val="00E815DB"/>
    <w:rsid w:val="00EA5318"/>
    <w:rsid w:val="00EB0DA8"/>
    <w:rsid w:val="00EC185A"/>
    <w:rsid w:val="00EC1EA8"/>
    <w:rsid w:val="00EE269A"/>
    <w:rsid w:val="00EF5FD5"/>
    <w:rsid w:val="00F81188"/>
    <w:rsid w:val="00F81C0F"/>
    <w:rsid w:val="00F918D5"/>
    <w:rsid w:val="00FA0B49"/>
    <w:rsid w:val="00FB44D3"/>
    <w:rsid w:val="00FC0C2E"/>
    <w:rsid w:val="00FD55C7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6B7DC-7265-494C-B4B3-CC98DE1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FA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9FA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9FA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9FA"/>
    <w:pPr>
      <w:keepNext/>
      <w:numPr>
        <w:ilvl w:val="3"/>
        <w:numId w:val="4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9FA"/>
    <w:pPr>
      <w:numPr>
        <w:ilvl w:val="4"/>
        <w:numId w:val="4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49F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9FA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9FA"/>
    <w:pPr>
      <w:numPr>
        <w:ilvl w:val="7"/>
        <w:numId w:val="4"/>
      </w:num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9FA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B549F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9F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9F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9F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9F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549F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9F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9F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9FA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49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49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5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D1240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124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91FB-DFC8-4E3B-B631-4F5B504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Cosmin</cp:lastModifiedBy>
  <cp:revision>12</cp:revision>
  <cp:lastPrinted>2015-10-14T15:45:00Z</cp:lastPrinted>
  <dcterms:created xsi:type="dcterms:W3CDTF">2016-06-15T08:30:00Z</dcterms:created>
  <dcterms:modified xsi:type="dcterms:W3CDTF">2017-04-26T07:37:00Z</dcterms:modified>
</cp:coreProperties>
</file>