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46" w:rsidRPr="005E428D" w:rsidRDefault="00057A46" w:rsidP="00057A46">
      <w:pPr>
        <w:spacing w:after="0" w:line="240" w:lineRule="auto"/>
        <w:ind w:right="-540"/>
        <w:jc w:val="center"/>
        <w:rPr>
          <w:rFonts w:ascii="Arial" w:hAnsi="Arial" w:cs="Arial"/>
          <w:b/>
          <w:sz w:val="36"/>
          <w:szCs w:val="36"/>
          <w:lang w:val="fr-FR"/>
        </w:rPr>
      </w:pPr>
      <w:r w:rsidRPr="005E428D">
        <w:rPr>
          <w:rFonts w:ascii="Arial" w:hAnsi="Arial" w:cs="Arial"/>
          <w:b/>
          <w:sz w:val="36"/>
          <w:szCs w:val="36"/>
          <w:lang w:val="fr-FR"/>
        </w:rPr>
        <w:t>MEMORIU TEHNIC</w:t>
      </w:r>
    </w:p>
    <w:p w:rsidR="00057A46" w:rsidRPr="005E428D" w:rsidRDefault="00057A46" w:rsidP="00057A46">
      <w:pPr>
        <w:spacing w:after="0" w:line="240" w:lineRule="auto"/>
        <w:ind w:right="-540"/>
        <w:jc w:val="center"/>
        <w:rPr>
          <w:rFonts w:ascii="Arial" w:hAnsi="Arial" w:cs="Arial"/>
          <w:sz w:val="24"/>
          <w:szCs w:val="24"/>
          <w:lang w:val="fr-FR"/>
        </w:rPr>
      </w:pPr>
      <w:r w:rsidRPr="005E428D">
        <w:rPr>
          <w:rFonts w:ascii="Arial" w:hAnsi="Arial" w:cs="Arial"/>
          <w:sz w:val="24"/>
          <w:szCs w:val="24"/>
          <w:lang w:val="fr-FR"/>
        </w:rPr>
        <w:t>- avizare P.</w:t>
      </w:r>
      <w:r>
        <w:rPr>
          <w:rFonts w:ascii="Arial" w:hAnsi="Arial" w:cs="Arial"/>
          <w:sz w:val="24"/>
          <w:szCs w:val="24"/>
          <w:lang w:val="fr-FR"/>
        </w:rPr>
        <w:t>U.Z.</w:t>
      </w:r>
      <w:r w:rsidRPr="005E428D">
        <w:rPr>
          <w:rFonts w:ascii="Arial" w:hAnsi="Arial" w:cs="Arial"/>
          <w:sz w:val="24"/>
          <w:szCs w:val="24"/>
          <w:lang w:val="fr-FR"/>
        </w:rPr>
        <w:t xml:space="preserve"> -</w:t>
      </w:r>
    </w:p>
    <w:p w:rsidR="00057A46" w:rsidRPr="005E428D" w:rsidRDefault="00057A46" w:rsidP="00057A46">
      <w:pPr>
        <w:spacing w:after="0" w:line="240" w:lineRule="auto"/>
        <w:ind w:right="-540"/>
        <w:rPr>
          <w:rFonts w:ascii="Arial" w:hAnsi="Arial" w:cs="Arial"/>
          <w:b/>
          <w:sz w:val="28"/>
          <w:szCs w:val="28"/>
          <w:lang w:val="fr-FR"/>
        </w:rPr>
      </w:pP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a.  DATE GENERALE</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 Denumirea obiectivului:  INTOCMIRE PUZ –  STABILIRE REGLEMENTARI </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                                 URBANISTICE ZONA LOCUIRE SI FUNCTIUNI COMPLEMENTARE </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 Amplasamentul obiectivului:    com. Agigea, sat Lazu, Parcela A 88/49, sola 2    </w:t>
      </w:r>
    </w:p>
    <w:p w:rsidR="00057A46" w:rsidRPr="00743EE3" w:rsidRDefault="00057A46" w:rsidP="00057A46">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Proiectantul lucrarilor:    BIROU INDIVIDUAL DE ARHITECTURA </w:t>
      </w:r>
    </w:p>
    <w:p w:rsidR="00057A46" w:rsidRPr="00743EE3" w:rsidRDefault="00057A46" w:rsidP="00057A46">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ARH. NICUSOR-PAUL PETRESCU</w:t>
      </w:r>
    </w:p>
    <w:p w:rsidR="00057A46" w:rsidRPr="005E428D" w:rsidRDefault="00057A46" w:rsidP="00057A46">
      <w:pPr>
        <w:spacing w:after="0" w:line="240" w:lineRule="auto"/>
        <w:ind w:right="-540"/>
        <w:jc w:val="both"/>
        <w:rPr>
          <w:rFonts w:ascii="Arial" w:hAnsi="Arial" w:cs="Arial"/>
          <w:sz w:val="24"/>
          <w:szCs w:val="24"/>
        </w:rPr>
      </w:pPr>
      <w:r w:rsidRPr="005E428D">
        <w:rPr>
          <w:rFonts w:ascii="Arial" w:hAnsi="Arial" w:cs="Arial"/>
          <w:sz w:val="24"/>
          <w:szCs w:val="24"/>
        </w:rPr>
        <w:t xml:space="preserve">- Beneficiarii lucrarilor:  MOGOSANU IULIANA si  MOGOSANU STELIAN-DANIEL </w:t>
      </w:r>
    </w:p>
    <w:p w:rsidR="00057A46" w:rsidRPr="00743EE3" w:rsidRDefault="00057A46" w:rsidP="00057A46">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Cadrul legislativ privind protectia mediului:   Legea protectiei mediului nr.137/1995, </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                                                              republicata cu modificarile si completarile ulterioare  </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743EE3" w:rsidRDefault="00057A46" w:rsidP="00057A46">
      <w:pPr>
        <w:spacing w:after="0" w:line="240" w:lineRule="auto"/>
        <w:ind w:right="-540"/>
        <w:jc w:val="both"/>
        <w:rPr>
          <w:rFonts w:ascii="Arial" w:hAnsi="Arial" w:cs="Arial"/>
          <w:b/>
          <w:sz w:val="24"/>
          <w:szCs w:val="24"/>
          <w:lang w:val="fr-FR"/>
        </w:rPr>
      </w:pPr>
      <w:r w:rsidRPr="00743EE3">
        <w:rPr>
          <w:rFonts w:ascii="Arial" w:hAnsi="Arial" w:cs="Arial"/>
          <w:b/>
          <w:sz w:val="24"/>
          <w:szCs w:val="24"/>
          <w:lang w:val="fr-FR"/>
        </w:rPr>
        <w:t>b.  NECESITATEA SI OPORTUNITATEA PLANULUI</w:t>
      </w:r>
    </w:p>
    <w:p w:rsidR="00057A46" w:rsidRPr="00743EE3" w:rsidRDefault="00057A46" w:rsidP="00057A46">
      <w:pPr>
        <w:spacing w:after="0" w:line="240" w:lineRule="auto"/>
        <w:ind w:right="-540"/>
        <w:jc w:val="both"/>
        <w:rPr>
          <w:rFonts w:ascii="Arial" w:hAnsi="Arial" w:cs="Arial"/>
          <w:sz w:val="24"/>
          <w:szCs w:val="24"/>
          <w:lang w:val="fr-FR"/>
        </w:rPr>
      </w:pPr>
      <w:r w:rsidRPr="00743EE3">
        <w:rPr>
          <w:rFonts w:ascii="Arial" w:hAnsi="Arial" w:cs="Arial"/>
          <w:sz w:val="24"/>
          <w:szCs w:val="24"/>
          <w:lang w:val="fr-FR"/>
        </w:rPr>
        <w:t xml:space="preserve"> </w:t>
      </w:r>
    </w:p>
    <w:p w:rsidR="00057A46" w:rsidRPr="00743EE3" w:rsidRDefault="00057A46" w:rsidP="00057A46">
      <w:pPr>
        <w:spacing w:after="0" w:line="240" w:lineRule="auto"/>
        <w:ind w:right="-540" w:firstLine="720"/>
        <w:jc w:val="both"/>
        <w:rPr>
          <w:rFonts w:ascii="Arial" w:hAnsi="Arial" w:cs="Arial"/>
          <w:sz w:val="24"/>
          <w:szCs w:val="24"/>
          <w:lang w:val="fr-FR"/>
        </w:rPr>
      </w:pPr>
      <w:r w:rsidRPr="00743EE3">
        <w:rPr>
          <w:rFonts w:ascii="Arial" w:hAnsi="Arial" w:cs="Arial"/>
          <w:sz w:val="24"/>
          <w:szCs w:val="24"/>
          <w:lang w:val="fr-FR"/>
        </w:rPr>
        <w:t xml:space="preserve">Necesitatea si oportunitatea planului este reglementarea zonei in vederea integrarii acesteia in ansamblul rezidential al comunei Agigea. </w:t>
      </w:r>
    </w:p>
    <w:p w:rsidR="00057A46" w:rsidRPr="00743EE3" w:rsidRDefault="00057A46" w:rsidP="00057A46">
      <w:pPr>
        <w:spacing w:after="0" w:line="240" w:lineRule="auto"/>
        <w:ind w:right="-540" w:firstLine="720"/>
        <w:jc w:val="both"/>
        <w:rPr>
          <w:rFonts w:ascii="Arial" w:hAnsi="Arial" w:cs="Arial"/>
          <w:sz w:val="24"/>
          <w:szCs w:val="24"/>
          <w:lang w:val="fr-FR"/>
        </w:rPr>
      </w:pPr>
      <w:r w:rsidRPr="00743EE3">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Zona care se va studia in PUZ conform Avizului de oportunitate nr.4 din 30.03.2016 este delimitata de Parcela A 488/51 - la nord, Parcela A 488/48 - la sud, strada Pasunilor - la est, strada Biruintei - la vest si are suprafata de 11 850 mp din care </w:t>
      </w:r>
      <w:r w:rsidRPr="009442CD">
        <w:rPr>
          <w:rFonts w:ascii="Arial" w:hAnsi="Arial"/>
          <w:sz w:val="24"/>
          <w:szCs w:val="24"/>
          <w:lang w:val="fr-FR"/>
        </w:rPr>
        <w:t>suprafata parcelei care a generat PUZ, proprietate Mogosanu Stelian-Daniel este de 5 000 mp</w:t>
      </w:r>
      <w:r w:rsidRPr="009442CD">
        <w:rPr>
          <w:rFonts w:ascii="Arial" w:hAnsi="Arial" w:cs="Arial"/>
          <w:sz w:val="24"/>
          <w:szCs w:val="24"/>
          <w:lang w:val="fr-FR"/>
        </w:rPr>
        <w:t>.</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studiata nu s-au executat pana in prezent nici un fel de lucrari de sistematizare sau dotari edilitare. </w:t>
      </w:r>
    </w:p>
    <w:p w:rsidR="00057A46" w:rsidRPr="009442CD" w:rsidRDefault="00057A46" w:rsidP="00057A46">
      <w:pPr>
        <w:spacing w:after="0" w:line="240" w:lineRule="auto"/>
        <w:ind w:right="-540"/>
        <w:jc w:val="both"/>
        <w:rPr>
          <w:rFonts w:ascii="Arial" w:eastAsia="Times New Roman" w:hAnsi="Arial" w:cs="Arial"/>
          <w:sz w:val="24"/>
          <w:szCs w:val="24"/>
          <w:lang w:val="fr-FR"/>
        </w:rPr>
      </w:pPr>
      <w:r w:rsidRPr="009442CD">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eastAsia="Times New Roman" w:hAnsi="Arial" w:cs="Arial"/>
          <w:sz w:val="24"/>
          <w:szCs w:val="24"/>
          <w:lang w:val="fr-FR"/>
        </w:rPr>
        <w:tab/>
      </w: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d.  DISFUNCTIONALITATI</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 xml:space="preserve">In prezent in zona exista disfunctionalitati privind circulatia auto si pietonala pe drumurile de exploatare existente, care sunt din pamant, cu latime de 4 m si nu permit circulatia simultana in ambele sensuri a automobilelor si pietonilor. </w:t>
      </w:r>
    </w:p>
    <w:p w:rsidR="00057A46" w:rsidRPr="009442CD" w:rsidRDefault="00057A46" w:rsidP="00057A46">
      <w:pPr>
        <w:spacing w:after="0" w:line="240" w:lineRule="auto"/>
        <w:ind w:right="-540"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Pentru optimizarea conditiilor de circulatie este necesara retragerea aliniamentului loturilor proprietate adiacente drumurilor si reglementarea acestora in strazi principale cu profilul de 12,00 m, 10,00 m carosabil si 2 trotuare de 1,00 m.</w:t>
      </w:r>
    </w:p>
    <w:p w:rsidR="00057A46"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lastRenderedPageBreak/>
        <w:t xml:space="preserve">Amplasamentul prezinta disfunctionalitati si in ceea ce priveste dotarea cu utilitati, deoarece in prezent nu exista retele de utilitati in zona. Apa tehnologica va fi asigurata prin puturi forate si evacuarea apelor uzate se va face in fose septice vidanjabile. </w:t>
      </w:r>
    </w:p>
    <w:p w:rsidR="00057A46" w:rsidRDefault="00057A46" w:rsidP="00057A46">
      <w:pPr>
        <w:spacing w:after="0" w:line="240" w:lineRule="auto"/>
        <w:ind w:right="-540" w:firstLine="72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b/>
          <w:sz w:val="24"/>
          <w:szCs w:val="24"/>
          <w:lang w:val="fr-FR"/>
        </w:rPr>
        <w:t>e.  PROIECTE APROBATE, LUCRARI PENTRU PROTECTIA MEDIULUI</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sz w:val="24"/>
          <w:szCs w:val="24"/>
          <w:lang w:val="fr-FR"/>
        </w:rPr>
        <w:tab/>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apropiere conform Normativelor in vigoare.  </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057A46" w:rsidRPr="009442CD" w:rsidRDefault="00057A46" w:rsidP="00057A46">
      <w:pPr>
        <w:spacing w:after="0" w:line="240" w:lineRule="auto"/>
        <w:ind w:right="-540" w:firstLine="72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Utilizari admise cu conditionari: activități de producție, ateliere, servicii, întreținere cu condiția ca aceasta să se desfășoare în interiorul loturilor și fără a constitui sursă de disconfort sau poluare pentru vecini.</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Caracteristici ale parcelelor: Se va mentine lotizarea existenta pe parcela A 488/50, loturile au forma rectangulara si suprafata minima de 400 mp. Pentru parcela A 488/49 s-a </w:t>
      </w:r>
      <w:r w:rsidRPr="009442CD">
        <w:rPr>
          <w:rFonts w:ascii="Arial" w:hAnsi="Arial"/>
          <w:sz w:val="24"/>
          <w:szCs w:val="24"/>
          <w:lang w:val="fr-FR"/>
        </w:rPr>
        <w:lastRenderedPageBreak/>
        <w:t>propus o lotizare cu 8 diviziuni din care lotul 8 este alee de acces. Suprafata minima a loturilor propuse este de 500 mp.</w:t>
      </w:r>
    </w:p>
    <w:p w:rsidR="00057A46" w:rsidRPr="009442CD" w:rsidRDefault="00057A46" w:rsidP="00057A46">
      <w:pPr>
        <w:pStyle w:val="ListParagrap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sidRPr="009442CD">
        <w:rPr>
          <w:rFonts w:ascii="Arial" w:hAnsi="Arial" w:cs="Arial"/>
          <w:sz w:val="24"/>
          <w:szCs w:val="24"/>
          <w:lang w:val="fr-FR"/>
        </w:rPr>
        <w:t xml:space="preserve">Se mentin prevederile Regulamentului de urbanism local aprobat prin HCL nr.93/25.09.2008 pentru comuna Agigea, minim 3,00 m retragere fata de aliniament.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Regimul de construire propus este cu cladiri izolate, cuplate sau insiruite cu respectarea prevederilor din </w:t>
      </w:r>
      <w:r w:rsidRPr="009442CD">
        <w:rPr>
          <w:rFonts w:ascii="Arial" w:hAnsi="Arial" w:cs="Arial"/>
          <w:sz w:val="24"/>
          <w:szCs w:val="24"/>
          <w:lang w:val="fr-FR"/>
        </w:rPr>
        <w:t>Regulamentului de urbanism local aprobat pentru comuna Agigea</w:t>
      </w:r>
      <w:r w:rsidRPr="009442CD">
        <w:rPr>
          <w:rFonts w:ascii="Arial" w:hAnsi="Arial"/>
          <w:sz w:val="24"/>
          <w:szCs w:val="24"/>
          <w:lang w:val="fr-FR"/>
        </w:rPr>
        <w:t xml:space="preserve">. </w:t>
      </w:r>
      <w:r w:rsidRPr="009442CD">
        <w:rPr>
          <w:rFonts w:ascii="Arial" w:hAnsi="Arial" w:cs="Arial"/>
          <w:sz w:val="24"/>
          <w:szCs w:val="24"/>
          <w:lang w:val="fr-FR"/>
        </w:rPr>
        <w:t xml:space="preserve">Amplasarea cladirilor fata de limitele cu proprietatile vecine se va face conform prevederilor Codului civil si avand cel putin pe una din partile laterale o distanta libera de 3 m fata de limita lotului la cladirile izolate sau cuplate. Pentru cladirile insiruite se va asigura intre tronsoane o cale de acces in partea din spate a loturilor. </w:t>
      </w:r>
      <w:r w:rsidRPr="009442CD">
        <w:rPr>
          <w:rFonts w:ascii="Arial" w:hAnsi="Arial"/>
          <w:sz w:val="24"/>
          <w:szCs w:val="24"/>
          <w:lang w:val="fr-FR"/>
        </w:rPr>
        <w:t xml:space="preserve">Amplasarea cladirilor unele fata de altele pe aceeasi parcela se va face in functie de regimul de inaltime, astfel incat sa fie asigurata insorirea minima conform legislatiei in vigoare (min. o ora si jumatate de insorire la solstitiul de iarna).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conform Regulamentului de urbanism aprobat pentru comuna Agigea este minim P, maxim P+2E.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Circulatia auto in zona se desfasoara pe drumurile existente neamenajate. Strazile din zona studiata vor fi sistematizate cu profilul de 12 m si 10 m, cu 2 sensuri de circulatie, iar aleea rezultata prin cuplarea parcelelor lotizare se mentine cu latimea de 8 m. La intersectii imprejmuirile se vor realiza cu o tesitura care poate fi in linie dreapta sau curba care va lega punctele situate la 2,00 m fata de intersectia limitelor de proprietate, pentru a asigura vizibilitatea in circulatie.  </w:t>
      </w:r>
    </w:p>
    <w:p w:rsidR="00057A46" w:rsidRPr="009442CD" w:rsidRDefault="00057A46" w:rsidP="00057A46">
      <w:pPr>
        <w:pStyle w:val="ListParagraph"/>
        <w:spacing w:after="0" w:line="240" w:lineRule="auto"/>
        <w:ind w:left="0" w:right="-539"/>
        <w:jc w:val="both"/>
        <w:rPr>
          <w:rFonts w:ascii="Arial" w:hAnsi="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 xml:space="preserve">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documentatia anexata solicitarii.  Toate bransamentele la retelele publice se vor realiza ingropat. Apa tehnologica va fi asigurata in limita proprietatilor prin puturi forate. Pana la executarea retelei publice de canalizare in zona, evacuarea apelor uzate se va face in bazine vidanjabile etanse amplasate in incinta proprietatilor.   </w:t>
      </w:r>
    </w:p>
    <w:p w:rsidR="00057A46" w:rsidRPr="009442CD" w:rsidRDefault="00057A46" w:rsidP="00057A46">
      <w:pPr>
        <w:pStyle w:val="ListParagraph"/>
        <w:spacing w:after="0" w:line="240" w:lineRule="auto"/>
        <w:ind w:left="0" w:right="-539"/>
        <w:jc w:val="both"/>
        <w:rPr>
          <w:rFonts w:ascii="Arial" w:hAnsi="Arial" w:cs="Arial"/>
          <w:sz w:val="24"/>
          <w:szCs w:val="24"/>
          <w:lang w:val="fr-FR"/>
        </w:rPr>
      </w:pPr>
    </w:p>
    <w:p w:rsidR="00057A46" w:rsidRPr="009442CD" w:rsidRDefault="00057A46" w:rsidP="00057A46">
      <w:pPr>
        <w:pStyle w:val="ListParagraph"/>
        <w:numPr>
          <w:ilvl w:val="0"/>
          <w:numId w:val="2"/>
        </w:numPr>
        <w:spacing w:after="0" w:line="240" w:lineRule="auto"/>
        <w:ind w:left="0" w:right="-539" w:firstLine="0"/>
        <w:jc w:val="both"/>
        <w:rPr>
          <w:rFonts w:ascii="Arial" w:hAnsi="Arial" w:cs="Arial"/>
          <w:sz w:val="24"/>
          <w:szCs w:val="24"/>
          <w:lang w:val="fr-FR"/>
        </w:rPr>
      </w:pPr>
      <w:r w:rsidRPr="009442CD">
        <w:rPr>
          <w:rFonts w:ascii="Arial" w:hAnsi="Arial"/>
          <w:sz w:val="24"/>
          <w:szCs w:val="24"/>
          <w:lang w:val="fr-FR"/>
        </w:rPr>
        <w:t xml:space="preserve">Spatii libere si spatii plantate: 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administrativ al judetului Constanta.  </w:t>
      </w:r>
    </w:p>
    <w:p w:rsidR="00057A46" w:rsidRPr="009442CD" w:rsidRDefault="00057A46" w:rsidP="00057A46">
      <w:pPr>
        <w:pStyle w:val="ListParagraph"/>
        <w:spacing w:after="0" w:line="240" w:lineRule="auto"/>
        <w:ind w:left="0" w:right="-539"/>
        <w:jc w:val="both"/>
        <w:rPr>
          <w:rFonts w:ascii="Arial" w:hAnsi="Arial" w:cs="Arial"/>
          <w:sz w:val="24"/>
          <w:szCs w:val="24"/>
          <w:lang w:val="fr-FR"/>
        </w:rPr>
      </w:pPr>
    </w:p>
    <w:p w:rsidR="00057A46" w:rsidRPr="009442CD" w:rsidRDefault="00057A46" w:rsidP="00057A46">
      <w:pPr>
        <w:pStyle w:val="ListParagraph"/>
        <w:numPr>
          <w:ilvl w:val="0"/>
          <w:numId w:val="2"/>
        </w:numPr>
        <w:spacing w:after="0" w:line="240" w:lineRule="auto"/>
        <w:ind w:left="0" w:right="-540" w:firstLine="0"/>
        <w:jc w:val="both"/>
        <w:rPr>
          <w:rFonts w:ascii="Arial" w:hAnsi="Arial" w:cs="Arial"/>
          <w:sz w:val="24"/>
          <w:szCs w:val="24"/>
          <w:lang w:val="fr-FR"/>
        </w:rPr>
      </w:pPr>
      <w:r w:rsidRPr="009442CD">
        <w:rPr>
          <w:rFonts w:ascii="Arial" w:hAnsi="Arial"/>
          <w:sz w:val="24"/>
          <w:szCs w:val="24"/>
          <w:lang w:val="fr-FR"/>
        </w:rPr>
        <w:t>Posibilitati maxime de ocupare si utilizare a terenului: Conform Regulamentului de urbanism aprobat pentru comuna Agigea indicatorii urbanistici pentru locuinte sunt POT maxim = 35%, CUT maxim = 1,05, iar pentru cladiri cu alte functiuni decat cea de locuit  sunt POT maxim = 70%, CUT maxim = 1,4</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Nu este cazul.</w:t>
      </w:r>
    </w:p>
    <w:p w:rsidR="00057A46" w:rsidRPr="009442CD" w:rsidRDefault="00057A46" w:rsidP="00057A46">
      <w:pPr>
        <w:spacing w:after="0" w:line="240" w:lineRule="auto"/>
        <w:ind w:right="-540" w:firstLine="72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Conform Planului Urbanistic General preliminar aprobat prin HCL Agigea nr.151 din 03.07.2009, zona studiata este situata in intravilanul comunei si are destinatia actuala de teren agricol cu interdictie temporara de construire pana la elaborarea si aprobarea documentatiilor de urbanism.</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juridic si circulatia terenurilor, protejarea monumentelor istorice si servituti in zonele de protectie ale acestora.  </w:t>
      </w:r>
    </w:p>
    <w:p w:rsidR="00057A46" w:rsidRPr="009442CD" w:rsidRDefault="00057A46" w:rsidP="00057A46">
      <w:pPr>
        <w:spacing w:after="0" w:line="240" w:lineRule="auto"/>
        <w:ind w:right="-540" w:firstLine="72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Prezentul Plan Urbanistic Zonal pentru ZONA DELIMITATA DE PARCELA A 488/51 - LA NORD, PARCELA A 488/48 - LA SUD, STRADA PASUNILOR - LA EST, STRADA BIRUINTEI - LA VEST 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sauincetarea oricarei reglementari.</w:t>
      </w:r>
    </w:p>
    <w:p w:rsidR="00057A46" w:rsidRPr="009442CD" w:rsidRDefault="00057A46" w:rsidP="00057A46">
      <w:pPr>
        <w:spacing w:after="0" w:line="240" w:lineRule="auto"/>
        <w:ind w:right="-540"/>
        <w:jc w:val="both"/>
        <w:rPr>
          <w:rFonts w:ascii="Arial" w:hAnsi="Arial" w:cs="Arial"/>
          <w:sz w:val="24"/>
          <w:szCs w:val="24"/>
          <w:u w:val="single"/>
        </w:rPr>
      </w:pPr>
      <w:r w:rsidRPr="009442CD">
        <w:rPr>
          <w:rFonts w:ascii="Arial" w:hAnsi="Arial" w:cs="Arial"/>
          <w:sz w:val="24"/>
          <w:szCs w:val="24"/>
          <w:lang w:val="fr-FR"/>
        </w:rPr>
        <w:tab/>
      </w:r>
      <w:r w:rsidRPr="009442CD">
        <w:rPr>
          <w:rFonts w:ascii="Arial" w:hAnsi="Arial" w:cs="Arial"/>
          <w:sz w:val="24"/>
          <w:szCs w:val="24"/>
          <w:u w:val="single"/>
        </w:rPr>
        <w:t>Relevanta planului pentru integrarea obiectivelor de mediu</w:t>
      </w:r>
    </w:p>
    <w:p w:rsidR="00057A46" w:rsidRPr="009442CD" w:rsidRDefault="00057A46" w:rsidP="00057A46">
      <w:pPr>
        <w:spacing w:after="0" w:line="240" w:lineRule="auto"/>
        <w:ind w:right="-540"/>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057A46" w:rsidRPr="009442CD" w:rsidRDefault="00057A46" w:rsidP="00057A46">
      <w:pPr>
        <w:spacing w:after="0" w:line="240" w:lineRule="auto"/>
        <w:ind w:right="-540"/>
        <w:jc w:val="both"/>
        <w:rPr>
          <w:rFonts w:ascii="Arial" w:hAnsi="Arial" w:cs="Arial"/>
          <w:sz w:val="24"/>
          <w:szCs w:val="24"/>
        </w:rPr>
      </w:pPr>
    </w:p>
    <w:p w:rsidR="00057A46" w:rsidRPr="009442CD" w:rsidRDefault="00057A46" w:rsidP="00057A46">
      <w:pPr>
        <w:spacing w:after="0" w:line="240" w:lineRule="auto"/>
        <w:ind w:right="-540"/>
        <w:jc w:val="both"/>
        <w:rPr>
          <w:rFonts w:ascii="Arial" w:hAnsi="Arial" w:cs="Arial"/>
          <w:b/>
          <w:sz w:val="24"/>
          <w:szCs w:val="24"/>
          <w:lang w:val="fr-FR"/>
        </w:rPr>
      </w:pPr>
      <w:r w:rsidRPr="009442CD">
        <w:rPr>
          <w:rFonts w:ascii="Arial" w:hAnsi="Arial" w:cs="Arial"/>
          <w:b/>
          <w:sz w:val="24"/>
          <w:szCs w:val="24"/>
          <w:lang w:val="fr-FR"/>
        </w:rPr>
        <w:t>h.  IMPLEMENTAREA LEGISLATIEI DE MEDIU</w:t>
      </w:r>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057A46" w:rsidRPr="009442CD" w:rsidRDefault="00057A46" w:rsidP="00057A46">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057A46" w:rsidRPr="009442CD" w:rsidRDefault="00057A46" w:rsidP="00057A46">
      <w:pPr>
        <w:numPr>
          <w:ilvl w:val="0"/>
          <w:numId w:val="1"/>
        </w:numPr>
        <w:spacing w:after="0" w:line="240" w:lineRule="auto"/>
        <w:ind w:right="-540"/>
        <w:jc w:val="both"/>
        <w:rPr>
          <w:rFonts w:ascii="Arial" w:hAnsi="Arial" w:cs="Arial"/>
          <w:sz w:val="24"/>
          <w:szCs w:val="24"/>
        </w:rPr>
      </w:pPr>
      <w:r w:rsidRPr="009442CD">
        <w:rPr>
          <w:rFonts w:ascii="Arial" w:hAnsi="Arial" w:cs="Arial"/>
          <w:sz w:val="24"/>
          <w:szCs w:val="24"/>
        </w:rPr>
        <w:lastRenderedPageBreak/>
        <w:t>evacuarea in atmosfera a substantelor daunatoare, peste limitele stabilite prin reglementarile in vigoare – STAS 12.574.</w:t>
      </w:r>
    </w:p>
    <w:p w:rsidR="00057A46" w:rsidRPr="009442CD" w:rsidRDefault="00057A46" w:rsidP="00057A46">
      <w:pPr>
        <w:numPr>
          <w:ilvl w:val="0"/>
          <w:numId w:val="1"/>
        </w:numPr>
        <w:spacing w:after="0" w:line="240" w:lineRule="auto"/>
        <w:ind w:right="-540"/>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057A46" w:rsidRPr="009442CD" w:rsidRDefault="00057A46" w:rsidP="00057A46">
      <w:pPr>
        <w:numPr>
          <w:ilvl w:val="0"/>
          <w:numId w:val="1"/>
        </w:numPr>
        <w:spacing w:after="0" w:line="240" w:lineRule="auto"/>
        <w:ind w:right="-540"/>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057A46" w:rsidRPr="009442CD" w:rsidRDefault="00057A46" w:rsidP="00057A46">
      <w:pPr>
        <w:spacing w:after="0" w:line="240" w:lineRule="auto"/>
        <w:ind w:left="360" w:right="-540"/>
        <w:jc w:val="both"/>
        <w:rPr>
          <w:rFonts w:ascii="Arial" w:hAnsi="Arial" w:cs="Arial"/>
          <w:sz w:val="24"/>
          <w:szCs w:val="24"/>
          <w:lang w:val="fr-FR"/>
        </w:rPr>
      </w:pPr>
    </w:p>
    <w:p w:rsidR="00057A46" w:rsidRPr="009442CD"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057A46" w:rsidRDefault="00057A46" w:rsidP="00057A46">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057A46" w:rsidRPr="009442CD" w:rsidRDefault="00057A46" w:rsidP="00057A46">
      <w:pPr>
        <w:spacing w:after="0" w:line="240" w:lineRule="auto"/>
        <w:ind w:right="-540" w:firstLine="720"/>
        <w:jc w:val="both"/>
        <w:rPr>
          <w:rFonts w:ascii="Arial" w:hAnsi="Arial" w:cs="Arial"/>
          <w:sz w:val="24"/>
          <w:szCs w:val="24"/>
          <w:lang w:val="fr-FR"/>
        </w:rPr>
      </w:pPr>
      <w:bookmarkStart w:id="0" w:name="_GoBack"/>
      <w:bookmarkEnd w:id="0"/>
    </w:p>
    <w:p w:rsidR="00057A46" w:rsidRPr="009442CD" w:rsidRDefault="00057A46" w:rsidP="00057A46">
      <w:pPr>
        <w:spacing w:after="0" w:line="240" w:lineRule="auto"/>
        <w:ind w:right="-540"/>
        <w:jc w:val="both"/>
        <w:rPr>
          <w:rFonts w:ascii="Arial" w:hAnsi="Arial" w:cs="Arial"/>
          <w:sz w:val="24"/>
          <w:szCs w:val="24"/>
          <w:lang w:val="fr-FR"/>
        </w:rPr>
      </w:pPr>
    </w:p>
    <w:p w:rsidR="00057A46" w:rsidRPr="009442CD" w:rsidRDefault="00057A46" w:rsidP="00057A46">
      <w:pPr>
        <w:spacing w:after="0" w:line="240" w:lineRule="auto"/>
        <w:ind w:right="-540"/>
        <w:jc w:val="center"/>
        <w:rPr>
          <w:rFonts w:ascii="Arial" w:hAnsi="Arial" w:cs="Arial"/>
          <w:sz w:val="24"/>
          <w:szCs w:val="24"/>
        </w:rPr>
      </w:pPr>
      <w:r w:rsidRPr="009442CD">
        <w:rPr>
          <w:rFonts w:ascii="Arial" w:hAnsi="Arial" w:cs="Arial"/>
          <w:sz w:val="24"/>
          <w:szCs w:val="24"/>
        </w:rPr>
        <w:t>INTOCMIT</w:t>
      </w:r>
    </w:p>
    <w:p w:rsidR="00057A46" w:rsidRPr="009442CD" w:rsidRDefault="00057A46" w:rsidP="00057A46">
      <w:pPr>
        <w:spacing w:after="0" w:line="240" w:lineRule="auto"/>
        <w:ind w:right="-540"/>
        <w:jc w:val="center"/>
        <w:rPr>
          <w:rFonts w:ascii="Arial" w:hAnsi="Arial" w:cs="Arial"/>
          <w:sz w:val="24"/>
          <w:szCs w:val="24"/>
        </w:rPr>
      </w:pPr>
      <w:r w:rsidRPr="009442CD">
        <w:rPr>
          <w:rFonts w:ascii="Arial" w:hAnsi="Arial"/>
          <w:sz w:val="24"/>
          <w:szCs w:val="24"/>
        </w:rPr>
        <w:t>Arh. Nicusor-Paul Petrescu</w:t>
      </w:r>
      <w:r w:rsidRPr="009442CD">
        <w:rPr>
          <w:rFonts w:ascii="Arial" w:hAnsi="Arial" w:cs="Arial"/>
          <w:sz w:val="24"/>
          <w:szCs w:val="24"/>
        </w:rPr>
        <w:t xml:space="preserve">   </w:t>
      </w:r>
    </w:p>
    <w:p w:rsidR="00057A46" w:rsidRDefault="00057A46" w:rsidP="00057A46">
      <w:pPr>
        <w:spacing w:after="0" w:line="240" w:lineRule="auto"/>
        <w:ind w:right="-540"/>
        <w:jc w:val="center"/>
        <w:rPr>
          <w:rFonts w:ascii="Arial" w:hAnsi="Arial" w:cs="Arial"/>
          <w:b/>
          <w:sz w:val="36"/>
          <w:szCs w:val="36"/>
        </w:rPr>
      </w:pPr>
    </w:p>
    <w:p w:rsidR="00A93FB1" w:rsidRDefault="00057A46"/>
    <w:sectPr w:rsidR="00A93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F5"/>
    <w:rsid w:val="00057A46"/>
    <w:rsid w:val="005527F5"/>
    <w:rsid w:val="00C20614"/>
    <w:rsid w:val="00C8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dc:creator>
  <cp:keywords/>
  <dc:description/>
  <cp:lastModifiedBy>Andu</cp:lastModifiedBy>
  <cp:revision>2</cp:revision>
  <dcterms:created xsi:type="dcterms:W3CDTF">2017-06-28T07:55:00Z</dcterms:created>
  <dcterms:modified xsi:type="dcterms:W3CDTF">2017-06-28T07:55:00Z</dcterms:modified>
</cp:coreProperties>
</file>