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EA36B7">
        <w:rPr>
          <w:rFonts w:ascii="Times New Roman" w:hAnsi="Times New Roman"/>
          <w:b/>
          <w:bCs/>
          <w:sz w:val="24"/>
          <w:szCs w:val="24"/>
          <w:lang w:val="ro-RO"/>
        </w:rPr>
        <w:t>LUCRARI DE REPARATII – INSTALATIA MHC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EA36B7" w:rsidRPr="00EA36B7">
        <w:rPr>
          <w:rFonts w:ascii="Times New Roman" w:hAnsi="Times New Roman"/>
          <w:b/>
          <w:sz w:val="24"/>
          <w:szCs w:val="24"/>
        </w:rPr>
        <w:t>ROMPETROL RAFINARE SA</w:t>
      </w:r>
      <w:bookmarkStart w:id="0" w:name="_GoBack"/>
      <w:bookmarkEnd w:id="0"/>
      <w:r w:rsidR="00EA36B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A36B7">
        <w:rPr>
          <w:rFonts w:ascii="Times New Roman" w:hAnsi="Times New Roman"/>
          <w:sz w:val="24"/>
          <w:szCs w:val="24"/>
        </w:rPr>
        <w:t>sediul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6B7">
        <w:rPr>
          <w:rFonts w:ascii="Times New Roman" w:hAnsi="Times New Roman"/>
          <w:sz w:val="24"/>
          <w:szCs w:val="24"/>
        </w:rPr>
        <w:t>orasul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>, B-</w:t>
      </w:r>
      <w:proofErr w:type="spellStart"/>
      <w:r w:rsidR="00EA36B7">
        <w:rPr>
          <w:rFonts w:ascii="Times New Roman" w:hAnsi="Times New Roman"/>
          <w:sz w:val="24"/>
          <w:szCs w:val="24"/>
        </w:rPr>
        <w:t>dul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nr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36B7">
        <w:rPr>
          <w:rFonts w:ascii="Times New Roman" w:hAnsi="Times New Roman"/>
          <w:sz w:val="24"/>
          <w:szCs w:val="24"/>
        </w:rPr>
        <w:t>215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64150D" w:rsidRPr="0064150D">
        <w:rPr>
          <w:rFonts w:ascii="Times New Roman" w:hAnsi="Times New Roman"/>
          <w:b/>
          <w:sz w:val="24"/>
          <w:szCs w:val="24"/>
        </w:rPr>
        <w:t>1</w:t>
      </w:r>
      <w:r w:rsidR="00EA36B7">
        <w:rPr>
          <w:rFonts w:ascii="Times New Roman" w:hAnsi="Times New Roman"/>
          <w:b/>
          <w:sz w:val="24"/>
          <w:szCs w:val="24"/>
        </w:rPr>
        <w:t>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EA36B7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83BFB4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2024-02-13T13:57:00Z</dcterms:created>
  <dcterms:modified xsi:type="dcterms:W3CDTF">2024-02-13T13:59:00Z</dcterms:modified>
</cp:coreProperties>
</file>