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0A" w:rsidRPr="0099723A" w:rsidRDefault="0056160F" w:rsidP="00447C85">
      <w:pPr>
        <w:spacing w:line="276" w:lineRule="auto"/>
        <w:jc w:val="both"/>
        <w:rPr>
          <w:rStyle w:val="ax1"/>
          <w:rFonts w:ascii="Arial" w:hAnsi="Arial" w:cs="Arial"/>
          <w:b w:val="0"/>
          <w:bCs w:val="0"/>
        </w:rPr>
      </w:pPr>
      <w:hyperlink w:anchor="#" w:history="1"/>
    </w:p>
    <w:p w:rsidR="00CC700A" w:rsidRPr="003750B0" w:rsidRDefault="00FF0A83" w:rsidP="009D5B47">
      <w:pPr>
        <w:spacing w:line="276" w:lineRule="auto"/>
        <w:jc w:val="center"/>
        <w:rPr>
          <w:rStyle w:val="ax1"/>
          <w:rFonts w:ascii="Calibri Light" w:hAnsi="Calibri Light" w:cs="Arial"/>
          <w:sz w:val="32"/>
          <w:szCs w:val="32"/>
        </w:rPr>
      </w:pPr>
      <w:r w:rsidRPr="003750B0">
        <w:rPr>
          <w:rStyle w:val="ax1"/>
          <w:rFonts w:ascii="Calibri Light" w:hAnsi="Calibri Light" w:cs="Arial"/>
          <w:sz w:val="32"/>
          <w:szCs w:val="32"/>
        </w:rPr>
        <w:t>MEMORIU TEHNIC</w:t>
      </w:r>
    </w:p>
    <w:p w:rsidR="00FF0A83" w:rsidRPr="003750B0" w:rsidRDefault="00FF0A83" w:rsidP="009D5B47">
      <w:pPr>
        <w:spacing w:line="276" w:lineRule="auto"/>
        <w:jc w:val="center"/>
        <w:rPr>
          <w:rStyle w:val="ax1"/>
          <w:rFonts w:ascii="Calibri Light" w:hAnsi="Calibri Light" w:cs="Arial"/>
          <w:sz w:val="28"/>
          <w:szCs w:val="28"/>
        </w:rPr>
      </w:pPr>
      <w:r w:rsidRPr="003750B0">
        <w:rPr>
          <w:rStyle w:val="ax1"/>
          <w:rFonts w:ascii="Calibri Light" w:hAnsi="Calibri Light" w:cs="Arial"/>
          <w:sz w:val="28"/>
          <w:szCs w:val="28"/>
        </w:rPr>
        <w:t>pentru obtinerea avizului de mediu</w:t>
      </w:r>
    </w:p>
    <w:p w:rsidR="00FF0A83" w:rsidRPr="003750B0" w:rsidRDefault="00FF0A83" w:rsidP="009D5B47">
      <w:pPr>
        <w:spacing w:line="276" w:lineRule="auto"/>
        <w:jc w:val="center"/>
        <w:rPr>
          <w:rStyle w:val="ax1"/>
          <w:rFonts w:ascii="Calibri Light" w:hAnsi="Calibri Light" w:cs="Arial"/>
          <w:sz w:val="28"/>
          <w:szCs w:val="28"/>
        </w:rPr>
      </w:pPr>
      <w:r w:rsidRPr="003750B0">
        <w:rPr>
          <w:rStyle w:val="ax1"/>
          <w:rFonts w:ascii="Calibri Light" w:hAnsi="Calibri Light" w:cs="Arial"/>
          <w:sz w:val="28"/>
          <w:szCs w:val="28"/>
        </w:rPr>
        <w:t>conform Anexei nr. 5 la OM 135/2010</w:t>
      </w:r>
    </w:p>
    <w:p w:rsidR="00FF0A83" w:rsidRPr="003750B0" w:rsidRDefault="00FF0A83" w:rsidP="00447C85">
      <w:pPr>
        <w:spacing w:line="276" w:lineRule="auto"/>
        <w:jc w:val="both"/>
        <w:rPr>
          <w:rStyle w:val="ax1"/>
          <w:rFonts w:ascii="Arial" w:hAnsi="Arial" w:cs="Arial"/>
          <w:vertAlign w:val="superscript"/>
        </w:rPr>
      </w:pPr>
    </w:p>
    <w:p w:rsidR="002A4974" w:rsidRPr="00754B37" w:rsidRDefault="00CC700A" w:rsidP="002A4974">
      <w:pPr>
        <w:jc w:val="both"/>
        <w:rPr>
          <w:rFonts w:ascii="Calibri Light" w:hAnsi="Calibri Light" w:cs="Arial"/>
        </w:rPr>
      </w:pPr>
      <w:r w:rsidRPr="003750B0">
        <w:rPr>
          <w:rStyle w:val="sp1"/>
          <w:rFonts w:ascii="Arial" w:hAnsi="Arial" w:cs="Arial"/>
          <w:color w:val="auto"/>
        </w:rPr>
        <w:t xml:space="preserve">I. </w:t>
      </w:r>
      <w:r w:rsidRPr="003750B0">
        <w:rPr>
          <w:rStyle w:val="sp1"/>
          <w:rFonts w:ascii="Calibri Light" w:hAnsi="Calibri Light" w:cs="Arial"/>
          <w:b w:val="0"/>
          <w:color w:val="auto"/>
        </w:rPr>
        <w:t>D</w:t>
      </w:r>
      <w:r w:rsidRPr="003750B0">
        <w:rPr>
          <w:rStyle w:val="tsp1"/>
          <w:rFonts w:ascii="Calibri Light" w:hAnsi="Calibri Light" w:cs="Arial"/>
        </w:rPr>
        <w:t>enumirea  proiectului</w:t>
      </w:r>
      <w:hyperlink w:anchor="#" w:history="1"/>
      <w:r w:rsidRPr="003750B0">
        <w:rPr>
          <w:rStyle w:val="tpa1"/>
          <w:rFonts w:ascii="Calibri Light" w:hAnsi="Calibri Light" w:cs="Arial"/>
        </w:rPr>
        <w:t>:</w:t>
      </w:r>
      <w:r w:rsidR="009B2BA8">
        <w:rPr>
          <w:rStyle w:val="tpa1"/>
          <w:rFonts w:ascii="Calibri Light" w:hAnsi="Calibri Light" w:cs="Arial"/>
        </w:rPr>
        <w:t xml:space="preserve"> </w:t>
      </w:r>
      <w:r w:rsidR="00D72D63" w:rsidRPr="003750B0">
        <w:rPr>
          <w:rFonts w:ascii="Calibri Light" w:hAnsi="Calibri Light" w:cs="Arial"/>
        </w:rPr>
        <w:t xml:space="preserve">DOCUMENTAŢIE OBŢINERE AUTORIZAŢIE DE CONSTRUIRE PENTRU </w:t>
      </w:r>
      <w:r w:rsidR="002A4974">
        <w:rPr>
          <w:rFonts w:ascii="Calibri Light" w:hAnsi="Calibri Light" w:cs="Arial"/>
        </w:rPr>
        <w:t>CONSTRUIRE IMOBIL P+4E – LOCUINTE COLECTIVE SI IMPREJMUIRE TEREN</w:t>
      </w:r>
    </w:p>
    <w:p w:rsidR="00C33576" w:rsidRPr="00C33576" w:rsidRDefault="00C33576" w:rsidP="00C33576">
      <w:pPr>
        <w:jc w:val="both"/>
        <w:rPr>
          <w:rStyle w:val="tpa1"/>
          <w:rFonts w:ascii="Calibri Light" w:hAnsi="Calibri Light" w:cs="Arial"/>
        </w:rPr>
      </w:pPr>
    </w:p>
    <w:p w:rsidR="00215341" w:rsidRPr="003750B0" w:rsidRDefault="00CC700A" w:rsidP="00447C85">
      <w:pPr>
        <w:spacing w:line="276" w:lineRule="auto"/>
        <w:jc w:val="both"/>
        <w:rPr>
          <w:rStyle w:val="tpa1"/>
          <w:rFonts w:ascii="Calibri Light" w:hAnsi="Calibri Light" w:cs="Arial"/>
        </w:rPr>
      </w:pPr>
      <w:r w:rsidRPr="003750B0">
        <w:rPr>
          <w:rStyle w:val="tpa1"/>
          <w:rFonts w:ascii="Arial" w:hAnsi="Arial" w:cs="Arial"/>
          <w:b/>
        </w:rPr>
        <w:t>II.</w:t>
      </w:r>
      <w:r w:rsidRPr="003750B0">
        <w:rPr>
          <w:rStyle w:val="tpa1"/>
          <w:rFonts w:ascii="Calibri Light" w:hAnsi="Calibri Light" w:cs="Arial"/>
        </w:rPr>
        <w:t>Titular</w:t>
      </w:r>
    </w:p>
    <w:p w:rsidR="00CC700A" w:rsidRPr="003750B0" w:rsidRDefault="00215341" w:rsidP="00447C85">
      <w:pPr>
        <w:spacing w:line="276" w:lineRule="auto"/>
        <w:jc w:val="both"/>
        <w:rPr>
          <w:rFonts w:ascii="Calibri Light" w:hAnsi="Calibri Light" w:cs="Arial"/>
        </w:rPr>
      </w:pPr>
      <w:r w:rsidRPr="003750B0">
        <w:rPr>
          <w:rStyle w:val="tpa1"/>
          <w:rFonts w:ascii="Calibri Light" w:hAnsi="Calibri Light" w:cs="Arial"/>
        </w:rPr>
        <w:tab/>
      </w:r>
      <w:r w:rsidR="00CC700A" w:rsidRPr="003750B0">
        <w:rPr>
          <w:rFonts w:ascii="Calibri Light" w:hAnsi="Calibri Light" w:cs="Arial"/>
        </w:rPr>
        <w:t xml:space="preserve">- </w:t>
      </w:r>
      <w:r w:rsidR="00E20993">
        <w:rPr>
          <w:rFonts w:ascii="Calibri Light" w:hAnsi="Calibri Light" w:cs="Arial"/>
        </w:rPr>
        <w:t>BLENDIA MARIANA - VIOLETA</w:t>
      </w:r>
    </w:p>
    <w:p w:rsidR="0039229A" w:rsidRPr="00E807DB" w:rsidRDefault="00FC702F" w:rsidP="0039229A">
      <w:pPr>
        <w:ind w:firstLine="720"/>
        <w:jc w:val="both"/>
        <w:rPr>
          <w:rFonts w:ascii="Calibri Light" w:hAnsi="Calibri Light"/>
        </w:rPr>
      </w:pPr>
      <w:r w:rsidRPr="003750B0">
        <w:rPr>
          <w:rFonts w:ascii="Calibri Light" w:hAnsi="Calibri Light" w:cs="Arial"/>
        </w:rPr>
        <w:t xml:space="preserve">- </w:t>
      </w:r>
      <w:r w:rsidR="0039229A">
        <w:rPr>
          <w:rFonts w:ascii="Calibri Light" w:hAnsi="Calibri Light"/>
        </w:rPr>
        <w:t>Oras Navodari</w:t>
      </w:r>
      <w:r w:rsidR="0039229A" w:rsidRPr="00E807DB">
        <w:rPr>
          <w:rFonts w:ascii="Calibri Light" w:hAnsi="Calibri Light"/>
        </w:rPr>
        <w:t>,</w:t>
      </w:r>
      <w:r w:rsidR="00050195">
        <w:rPr>
          <w:rFonts w:ascii="Calibri Light" w:hAnsi="Calibri Light"/>
        </w:rPr>
        <w:t xml:space="preserve">Zona Mamaia Nord, str. M11, Lot </w:t>
      </w:r>
      <w:r w:rsidR="0039229A">
        <w:rPr>
          <w:rFonts w:ascii="Calibri Light" w:hAnsi="Calibri Light"/>
        </w:rPr>
        <w:t xml:space="preserve">2, </w:t>
      </w:r>
      <w:r w:rsidR="0039229A" w:rsidRPr="00E807DB">
        <w:rPr>
          <w:rFonts w:ascii="Calibri Light" w:hAnsi="Calibri Light"/>
        </w:rPr>
        <w:t>jud.Constanta</w:t>
      </w:r>
    </w:p>
    <w:p w:rsidR="00274DD6" w:rsidRPr="003750B0" w:rsidRDefault="00274DD6" w:rsidP="00447C85">
      <w:pPr>
        <w:spacing w:line="276" w:lineRule="auto"/>
        <w:ind w:firstLine="720"/>
        <w:jc w:val="both"/>
        <w:rPr>
          <w:rFonts w:ascii="Calibri Light" w:hAnsi="Calibri Light" w:cs="Arial"/>
        </w:rPr>
      </w:pPr>
      <w:r w:rsidRPr="003750B0">
        <w:rPr>
          <w:rFonts w:ascii="Calibri Light" w:hAnsi="Calibri Light" w:cs="Arial"/>
        </w:rPr>
        <w:t xml:space="preserve">- </w:t>
      </w:r>
      <w:r w:rsidR="009D3924">
        <w:rPr>
          <w:rFonts w:ascii="Calibri Light" w:hAnsi="Calibri Light" w:cs="Arial"/>
        </w:rPr>
        <w:t>072</w:t>
      </w:r>
      <w:r w:rsidR="009C5DF6">
        <w:rPr>
          <w:rFonts w:ascii="Calibri Light" w:hAnsi="Calibri Light" w:cs="Arial"/>
        </w:rPr>
        <w:t>2</w:t>
      </w:r>
      <w:r w:rsidR="009D3924">
        <w:rPr>
          <w:rFonts w:ascii="Calibri Light" w:hAnsi="Calibri Light" w:cs="Arial"/>
        </w:rPr>
        <w:t>8</w:t>
      </w:r>
      <w:r w:rsidR="009C5DF6">
        <w:rPr>
          <w:rFonts w:ascii="Calibri Light" w:hAnsi="Calibri Light" w:cs="Arial"/>
        </w:rPr>
        <w:t>49128</w:t>
      </w:r>
      <w:r w:rsidRPr="003750B0">
        <w:rPr>
          <w:rFonts w:ascii="Calibri Light" w:hAnsi="Calibri Light" w:cs="Arial"/>
        </w:rPr>
        <w:t xml:space="preserve"> – </w:t>
      </w:r>
      <w:r w:rsidR="00CB086B">
        <w:rPr>
          <w:rFonts w:ascii="Calibri Light" w:hAnsi="Calibri Light" w:cs="Arial"/>
        </w:rPr>
        <w:t>Blendia Mariana-Violeta</w:t>
      </w:r>
      <w:r w:rsidR="00547EBF">
        <w:rPr>
          <w:rFonts w:ascii="Calibri Light" w:hAnsi="Calibri Light" w:cs="Arial"/>
        </w:rPr>
        <w:t xml:space="preserve"> </w:t>
      </w:r>
      <w:r w:rsidR="008F561F" w:rsidRPr="003750B0">
        <w:rPr>
          <w:rFonts w:ascii="Calibri Light" w:hAnsi="Calibri Light" w:cs="Arial"/>
        </w:rPr>
        <w:t>(pers</w:t>
      </w:r>
      <w:r w:rsidR="005E6F96" w:rsidRPr="003750B0">
        <w:rPr>
          <w:rFonts w:ascii="Calibri Light" w:hAnsi="Calibri Light" w:cs="Arial"/>
        </w:rPr>
        <w:t>oana de contact</w:t>
      </w:r>
      <w:r w:rsidR="00A32681" w:rsidRPr="003750B0">
        <w:rPr>
          <w:rFonts w:ascii="Calibri Light" w:hAnsi="Calibri Light" w:cs="Arial"/>
        </w:rPr>
        <w:t>)</w:t>
      </w:r>
    </w:p>
    <w:p w:rsidR="00CC700A" w:rsidRPr="003750B0" w:rsidRDefault="00CC700A" w:rsidP="00447C85">
      <w:pPr>
        <w:spacing w:line="276" w:lineRule="auto"/>
        <w:jc w:val="both"/>
        <w:rPr>
          <w:rFonts w:ascii="Arial" w:hAnsi="Arial" w:cs="Arial"/>
        </w:rPr>
      </w:pPr>
    </w:p>
    <w:p w:rsidR="00CC700A" w:rsidRPr="003750B0" w:rsidRDefault="00CC700A" w:rsidP="00447C85">
      <w:pPr>
        <w:spacing w:line="276" w:lineRule="auto"/>
        <w:jc w:val="both"/>
        <w:rPr>
          <w:rStyle w:val="tpt1"/>
          <w:rFonts w:ascii="Calibri Light" w:hAnsi="Calibri Light" w:cs="Arial"/>
        </w:rPr>
      </w:pPr>
      <w:r w:rsidRPr="003750B0">
        <w:rPr>
          <w:rStyle w:val="pt1"/>
          <w:rFonts w:ascii="Arial" w:hAnsi="Arial" w:cs="Arial"/>
          <w:color w:val="auto"/>
        </w:rPr>
        <w:t xml:space="preserve">III. </w:t>
      </w:r>
      <w:r w:rsidR="00021722" w:rsidRPr="003750B0">
        <w:rPr>
          <w:rStyle w:val="tpt1"/>
          <w:rFonts w:ascii="Calibri Light" w:hAnsi="Calibri Light" w:cs="Arial"/>
        </w:rPr>
        <w:t>Descrierea proiectului</w:t>
      </w:r>
    </w:p>
    <w:p w:rsidR="00A32681" w:rsidRPr="003750B0" w:rsidRDefault="00C075C4" w:rsidP="00447C85">
      <w:pPr>
        <w:pStyle w:val="western"/>
        <w:spacing w:line="276" w:lineRule="auto"/>
        <w:rPr>
          <w:rFonts w:ascii="Calibri Light" w:hAnsi="Calibri Light" w:cs="Arial"/>
          <w:sz w:val="24"/>
          <w:szCs w:val="24"/>
        </w:rPr>
      </w:pPr>
      <w:r w:rsidRPr="003750B0">
        <w:rPr>
          <w:rFonts w:ascii="Calibri Light" w:hAnsi="Calibri Light" w:cs="Arial"/>
          <w:sz w:val="24"/>
          <w:szCs w:val="24"/>
        </w:rPr>
        <w:tab/>
      </w:r>
      <w:r w:rsidR="00A32681" w:rsidRPr="003750B0">
        <w:rPr>
          <w:rFonts w:ascii="Calibri Light" w:hAnsi="Calibri Light" w:cs="Arial"/>
          <w:sz w:val="24"/>
          <w:szCs w:val="24"/>
        </w:rPr>
        <w:t xml:space="preserve">Prin prezenta documentaţie se </w:t>
      </w:r>
      <w:r w:rsidR="004675C5" w:rsidRPr="003750B0">
        <w:rPr>
          <w:rFonts w:ascii="Calibri Light" w:hAnsi="Calibri Light" w:cs="Arial"/>
          <w:sz w:val="24"/>
          <w:szCs w:val="24"/>
        </w:rPr>
        <w:t>propune construirea următorului imobil</w:t>
      </w:r>
      <w:r w:rsidR="00A32681" w:rsidRPr="003750B0">
        <w:rPr>
          <w:rFonts w:ascii="Calibri Light" w:hAnsi="Calibri Light" w:cs="Arial"/>
          <w:sz w:val="24"/>
          <w:szCs w:val="24"/>
        </w:rPr>
        <w:t>:</w:t>
      </w:r>
    </w:p>
    <w:p w:rsidR="00A32681" w:rsidRPr="003750B0" w:rsidRDefault="00D2741E" w:rsidP="00837AEB">
      <w:pPr>
        <w:pStyle w:val="ww-first-line-indent12-western"/>
        <w:numPr>
          <w:ilvl w:val="0"/>
          <w:numId w:val="42"/>
        </w:numPr>
        <w:spacing w:line="276" w:lineRule="auto"/>
        <w:rPr>
          <w:rFonts w:ascii="Calibri Light" w:hAnsi="Calibri Light" w:cs="Arial"/>
          <w:sz w:val="24"/>
          <w:szCs w:val="24"/>
        </w:rPr>
      </w:pPr>
      <w:r>
        <w:rPr>
          <w:rFonts w:ascii="Calibri Light" w:hAnsi="Calibri Light" w:cs="Arial"/>
          <w:sz w:val="24"/>
          <w:szCs w:val="24"/>
        </w:rPr>
        <w:t>Construire imobil P+4</w:t>
      </w:r>
      <w:r w:rsidR="00D239F0">
        <w:rPr>
          <w:rFonts w:ascii="Calibri Light" w:hAnsi="Calibri Light" w:cs="Arial"/>
          <w:sz w:val="24"/>
          <w:szCs w:val="24"/>
        </w:rPr>
        <w:t xml:space="preserve">E – locuinte </w:t>
      </w:r>
      <w:r w:rsidR="004463D3">
        <w:rPr>
          <w:rFonts w:ascii="Calibri Light" w:hAnsi="Calibri Light" w:cs="Arial"/>
          <w:sz w:val="24"/>
          <w:szCs w:val="24"/>
        </w:rPr>
        <w:t xml:space="preserve">colective si imprejmuire teren </w:t>
      </w:r>
    </w:p>
    <w:p w:rsidR="00340B7C" w:rsidRPr="006958EE" w:rsidRDefault="00340B7C" w:rsidP="00340B7C">
      <w:pPr>
        <w:jc w:val="both"/>
        <w:rPr>
          <w:rFonts w:ascii="Calibri Light" w:hAnsi="Calibri Light"/>
        </w:rPr>
      </w:pPr>
      <w:r w:rsidRPr="006958EE">
        <w:rPr>
          <w:rFonts w:ascii="Calibri Light" w:hAnsi="Calibri Light"/>
        </w:rPr>
        <w:t xml:space="preserve">Terenul pe care se propune construirea imobilului de locuinte colective P+4E avand suprafata de 735,00mp conform masuratorilor cadastrale, identificat cu nr. Cadastral 112488 este proprietatea Primariei orasului Navodari, respectiv </w:t>
      </w:r>
      <w:r>
        <w:rPr>
          <w:rFonts w:ascii="Calibri Light" w:hAnsi="Calibri Light"/>
        </w:rPr>
        <w:t xml:space="preserve">in administrarea </w:t>
      </w:r>
      <w:r w:rsidRPr="006958EE">
        <w:rPr>
          <w:rFonts w:ascii="Calibri Light" w:hAnsi="Calibri Light"/>
        </w:rPr>
        <w:t>doamnei Blendia Mariana-Violeta conform Contractului de Concesiune nr.25884 din 15.05.2015.</w:t>
      </w:r>
    </w:p>
    <w:p w:rsidR="00340B7C" w:rsidRPr="006958EE" w:rsidRDefault="00340B7C" w:rsidP="00340B7C">
      <w:pPr>
        <w:ind w:firstLine="1080"/>
        <w:jc w:val="both"/>
        <w:rPr>
          <w:rFonts w:ascii="Calibri Light" w:hAnsi="Calibri Light"/>
        </w:rPr>
      </w:pPr>
      <w:r w:rsidRPr="006958EE">
        <w:rPr>
          <w:rFonts w:ascii="Calibri Light" w:hAnsi="Calibri Light"/>
        </w:rPr>
        <w:t>Amplasamentul studiat are urmatoarele vecinatati:</w:t>
      </w:r>
    </w:p>
    <w:p w:rsidR="00340B7C" w:rsidRPr="006958EE" w:rsidRDefault="00340B7C" w:rsidP="00340B7C">
      <w:pPr>
        <w:numPr>
          <w:ilvl w:val="0"/>
          <w:numId w:val="39"/>
        </w:numPr>
        <w:jc w:val="both"/>
        <w:rPr>
          <w:rFonts w:ascii="Calibri Light" w:hAnsi="Calibri Light"/>
        </w:rPr>
      </w:pPr>
      <w:r w:rsidRPr="006958EE">
        <w:rPr>
          <w:rFonts w:ascii="Calibri Light" w:hAnsi="Calibri Light"/>
        </w:rPr>
        <w:t>la Nord – Lot 1</w:t>
      </w:r>
    </w:p>
    <w:p w:rsidR="00340B7C" w:rsidRPr="006958EE" w:rsidRDefault="00340B7C" w:rsidP="00340B7C">
      <w:pPr>
        <w:numPr>
          <w:ilvl w:val="0"/>
          <w:numId w:val="39"/>
        </w:numPr>
        <w:jc w:val="both"/>
        <w:rPr>
          <w:rFonts w:ascii="Calibri Light" w:hAnsi="Calibri Light"/>
        </w:rPr>
      </w:pPr>
      <w:r w:rsidRPr="006958EE">
        <w:rPr>
          <w:rFonts w:ascii="Calibri Light" w:hAnsi="Calibri Light"/>
        </w:rPr>
        <w:t>la Sud – proprietate privata</w:t>
      </w:r>
    </w:p>
    <w:p w:rsidR="00340B7C" w:rsidRPr="006958EE" w:rsidRDefault="00340B7C" w:rsidP="00340B7C">
      <w:pPr>
        <w:numPr>
          <w:ilvl w:val="0"/>
          <w:numId w:val="39"/>
        </w:numPr>
        <w:jc w:val="both"/>
        <w:rPr>
          <w:rFonts w:ascii="Calibri Light" w:hAnsi="Calibri Light"/>
        </w:rPr>
      </w:pPr>
      <w:r w:rsidRPr="006958EE">
        <w:rPr>
          <w:rFonts w:ascii="Calibri Light" w:hAnsi="Calibri Light"/>
        </w:rPr>
        <w:t>la Est – proprietate privata</w:t>
      </w:r>
    </w:p>
    <w:p w:rsidR="00340B7C" w:rsidRPr="006958EE" w:rsidRDefault="00340B7C" w:rsidP="00340B7C">
      <w:pPr>
        <w:numPr>
          <w:ilvl w:val="0"/>
          <w:numId w:val="39"/>
        </w:numPr>
        <w:jc w:val="both"/>
        <w:rPr>
          <w:rFonts w:ascii="Calibri Light" w:hAnsi="Calibri Light"/>
        </w:rPr>
      </w:pPr>
      <w:r w:rsidRPr="006958EE">
        <w:rPr>
          <w:rFonts w:ascii="Calibri Light" w:hAnsi="Calibri Light"/>
        </w:rPr>
        <w:t>la Vest – str. M11</w:t>
      </w:r>
    </w:p>
    <w:p w:rsidR="00340B7C" w:rsidRPr="006958EE" w:rsidRDefault="00340B7C" w:rsidP="00340B7C">
      <w:pPr>
        <w:ind w:firstLine="720"/>
        <w:jc w:val="both"/>
        <w:rPr>
          <w:rFonts w:ascii="Calibri Light" w:hAnsi="Calibri Light"/>
        </w:rPr>
      </w:pPr>
      <w:r w:rsidRPr="006958EE">
        <w:rPr>
          <w:rFonts w:ascii="Calibri Light" w:hAnsi="Calibri Light"/>
        </w:rPr>
        <w:t>Accesul pietonal pe proprietate se realizeaza din str.M11, pe latura de vest a amplasamentului.</w:t>
      </w:r>
    </w:p>
    <w:p w:rsidR="00340B7C" w:rsidRPr="006958EE" w:rsidRDefault="00340B7C" w:rsidP="00340B7C">
      <w:pPr>
        <w:ind w:firstLine="720"/>
        <w:jc w:val="both"/>
        <w:rPr>
          <w:rFonts w:ascii="Calibri Light" w:hAnsi="Calibri Light"/>
        </w:rPr>
      </w:pPr>
      <w:r w:rsidRPr="006958EE">
        <w:rPr>
          <w:rFonts w:ascii="Calibri Light" w:hAnsi="Calibri Light"/>
        </w:rPr>
        <w:t>Accesul auto se va realiza din str.M11 aflata pe latura de vest a terenului, asigurarea numarului de locuri de parcare se va face conform HGR nr. 525/27.06.1996 (actualizata pana la 24.05.2011) intr-o parcare auto aflata in incinta proprietatii la nivelul terenului.</w:t>
      </w:r>
    </w:p>
    <w:p w:rsidR="00340B7C" w:rsidRDefault="00340B7C" w:rsidP="00340B7C">
      <w:pPr>
        <w:jc w:val="both"/>
        <w:rPr>
          <w:rFonts w:ascii="Calibri Light" w:hAnsi="Calibri Light"/>
        </w:rPr>
      </w:pPr>
    </w:p>
    <w:p w:rsidR="00340B7C" w:rsidRPr="006958EE" w:rsidRDefault="00340B7C" w:rsidP="00340B7C">
      <w:pPr>
        <w:ind w:firstLine="720"/>
        <w:jc w:val="both"/>
        <w:rPr>
          <w:rFonts w:ascii="Calibri Light" w:hAnsi="Calibri Light" w:cs="Arial"/>
        </w:rPr>
      </w:pPr>
      <w:r w:rsidRPr="006958EE">
        <w:rPr>
          <w:rFonts w:ascii="Calibri Light" w:hAnsi="Calibri Light"/>
        </w:rPr>
        <w:t>In cadrul zonei din care face parte amplas</w:t>
      </w:r>
      <w:r>
        <w:rPr>
          <w:rFonts w:ascii="Calibri Light" w:hAnsi="Calibri Light"/>
        </w:rPr>
        <w:t xml:space="preserve">amentul studiat a fost realizata o documentatie de urbanism </w:t>
      </w:r>
      <w:r w:rsidRPr="006958EE">
        <w:rPr>
          <w:rFonts w:ascii="Calibri Light" w:hAnsi="Calibri Light"/>
        </w:rPr>
        <w:t>aprobat</w:t>
      </w:r>
      <w:r>
        <w:rPr>
          <w:rFonts w:ascii="Calibri Light" w:hAnsi="Calibri Light"/>
        </w:rPr>
        <w:t>a</w:t>
      </w:r>
      <w:r w:rsidRPr="006958EE">
        <w:rPr>
          <w:rFonts w:ascii="Calibri Light" w:hAnsi="Calibri Light"/>
        </w:rPr>
        <w:t xml:space="preserve"> prin HCL nr.6</w:t>
      </w:r>
      <w:r>
        <w:rPr>
          <w:rFonts w:ascii="Calibri Light" w:hAnsi="Calibri Light"/>
        </w:rPr>
        <w:t>9</w:t>
      </w:r>
      <w:r w:rsidRPr="006958EE">
        <w:rPr>
          <w:rFonts w:ascii="Calibri Light" w:hAnsi="Calibri Light"/>
        </w:rPr>
        <w:t>/</w:t>
      </w:r>
      <w:r>
        <w:rPr>
          <w:rFonts w:ascii="Calibri Light" w:hAnsi="Calibri Light"/>
        </w:rPr>
        <w:t>12</w:t>
      </w:r>
      <w:r w:rsidRPr="006958EE">
        <w:rPr>
          <w:rFonts w:ascii="Calibri Light" w:hAnsi="Calibri Light"/>
        </w:rPr>
        <w:t>.</w:t>
      </w:r>
      <w:r>
        <w:rPr>
          <w:rFonts w:ascii="Calibri Light" w:hAnsi="Calibri Light"/>
        </w:rPr>
        <w:t>05</w:t>
      </w:r>
      <w:r w:rsidRPr="006958EE">
        <w:rPr>
          <w:rFonts w:ascii="Calibri Light" w:hAnsi="Calibri Light"/>
        </w:rPr>
        <w:t>.20</w:t>
      </w:r>
      <w:r>
        <w:rPr>
          <w:rFonts w:ascii="Calibri Light" w:hAnsi="Calibri Light"/>
        </w:rPr>
        <w:t>04</w:t>
      </w:r>
      <w:r w:rsidRPr="006958EE">
        <w:rPr>
          <w:rFonts w:ascii="Calibri Light" w:hAnsi="Calibri Light"/>
        </w:rPr>
        <w:t>.</w:t>
      </w:r>
    </w:p>
    <w:p w:rsidR="00B7685B" w:rsidRDefault="00B7685B" w:rsidP="00C546C2">
      <w:pPr>
        <w:ind w:firstLine="720"/>
        <w:jc w:val="both"/>
        <w:rPr>
          <w:rFonts w:ascii="Calibri Light" w:hAnsi="Calibri Light"/>
        </w:rPr>
      </w:pPr>
    </w:p>
    <w:p w:rsidR="00553D42" w:rsidRPr="003750B0" w:rsidRDefault="00926185" w:rsidP="00795302">
      <w:pPr>
        <w:ind w:firstLine="720"/>
        <w:jc w:val="both"/>
        <w:rPr>
          <w:rFonts w:ascii="Calibri Light" w:hAnsi="Calibri Light"/>
        </w:rPr>
      </w:pPr>
      <w:r w:rsidRPr="003750B0">
        <w:rPr>
          <w:rFonts w:ascii="Calibri Light" w:hAnsi="Calibri Light" w:cs="Arial"/>
        </w:rPr>
        <w:t xml:space="preserve">Descrierea </w:t>
      </w:r>
      <w:r w:rsidR="00553D42" w:rsidRPr="003750B0">
        <w:rPr>
          <w:rFonts w:ascii="Calibri Light" w:hAnsi="Calibri Light" w:cs="Arial"/>
        </w:rPr>
        <w:t xml:space="preserve"> imobile</w:t>
      </w:r>
      <w:r w:rsidRPr="003750B0">
        <w:rPr>
          <w:rFonts w:ascii="Calibri Light" w:hAnsi="Calibri Light" w:cs="Arial"/>
        </w:rPr>
        <w:t>lor proiectate</w:t>
      </w:r>
      <w:r w:rsidR="00553D42" w:rsidRPr="003750B0">
        <w:rPr>
          <w:rFonts w:ascii="Calibri Light" w:hAnsi="Calibri Light" w:cs="Arial"/>
        </w:rPr>
        <w:t>:</w:t>
      </w:r>
    </w:p>
    <w:p w:rsidR="007B191E" w:rsidRPr="003750B0" w:rsidRDefault="007B191E" w:rsidP="00447C85">
      <w:pPr>
        <w:pStyle w:val="NormalWeb"/>
        <w:spacing w:line="276" w:lineRule="auto"/>
        <w:jc w:val="both"/>
        <w:rPr>
          <w:rFonts w:ascii="Calibri Light" w:hAnsi="Calibri Light"/>
        </w:rPr>
      </w:pPr>
      <w:r w:rsidRPr="003750B0">
        <w:rPr>
          <w:rFonts w:ascii="Calibri Light" w:hAnsi="Calibri Light" w:cs="Arial"/>
          <w:b/>
          <w:bCs/>
        </w:rPr>
        <w:t>1.</w:t>
      </w:r>
      <w:r w:rsidR="00340B7C">
        <w:rPr>
          <w:rFonts w:ascii="Calibri Light" w:hAnsi="Calibri Light" w:cs="Arial"/>
          <w:b/>
          <w:bCs/>
        </w:rPr>
        <w:t>Construire imobil P+4E – locuinte colective si imprejmuire teren</w:t>
      </w:r>
    </w:p>
    <w:p w:rsidR="007B191E" w:rsidRPr="003750B0" w:rsidRDefault="007B191E" w:rsidP="00447C85">
      <w:pPr>
        <w:jc w:val="both"/>
        <w:rPr>
          <w:rFonts w:ascii="Calibri Light" w:hAnsi="Calibri Light"/>
        </w:rPr>
      </w:pPr>
      <w:r w:rsidRPr="003750B0">
        <w:rPr>
          <w:rFonts w:ascii="Calibri Light" w:hAnsi="Calibri Light"/>
        </w:rPr>
        <w:t>-Lucrarile propuse au urmatoarele caracteristici:</w:t>
      </w:r>
    </w:p>
    <w:p w:rsidR="007B191E" w:rsidRPr="003750B0" w:rsidRDefault="007B191E" w:rsidP="00447C85">
      <w:pPr>
        <w:jc w:val="both"/>
        <w:rPr>
          <w:rFonts w:ascii="Calibri Light" w:hAnsi="Calibri Light"/>
          <w:b/>
        </w:rPr>
      </w:pPr>
      <w:r w:rsidRPr="003750B0">
        <w:rPr>
          <w:rFonts w:ascii="Calibri Light" w:hAnsi="Calibri Light"/>
        </w:rPr>
        <w:t>-</w:t>
      </w:r>
      <w:r w:rsidRPr="003750B0">
        <w:rPr>
          <w:rFonts w:ascii="Calibri Light" w:hAnsi="Calibri Light" w:cs="Arial"/>
        </w:rPr>
        <w:t>Constructia se va amplasa conform Ce</w:t>
      </w:r>
      <w:r w:rsidR="00B52B4D">
        <w:rPr>
          <w:rFonts w:ascii="Calibri Light" w:hAnsi="Calibri Light" w:cs="Arial"/>
        </w:rPr>
        <w:t>rtificatului de Urbanism nr 1</w:t>
      </w:r>
      <w:r w:rsidR="00246E60">
        <w:rPr>
          <w:rFonts w:ascii="Calibri Light" w:hAnsi="Calibri Light" w:cs="Arial"/>
        </w:rPr>
        <w:t>0</w:t>
      </w:r>
      <w:r w:rsidR="00724B85">
        <w:rPr>
          <w:rFonts w:ascii="Calibri Light" w:hAnsi="Calibri Light" w:cs="Arial"/>
        </w:rPr>
        <w:t>99</w:t>
      </w:r>
      <w:r w:rsidR="005E4A42">
        <w:rPr>
          <w:rFonts w:ascii="Calibri Light" w:hAnsi="Calibri Light" w:cs="Arial"/>
        </w:rPr>
        <w:t>/</w:t>
      </w:r>
      <w:r w:rsidR="00724B85">
        <w:rPr>
          <w:rFonts w:ascii="Calibri Light" w:hAnsi="Calibri Light" w:cs="Arial"/>
        </w:rPr>
        <w:t>30</w:t>
      </w:r>
      <w:r w:rsidR="005E4A42">
        <w:rPr>
          <w:rFonts w:ascii="Calibri Light" w:hAnsi="Calibri Light" w:cs="Arial"/>
        </w:rPr>
        <w:t>.</w:t>
      </w:r>
      <w:r w:rsidR="008E5997">
        <w:rPr>
          <w:rFonts w:ascii="Calibri Light" w:hAnsi="Calibri Light" w:cs="Arial"/>
        </w:rPr>
        <w:t>12</w:t>
      </w:r>
      <w:r w:rsidRPr="003750B0">
        <w:rPr>
          <w:rFonts w:ascii="Calibri Light" w:hAnsi="Calibri Light" w:cs="Arial"/>
        </w:rPr>
        <w:t xml:space="preserve">.2015 eliberat de </w:t>
      </w:r>
      <w:r w:rsidR="008E5997">
        <w:rPr>
          <w:rFonts w:ascii="Calibri Light" w:hAnsi="Calibri Light" w:cs="Arial"/>
        </w:rPr>
        <w:t>Primaria Orasului Navodari</w:t>
      </w:r>
      <w:r w:rsidRPr="003750B0">
        <w:rPr>
          <w:rFonts w:ascii="Calibri Light" w:hAnsi="Calibri Light" w:cs="Arial"/>
        </w:rPr>
        <w:t>.</w:t>
      </w:r>
    </w:p>
    <w:p w:rsidR="007B191E" w:rsidRPr="003750B0" w:rsidRDefault="007B191E" w:rsidP="00447C85">
      <w:pPr>
        <w:jc w:val="both"/>
        <w:rPr>
          <w:rFonts w:ascii="Calibri Light" w:hAnsi="Calibri Light"/>
          <w:b/>
        </w:rPr>
      </w:pPr>
      <w:r w:rsidRPr="003750B0">
        <w:rPr>
          <w:rFonts w:ascii="Calibri Light" w:hAnsi="Calibri Light" w:cs="Arial"/>
        </w:rPr>
        <w:t>- Indicatorii spatiali realizati sunt:</w:t>
      </w:r>
    </w:p>
    <w:p w:rsidR="007B191E" w:rsidRPr="003750B0" w:rsidRDefault="007B191E" w:rsidP="00447C85">
      <w:pPr>
        <w:jc w:val="both"/>
        <w:rPr>
          <w:rFonts w:ascii="Calibri Light" w:hAnsi="Calibri Light" w:cs="Arial"/>
        </w:rPr>
      </w:pPr>
      <w:r w:rsidRPr="003750B0">
        <w:rPr>
          <w:rFonts w:ascii="Calibri Light" w:hAnsi="Calibri Light" w:cs="Arial"/>
        </w:rPr>
        <w:t xml:space="preserve">  Suprafata </w:t>
      </w:r>
      <w:r w:rsidR="00E50042">
        <w:rPr>
          <w:rFonts w:ascii="Calibri Light" w:hAnsi="Calibri Light" w:cs="Arial"/>
        </w:rPr>
        <w:t xml:space="preserve">teren cf. act de proprietate </w:t>
      </w:r>
      <w:r w:rsidRPr="003750B0">
        <w:rPr>
          <w:rFonts w:ascii="Calibri Light" w:hAnsi="Calibri Light" w:cs="Arial"/>
        </w:rPr>
        <w:t xml:space="preserve">si masuratori cadastrale = </w:t>
      </w:r>
      <w:r w:rsidR="000D7B9D">
        <w:rPr>
          <w:rFonts w:ascii="Calibri Light" w:hAnsi="Calibri Light"/>
        </w:rPr>
        <w:t>735</w:t>
      </w:r>
      <w:r w:rsidR="00ED7049">
        <w:rPr>
          <w:rFonts w:ascii="Calibri Light" w:hAnsi="Calibri Light"/>
        </w:rPr>
        <w:t>,00</w:t>
      </w:r>
      <w:r w:rsidR="00FB12EE" w:rsidRPr="00B55C51">
        <w:rPr>
          <w:rFonts w:ascii="Calibri Light" w:hAnsi="Calibri Light"/>
        </w:rPr>
        <w:t>mp</w:t>
      </w:r>
    </w:p>
    <w:p w:rsidR="007B191E" w:rsidRPr="003750B0" w:rsidRDefault="007B191E" w:rsidP="00447C85">
      <w:pPr>
        <w:jc w:val="both"/>
        <w:rPr>
          <w:rFonts w:ascii="Calibri Light" w:hAnsi="Calibri Light" w:cs="Arial"/>
          <w:b/>
        </w:rPr>
      </w:pPr>
    </w:p>
    <w:p w:rsidR="007B191E" w:rsidRPr="003750B0" w:rsidRDefault="007B191E" w:rsidP="00447C85">
      <w:pPr>
        <w:ind w:firstLine="142"/>
        <w:jc w:val="both"/>
        <w:rPr>
          <w:rFonts w:ascii="Calibri Light" w:hAnsi="Calibri Light" w:cs="Arial"/>
          <w:b/>
        </w:rPr>
      </w:pPr>
      <w:r w:rsidRPr="003750B0">
        <w:rPr>
          <w:rFonts w:ascii="Calibri Light" w:hAnsi="Calibri Light" w:cs="Arial"/>
          <w:b/>
        </w:rPr>
        <w:t xml:space="preserve">SC </w:t>
      </w:r>
      <w:r w:rsidR="00A729A9">
        <w:rPr>
          <w:rFonts w:ascii="Calibri Light" w:hAnsi="Calibri Light" w:cs="Arial"/>
          <w:b/>
        </w:rPr>
        <w:t>PROPUSA</w:t>
      </w:r>
      <w:r w:rsidR="00E800C3">
        <w:rPr>
          <w:rFonts w:ascii="Calibri Light" w:hAnsi="Calibri Light" w:cs="Arial"/>
          <w:b/>
        </w:rPr>
        <w:t xml:space="preserve"> </w:t>
      </w:r>
      <w:r w:rsidR="00155D62">
        <w:rPr>
          <w:rFonts w:ascii="Calibri Light" w:hAnsi="Calibri Light" w:cs="Arial"/>
          <w:b/>
        </w:rPr>
        <w:t xml:space="preserve">= </w:t>
      </w:r>
      <w:r w:rsidR="00E800C3">
        <w:rPr>
          <w:rFonts w:ascii="Calibri Light" w:hAnsi="Calibri Light" w:cs="Arial"/>
          <w:b/>
        </w:rPr>
        <w:t>2</w:t>
      </w:r>
      <w:r w:rsidR="00A729A9">
        <w:rPr>
          <w:rFonts w:ascii="Calibri Light" w:hAnsi="Calibri Light" w:cs="Arial"/>
          <w:b/>
        </w:rPr>
        <w:t>57</w:t>
      </w:r>
      <w:r w:rsidR="00155D62">
        <w:rPr>
          <w:rFonts w:ascii="Calibri Light" w:hAnsi="Calibri Light" w:cs="Arial"/>
          <w:b/>
        </w:rPr>
        <w:t>.</w:t>
      </w:r>
      <w:r w:rsidR="00A729A9">
        <w:rPr>
          <w:rFonts w:ascii="Calibri Light" w:hAnsi="Calibri Light" w:cs="Arial"/>
          <w:b/>
        </w:rPr>
        <w:t>25</w:t>
      </w:r>
      <w:r w:rsidRPr="003750B0">
        <w:rPr>
          <w:rFonts w:ascii="Calibri Light" w:hAnsi="Calibri Light" w:cs="Arial"/>
          <w:b/>
        </w:rPr>
        <w:t xml:space="preserve"> mp</w:t>
      </w:r>
    </w:p>
    <w:p w:rsidR="007B191E" w:rsidRPr="003750B0" w:rsidRDefault="00D31F79" w:rsidP="00447C85">
      <w:pPr>
        <w:ind w:firstLine="142"/>
        <w:jc w:val="both"/>
        <w:rPr>
          <w:rFonts w:ascii="Calibri Light" w:hAnsi="Calibri Light" w:cs="Arial"/>
          <w:b/>
        </w:rPr>
      </w:pPr>
      <w:r>
        <w:rPr>
          <w:rFonts w:ascii="Calibri Light" w:hAnsi="Calibri Light" w:cs="Arial"/>
          <w:b/>
        </w:rPr>
        <w:t xml:space="preserve">SD </w:t>
      </w:r>
      <w:r w:rsidR="00A729A9">
        <w:rPr>
          <w:rFonts w:ascii="Calibri Light" w:hAnsi="Calibri Light" w:cs="Arial"/>
          <w:b/>
        </w:rPr>
        <w:t>PROPUSA</w:t>
      </w:r>
      <w:r w:rsidR="007B191E" w:rsidRPr="003750B0">
        <w:rPr>
          <w:rFonts w:ascii="Calibri Light" w:hAnsi="Calibri Light" w:cs="Arial"/>
          <w:b/>
        </w:rPr>
        <w:t xml:space="preserve"> = </w:t>
      </w:r>
      <w:r w:rsidR="002B0D86">
        <w:rPr>
          <w:rFonts w:ascii="Calibri Light" w:hAnsi="Calibri Light" w:cs="Arial"/>
          <w:b/>
        </w:rPr>
        <w:t>1</w:t>
      </w:r>
      <w:r w:rsidR="001B2485">
        <w:rPr>
          <w:rFonts w:ascii="Calibri Light" w:hAnsi="Calibri Light" w:cs="Arial"/>
          <w:b/>
        </w:rPr>
        <w:t>286</w:t>
      </w:r>
      <w:r w:rsidR="00DB1A7C">
        <w:rPr>
          <w:rFonts w:ascii="Calibri Light" w:hAnsi="Calibri Light" w:cs="Arial"/>
          <w:b/>
        </w:rPr>
        <w:t>.25</w:t>
      </w:r>
      <w:r w:rsidR="007B191E" w:rsidRPr="003750B0">
        <w:rPr>
          <w:rFonts w:ascii="Calibri Light" w:hAnsi="Calibri Light" w:cs="Arial"/>
          <w:b/>
        </w:rPr>
        <w:t xml:space="preserve"> mp</w:t>
      </w:r>
    </w:p>
    <w:p w:rsidR="007B191E" w:rsidRPr="00FF190B" w:rsidRDefault="007B191E" w:rsidP="00447C85">
      <w:pPr>
        <w:jc w:val="both"/>
        <w:rPr>
          <w:rFonts w:ascii="Calibri Light" w:hAnsi="Calibri Light" w:cs="Arial"/>
          <w:b/>
          <w:sz w:val="22"/>
          <w:szCs w:val="22"/>
        </w:rPr>
      </w:pPr>
    </w:p>
    <w:p w:rsidR="007B191E" w:rsidRPr="003750B0" w:rsidRDefault="007B191E" w:rsidP="00447C85">
      <w:pPr>
        <w:ind w:firstLine="142"/>
        <w:jc w:val="both"/>
        <w:rPr>
          <w:rFonts w:ascii="Calibri Light" w:hAnsi="Calibri Light" w:cs="Arial"/>
        </w:rPr>
      </w:pPr>
      <w:r w:rsidRPr="003750B0">
        <w:rPr>
          <w:rFonts w:ascii="Calibri Light" w:hAnsi="Calibri Light" w:cs="Arial"/>
        </w:rPr>
        <w:t xml:space="preserve">POT existent = </w:t>
      </w:r>
      <w:r w:rsidR="00C238CD">
        <w:rPr>
          <w:rFonts w:ascii="Calibri Light" w:hAnsi="Calibri Light" w:cs="Arial"/>
        </w:rPr>
        <w:t>0,00</w:t>
      </w:r>
      <w:r w:rsidRPr="003750B0">
        <w:rPr>
          <w:rFonts w:ascii="Calibri Light" w:hAnsi="Calibri Light" w:cs="Arial"/>
        </w:rPr>
        <w:t>%</w:t>
      </w:r>
    </w:p>
    <w:p w:rsidR="007B191E" w:rsidRPr="003750B0" w:rsidRDefault="006E69E5" w:rsidP="00447C85">
      <w:pPr>
        <w:ind w:firstLine="142"/>
        <w:jc w:val="both"/>
        <w:rPr>
          <w:rFonts w:ascii="Calibri Light" w:hAnsi="Calibri Light" w:cs="Arial"/>
        </w:rPr>
      </w:pPr>
      <w:r>
        <w:rPr>
          <w:rFonts w:ascii="Calibri Light" w:hAnsi="Calibri Light" w:cs="Arial"/>
        </w:rPr>
        <w:t xml:space="preserve">CUT existent = </w:t>
      </w:r>
      <w:r w:rsidR="00C238CD">
        <w:rPr>
          <w:rFonts w:ascii="Calibri Light" w:hAnsi="Calibri Light" w:cs="Arial"/>
        </w:rPr>
        <w:t>0,0</w:t>
      </w:r>
      <w:r w:rsidR="00F858DE">
        <w:rPr>
          <w:rFonts w:ascii="Calibri Light" w:hAnsi="Calibri Light" w:cs="Arial"/>
        </w:rPr>
        <w:t>0</w:t>
      </w:r>
    </w:p>
    <w:p w:rsidR="007B191E" w:rsidRPr="003750B0" w:rsidRDefault="007B191E" w:rsidP="00447C85">
      <w:pPr>
        <w:ind w:firstLine="142"/>
        <w:jc w:val="both"/>
        <w:rPr>
          <w:rFonts w:ascii="Calibri Light" w:hAnsi="Calibri Light" w:cs="Arial"/>
        </w:rPr>
      </w:pPr>
    </w:p>
    <w:p w:rsidR="007B191E" w:rsidRPr="003750B0" w:rsidRDefault="007B191E" w:rsidP="00447C85">
      <w:pPr>
        <w:ind w:firstLine="142"/>
        <w:jc w:val="both"/>
        <w:rPr>
          <w:rFonts w:ascii="Calibri Light" w:hAnsi="Calibri Light" w:cs="Arial"/>
        </w:rPr>
      </w:pPr>
      <w:r w:rsidRPr="003750B0">
        <w:rPr>
          <w:rFonts w:ascii="Calibri Light" w:hAnsi="Calibri Light" w:cs="Arial"/>
        </w:rPr>
        <w:t xml:space="preserve">POT propus = </w:t>
      </w:r>
      <w:r w:rsidR="00965DB0">
        <w:rPr>
          <w:rFonts w:ascii="Calibri Light" w:hAnsi="Calibri Light" w:cs="Arial"/>
        </w:rPr>
        <w:t>35</w:t>
      </w:r>
      <w:r w:rsidRPr="003750B0">
        <w:rPr>
          <w:rFonts w:ascii="Calibri Light" w:hAnsi="Calibri Light" w:cs="Arial"/>
        </w:rPr>
        <w:t>%</w:t>
      </w:r>
    </w:p>
    <w:p w:rsidR="007B191E" w:rsidRPr="003750B0" w:rsidRDefault="007B191E" w:rsidP="00447C85">
      <w:pPr>
        <w:ind w:firstLine="142"/>
        <w:jc w:val="both"/>
        <w:rPr>
          <w:rFonts w:ascii="Calibri Light" w:hAnsi="Calibri Light" w:cs="Arial"/>
        </w:rPr>
      </w:pPr>
      <w:r w:rsidRPr="003750B0">
        <w:rPr>
          <w:rFonts w:ascii="Calibri Light" w:hAnsi="Calibri Light" w:cs="Arial"/>
        </w:rPr>
        <w:t xml:space="preserve">CUT propus = </w:t>
      </w:r>
      <w:r w:rsidR="00E71F25">
        <w:rPr>
          <w:rFonts w:ascii="Calibri Light" w:hAnsi="Calibri Light" w:cs="Arial"/>
        </w:rPr>
        <w:t>1,7</w:t>
      </w:r>
      <w:r w:rsidR="00E0001A">
        <w:rPr>
          <w:rFonts w:ascii="Calibri Light" w:hAnsi="Calibri Light" w:cs="Arial"/>
        </w:rPr>
        <w:t>5</w:t>
      </w:r>
    </w:p>
    <w:p w:rsidR="007B191E" w:rsidRPr="003750B0" w:rsidRDefault="007B191E" w:rsidP="00447C85">
      <w:pPr>
        <w:jc w:val="both"/>
        <w:rPr>
          <w:rFonts w:ascii="Calibri Light" w:hAnsi="Calibri Light"/>
        </w:rPr>
      </w:pPr>
    </w:p>
    <w:p w:rsidR="007B191E" w:rsidRPr="003750B0" w:rsidRDefault="007B191E" w:rsidP="00447C85">
      <w:pPr>
        <w:jc w:val="both"/>
        <w:rPr>
          <w:rFonts w:ascii="Calibri Light" w:hAnsi="Calibri Light"/>
          <w:b/>
        </w:rPr>
      </w:pPr>
      <w:r w:rsidRPr="003750B0">
        <w:rPr>
          <w:rFonts w:ascii="Calibri Light" w:hAnsi="Calibri Light"/>
          <w:b/>
        </w:rPr>
        <w:t xml:space="preserve">  -Functiunile care se vor realiza in cadrul lucrarilor de investitie sunt:</w:t>
      </w:r>
    </w:p>
    <w:p w:rsidR="002372A8" w:rsidRDefault="002372A8" w:rsidP="002372A8">
      <w:pPr>
        <w:jc w:val="both"/>
        <w:rPr>
          <w:rFonts w:ascii="Calibri Light" w:hAnsi="Calibri Light"/>
        </w:rPr>
      </w:pPr>
    </w:p>
    <w:p w:rsidR="00A81A8B" w:rsidRPr="00EB32CA" w:rsidRDefault="00A81A8B" w:rsidP="00A81A8B">
      <w:pPr>
        <w:jc w:val="both"/>
        <w:rPr>
          <w:rFonts w:ascii="Calibri Light" w:hAnsi="Calibri Light"/>
        </w:rPr>
      </w:pPr>
      <w:r w:rsidRPr="00EB32CA">
        <w:rPr>
          <w:rFonts w:ascii="Calibri Light" w:hAnsi="Calibri Light"/>
        </w:rPr>
        <w:t>La cererea beneficiarului se propune construirea unui imobil de locuinte colective, avand regimul de inaltime P+4E si imprejmuirea terenului af</w:t>
      </w:r>
      <w:r>
        <w:rPr>
          <w:rFonts w:ascii="Calibri Light" w:hAnsi="Calibri Light"/>
        </w:rPr>
        <w:t>lat in administrare</w:t>
      </w:r>
      <w:r w:rsidRPr="00EB32CA">
        <w:rPr>
          <w:rFonts w:ascii="Calibri Light" w:hAnsi="Calibri Light"/>
        </w:rPr>
        <w:t xml:space="preserve">, in conformitate cu documentatiile de urbanism aprobate. </w:t>
      </w:r>
    </w:p>
    <w:p w:rsidR="00A81A8B" w:rsidRPr="00EB32CA" w:rsidRDefault="00A81A8B" w:rsidP="00A81A8B">
      <w:pPr>
        <w:jc w:val="both"/>
        <w:rPr>
          <w:rFonts w:ascii="Calibri Light" w:hAnsi="Calibri Light"/>
        </w:rPr>
      </w:pPr>
      <w:r w:rsidRPr="00EB32CA">
        <w:rPr>
          <w:rFonts w:ascii="Calibri Light" w:hAnsi="Calibri Light"/>
        </w:rPr>
        <w:tab/>
        <w:t xml:space="preserve">Constructia astfel rezultata va fi compusa din functiunile tipice unei locuinte colective si anume: </w:t>
      </w:r>
    </w:p>
    <w:p w:rsidR="00A81A8B" w:rsidRPr="00EB32CA" w:rsidRDefault="00A81A8B" w:rsidP="00A81A8B">
      <w:pPr>
        <w:jc w:val="both"/>
        <w:rPr>
          <w:rFonts w:ascii="Calibri Light" w:hAnsi="Calibri Light"/>
          <w:b/>
        </w:rPr>
      </w:pPr>
      <w:r w:rsidRPr="00EB32CA">
        <w:rPr>
          <w:rFonts w:ascii="Calibri Light" w:hAnsi="Calibri Light"/>
        </w:rPr>
        <w:tab/>
      </w:r>
      <w:r w:rsidRPr="00EB32CA">
        <w:rPr>
          <w:rFonts w:ascii="Calibri Light" w:hAnsi="Calibri Light"/>
          <w:b/>
        </w:rPr>
        <w:t xml:space="preserve">- parter: </w:t>
      </w:r>
    </w:p>
    <w:p w:rsidR="00A81A8B" w:rsidRPr="00EB32CA" w:rsidRDefault="00A81A8B" w:rsidP="00A81A8B">
      <w:pPr>
        <w:ind w:firstLine="1134"/>
        <w:jc w:val="both"/>
        <w:rPr>
          <w:rFonts w:ascii="Calibri Light" w:hAnsi="Calibri Light"/>
        </w:rPr>
      </w:pPr>
      <w:r w:rsidRPr="00EB32CA">
        <w:rPr>
          <w:rFonts w:ascii="Calibri Light" w:hAnsi="Calibri Light"/>
        </w:rPr>
        <w:t>3 apartamente, un apartament de doua camere, o garsoniera, respectiv unul de 3 camere.</w:t>
      </w:r>
    </w:p>
    <w:p w:rsidR="00A81A8B" w:rsidRPr="00EB32CA" w:rsidRDefault="00A81A8B" w:rsidP="00A81A8B">
      <w:pPr>
        <w:ind w:firstLine="1134"/>
        <w:jc w:val="both"/>
        <w:rPr>
          <w:rFonts w:ascii="Calibri Light" w:hAnsi="Calibri Light"/>
        </w:rPr>
      </w:pPr>
      <w:r w:rsidRPr="00EB32CA">
        <w:rPr>
          <w:rFonts w:ascii="Calibri Light" w:hAnsi="Calibri Light"/>
        </w:rPr>
        <w:t>Zona de acces in imobil alcatuita din holul general cu nodul de circulatie verticala.</w:t>
      </w:r>
    </w:p>
    <w:p w:rsidR="00A81A8B" w:rsidRPr="00EB32CA" w:rsidRDefault="00A81A8B" w:rsidP="00A81A8B">
      <w:pPr>
        <w:jc w:val="both"/>
        <w:rPr>
          <w:rFonts w:ascii="Calibri Light" w:hAnsi="Calibri Light"/>
          <w:b/>
        </w:rPr>
      </w:pPr>
      <w:r w:rsidRPr="00EB32CA">
        <w:rPr>
          <w:rFonts w:ascii="Calibri Light" w:hAnsi="Calibri Light"/>
        </w:rPr>
        <w:tab/>
      </w:r>
      <w:r w:rsidRPr="00EB32CA">
        <w:rPr>
          <w:rFonts w:ascii="Calibri Light" w:hAnsi="Calibri Light"/>
          <w:b/>
        </w:rPr>
        <w:t xml:space="preserve">- etaj curent 1-4: </w:t>
      </w:r>
    </w:p>
    <w:p w:rsidR="00A81A8B" w:rsidRPr="009F5F44" w:rsidRDefault="00A81A8B" w:rsidP="00A81A8B">
      <w:pPr>
        <w:ind w:firstLine="1134"/>
        <w:jc w:val="both"/>
        <w:rPr>
          <w:rFonts w:ascii="Calibri Light" w:hAnsi="Calibri Light"/>
        </w:rPr>
      </w:pPr>
      <w:r w:rsidRPr="00EB32CA">
        <w:rPr>
          <w:rFonts w:ascii="Calibri Light" w:hAnsi="Calibri Light"/>
        </w:rPr>
        <w:t>3 apartamente, un apartament de doua camere, o garsoniera, respectiv unul de 3 camere.</w:t>
      </w:r>
    </w:p>
    <w:p w:rsidR="00A81A8B" w:rsidRPr="00EB32CA" w:rsidRDefault="00A81A8B" w:rsidP="00A81A8B">
      <w:pPr>
        <w:ind w:firstLine="720"/>
        <w:jc w:val="both"/>
        <w:rPr>
          <w:rFonts w:ascii="Calibri Light" w:hAnsi="Calibri Light"/>
        </w:rPr>
      </w:pPr>
      <w:r w:rsidRPr="00EB32CA">
        <w:rPr>
          <w:rFonts w:ascii="Calibri Light" w:hAnsi="Calibri Light"/>
        </w:rPr>
        <w:t xml:space="preserve">Acoperirea va fi realizata cu o terasa necirculabila peste etajul 4. </w:t>
      </w:r>
    </w:p>
    <w:p w:rsidR="00A81A8B" w:rsidRPr="00EB32CA" w:rsidRDefault="00A81A8B" w:rsidP="00A81A8B">
      <w:pPr>
        <w:jc w:val="both"/>
        <w:rPr>
          <w:rFonts w:ascii="Calibri Light" w:hAnsi="Calibri Light"/>
        </w:rPr>
      </w:pPr>
      <w:r w:rsidRPr="00EB32CA">
        <w:rPr>
          <w:rFonts w:ascii="Calibri Light" w:hAnsi="Calibri Light"/>
        </w:rPr>
        <w:tab/>
        <w:t>Finisajele exterioare se vor realiza cu tencuieli decorative din masa de spaclu colorata in masa in culori vii, eventual placaje din lemn sau elemente ceramic si tamplarie din profile de PVC sau aluminiu cu geam termopan.</w:t>
      </w:r>
    </w:p>
    <w:p w:rsidR="002372A8" w:rsidRDefault="002372A8" w:rsidP="00447C85">
      <w:pPr>
        <w:autoSpaceDE w:val="0"/>
        <w:autoSpaceDN w:val="0"/>
        <w:adjustRightInd w:val="0"/>
        <w:spacing w:line="276" w:lineRule="auto"/>
        <w:jc w:val="both"/>
        <w:rPr>
          <w:rFonts w:ascii="Calibri Light" w:hAnsi="Calibri Light"/>
          <w:b/>
        </w:rPr>
      </w:pPr>
    </w:p>
    <w:p w:rsidR="00327A7F" w:rsidRPr="003750B0" w:rsidRDefault="00327A7F" w:rsidP="00447C85">
      <w:pPr>
        <w:autoSpaceDE w:val="0"/>
        <w:autoSpaceDN w:val="0"/>
        <w:adjustRightInd w:val="0"/>
        <w:spacing w:line="276" w:lineRule="auto"/>
        <w:jc w:val="both"/>
        <w:rPr>
          <w:rFonts w:ascii="Calibri Light" w:hAnsi="Calibri Light" w:cs="Arial"/>
          <w:b/>
          <w:iCs/>
          <w:lang w:val="en-US" w:eastAsia="en-US"/>
        </w:rPr>
      </w:pPr>
      <w:r w:rsidRPr="003750B0">
        <w:rPr>
          <w:rFonts w:ascii="Calibri Light" w:hAnsi="Calibri Light" w:cs="Arial"/>
          <w:b/>
          <w:iCs/>
          <w:lang w:val="en-US" w:eastAsia="en-US"/>
        </w:rPr>
        <w:t>Localizarea proiectului</w:t>
      </w:r>
    </w:p>
    <w:p w:rsidR="006907DD" w:rsidRPr="003750B0" w:rsidRDefault="006907DD" w:rsidP="00447C85">
      <w:pPr>
        <w:pStyle w:val="ww-first-line-indent123"/>
        <w:spacing w:line="276" w:lineRule="auto"/>
        <w:ind w:firstLine="720"/>
        <w:jc w:val="both"/>
        <w:rPr>
          <w:rFonts w:ascii="Calibri Light" w:hAnsi="Calibri Light"/>
        </w:rPr>
      </w:pPr>
      <w:r w:rsidRPr="003750B0">
        <w:rPr>
          <w:rFonts w:ascii="Calibri Light" w:hAnsi="Calibri Light" w:cs="Arial"/>
        </w:rPr>
        <w:t xml:space="preserve">- </w:t>
      </w:r>
      <w:r w:rsidR="00327A7F" w:rsidRPr="003750B0">
        <w:rPr>
          <w:rFonts w:ascii="Calibri Light" w:hAnsi="Calibri Light" w:cs="Arial"/>
        </w:rPr>
        <w:t>utilizarea existentă a terenului: terenul pe</w:t>
      </w:r>
      <w:r w:rsidR="003F29B3" w:rsidRPr="003750B0">
        <w:rPr>
          <w:rFonts w:ascii="Calibri Light" w:hAnsi="Calibri Light" w:cs="Arial"/>
        </w:rPr>
        <w:t xml:space="preserve"> care se va</w:t>
      </w:r>
      <w:r w:rsidR="00EC351A" w:rsidRPr="003750B0">
        <w:rPr>
          <w:rFonts w:ascii="Calibri Light" w:hAnsi="Calibri Light" w:cs="Arial"/>
        </w:rPr>
        <w:t xml:space="preserve"> realiza </w:t>
      </w:r>
      <w:r w:rsidR="003F29B3" w:rsidRPr="003750B0">
        <w:rPr>
          <w:rFonts w:ascii="Calibri Light" w:hAnsi="Calibri Light" w:cs="Arial"/>
        </w:rPr>
        <w:t>imobilul</w:t>
      </w:r>
      <w:r w:rsidR="00975867">
        <w:rPr>
          <w:rFonts w:ascii="Calibri Light" w:hAnsi="Calibri Light" w:cs="Arial"/>
        </w:rPr>
        <w:t xml:space="preserve"> propus</w:t>
      </w:r>
      <w:r w:rsidR="00327A7F" w:rsidRPr="003750B0">
        <w:rPr>
          <w:rFonts w:ascii="Calibri Light" w:hAnsi="Calibri Light" w:cs="Arial"/>
        </w:rPr>
        <w:t xml:space="preserve"> este teren </w:t>
      </w:r>
      <w:r w:rsidR="006430FD">
        <w:rPr>
          <w:rFonts w:ascii="Calibri Light" w:hAnsi="Calibri Light" w:cs="Arial"/>
        </w:rPr>
        <w:t>intravilan</w:t>
      </w:r>
      <w:r w:rsidR="00951B18" w:rsidRPr="003750B0">
        <w:rPr>
          <w:rFonts w:ascii="Calibri Light" w:hAnsi="Calibri Light" w:cs="Arial"/>
        </w:rPr>
        <w:t xml:space="preserve"> </w:t>
      </w:r>
      <w:r w:rsidRPr="003750B0">
        <w:rPr>
          <w:rFonts w:ascii="Calibri Light" w:hAnsi="Calibri Light" w:cs="Arial"/>
        </w:rPr>
        <w:t xml:space="preserve">şi este deţinut de către </w:t>
      </w:r>
      <w:r w:rsidR="003932B6">
        <w:rPr>
          <w:rFonts w:ascii="Calibri Light" w:hAnsi="Calibri Light"/>
          <w:lang w:val="ro-RO"/>
        </w:rPr>
        <w:t>Primaria</w:t>
      </w:r>
      <w:r w:rsidR="003932B6" w:rsidRPr="006958EE">
        <w:rPr>
          <w:rFonts w:ascii="Calibri Light" w:hAnsi="Calibri Light"/>
          <w:lang w:val="ro-RO"/>
        </w:rPr>
        <w:t xml:space="preserve"> orasului Navodari</w:t>
      </w:r>
      <w:r w:rsidR="003932B6" w:rsidRPr="006958EE">
        <w:rPr>
          <w:rFonts w:ascii="Calibri Light" w:hAnsi="Calibri Light"/>
        </w:rPr>
        <w:t xml:space="preserve">, respectiv </w:t>
      </w:r>
      <w:r w:rsidR="003932B6">
        <w:rPr>
          <w:rFonts w:ascii="Calibri Light" w:hAnsi="Calibri Light"/>
        </w:rPr>
        <w:t xml:space="preserve">in administrarea </w:t>
      </w:r>
      <w:r w:rsidR="003932B6" w:rsidRPr="006958EE">
        <w:rPr>
          <w:rFonts w:ascii="Calibri Light" w:hAnsi="Calibri Light"/>
        </w:rPr>
        <w:t>doamnei Blendia Mariana-Violeta conform Contractului de Concesiune nr.25884 din 15.05.2015.</w:t>
      </w:r>
    </w:p>
    <w:p w:rsidR="00327A7F" w:rsidRPr="003750B0" w:rsidRDefault="00327A7F"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relativa abundenţă a resurselor naturale din zonă, calitatea şi capacitatea regenerativă a acestora: nu</w:t>
      </w:r>
      <w:r w:rsidR="00560BD5">
        <w:rPr>
          <w:rFonts w:ascii="Calibri Light" w:hAnsi="Calibri Light" w:cs="Arial"/>
          <w:lang w:val="en-US" w:eastAsia="en-US"/>
        </w:rPr>
        <w:t xml:space="preserve"> </w:t>
      </w:r>
      <w:r w:rsidRPr="003750B0">
        <w:rPr>
          <w:rFonts w:ascii="Calibri Light" w:hAnsi="Calibri Light" w:cs="Arial"/>
          <w:lang w:val="en-US" w:eastAsia="en-US"/>
        </w:rPr>
        <w:t>este cazul;</w:t>
      </w:r>
    </w:p>
    <w:p w:rsidR="00327A7F" w:rsidRPr="003750B0" w:rsidRDefault="00327A7F"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capacitatea de absorbţie a mediului, cu atenţie deosebită pentru:</w:t>
      </w:r>
    </w:p>
    <w:p w:rsidR="00327A7F" w:rsidRPr="003750B0" w:rsidRDefault="00327A7F" w:rsidP="00447C85">
      <w:pPr>
        <w:numPr>
          <w:ilvl w:val="1"/>
          <w:numId w:val="15"/>
        </w:numPr>
        <w:tabs>
          <w:tab w:val="clear" w:pos="2880"/>
          <w:tab w:val="num" w:pos="1440"/>
        </w:tabs>
        <w:autoSpaceDE w:val="0"/>
        <w:autoSpaceDN w:val="0"/>
        <w:adjustRightInd w:val="0"/>
        <w:spacing w:line="276" w:lineRule="auto"/>
        <w:ind w:left="360" w:firstLine="720"/>
        <w:jc w:val="both"/>
        <w:rPr>
          <w:rFonts w:ascii="Calibri Light" w:hAnsi="Calibri Light" w:cs="Arial"/>
          <w:lang w:val="en-US" w:eastAsia="en-US"/>
        </w:rPr>
      </w:pPr>
      <w:r w:rsidRPr="003750B0">
        <w:rPr>
          <w:rFonts w:ascii="Calibri Light" w:hAnsi="Calibri Light" w:cs="Arial"/>
          <w:lang w:val="en-US" w:eastAsia="en-US"/>
        </w:rPr>
        <w:t>zonele umede : nu este cazul;</w:t>
      </w:r>
    </w:p>
    <w:p w:rsidR="00327A7F" w:rsidRPr="003750B0" w:rsidRDefault="00327A7F" w:rsidP="00447C85">
      <w:pPr>
        <w:numPr>
          <w:ilvl w:val="1"/>
          <w:numId w:val="15"/>
        </w:numPr>
        <w:tabs>
          <w:tab w:val="clear" w:pos="2880"/>
          <w:tab w:val="num" w:pos="1440"/>
        </w:tabs>
        <w:autoSpaceDE w:val="0"/>
        <w:autoSpaceDN w:val="0"/>
        <w:adjustRightInd w:val="0"/>
        <w:spacing w:line="276" w:lineRule="auto"/>
        <w:ind w:left="360" w:firstLine="720"/>
        <w:jc w:val="both"/>
        <w:rPr>
          <w:rFonts w:ascii="Calibri Light" w:hAnsi="Calibri Light" w:cs="Arial"/>
          <w:lang w:val="en-US" w:eastAsia="en-US"/>
        </w:rPr>
      </w:pPr>
      <w:r w:rsidRPr="003750B0">
        <w:rPr>
          <w:rFonts w:ascii="Calibri Light" w:hAnsi="Calibri Light" w:cs="Arial"/>
          <w:lang w:val="en-US" w:eastAsia="en-US"/>
        </w:rPr>
        <w:t>zonele costiere : nu este cazul;</w:t>
      </w:r>
    </w:p>
    <w:p w:rsidR="00327A7F" w:rsidRPr="003750B0" w:rsidRDefault="00327A7F" w:rsidP="00447C85">
      <w:pPr>
        <w:numPr>
          <w:ilvl w:val="1"/>
          <w:numId w:val="15"/>
        </w:numPr>
        <w:tabs>
          <w:tab w:val="clear" w:pos="2880"/>
          <w:tab w:val="num" w:pos="1440"/>
        </w:tabs>
        <w:autoSpaceDE w:val="0"/>
        <w:autoSpaceDN w:val="0"/>
        <w:adjustRightInd w:val="0"/>
        <w:spacing w:line="276" w:lineRule="auto"/>
        <w:ind w:left="360" w:firstLine="720"/>
        <w:jc w:val="both"/>
        <w:rPr>
          <w:rFonts w:ascii="Calibri Light" w:hAnsi="Calibri Light" w:cs="Arial"/>
          <w:lang w:val="en-US" w:eastAsia="en-US"/>
        </w:rPr>
      </w:pPr>
      <w:r w:rsidRPr="003750B0">
        <w:rPr>
          <w:rFonts w:ascii="Calibri Light" w:hAnsi="Calibri Light" w:cs="Arial"/>
          <w:lang w:val="en-US" w:eastAsia="en-US"/>
        </w:rPr>
        <w:t>zonele montane şi cele împădurite: nu este cazul;</w:t>
      </w:r>
    </w:p>
    <w:p w:rsidR="00327A7F" w:rsidRPr="003750B0" w:rsidRDefault="00327A7F" w:rsidP="00447C85">
      <w:pPr>
        <w:numPr>
          <w:ilvl w:val="1"/>
          <w:numId w:val="15"/>
        </w:numPr>
        <w:tabs>
          <w:tab w:val="clear" w:pos="2880"/>
          <w:tab w:val="num" w:pos="1440"/>
        </w:tabs>
        <w:autoSpaceDE w:val="0"/>
        <w:autoSpaceDN w:val="0"/>
        <w:adjustRightInd w:val="0"/>
        <w:spacing w:line="276" w:lineRule="auto"/>
        <w:ind w:left="360" w:firstLine="720"/>
        <w:jc w:val="both"/>
        <w:rPr>
          <w:rFonts w:ascii="Calibri Light" w:hAnsi="Calibri Light" w:cs="Arial"/>
          <w:lang w:val="en-US" w:eastAsia="en-US"/>
        </w:rPr>
      </w:pPr>
      <w:r w:rsidRPr="003750B0">
        <w:rPr>
          <w:rFonts w:ascii="Calibri Light" w:hAnsi="Calibri Light" w:cs="Arial"/>
          <w:lang w:val="en-US" w:eastAsia="en-US"/>
        </w:rPr>
        <w:t>parcurile şi rezervaţiile naturale: nu este cazul;</w:t>
      </w:r>
    </w:p>
    <w:p w:rsidR="00327A7F" w:rsidRPr="003750B0" w:rsidRDefault="00327A7F"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 xml:space="preserve">ariile clasificate sau zonele protejate prin legislaţia în vigoare, cum sunt: </w:t>
      </w:r>
      <w:r w:rsidR="00E1259F">
        <w:rPr>
          <w:rFonts w:ascii="Calibri Light" w:hAnsi="Calibri Light" w:cs="Arial"/>
          <w:lang w:val="en-US" w:eastAsia="en-US"/>
        </w:rPr>
        <w:t>nu este cazul</w:t>
      </w:r>
      <w:r w:rsidRPr="003750B0">
        <w:rPr>
          <w:rFonts w:ascii="Calibri Light" w:hAnsi="Calibri Light" w:cs="Arial"/>
          <w:lang w:val="en-US" w:eastAsia="en-US"/>
        </w:rPr>
        <w:t>;</w:t>
      </w:r>
    </w:p>
    <w:p w:rsidR="00327A7F" w:rsidRPr="003750B0" w:rsidRDefault="00327A7F"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zonele de protecţie specială, mai ales cele desemnate prin Ordonanţa de urgenţă a Guvernului nr.57/2007 privind regimul ariilor naturale protejate, conservarea habitatelor naturale, a florei şi faunei</w:t>
      </w:r>
      <w:r w:rsidR="00D7166D">
        <w:rPr>
          <w:rFonts w:ascii="Calibri Light" w:hAnsi="Calibri Light" w:cs="Arial"/>
          <w:lang w:val="en-US" w:eastAsia="en-US"/>
        </w:rPr>
        <w:t xml:space="preserve"> </w:t>
      </w:r>
      <w:r w:rsidRPr="003750B0">
        <w:rPr>
          <w:rFonts w:ascii="Calibri Light" w:hAnsi="Calibri Light" w:cs="Arial"/>
          <w:lang w:val="en-US" w:eastAsia="en-US"/>
        </w:rPr>
        <w:t>s</w:t>
      </w:r>
      <w:r w:rsidR="00D7166D">
        <w:rPr>
          <w:rFonts w:ascii="Calibri Light" w:hAnsi="Calibri Light" w:cs="Arial"/>
          <w:lang w:val="en-US" w:eastAsia="en-US"/>
        </w:rPr>
        <w:t>a</w:t>
      </w:r>
      <w:r w:rsidRPr="003750B0">
        <w:rPr>
          <w:rFonts w:ascii="Calibri Light" w:hAnsi="Calibri Light" w:cs="Arial"/>
          <w:lang w:val="en-US" w:eastAsia="en-US"/>
        </w:rPr>
        <w:t xml:space="preserve">lbatice, cu modificările şi completările ulterioare, zonele prevăzute prin Legea nr. 5/2000 privindaprobarea Planului de amenajare a teritoriului naţional – Secţiunea a III – a – zone protejate, zonele deprotecţie instituite conform prevederilor Legii apelor nr. 107/1996, cu modificările şi completărileulterioare, şi Hotărârea Guvernului nr. 930/2005 pentru aprobarea Normelor speciale privind caracterulşi mărimea zonelor de protecţie sanitară şi hidrogeologică: </w:t>
      </w:r>
      <w:r w:rsidR="004E68B6">
        <w:rPr>
          <w:rFonts w:ascii="Calibri Light" w:hAnsi="Calibri Light" w:cs="Arial"/>
          <w:lang w:val="en-US" w:eastAsia="en-US"/>
        </w:rPr>
        <w:t>nu este cazul</w:t>
      </w:r>
      <w:r w:rsidRPr="003750B0">
        <w:rPr>
          <w:rFonts w:ascii="Calibri Light" w:hAnsi="Calibri Light" w:cs="Arial"/>
          <w:lang w:val="en-US" w:eastAsia="en-US"/>
        </w:rPr>
        <w:t>;</w:t>
      </w:r>
    </w:p>
    <w:p w:rsidR="00327A7F" w:rsidRPr="003750B0" w:rsidRDefault="00327A7F"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ariile în care standardele de calitate a mediului stabilite de legislaţie au fost deja depăşite: nu au</w:t>
      </w:r>
      <w:r w:rsidR="00D617EB">
        <w:rPr>
          <w:rFonts w:ascii="Calibri Light" w:hAnsi="Calibri Light" w:cs="Arial"/>
          <w:lang w:val="en-US" w:eastAsia="en-US"/>
        </w:rPr>
        <w:t xml:space="preserve"> </w:t>
      </w:r>
      <w:r w:rsidRPr="003750B0">
        <w:rPr>
          <w:rFonts w:ascii="Calibri Light" w:hAnsi="Calibri Light" w:cs="Arial"/>
          <w:lang w:val="en-US" w:eastAsia="en-US"/>
        </w:rPr>
        <w:t>fost înregistrate astfel de situaţii;</w:t>
      </w:r>
    </w:p>
    <w:p w:rsidR="00327A7F" w:rsidRPr="003750B0" w:rsidRDefault="00327A7F"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ariile dens populate: nu e cazul ;</w:t>
      </w:r>
    </w:p>
    <w:p w:rsidR="00327A7F" w:rsidRDefault="00327A7F"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peisajele cu semnificaţie istorică, culturală şi arheologică: nu este cazul;</w:t>
      </w:r>
    </w:p>
    <w:p w:rsidR="00BF622B" w:rsidRPr="00BF622B" w:rsidRDefault="00BF622B" w:rsidP="00BF622B">
      <w:pPr>
        <w:autoSpaceDE w:val="0"/>
        <w:autoSpaceDN w:val="0"/>
        <w:adjustRightInd w:val="0"/>
        <w:spacing w:line="276" w:lineRule="auto"/>
        <w:ind w:left="720"/>
        <w:jc w:val="both"/>
        <w:rPr>
          <w:rFonts w:ascii="Calibri Light" w:hAnsi="Calibri Light" w:cs="Arial"/>
          <w:lang w:val="en-US" w:eastAsia="en-US"/>
        </w:rPr>
      </w:pPr>
    </w:p>
    <w:p w:rsidR="00713A73" w:rsidRPr="003750B0" w:rsidRDefault="00713A73" w:rsidP="00447C85">
      <w:pPr>
        <w:autoSpaceDE w:val="0"/>
        <w:autoSpaceDN w:val="0"/>
        <w:adjustRightInd w:val="0"/>
        <w:spacing w:line="276" w:lineRule="auto"/>
        <w:ind w:firstLine="720"/>
        <w:jc w:val="both"/>
        <w:rPr>
          <w:rFonts w:ascii="Calibri Light" w:hAnsi="Calibri Light" w:cs="Arial"/>
          <w:iCs/>
          <w:lang w:val="en-US" w:eastAsia="en-US"/>
        </w:rPr>
      </w:pPr>
      <w:r w:rsidRPr="003750B0">
        <w:rPr>
          <w:rFonts w:ascii="Calibri Light" w:hAnsi="Calibri Light" w:cs="Arial"/>
          <w:iCs/>
          <w:lang w:val="en-US" w:eastAsia="en-US"/>
        </w:rPr>
        <w:t>Caracteristicile impactului potenţial:</w:t>
      </w:r>
    </w:p>
    <w:p w:rsidR="00713A73" w:rsidRPr="003750B0" w:rsidRDefault="00713A73"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extinderea impactului: aria geografică şi numărul persoanelor afectate: nu este cazul;</w:t>
      </w:r>
    </w:p>
    <w:p w:rsidR="00713A73" w:rsidRPr="003750B0" w:rsidRDefault="00713A73"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lastRenderedPageBreak/>
        <w:t>natura transfrontieră a impactului: nu este cazul;</w:t>
      </w:r>
    </w:p>
    <w:p w:rsidR="00713A73" w:rsidRPr="003750B0" w:rsidRDefault="00713A73"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mărimea şi complexitatea impactului: impact relativ redus şi local atât pe perioada execuţiei proiectului cât şi ulterior;</w:t>
      </w:r>
    </w:p>
    <w:p w:rsidR="00713A73" w:rsidRPr="003750B0" w:rsidRDefault="00713A73"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probabilitatea impactului: impact cu probabilitate redusă atât pe parcursul realizării investiţiei, cât şi după realizarea acestuia, deoarece măsurile prevăzute de proiect nu vor afecta semnificativ factorii de mediu (aer, apă, sol, aşezări umane);</w:t>
      </w:r>
    </w:p>
    <w:p w:rsidR="00713A73" w:rsidRPr="003750B0" w:rsidRDefault="00713A73" w:rsidP="00447C85">
      <w:pPr>
        <w:numPr>
          <w:ilvl w:val="1"/>
          <w:numId w:val="15"/>
        </w:numPr>
        <w:tabs>
          <w:tab w:val="clear" w:pos="2880"/>
          <w:tab w:val="num" w:pos="1080"/>
        </w:tabs>
        <w:autoSpaceDE w:val="0"/>
        <w:autoSpaceDN w:val="0"/>
        <w:adjustRightInd w:val="0"/>
        <w:spacing w:line="276" w:lineRule="auto"/>
        <w:ind w:left="0" w:firstLine="720"/>
        <w:jc w:val="both"/>
        <w:rPr>
          <w:rFonts w:ascii="Arial" w:hAnsi="Arial" w:cs="Arial"/>
          <w:lang w:val="en-US" w:eastAsia="en-US"/>
        </w:rPr>
      </w:pPr>
      <w:r w:rsidRPr="003750B0">
        <w:rPr>
          <w:rFonts w:ascii="Calibri Light" w:hAnsi="Calibri Light" w:cs="Arial"/>
          <w:lang w:val="en-US" w:eastAsia="en-US"/>
        </w:rPr>
        <w:t>durata, frecvenţa şi reversibilitatea impactului: impact cu durată, frecvenţă şi reversibilitate reduse datorită naturii proiectului şi măsurilor prevăzute de acesta;</w:t>
      </w:r>
    </w:p>
    <w:p w:rsidR="00713A73" w:rsidRPr="003750B0" w:rsidRDefault="00713A73" w:rsidP="00447C85">
      <w:pPr>
        <w:spacing w:line="276" w:lineRule="auto"/>
        <w:jc w:val="both"/>
        <w:rPr>
          <w:rFonts w:ascii="Arial" w:hAnsi="Arial" w:cs="Arial"/>
        </w:rPr>
      </w:pPr>
    </w:p>
    <w:p w:rsidR="00CC700A" w:rsidRPr="00BF21C6" w:rsidRDefault="00CC700A" w:rsidP="00447C85">
      <w:pPr>
        <w:spacing w:line="276" w:lineRule="auto"/>
        <w:jc w:val="both"/>
        <w:outlineLvl w:val="0"/>
        <w:rPr>
          <w:rStyle w:val="tsp1"/>
          <w:rFonts w:ascii="Calibri Light" w:hAnsi="Calibri Light" w:cs="Arial"/>
        </w:rPr>
      </w:pPr>
      <w:r w:rsidRPr="00BF21C6">
        <w:rPr>
          <w:rStyle w:val="tpa1"/>
          <w:rFonts w:ascii="Calibri Light" w:hAnsi="Calibri Light" w:cs="Arial"/>
          <w:b/>
        </w:rPr>
        <w:t xml:space="preserve">IV. </w:t>
      </w:r>
      <w:r w:rsidRPr="00BF21C6">
        <w:rPr>
          <w:rStyle w:val="tsp1"/>
          <w:rFonts w:ascii="Calibri Light" w:hAnsi="Calibri Light" w:cs="Arial"/>
        </w:rPr>
        <w:t>Surse de poluanţi şi instalaţii pentru reţinerea, evacuarea şi dispersia poluanţilor în mediu</w:t>
      </w:r>
    </w:p>
    <w:p w:rsidR="009A6D43" w:rsidRPr="00822C26" w:rsidRDefault="009A6D43" w:rsidP="00822C26">
      <w:pPr>
        <w:pStyle w:val="ListParagraph"/>
        <w:numPr>
          <w:ilvl w:val="0"/>
          <w:numId w:val="43"/>
        </w:numPr>
        <w:spacing w:line="276" w:lineRule="auto"/>
        <w:jc w:val="both"/>
        <w:rPr>
          <w:rStyle w:val="tpt1"/>
          <w:rFonts w:asciiTheme="minorHAnsi" w:hAnsiTheme="minorHAnsi" w:cs="Arial"/>
        </w:rPr>
      </w:pPr>
      <w:r w:rsidRPr="00822C26">
        <w:rPr>
          <w:rStyle w:val="tpt1"/>
          <w:rFonts w:asciiTheme="minorHAnsi" w:hAnsiTheme="minorHAnsi" w:cs="Arial"/>
        </w:rPr>
        <w:t>Protecţia calităţii apelor:</w:t>
      </w:r>
    </w:p>
    <w:p w:rsidR="00822C26" w:rsidRPr="000F0BE0" w:rsidRDefault="00822C26" w:rsidP="00822C26">
      <w:pPr>
        <w:pStyle w:val="ListParagraph"/>
        <w:jc w:val="both"/>
        <w:rPr>
          <w:rFonts w:asciiTheme="minorHAnsi" w:hAnsiTheme="minorHAnsi" w:cs="Arial"/>
        </w:rPr>
      </w:pPr>
      <w:r w:rsidRPr="000F0BE0">
        <w:rPr>
          <w:rFonts w:asciiTheme="minorHAnsi" w:hAnsiTheme="minorHAnsi" w:cs="Arial"/>
        </w:rPr>
        <w:t>In faza de executie se va folosi apa din reteaua existenta, iar apa rezultata va fi stocata in recipienti care se vor evacua periodic. Din procesul</w:t>
      </w:r>
      <w:r w:rsidR="00BF21C6" w:rsidRPr="000F0BE0">
        <w:rPr>
          <w:rFonts w:asciiTheme="minorHAnsi" w:hAnsiTheme="minorHAnsi" w:cs="Arial"/>
        </w:rPr>
        <w:t xml:space="preserve"> </w:t>
      </w:r>
      <w:r w:rsidRPr="000F0BE0">
        <w:rPr>
          <w:rFonts w:asciiTheme="minorHAnsi" w:hAnsiTheme="minorHAnsi" w:cs="Arial"/>
        </w:rPr>
        <w:t xml:space="preserve">de construire nu vor rezulta substante care sa modifice calitatea apei, astfel ca se estimeaza un impact nesemnificativ asupra factorului de mediu apa. </w:t>
      </w:r>
    </w:p>
    <w:p w:rsidR="00822C26" w:rsidRPr="000F0BE0" w:rsidRDefault="00822C26" w:rsidP="00822C26">
      <w:pPr>
        <w:rPr>
          <w:rFonts w:asciiTheme="minorHAnsi" w:hAnsiTheme="minorHAnsi" w:cs="Arial"/>
        </w:rPr>
      </w:pPr>
      <w:r w:rsidRPr="00822C26">
        <w:rPr>
          <w:rFonts w:asciiTheme="minorHAnsi" w:hAnsiTheme="minorHAnsi" w:cs="Arial"/>
          <w:color w:val="0070C0"/>
        </w:rPr>
        <w:t xml:space="preserve">             </w:t>
      </w:r>
      <w:r w:rsidRPr="000F0BE0">
        <w:rPr>
          <w:rFonts w:asciiTheme="minorHAnsi" w:hAnsiTheme="minorHAnsi" w:cs="Arial"/>
        </w:rPr>
        <w:t>In faza de functionare, in cadrul activitatii nu se foloseste apa decat pentru uz casnic menajer</w:t>
      </w:r>
    </w:p>
    <w:p w:rsidR="009A6D43" w:rsidRPr="000F0BE0" w:rsidRDefault="009A6D43" w:rsidP="00447C85">
      <w:pPr>
        <w:numPr>
          <w:ilvl w:val="0"/>
          <w:numId w:val="2"/>
        </w:numPr>
        <w:spacing w:line="276" w:lineRule="auto"/>
        <w:jc w:val="both"/>
        <w:rPr>
          <w:rStyle w:val="tpa1"/>
          <w:rFonts w:ascii="Calibri Light" w:hAnsi="Calibri Light" w:cs="Arial"/>
        </w:rPr>
      </w:pPr>
      <w:r w:rsidRPr="000F0BE0">
        <w:rPr>
          <w:rFonts w:ascii="Calibri Light" w:hAnsi="Calibri Light" w:cs="Arial"/>
        </w:rPr>
        <w:t xml:space="preserve">Apele </w:t>
      </w:r>
      <w:r w:rsidR="007C7A2E" w:rsidRPr="000F0BE0">
        <w:rPr>
          <w:rFonts w:ascii="Calibri Light" w:hAnsi="Calibri Light" w:cs="Arial"/>
        </w:rPr>
        <w:t xml:space="preserve">uzate </w:t>
      </w:r>
      <w:r w:rsidRPr="000F0BE0">
        <w:rPr>
          <w:rFonts w:ascii="Calibri Light" w:hAnsi="Calibri Light" w:cs="Arial"/>
        </w:rPr>
        <w:t xml:space="preserve">menajere vor fi evacuate </w:t>
      </w:r>
      <w:r w:rsidR="007C7A2E" w:rsidRPr="000F0BE0">
        <w:rPr>
          <w:rFonts w:ascii="Calibri Light" w:hAnsi="Calibri Light" w:cs="Arial"/>
        </w:rPr>
        <w:t>in conditii de maxima siguranta in</w:t>
      </w:r>
      <w:r w:rsidR="00B34385" w:rsidRPr="000F0BE0">
        <w:rPr>
          <w:rFonts w:ascii="Calibri Light" w:hAnsi="Calibri Light" w:cs="Arial"/>
        </w:rPr>
        <w:t xml:space="preserve"> camine de vizitare etanse, apoi colectate in bazinul vidanjabil ce urmeaza a se construi pe amplasament. Vidanjarea se va face periodic, apa uzata menajera va fi transportata la statia de epurare a localitatii.</w:t>
      </w:r>
    </w:p>
    <w:p w:rsidR="009A6D43" w:rsidRPr="006258CA" w:rsidRDefault="009A6D43" w:rsidP="00447C85">
      <w:pPr>
        <w:pStyle w:val="ListParagraph"/>
        <w:numPr>
          <w:ilvl w:val="0"/>
          <w:numId w:val="2"/>
        </w:numPr>
        <w:jc w:val="both"/>
        <w:rPr>
          <w:rFonts w:ascii="Calibri Light" w:hAnsi="Calibri Light"/>
        </w:rPr>
      </w:pPr>
      <w:r w:rsidRPr="006258CA">
        <w:rPr>
          <w:rFonts w:ascii="Calibri Light" w:hAnsi="Calibri Light"/>
        </w:rPr>
        <w:t xml:space="preserve">Obiectivul nu ridica probleme din punct de vedere al protectiei apelor. Sursele de poluanti sunt de la </w:t>
      </w:r>
      <w:r w:rsidR="00B34385" w:rsidRPr="000F0BE0">
        <w:rPr>
          <w:rFonts w:ascii="Calibri Light" w:hAnsi="Calibri Light"/>
        </w:rPr>
        <w:t xml:space="preserve">baile, bucatariile si </w:t>
      </w:r>
      <w:r w:rsidRPr="000F0BE0">
        <w:rPr>
          <w:rFonts w:ascii="Calibri Light" w:hAnsi="Calibri Light"/>
        </w:rPr>
        <w:t>grupurile sanitare</w:t>
      </w:r>
      <w:r w:rsidR="00B34385" w:rsidRPr="000F0BE0">
        <w:rPr>
          <w:rFonts w:ascii="Calibri Light" w:hAnsi="Calibri Light"/>
        </w:rPr>
        <w:t xml:space="preserve"> aflate in imobil</w:t>
      </w:r>
      <w:r w:rsidRPr="000F0BE0">
        <w:rPr>
          <w:rFonts w:ascii="Calibri Light" w:hAnsi="Calibri Light"/>
        </w:rPr>
        <w:t>.</w:t>
      </w:r>
    </w:p>
    <w:p w:rsidR="009A6D43" w:rsidRPr="006258CA" w:rsidRDefault="009A6D43" w:rsidP="00447C85">
      <w:pPr>
        <w:pStyle w:val="ListParagraph"/>
        <w:numPr>
          <w:ilvl w:val="0"/>
          <w:numId w:val="2"/>
        </w:numPr>
        <w:jc w:val="both"/>
        <w:rPr>
          <w:rFonts w:ascii="Calibri Light" w:hAnsi="Calibri Light"/>
        </w:rPr>
      </w:pPr>
      <w:r w:rsidRPr="006258CA">
        <w:rPr>
          <w:rFonts w:ascii="Calibri Light" w:hAnsi="Calibri Light"/>
        </w:rPr>
        <w:t>Apele uzate sunt ape menajere sau conventional curate, avand :</w:t>
      </w:r>
    </w:p>
    <w:p w:rsidR="009A6D43" w:rsidRPr="006258CA" w:rsidRDefault="009A6D43" w:rsidP="00447C85">
      <w:pPr>
        <w:pStyle w:val="ListParagraph"/>
        <w:numPr>
          <w:ilvl w:val="0"/>
          <w:numId w:val="2"/>
        </w:numPr>
        <w:jc w:val="both"/>
        <w:rPr>
          <w:rFonts w:ascii="Calibri Light" w:hAnsi="Calibri Light"/>
        </w:rPr>
      </w:pPr>
      <w:r w:rsidRPr="006258CA">
        <w:rPr>
          <w:rFonts w:ascii="Calibri Light" w:hAnsi="Calibri Light"/>
        </w:rPr>
        <w:t xml:space="preserve">-suspensii-max 200mg/litru. </w:t>
      </w:r>
    </w:p>
    <w:p w:rsidR="009A6D43" w:rsidRPr="006258CA" w:rsidRDefault="009A6D43" w:rsidP="00447C85">
      <w:pPr>
        <w:pStyle w:val="ListParagraph"/>
        <w:numPr>
          <w:ilvl w:val="0"/>
          <w:numId w:val="2"/>
        </w:numPr>
        <w:jc w:val="both"/>
        <w:rPr>
          <w:rFonts w:ascii="Calibri Light" w:hAnsi="Calibri Light"/>
        </w:rPr>
      </w:pPr>
      <w:r w:rsidRPr="006258CA">
        <w:rPr>
          <w:rFonts w:ascii="Calibri Light" w:hAnsi="Calibri Light"/>
        </w:rPr>
        <w:t>-incadrare organica (CBO5)-max 200mg/litru</w:t>
      </w:r>
    </w:p>
    <w:p w:rsidR="002010EA" w:rsidRDefault="009A6D43" w:rsidP="00447C85">
      <w:pPr>
        <w:pStyle w:val="ListParagraph"/>
        <w:numPr>
          <w:ilvl w:val="0"/>
          <w:numId w:val="2"/>
        </w:numPr>
        <w:jc w:val="both"/>
        <w:rPr>
          <w:rFonts w:ascii="Calibri Light" w:hAnsi="Calibri Light"/>
        </w:rPr>
      </w:pPr>
      <w:r w:rsidRPr="006258CA">
        <w:rPr>
          <w:rFonts w:ascii="Calibri Light" w:hAnsi="Calibri Light"/>
        </w:rPr>
        <w:t>-PH =6,2-7 ,incadrandu-se in prevederile Normativului NTPA002/2002 pentru descarcari in canaliza</w:t>
      </w:r>
      <w:r w:rsidR="000F516F">
        <w:rPr>
          <w:rFonts w:ascii="Calibri Light" w:hAnsi="Calibri Light"/>
        </w:rPr>
        <w:t>ri publice</w:t>
      </w:r>
      <w:r w:rsidR="00B34385">
        <w:rPr>
          <w:rFonts w:ascii="Calibri Light" w:hAnsi="Calibri Light"/>
        </w:rPr>
        <w:t xml:space="preserve"> </w:t>
      </w:r>
      <w:r w:rsidR="00B34385" w:rsidRPr="000F0BE0">
        <w:rPr>
          <w:rFonts w:ascii="Calibri Light" w:hAnsi="Calibri Light"/>
        </w:rPr>
        <w:t>(statii de epurare)</w:t>
      </w:r>
      <w:r w:rsidR="000F516F">
        <w:rPr>
          <w:rFonts w:ascii="Calibri Light" w:hAnsi="Calibri Light"/>
        </w:rPr>
        <w:t xml:space="preserve"> </w:t>
      </w:r>
    </w:p>
    <w:p w:rsidR="00822C26" w:rsidRPr="000F0BE0" w:rsidRDefault="00822C26" w:rsidP="00822C26">
      <w:pPr>
        <w:pStyle w:val="ListParagraph"/>
        <w:ind w:left="0" w:firstLine="720"/>
        <w:jc w:val="both"/>
        <w:rPr>
          <w:rFonts w:asciiTheme="minorHAnsi" w:hAnsiTheme="minorHAnsi"/>
        </w:rPr>
      </w:pPr>
      <w:r w:rsidRPr="000F0BE0">
        <w:rPr>
          <w:rFonts w:asciiTheme="minorHAnsi" w:hAnsiTheme="minorHAnsi" w:cs="Arial"/>
        </w:rPr>
        <w:t>Impactul activitatii desfasurate in cadrul obiectivului asupra apelor de suprafata si a panzei freatice din zona in conditiile respectarii instructiunilor de lucru, este nesemnificativ asupra factorului de mediu apa</w:t>
      </w:r>
    </w:p>
    <w:p w:rsidR="00CC700A" w:rsidRPr="003750B0" w:rsidRDefault="0056160F" w:rsidP="00447C85">
      <w:pPr>
        <w:spacing w:line="276" w:lineRule="auto"/>
        <w:jc w:val="both"/>
        <w:rPr>
          <w:rFonts w:ascii="Calibri Light" w:hAnsi="Calibri Light" w:cs="Arial"/>
        </w:rPr>
      </w:pPr>
      <w:hyperlink w:anchor="#" w:history="1"/>
      <w:r w:rsidR="00CC700A" w:rsidRPr="003750B0">
        <w:rPr>
          <w:rStyle w:val="pt1"/>
          <w:rFonts w:ascii="Calibri Light" w:hAnsi="Calibri Light" w:cs="Arial"/>
          <w:color w:val="auto"/>
        </w:rPr>
        <w:t xml:space="preserve">2. </w:t>
      </w:r>
      <w:r w:rsidR="00CC700A" w:rsidRPr="003750B0">
        <w:rPr>
          <w:rStyle w:val="tpt1"/>
          <w:rFonts w:ascii="Calibri Light" w:hAnsi="Calibri Light" w:cs="Arial"/>
        </w:rPr>
        <w:t xml:space="preserve">Protecţia aerului: </w:t>
      </w:r>
    </w:p>
    <w:p w:rsidR="00CD297C" w:rsidRPr="003750B0" w:rsidRDefault="006907DD" w:rsidP="00447C85">
      <w:pPr>
        <w:numPr>
          <w:ilvl w:val="0"/>
          <w:numId w:val="5"/>
        </w:numPr>
        <w:spacing w:line="276" w:lineRule="auto"/>
        <w:jc w:val="both"/>
        <w:rPr>
          <w:rFonts w:ascii="Calibri Light" w:hAnsi="Calibri Light" w:cs="Arial"/>
        </w:rPr>
      </w:pPr>
      <w:r w:rsidRPr="003750B0">
        <w:rPr>
          <w:rFonts w:ascii="Calibri Light" w:hAnsi="Calibri Light" w:cs="Arial"/>
        </w:rPr>
        <w:t>Nu este cazul</w:t>
      </w:r>
      <w:hyperlink w:anchor="#" w:history="1"/>
      <w:r w:rsidRPr="003750B0">
        <w:rPr>
          <w:rStyle w:val="tpa1"/>
          <w:rFonts w:ascii="Calibri Light" w:hAnsi="Calibri Light" w:cs="Arial"/>
        </w:rPr>
        <w:t>.</w:t>
      </w:r>
    </w:p>
    <w:p w:rsidR="00CC700A" w:rsidRPr="003750B0" w:rsidRDefault="00CC700A" w:rsidP="00447C85">
      <w:pPr>
        <w:spacing w:line="276" w:lineRule="auto"/>
        <w:jc w:val="both"/>
        <w:rPr>
          <w:rFonts w:ascii="Calibri Light" w:hAnsi="Calibri Light" w:cs="Arial"/>
        </w:rPr>
      </w:pPr>
      <w:r w:rsidRPr="003750B0">
        <w:rPr>
          <w:rStyle w:val="pt1"/>
          <w:rFonts w:ascii="Calibri Light" w:hAnsi="Calibri Light" w:cs="Arial"/>
          <w:color w:val="auto"/>
        </w:rPr>
        <w:t xml:space="preserve">3. </w:t>
      </w:r>
      <w:r w:rsidRPr="003750B0">
        <w:rPr>
          <w:rStyle w:val="tpt1"/>
          <w:rFonts w:ascii="Calibri Light" w:hAnsi="Calibri Light" w:cs="Arial"/>
        </w:rPr>
        <w:t>Protecţia împotriva zgomotului şi vibraţiilor:</w:t>
      </w:r>
    </w:p>
    <w:p w:rsidR="006907DD" w:rsidRPr="003750B0" w:rsidRDefault="006907DD" w:rsidP="00447C85">
      <w:pPr>
        <w:numPr>
          <w:ilvl w:val="0"/>
          <w:numId w:val="5"/>
        </w:numPr>
        <w:spacing w:line="276" w:lineRule="auto"/>
        <w:jc w:val="both"/>
        <w:rPr>
          <w:rFonts w:ascii="Calibri Light" w:hAnsi="Calibri Light" w:cs="Arial"/>
        </w:rPr>
      </w:pPr>
      <w:r w:rsidRPr="003750B0">
        <w:rPr>
          <w:rFonts w:ascii="Calibri Light" w:hAnsi="Calibri Light" w:cs="Arial"/>
        </w:rPr>
        <w:t>Nu este cazul</w:t>
      </w:r>
      <w:hyperlink w:anchor="#" w:history="1"/>
      <w:r w:rsidRPr="003750B0">
        <w:rPr>
          <w:rStyle w:val="tpa1"/>
          <w:rFonts w:ascii="Calibri Light" w:hAnsi="Calibri Light" w:cs="Arial"/>
        </w:rPr>
        <w:t>.</w:t>
      </w:r>
    </w:p>
    <w:p w:rsidR="00CC700A" w:rsidRPr="003750B0" w:rsidRDefault="00CC700A" w:rsidP="00447C85">
      <w:pPr>
        <w:spacing w:line="276" w:lineRule="auto"/>
        <w:jc w:val="both"/>
        <w:rPr>
          <w:rFonts w:ascii="Calibri Light" w:hAnsi="Calibri Light" w:cs="Arial"/>
        </w:rPr>
      </w:pPr>
      <w:r w:rsidRPr="003750B0">
        <w:rPr>
          <w:rStyle w:val="pt1"/>
          <w:rFonts w:ascii="Calibri Light" w:hAnsi="Calibri Light" w:cs="Arial"/>
          <w:color w:val="auto"/>
        </w:rPr>
        <w:t xml:space="preserve">4. </w:t>
      </w:r>
      <w:r w:rsidRPr="003750B0">
        <w:rPr>
          <w:rStyle w:val="tpt1"/>
          <w:rFonts w:ascii="Calibri Light" w:hAnsi="Calibri Light" w:cs="Arial"/>
        </w:rPr>
        <w:t>Protecţia împotriva radiaţiilor:</w:t>
      </w:r>
    </w:p>
    <w:p w:rsidR="00CC700A" w:rsidRPr="003750B0" w:rsidRDefault="00BE2863" w:rsidP="00447C85">
      <w:pPr>
        <w:numPr>
          <w:ilvl w:val="0"/>
          <w:numId w:val="5"/>
        </w:numPr>
        <w:spacing w:line="276" w:lineRule="auto"/>
        <w:jc w:val="both"/>
        <w:rPr>
          <w:rFonts w:ascii="Calibri Light" w:hAnsi="Calibri Light" w:cs="Arial"/>
        </w:rPr>
      </w:pPr>
      <w:r w:rsidRPr="003750B0">
        <w:rPr>
          <w:rFonts w:ascii="Calibri Light" w:hAnsi="Calibri Light" w:cs="Arial"/>
        </w:rPr>
        <w:t>Nu este cazul</w:t>
      </w:r>
      <w:hyperlink w:anchor="#" w:history="1"/>
      <w:r w:rsidR="00CC700A" w:rsidRPr="003750B0">
        <w:rPr>
          <w:rStyle w:val="tpa1"/>
          <w:rFonts w:ascii="Calibri Light" w:hAnsi="Calibri Light" w:cs="Arial"/>
        </w:rPr>
        <w:t>.</w:t>
      </w:r>
    </w:p>
    <w:p w:rsidR="00CC700A" w:rsidRPr="003750B0" w:rsidRDefault="00CC700A" w:rsidP="00447C85">
      <w:pPr>
        <w:spacing w:line="276" w:lineRule="auto"/>
        <w:jc w:val="both"/>
        <w:rPr>
          <w:rStyle w:val="tpt1"/>
          <w:rFonts w:ascii="Calibri Light" w:hAnsi="Calibri Light" w:cs="Arial"/>
        </w:rPr>
      </w:pPr>
      <w:r w:rsidRPr="003750B0">
        <w:rPr>
          <w:rStyle w:val="pt1"/>
          <w:rFonts w:ascii="Calibri Light" w:hAnsi="Calibri Light" w:cs="Arial"/>
          <w:color w:val="auto"/>
        </w:rPr>
        <w:t xml:space="preserve">5. </w:t>
      </w:r>
      <w:r w:rsidRPr="003750B0">
        <w:rPr>
          <w:rStyle w:val="tpt1"/>
          <w:rFonts w:ascii="Calibri Light" w:hAnsi="Calibri Light" w:cs="Arial"/>
        </w:rPr>
        <w:t>Protecţia solului şi a subsolului:</w:t>
      </w:r>
    </w:p>
    <w:p w:rsidR="009B67A8" w:rsidRPr="003750B0" w:rsidRDefault="009B67A8" w:rsidP="00447C85">
      <w:pPr>
        <w:numPr>
          <w:ilvl w:val="0"/>
          <w:numId w:val="5"/>
        </w:numPr>
        <w:autoSpaceDE w:val="0"/>
        <w:autoSpaceDN w:val="0"/>
        <w:adjustRightInd w:val="0"/>
        <w:spacing w:line="276" w:lineRule="auto"/>
        <w:jc w:val="both"/>
        <w:rPr>
          <w:rFonts w:ascii="Calibri Light" w:hAnsi="Calibri Light" w:cs="Arial"/>
        </w:rPr>
      </w:pPr>
      <w:r w:rsidRPr="003750B0">
        <w:rPr>
          <w:rFonts w:ascii="Calibri Light" w:hAnsi="Calibri Light" w:cs="Arial"/>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B1768D" w:rsidRPr="00D714DA" w:rsidRDefault="009B67A8" w:rsidP="00447C85">
      <w:pPr>
        <w:numPr>
          <w:ilvl w:val="0"/>
          <w:numId w:val="5"/>
        </w:numPr>
        <w:autoSpaceDE w:val="0"/>
        <w:autoSpaceDN w:val="0"/>
        <w:adjustRightInd w:val="0"/>
        <w:spacing w:line="276" w:lineRule="auto"/>
        <w:jc w:val="both"/>
        <w:rPr>
          <w:rStyle w:val="pt1"/>
          <w:rFonts w:ascii="Calibri Light" w:hAnsi="Calibri Light" w:cs="Arial"/>
          <w:b w:val="0"/>
          <w:bCs w:val="0"/>
          <w:color w:val="auto"/>
        </w:rPr>
      </w:pPr>
      <w:r w:rsidRPr="003750B0">
        <w:rPr>
          <w:rFonts w:ascii="Calibri Light" w:hAnsi="Calibri Light" w:cs="Arial"/>
        </w:rPr>
        <w:t>se va asigura colectarea selectivă a deşeurilor rezultate în urma lucrărilor, depozitarea şi eliminarea acestora, în funcţie de natura lor, se va face prin firme specializate, conform prevederilor în vigoare;</w:t>
      </w:r>
    </w:p>
    <w:p w:rsidR="002372A8" w:rsidRDefault="002372A8" w:rsidP="00447C85">
      <w:pPr>
        <w:autoSpaceDE w:val="0"/>
        <w:autoSpaceDN w:val="0"/>
        <w:adjustRightInd w:val="0"/>
        <w:spacing w:line="276" w:lineRule="auto"/>
        <w:jc w:val="both"/>
        <w:rPr>
          <w:rStyle w:val="pt1"/>
          <w:rFonts w:ascii="Calibri Light" w:hAnsi="Calibri Light" w:cs="Arial"/>
          <w:color w:val="auto"/>
        </w:rPr>
      </w:pPr>
    </w:p>
    <w:p w:rsidR="00CC700A" w:rsidRPr="003750B0" w:rsidRDefault="00CC700A" w:rsidP="00447C85">
      <w:pPr>
        <w:autoSpaceDE w:val="0"/>
        <w:autoSpaceDN w:val="0"/>
        <w:adjustRightInd w:val="0"/>
        <w:spacing w:line="276" w:lineRule="auto"/>
        <w:jc w:val="both"/>
        <w:rPr>
          <w:rFonts w:ascii="Calibri Light" w:hAnsi="Calibri Light" w:cs="Arial"/>
        </w:rPr>
      </w:pPr>
      <w:r w:rsidRPr="003750B0">
        <w:rPr>
          <w:rStyle w:val="pt1"/>
          <w:rFonts w:ascii="Calibri Light" w:hAnsi="Calibri Light" w:cs="Arial"/>
          <w:color w:val="auto"/>
        </w:rPr>
        <w:t xml:space="preserve">6. </w:t>
      </w:r>
      <w:r w:rsidRPr="003750B0">
        <w:rPr>
          <w:rStyle w:val="tpt1"/>
          <w:rFonts w:ascii="Calibri Light" w:hAnsi="Calibri Light" w:cs="Arial"/>
        </w:rPr>
        <w:t>Protecţia ecosistemelor terestre şi acvatice:</w:t>
      </w:r>
    </w:p>
    <w:p w:rsidR="00B1768D" w:rsidRDefault="0011101F" w:rsidP="00447C85">
      <w:pPr>
        <w:spacing w:line="276" w:lineRule="auto"/>
        <w:ind w:firstLine="720"/>
        <w:jc w:val="both"/>
        <w:rPr>
          <w:rFonts w:ascii="Calibri Light" w:hAnsi="Calibri Light" w:cs="Arial"/>
        </w:rPr>
      </w:pPr>
      <w:r w:rsidRPr="003750B0">
        <w:rPr>
          <w:rFonts w:ascii="Calibri Light" w:hAnsi="Calibri Light" w:cs="Arial"/>
        </w:rPr>
        <w:t>Lucrarile proiectate nu se situeaza pe arii protejate sau ecosisteme sensibile. In acest context, nu se estimeaza aparitia unui impact negativ asupra mediului.</w:t>
      </w:r>
    </w:p>
    <w:p w:rsidR="00D714DA" w:rsidRPr="00D714DA" w:rsidRDefault="00D714DA" w:rsidP="00447C85">
      <w:pPr>
        <w:spacing w:line="276" w:lineRule="auto"/>
        <w:ind w:firstLine="720"/>
        <w:jc w:val="both"/>
        <w:rPr>
          <w:rStyle w:val="pt1"/>
          <w:rFonts w:ascii="Calibri Light" w:hAnsi="Calibri Light" w:cs="Arial"/>
          <w:b w:val="0"/>
          <w:bCs w:val="0"/>
          <w:color w:val="auto"/>
        </w:rPr>
      </w:pPr>
    </w:p>
    <w:p w:rsidR="00CC700A" w:rsidRPr="003750B0" w:rsidRDefault="00CC700A" w:rsidP="00447C85">
      <w:pPr>
        <w:spacing w:line="276" w:lineRule="auto"/>
        <w:jc w:val="both"/>
        <w:rPr>
          <w:rFonts w:ascii="Calibri Light" w:hAnsi="Calibri Light" w:cs="Arial"/>
        </w:rPr>
      </w:pPr>
      <w:r w:rsidRPr="003750B0">
        <w:rPr>
          <w:rStyle w:val="pt1"/>
          <w:rFonts w:ascii="Calibri Light" w:hAnsi="Calibri Light" w:cs="Arial"/>
          <w:color w:val="auto"/>
        </w:rPr>
        <w:lastRenderedPageBreak/>
        <w:t xml:space="preserve">7. </w:t>
      </w:r>
      <w:r w:rsidRPr="003750B0">
        <w:rPr>
          <w:rStyle w:val="tpt1"/>
          <w:rFonts w:ascii="Calibri Light" w:hAnsi="Calibri Light" w:cs="Arial"/>
        </w:rPr>
        <w:t>Protecţia aşezărilor umane şi a altor obiective de interes public:</w:t>
      </w:r>
    </w:p>
    <w:p w:rsidR="00B1768D" w:rsidRPr="00317ED3" w:rsidRDefault="0056160F" w:rsidP="00447C85">
      <w:pPr>
        <w:numPr>
          <w:ilvl w:val="0"/>
          <w:numId w:val="8"/>
        </w:numPr>
        <w:spacing w:line="276" w:lineRule="auto"/>
        <w:ind w:left="0" w:firstLine="720"/>
        <w:jc w:val="both"/>
        <w:rPr>
          <w:rStyle w:val="pt1"/>
          <w:rFonts w:ascii="Calibri Light" w:hAnsi="Calibri Light" w:cs="Arial"/>
          <w:b w:val="0"/>
          <w:bCs w:val="0"/>
          <w:color w:val="auto"/>
        </w:rPr>
      </w:pPr>
      <w:hyperlink w:anchor="#" w:history="1"/>
      <w:r w:rsidR="00CC700A" w:rsidRPr="003750B0">
        <w:rPr>
          <w:rStyle w:val="tpa1"/>
          <w:rFonts w:ascii="Calibri Light" w:hAnsi="Calibri Light" w:cs="Arial"/>
        </w:rPr>
        <w:t>identificarea obiectivelor de interes public, distanţa faţă de aşezările umane, respectiv faţă de monumente istorice şi de arhitectură, alte zone asupra cărora există instituit un regim de restricţie,  zone de interes tradiţional etc.</w:t>
      </w:r>
      <w:r w:rsidR="00977EFE" w:rsidRPr="003750B0">
        <w:rPr>
          <w:rStyle w:val="tpa1"/>
          <w:rFonts w:ascii="Calibri Light" w:hAnsi="Calibri Light" w:cs="Arial"/>
        </w:rPr>
        <w:t xml:space="preserve"> – nu este cazul</w:t>
      </w:r>
    </w:p>
    <w:p w:rsidR="009A6D43" w:rsidRPr="00317ED3" w:rsidRDefault="0056160F" w:rsidP="00447C85">
      <w:pPr>
        <w:numPr>
          <w:ilvl w:val="0"/>
          <w:numId w:val="8"/>
        </w:numPr>
        <w:spacing w:line="276" w:lineRule="auto"/>
        <w:ind w:left="0" w:firstLine="720"/>
        <w:jc w:val="both"/>
        <w:rPr>
          <w:rStyle w:val="tpa1"/>
          <w:rFonts w:ascii="Calibri Light" w:hAnsi="Calibri Light" w:cs="Arial"/>
        </w:rPr>
      </w:pPr>
      <w:hyperlink w:anchor="#" w:history="1"/>
      <w:r w:rsidR="009A6D43" w:rsidRPr="00317ED3">
        <w:rPr>
          <w:rStyle w:val="tpa1"/>
          <w:rFonts w:ascii="Calibri Light" w:hAnsi="Calibri Light" w:cs="Arial"/>
        </w:rPr>
        <w:t xml:space="preserve">lucrările, dotările şi măsurile pentru protecţia aşezărilor umane şi a obiectivelor protejate şi/sau de interes public – </w:t>
      </w:r>
      <w:r w:rsidR="00C765F1">
        <w:rPr>
          <w:rStyle w:val="tpa1"/>
          <w:rFonts w:ascii="Calibri Light" w:hAnsi="Calibri Light" w:cs="Arial"/>
        </w:rPr>
        <w:t>nu este cazul</w:t>
      </w:r>
    </w:p>
    <w:p w:rsidR="005834A9" w:rsidRPr="00317ED3" w:rsidRDefault="0056160F" w:rsidP="00447C85">
      <w:pPr>
        <w:numPr>
          <w:ilvl w:val="0"/>
          <w:numId w:val="8"/>
        </w:numPr>
        <w:spacing w:line="276" w:lineRule="auto"/>
        <w:ind w:left="0" w:firstLine="720"/>
        <w:jc w:val="both"/>
        <w:rPr>
          <w:rFonts w:ascii="Calibri Light" w:hAnsi="Calibri Light" w:cs="Calibri"/>
        </w:rPr>
      </w:pPr>
      <w:hyperlink w:anchor="#" w:history="1"/>
      <w:r w:rsidR="005834A9" w:rsidRPr="00317ED3">
        <w:rPr>
          <w:rFonts w:ascii="Calibri Light" w:hAnsi="Calibri Light" w:cs="Calibri"/>
        </w:rPr>
        <w:t xml:space="preserve">se vor respecta prevederile „Normei tehnice privind colectarea, epurarea si evacuarea apelor </w:t>
      </w:r>
      <w:r w:rsidR="00AC0DCC" w:rsidRPr="00317ED3">
        <w:rPr>
          <w:rFonts w:ascii="Calibri Light" w:hAnsi="Calibri Light" w:cs="Calibri"/>
        </w:rPr>
        <w:t>uzate urbane NTPA-011/28.02.2002</w:t>
      </w:r>
      <w:r w:rsidR="005834A9" w:rsidRPr="00317ED3">
        <w:rPr>
          <w:rFonts w:ascii="Calibri Light" w:hAnsi="Calibri Light" w:cs="Calibri"/>
        </w:rPr>
        <w:t xml:space="preserve"> :</w:t>
      </w:r>
    </w:p>
    <w:p w:rsidR="00AC0DCC" w:rsidRPr="00317ED3" w:rsidRDefault="00AC0DCC" w:rsidP="00BC4247">
      <w:pPr>
        <w:autoSpaceDE w:val="0"/>
        <w:autoSpaceDN w:val="0"/>
        <w:adjustRightInd w:val="0"/>
        <w:spacing w:line="276" w:lineRule="auto"/>
        <w:ind w:left="720"/>
        <w:jc w:val="both"/>
        <w:rPr>
          <w:rFonts w:ascii="Calibri Light" w:hAnsi="Calibri Light" w:cstheme="minorHAnsi"/>
          <w:bCs/>
          <w:lang w:val="en-US" w:eastAsia="en-US"/>
        </w:rPr>
      </w:pPr>
      <w:r w:rsidRPr="00317ED3">
        <w:rPr>
          <w:rFonts w:ascii="Calibri Light" w:hAnsi="Calibri Light" w:cstheme="minorHAnsi"/>
          <w:bCs/>
          <w:lang w:val="en-US" w:eastAsia="en-US"/>
        </w:rPr>
        <w:t>Art. 3.</w:t>
      </w:r>
    </w:p>
    <w:p w:rsidR="00AC0DCC" w:rsidRPr="00317ED3" w:rsidRDefault="00AC0DCC" w:rsidP="00BC4247">
      <w:pPr>
        <w:autoSpaceDE w:val="0"/>
        <w:autoSpaceDN w:val="0"/>
        <w:adjustRightInd w:val="0"/>
        <w:spacing w:line="276" w:lineRule="auto"/>
        <w:ind w:left="720"/>
        <w:jc w:val="both"/>
        <w:rPr>
          <w:rFonts w:ascii="Calibri Light" w:hAnsi="Calibri Light" w:cstheme="minorHAnsi"/>
          <w:lang w:val="en-US" w:eastAsia="en-US"/>
        </w:rPr>
      </w:pPr>
      <w:r w:rsidRPr="00317ED3">
        <w:rPr>
          <w:rFonts w:ascii="Calibri Light" w:hAnsi="Calibri Light" w:cstheme="minorHAnsi"/>
          <w:lang w:val="en-US" w:eastAsia="en-US"/>
        </w:rPr>
        <w:t>(2) Colectarea apelor uzate menajere si industriale in retelele de canalizare ale</w:t>
      </w:r>
      <w:r w:rsidR="00C4050E">
        <w:rPr>
          <w:rFonts w:ascii="Calibri Light" w:hAnsi="Calibri Light" w:cstheme="minorHAnsi"/>
          <w:lang w:val="en-US" w:eastAsia="en-US"/>
        </w:rPr>
        <w:t xml:space="preserve"> </w:t>
      </w:r>
      <w:r w:rsidRPr="00317ED3">
        <w:rPr>
          <w:rFonts w:ascii="Calibri Light" w:hAnsi="Calibri Light" w:cstheme="minorHAnsi"/>
          <w:lang w:val="en-US" w:eastAsia="en-US"/>
        </w:rPr>
        <w:t>localitatilor sau in statiile de epurare a apelor uzate orasenesti se realizeaza inconditiile prevazute in anexa nr. 2 la hotarare - Normativ privind conditiile de</w:t>
      </w:r>
      <w:r w:rsidR="009101B5">
        <w:rPr>
          <w:rFonts w:ascii="Calibri Light" w:hAnsi="Calibri Light" w:cstheme="minorHAnsi"/>
          <w:lang w:val="en-US" w:eastAsia="en-US"/>
        </w:rPr>
        <w:t xml:space="preserve"> </w:t>
      </w:r>
      <w:r w:rsidRPr="00317ED3">
        <w:rPr>
          <w:rFonts w:ascii="Calibri Light" w:hAnsi="Calibri Light" w:cstheme="minorHAnsi"/>
          <w:lang w:val="en-US" w:eastAsia="en-US"/>
        </w:rPr>
        <w:t>evacuare a apelor uzate in retelele de canalizare ale localitatilor si direct in statiile</w:t>
      </w:r>
      <w:r w:rsidR="00F21050">
        <w:rPr>
          <w:rFonts w:ascii="Calibri Light" w:hAnsi="Calibri Light" w:cstheme="minorHAnsi"/>
          <w:lang w:val="en-US" w:eastAsia="en-US"/>
        </w:rPr>
        <w:t xml:space="preserve"> </w:t>
      </w:r>
      <w:r w:rsidRPr="00317ED3">
        <w:rPr>
          <w:rFonts w:ascii="Calibri Light" w:hAnsi="Calibri Light" w:cstheme="minorHAnsi"/>
          <w:lang w:val="en-US" w:eastAsia="en-US"/>
        </w:rPr>
        <w:t>de epurare, NTPA-002/2002.</w:t>
      </w:r>
    </w:p>
    <w:p w:rsidR="00AA750E" w:rsidRPr="00AC0DCC" w:rsidRDefault="00AA750E" w:rsidP="00447C85">
      <w:pPr>
        <w:autoSpaceDE w:val="0"/>
        <w:autoSpaceDN w:val="0"/>
        <w:adjustRightInd w:val="0"/>
        <w:ind w:left="720"/>
        <w:jc w:val="both"/>
        <w:rPr>
          <w:rFonts w:asciiTheme="minorHAnsi" w:hAnsiTheme="minorHAnsi" w:cstheme="minorHAnsi"/>
          <w:lang w:val="en-US" w:eastAsia="en-US"/>
        </w:rPr>
      </w:pPr>
    </w:p>
    <w:p w:rsidR="00CC700A" w:rsidRPr="00445655" w:rsidRDefault="00CC700A" w:rsidP="00447C85">
      <w:pPr>
        <w:spacing w:line="276" w:lineRule="auto"/>
        <w:jc w:val="both"/>
        <w:rPr>
          <w:rFonts w:ascii="Calibri Light" w:hAnsi="Calibri Light" w:cs="Arial"/>
        </w:rPr>
      </w:pPr>
      <w:r w:rsidRPr="00445655">
        <w:rPr>
          <w:rStyle w:val="pt1"/>
          <w:rFonts w:ascii="Calibri Light" w:hAnsi="Calibri Light" w:cs="Arial"/>
          <w:color w:val="auto"/>
        </w:rPr>
        <w:t xml:space="preserve">8. </w:t>
      </w:r>
      <w:r w:rsidRPr="00445655">
        <w:rPr>
          <w:rStyle w:val="tpt1"/>
          <w:rFonts w:ascii="Calibri Light" w:hAnsi="Calibri Light" w:cs="Arial"/>
        </w:rPr>
        <w:t>Gospodărirea deşeurilor generate pe amplasament:</w:t>
      </w:r>
    </w:p>
    <w:p w:rsidR="00AC7C04" w:rsidRPr="003750B0" w:rsidRDefault="00AC7C04" w:rsidP="00447C85">
      <w:pPr>
        <w:autoSpaceDE w:val="0"/>
        <w:autoSpaceDN w:val="0"/>
        <w:adjustRightInd w:val="0"/>
        <w:spacing w:line="276" w:lineRule="auto"/>
        <w:ind w:left="720"/>
        <w:jc w:val="both"/>
        <w:rPr>
          <w:rFonts w:ascii="Calibri Light" w:hAnsi="Calibri Light" w:cs="Arial"/>
          <w:b/>
          <w:bCs/>
          <w:lang w:val="en-US" w:eastAsia="en-US"/>
        </w:rPr>
      </w:pPr>
      <w:r w:rsidRPr="003750B0">
        <w:rPr>
          <w:rFonts w:ascii="Calibri Light" w:hAnsi="Calibri Light" w:cs="Arial"/>
          <w:b/>
          <w:bCs/>
          <w:lang w:val="en-US" w:eastAsia="en-US"/>
        </w:rPr>
        <w:t>a) În perioada de construcţie</w:t>
      </w:r>
    </w:p>
    <w:p w:rsidR="00AC7C04" w:rsidRPr="003750B0" w:rsidRDefault="00AC7C04"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se vor asigura spaţii speciale amenajate depozitării deşeurilor în incinta şantierului, se vor asigura containere speciale pentru colectarea selectivă;</w:t>
      </w:r>
    </w:p>
    <w:p w:rsidR="00AC7C04" w:rsidRPr="003750B0" w:rsidRDefault="00AC7C04"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 xml:space="preserve">deşeurile </w:t>
      </w:r>
      <w:r w:rsidR="007A4BCB" w:rsidRPr="003750B0">
        <w:rPr>
          <w:rFonts w:ascii="Calibri Light" w:hAnsi="Calibri Light" w:cs="Arial"/>
        </w:rPr>
        <w:t>rezultate in urma costruirii</w:t>
      </w:r>
      <w:r w:rsidRPr="003750B0">
        <w:rPr>
          <w:rFonts w:ascii="Calibri Light" w:hAnsi="Calibri Light" w:cs="Arial"/>
        </w:rPr>
        <w:t xml:space="preserve"> vor fi evacuate din incinta şantierului în vederea valorificării</w:t>
      </w:r>
      <w:r w:rsidR="00081A6C" w:rsidRPr="003750B0">
        <w:rPr>
          <w:rFonts w:ascii="Calibri Light" w:hAnsi="Calibri Light" w:cs="Arial"/>
        </w:rPr>
        <w:t>/eliminarii</w:t>
      </w:r>
      <w:r w:rsidRPr="003750B0">
        <w:rPr>
          <w:rFonts w:ascii="Calibri Light" w:hAnsi="Calibri Light" w:cs="Arial"/>
        </w:rPr>
        <w:t xml:space="preserve"> prin unităţi specializate autorizate;</w:t>
      </w:r>
    </w:p>
    <w:p w:rsidR="00A23097" w:rsidRPr="00445655" w:rsidRDefault="00AC7C04" w:rsidP="00445655">
      <w:pPr>
        <w:numPr>
          <w:ilvl w:val="0"/>
          <w:numId w:val="8"/>
        </w:numPr>
        <w:spacing w:line="276" w:lineRule="auto"/>
        <w:ind w:left="0" w:firstLine="720"/>
        <w:jc w:val="both"/>
        <w:rPr>
          <w:rFonts w:ascii="Calibri Light" w:hAnsi="Calibri Light" w:cs="Arial"/>
        </w:rPr>
      </w:pPr>
      <w:r w:rsidRPr="003750B0">
        <w:rPr>
          <w:rFonts w:ascii="Calibri Light" w:hAnsi="Calibri Light" w:cs="Arial"/>
        </w:rPr>
        <w:t>este interzisă depozitarea deşeurilor direct pe sol;</w:t>
      </w:r>
    </w:p>
    <w:p w:rsidR="00AC7C04" w:rsidRPr="003750B0" w:rsidRDefault="00AC7C04" w:rsidP="00447C85">
      <w:pPr>
        <w:autoSpaceDE w:val="0"/>
        <w:autoSpaceDN w:val="0"/>
        <w:adjustRightInd w:val="0"/>
        <w:spacing w:line="276" w:lineRule="auto"/>
        <w:ind w:firstLine="720"/>
        <w:jc w:val="both"/>
        <w:rPr>
          <w:rFonts w:ascii="Calibri Light" w:hAnsi="Calibri Light" w:cs="Arial"/>
          <w:b/>
          <w:bCs/>
          <w:lang w:val="en-US" w:eastAsia="en-US"/>
        </w:rPr>
      </w:pPr>
      <w:r w:rsidRPr="003750B0">
        <w:rPr>
          <w:rFonts w:ascii="Calibri Light" w:hAnsi="Calibri Light" w:cs="Arial"/>
          <w:b/>
          <w:bCs/>
          <w:lang w:val="en-US" w:eastAsia="en-US"/>
        </w:rPr>
        <w:t>b) În perioada de funcţionare</w:t>
      </w:r>
    </w:p>
    <w:p w:rsidR="00AC7C04" w:rsidRPr="003750B0" w:rsidRDefault="00AC7C04"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deşeurile menajere se vor colecta în europubele amplasate pe platforme betonate şi vor fi transportate prin intermediul serviciului de salubritate la o rampa de deşeuri autorizată;</w:t>
      </w:r>
    </w:p>
    <w:p w:rsidR="00AC7C04" w:rsidRPr="003750B0" w:rsidRDefault="00AC7C04"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se va încheia contract cu o societate specializată, care prevede colectarea si transportul deşeurilor menajere de la obiectiv;</w:t>
      </w:r>
    </w:p>
    <w:p w:rsidR="00AC7C04" w:rsidRPr="003750B0" w:rsidRDefault="00AC7C04"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se va menţine curăţenia în spaţiul destinat depozitării, fiind interzisă arderea lor în recipienţii de colectare precum şi aruncarea lor lângă recipienţii de colectare sau depozitarea lor pe terenuri virane sau pe domeniul public;</w:t>
      </w:r>
    </w:p>
    <w:p w:rsidR="00AC7C04" w:rsidRPr="003750B0" w:rsidRDefault="00AC7C04"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se vor folosi pubele inscripţionate cu privire la natura acestuia: menajer, hârtie, plastic etc.;</w:t>
      </w:r>
    </w:p>
    <w:p w:rsidR="00AC7C04" w:rsidRPr="003750B0" w:rsidRDefault="00AC7C04"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deseurile rezultate din procesul de productie (metalice) se vor depozita temporar,selectiv si se vor incheia contracte cu valorificatori autorizati</w:t>
      </w:r>
    </w:p>
    <w:p w:rsidR="00367BFC" w:rsidRPr="003750B0" w:rsidRDefault="00367BFC" w:rsidP="00447C85">
      <w:pPr>
        <w:spacing w:line="276" w:lineRule="auto"/>
        <w:jc w:val="both"/>
        <w:rPr>
          <w:rStyle w:val="pt1"/>
          <w:rFonts w:ascii="Calibri Light" w:hAnsi="Calibri Light" w:cs="Arial"/>
          <w:color w:val="auto"/>
        </w:rPr>
      </w:pPr>
    </w:p>
    <w:p w:rsidR="00CC700A" w:rsidRPr="003750B0" w:rsidRDefault="00CC700A" w:rsidP="00447C85">
      <w:pPr>
        <w:spacing w:line="276" w:lineRule="auto"/>
        <w:jc w:val="both"/>
        <w:rPr>
          <w:rFonts w:ascii="Calibri Light" w:hAnsi="Calibri Light" w:cs="Arial"/>
        </w:rPr>
      </w:pPr>
      <w:r w:rsidRPr="003750B0">
        <w:rPr>
          <w:rStyle w:val="pt1"/>
          <w:rFonts w:ascii="Calibri Light" w:hAnsi="Calibri Light" w:cs="Arial"/>
          <w:color w:val="auto"/>
        </w:rPr>
        <w:t xml:space="preserve">9. </w:t>
      </w:r>
      <w:r w:rsidRPr="003750B0">
        <w:rPr>
          <w:rStyle w:val="tpt1"/>
          <w:rFonts w:ascii="Calibri Light" w:hAnsi="Calibri Light" w:cs="Arial"/>
        </w:rPr>
        <w:t>Gospodărirea substanţelor şi preparatelor chimice periculoase:</w:t>
      </w:r>
    </w:p>
    <w:p w:rsidR="00D714DA" w:rsidRDefault="00F612F7" w:rsidP="00447C85">
      <w:pPr>
        <w:numPr>
          <w:ilvl w:val="0"/>
          <w:numId w:val="10"/>
        </w:numPr>
        <w:spacing w:line="276" w:lineRule="auto"/>
        <w:jc w:val="both"/>
        <w:rPr>
          <w:rStyle w:val="tpa1"/>
          <w:rFonts w:ascii="Calibri Light" w:hAnsi="Calibri Light" w:cs="Arial"/>
        </w:rPr>
      </w:pPr>
      <w:r w:rsidRPr="003750B0">
        <w:rPr>
          <w:rFonts w:ascii="Calibri Light" w:hAnsi="Calibri Light" w:cs="Arial"/>
        </w:rPr>
        <w:t>Nu este cazul</w:t>
      </w:r>
    </w:p>
    <w:p w:rsidR="00BF21C6" w:rsidRPr="00BF21C6" w:rsidRDefault="00BF21C6" w:rsidP="00BF21C6">
      <w:pPr>
        <w:spacing w:line="276" w:lineRule="auto"/>
        <w:ind w:left="1080"/>
        <w:jc w:val="both"/>
        <w:rPr>
          <w:rFonts w:ascii="Calibri Light" w:hAnsi="Calibri Light" w:cs="Arial"/>
        </w:rPr>
      </w:pPr>
    </w:p>
    <w:p w:rsidR="00CC700A" w:rsidRPr="003750B0" w:rsidRDefault="00CC700A" w:rsidP="00447C85">
      <w:pPr>
        <w:spacing w:line="276" w:lineRule="auto"/>
        <w:jc w:val="both"/>
        <w:outlineLvl w:val="0"/>
        <w:rPr>
          <w:rFonts w:ascii="Calibri Light" w:hAnsi="Calibri Light" w:cs="Arial"/>
        </w:rPr>
      </w:pPr>
      <w:r w:rsidRPr="003750B0">
        <w:rPr>
          <w:rStyle w:val="sp1"/>
          <w:rFonts w:ascii="Calibri Light" w:hAnsi="Calibri Light" w:cs="Arial"/>
          <w:color w:val="auto"/>
        </w:rPr>
        <w:t xml:space="preserve">V. </w:t>
      </w:r>
      <w:r w:rsidRPr="003750B0">
        <w:rPr>
          <w:rStyle w:val="tsp1"/>
          <w:rFonts w:ascii="Calibri Light" w:hAnsi="Calibri Light" w:cs="Arial"/>
        </w:rPr>
        <w:t>Prevederi pentru monitorizarea mediului</w:t>
      </w:r>
    </w:p>
    <w:p w:rsidR="00F612F7" w:rsidRPr="003750B0" w:rsidRDefault="00F612F7" w:rsidP="00447C85">
      <w:pPr>
        <w:autoSpaceDE w:val="0"/>
        <w:autoSpaceDN w:val="0"/>
        <w:adjustRightInd w:val="0"/>
        <w:spacing w:line="276" w:lineRule="auto"/>
        <w:ind w:firstLine="720"/>
        <w:jc w:val="both"/>
        <w:rPr>
          <w:rFonts w:ascii="Calibri Light" w:hAnsi="Calibri Light" w:cs="Arial"/>
        </w:rPr>
      </w:pPr>
      <w:r w:rsidRPr="003750B0">
        <w:rPr>
          <w:rFonts w:ascii="Calibri Light" w:hAnsi="Calibri Light" w:cs="Arial"/>
          <w:b/>
        </w:rPr>
        <w:t>În timpul realizării proiectului</w:t>
      </w:r>
      <w:r w:rsidRPr="003750B0">
        <w:rPr>
          <w:rFonts w:ascii="Calibri Light" w:hAnsi="Calibri Light" w:cs="Arial"/>
        </w:rPr>
        <w:t>: în scopul eliminării eventualelor disfuncţionalităţi, pe întreaga durată a şantierului vor fi supravegheate:</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respectarea cu stricteţe a limitelor şi suprafeţelor destinate organizării de şantier;</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modul de depozitare a materialelor de construcţie</w:t>
      </w:r>
      <w:r w:rsidR="00081A6C" w:rsidRPr="003750B0">
        <w:rPr>
          <w:rFonts w:ascii="Calibri Light" w:hAnsi="Calibri Light" w:cs="Arial"/>
        </w:rPr>
        <w:t xml:space="preserve"> – se vor amenaja spaţii destinate depozitării materialelor de construcţii şi a deşeurilor rezultate fără să afecteze circulaţia în zona obiectivului</w:t>
      </w:r>
      <w:r w:rsidRPr="003750B0">
        <w:rPr>
          <w:rFonts w:ascii="Calibri Light" w:hAnsi="Calibri Light" w:cs="Arial"/>
        </w:rPr>
        <w:t>;</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respectarea rutelor alese pentru transportul materialelor de construcţie</w:t>
      </w:r>
      <w:r w:rsidR="00081A6C" w:rsidRPr="003750B0">
        <w:rPr>
          <w:rFonts w:ascii="Calibri Light" w:hAnsi="Calibri Light" w:cs="Arial"/>
        </w:rPr>
        <w:t xml:space="preserve"> – pentru transportarea materialelor la obiectivul prop</w:t>
      </w:r>
      <w:r w:rsidR="002A6268" w:rsidRPr="003750B0">
        <w:rPr>
          <w:rFonts w:ascii="Calibri Light" w:hAnsi="Calibri Light" w:cs="Arial"/>
        </w:rPr>
        <w:t>us a fi construit va fi folosit</w:t>
      </w:r>
      <w:r w:rsidR="00E13619">
        <w:rPr>
          <w:rFonts w:ascii="Calibri Light" w:hAnsi="Calibri Light" w:cs="Arial"/>
        </w:rPr>
        <w:t>a aleea de servitute aflata in imediata apropiere a obiectivului propus</w:t>
      </w:r>
      <w:r w:rsidRPr="003750B0">
        <w:rPr>
          <w:rFonts w:ascii="Calibri Light" w:hAnsi="Calibri Light" w:cs="Arial"/>
        </w:rPr>
        <w:t>;</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lastRenderedPageBreak/>
        <w:t>respectarea normelor de securitate, respectiv a normelor de securitate a muncii</w:t>
      </w:r>
      <w:r w:rsidR="00081A6C" w:rsidRPr="003750B0">
        <w:rPr>
          <w:rFonts w:ascii="Calibri Light" w:hAnsi="Calibri Light" w:cs="Arial"/>
        </w:rPr>
        <w:t xml:space="preserve"> – se vor respecta normele sanitare, PSI, de protecţia muncii si de gospodărire a apelor în vigoare</w:t>
      </w:r>
      <w:r w:rsidRPr="003750B0">
        <w:rPr>
          <w:rFonts w:ascii="Calibri Light" w:hAnsi="Calibri Light" w:cs="Arial"/>
        </w:rPr>
        <w:t>;</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respectarea măsurilor de reducere a poluării</w:t>
      </w:r>
      <w:r w:rsidR="00081A6C" w:rsidRPr="003750B0">
        <w:rPr>
          <w:rFonts w:ascii="Calibri Light" w:hAnsi="Calibri Light" w:cs="Arial"/>
        </w:rPr>
        <w:t xml:space="preserve"> – pentru a se evita creşterea concentraţiei de pulberi în suspensie în aer se va avea în vedere stropirea suprafeţelor de teren la zi şi curăţirea corespunzătoare a mijloacelor de transport la ieşirea din şantier; utilajele de construcţii se vor alimenta cu carburanţi numai în zone special amenajate fără a se contamina solul cu produse petroliere</w:t>
      </w:r>
      <w:r w:rsidRPr="003750B0">
        <w:rPr>
          <w:rFonts w:ascii="Calibri Light" w:hAnsi="Calibri Light" w:cs="Arial"/>
        </w:rPr>
        <w:t>;</w:t>
      </w:r>
      <w:r w:rsidR="00081A6C" w:rsidRPr="003750B0">
        <w:rPr>
          <w:rFonts w:ascii="Calibri Light" w:hAnsi="Calibri Light" w:cs="Arial"/>
        </w:rPr>
        <w:t xml:space="preserve"> întreţinerea utilajelor/mijloacelor de transport (spălarea lor, efectuarea de reparaţii, schimburile de ulei) se vor face numai la service-uri / baze de producţie autorizate;</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 xml:space="preserve">refacerea la sfârşitul lucrărilor a zonelor afectate de lucrările de </w:t>
      </w:r>
      <w:r w:rsidR="00081A6C" w:rsidRPr="003750B0">
        <w:rPr>
          <w:rFonts w:ascii="Calibri Light" w:hAnsi="Calibri Light" w:cs="Arial"/>
        </w:rPr>
        <w:t>construire</w:t>
      </w:r>
      <w:r w:rsidRPr="003750B0">
        <w:rPr>
          <w:rFonts w:ascii="Calibri Light" w:hAnsi="Calibri Light" w:cs="Arial"/>
        </w:rPr>
        <w:t>;</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nivelul de zgomot – în cazul apariţiei sesizărilor din partea populaţiei datorate depăşirii limitelor admisibile, se vor lua măsuri organizatorice şi/sau tehnice corespunzatoare de atenuare a impactului;</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se va asigura inspecţia periodică a zonelor de depozitare a materialelor, urmărindu-serespectarea cerinţelor de protecţie a apei, solului şi subsolului; luarea masurilor tehnice necesare în caz de neconformitate;</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monitorizarea deşeurilor generate din activitatea de construcţii conform Ordinului 856/2002; predarea deşeurilor catre operatori autorizaţi în valorificarea/ eliminarea deşeurilor;</w:t>
      </w:r>
    </w:p>
    <w:p w:rsidR="00F2679D" w:rsidRPr="003750B0" w:rsidRDefault="00F2679D"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titularul are obligaţia de a urmari modul de respectare a legislaţiei de mediu în vigoare pe toata perioada de execuţie a lucrărilor şi să ia toate măsurile necesare pentru a nu se produce poluarea apelor subterane, de suprafaţă, a solului sau a aerului şi de a notifica în scris autoritatea competenta pentru protecţia mediului despre orice modificare sau extindere a proiectului survenita după emiterea deciziei etapei de încadrare.</w:t>
      </w:r>
    </w:p>
    <w:p w:rsidR="00F612F7" w:rsidRPr="003750B0" w:rsidRDefault="00F612F7" w:rsidP="00447C85">
      <w:pPr>
        <w:spacing w:line="276" w:lineRule="auto"/>
        <w:jc w:val="both"/>
        <w:rPr>
          <w:rStyle w:val="tpa1"/>
          <w:rFonts w:ascii="Arial" w:hAnsi="Arial" w:cs="Arial"/>
        </w:rPr>
      </w:pPr>
    </w:p>
    <w:p w:rsidR="00CC700A" w:rsidRPr="003750B0" w:rsidRDefault="00CC700A" w:rsidP="00447C85">
      <w:pPr>
        <w:spacing w:line="276" w:lineRule="auto"/>
        <w:jc w:val="both"/>
        <w:rPr>
          <w:rStyle w:val="tpa1"/>
          <w:rFonts w:ascii="Calibri Light" w:hAnsi="Calibri Light" w:cs="Arial"/>
        </w:rPr>
      </w:pPr>
      <w:r w:rsidRPr="003750B0">
        <w:rPr>
          <w:rStyle w:val="tpa1"/>
          <w:rFonts w:ascii="Calibri Light" w:hAnsi="Calibri Light" w:cs="Arial"/>
          <w:b/>
        </w:rPr>
        <w:t>VI</w:t>
      </w:r>
      <w:r w:rsidRPr="003750B0">
        <w:rPr>
          <w:rStyle w:val="tpa1"/>
          <w:rFonts w:ascii="Calibri Light" w:hAnsi="Calibri Light" w:cs="Arial"/>
        </w:rPr>
        <w:t>. Justificarea încadrării proiectului, după caz, în prevederile altor acte normative naţionale care transpun legislaţia comunitară (IPPC, SEVESO, COV, LCP, Directiva Cadru Apă, Directiva Cadru Aer, Directiva Cadru a Deşeurilor etc.)</w:t>
      </w:r>
    </w:p>
    <w:p w:rsidR="00F23104" w:rsidRDefault="002C5A3A" w:rsidP="00F23104">
      <w:pPr>
        <w:spacing w:line="276" w:lineRule="auto"/>
        <w:jc w:val="both"/>
        <w:rPr>
          <w:rStyle w:val="tpa1"/>
          <w:rFonts w:ascii="Calibri Light" w:hAnsi="Calibri Light" w:cs="Arial"/>
        </w:rPr>
      </w:pPr>
      <w:r w:rsidRPr="003750B0">
        <w:rPr>
          <w:rStyle w:val="tpa1"/>
          <w:rFonts w:ascii="Calibri Light" w:hAnsi="Calibri Light" w:cs="Arial"/>
        </w:rPr>
        <w:tab/>
        <w:t>Nu este cazul</w:t>
      </w:r>
    </w:p>
    <w:p w:rsidR="00BF21C6" w:rsidRPr="003750B0" w:rsidRDefault="00BF21C6" w:rsidP="00F23104">
      <w:pPr>
        <w:spacing w:line="276" w:lineRule="auto"/>
        <w:jc w:val="both"/>
        <w:rPr>
          <w:rStyle w:val="tpa1"/>
          <w:rFonts w:ascii="Calibri Light" w:hAnsi="Calibri Light" w:cs="Arial"/>
        </w:rPr>
      </w:pPr>
    </w:p>
    <w:p w:rsidR="00D714DA" w:rsidRDefault="00CC700A" w:rsidP="00447C85">
      <w:pPr>
        <w:spacing w:line="276" w:lineRule="auto"/>
        <w:jc w:val="both"/>
        <w:rPr>
          <w:rStyle w:val="sp1"/>
          <w:rFonts w:ascii="Calibri Light" w:hAnsi="Calibri Light" w:cs="Arial"/>
          <w:b w:val="0"/>
          <w:color w:val="auto"/>
        </w:rPr>
      </w:pPr>
      <w:r w:rsidRPr="003750B0">
        <w:rPr>
          <w:rStyle w:val="sp1"/>
          <w:rFonts w:ascii="Calibri Light" w:hAnsi="Calibri Light" w:cs="Arial"/>
          <w:color w:val="auto"/>
        </w:rPr>
        <w:t>VII</w:t>
      </w:r>
      <w:r w:rsidRPr="003750B0">
        <w:rPr>
          <w:rStyle w:val="sp1"/>
          <w:rFonts w:ascii="Calibri Light" w:hAnsi="Calibri Light" w:cs="Arial"/>
          <w:b w:val="0"/>
          <w:color w:val="auto"/>
        </w:rPr>
        <w:t>. Lucrări necesare organizării de şantier</w:t>
      </w:r>
      <w:r w:rsidR="00D714DA">
        <w:rPr>
          <w:rStyle w:val="sp1"/>
          <w:rFonts w:ascii="Calibri Light" w:hAnsi="Calibri Light" w:cs="Arial"/>
          <w:b w:val="0"/>
          <w:color w:val="auto"/>
        </w:rPr>
        <w:t xml:space="preserve"> – nu este cazul</w:t>
      </w:r>
    </w:p>
    <w:p w:rsidR="00445655" w:rsidRDefault="00445655" w:rsidP="00447C85">
      <w:pPr>
        <w:spacing w:line="276" w:lineRule="auto"/>
        <w:jc w:val="both"/>
        <w:rPr>
          <w:rStyle w:val="sp1"/>
          <w:rFonts w:ascii="Calibri Light" w:hAnsi="Calibri Light" w:cs="Arial"/>
          <w:color w:val="auto"/>
        </w:rPr>
      </w:pPr>
    </w:p>
    <w:p w:rsidR="00CC700A" w:rsidRPr="00D714DA" w:rsidRDefault="00CC700A" w:rsidP="00447C85">
      <w:pPr>
        <w:spacing w:line="276" w:lineRule="auto"/>
        <w:jc w:val="both"/>
        <w:rPr>
          <w:rFonts w:ascii="Calibri Light" w:hAnsi="Calibri Light" w:cs="Arial"/>
          <w:bCs/>
        </w:rPr>
      </w:pPr>
      <w:r w:rsidRPr="003750B0">
        <w:rPr>
          <w:rStyle w:val="sp1"/>
          <w:rFonts w:ascii="Calibri Light" w:hAnsi="Calibri Light" w:cs="Arial"/>
          <w:color w:val="auto"/>
        </w:rPr>
        <w:t xml:space="preserve">VIII. </w:t>
      </w:r>
      <w:r w:rsidRPr="003750B0">
        <w:rPr>
          <w:rStyle w:val="tsp1"/>
          <w:rFonts w:ascii="Calibri Light" w:hAnsi="Calibri Light" w:cs="Arial"/>
        </w:rPr>
        <w:t>Lucrări de refacere a amplasamentului</w:t>
      </w:r>
      <w:r w:rsidRPr="003750B0">
        <w:rPr>
          <w:rStyle w:val="tpa1"/>
          <w:rFonts w:ascii="Calibri Light" w:hAnsi="Calibri Light" w:cs="Arial"/>
        </w:rPr>
        <w:t xml:space="preserve"> la finalizarea investiţiei, în caz de accidente şi/sau la încetarea activităţii, </w:t>
      </w:r>
      <w:r w:rsidRPr="003750B0">
        <w:rPr>
          <w:rFonts w:ascii="Calibri Light" w:hAnsi="Calibri Light" w:cs="Arial"/>
        </w:rPr>
        <w:t>în măsura în care aceste informaţii sunt disponibile</w:t>
      </w:r>
    </w:p>
    <w:p w:rsidR="00CC700A" w:rsidRPr="003750B0" w:rsidRDefault="0056160F" w:rsidP="00447C85">
      <w:pPr>
        <w:numPr>
          <w:ilvl w:val="0"/>
          <w:numId w:val="11"/>
        </w:numPr>
        <w:spacing w:line="276" w:lineRule="auto"/>
        <w:jc w:val="both"/>
        <w:rPr>
          <w:rFonts w:ascii="Calibri Light" w:hAnsi="Calibri Light" w:cs="Arial"/>
        </w:rPr>
      </w:pPr>
      <w:hyperlink w:anchor="#" w:history="1"/>
      <w:r w:rsidR="00CC700A" w:rsidRPr="003750B0">
        <w:rPr>
          <w:rStyle w:val="tpa1"/>
          <w:rFonts w:ascii="Calibri Light" w:hAnsi="Calibri Light" w:cs="Arial"/>
        </w:rPr>
        <w:t xml:space="preserve">lucrările propuse pentru refacerea amplasamentului la finalizarea investiţiei, în caz de accidente şi/sau la încetarea activităţii; </w:t>
      </w:r>
    </w:p>
    <w:p w:rsidR="00CC700A" w:rsidRPr="003750B0" w:rsidRDefault="0056160F" w:rsidP="00447C85">
      <w:pPr>
        <w:numPr>
          <w:ilvl w:val="0"/>
          <w:numId w:val="11"/>
        </w:numPr>
        <w:spacing w:line="276" w:lineRule="auto"/>
        <w:jc w:val="both"/>
        <w:rPr>
          <w:rStyle w:val="tpa1"/>
          <w:rFonts w:ascii="Calibri Light" w:hAnsi="Calibri Light" w:cs="Arial"/>
        </w:rPr>
      </w:pPr>
      <w:hyperlink w:anchor="#" w:history="1"/>
      <w:r w:rsidR="00CC700A" w:rsidRPr="003750B0">
        <w:rPr>
          <w:rStyle w:val="tpa1"/>
          <w:rFonts w:ascii="Calibri Light" w:hAnsi="Calibri Light" w:cs="Arial"/>
        </w:rPr>
        <w:t>aspecte referitoare la prevenirea şi modul de răspuns pentru cazuri de poluări accidentale;</w:t>
      </w:r>
    </w:p>
    <w:p w:rsidR="00CC700A" w:rsidRPr="003750B0" w:rsidRDefault="00CC700A" w:rsidP="00447C85">
      <w:pPr>
        <w:numPr>
          <w:ilvl w:val="0"/>
          <w:numId w:val="11"/>
        </w:numPr>
        <w:spacing w:line="276" w:lineRule="auto"/>
        <w:jc w:val="both"/>
        <w:rPr>
          <w:rFonts w:ascii="Calibri Light" w:hAnsi="Calibri Light" w:cs="Arial"/>
        </w:rPr>
      </w:pPr>
      <w:r w:rsidRPr="003750B0">
        <w:rPr>
          <w:rStyle w:val="tpa1"/>
          <w:rFonts w:ascii="Calibri Light" w:hAnsi="Calibri Light" w:cs="Arial"/>
        </w:rPr>
        <w:t>aspecte referitoare la închiderea/dezafectarea/demolarea instalaţiei;</w:t>
      </w:r>
    </w:p>
    <w:p w:rsidR="00CC700A" w:rsidRPr="003750B0" w:rsidRDefault="0056160F" w:rsidP="00447C85">
      <w:pPr>
        <w:numPr>
          <w:ilvl w:val="0"/>
          <w:numId w:val="11"/>
        </w:numPr>
        <w:spacing w:line="276" w:lineRule="auto"/>
        <w:jc w:val="both"/>
        <w:rPr>
          <w:rStyle w:val="sp1"/>
          <w:rFonts w:ascii="Calibri Light" w:hAnsi="Calibri Light" w:cs="Arial"/>
          <w:b w:val="0"/>
          <w:bCs w:val="0"/>
          <w:color w:val="auto"/>
        </w:rPr>
      </w:pPr>
      <w:hyperlink w:anchor="#" w:history="1"/>
      <w:r w:rsidR="00CC700A" w:rsidRPr="003750B0">
        <w:rPr>
          <w:rStyle w:val="tpa1"/>
          <w:rFonts w:ascii="Calibri Light" w:hAnsi="Calibri Light" w:cs="Arial"/>
        </w:rPr>
        <w:t xml:space="preserve">modalităţi de </w:t>
      </w:r>
      <w:r w:rsidR="00CC700A" w:rsidRPr="003750B0">
        <w:rPr>
          <w:rFonts w:ascii="Calibri Light" w:hAnsi="Calibri Light" w:cs="Arial"/>
        </w:rPr>
        <w:t>refacere a stării iniţiale/</w:t>
      </w:r>
      <w:r w:rsidR="00CC700A" w:rsidRPr="003750B0">
        <w:rPr>
          <w:rStyle w:val="tpa1"/>
          <w:rFonts w:ascii="Calibri Light" w:hAnsi="Calibri Light" w:cs="Arial"/>
        </w:rPr>
        <w:t xml:space="preserve">reabilitare </w:t>
      </w:r>
      <w:r w:rsidR="00CC700A" w:rsidRPr="003750B0">
        <w:rPr>
          <w:rFonts w:ascii="Calibri Light" w:hAnsi="Calibri Light" w:cs="Arial"/>
        </w:rPr>
        <w:t>în vederea utilizării ulterioare a terenului.</w:t>
      </w:r>
    </w:p>
    <w:p w:rsidR="00252372" w:rsidRDefault="00252372" w:rsidP="00447C85">
      <w:pPr>
        <w:spacing w:line="276" w:lineRule="auto"/>
        <w:jc w:val="both"/>
        <w:rPr>
          <w:rStyle w:val="sp1"/>
          <w:rFonts w:ascii="Calibri Light" w:hAnsi="Calibri Light" w:cs="Arial"/>
          <w:color w:val="auto"/>
        </w:rPr>
      </w:pPr>
    </w:p>
    <w:p w:rsidR="00CC700A" w:rsidRPr="003750B0" w:rsidRDefault="00CC700A" w:rsidP="00447C85">
      <w:pPr>
        <w:spacing w:line="276" w:lineRule="auto"/>
        <w:jc w:val="both"/>
        <w:rPr>
          <w:rFonts w:ascii="Calibri Light" w:hAnsi="Calibri Light" w:cs="Arial"/>
        </w:rPr>
      </w:pPr>
      <w:r w:rsidRPr="003750B0">
        <w:rPr>
          <w:rStyle w:val="sp1"/>
          <w:rFonts w:ascii="Calibri Light" w:hAnsi="Calibri Light" w:cs="Arial"/>
          <w:color w:val="auto"/>
        </w:rPr>
        <w:t xml:space="preserve">IX. </w:t>
      </w:r>
      <w:r w:rsidRPr="003750B0">
        <w:rPr>
          <w:rStyle w:val="tsp1"/>
          <w:rFonts w:ascii="Calibri Light" w:hAnsi="Calibri Light" w:cs="Arial"/>
        </w:rPr>
        <w:t>Anexe - piese desenate</w:t>
      </w:r>
    </w:p>
    <w:p w:rsidR="00CC700A" w:rsidRPr="003750B0" w:rsidRDefault="0056160F" w:rsidP="00447C85">
      <w:pPr>
        <w:spacing w:line="276" w:lineRule="auto"/>
        <w:ind w:firstLine="720"/>
        <w:jc w:val="both"/>
        <w:rPr>
          <w:rStyle w:val="tpt1"/>
          <w:rFonts w:ascii="Calibri Light" w:hAnsi="Calibri Light" w:cs="Arial"/>
        </w:rPr>
      </w:pPr>
      <w:hyperlink w:anchor="#" w:history="1"/>
      <w:r w:rsidR="00CC700A" w:rsidRPr="003750B0">
        <w:rPr>
          <w:rStyle w:val="pt1"/>
          <w:rFonts w:ascii="Calibri Light" w:hAnsi="Calibri Light" w:cs="Arial"/>
          <w:color w:val="auto"/>
        </w:rPr>
        <w:t xml:space="preserve">1. </w:t>
      </w:r>
      <w:r w:rsidR="00CC700A" w:rsidRPr="003750B0">
        <w:rPr>
          <w:rStyle w:val="tpt1"/>
          <w:rFonts w:ascii="Calibri Light" w:hAnsi="Calibri Light" w:cs="Arial"/>
        </w:rPr>
        <w:t>Planul de încadrare în zonă a obiectivului şi planul de situaţie cu modul de planif</w:t>
      </w:r>
      <w:r w:rsidR="00977EFE" w:rsidRPr="003750B0">
        <w:rPr>
          <w:rStyle w:val="tpt1"/>
          <w:rFonts w:ascii="Calibri Light" w:hAnsi="Calibri Light" w:cs="Arial"/>
        </w:rPr>
        <w:t>icare a utilizării suprafeţelor – conform planselor anexate;</w:t>
      </w:r>
    </w:p>
    <w:p w:rsidR="00CC700A" w:rsidRPr="003750B0" w:rsidRDefault="00CC700A" w:rsidP="00447C85">
      <w:pPr>
        <w:spacing w:line="276" w:lineRule="auto"/>
        <w:ind w:firstLine="708"/>
        <w:jc w:val="both"/>
        <w:rPr>
          <w:rFonts w:ascii="Calibri Light" w:hAnsi="Calibri Light" w:cs="Arial"/>
        </w:rPr>
      </w:pPr>
      <w:r w:rsidRPr="003750B0">
        <w:rPr>
          <w:rFonts w:ascii="Calibri Light" w:hAnsi="Calibri Light" w:cs="Arial"/>
        </w:rPr>
        <w:lastRenderedPageBreak/>
        <w:t xml:space="preserve">Formele fizice ale proiectului (planuri, clădiri, alte structuri, materiale de construcţie etc.) </w:t>
      </w:r>
      <w:r w:rsidR="00977EFE" w:rsidRPr="003750B0">
        <w:rPr>
          <w:rFonts w:ascii="Calibri Light" w:hAnsi="Calibri Light" w:cs="Arial"/>
        </w:rPr>
        <w:t>– conform planselor anexate;</w:t>
      </w:r>
    </w:p>
    <w:p w:rsidR="00F31D8C" w:rsidRDefault="00CC700A" w:rsidP="00447C85">
      <w:pPr>
        <w:spacing w:line="276" w:lineRule="auto"/>
        <w:ind w:firstLine="720"/>
        <w:jc w:val="both"/>
        <w:rPr>
          <w:rFonts w:ascii="Calibri Light" w:hAnsi="Calibri Light" w:cs="Arial"/>
        </w:rPr>
      </w:pPr>
      <w:r w:rsidRPr="003750B0">
        <w:rPr>
          <w:rFonts w:ascii="Calibri Light" w:hAnsi="Calibri Light" w:cs="Arial"/>
        </w:rPr>
        <w:t>Planşe reprezentând limitele amplasamentului proiectului inclusiv orice suprafaţă de teren solicitată pentru a fi folosită temporar (planuri de situaţie şi amplasamente)</w:t>
      </w:r>
      <w:r w:rsidR="00977EFE" w:rsidRPr="003750B0">
        <w:rPr>
          <w:rFonts w:ascii="Calibri Light" w:hAnsi="Calibri Light" w:cs="Arial"/>
        </w:rPr>
        <w:t xml:space="preserve"> – conform planselor anexate;</w:t>
      </w:r>
    </w:p>
    <w:p w:rsidR="00805EF3" w:rsidRPr="003750B0" w:rsidRDefault="00805EF3" w:rsidP="00447C85">
      <w:pPr>
        <w:spacing w:line="276" w:lineRule="auto"/>
        <w:ind w:firstLine="720"/>
        <w:jc w:val="both"/>
        <w:rPr>
          <w:rFonts w:ascii="Calibri Light" w:hAnsi="Calibri Light" w:cs="Arial"/>
        </w:rPr>
      </w:pPr>
      <w:r>
        <w:rPr>
          <w:rStyle w:val="pt1"/>
          <w:rFonts w:ascii="Calibri Light" w:hAnsi="Calibri Light" w:cs="Arial"/>
          <w:color w:val="auto"/>
        </w:rPr>
        <w:t>2</w:t>
      </w:r>
      <w:r w:rsidRPr="003750B0">
        <w:rPr>
          <w:rStyle w:val="pt1"/>
          <w:rFonts w:ascii="Calibri Light" w:hAnsi="Calibri Light" w:cs="Arial"/>
          <w:color w:val="auto"/>
        </w:rPr>
        <w:t xml:space="preserve">. </w:t>
      </w:r>
      <w:r>
        <w:rPr>
          <w:rStyle w:val="tpt1"/>
          <w:rFonts w:ascii="Calibri Light" w:hAnsi="Calibri Light" w:cs="Arial"/>
        </w:rPr>
        <w:t>Scheme – flux pentru procesul tehnologic si fazele activitatii, cu instalatii de depoluare</w:t>
      </w:r>
      <w:r w:rsidRPr="003750B0">
        <w:rPr>
          <w:rStyle w:val="tpt1"/>
          <w:rFonts w:ascii="Calibri Light" w:hAnsi="Calibri Light" w:cs="Arial"/>
        </w:rPr>
        <w:t xml:space="preserve"> – nu este cazul</w:t>
      </w:r>
    </w:p>
    <w:p w:rsidR="00445655" w:rsidRPr="003750B0" w:rsidRDefault="0056160F" w:rsidP="00445655">
      <w:pPr>
        <w:spacing w:line="276" w:lineRule="auto"/>
        <w:jc w:val="both"/>
        <w:outlineLvl w:val="0"/>
        <w:rPr>
          <w:rFonts w:ascii="Calibri Light" w:hAnsi="Calibri Light" w:cs="Arial"/>
        </w:rPr>
      </w:pPr>
      <w:hyperlink w:anchor="#" w:history="1">
        <w:r w:rsidRPr="0056160F">
          <w:rPr>
            <w:rFonts w:ascii="Calibri Light" w:hAnsi="Calibri Light"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axII^2|spVI.|pt3|_i" o:spid="_x0000_i1025" type="#_x0000_t75" alt="" style="width:24pt;height:24pt" o:button="t"/>
          </w:pict>
        </w:r>
      </w:hyperlink>
      <w:r w:rsidR="00CC700A" w:rsidRPr="003750B0">
        <w:rPr>
          <w:rFonts w:ascii="Calibri Light" w:hAnsi="Calibri Light" w:cs="Arial"/>
        </w:rPr>
        <w:tab/>
      </w:r>
      <w:r w:rsidR="00CC700A" w:rsidRPr="003750B0">
        <w:rPr>
          <w:rStyle w:val="pt1"/>
          <w:rFonts w:ascii="Calibri Light" w:hAnsi="Calibri Light" w:cs="Arial"/>
          <w:color w:val="auto"/>
        </w:rPr>
        <w:t xml:space="preserve">3. </w:t>
      </w:r>
      <w:r w:rsidR="00CC700A" w:rsidRPr="003750B0">
        <w:rPr>
          <w:rStyle w:val="tpt1"/>
          <w:rFonts w:ascii="Calibri Light" w:hAnsi="Calibri Light" w:cs="Arial"/>
        </w:rPr>
        <w:t>Alte piese desenate, stabilite de autoritatea publică pentru protecţia mediului</w:t>
      </w:r>
      <w:r w:rsidR="00977EFE" w:rsidRPr="003750B0">
        <w:rPr>
          <w:rStyle w:val="tpt1"/>
          <w:rFonts w:ascii="Calibri Light" w:hAnsi="Calibri Light" w:cs="Arial"/>
        </w:rPr>
        <w:t xml:space="preserve"> – nu este cazul</w:t>
      </w:r>
    </w:p>
    <w:p w:rsidR="002C5A3A" w:rsidRPr="003750B0" w:rsidRDefault="002C5A3A" w:rsidP="00447C85">
      <w:pPr>
        <w:spacing w:line="276" w:lineRule="auto"/>
        <w:jc w:val="both"/>
        <w:rPr>
          <w:rFonts w:ascii="Calibri Light" w:hAnsi="Calibri Light" w:cs="Arial"/>
          <w:b/>
        </w:rPr>
      </w:pPr>
    </w:p>
    <w:p w:rsidR="00263A2D" w:rsidRPr="003750B0" w:rsidRDefault="003318DE" w:rsidP="00D36302">
      <w:pPr>
        <w:spacing w:line="276" w:lineRule="auto"/>
        <w:jc w:val="right"/>
        <w:rPr>
          <w:rFonts w:ascii="Calibri Light" w:hAnsi="Calibri Light" w:cs="Arial"/>
        </w:rPr>
      </w:pPr>
      <w:r w:rsidRPr="003750B0">
        <w:rPr>
          <w:rFonts w:ascii="Calibri Light" w:hAnsi="Calibri Light" w:cs="Arial"/>
          <w:b/>
        </w:rPr>
        <w:tab/>
      </w:r>
      <w:r w:rsidRPr="003750B0">
        <w:rPr>
          <w:rFonts w:ascii="Calibri Light" w:hAnsi="Calibri Light" w:cs="Arial"/>
          <w:b/>
        </w:rPr>
        <w:tab/>
      </w:r>
      <w:r w:rsidRPr="003750B0">
        <w:rPr>
          <w:rFonts w:ascii="Calibri Light" w:hAnsi="Calibri Light" w:cs="Arial"/>
          <w:b/>
        </w:rPr>
        <w:tab/>
      </w:r>
      <w:r w:rsidRPr="003750B0">
        <w:rPr>
          <w:rFonts w:ascii="Calibri Light" w:hAnsi="Calibri Light" w:cs="Arial"/>
          <w:b/>
        </w:rPr>
        <w:tab/>
      </w:r>
      <w:r w:rsidRPr="003750B0">
        <w:rPr>
          <w:rFonts w:ascii="Calibri Light" w:hAnsi="Calibri Light" w:cs="Arial"/>
          <w:b/>
        </w:rPr>
        <w:tab/>
      </w:r>
      <w:r w:rsidRPr="003750B0">
        <w:rPr>
          <w:rFonts w:ascii="Calibri Light" w:hAnsi="Calibri Light" w:cs="Arial"/>
          <w:b/>
        </w:rPr>
        <w:tab/>
      </w:r>
      <w:r w:rsidRPr="003750B0">
        <w:rPr>
          <w:rFonts w:ascii="Calibri Light" w:hAnsi="Calibri Light" w:cs="Arial"/>
          <w:b/>
        </w:rPr>
        <w:tab/>
      </w:r>
      <w:r w:rsidRPr="003750B0">
        <w:rPr>
          <w:rFonts w:ascii="Calibri Light" w:hAnsi="Calibri Light" w:cs="Arial"/>
          <w:b/>
        </w:rPr>
        <w:tab/>
      </w:r>
      <w:r w:rsidR="00977EFE" w:rsidRPr="003750B0">
        <w:rPr>
          <w:rFonts w:ascii="Calibri Light" w:hAnsi="Calibri Light" w:cs="Arial"/>
        </w:rPr>
        <w:t>Intocmit,</w:t>
      </w:r>
    </w:p>
    <w:p w:rsidR="00B13F14" w:rsidRPr="00BF21C6" w:rsidRDefault="00800EAF" w:rsidP="00BF21C6">
      <w:pPr>
        <w:spacing w:line="276" w:lineRule="auto"/>
        <w:jc w:val="right"/>
        <w:rPr>
          <w:rFonts w:ascii="Calibri Light" w:hAnsi="Calibri Light" w:cs="Arial"/>
        </w:rPr>
      </w:pPr>
      <w:r w:rsidRPr="003750B0">
        <w:rPr>
          <w:rFonts w:ascii="Calibri Light" w:hAnsi="Calibri Light" w:cs="Arial"/>
        </w:rPr>
        <w:tab/>
      </w:r>
      <w:r w:rsidRPr="003750B0">
        <w:rPr>
          <w:rFonts w:ascii="Calibri Light" w:hAnsi="Calibri Light" w:cs="Arial"/>
        </w:rPr>
        <w:tab/>
      </w:r>
      <w:r w:rsidRPr="003750B0">
        <w:rPr>
          <w:rFonts w:ascii="Calibri Light" w:hAnsi="Calibri Light" w:cs="Arial"/>
        </w:rPr>
        <w:tab/>
      </w:r>
      <w:r w:rsidRPr="003750B0">
        <w:rPr>
          <w:rFonts w:ascii="Calibri Light" w:hAnsi="Calibri Light" w:cs="Arial"/>
        </w:rPr>
        <w:tab/>
      </w:r>
      <w:r w:rsidRPr="003750B0">
        <w:rPr>
          <w:rFonts w:ascii="Calibri Light" w:hAnsi="Calibri Light" w:cs="Arial"/>
        </w:rPr>
        <w:tab/>
      </w:r>
      <w:r w:rsidRPr="003750B0">
        <w:rPr>
          <w:rFonts w:ascii="Calibri Light" w:hAnsi="Calibri Light" w:cs="Arial"/>
        </w:rPr>
        <w:tab/>
      </w:r>
      <w:r w:rsidRPr="003750B0">
        <w:rPr>
          <w:rFonts w:ascii="Calibri Light" w:hAnsi="Calibri Light" w:cs="Arial"/>
        </w:rPr>
        <w:tab/>
      </w:r>
      <w:r w:rsidRPr="003750B0">
        <w:rPr>
          <w:rFonts w:ascii="Calibri Light" w:hAnsi="Calibri Light" w:cs="Arial"/>
        </w:rPr>
        <w:tab/>
        <w:t>Arh</w:t>
      </w:r>
      <w:r w:rsidR="00E541EB" w:rsidRPr="003750B0">
        <w:rPr>
          <w:rFonts w:ascii="Calibri Light" w:hAnsi="Calibri Light" w:cs="Arial"/>
        </w:rPr>
        <w:t>. Cristian Popovici</w:t>
      </w:r>
    </w:p>
    <w:sectPr w:rsidR="00B13F14" w:rsidRPr="00BF21C6" w:rsidSect="00C13D27">
      <w:footerReference w:type="default" r:id="rId8"/>
      <w:pgSz w:w="11907" w:h="16840" w:code="9"/>
      <w:pgMar w:top="454" w:right="1021" w:bottom="454" w:left="1021" w:header="720" w:footer="3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EDB" w:rsidRDefault="00A63EDB" w:rsidP="00311490">
      <w:r>
        <w:separator/>
      </w:r>
    </w:p>
  </w:endnote>
  <w:endnote w:type="continuationSeparator" w:id="1">
    <w:p w:rsidR="00A63EDB" w:rsidRDefault="00A63EDB" w:rsidP="003114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6943"/>
      <w:docPartObj>
        <w:docPartGallery w:val="Page Numbers (Bottom of Page)"/>
        <w:docPartUnique/>
      </w:docPartObj>
    </w:sdtPr>
    <w:sdtContent>
      <w:p w:rsidR="00311490" w:rsidRDefault="0056160F">
        <w:pPr>
          <w:pStyle w:val="Footer"/>
          <w:jc w:val="center"/>
        </w:pPr>
        <w:r>
          <w:fldChar w:fldCharType="begin"/>
        </w:r>
        <w:r w:rsidR="00FA6200">
          <w:instrText xml:space="preserve"> PAGE   \* MERGEFORMAT </w:instrText>
        </w:r>
        <w:r>
          <w:fldChar w:fldCharType="separate"/>
        </w:r>
        <w:r w:rsidR="00A81A8B">
          <w:rPr>
            <w:noProof/>
          </w:rPr>
          <w:t>2</w:t>
        </w:r>
        <w:r>
          <w:rPr>
            <w:noProof/>
          </w:rPr>
          <w:fldChar w:fldCharType="end"/>
        </w:r>
      </w:p>
    </w:sdtContent>
  </w:sdt>
  <w:p w:rsidR="00311490" w:rsidRDefault="00311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EDB" w:rsidRDefault="00A63EDB" w:rsidP="00311490">
      <w:r>
        <w:separator/>
      </w:r>
    </w:p>
  </w:footnote>
  <w:footnote w:type="continuationSeparator" w:id="1">
    <w:p w:rsidR="00A63EDB" w:rsidRDefault="00A63EDB" w:rsidP="00311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943"/>
    <w:multiLevelType w:val="hybridMultilevel"/>
    <w:tmpl w:val="3E2EB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F6183"/>
    <w:multiLevelType w:val="hybridMultilevel"/>
    <w:tmpl w:val="71FC5C46"/>
    <w:lvl w:ilvl="0" w:tplc="18EA136E">
      <w:start w:val="1"/>
      <w:numFmt w:val="low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86952"/>
    <w:multiLevelType w:val="multilevel"/>
    <w:tmpl w:val="8698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404EB"/>
    <w:multiLevelType w:val="hybridMultilevel"/>
    <w:tmpl w:val="A72CDA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0D6758"/>
    <w:multiLevelType w:val="multilevel"/>
    <w:tmpl w:val="C39EFF2C"/>
    <w:lvl w:ilvl="0">
      <w:start w:val="2"/>
      <w:numFmt w:val="bullet"/>
      <w:lvlText w:val="-"/>
      <w:lvlJc w:val="left"/>
      <w:pPr>
        <w:tabs>
          <w:tab w:val="num" w:pos="1080"/>
        </w:tabs>
        <w:ind w:left="1080" w:hanging="360"/>
      </w:pPr>
      <w:rPr>
        <w:rFonts w:ascii="Times New Roman" w:eastAsia="Times New Roman" w:hAnsi="Times New Roman" w:cs="Times New Roman"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0E213085"/>
    <w:multiLevelType w:val="hybridMultilevel"/>
    <w:tmpl w:val="2804916C"/>
    <w:lvl w:ilvl="0" w:tplc="FFFFFFFF">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2880"/>
        </w:tabs>
        <w:ind w:left="2880" w:hanging="360"/>
      </w:pPr>
      <w:rPr>
        <w:rFonts w:ascii="Times New Roman" w:eastAsia="Times New Roman" w:hAnsi="Times New Roman" w:cs="Times New Roman" w:hint="default"/>
        <w:b/>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3BD5E62"/>
    <w:multiLevelType w:val="multilevel"/>
    <w:tmpl w:val="47D2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F2EE6"/>
    <w:multiLevelType w:val="hybridMultilevel"/>
    <w:tmpl w:val="C39EFF2C"/>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53001E"/>
    <w:multiLevelType w:val="multilevel"/>
    <w:tmpl w:val="586A686A"/>
    <w:lvl w:ilvl="0">
      <w:numFmt w:val="bullet"/>
      <w:lvlText w:val="-"/>
      <w:lvlJc w:val="left"/>
      <w:pPr>
        <w:tabs>
          <w:tab w:val="num" w:pos="1050"/>
        </w:tabs>
        <w:ind w:left="1050" w:hanging="360"/>
      </w:pPr>
      <w:rPr>
        <w:rFonts w:ascii="Times New Roman" w:eastAsia="Lucida Sans Unicode" w:hAnsi="Times New Roman" w:cs="Times New Roman" w:hint="default"/>
      </w:rPr>
    </w:lvl>
    <w:lvl w:ilvl="1">
      <w:numFmt w:val="bullet"/>
      <w:lvlText w:val=""/>
      <w:lvlJc w:val="left"/>
      <w:pPr>
        <w:tabs>
          <w:tab w:val="num" w:pos="1770"/>
        </w:tabs>
        <w:ind w:left="1770" w:hanging="360"/>
      </w:pPr>
      <w:rPr>
        <w:rFonts w:ascii="Symbol" w:eastAsia="Lucida Sans Unicode" w:hAnsi="Symbol" w:cs="Mangal" w:hint="default"/>
      </w:rPr>
    </w:lvl>
    <w:lvl w:ilvl="2">
      <w:start w:val="1"/>
      <w:numFmt w:val="bullet"/>
      <w:lvlText w:val=""/>
      <w:lvlJc w:val="left"/>
      <w:pPr>
        <w:tabs>
          <w:tab w:val="num" w:pos="2490"/>
        </w:tabs>
        <w:ind w:left="2490" w:hanging="360"/>
      </w:pPr>
      <w:rPr>
        <w:rFonts w:ascii="Wingdings" w:hAnsi="Wingdings" w:hint="default"/>
      </w:rPr>
    </w:lvl>
    <w:lvl w:ilvl="3">
      <w:start w:val="1"/>
      <w:numFmt w:val="bullet"/>
      <w:lvlText w:val=""/>
      <w:lvlJc w:val="left"/>
      <w:pPr>
        <w:tabs>
          <w:tab w:val="num" w:pos="3210"/>
        </w:tabs>
        <w:ind w:left="3210" w:hanging="360"/>
      </w:pPr>
      <w:rPr>
        <w:rFonts w:ascii="Symbol" w:hAnsi="Symbol" w:hint="default"/>
      </w:rPr>
    </w:lvl>
    <w:lvl w:ilvl="4">
      <w:start w:val="1"/>
      <w:numFmt w:val="bullet"/>
      <w:lvlText w:val="o"/>
      <w:lvlJc w:val="left"/>
      <w:pPr>
        <w:tabs>
          <w:tab w:val="num" w:pos="3930"/>
        </w:tabs>
        <w:ind w:left="3930" w:hanging="360"/>
      </w:pPr>
      <w:rPr>
        <w:rFonts w:ascii="Courier New" w:hAnsi="Courier New" w:cs="Courier New" w:hint="default"/>
      </w:rPr>
    </w:lvl>
    <w:lvl w:ilvl="5">
      <w:start w:val="1"/>
      <w:numFmt w:val="bullet"/>
      <w:lvlText w:val=""/>
      <w:lvlJc w:val="left"/>
      <w:pPr>
        <w:tabs>
          <w:tab w:val="num" w:pos="4650"/>
        </w:tabs>
        <w:ind w:left="4650" w:hanging="360"/>
      </w:pPr>
      <w:rPr>
        <w:rFonts w:ascii="Wingdings" w:hAnsi="Wingdings" w:hint="default"/>
      </w:rPr>
    </w:lvl>
    <w:lvl w:ilvl="6">
      <w:start w:val="1"/>
      <w:numFmt w:val="bullet"/>
      <w:lvlText w:val=""/>
      <w:lvlJc w:val="left"/>
      <w:pPr>
        <w:tabs>
          <w:tab w:val="num" w:pos="5370"/>
        </w:tabs>
        <w:ind w:left="5370" w:hanging="360"/>
      </w:pPr>
      <w:rPr>
        <w:rFonts w:ascii="Symbol" w:hAnsi="Symbol" w:hint="default"/>
      </w:rPr>
    </w:lvl>
    <w:lvl w:ilvl="7">
      <w:start w:val="1"/>
      <w:numFmt w:val="bullet"/>
      <w:lvlText w:val="o"/>
      <w:lvlJc w:val="left"/>
      <w:pPr>
        <w:tabs>
          <w:tab w:val="num" w:pos="6090"/>
        </w:tabs>
        <w:ind w:left="6090" w:hanging="360"/>
      </w:pPr>
      <w:rPr>
        <w:rFonts w:ascii="Courier New" w:hAnsi="Courier New" w:cs="Courier New" w:hint="default"/>
      </w:rPr>
    </w:lvl>
    <w:lvl w:ilvl="8">
      <w:start w:val="1"/>
      <w:numFmt w:val="bullet"/>
      <w:lvlText w:val=""/>
      <w:lvlJc w:val="left"/>
      <w:pPr>
        <w:tabs>
          <w:tab w:val="num" w:pos="6810"/>
        </w:tabs>
        <w:ind w:left="6810" w:hanging="360"/>
      </w:pPr>
      <w:rPr>
        <w:rFonts w:ascii="Wingdings" w:hAnsi="Wingdings" w:hint="default"/>
      </w:rPr>
    </w:lvl>
  </w:abstractNum>
  <w:abstractNum w:abstractNumId="1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F185988"/>
    <w:multiLevelType w:val="hybridMultilevel"/>
    <w:tmpl w:val="E8BAC43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22D3598"/>
    <w:multiLevelType w:val="multilevel"/>
    <w:tmpl w:val="9A3C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BA35AD"/>
    <w:multiLevelType w:val="multilevel"/>
    <w:tmpl w:val="586A686A"/>
    <w:lvl w:ilvl="0">
      <w:numFmt w:val="bullet"/>
      <w:lvlText w:val="-"/>
      <w:lvlJc w:val="left"/>
      <w:pPr>
        <w:tabs>
          <w:tab w:val="num" w:pos="1050"/>
        </w:tabs>
        <w:ind w:left="1050" w:hanging="360"/>
      </w:pPr>
      <w:rPr>
        <w:rFonts w:ascii="Times New Roman" w:eastAsia="Lucida Sans Unicode" w:hAnsi="Times New Roman" w:cs="Times New Roman" w:hint="default"/>
      </w:rPr>
    </w:lvl>
    <w:lvl w:ilvl="1">
      <w:numFmt w:val="bullet"/>
      <w:lvlText w:val=""/>
      <w:lvlJc w:val="left"/>
      <w:pPr>
        <w:tabs>
          <w:tab w:val="num" w:pos="1770"/>
        </w:tabs>
        <w:ind w:left="1770" w:hanging="360"/>
      </w:pPr>
      <w:rPr>
        <w:rFonts w:ascii="Symbol" w:eastAsia="Lucida Sans Unicode" w:hAnsi="Symbol" w:cs="Mangal" w:hint="default"/>
      </w:rPr>
    </w:lvl>
    <w:lvl w:ilvl="2">
      <w:start w:val="1"/>
      <w:numFmt w:val="bullet"/>
      <w:lvlText w:val=""/>
      <w:lvlJc w:val="left"/>
      <w:pPr>
        <w:tabs>
          <w:tab w:val="num" w:pos="2490"/>
        </w:tabs>
        <w:ind w:left="2490" w:hanging="360"/>
      </w:pPr>
      <w:rPr>
        <w:rFonts w:ascii="Wingdings" w:hAnsi="Wingdings" w:hint="default"/>
      </w:rPr>
    </w:lvl>
    <w:lvl w:ilvl="3">
      <w:start w:val="1"/>
      <w:numFmt w:val="bullet"/>
      <w:lvlText w:val=""/>
      <w:lvlJc w:val="left"/>
      <w:pPr>
        <w:tabs>
          <w:tab w:val="num" w:pos="3210"/>
        </w:tabs>
        <w:ind w:left="3210" w:hanging="360"/>
      </w:pPr>
      <w:rPr>
        <w:rFonts w:ascii="Symbol" w:hAnsi="Symbol" w:hint="default"/>
      </w:rPr>
    </w:lvl>
    <w:lvl w:ilvl="4">
      <w:start w:val="1"/>
      <w:numFmt w:val="bullet"/>
      <w:lvlText w:val="o"/>
      <w:lvlJc w:val="left"/>
      <w:pPr>
        <w:tabs>
          <w:tab w:val="num" w:pos="3930"/>
        </w:tabs>
        <w:ind w:left="3930" w:hanging="360"/>
      </w:pPr>
      <w:rPr>
        <w:rFonts w:ascii="Courier New" w:hAnsi="Courier New" w:cs="Courier New" w:hint="default"/>
      </w:rPr>
    </w:lvl>
    <w:lvl w:ilvl="5">
      <w:start w:val="1"/>
      <w:numFmt w:val="bullet"/>
      <w:lvlText w:val=""/>
      <w:lvlJc w:val="left"/>
      <w:pPr>
        <w:tabs>
          <w:tab w:val="num" w:pos="4650"/>
        </w:tabs>
        <w:ind w:left="4650" w:hanging="360"/>
      </w:pPr>
      <w:rPr>
        <w:rFonts w:ascii="Wingdings" w:hAnsi="Wingdings" w:hint="default"/>
      </w:rPr>
    </w:lvl>
    <w:lvl w:ilvl="6">
      <w:start w:val="1"/>
      <w:numFmt w:val="bullet"/>
      <w:lvlText w:val=""/>
      <w:lvlJc w:val="left"/>
      <w:pPr>
        <w:tabs>
          <w:tab w:val="num" w:pos="5370"/>
        </w:tabs>
        <w:ind w:left="5370" w:hanging="360"/>
      </w:pPr>
      <w:rPr>
        <w:rFonts w:ascii="Symbol" w:hAnsi="Symbol" w:hint="default"/>
      </w:rPr>
    </w:lvl>
    <w:lvl w:ilvl="7">
      <w:start w:val="1"/>
      <w:numFmt w:val="bullet"/>
      <w:lvlText w:val="o"/>
      <w:lvlJc w:val="left"/>
      <w:pPr>
        <w:tabs>
          <w:tab w:val="num" w:pos="6090"/>
        </w:tabs>
        <w:ind w:left="6090" w:hanging="360"/>
      </w:pPr>
      <w:rPr>
        <w:rFonts w:ascii="Courier New" w:hAnsi="Courier New" w:cs="Courier New" w:hint="default"/>
      </w:rPr>
    </w:lvl>
    <w:lvl w:ilvl="8">
      <w:start w:val="1"/>
      <w:numFmt w:val="bullet"/>
      <w:lvlText w:val=""/>
      <w:lvlJc w:val="left"/>
      <w:pPr>
        <w:tabs>
          <w:tab w:val="num" w:pos="6810"/>
        </w:tabs>
        <w:ind w:left="6810" w:hanging="360"/>
      </w:pPr>
      <w:rPr>
        <w:rFonts w:ascii="Wingdings" w:hAnsi="Wingdings" w:hint="default"/>
      </w:rPr>
    </w:lvl>
  </w:abstractNum>
  <w:abstractNum w:abstractNumId="14">
    <w:nsid w:val="38001704"/>
    <w:multiLevelType w:val="multilevel"/>
    <w:tmpl w:val="D2082B1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D05066"/>
    <w:multiLevelType w:val="hybridMultilevel"/>
    <w:tmpl w:val="43A20D2E"/>
    <w:lvl w:ilvl="0" w:tplc="3C82D510">
      <w:numFmt w:val="bullet"/>
      <w:lvlText w:val="-"/>
      <w:lvlJc w:val="left"/>
      <w:pPr>
        <w:tabs>
          <w:tab w:val="num" w:pos="1050"/>
        </w:tabs>
        <w:ind w:left="1050" w:hanging="360"/>
      </w:pPr>
      <w:rPr>
        <w:rFonts w:ascii="Times New Roman" w:eastAsia="Lucida Sans Unicode" w:hAnsi="Times New Roman" w:cs="Times New Roman" w:hint="default"/>
      </w:rPr>
    </w:lvl>
    <w:lvl w:ilvl="1" w:tplc="D5FCA3B2">
      <w:numFmt w:val="bullet"/>
      <w:lvlText w:val=""/>
      <w:lvlJc w:val="left"/>
      <w:pPr>
        <w:tabs>
          <w:tab w:val="num" w:pos="1770"/>
        </w:tabs>
        <w:ind w:left="1770" w:hanging="360"/>
      </w:pPr>
      <w:rPr>
        <w:rFonts w:ascii="Symbol" w:eastAsia="Lucida Sans Unicode" w:hAnsi="Symbol" w:cs="Mangal" w:hint="default"/>
      </w:rPr>
    </w:lvl>
    <w:lvl w:ilvl="2" w:tplc="04090001">
      <w:start w:val="1"/>
      <w:numFmt w:val="bullet"/>
      <w:lvlText w:val=""/>
      <w:lvlJc w:val="left"/>
      <w:pPr>
        <w:tabs>
          <w:tab w:val="num" w:pos="2490"/>
        </w:tabs>
        <w:ind w:left="2490" w:hanging="360"/>
      </w:pPr>
      <w:rPr>
        <w:rFonts w:ascii="Symbol" w:hAnsi="Symbol"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6">
    <w:nsid w:val="39606305"/>
    <w:multiLevelType w:val="hybridMultilevel"/>
    <w:tmpl w:val="12B868F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A201DFE"/>
    <w:multiLevelType w:val="hybridMultilevel"/>
    <w:tmpl w:val="586A686A"/>
    <w:lvl w:ilvl="0" w:tplc="3C82D510">
      <w:numFmt w:val="bullet"/>
      <w:lvlText w:val="-"/>
      <w:lvlJc w:val="left"/>
      <w:pPr>
        <w:tabs>
          <w:tab w:val="num" w:pos="1050"/>
        </w:tabs>
        <w:ind w:left="1050" w:hanging="360"/>
      </w:pPr>
      <w:rPr>
        <w:rFonts w:ascii="Times New Roman" w:eastAsia="Lucida Sans Unicode" w:hAnsi="Times New Roman" w:cs="Times New Roman" w:hint="default"/>
      </w:rPr>
    </w:lvl>
    <w:lvl w:ilvl="1" w:tplc="D5FCA3B2">
      <w:numFmt w:val="bullet"/>
      <w:lvlText w:val=""/>
      <w:lvlJc w:val="left"/>
      <w:pPr>
        <w:tabs>
          <w:tab w:val="num" w:pos="1770"/>
        </w:tabs>
        <w:ind w:left="1770" w:hanging="360"/>
      </w:pPr>
      <w:rPr>
        <w:rFonts w:ascii="Symbol" w:eastAsia="Lucida Sans Unicode" w:hAnsi="Symbol" w:cs="Mangal" w:hint="default"/>
      </w:rPr>
    </w:lvl>
    <w:lvl w:ilvl="2" w:tplc="04090005">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8">
    <w:nsid w:val="3E88236A"/>
    <w:multiLevelType w:val="hybridMultilevel"/>
    <w:tmpl w:val="A72CB680"/>
    <w:lvl w:ilvl="0" w:tplc="04090003">
      <w:start w:val="1"/>
      <w:numFmt w:val="bullet"/>
      <w:lvlText w:val="o"/>
      <w:lvlJc w:val="left"/>
      <w:pPr>
        <w:tabs>
          <w:tab w:val="num" w:pos="1050"/>
        </w:tabs>
        <w:ind w:left="1050" w:hanging="360"/>
      </w:pPr>
      <w:rPr>
        <w:rFonts w:ascii="Courier New" w:hAnsi="Courier New" w:cs="Courier New" w:hint="default"/>
      </w:rPr>
    </w:lvl>
    <w:lvl w:ilvl="1" w:tplc="D5FCA3B2">
      <w:numFmt w:val="bullet"/>
      <w:lvlText w:val=""/>
      <w:lvlJc w:val="left"/>
      <w:pPr>
        <w:tabs>
          <w:tab w:val="num" w:pos="1770"/>
        </w:tabs>
        <w:ind w:left="1770" w:hanging="360"/>
      </w:pPr>
      <w:rPr>
        <w:rFonts w:ascii="Symbol" w:eastAsia="Lucida Sans Unicode" w:hAnsi="Symbol" w:cs="Mangal" w:hint="default"/>
      </w:rPr>
    </w:lvl>
    <w:lvl w:ilvl="2" w:tplc="04090005">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9">
    <w:nsid w:val="4068112B"/>
    <w:multiLevelType w:val="multilevel"/>
    <w:tmpl w:val="C39EFF2C"/>
    <w:lvl w:ilvl="0">
      <w:start w:val="2"/>
      <w:numFmt w:val="bullet"/>
      <w:lvlText w:val="-"/>
      <w:lvlJc w:val="left"/>
      <w:pPr>
        <w:tabs>
          <w:tab w:val="num" w:pos="1080"/>
        </w:tabs>
        <w:ind w:left="1080" w:hanging="360"/>
      </w:pPr>
      <w:rPr>
        <w:rFonts w:ascii="Times New Roman" w:eastAsia="Times New Roman" w:hAnsi="Times New Roman" w:cs="Times New Roman"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1B51006"/>
    <w:multiLevelType w:val="hybridMultilevel"/>
    <w:tmpl w:val="CB60D7EA"/>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95A49AB"/>
    <w:multiLevelType w:val="hybridMultilevel"/>
    <w:tmpl w:val="62D85220"/>
    <w:lvl w:ilvl="0" w:tplc="DA405D72">
      <w:start w:val="1"/>
      <w:numFmt w:val="decimal"/>
      <w:lvlText w:val="%1."/>
      <w:lvlJc w:val="left"/>
      <w:pPr>
        <w:ind w:left="2160" w:hanging="360"/>
      </w:pPr>
      <w:rPr>
        <w:rFonts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D132847"/>
    <w:multiLevelType w:val="multilevel"/>
    <w:tmpl w:val="AACA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0451EE"/>
    <w:multiLevelType w:val="multilevel"/>
    <w:tmpl w:val="DB805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1A2943"/>
    <w:multiLevelType w:val="hybridMultilevel"/>
    <w:tmpl w:val="81C6EA8A"/>
    <w:lvl w:ilvl="0" w:tplc="ECDA20D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5E1620E"/>
    <w:multiLevelType w:val="hybridMultilevel"/>
    <w:tmpl w:val="A988632C"/>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5">
      <w:start w:val="1"/>
      <w:numFmt w:val="bullet"/>
      <w:lvlText w:val=""/>
      <w:lvlJc w:val="left"/>
      <w:pPr>
        <w:tabs>
          <w:tab w:val="num" w:pos="1080"/>
        </w:tabs>
        <w:ind w:left="1080" w:hanging="360"/>
      </w:pPr>
      <w:rPr>
        <w:rFonts w:ascii="Wingdings" w:hAnsi="Wingdings"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892148E"/>
    <w:multiLevelType w:val="multilevel"/>
    <w:tmpl w:val="586A686A"/>
    <w:lvl w:ilvl="0">
      <w:numFmt w:val="bullet"/>
      <w:lvlText w:val="-"/>
      <w:lvlJc w:val="left"/>
      <w:pPr>
        <w:tabs>
          <w:tab w:val="num" w:pos="1050"/>
        </w:tabs>
        <w:ind w:left="1050" w:hanging="360"/>
      </w:pPr>
      <w:rPr>
        <w:rFonts w:ascii="Times New Roman" w:eastAsia="Lucida Sans Unicode" w:hAnsi="Times New Roman" w:cs="Times New Roman" w:hint="default"/>
      </w:rPr>
    </w:lvl>
    <w:lvl w:ilvl="1">
      <w:numFmt w:val="bullet"/>
      <w:lvlText w:val=""/>
      <w:lvlJc w:val="left"/>
      <w:pPr>
        <w:tabs>
          <w:tab w:val="num" w:pos="1770"/>
        </w:tabs>
        <w:ind w:left="1770" w:hanging="360"/>
      </w:pPr>
      <w:rPr>
        <w:rFonts w:ascii="Symbol" w:eastAsia="Lucida Sans Unicode" w:hAnsi="Symbol" w:cs="Mangal" w:hint="default"/>
      </w:rPr>
    </w:lvl>
    <w:lvl w:ilvl="2">
      <w:start w:val="1"/>
      <w:numFmt w:val="bullet"/>
      <w:lvlText w:val=""/>
      <w:lvlJc w:val="left"/>
      <w:pPr>
        <w:tabs>
          <w:tab w:val="num" w:pos="2490"/>
        </w:tabs>
        <w:ind w:left="2490" w:hanging="360"/>
      </w:pPr>
      <w:rPr>
        <w:rFonts w:ascii="Wingdings" w:hAnsi="Wingdings" w:hint="default"/>
      </w:rPr>
    </w:lvl>
    <w:lvl w:ilvl="3">
      <w:start w:val="1"/>
      <w:numFmt w:val="bullet"/>
      <w:lvlText w:val=""/>
      <w:lvlJc w:val="left"/>
      <w:pPr>
        <w:tabs>
          <w:tab w:val="num" w:pos="3210"/>
        </w:tabs>
        <w:ind w:left="3210" w:hanging="360"/>
      </w:pPr>
      <w:rPr>
        <w:rFonts w:ascii="Symbol" w:hAnsi="Symbol" w:hint="default"/>
      </w:rPr>
    </w:lvl>
    <w:lvl w:ilvl="4">
      <w:start w:val="1"/>
      <w:numFmt w:val="bullet"/>
      <w:lvlText w:val="o"/>
      <w:lvlJc w:val="left"/>
      <w:pPr>
        <w:tabs>
          <w:tab w:val="num" w:pos="3930"/>
        </w:tabs>
        <w:ind w:left="3930" w:hanging="360"/>
      </w:pPr>
      <w:rPr>
        <w:rFonts w:ascii="Courier New" w:hAnsi="Courier New" w:cs="Courier New" w:hint="default"/>
      </w:rPr>
    </w:lvl>
    <w:lvl w:ilvl="5">
      <w:start w:val="1"/>
      <w:numFmt w:val="bullet"/>
      <w:lvlText w:val=""/>
      <w:lvlJc w:val="left"/>
      <w:pPr>
        <w:tabs>
          <w:tab w:val="num" w:pos="4650"/>
        </w:tabs>
        <w:ind w:left="4650" w:hanging="360"/>
      </w:pPr>
      <w:rPr>
        <w:rFonts w:ascii="Wingdings" w:hAnsi="Wingdings" w:hint="default"/>
      </w:rPr>
    </w:lvl>
    <w:lvl w:ilvl="6">
      <w:start w:val="1"/>
      <w:numFmt w:val="bullet"/>
      <w:lvlText w:val=""/>
      <w:lvlJc w:val="left"/>
      <w:pPr>
        <w:tabs>
          <w:tab w:val="num" w:pos="5370"/>
        </w:tabs>
        <w:ind w:left="5370" w:hanging="360"/>
      </w:pPr>
      <w:rPr>
        <w:rFonts w:ascii="Symbol" w:hAnsi="Symbol" w:hint="default"/>
      </w:rPr>
    </w:lvl>
    <w:lvl w:ilvl="7">
      <w:start w:val="1"/>
      <w:numFmt w:val="bullet"/>
      <w:lvlText w:val="o"/>
      <w:lvlJc w:val="left"/>
      <w:pPr>
        <w:tabs>
          <w:tab w:val="num" w:pos="6090"/>
        </w:tabs>
        <w:ind w:left="6090" w:hanging="360"/>
      </w:pPr>
      <w:rPr>
        <w:rFonts w:ascii="Courier New" w:hAnsi="Courier New" w:cs="Courier New" w:hint="default"/>
      </w:rPr>
    </w:lvl>
    <w:lvl w:ilvl="8">
      <w:start w:val="1"/>
      <w:numFmt w:val="bullet"/>
      <w:lvlText w:val=""/>
      <w:lvlJc w:val="left"/>
      <w:pPr>
        <w:tabs>
          <w:tab w:val="num" w:pos="6810"/>
        </w:tabs>
        <w:ind w:left="6810" w:hanging="360"/>
      </w:pPr>
      <w:rPr>
        <w:rFonts w:ascii="Wingdings" w:hAnsi="Wingdings" w:hint="default"/>
      </w:rPr>
    </w:lvl>
  </w:abstractNum>
  <w:abstractNum w:abstractNumId="29">
    <w:nsid w:val="5C003CE0"/>
    <w:multiLevelType w:val="hybridMultilevel"/>
    <w:tmpl w:val="7660E364"/>
    <w:lvl w:ilvl="0" w:tplc="865AB82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DAA1C7C"/>
    <w:multiLevelType w:val="multilevel"/>
    <w:tmpl w:val="E5E87426"/>
    <w:lvl w:ilvl="0">
      <w:start w:val="2"/>
      <w:numFmt w:val="bullet"/>
      <w:lvlText w:val="-"/>
      <w:lvlJc w:val="left"/>
      <w:pPr>
        <w:tabs>
          <w:tab w:val="num" w:pos="1080"/>
        </w:tabs>
        <w:ind w:left="1080" w:hanging="360"/>
      </w:pPr>
      <w:rPr>
        <w:rFonts w:ascii="Times New Roman" w:eastAsia="Times New Roman" w:hAnsi="Times New Roman" w:cs="Times New Roman"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5ED566FD"/>
    <w:multiLevelType w:val="hybridMultilevel"/>
    <w:tmpl w:val="7922B43C"/>
    <w:lvl w:ilvl="0" w:tplc="0409000B">
      <w:start w:val="1"/>
      <w:numFmt w:val="bullet"/>
      <w:lvlText w:val=""/>
      <w:lvlJc w:val="left"/>
      <w:pPr>
        <w:tabs>
          <w:tab w:val="num" w:pos="1080"/>
        </w:tabs>
        <w:ind w:left="1080" w:hanging="360"/>
      </w:pPr>
      <w:rPr>
        <w:rFonts w:ascii="Wingdings" w:hAnsi="Wingding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3395AA1"/>
    <w:multiLevelType w:val="hybridMultilevel"/>
    <w:tmpl w:val="2790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E0DD0"/>
    <w:multiLevelType w:val="hybridMultilevel"/>
    <w:tmpl w:val="1B4A6DEE"/>
    <w:lvl w:ilvl="0" w:tplc="04090001">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77E10EF"/>
    <w:multiLevelType w:val="hybridMultilevel"/>
    <w:tmpl w:val="BAE6B10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80B2A62"/>
    <w:multiLevelType w:val="hybridMultilevel"/>
    <w:tmpl w:val="4AA400C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8292BE0"/>
    <w:multiLevelType w:val="hybridMultilevel"/>
    <w:tmpl w:val="B7EA30C0"/>
    <w:lvl w:ilvl="0" w:tplc="85BAAD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B770775"/>
    <w:multiLevelType w:val="hybridMultilevel"/>
    <w:tmpl w:val="80EC6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D05389B"/>
    <w:multiLevelType w:val="hybridMultilevel"/>
    <w:tmpl w:val="C38C615C"/>
    <w:lvl w:ilvl="0" w:tplc="0409000B">
      <w:start w:val="1"/>
      <w:numFmt w:val="bullet"/>
      <w:lvlText w:val=""/>
      <w:lvlJc w:val="left"/>
      <w:pPr>
        <w:tabs>
          <w:tab w:val="num" w:pos="1050"/>
        </w:tabs>
        <w:ind w:left="1050" w:hanging="360"/>
      </w:pPr>
      <w:rPr>
        <w:rFonts w:ascii="Wingdings" w:hAnsi="Wingdings" w:hint="default"/>
      </w:rPr>
    </w:lvl>
    <w:lvl w:ilvl="1" w:tplc="D5FCA3B2">
      <w:numFmt w:val="bullet"/>
      <w:lvlText w:val=""/>
      <w:lvlJc w:val="left"/>
      <w:pPr>
        <w:tabs>
          <w:tab w:val="num" w:pos="1770"/>
        </w:tabs>
        <w:ind w:left="1770" w:hanging="360"/>
      </w:pPr>
      <w:rPr>
        <w:rFonts w:ascii="Symbol" w:eastAsia="Lucida Sans Unicode" w:hAnsi="Symbol" w:cs="Mangal" w:hint="default"/>
      </w:rPr>
    </w:lvl>
    <w:lvl w:ilvl="2" w:tplc="04090005">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9">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1FA5E7D"/>
    <w:multiLevelType w:val="hybridMultilevel"/>
    <w:tmpl w:val="550CFEBE"/>
    <w:lvl w:ilvl="0" w:tplc="0409000B">
      <w:start w:val="1"/>
      <w:numFmt w:val="bullet"/>
      <w:lvlText w:val=""/>
      <w:lvlJc w:val="left"/>
      <w:pPr>
        <w:tabs>
          <w:tab w:val="num" w:pos="1080"/>
        </w:tabs>
        <w:ind w:left="1080" w:hanging="360"/>
      </w:pPr>
      <w:rPr>
        <w:rFonts w:ascii="Wingdings" w:hAnsi="Wingding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8B50491"/>
    <w:multiLevelType w:val="hybridMultilevel"/>
    <w:tmpl w:val="99306848"/>
    <w:lvl w:ilvl="0"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1"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nsid w:val="7E46050E"/>
    <w:multiLevelType w:val="hybridMultilevel"/>
    <w:tmpl w:val="290E5204"/>
    <w:lvl w:ilvl="0" w:tplc="C80639FE">
      <w:start w:val="1"/>
      <w:numFmt w:val="decimal"/>
      <w:lvlText w:val="%1."/>
      <w:lvlJc w:val="left"/>
      <w:pPr>
        <w:ind w:left="720" w:hanging="360"/>
      </w:pPr>
      <w:rPr>
        <w:rFonts w:cs="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6"/>
  </w:num>
  <w:num w:numId="2">
    <w:abstractNumId w:val="20"/>
  </w:num>
  <w:num w:numId="3">
    <w:abstractNumId w:val="21"/>
  </w:num>
  <w:num w:numId="4">
    <w:abstractNumId w:val="16"/>
  </w:num>
  <w:num w:numId="5">
    <w:abstractNumId w:val="27"/>
  </w:num>
  <w:num w:numId="6">
    <w:abstractNumId w:val="39"/>
  </w:num>
  <w:num w:numId="7">
    <w:abstractNumId w:val="34"/>
  </w:num>
  <w:num w:numId="8">
    <w:abstractNumId w:val="35"/>
  </w:num>
  <w:num w:numId="9">
    <w:abstractNumId w:val="8"/>
  </w:num>
  <w:num w:numId="10">
    <w:abstractNumId w:val="11"/>
  </w:num>
  <w:num w:numId="11">
    <w:abstractNumId w:val="10"/>
  </w:num>
  <w:num w:numId="12">
    <w:abstractNumId w:val="7"/>
  </w:num>
  <w:num w:numId="13">
    <w:abstractNumId w:val="1"/>
  </w:num>
  <w:num w:numId="14">
    <w:abstractNumId w:val="41"/>
  </w:num>
  <w:num w:numId="15">
    <w:abstractNumId w:val="5"/>
  </w:num>
  <w:num w:numId="16">
    <w:abstractNumId w:val="29"/>
  </w:num>
  <w:num w:numId="17">
    <w:abstractNumId w:val="17"/>
  </w:num>
  <w:num w:numId="18">
    <w:abstractNumId w:val="28"/>
  </w:num>
  <w:num w:numId="19">
    <w:abstractNumId w:val="15"/>
  </w:num>
  <w:num w:numId="20">
    <w:abstractNumId w:val="3"/>
  </w:num>
  <w:num w:numId="21">
    <w:abstractNumId w:val="0"/>
  </w:num>
  <w:num w:numId="22">
    <w:abstractNumId w:val="37"/>
  </w:num>
  <w:num w:numId="23">
    <w:abstractNumId w:val="9"/>
  </w:num>
  <w:num w:numId="24">
    <w:abstractNumId w:val="18"/>
  </w:num>
  <w:num w:numId="25">
    <w:abstractNumId w:val="13"/>
  </w:num>
  <w:num w:numId="26">
    <w:abstractNumId w:val="38"/>
  </w:num>
  <w:num w:numId="27">
    <w:abstractNumId w:val="19"/>
  </w:num>
  <w:num w:numId="28">
    <w:abstractNumId w:val="31"/>
  </w:num>
  <w:num w:numId="29">
    <w:abstractNumId w:val="4"/>
  </w:num>
  <w:num w:numId="30">
    <w:abstractNumId w:val="33"/>
  </w:num>
  <w:num w:numId="31">
    <w:abstractNumId w:val="30"/>
  </w:num>
  <w:num w:numId="32">
    <w:abstractNumId w:val="40"/>
  </w:num>
  <w:num w:numId="33">
    <w:abstractNumId w:val="24"/>
  </w:num>
  <w:num w:numId="34">
    <w:abstractNumId w:val="12"/>
  </w:num>
  <w:num w:numId="35">
    <w:abstractNumId w:val="23"/>
  </w:num>
  <w:num w:numId="36">
    <w:abstractNumId w:val="14"/>
  </w:num>
  <w:num w:numId="37">
    <w:abstractNumId w:val="6"/>
  </w:num>
  <w:num w:numId="38">
    <w:abstractNumId w:val="2"/>
  </w:num>
  <w:num w:numId="39">
    <w:abstractNumId w:val="36"/>
  </w:num>
  <w:num w:numId="40">
    <w:abstractNumId w:val="42"/>
  </w:num>
  <w:num w:numId="41">
    <w:abstractNumId w:val="22"/>
  </w:num>
  <w:num w:numId="42">
    <w:abstractNumId w:val="25"/>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C700A"/>
    <w:rsid w:val="00004A63"/>
    <w:rsid w:val="00007AAD"/>
    <w:rsid w:val="00007DD6"/>
    <w:rsid w:val="00021722"/>
    <w:rsid w:val="00026C5A"/>
    <w:rsid w:val="00041836"/>
    <w:rsid w:val="00050195"/>
    <w:rsid w:val="0005707D"/>
    <w:rsid w:val="00065E64"/>
    <w:rsid w:val="00066E14"/>
    <w:rsid w:val="00071885"/>
    <w:rsid w:val="00076B70"/>
    <w:rsid w:val="00081A6C"/>
    <w:rsid w:val="0008256C"/>
    <w:rsid w:val="00085D43"/>
    <w:rsid w:val="000860E4"/>
    <w:rsid w:val="000906F4"/>
    <w:rsid w:val="000A337C"/>
    <w:rsid w:val="000A4AAE"/>
    <w:rsid w:val="000C22D8"/>
    <w:rsid w:val="000C523D"/>
    <w:rsid w:val="000D7B9D"/>
    <w:rsid w:val="000E25A5"/>
    <w:rsid w:val="000E796F"/>
    <w:rsid w:val="000F0BE0"/>
    <w:rsid w:val="000F516F"/>
    <w:rsid w:val="001070F6"/>
    <w:rsid w:val="0011101F"/>
    <w:rsid w:val="00113838"/>
    <w:rsid w:val="00114961"/>
    <w:rsid w:val="0011670F"/>
    <w:rsid w:val="00125692"/>
    <w:rsid w:val="00155D62"/>
    <w:rsid w:val="00164674"/>
    <w:rsid w:val="001730C4"/>
    <w:rsid w:val="00177D38"/>
    <w:rsid w:val="00184E18"/>
    <w:rsid w:val="00190890"/>
    <w:rsid w:val="00192999"/>
    <w:rsid w:val="00192DE3"/>
    <w:rsid w:val="001A5BC7"/>
    <w:rsid w:val="001A5CD4"/>
    <w:rsid w:val="001A6773"/>
    <w:rsid w:val="001B2485"/>
    <w:rsid w:val="001E6284"/>
    <w:rsid w:val="001F06E3"/>
    <w:rsid w:val="001F6D2A"/>
    <w:rsid w:val="0020083F"/>
    <w:rsid w:val="002009ED"/>
    <w:rsid w:val="002010EA"/>
    <w:rsid w:val="002121EF"/>
    <w:rsid w:val="00212E51"/>
    <w:rsid w:val="00213BE0"/>
    <w:rsid w:val="00215341"/>
    <w:rsid w:val="00230FB9"/>
    <w:rsid w:val="0023407F"/>
    <w:rsid w:val="002372A8"/>
    <w:rsid w:val="00246E60"/>
    <w:rsid w:val="00252372"/>
    <w:rsid w:val="00263A2D"/>
    <w:rsid w:val="002711C6"/>
    <w:rsid w:val="0027186A"/>
    <w:rsid w:val="00274DD6"/>
    <w:rsid w:val="0028244D"/>
    <w:rsid w:val="00284E8D"/>
    <w:rsid w:val="00293A1F"/>
    <w:rsid w:val="00295699"/>
    <w:rsid w:val="002A28C3"/>
    <w:rsid w:val="002A4974"/>
    <w:rsid w:val="002A6268"/>
    <w:rsid w:val="002B0D86"/>
    <w:rsid w:val="002B4CD4"/>
    <w:rsid w:val="002C1AB1"/>
    <w:rsid w:val="002C4D6A"/>
    <w:rsid w:val="002C5A3A"/>
    <w:rsid w:val="00305E2D"/>
    <w:rsid w:val="00311490"/>
    <w:rsid w:val="00317ED3"/>
    <w:rsid w:val="00327A7F"/>
    <w:rsid w:val="003318DE"/>
    <w:rsid w:val="00337E14"/>
    <w:rsid w:val="00337F02"/>
    <w:rsid w:val="00340B7C"/>
    <w:rsid w:val="003416B1"/>
    <w:rsid w:val="00345847"/>
    <w:rsid w:val="00364269"/>
    <w:rsid w:val="00367BFC"/>
    <w:rsid w:val="003750B0"/>
    <w:rsid w:val="00376D0B"/>
    <w:rsid w:val="00384C8A"/>
    <w:rsid w:val="0039229A"/>
    <w:rsid w:val="0039261D"/>
    <w:rsid w:val="003932B6"/>
    <w:rsid w:val="0039440E"/>
    <w:rsid w:val="00397811"/>
    <w:rsid w:val="003A3693"/>
    <w:rsid w:val="003C370F"/>
    <w:rsid w:val="003C40C0"/>
    <w:rsid w:val="003C44DC"/>
    <w:rsid w:val="003D2B1D"/>
    <w:rsid w:val="003F0210"/>
    <w:rsid w:val="003F12A9"/>
    <w:rsid w:val="003F29B3"/>
    <w:rsid w:val="003F5720"/>
    <w:rsid w:val="0041096C"/>
    <w:rsid w:val="004119F4"/>
    <w:rsid w:val="00426A6E"/>
    <w:rsid w:val="00440B29"/>
    <w:rsid w:val="00443487"/>
    <w:rsid w:val="0044486E"/>
    <w:rsid w:val="00445655"/>
    <w:rsid w:val="004463D3"/>
    <w:rsid w:val="00447C85"/>
    <w:rsid w:val="004506FA"/>
    <w:rsid w:val="00452B21"/>
    <w:rsid w:val="004628E6"/>
    <w:rsid w:val="004675C5"/>
    <w:rsid w:val="00481EE5"/>
    <w:rsid w:val="004955CF"/>
    <w:rsid w:val="00495A9B"/>
    <w:rsid w:val="0049707A"/>
    <w:rsid w:val="004B0B78"/>
    <w:rsid w:val="004B5653"/>
    <w:rsid w:val="004C19A1"/>
    <w:rsid w:val="004D1317"/>
    <w:rsid w:val="004E68B6"/>
    <w:rsid w:val="004E7D64"/>
    <w:rsid w:val="00507552"/>
    <w:rsid w:val="00516B88"/>
    <w:rsid w:val="00520972"/>
    <w:rsid w:val="00540AA7"/>
    <w:rsid w:val="00547EBF"/>
    <w:rsid w:val="00553D42"/>
    <w:rsid w:val="00560BD5"/>
    <w:rsid w:val="0056160F"/>
    <w:rsid w:val="00571BF0"/>
    <w:rsid w:val="00574E36"/>
    <w:rsid w:val="005834A9"/>
    <w:rsid w:val="00583FFF"/>
    <w:rsid w:val="00590E8D"/>
    <w:rsid w:val="005E4A42"/>
    <w:rsid w:val="005E6359"/>
    <w:rsid w:val="005E6F96"/>
    <w:rsid w:val="005F4F6D"/>
    <w:rsid w:val="005F7477"/>
    <w:rsid w:val="0060556C"/>
    <w:rsid w:val="00610FFB"/>
    <w:rsid w:val="00611F62"/>
    <w:rsid w:val="00616D5D"/>
    <w:rsid w:val="006258CA"/>
    <w:rsid w:val="00627FCD"/>
    <w:rsid w:val="0063254A"/>
    <w:rsid w:val="00633FE4"/>
    <w:rsid w:val="006430FD"/>
    <w:rsid w:val="006636A4"/>
    <w:rsid w:val="00674DA9"/>
    <w:rsid w:val="00681352"/>
    <w:rsid w:val="00687792"/>
    <w:rsid w:val="006907DD"/>
    <w:rsid w:val="00691252"/>
    <w:rsid w:val="00693DDF"/>
    <w:rsid w:val="006B2888"/>
    <w:rsid w:val="006B7F69"/>
    <w:rsid w:val="006C070C"/>
    <w:rsid w:val="006C2A9C"/>
    <w:rsid w:val="006D252C"/>
    <w:rsid w:val="006D6E17"/>
    <w:rsid w:val="006E69E5"/>
    <w:rsid w:val="006F4364"/>
    <w:rsid w:val="0070506B"/>
    <w:rsid w:val="00707892"/>
    <w:rsid w:val="00713773"/>
    <w:rsid w:val="00713A73"/>
    <w:rsid w:val="00713FF2"/>
    <w:rsid w:val="00714760"/>
    <w:rsid w:val="0071590F"/>
    <w:rsid w:val="00723370"/>
    <w:rsid w:val="00724B85"/>
    <w:rsid w:val="00730FB2"/>
    <w:rsid w:val="0073368E"/>
    <w:rsid w:val="007336A0"/>
    <w:rsid w:val="00733CC1"/>
    <w:rsid w:val="0074229D"/>
    <w:rsid w:val="007441E3"/>
    <w:rsid w:val="00747B0B"/>
    <w:rsid w:val="00751D88"/>
    <w:rsid w:val="00753A6D"/>
    <w:rsid w:val="00754CDE"/>
    <w:rsid w:val="0079399D"/>
    <w:rsid w:val="00795302"/>
    <w:rsid w:val="007A4BCB"/>
    <w:rsid w:val="007A501D"/>
    <w:rsid w:val="007A615B"/>
    <w:rsid w:val="007B070C"/>
    <w:rsid w:val="007B191E"/>
    <w:rsid w:val="007C0804"/>
    <w:rsid w:val="007C259B"/>
    <w:rsid w:val="007C3EE1"/>
    <w:rsid w:val="007C7A2E"/>
    <w:rsid w:val="007D15AE"/>
    <w:rsid w:val="007E557D"/>
    <w:rsid w:val="007F5B04"/>
    <w:rsid w:val="00800EAF"/>
    <w:rsid w:val="00805EF3"/>
    <w:rsid w:val="00806704"/>
    <w:rsid w:val="008108B6"/>
    <w:rsid w:val="00813D8E"/>
    <w:rsid w:val="008225CB"/>
    <w:rsid w:val="00822C26"/>
    <w:rsid w:val="00830CDC"/>
    <w:rsid w:val="0083607F"/>
    <w:rsid w:val="0083692E"/>
    <w:rsid w:val="00837AEB"/>
    <w:rsid w:val="00841C42"/>
    <w:rsid w:val="00844EAE"/>
    <w:rsid w:val="00845ACD"/>
    <w:rsid w:val="00851C77"/>
    <w:rsid w:val="00863DF3"/>
    <w:rsid w:val="00883373"/>
    <w:rsid w:val="00883A26"/>
    <w:rsid w:val="00886E48"/>
    <w:rsid w:val="00890FD0"/>
    <w:rsid w:val="00896268"/>
    <w:rsid w:val="008A282F"/>
    <w:rsid w:val="008A46D0"/>
    <w:rsid w:val="008A7073"/>
    <w:rsid w:val="008A73BE"/>
    <w:rsid w:val="008B389E"/>
    <w:rsid w:val="008C4ABD"/>
    <w:rsid w:val="008D0700"/>
    <w:rsid w:val="008D2D3D"/>
    <w:rsid w:val="008D6266"/>
    <w:rsid w:val="008E5997"/>
    <w:rsid w:val="008F561F"/>
    <w:rsid w:val="00904DE7"/>
    <w:rsid w:val="009060C7"/>
    <w:rsid w:val="00907690"/>
    <w:rsid w:val="009101B5"/>
    <w:rsid w:val="009111FC"/>
    <w:rsid w:val="00921463"/>
    <w:rsid w:val="009249B2"/>
    <w:rsid w:val="00926185"/>
    <w:rsid w:val="00934035"/>
    <w:rsid w:val="009506B1"/>
    <w:rsid w:val="00951B18"/>
    <w:rsid w:val="00951E45"/>
    <w:rsid w:val="00964E70"/>
    <w:rsid w:val="00965DB0"/>
    <w:rsid w:val="009664B8"/>
    <w:rsid w:val="00966930"/>
    <w:rsid w:val="00975867"/>
    <w:rsid w:val="00977EFE"/>
    <w:rsid w:val="009865ED"/>
    <w:rsid w:val="00992B6D"/>
    <w:rsid w:val="009A5C94"/>
    <w:rsid w:val="009A6D43"/>
    <w:rsid w:val="009B2BA8"/>
    <w:rsid w:val="009B67A8"/>
    <w:rsid w:val="009C2D64"/>
    <w:rsid w:val="009C4459"/>
    <w:rsid w:val="009C5DF6"/>
    <w:rsid w:val="009D3924"/>
    <w:rsid w:val="009D57C6"/>
    <w:rsid w:val="009D5B47"/>
    <w:rsid w:val="009D6668"/>
    <w:rsid w:val="009F5591"/>
    <w:rsid w:val="009F5FA8"/>
    <w:rsid w:val="00A13031"/>
    <w:rsid w:val="00A23097"/>
    <w:rsid w:val="00A25B89"/>
    <w:rsid w:val="00A32681"/>
    <w:rsid w:val="00A469E0"/>
    <w:rsid w:val="00A63EDB"/>
    <w:rsid w:val="00A729A9"/>
    <w:rsid w:val="00A81A8B"/>
    <w:rsid w:val="00A97FF4"/>
    <w:rsid w:val="00AA750E"/>
    <w:rsid w:val="00AB5DED"/>
    <w:rsid w:val="00AC0DCC"/>
    <w:rsid w:val="00AC7C04"/>
    <w:rsid w:val="00AD004A"/>
    <w:rsid w:val="00AF41E8"/>
    <w:rsid w:val="00B07E86"/>
    <w:rsid w:val="00B13F14"/>
    <w:rsid w:val="00B1768D"/>
    <w:rsid w:val="00B23E49"/>
    <w:rsid w:val="00B34385"/>
    <w:rsid w:val="00B36E9F"/>
    <w:rsid w:val="00B42079"/>
    <w:rsid w:val="00B47B08"/>
    <w:rsid w:val="00B52B4D"/>
    <w:rsid w:val="00B637A4"/>
    <w:rsid w:val="00B757CE"/>
    <w:rsid w:val="00B7685B"/>
    <w:rsid w:val="00B848F1"/>
    <w:rsid w:val="00B8753E"/>
    <w:rsid w:val="00BC4247"/>
    <w:rsid w:val="00BD2F88"/>
    <w:rsid w:val="00BE2863"/>
    <w:rsid w:val="00BE59B0"/>
    <w:rsid w:val="00BF21C6"/>
    <w:rsid w:val="00BF2BB7"/>
    <w:rsid w:val="00BF622B"/>
    <w:rsid w:val="00C061E1"/>
    <w:rsid w:val="00C075C4"/>
    <w:rsid w:val="00C125EE"/>
    <w:rsid w:val="00C13D27"/>
    <w:rsid w:val="00C238CD"/>
    <w:rsid w:val="00C2779D"/>
    <w:rsid w:val="00C33576"/>
    <w:rsid w:val="00C4050E"/>
    <w:rsid w:val="00C43CA2"/>
    <w:rsid w:val="00C4524E"/>
    <w:rsid w:val="00C461F2"/>
    <w:rsid w:val="00C50646"/>
    <w:rsid w:val="00C546C2"/>
    <w:rsid w:val="00C54B60"/>
    <w:rsid w:val="00C6335B"/>
    <w:rsid w:val="00C657BC"/>
    <w:rsid w:val="00C67F97"/>
    <w:rsid w:val="00C70EC6"/>
    <w:rsid w:val="00C7333C"/>
    <w:rsid w:val="00C765F1"/>
    <w:rsid w:val="00C912E5"/>
    <w:rsid w:val="00CB086B"/>
    <w:rsid w:val="00CC6E5E"/>
    <w:rsid w:val="00CC700A"/>
    <w:rsid w:val="00CC724D"/>
    <w:rsid w:val="00CD297C"/>
    <w:rsid w:val="00CD4610"/>
    <w:rsid w:val="00CF0C9C"/>
    <w:rsid w:val="00CF1F97"/>
    <w:rsid w:val="00CF49AF"/>
    <w:rsid w:val="00D15806"/>
    <w:rsid w:val="00D239F0"/>
    <w:rsid w:val="00D2741E"/>
    <w:rsid w:val="00D31F79"/>
    <w:rsid w:val="00D36302"/>
    <w:rsid w:val="00D53BF1"/>
    <w:rsid w:val="00D617EB"/>
    <w:rsid w:val="00D714DA"/>
    <w:rsid w:val="00D7166D"/>
    <w:rsid w:val="00D72D63"/>
    <w:rsid w:val="00D75022"/>
    <w:rsid w:val="00D96DAE"/>
    <w:rsid w:val="00DA1B87"/>
    <w:rsid w:val="00DB08FD"/>
    <w:rsid w:val="00DB0E19"/>
    <w:rsid w:val="00DB142B"/>
    <w:rsid w:val="00DB1A7C"/>
    <w:rsid w:val="00DC696F"/>
    <w:rsid w:val="00DD037F"/>
    <w:rsid w:val="00DD1AC8"/>
    <w:rsid w:val="00DE41DB"/>
    <w:rsid w:val="00DE5C25"/>
    <w:rsid w:val="00E0001A"/>
    <w:rsid w:val="00E02CD5"/>
    <w:rsid w:val="00E1259F"/>
    <w:rsid w:val="00E13619"/>
    <w:rsid w:val="00E14119"/>
    <w:rsid w:val="00E1631F"/>
    <w:rsid w:val="00E20993"/>
    <w:rsid w:val="00E35D2B"/>
    <w:rsid w:val="00E50042"/>
    <w:rsid w:val="00E516C4"/>
    <w:rsid w:val="00E541EB"/>
    <w:rsid w:val="00E71F25"/>
    <w:rsid w:val="00E7653B"/>
    <w:rsid w:val="00E770D2"/>
    <w:rsid w:val="00E77C2A"/>
    <w:rsid w:val="00E800C3"/>
    <w:rsid w:val="00E8226D"/>
    <w:rsid w:val="00E908CE"/>
    <w:rsid w:val="00E93CED"/>
    <w:rsid w:val="00EA4080"/>
    <w:rsid w:val="00EB222E"/>
    <w:rsid w:val="00EB7F64"/>
    <w:rsid w:val="00EC351A"/>
    <w:rsid w:val="00ED1E8B"/>
    <w:rsid w:val="00ED5D13"/>
    <w:rsid w:val="00ED7049"/>
    <w:rsid w:val="00EF2613"/>
    <w:rsid w:val="00EF4F82"/>
    <w:rsid w:val="00F14B4B"/>
    <w:rsid w:val="00F14D0E"/>
    <w:rsid w:val="00F15B12"/>
    <w:rsid w:val="00F169DD"/>
    <w:rsid w:val="00F21050"/>
    <w:rsid w:val="00F23104"/>
    <w:rsid w:val="00F2679D"/>
    <w:rsid w:val="00F31D8C"/>
    <w:rsid w:val="00F459D9"/>
    <w:rsid w:val="00F51F27"/>
    <w:rsid w:val="00F612F7"/>
    <w:rsid w:val="00F66B44"/>
    <w:rsid w:val="00F72319"/>
    <w:rsid w:val="00F768B6"/>
    <w:rsid w:val="00F77D57"/>
    <w:rsid w:val="00F8063C"/>
    <w:rsid w:val="00F858DE"/>
    <w:rsid w:val="00FA6200"/>
    <w:rsid w:val="00FA7506"/>
    <w:rsid w:val="00FB12EE"/>
    <w:rsid w:val="00FC3F04"/>
    <w:rsid w:val="00FC4A2E"/>
    <w:rsid w:val="00FC5386"/>
    <w:rsid w:val="00FC702F"/>
    <w:rsid w:val="00FC72A1"/>
    <w:rsid w:val="00FD7526"/>
    <w:rsid w:val="00FE1452"/>
    <w:rsid w:val="00FF0A8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00A"/>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basedOn w:val="DefaultParagraphFont"/>
    <w:rsid w:val="00CC700A"/>
    <w:rPr>
      <w:b/>
      <w:bCs/>
      <w:sz w:val="26"/>
      <w:szCs w:val="26"/>
    </w:rPr>
  </w:style>
  <w:style w:type="character" w:customStyle="1" w:styleId="tpa1">
    <w:name w:val="tpa1"/>
    <w:basedOn w:val="DefaultParagraphFont"/>
    <w:rsid w:val="00CC700A"/>
  </w:style>
  <w:style w:type="character" w:customStyle="1" w:styleId="ax1">
    <w:name w:val="ax1"/>
    <w:basedOn w:val="DefaultParagraphFont"/>
    <w:rsid w:val="00CC700A"/>
    <w:rPr>
      <w:b/>
      <w:bCs/>
      <w:sz w:val="26"/>
      <w:szCs w:val="26"/>
    </w:rPr>
  </w:style>
  <w:style w:type="character" w:customStyle="1" w:styleId="tli1">
    <w:name w:val="tli1"/>
    <w:basedOn w:val="DefaultParagraphFont"/>
    <w:rsid w:val="00CC700A"/>
  </w:style>
  <w:style w:type="character" w:customStyle="1" w:styleId="sp1">
    <w:name w:val="sp1"/>
    <w:basedOn w:val="DefaultParagraphFont"/>
    <w:rsid w:val="00CC700A"/>
    <w:rPr>
      <w:b/>
      <w:bCs/>
      <w:color w:val="8F0000"/>
    </w:rPr>
  </w:style>
  <w:style w:type="character" w:customStyle="1" w:styleId="tsp1">
    <w:name w:val="tsp1"/>
    <w:basedOn w:val="DefaultParagraphFont"/>
    <w:rsid w:val="00CC700A"/>
  </w:style>
  <w:style w:type="character" w:customStyle="1" w:styleId="pt1">
    <w:name w:val="pt1"/>
    <w:basedOn w:val="DefaultParagraphFont"/>
    <w:rsid w:val="00CC700A"/>
    <w:rPr>
      <w:b/>
      <w:bCs/>
      <w:color w:val="8F0000"/>
    </w:rPr>
  </w:style>
  <w:style w:type="character" w:customStyle="1" w:styleId="tpt1">
    <w:name w:val="tpt1"/>
    <w:basedOn w:val="DefaultParagraphFont"/>
    <w:rsid w:val="00CC700A"/>
  </w:style>
  <w:style w:type="paragraph" w:styleId="BodyText">
    <w:name w:val="Body Text"/>
    <w:basedOn w:val="Normal"/>
    <w:rsid w:val="00CC700A"/>
    <w:pPr>
      <w:spacing w:after="120"/>
    </w:pPr>
  </w:style>
  <w:style w:type="paragraph" w:styleId="BodyTextFirstIndent">
    <w:name w:val="Body Text First Indent"/>
    <w:basedOn w:val="BodyText"/>
    <w:rsid w:val="00CC700A"/>
    <w:pPr>
      <w:ind w:firstLine="210"/>
    </w:pPr>
  </w:style>
  <w:style w:type="table" w:styleId="TableGrid">
    <w:name w:val="Table Grid"/>
    <w:basedOn w:val="TableNormal"/>
    <w:rsid w:val="00FD7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D72D63"/>
    <w:pPr>
      <w:spacing w:before="100" w:beforeAutospacing="1"/>
      <w:jc w:val="both"/>
    </w:pPr>
    <w:rPr>
      <w:sz w:val="28"/>
      <w:szCs w:val="28"/>
      <w:lang w:val="en-US" w:eastAsia="en-US"/>
    </w:rPr>
  </w:style>
  <w:style w:type="paragraph" w:customStyle="1" w:styleId="ww-first-line-indent12-western">
    <w:name w:val="ww-first-line-indent12-western"/>
    <w:basedOn w:val="Normal"/>
    <w:rsid w:val="00A32681"/>
    <w:pPr>
      <w:spacing w:before="100" w:beforeAutospacing="1"/>
      <w:ind w:firstLine="288"/>
      <w:jc w:val="both"/>
    </w:pPr>
    <w:rPr>
      <w:sz w:val="28"/>
      <w:szCs w:val="28"/>
      <w:lang w:val="en-US" w:eastAsia="en-US"/>
    </w:rPr>
  </w:style>
  <w:style w:type="paragraph" w:styleId="NormalWeb">
    <w:name w:val="Normal (Web)"/>
    <w:basedOn w:val="Normal"/>
    <w:uiPriority w:val="99"/>
    <w:unhideWhenUsed/>
    <w:rsid w:val="00A32681"/>
    <w:pPr>
      <w:spacing w:before="100" w:beforeAutospacing="1" w:after="115"/>
    </w:pPr>
    <w:rPr>
      <w:lang w:val="en-US" w:eastAsia="en-US"/>
    </w:rPr>
  </w:style>
  <w:style w:type="paragraph" w:styleId="ListParagraph">
    <w:name w:val="List Paragraph"/>
    <w:basedOn w:val="Normal"/>
    <w:uiPriority w:val="34"/>
    <w:qFormat/>
    <w:rsid w:val="00C075C4"/>
    <w:pPr>
      <w:ind w:left="720"/>
      <w:contextualSpacing/>
    </w:pPr>
  </w:style>
  <w:style w:type="paragraph" w:styleId="Header">
    <w:name w:val="header"/>
    <w:basedOn w:val="Normal"/>
    <w:link w:val="HeaderChar"/>
    <w:rsid w:val="00311490"/>
    <w:pPr>
      <w:tabs>
        <w:tab w:val="center" w:pos="4703"/>
        <w:tab w:val="right" w:pos="9406"/>
      </w:tabs>
    </w:pPr>
  </w:style>
  <w:style w:type="character" w:customStyle="1" w:styleId="HeaderChar">
    <w:name w:val="Header Char"/>
    <w:basedOn w:val="DefaultParagraphFont"/>
    <w:link w:val="Header"/>
    <w:rsid w:val="00311490"/>
    <w:rPr>
      <w:sz w:val="24"/>
      <w:szCs w:val="24"/>
      <w:lang w:val="ro-RO" w:eastAsia="ro-RO"/>
    </w:rPr>
  </w:style>
  <w:style w:type="paragraph" w:styleId="Footer">
    <w:name w:val="footer"/>
    <w:basedOn w:val="Normal"/>
    <w:link w:val="FooterChar"/>
    <w:uiPriority w:val="99"/>
    <w:rsid w:val="00311490"/>
    <w:pPr>
      <w:tabs>
        <w:tab w:val="center" w:pos="4703"/>
        <w:tab w:val="right" w:pos="9406"/>
      </w:tabs>
    </w:pPr>
  </w:style>
  <w:style w:type="character" w:customStyle="1" w:styleId="FooterChar">
    <w:name w:val="Footer Char"/>
    <w:basedOn w:val="DefaultParagraphFont"/>
    <w:link w:val="Footer"/>
    <w:uiPriority w:val="99"/>
    <w:rsid w:val="00311490"/>
    <w:rPr>
      <w:sz w:val="24"/>
      <w:szCs w:val="24"/>
      <w:lang w:val="ro-RO" w:eastAsia="ro-RO"/>
    </w:rPr>
  </w:style>
  <w:style w:type="paragraph" w:customStyle="1" w:styleId="ww-first-line-indent123">
    <w:name w:val="ww-first-line-indent123"/>
    <w:basedOn w:val="Normal"/>
    <w:rsid w:val="006907DD"/>
    <w:pPr>
      <w:spacing w:before="100" w:beforeAutospacing="1" w:after="115"/>
      <w:ind w:firstLine="288"/>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877997">
      <w:bodyDiv w:val="1"/>
      <w:marLeft w:val="0"/>
      <w:marRight w:val="0"/>
      <w:marTop w:val="0"/>
      <w:marBottom w:val="0"/>
      <w:divBdr>
        <w:top w:val="none" w:sz="0" w:space="0" w:color="auto"/>
        <w:left w:val="none" w:sz="0" w:space="0" w:color="auto"/>
        <w:bottom w:val="none" w:sz="0" w:space="0" w:color="auto"/>
        <w:right w:val="none" w:sz="0" w:space="0" w:color="auto"/>
      </w:divBdr>
    </w:div>
    <w:div w:id="728502771">
      <w:bodyDiv w:val="1"/>
      <w:marLeft w:val="0"/>
      <w:marRight w:val="0"/>
      <w:marTop w:val="0"/>
      <w:marBottom w:val="0"/>
      <w:divBdr>
        <w:top w:val="none" w:sz="0" w:space="0" w:color="auto"/>
        <w:left w:val="none" w:sz="0" w:space="0" w:color="auto"/>
        <w:bottom w:val="none" w:sz="0" w:space="0" w:color="auto"/>
        <w:right w:val="none" w:sz="0" w:space="0" w:color="auto"/>
      </w:divBdr>
    </w:div>
    <w:div w:id="1025131595">
      <w:bodyDiv w:val="1"/>
      <w:marLeft w:val="0"/>
      <w:marRight w:val="0"/>
      <w:marTop w:val="0"/>
      <w:marBottom w:val="0"/>
      <w:divBdr>
        <w:top w:val="none" w:sz="0" w:space="0" w:color="auto"/>
        <w:left w:val="none" w:sz="0" w:space="0" w:color="auto"/>
        <w:bottom w:val="none" w:sz="0" w:space="0" w:color="auto"/>
        <w:right w:val="none" w:sz="0" w:space="0" w:color="auto"/>
      </w:divBdr>
    </w:div>
    <w:div w:id="1135560238">
      <w:bodyDiv w:val="1"/>
      <w:marLeft w:val="0"/>
      <w:marRight w:val="0"/>
      <w:marTop w:val="0"/>
      <w:marBottom w:val="0"/>
      <w:divBdr>
        <w:top w:val="none" w:sz="0" w:space="0" w:color="auto"/>
        <w:left w:val="none" w:sz="0" w:space="0" w:color="auto"/>
        <w:bottom w:val="none" w:sz="0" w:space="0" w:color="auto"/>
        <w:right w:val="none" w:sz="0" w:space="0" w:color="auto"/>
      </w:divBdr>
    </w:div>
    <w:div w:id="1253128435">
      <w:bodyDiv w:val="1"/>
      <w:marLeft w:val="0"/>
      <w:marRight w:val="0"/>
      <w:marTop w:val="0"/>
      <w:marBottom w:val="0"/>
      <w:divBdr>
        <w:top w:val="none" w:sz="0" w:space="0" w:color="auto"/>
        <w:left w:val="none" w:sz="0" w:space="0" w:color="auto"/>
        <w:bottom w:val="none" w:sz="0" w:space="0" w:color="auto"/>
        <w:right w:val="none" w:sz="0" w:space="0" w:color="auto"/>
      </w:divBdr>
    </w:div>
    <w:div w:id="1393120541">
      <w:bodyDiv w:val="1"/>
      <w:marLeft w:val="0"/>
      <w:marRight w:val="0"/>
      <w:marTop w:val="0"/>
      <w:marBottom w:val="0"/>
      <w:divBdr>
        <w:top w:val="none" w:sz="0" w:space="0" w:color="auto"/>
        <w:left w:val="none" w:sz="0" w:space="0" w:color="auto"/>
        <w:bottom w:val="none" w:sz="0" w:space="0" w:color="auto"/>
        <w:right w:val="none" w:sz="0" w:space="0" w:color="auto"/>
      </w:divBdr>
    </w:div>
    <w:div w:id="1406953681">
      <w:bodyDiv w:val="1"/>
      <w:marLeft w:val="0"/>
      <w:marRight w:val="0"/>
      <w:marTop w:val="0"/>
      <w:marBottom w:val="0"/>
      <w:divBdr>
        <w:top w:val="none" w:sz="0" w:space="0" w:color="auto"/>
        <w:left w:val="none" w:sz="0" w:space="0" w:color="auto"/>
        <w:bottom w:val="none" w:sz="0" w:space="0" w:color="auto"/>
        <w:right w:val="none" w:sz="0" w:space="0" w:color="auto"/>
      </w:divBdr>
    </w:div>
    <w:div w:id="1484855806">
      <w:bodyDiv w:val="1"/>
      <w:marLeft w:val="0"/>
      <w:marRight w:val="0"/>
      <w:marTop w:val="0"/>
      <w:marBottom w:val="0"/>
      <w:divBdr>
        <w:top w:val="none" w:sz="0" w:space="0" w:color="auto"/>
        <w:left w:val="none" w:sz="0" w:space="0" w:color="auto"/>
        <w:bottom w:val="none" w:sz="0" w:space="0" w:color="auto"/>
        <w:right w:val="none" w:sz="0" w:space="0" w:color="auto"/>
      </w:divBdr>
    </w:div>
    <w:div w:id="1520315358">
      <w:bodyDiv w:val="1"/>
      <w:marLeft w:val="0"/>
      <w:marRight w:val="0"/>
      <w:marTop w:val="0"/>
      <w:marBottom w:val="0"/>
      <w:divBdr>
        <w:top w:val="none" w:sz="0" w:space="0" w:color="auto"/>
        <w:left w:val="none" w:sz="0" w:space="0" w:color="auto"/>
        <w:bottom w:val="none" w:sz="0" w:space="0" w:color="auto"/>
        <w:right w:val="none" w:sz="0" w:space="0" w:color="auto"/>
      </w:divBdr>
    </w:div>
    <w:div w:id="1920866002">
      <w:bodyDiv w:val="1"/>
      <w:marLeft w:val="0"/>
      <w:marRight w:val="0"/>
      <w:marTop w:val="0"/>
      <w:marBottom w:val="0"/>
      <w:divBdr>
        <w:top w:val="none" w:sz="0" w:space="0" w:color="auto"/>
        <w:left w:val="none" w:sz="0" w:space="0" w:color="auto"/>
        <w:bottom w:val="none" w:sz="0" w:space="0" w:color="auto"/>
        <w:right w:val="none" w:sz="0" w:space="0" w:color="auto"/>
      </w:divBdr>
    </w:div>
    <w:div w:id="20817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36E5D-4D31-4155-A3E9-140127C9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6</Pages>
  <Words>2185</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ETH0 -</Company>
  <LinksUpToDate>false</LinksUpToDate>
  <CharactersWithSpaces>14834</CharactersWithSpaces>
  <SharedDoc>false</SharedDoc>
  <HLinks>
    <vt:vector size="138" baseType="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gogu</dc:creator>
  <cp:lastModifiedBy>CRISTI</cp:lastModifiedBy>
  <cp:revision>27</cp:revision>
  <cp:lastPrinted>2012-01-12T08:27:00Z</cp:lastPrinted>
  <dcterms:created xsi:type="dcterms:W3CDTF">2016-02-08T16:16:00Z</dcterms:created>
  <dcterms:modified xsi:type="dcterms:W3CDTF">2016-02-12T09:02:00Z</dcterms:modified>
</cp:coreProperties>
</file>