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B99F" w14:textId="77777777" w:rsidR="002069AB" w:rsidRPr="00F203B4" w:rsidRDefault="002069AB" w:rsidP="00F20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7BD24" w14:textId="77777777" w:rsidR="002069AB" w:rsidRPr="00F203B4" w:rsidRDefault="002069AB" w:rsidP="00F20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B4">
        <w:rPr>
          <w:rFonts w:ascii="Times New Roman" w:hAnsi="Times New Roman" w:cs="Times New Roman"/>
          <w:b/>
          <w:sz w:val="24"/>
          <w:szCs w:val="24"/>
        </w:rPr>
        <w:t>MEMORIU TEHNIC</w:t>
      </w:r>
    </w:p>
    <w:p w14:paraId="5150F2B3" w14:textId="064FCB8C" w:rsidR="002069AB" w:rsidRPr="00F203B4" w:rsidRDefault="002069AB" w:rsidP="00F20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B4">
        <w:rPr>
          <w:rFonts w:ascii="Times New Roman" w:hAnsi="Times New Roman" w:cs="Times New Roman"/>
          <w:b/>
          <w:sz w:val="24"/>
          <w:szCs w:val="24"/>
        </w:rPr>
        <w:t>pentru obţinerea avizului de mediu</w:t>
      </w:r>
    </w:p>
    <w:p w14:paraId="722FC047" w14:textId="297B9718" w:rsidR="002069AB" w:rsidRPr="00F203B4" w:rsidRDefault="002069AB" w:rsidP="00F20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3B4">
        <w:rPr>
          <w:rFonts w:ascii="Times New Roman" w:hAnsi="Times New Roman" w:cs="Times New Roman"/>
          <w:b/>
          <w:sz w:val="24"/>
          <w:szCs w:val="24"/>
        </w:rPr>
        <w:t>conform Anexei nr. 5 la OM 135/201O</w:t>
      </w:r>
    </w:p>
    <w:p w14:paraId="67F42A4E" w14:textId="77777777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0520C" w14:textId="01A99A01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b/>
          <w:sz w:val="24"/>
          <w:szCs w:val="24"/>
        </w:rPr>
        <w:t>I. DENUMIREA PROIECTULUI</w:t>
      </w:r>
      <w:r w:rsidRPr="00F203B4">
        <w:rPr>
          <w:rFonts w:ascii="Times New Roman" w:hAnsi="Times New Roman" w:cs="Times New Roman"/>
          <w:sz w:val="24"/>
          <w:szCs w:val="24"/>
        </w:rPr>
        <w:t>: CONSTRUIRE SPAŢIU DE PRODUCŢIE ELEMENTE FABRICATE DIN BETON</w:t>
      </w:r>
    </w:p>
    <w:p w14:paraId="74D31D5C" w14:textId="44126E96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b/>
          <w:sz w:val="24"/>
          <w:szCs w:val="24"/>
        </w:rPr>
        <w:t xml:space="preserve">II. TITULAR: </w:t>
      </w:r>
      <w:r w:rsidRPr="00F203B4">
        <w:rPr>
          <w:rFonts w:ascii="Times New Roman" w:hAnsi="Times New Roman" w:cs="Times New Roman"/>
          <w:sz w:val="24"/>
          <w:szCs w:val="24"/>
        </w:rPr>
        <w:t>PREMIUM OVISERV SRL, oraşul Ovidiu, str. Daliei, nr. 3, jud. Constanţa</w:t>
      </w:r>
    </w:p>
    <w:p w14:paraId="12295AAB" w14:textId="5C0C7E9B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>- administrator Mişa Răzvan, Telefon: 0755/015 164</w:t>
      </w:r>
    </w:p>
    <w:p w14:paraId="6661E05D" w14:textId="2B02650D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b/>
          <w:sz w:val="24"/>
          <w:szCs w:val="24"/>
        </w:rPr>
        <w:t>III. DENUMIREA PROIECTULUI</w:t>
      </w:r>
      <w:r w:rsidRPr="00F203B4">
        <w:rPr>
          <w:rFonts w:ascii="Times New Roman" w:hAnsi="Times New Roman" w:cs="Times New Roman"/>
          <w:sz w:val="24"/>
          <w:szCs w:val="24"/>
        </w:rPr>
        <w:t>:</w:t>
      </w:r>
    </w:p>
    <w:p w14:paraId="1D07D2C5" w14:textId="4C00DE08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>Prin prezenta documentaţie se propune construirea următorului imobil:</w:t>
      </w:r>
    </w:p>
    <w:p w14:paraId="5852BE5C" w14:textId="5DA26002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>- spaţiu de producţie elemente prefabricate din beton, Sc=300,00 mp</w:t>
      </w:r>
    </w:p>
    <w:p w14:paraId="5038D84B" w14:textId="60820324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>Suprafaţa terenului pe care se amplasează imobilul proiectat este de St=1000,00 mp</w:t>
      </w:r>
    </w:p>
    <w:p w14:paraId="241FFBF9" w14:textId="16D5F124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>Accesul auto şi pietonal la amplasamentul studiat în prezenta documentaţie se realizează din str Daliei, din latura de nord a terenului. Drumul existent este drum de carosabil şi are lăţimea de 12,00 mp.</w:t>
      </w:r>
    </w:p>
    <w:p w14:paraId="7A1251A6" w14:textId="197F612D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>Vecinătăţile terenului sunt:</w:t>
      </w:r>
    </w:p>
    <w:p w14:paraId="46BFAF1F" w14:textId="09D196DD" w:rsidR="002069AB" w:rsidRPr="00F203B4" w:rsidRDefault="002069AB" w:rsidP="00F203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>La nord: str. Daliei</w:t>
      </w:r>
    </w:p>
    <w:p w14:paraId="48954A97" w14:textId="09CA3617" w:rsidR="002069AB" w:rsidRPr="00F203B4" w:rsidRDefault="002069AB" w:rsidP="00F203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>La sud: vecin teren domeniul privat al oraşului Ovidiu (liber de</w:t>
      </w:r>
      <w:r w:rsidR="002952B4">
        <w:rPr>
          <w:rFonts w:ascii="Times New Roman" w:hAnsi="Times New Roman" w:cs="Times New Roman"/>
          <w:sz w:val="24"/>
          <w:szCs w:val="24"/>
        </w:rPr>
        <w:t xml:space="preserve"> construcţii</w:t>
      </w:r>
      <w:r w:rsidRPr="00F203B4">
        <w:rPr>
          <w:rFonts w:ascii="Times New Roman" w:hAnsi="Times New Roman" w:cs="Times New Roman"/>
          <w:sz w:val="24"/>
          <w:szCs w:val="24"/>
        </w:rPr>
        <w:t>)</w:t>
      </w:r>
    </w:p>
    <w:p w14:paraId="77AB476A" w14:textId="1579716C" w:rsidR="002069AB" w:rsidRPr="00F203B4" w:rsidRDefault="002069AB" w:rsidP="00F203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>La este: teren domeniul privat al oraşului Ovidiu (liber de</w:t>
      </w:r>
      <w:r w:rsidR="002952B4">
        <w:rPr>
          <w:rFonts w:ascii="Times New Roman" w:hAnsi="Times New Roman" w:cs="Times New Roman"/>
          <w:sz w:val="24"/>
          <w:szCs w:val="24"/>
        </w:rPr>
        <w:t xml:space="preserve"> construcţii</w:t>
      </w:r>
      <w:r w:rsidRPr="00F203B4">
        <w:rPr>
          <w:rFonts w:ascii="Times New Roman" w:hAnsi="Times New Roman" w:cs="Times New Roman"/>
          <w:sz w:val="24"/>
          <w:szCs w:val="24"/>
        </w:rPr>
        <w:t>)</w:t>
      </w:r>
    </w:p>
    <w:p w14:paraId="09CE6B1D" w14:textId="1188CFD6" w:rsidR="002069AB" w:rsidRPr="00F203B4" w:rsidRDefault="002069AB" w:rsidP="00F203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>La vest: vecin teren domeniul privat al oraşului Ovidiu (liber de</w:t>
      </w:r>
      <w:r w:rsidR="002952B4">
        <w:rPr>
          <w:rFonts w:ascii="Times New Roman" w:hAnsi="Times New Roman" w:cs="Times New Roman"/>
          <w:sz w:val="24"/>
          <w:szCs w:val="24"/>
        </w:rPr>
        <w:t xml:space="preserve"> construcţii</w:t>
      </w:r>
      <w:r w:rsidRPr="00F203B4">
        <w:rPr>
          <w:rFonts w:ascii="Times New Roman" w:hAnsi="Times New Roman" w:cs="Times New Roman"/>
          <w:sz w:val="24"/>
          <w:szCs w:val="24"/>
        </w:rPr>
        <w:t>)</w:t>
      </w:r>
    </w:p>
    <w:p w14:paraId="6A62F0E9" w14:textId="0E46441F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>Descrierea construcţiei proiectate:</w:t>
      </w:r>
    </w:p>
    <w:p w14:paraId="1CEB6420" w14:textId="61CB916C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>Imobilul are structura din pereţi exteriori din panouri sandwisch, funda</w:t>
      </w:r>
      <w:r w:rsidR="005967A4" w:rsidRPr="00F203B4">
        <w:rPr>
          <w:rFonts w:ascii="Times New Roman" w:hAnsi="Times New Roman" w:cs="Times New Roman"/>
          <w:sz w:val="24"/>
          <w:szCs w:val="24"/>
        </w:rPr>
        <w:t>ţ</w:t>
      </w:r>
      <w:r w:rsidRPr="00F203B4">
        <w:rPr>
          <w:rFonts w:ascii="Times New Roman" w:hAnsi="Times New Roman" w:cs="Times New Roman"/>
          <w:sz w:val="24"/>
          <w:szCs w:val="24"/>
        </w:rPr>
        <w:t>ii de b</w:t>
      </w:r>
      <w:r w:rsidR="005967A4" w:rsidRPr="00F203B4">
        <w:rPr>
          <w:rFonts w:ascii="Times New Roman" w:hAnsi="Times New Roman" w:cs="Times New Roman"/>
          <w:sz w:val="24"/>
          <w:szCs w:val="24"/>
        </w:rPr>
        <w:t>e</w:t>
      </w:r>
      <w:r w:rsidRPr="00F203B4">
        <w:rPr>
          <w:rFonts w:ascii="Times New Roman" w:hAnsi="Times New Roman" w:cs="Times New Roman"/>
          <w:sz w:val="24"/>
          <w:szCs w:val="24"/>
        </w:rPr>
        <w:t>ton, iar acop</w:t>
      </w:r>
      <w:r w:rsidR="005967A4" w:rsidRPr="00F203B4">
        <w:rPr>
          <w:rFonts w:ascii="Times New Roman" w:hAnsi="Times New Roman" w:cs="Times New Roman"/>
          <w:sz w:val="24"/>
          <w:szCs w:val="24"/>
        </w:rPr>
        <w:t>e</w:t>
      </w:r>
      <w:r w:rsidRPr="00F203B4">
        <w:rPr>
          <w:rFonts w:ascii="Times New Roman" w:hAnsi="Times New Roman" w:cs="Times New Roman"/>
          <w:sz w:val="24"/>
          <w:szCs w:val="24"/>
        </w:rPr>
        <w:t>ri</w:t>
      </w:r>
      <w:r w:rsidR="005967A4" w:rsidRPr="00F203B4">
        <w:rPr>
          <w:rFonts w:ascii="Times New Roman" w:hAnsi="Times New Roman" w:cs="Times New Roman"/>
          <w:sz w:val="24"/>
          <w:szCs w:val="24"/>
        </w:rPr>
        <w:t>ş</w:t>
      </w:r>
      <w:r w:rsidRPr="00F203B4">
        <w:rPr>
          <w:rFonts w:ascii="Times New Roman" w:hAnsi="Times New Roman" w:cs="Times New Roman"/>
          <w:sz w:val="24"/>
          <w:szCs w:val="24"/>
        </w:rPr>
        <w:t xml:space="preserve">ul </w:t>
      </w:r>
      <w:r w:rsidR="005967A4" w:rsidRPr="00F203B4">
        <w:rPr>
          <w:rFonts w:ascii="Times New Roman" w:hAnsi="Times New Roman" w:cs="Times New Roman"/>
          <w:sz w:val="24"/>
          <w:szCs w:val="24"/>
        </w:rPr>
        <w:t>e</w:t>
      </w:r>
      <w:r w:rsidRPr="00F203B4">
        <w:rPr>
          <w:rFonts w:ascii="Times New Roman" w:hAnsi="Times New Roman" w:cs="Times New Roman"/>
          <w:sz w:val="24"/>
          <w:szCs w:val="24"/>
        </w:rPr>
        <w:t xml:space="preserve">ste constituit dintr-o </w:t>
      </w:r>
      <w:r w:rsidR="005967A4" w:rsidRPr="00F203B4">
        <w:rPr>
          <w:rFonts w:ascii="Times New Roman" w:hAnsi="Times New Roman" w:cs="Times New Roman"/>
          <w:sz w:val="24"/>
          <w:szCs w:val="24"/>
        </w:rPr>
        <w:t>ş</w:t>
      </w:r>
      <w:r w:rsidRPr="00F203B4">
        <w:rPr>
          <w:rFonts w:ascii="Times New Roman" w:hAnsi="Times New Roman" w:cs="Times New Roman"/>
          <w:sz w:val="24"/>
          <w:szCs w:val="24"/>
        </w:rPr>
        <w:t>arpant</w:t>
      </w:r>
      <w:r w:rsidR="005967A4" w:rsidRPr="00F203B4">
        <w:rPr>
          <w:rFonts w:ascii="Times New Roman" w:hAnsi="Times New Roman" w:cs="Times New Roman"/>
          <w:sz w:val="24"/>
          <w:szCs w:val="24"/>
        </w:rPr>
        <w:t>ă</w:t>
      </w:r>
      <w:r w:rsidRPr="00F203B4">
        <w:rPr>
          <w:rFonts w:ascii="Times New Roman" w:hAnsi="Times New Roman" w:cs="Times New Roman"/>
          <w:sz w:val="24"/>
          <w:szCs w:val="24"/>
        </w:rPr>
        <w:t xml:space="preserve"> </w:t>
      </w:r>
      <w:r w:rsidR="005967A4" w:rsidRPr="00F203B4">
        <w:rPr>
          <w:rFonts w:ascii="Times New Roman" w:hAnsi="Times New Roman" w:cs="Times New Roman"/>
          <w:sz w:val="24"/>
          <w:szCs w:val="24"/>
        </w:rPr>
        <w:t xml:space="preserve"> pe ferme metalice cu învelitoare din sandwich. </w:t>
      </w:r>
      <w:r w:rsidRPr="00F203B4">
        <w:rPr>
          <w:rFonts w:ascii="Times New Roman" w:hAnsi="Times New Roman" w:cs="Times New Roman"/>
          <w:sz w:val="24"/>
          <w:szCs w:val="24"/>
        </w:rPr>
        <w:t>Accesul</w:t>
      </w:r>
      <w:r w:rsidR="005967A4" w:rsidRPr="00F203B4">
        <w:rPr>
          <w:rFonts w:ascii="Times New Roman" w:hAnsi="Times New Roman" w:cs="Times New Roman"/>
          <w:sz w:val="24"/>
          <w:szCs w:val="24"/>
        </w:rPr>
        <w:t xml:space="preserve"> î</w:t>
      </w:r>
      <w:r w:rsidRPr="00F203B4">
        <w:rPr>
          <w:rFonts w:ascii="Times New Roman" w:hAnsi="Times New Roman" w:cs="Times New Roman"/>
          <w:sz w:val="24"/>
          <w:szCs w:val="24"/>
        </w:rPr>
        <w:t>n hal</w:t>
      </w:r>
      <w:r w:rsidR="005967A4" w:rsidRPr="00F203B4">
        <w:rPr>
          <w:rFonts w:ascii="Times New Roman" w:hAnsi="Times New Roman" w:cs="Times New Roman"/>
          <w:sz w:val="24"/>
          <w:szCs w:val="24"/>
        </w:rPr>
        <w:t>ă</w:t>
      </w:r>
      <w:r w:rsidRPr="00F203B4">
        <w:rPr>
          <w:rFonts w:ascii="Times New Roman" w:hAnsi="Times New Roman" w:cs="Times New Roman"/>
          <w:sz w:val="24"/>
          <w:szCs w:val="24"/>
        </w:rPr>
        <w:t xml:space="preserve"> se realizeaz</w:t>
      </w:r>
      <w:r w:rsidR="005967A4" w:rsidRPr="00F203B4">
        <w:rPr>
          <w:rFonts w:ascii="Times New Roman" w:hAnsi="Times New Roman" w:cs="Times New Roman"/>
          <w:sz w:val="24"/>
          <w:szCs w:val="24"/>
        </w:rPr>
        <w:t>ă</w:t>
      </w:r>
      <w:r w:rsidRPr="00F203B4">
        <w:rPr>
          <w:rFonts w:ascii="Times New Roman" w:hAnsi="Times New Roman" w:cs="Times New Roman"/>
          <w:sz w:val="24"/>
          <w:szCs w:val="24"/>
        </w:rPr>
        <w:t xml:space="preserve"> prin</w:t>
      </w:r>
      <w:r w:rsidR="005967A4" w:rsidRPr="00F203B4">
        <w:rPr>
          <w:rFonts w:ascii="Times New Roman" w:hAnsi="Times New Roman" w:cs="Times New Roman"/>
          <w:sz w:val="24"/>
          <w:szCs w:val="24"/>
        </w:rPr>
        <w:t xml:space="preserve"> i</w:t>
      </w:r>
      <w:r w:rsidRPr="00F203B4">
        <w:rPr>
          <w:rFonts w:ascii="Times New Roman" w:hAnsi="Times New Roman" w:cs="Times New Roman"/>
          <w:sz w:val="24"/>
          <w:szCs w:val="24"/>
        </w:rPr>
        <w:t>ntermed</w:t>
      </w:r>
      <w:r w:rsidR="005967A4" w:rsidRPr="00F203B4">
        <w:rPr>
          <w:rFonts w:ascii="Times New Roman" w:hAnsi="Times New Roman" w:cs="Times New Roman"/>
          <w:sz w:val="24"/>
          <w:szCs w:val="24"/>
        </w:rPr>
        <w:t>i</w:t>
      </w:r>
      <w:r w:rsidRPr="00F203B4">
        <w:rPr>
          <w:rFonts w:ascii="Times New Roman" w:hAnsi="Times New Roman" w:cs="Times New Roman"/>
          <w:sz w:val="24"/>
          <w:szCs w:val="24"/>
        </w:rPr>
        <w:t>ul u</w:t>
      </w:r>
      <w:r w:rsidR="005967A4" w:rsidRPr="00F203B4">
        <w:rPr>
          <w:rFonts w:ascii="Times New Roman" w:hAnsi="Times New Roman" w:cs="Times New Roman"/>
          <w:sz w:val="24"/>
          <w:szCs w:val="24"/>
        </w:rPr>
        <w:t>şi</w:t>
      </w:r>
      <w:r w:rsidRPr="00F203B4">
        <w:rPr>
          <w:rFonts w:ascii="Times New Roman" w:hAnsi="Times New Roman" w:cs="Times New Roman"/>
          <w:sz w:val="24"/>
          <w:szCs w:val="24"/>
        </w:rPr>
        <w:t>lor meta</w:t>
      </w:r>
      <w:r w:rsidR="005967A4" w:rsidRPr="00F203B4">
        <w:rPr>
          <w:rFonts w:ascii="Times New Roman" w:hAnsi="Times New Roman" w:cs="Times New Roman"/>
          <w:sz w:val="24"/>
          <w:szCs w:val="24"/>
        </w:rPr>
        <w:t>lice.</w:t>
      </w:r>
      <w:r w:rsidRPr="00F20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6B7DF" w14:textId="7CB86281" w:rsidR="005967A4" w:rsidRPr="00F203B4" w:rsidRDefault="005967A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>Construcţia are următoarele funcţiuni şi suprafeţe utile:</w:t>
      </w:r>
    </w:p>
    <w:p w14:paraId="48A7EF5D" w14:textId="3FE8D06B" w:rsidR="005967A4" w:rsidRPr="00F203B4" w:rsidRDefault="005967A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>- hală de producţie Su=239,78 mp</w:t>
      </w:r>
    </w:p>
    <w:p w14:paraId="61907E66" w14:textId="75491E58" w:rsidR="005967A4" w:rsidRPr="00F203B4" w:rsidRDefault="005967A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>- birou: Su=16,15 mp</w:t>
      </w:r>
    </w:p>
    <w:p w14:paraId="111E198C" w14:textId="2233ACDF" w:rsidR="005967A4" w:rsidRDefault="005967A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>- grup sanitar: Su=3,25 mp</w:t>
      </w:r>
    </w:p>
    <w:p w14:paraId="337BBD1B" w14:textId="56C9C051" w:rsidR="00AA3018" w:rsidRPr="00AA3018" w:rsidRDefault="00AA3018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grup sanitar: Su</w:t>
      </w:r>
      <w:r>
        <w:rPr>
          <w:rFonts w:ascii="Times New Roman" w:hAnsi="Times New Roman" w:cs="Times New Roman"/>
          <w:sz w:val="24"/>
          <w:szCs w:val="24"/>
          <w:lang w:val="en-US"/>
        </w:rPr>
        <w:t>= 3,36 mp</w:t>
      </w:r>
      <w:bookmarkStart w:id="0" w:name="_GoBack"/>
      <w:bookmarkEnd w:id="0"/>
    </w:p>
    <w:p w14:paraId="6AA1ECFA" w14:textId="0A34B66C" w:rsidR="005967A4" w:rsidRPr="00F203B4" w:rsidRDefault="005967A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>- vestiar Su=14,11 mp</w:t>
      </w:r>
    </w:p>
    <w:p w14:paraId="74EED598" w14:textId="098530D1" w:rsidR="005967A4" w:rsidRPr="00F203B4" w:rsidRDefault="005967A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>Suprafaţa construită este de Sc=300,00 mp, iar volumul de 1800,00 mc.</w:t>
      </w:r>
    </w:p>
    <w:p w14:paraId="44092153" w14:textId="77777777" w:rsidR="005967A4" w:rsidRPr="00F203B4" w:rsidRDefault="005967A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>D</w:t>
      </w:r>
      <w:r w:rsidR="002069AB" w:rsidRPr="00F203B4">
        <w:rPr>
          <w:rFonts w:ascii="Times New Roman" w:hAnsi="Times New Roman" w:cs="Times New Roman"/>
          <w:sz w:val="24"/>
          <w:szCs w:val="24"/>
        </w:rPr>
        <w:t>epozitarea produsel</w:t>
      </w:r>
      <w:r w:rsidRPr="00F203B4">
        <w:rPr>
          <w:rFonts w:ascii="Times New Roman" w:hAnsi="Times New Roman" w:cs="Times New Roman"/>
          <w:sz w:val="24"/>
          <w:szCs w:val="24"/>
        </w:rPr>
        <w:t>or din prefabricate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este activitatea care include opera</w:t>
      </w:r>
      <w:r w:rsidRPr="00F203B4">
        <w:rPr>
          <w:rFonts w:ascii="Times New Roman" w:hAnsi="Times New Roman" w:cs="Times New Roman"/>
          <w:sz w:val="24"/>
          <w:szCs w:val="24"/>
        </w:rPr>
        <w:t>ţ</w:t>
      </w:r>
      <w:r w:rsidR="002069AB" w:rsidRPr="00F203B4">
        <w:rPr>
          <w:rFonts w:ascii="Times New Roman" w:hAnsi="Times New Roman" w:cs="Times New Roman"/>
          <w:sz w:val="24"/>
          <w:szCs w:val="24"/>
        </w:rPr>
        <w:t>iunile de recep</w:t>
      </w:r>
      <w:r w:rsidRPr="00F203B4">
        <w:rPr>
          <w:rFonts w:ascii="Times New Roman" w:hAnsi="Times New Roman" w:cs="Times New Roman"/>
          <w:sz w:val="24"/>
          <w:szCs w:val="24"/>
        </w:rPr>
        <w:t>ţ</w:t>
      </w:r>
      <w:r w:rsidR="002069AB" w:rsidRPr="00F203B4">
        <w:rPr>
          <w:rFonts w:ascii="Times New Roman" w:hAnsi="Times New Roman" w:cs="Times New Roman"/>
          <w:sz w:val="24"/>
          <w:szCs w:val="24"/>
        </w:rPr>
        <w:t>ionare, p</w:t>
      </w:r>
      <w:r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>strare temporar</w:t>
      </w:r>
      <w:r w:rsidRPr="00F203B4">
        <w:rPr>
          <w:rFonts w:ascii="Times New Roman" w:hAnsi="Times New Roman" w:cs="Times New Roman"/>
          <w:sz w:val="24"/>
          <w:szCs w:val="24"/>
        </w:rPr>
        <w:t xml:space="preserve">ă 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(15-20 zile) </w:t>
      </w:r>
      <w:r w:rsidRPr="00F203B4">
        <w:rPr>
          <w:rFonts w:ascii="Times New Roman" w:hAnsi="Times New Roman" w:cs="Times New Roman"/>
          <w:sz w:val="24"/>
          <w:szCs w:val="24"/>
        </w:rPr>
        <w:t>ş</w:t>
      </w:r>
      <w:r w:rsidR="002069AB" w:rsidRPr="00F203B4">
        <w:rPr>
          <w:rFonts w:ascii="Times New Roman" w:hAnsi="Times New Roman" w:cs="Times New Roman"/>
          <w:sz w:val="24"/>
          <w:szCs w:val="24"/>
        </w:rPr>
        <w:t>i expediere la al</w:t>
      </w:r>
      <w:r w:rsidRPr="00F203B4">
        <w:rPr>
          <w:rFonts w:ascii="Times New Roman" w:hAnsi="Times New Roman" w:cs="Times New Roman"/>
          <w:sz w:val="24"/>
          <w:szCs w:val="24"/>
        </w:rPr>
        <w:t>ţ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i utilizatori, consumatori. Ele sunt </w:t>
      </w:r>
      <w:r w:rsidRPr="00F203B4">
        <w:rPr>
          <w:rFonts w:ascii="Times New Roman" w:hAnsi="Times New Roman" w:cs="Times New Roman"/>
          <w:sz w:val="24"/>
          <w:szCs w:val="24"/>
        </w:rPr>
        <w:t>depozitate în incinta terenului.</w:t>
      </w:r>
    </w:p>
    <w:p w14:paraId="37DD5A1F" w14:textId="6406C9CC" w:rsidR="002069AB" w:rsidRPr="00F203B4" w:rsidRDefault="005967A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069AB" w:rsidRPr="00F203B4">
        <w:rPr>
          <w:rFonts w:ascii="Times New Roman" w:hAnsi="Times New Roman" w:cs="Times New Roman"/>
          <w:sz w:val="24"/>
          <w:szCs w:val="24"/>
        </w:rPr>
        <w:t>Circula</w:t>
      </w:r>
      <w:r w:rsidRPr="00F203B4">
        <w:rPr>
          <w:rFonts w:ascii="Times New Roman" w:hAnsi="Times New Roman" w:cs="Times New Roman"/>
          <w:sz w:val="24"/>
          <w:szCs w:val="24"/>
        </w:rPr>
        <w:t>ţ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ia autovehiculelor </w:t>
      </w:r>
      <w:r w:rsidRPr="00F203B4">
        <w:rPr>
          <w:rFonts w:ascii="Times New Roman" w:hAnsi="Times New Roman" w:cs="Times New Roman"/>
          <w:sz w:val="24"/>
          <w:szCs w:val="24"/>
        </w:rPr>
        <w:t>î</w:t>
      </w:r>
      <w:r w:rsidR="002069AB" w:rsidRPr="00F203B4">
        <w:rPr>
          <w:rFonts w:ascii="Times New Roman" w:hAnsi="Times New Roman" w:cs="Times New Roman"/>
          <w:sz w:val="24"/>
          <w:szCs w:val="24"/>
        </w:rPr>
        <w:t>n incint</w:t>
      </w:r>
      <w:r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>, accesul la spa</w:t>
      </w:r>
      <w:r w:rsidRPr="00F203B4">
        <w:rPr>
          <w:rFonts w:ascii="Times New Roman" w:hAnsi="Times New Roman" w:cs="Times New Roman"/>
          <w:sz w:val="24"/>
          <w:szCs w:val="24"/>
        </w:rPr>
        <w:t>ţ</w:t>
      </w:r>
      <w:r w:rsidR="002069AB" w:rsidRPr="00F203B4">
        <w:rPr>
          <w:rFonts w:ascii="Times New Roman" w:hAnsi="Times New Roman" w:cs="Times New Roman"/>
          <w:sz w:val="24"/>
          <w:szCs w:val="24"/>
        </w:rPr>
        <w:t>iile de depozitare se realizeaz</w:t>
      </w:r>
      <w:r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pe p</w:t>
      </w:r>
      <w:r w:rsidRPr="00F203B4">
        <w:rPr>
          <w:rFonts w:ascii="Times New Roman" w:hAnsi="Times New Roman" w:cs="Times New Roman"/>
          <w:sz w:val="24"/>
          <w:szCs w:val="24"/>
        </w:rPr>
        <w:t>l</w:t>
      </w:r>
      <w:r w:rsidR="002069AB" w:rsidRPr="00F203B4">
        <w:rPr>
          <w:rFonts w:ascii="Times New Roman" w:hAnsi="Times New Roman" w:cs="Times New Roman"/>
          <w:sz w:val="24"/>
          <w:szCs w:val="24"/>
        </w:rPr>
        <w:t>atforma de beton.</w:t>
      </w:r>
    </w:p>
    <w:p w14:paraId="41D726D6" w14:textId="4AF1B229" w:rsidR="002069AB" w:rsidRPr="00F203B4" w:rsidRDefault="005967A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</w:r>
      <w:r w:rsidR="002069AB" w:rsidRPr="00F203B4">
        <w:rPr>
          <w:rFonts w:ascii="Times New Roman" w:hAnsi="Times New Roman" w:cs="Times New Roman"/>
          <w:sz w:val="24"/>
          <w:szCs w:val="24"/>
        </w:rPr>
        <w:t>Fosa septic</w:t>
      </w:r>
      <w:r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are capaci</w:t>
      </w:r>
      <w:r w:rsidRPr="00F203B4">
        <w:rPr>
          <w:rFonts w:ascii="Times New Roman" w:hAnsi="Times New Roman" w:cs="Times New Roman"/>
          <w:sz w:val="24"/>
          <w:szCs w:val="24"/>
        </w:rPr>
        <w:t>t</w:t>
      </w:r>
      <w:r w:rsidR="002069AB" w:rsidRPr="00F203B4">
        <w:rPr>
          <w:rFonts w:ascii="Times New Roman" w:hAnsi="Times New Roman" w:cs="Times New Roman"/>
          <w:sz w:val="24"/>
          <w:szCs w:val="24"/>
        </w:rPr>
        <w:t>atea de 15 m</w:t>
      </w:r>
      <w:r w:rsidRPr="00F203B4">
        <w:rPr>
          <w:rFonts w:ascii="Times New Roman" w:hAnsi="Times New Roman" w:cs="Times New Roman"/>
          <w:sz w:val="24"/>
          <w:szCs w:val="24"/>
        </w:rPr>
        <w:t>c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</w:t>
      </w:r>
      <w:r w:rsidRPr="00F203B4">
        <w:rPr>
          <w:rFonts w:ascii="Times New Roman" w:hAnsi="Times New Roman" w:cs="Times New Roman"/>
          <w:sz w:val="24"/>
          <w:szCs w:val="24"/>
        </w:rPr>
        <w:t>ş</w:t>
      </w:r>
      <w:r w:rsidR="002069AB" w:rsidRPr="00F203B4">
        <w:rPr>
          <w:rFonts w:ascii="Times New Roman" w:hAnsi="Times New Roman" w:cs="Times New Roman"/>
          <w:sz w:val="24"/>
          <w:szCs w:val="24"/>
        </w:rPr>
        <w:t>i este realizat</w:t>
      </w:r>
      <w:r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din beton armat turnat monolit, fiind amplasat</w:t>
      </w:r>
      <w:r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in zona d</w:t>
      </w:r>
      <w:r w:rsidR="00E55537" w:rsidRPr="00F203B4">
        <w:rPr>
          <w:rFonts w:ascii="Times New Roman" w:hAnsi="Times New Roman" w:cs="Times New Roman"/>
          <w:sz w:val="24"/>
          <w:szCs w:val="24"/>
        </w:rPr>
        <w:t>e vest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a terenului</w:t>
      </w:r>
      <w:r w:rsidR="00E55537" w:rsidRPr="00F203B4">
        <w:rPr>
          <w:rFonts w:ascii="Times New Roman" w:hAnsi="Times New Roman" w:cs="Times New Roman"/>
          <w:sz w:val="24"/>
          <w:szCs w:val="24"/>
        </w:rPr>
        <w:t>.</w:t>
      </w:r>
    </w:p>
    <w:p w14:paraId="75F9B5D5" w14:textId="5961198F" w:rsidR="002069AB" w:rsidRPr="00F203B4" w:rsidRDefault="00E55537" w:rsidP="00F203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3B4">
        <w:rPr>
          <w:rFonts w:ascii="Times New Roman" w:hAnsi="Times New Roman" w:cs="Times New Roman"/>
          <w:b/>
          <w:sz w:val="24"/>
          <w:szCs w:val="24"/>
        </w:rPr>
        <w:tab/>
      </w:r>
      <w:r w:rsidR="002069AB" w:rsidRPr="00F203B4">
        <w:rPr>
          <w:rFonts w:ascii="Times New Roman" w:hAnsi="Times New Roman" w:cs="Times New Roman"/>
          <w:b/>
          <w:sz w:val="24"/>
          <w:szCs w:val="24"/>
        </w:rPr>
        <w:t>6.</w:t>
      </w:r>
      <w:r w:rsidRPr="00F203B4">
        <w:rPr>
          <w:rFonts w:ascii="Times New Roman" w:hAnsi="Times New Roman" w:cs="Times New Roman"/>
          <w:b/>
          <w:sz w:val="24"/>
          <w:szCs w:val="24"/>
        </w:rPr>
        <w:t xml:space="preserve"> Î</w:t>
      </w:r>
      <w:r w:rsidR="002069AB" w:rsidRPr="00F203B4">
        <w:rPr>
          <w:rFonts w:ascii="Times New Roman" w:hAnsi="Times New Roman" w:cs="Times New Roman"/>
          <w:b/>
          <w:sz w:val="24"/>
          <w:szCs w:val="24"/>
        </w:rPr>
        <w:t>mprejmuirea terenului</w:t>
      </w:r>
    </w:p>
    <w:p w14:paraId="1495B3E5" w14:textId="1BC00C9A" w:rsidR="002069AB" w:rsidRPr="00F203B4" w:rsidRDefault="00E55537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>Î</w:t>
      </w:r>
      <w:r w:rsidR="002069AB" w:rsidRPr="00F203B4">
        <w:rPr>
          <w:rFonts w:ascii="Times New Roman" w:hAnsi="Times New Roman" w:cs="Times New Roman"/>
          <w:sz w:val="24"/>
          <w:szCs w:val="24"/>
        </w:rPr>
        <w:t>mprejmuirea este constituit</w:t>
      </w:r>
      <w:r w:rsidRPr="00F203B4">
        <w:rPr>
          <w:rFonts w:ascii="Times New Roman" w:hAnsi="Times New Roman" w:cs="Times New Roman"/>
          <w:sz w:val="24"/>
          <w:szCs w:val="24"/>
        </w:rPr>
        <w:t xml:space="preserve">ă 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dintr-un soclu de beton de 40 cm </w:t>
      </w:r>
      <w:r w:rsidRPr="00F203B4">
        <w:rPr>
          <w:rFonts w:ascii="Times New Roman" w:hAnsi="Times New Roman" w:cs="Times New Roman"/>
          <w:sz w:val="24"/>
          <w:szCs w:val="24"/>
        </w:rPr>
        <w:t>î</w:t>
      </w:r>
      <w:r w:rsidR="002069AB" w:rsidRPr="00F203B4">
        <w:rPr>
          <w:rFonts w:ascii="Times New Roman" w:hAnsi="Times New Roman" w:cs="Times New Roman"/>
          <w:sz w:val="24"/>
          <w:szCs w:val="24"/>
        </w:rPr>
        <w:t>n</w:t>
      </w:r>
      <w:r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>l</w:t>
      </w:r>
      <w:r w:rsidRPr="00F203B4">
        <w:rPr>
          <w:rFonts w:ascii="Times New Roman" w:hAnsi="Times New Roman" w:cs="Times New Roman"/>
          <w:sz w:val="24"/>
          <w:szCs w:val="24"/>
        </w:rPr>
        <w:t>ţ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ime </w:t>
      </w:r>
      <w:r w:rsidRPr="00F203B4">
        <w:rPr>
          <w:rFonts w:ascii="Times New Roman" w:hAnsi="Times New Roman" w:cs="Times New Roman"/>
          <w:sz w:val="24"/>
          <w:szCs w:val="24"/>
        </w:rPr>
        <w:t>ş</w:t>
      </w:r>
      <w:r w:rsidR="002069AB" w:rsidRPr="00F203B4">
        <w:rPr>
          <w:rFonts w:ascii="Times New Roman" w:hAnsi="Times New Roman" w:cs="Times New Roman"/>
          <w:sz w:val="24"/>
          <w:szCs w:val="24"/>
        </w:rPr>
        <w:t>i panouri de s</w:t>
      </w:r>
      <w:r w:rsidRPr="00F203B4">
        <w:rPr>
          <w:rFonts w:ascii="Times New Roman" w:hAnsi="Times New Roman" w:cs="Times New Roman"/>
          <w:sz w:val="24"/>
          <w:szCs w:val="24"/>
        </w:rPr>
        <w:t>â</w:t>
      </w:r>
      <w:r w:rsidR="002069AB" w:rsidRPr="00F203B4">
        <w:rPr>
          <w:rFonts w:ascii="Times New Roman" w:hAnsi="Times New Roman" w:cs="Times New Roman"/>
          <w:sz w:val="24"/>
          <w:szCs w:val="24"/>
        </w:rPr>
        <w:t>rm</w:t>
      </w:r>
      <w:r w:rsidRPr="00F203B4">
        <w:rPr>
          <w:rFonts w:ascii="Times New Roman" w:hAnsi="Times New Roman" w:cs="Times New Roman"/>
          <w:sz w:val="24"/>
          <w:szCs w:val="24"/>
        </w:rPr>
        <w:t xml:space="preserve">ă </w:t>
      </w:r>
      <w:r w:rsidR="002952B4">
        <w:rPr>
          <w:rFonts w:ascii="Times New Roman" w:hAnsi="Times New Roman" w:cs="Times New Roman"/>
          <w:sz w:val="24"/>
          <w:szCs w:val="24"/>
        </w:rPr>
        <w:t xml:space="preserve">bordurată </w:t>
      </w:r>
      <w:r w:rsidRPr="00F203B4">
        <w:rPr>
          <w:rFonts w:ascii="Times New Roman" w:hAnsi="Times New Roman" w:cs="Times New Roman"/>
          <w:sz w:val="24"/>
          <w:szCs w:val="24"/>
        </w:rPr>
        <w:t>m</w:t>
      </w:r>
      <w:r w:rsidR="002069AB" w:rsidRPr="00F203B4">
        <w:rPr>
          <w:rFonts w:ascii="Times New Roman" w:hAnsi="Times New Roman" w:cs="Times New Roman"/>
          <w:sz w:val="24"/>
          <w:szCs w:val="24"/>
        </w:rPr>
        <w:t>ontate pe st</w:t>
      </w:r>
      <w:r w:rsidRPr="00F203B4">
        <w:rPr>
          <w:rFonts w:ascii="Times New Roman" w:hAnsi="Times New Roman" w:cs="Times New Roman"/>
          <w:sz w:val="24"/>
          <w:szCs w:val="24"/>
        </w:rPr>
        <w:t>â</w:t>
      </w:r>
      <w:r w:rsidR="002069AB" w:rsidRPr="00F203B4">
        <w:rPr>
          <w:rFonts w:ascii="Times New Roman" w:hAnsi="Times New Roman" w:cs="Times New Roman"/>
          <w:sz w:val="24"/>
          <w:szCs w:val="24"/>
        </w:rPr>
        <w:t>lpi</w:t>
      </w:r>
      <w:r w:rsidRPr="00F203B4">
        <w:rPr>
          <w:rFonts w:ascii="Times New Roman" w:hAnsi="Times New Roman" w:cs="Times New Roman"/>
          <w:sz w:val="24"/>
          <w:szCs w:val="24"/>
        </w:rPr>
        <w:t xml:space="preserve"> </w:t>
      </w:r>
      <w:r w:rsidR="002069AB" w:rsidRPr="00F203B4">
        <w:rPr>
          <w:rFonts w:ascii="Times New Roman" w:hAnsi="Times New Roman" w:cs="Times New Roman"/>
          <w:sz w:val="24"/>
          <w:szCs w:val="24"/>
        </w:rPr>
        <w:t>metalici fixa</w:t>
      </w:r>
      <w:r w:rsidRPr="00F203B4">
        <w:rPr>
          <w:rFonts w:ascii="Times New Roman" w:hAnsi="Times New Roman" w:cs="Times New Roman"/>
          <w:sz w:val="24"/>
          <w:szCs w:val="24"/>
        </w:rPr>
        <w:t>ţ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i </w:t>
      </w:r>
      <w:r w:rsidRPr="00F203B4">
        <w:rPr>
          <w:rFonts w:ascii="Times New Roman" w:hAnsi="Times New Roman" w:cs="Times New Roman"/>
          <w:sz w:val="24"/>
          <w:szCs w:val="24"/>
        </w:rPr>
        <w:t>î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n soclu de beton </w:t>
      </w:r>
      <w:r w:rsidRPr="00F203B4">
        <w:rPr>
          <w:rFonts w:ascii="Times New Roman" w:hAnsi="Times New Roman" w:cs="Times New Roman"/>
          <w:sz w:val="24"/>
          <w:szCs w:val="24"/>
        </w:rPr>
        <w:t>ş</w:t>
      </w:r>
      <w:r w:rsidR="002069AB" w:rsidRPr="00F203B4">
        <w:rPr>
          <w:rFonts w:ascii="Times New Roman" w:hAnsi="Times New Roman" w:cs="Times New Roman"/>
          <w:sz w:val="24"/>
          <w:szCs w:val="24"/>
        </w:rPr>
        <w:t>i prezint</w:t>
      </w:r>
      <w:r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un acces auto </w:t>
      </w:r>
      <w:r w:rsidRPr="00F203B4">
        <w:rPr>
          <w:rFonts w:ascii="Times New Roman" w:hAnsi="Times New Roman" w:cs="Times New Roman"/>
          <w:sz w:val="24"/>
          <w:szCs w:val="24"/>
        </w:rPr>
        <w:t>ş</w:t>
      </w:r>
      <w:r w:rsidR="002069AB" w:rsidRPr="00F203B4">
        <w:rPr>
          <w:rFonts w:ascii="Times New Roman" w:hAnsi="Times New Roman" w:cs="Times New Roman"/>
          <w:sz w:val="24"/>
          <w:szCs w:val="24"/>
        </w:rPr>
        <w:t>i unul pietonal pe latura de</w:t>
      </w:r>
      <w:r w:rsidRPr="00F203B4">
        <w:rPr>
          <w:rFonts w:ascii="Times New Roman" w:hAnsi="Times New Roman" w:cs="Times New Roman"/>
          <w:sz w:val="24"/>
          <w:szCs w:val="24"/>
        </w:rPr>
        <w:t xml:space="preserve"> nord.</w:t>
      </w:r>
    </w:p>
    <w:p w14:paraId="345AB013" w14:textId="1ACBDB66" w:rsidR="002069AB" w:rsidRPr="00F203B4" w:rsidRDefault="00E55537" w:rsidP="00F203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</w:r>
      <w:r w:rsidR="002069AB" w:rsidRPr="00F203B4">
        <w:rPr>
          <w:rFonts w:ascii="Times New Roman" w:hAnsi="Times New Roman" w:cs="Times New Roman"/>
          <w:b/>
          <w:sz w:val="24"/>
          <w:szCs w:val="24"/>
        </w:rPr>
        <w:t>Localizarea proiectului</w:t>
      </w:r>
    </w:p>
    <w:p w14:paraId="74360593" w14:textId="3CB05B4E" w:rsidR="00E55537" w:rsidRPr="00F203B4" w:rsidRDefault="00F203B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9AB" w:rsidRPr="00F203B4">
        <w:rPr>
          <w:rFonts w:ascii="Times New Roman" w:hAnsi="Times New Roman" w:cs="Times New Roman"/>
          <w:sz w:val="24"/>
          <w:szCs w:val="24"/>
        </w:rPr>
        <w:t>- utilizarea existent</w:t>
      </w:r>
      <w:r w:rsidR="00E55537"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a terenulu</w:t>
      </w:r>
      <w:r w:rsidR="00E55537" w:rsidRPr="00F203B4">
        <w:rPr>
          <w:rFonts w:ascii="Times New Roman" w:hAnsi="Times New Roman" w:cs="Times New Roman"/>
          <w:sz w:val="24"/>
          <w:szCs w:val="24"/>
        </w:rPr>
        <w:t>i</w:t>
      </w:r>
      <w:r w:rsidR="002069AB" w:rsidRPr="00F203B4">
        <w:rPr>
          <w:rFonts w:ascii="Times New Roman" w:hAnsi="Times New Roman" w:cs="Times New Roman"/>
          <w:sz w:val="24"/>
          <w:szCs w:val="24"/>
        </w:rPr>
        <w:t>: terenul pe care se v</w:t>
      </w:r>
      <w:r w:rsidR="00E55537" w:rsidRPr="00F203B4">
        <w:rPr>
          <w:rFonts w:ascii="Times New Roman" w:hAnsi="Times New Roman" w:cs="Times New Roman"/>
          <w:sz w:val="24"/>
          <w:szCs w:val="24"/>
        </w:rPr>
        <w:t xml:space="preserve">a </w:t>
      </w:r>
      <w:r w:rsidR="002069AB" w:rsidRPr="00F203B4">
        <w:rPr>
          <w:rFonts w:ascii="Times New Roman" w:hAnsi="Times New Roman" w:cs="Times New Roman"/>
          <w:sz w:val="24"/>
          <w:szCs w:val="24"/>
        </w:rPr>
        <w:t>realiza imobil</w:t>
      </w:r>
      <w:r w:rsidR="00E55537" w:rsidRPr="00F203B4">
        <w:rPr>
          <w:rFonts w:ascii="Times New Roman" w:hAnsi="Times New Roman" w:cs="Times New Roman"/>
          <w:sz w:val="24"/>
          <w:szCs w:val="24"/>
        </w:rPr>
        <w:t xml:space="preserve">ul </w:t>
      </w:r>
      <w:r w:rsidR="002069AB" w:rsidRPr="00F203B4">
        <w:rPr>
          <w:rFonts w:ascii="Times New Roman" w:hAnsi="Times New Roman" w:cs="Times New Roman"/>
          <w:sz w:val="24"/>
          <w:szCs w:val="24"/>
        </w:rPr>
        <w:t>este teren intravilan al or</w:t>
      </w:r>
      <w:r w:rsidR="00E55537" w:rsidRPr="00F203B4">
        <w:rPr>
          <w:rFonts w:ascii="Times New Roman" w:hAnsi="Times New Roman" w:cs="Times New Roman"/>
          <w:sz w:val="24"/>
          <w:szCs w:val="24"/>
        </w:rPr>
        <w:t>aşului Ovidiu ş</w:t>
      </w:r>
      <w:r w:rsidR="002069AB" w:rsidRPr="00F203B4">
        <w:rPr>
          <w:rFonts w:ascii="Times New Roman" w:hAnsi="Times New Roman" w:cs="Times New Roman"/>
          <w:sz w:val="24"/>
          <w:szCs w:val="24"/>
        </w:rPr>
        <w:t>i este de</w:t>
      </w:r>
      <w:r w:rsidR="00E55537" w:rsidRPr="00F203B4">
        <w:rPr>
          <w:rFonts w:ascii="Times New Roman" w:hAnsi="Times New Roman" w:cs="Times New Roman"/>
          <w:sz w:val="24"/>
          <w:szCs w:val="24"/>
        </w:rPr>
        <w:t>ţ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inut de </w:t>
      </w:r>
      <w:r w:rsidR="00E55537" w:rsidRPr="00F203B4">
        <w:rPr>
          <w:rFonts w:ascii="Times New Roman" w:hAnsi="Times New Roman" w:cs="Times New Roman"/>
          <w:sz w:val="24"/>
          <w:szCs w:val="24"/>
        </w:rPr>
        <w:t>SC PREMIUM OVISERV SRL în baza contractului de superficie nr. 07/09.01.2018.</w:t>
      </w:r>
    </w:p>
    <w:p w14:paraId="2EF39C0C" w14:textId="54AB8BFD" w:rsidR="00E55537" w:rsidRPr="00F203B4" w:rsidRDefault="00F203B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537" w:rsidRPr="00F203B4">
        <w:rPr>
          <w:rFonts w:ascii="Times New Roman" w:hAnsi="Times New Roman" w:cs="Times New Roman"/>
          <w:sz w:val="24"/>
          <w:szCs w:val="24"/>
        </w:rPr>
        <w:t xml:space="preserve">- </w:t>
      </w:r>
      <w:r w:rsidR="002069AB" w:rsidRPr="00F203B4">
        <w:rPr>
          <w:rFonts w:ascii="Times New Roman" w:hAnsi="Times New Roman" w:cs="Times New Roman"/>
          <w:sz w:val="24"/>
          <w:szCs w:val="24"/>
        </w:rPr>
        <w:t>relativa abundent</w:t>
      </w:r>
      <w:r w:rsidR="00E55537"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resurselor naturale din zon</w:t>
      </w:r>
      <w:r w:rsidR="00E55537"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, calitatea </w:t>
      </w:r>
      <w:r w:rsidR="00E55537" w:rsidRPr="00F203B4">
        <w:rPr>
          <w:rFonts w:ascii="Times New Roman" w:hAnsi="Times New Roman" w:cs="Times New Roman"/>
          <w:sz w:val="24"/>
          <w:szCs w:val="24"/>
        </w:rPr>
        <w:t>ş</w:t>
      </w:r>
      <w:r w:rsidR="002069AB" w:rsidRPr="00F203B4">
        <w:rPr>
          <w:rFonts w:ascii="Times New Roman" w:hAnsi="Times New Roman" w:cs="Times New Roman"/>
          <w:sz w:val="24"/>
          <w:szCs w:val="24"/>
        </w:rPr>
        <w:t>i capacitate</w:t>
      </w:r>
      <w:r w:rsidR="00E55537" w:rsidRPr="00F203B4">
        <w:rPr>
          <w:rFonts w:ascii="Times New Roman" w:hAnsi="Times New Roman" w:cs="Times New Roman"/>
          <w:sz w:val="24"/>
          <w:szCs w:val="24"/>
        </w:rPr>
        <w:t xml:space="preserve">a </w:t>
      </w:r>
      <w:r w:rsidR="002069AB" w:rsidRPr="00F203B4">
        <w:rPr>
          <w:rFonts w:ascii="Times New Roman" w:hAnsi="Times New Roman" w:cs="Times New Roman"/>
          <w:sz w:val="24"/>
          <w:szCs w:val="24"/>
        </w:rPr>
        <w:t>sa</w:t>
      </w:r>
      <w:r w:rsidR="00E55537" w:rsidRPr="00F203B4">
        <w:rPr>
          <w:rFonts w:ascii="Times New Roman" w:hAnsi="Times New Roman" w:cs="Times New Roman"/>
          <w:sz w:val="24"/>
          <w:szCs w:val="24"/>
        </w:rPr>
        <w:t xml:space="preserve"> </w:t>
      </w:r>
      <w:r w:rsidR="002069AB" w:rsidRPr="00F203B4">
        <w:rPr>
          <w:rFonts w:ascii="Times New Roman" w:hAnsi="Times New Roman" w:cs="Times New Roman"/>
          <w:sz w:val="24"/>
          <w:szCs w:val="24"/>
        </w:rPr>
        <w:t>regenerativ</w:t>
      </w:r>
      <w:r w:rsidR="00E55537"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a acestora:</w:t>
      </w:r>
      <w:r w:rsidR="00E55537" w:rsidRPr="00F203B4">
        <w:rPr>
          <w:rFonts w:ascii="Times New Roman" w:hAnsi="Times New Roman" w:cs="Times New Roman"/>
          <w:sz w:val="24"/>
          <w:szCs w:val="24"/>
        </w:rPr>
        <w:t xml:space="preserve"> 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nu este  </w:t>
      </w:r>
      <w:r w:rsidR="00E55537" w:rsidRPr="00F203B4">
        <w:rPr>
          <w:rFonts w:ascii="Times New Roman" w:hAnsi="Times New Roman" w:cs="Times New Roman"/>
          <w:sz w:val="24"/>
          <w:szCs w:val="24"/>
        </w:rPr>
        <w:t>cazul.</w:t>
      </w:r>
    </w:p>
    <w:p w14:paraId="7A67CCFA" w14:textId="63433A39" w:rsidR="002069AB" w:rsidRPr="00F203B4" w:rsidRDefault="00F203B4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537" w:rsidRPr="00F203B4">
        <w:rPr>
          <w:rFonts w:ascii="Times New Roman" w:hAnsi="Times New Roman" w:cs="Times New Roman"/>
          <w:sz w:val="24"/>
          <w:szCs w:val="24"/>
        </w:rPr>
        <w:t xml:space="preserve">- </w:t>
      </w:r>
      <w:r w:rsidR="002069AB" w:rsidRPr="00F203B4">
        <w:rPr>
          <w:rFonts w:ascii="Times New Roman" w:hAnsi="Times New Roman" w:cs="Times New Roman"/>
          <w:sz w:val="24"/>
          <w:szCs w:val="24"/>
        </w:rPr>
        <w:t>capacitatea de absorb</w:t>
      </w:r>
      <w:r w:rsidR="00E55537" w:rsidRPr="00F203B4">
        <w:rPr>
          <w:rFonts w:ascii="Times New Roman" w:hAnsi="Times New Roman" w:cs="Times New Roman"/>
          <w:sz w:val="24"/>
          <w:szCs w:val="24"/>
        </w:rPr>
        <w:t>ţ</w:t>
      </w:r>
      <w:r w:rsidR="002069AB" w:rsidRPr="00F203B4">
        <w:rPr>
          <w:rFonts w:ascii="Times New Roman" w:hAnsi="Times New Roman" w:cs="Times New Roman"/>
          <w:sz w:val="24"/>
          <w:szCs w:val="24"/>
        </w:rPr>
        <w:t>ie a mediului, cu aten</w:t>
      </w:r>
      <w:r w:rsidR="00E55537" w:rsidRPr="00F203B4">
        <w:rPr>
          <w:rFonts w:ascii="Times New Roman" w:hAnsi="Times New Roman" w:cs="Times New Roman"/>
          <w:sz w:val="24"/>
          <w:szCs w:val="24"/>
        </w:rPr>
        <w:t>ţ</w:t>
      </w:r>
      <w:r w:rsidR="002069AB" w:rsidRPr="00F203B4">
        <w:rPr>
          <w:rFonts w:ascii="Times New Roman" w:hAnsi="Times New Roman" w:cs="Times New Roman"/>
          <w:sz w:val="24"/>
          <w:szCs w:val="24"/>
        </w:rPr>
        <w:t>ie deosebit</w:t>
      </w:r>
      <w:r w:rsidR="00E55537"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 pentru:</w:t>
      </w:r>
    </w:p>
    <w:p w14:paraId="690BA6C0" w14:textId="77777777" w:rsidR="00E55537" w:rsidRPr="00F203B4" w:rsidRDefault="00E55537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069AB" w:rsidRPr="00F203B4">
        <w:rPr>
          <w:rFonts w:ascii="Times New Roman" w:hAnsi="Times New Roman" w:cs="Times New Roman"/>
          <w:sz w:val="24"/>
          <w:szCs w:val="24"/>
        </w:rPr>
        <w:t>zonele umede: nu este cazul;</w:t>
      </w:r>
    </w:p>
    <w:p w14:paraId="67FAA373" w14:textId="7AC056ED" w:rsidR="002069AB" w:rsidRPr="00F203B4" w:rsidRDefault="00E55537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069AB" w:rsidRPr="00F203B4">
        <w:rPr>
          <w:rFonts w:ascii="Times New Roman" w:hAnsi="Times New Roman" w:cs="Times New Roman"/>
          <w:sz w:val="24"/>
          <w:szCs w:val="24"/>
        </w:rPr>
        <w:t>zonele costiere:</w:t>
      </w:r>
      <w:r w:rsidRPr="00F203B4">
        <w:rPr>
          <w:rFonts w:ascii="Times New Roman" w:hAnsi="Times New Roman" w:cs="Times New Roman"/>
          <w:sz w:val="24"/>
          <w:szCs w:val="24"/>
        </w:rPr>
        <w:t xml:space="preserve"> </w:t>
      </w:r>
      <w:r w:rsidR="002069AB" w:rsidRPr="00F203B4">
        <w:rPr>
          <w:rFonts w:ascii="Times New Roman" w:hAnsi="Times New Roman" w:cs="Times New Roman"/>
          <w:sz w:val="24"/>
          <w:szCs w:val="24"/>
        </w:rPr>
        <w:t>nu este cazul;</w:t>
      </w:r>
    </w:p>
    <w:p w14:paraId="32A668AF" w14:textId="77777777" w:rsidR="00E55537" w:rsidRPr="00F203B4" w:rsidRDefault="00E55537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zonele montane </w:t>
      </w:r>
      <w:r w:rsidRPr="00F203B4">
        <w:rPr>
          <w:rFonts w:ascii="Times New Roman" w:hAnsi="Times New Roman" w:cs="Times New Roman"/>
          <w:sz w:val="24"/>
          <w:szCs w:val="24"/>
        </w:rPr>
        <w:t>ş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i cele </w:t>
      </w:r>
      <w:r w:rsidRPr="00F203B4">
        <w:rPr>
          <w:rFonts w:ascii="Times New Roman" w:hAnsi="Times New Roman" w:cs="Times New Roman"/>
          <w:sz w:val="24"/>
          <w:szCs w:val="24"/>
        </w:rPr>
        <w:t>î</w:t>
      </w:r>
      <w:r w:rsidR="002069AB" w:rsidRPr="00F203B4">
        <w:rPr>
          <w:rFonts w:ascii="Times New Roman" w:hAnsi="Times New Roman" w:cs="Times New Roman"/>
          <w:sz w:val="24"/>
          <w:szCs w:val="24"/>
        </w:rPr>
        <w:t>mp</w:t>
      </w:r>
      <w:r w:rsidRPr="00F203B4">
        <w:rPr>
          <w:rFonts w:ascii="Times New Roman" w:hAnsi="Times New Roman" w:cs="Times New Roman"/>
          <w:sz w:val="24"/>
          <w:szCs w:val="24"/>
        </w:rPr>
        <w:t>ă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durite: nu este cazul; </w:t>
      </w:r>
    </w:p>
    <w:p w14:paraId="1C9DAEA8" w14:textId="77777777" w:rsidR="00974186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069AB" w:rsidRPr="00F203B4">
        <w:rPr>
          <w:rFonts w:ascii="Times New Roman" w:hAnsi="Times New Roman" w:cs="Times New Roman"/>
          <w:sz w:val="24"/>
          <w:szCs w:val="24"/>
        </w:rPr>
        <w:t xml:space="preserve">parcurile </w:t>
      </w:r>
      <w:r w:rsidRPr="00F203B4">
        <w:rPr>
          <w:rFonts w:ascii="Times New Roman" w:hAnsi="Times New Roman" w:cs="Times New Roman"/>
          <w:sz w:val="24"/>
          <w:szCs w:val="24"/>
        </w:rPr>
        <w:t>ş</w:t>
      </w:r>
      <w:r w:rsidR="002069AB" w:rsidRPr="00F203B4">
        <w:rPr>
          <w:rFonts w:ascii="Times New Roman" w:hAnsi="Times New Roman" w:cs="Times New Roman"/>
          <w:sz w:val="24"/>
          <w:szCs w:val="24"/>
        </w:rPr>
        <w:t>i rezerva</w:t>
      </w:r>
      <w:r w:rsidRPr="00F203B4">
        <w:rPr>
          <w:rFonts w:ascii="Times New Roman" w:hAnsi="Times New Roman" w:cs="Times New Roman"/>
          <w:sz w:val="24"/>
          <w:szCs w:val="24"/>
        </w:rPr>
        <w:t>ţ</w:t>
      </w:r>
      <w:r w:rsidR="002069AB" w:rsidRPr="00F203B4">
        <w:rPr>
          <w:rFonts w:ascii="Times New Roman" w:hAnsi="Times New Roman" w:cs="Times New Roman"/>
          <w:sz w:val="24"/>
          <w:szCs w:val="24"/>
        </w:rPr>
        <w:t>iile naturale: nu este cazul;</w:t>
      </w: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-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ariile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clasificate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sau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zonele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protejate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prin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legislaţia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vigoare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cum sunt;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proiectul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nu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amplasat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sau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vecinătatea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unei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arii</w:t>
      </w:r>
      <w:proofErr w:type="spellEnd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naturale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protejate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6ED1D509" w14:textId="251D94BE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zonele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protecţie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special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mai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ales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desemnate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prin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Ordonanţa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urgenţă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Guvernulu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nr, 57/2007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privind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regimul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arii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or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naturale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protejate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conservarea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habitatelor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natura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l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e,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florei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faunei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sălbatice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modificările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completările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ulterioare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zonele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prevăzute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prin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Legea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nr. 5/2000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privind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aprobarea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Planului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amenajare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teritoriu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l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naţional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Sec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iunea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I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II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- a - zone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protejate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zonele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protec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instituite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conform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prevederilor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Legii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ape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or nr. 107/1996,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modificările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completările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ulterioare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Hotărârea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Guvernului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nr. 930/2005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pentru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aprobarea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Normelor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speciale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privind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caracterul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mărimea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zonelor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protecţie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sanitară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hidrogeologic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: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inclus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zone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protecţie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specială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desemnate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6299B350" w14:textId="7AE01669" w:rsidR="00974186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ariile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care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standardele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calitate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mediului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stabilite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legislaţie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fost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deja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depăşite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: nu au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fost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înregistrate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astfel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situaţii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ariile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dens populate: nu 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; </w:t>
      </w:r>
    </w:p>
    <w:p w14:paraId="02E6B8AD" w14:textId="45F2250B" w:rsidR="00E55537" w:rsidRPr="00F203B4" w:rsidRDefault="00974186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peisajele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semnificaţie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istorică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cultura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lă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arheologic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</w:rPr>
        <w:t>: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1B583D61" w14:textId="01C8AEBD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ab/>
      </w:r>
      <w:proofErr w:type="spellStart"/>
      <w:r w:rsidR="00E55537"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Caracteristicile</w:t>
      </w:r>
      <w:proofErr w:type="spellEnd"/>
      <w:r w:rsidR="00E55537"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impactului</w:t>
      </w:r>
      <w:proofErr w:type="spellEnd"/>
      <w:r w:rsidR="00E55537"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potenţial</w:t>
      </w:r>
      <w:proofErr w:type="spellEnd"/>
      <w:r w:rsidR="00E55537"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:</w:t>
      </w:r>
    </w:p>
    <w:p w14:paraId="417D792C" w14:textId="0AE42E0E" w:rsidR="00974186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extinderea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impactului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: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aria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geografică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numărul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persoanelor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afectate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: 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; </w:t>
      </w:r>
    </w:p>
    <w:p w14:paraId="233763FE" w14:textId="6EC774B3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natura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transfrontieră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impactului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: 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1F03D221" w14:textId="74D4EEE6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ab/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mărimea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complexitatea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impactului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: impact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relativ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redus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local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at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â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t pe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perioada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execuţiei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cât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şi</w:t>
      </w:r>
      <w:proofErr w:type="spellEnd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ulterior.</w:t>
      </w:r>
    </w:p>
    <w:p w14:paraId="6BB2FB82" w14:textId="27DDF69A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probabi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l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itatea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impactului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: impact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probabilitate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redusă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atât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pe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parcursul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realizării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investi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cât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după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realizarea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acestuia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deoarece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ăs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urile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prevăzute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afecta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semnificativ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factorii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mediu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(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aer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sol,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aşezări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umane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);</w:t>
      </w:r>
    </w:p>
    <w:p w14:paraId="4C67A0B0" w14:textId="094A2DF7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durat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frecven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a </w:t>
      </w:r>
      <w:proofErr w:type="spellStart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reversibilitatea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impactului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: impact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durată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frecvenţă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reversibilitate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reduse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datorită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naturii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proiectu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l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prev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zute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acesta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2A5FAD54" w14:textId="77777777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</w:p>
    <w:p w14:paraId="30E7A6BD" w14:textId="563F598D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IV.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Surse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de po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l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uan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ţ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şi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instalaţii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pentru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reţinerea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,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evacuarea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şi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dispersia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poluanţilor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în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mediu</w:t>
      </w:r>
      <w:proofErr w:type="spellEnd"/>
    </w:p>
    <w:p w14:paraId="41F4625F" w14:textId="6426F27A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1.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Protecţia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calităţii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apelor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:</w:t>
      </w:r>
    </w:p>
    <w:p w14:paraId="4E280A94" w14:textId="3C9C9CC5" w:rsidR="00E55537" w:rsidRPr="00F203B4" w:rsidRDefault="00974186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menajere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fi evacuate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într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-un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bazin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etan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vidanjabil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.</w:t>
      </w:r>
    </w:p>
    <w:p w14:paraId="712ABECF" w14:textId="5389C3E0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2.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Protec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ţ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aerului</w:t>
      </w:r>
      <w:proofErr w:type="spellEnd"/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14:paraId="290735B5" w14:textId="7E03B0A0" w:rsidR="00E55537" w:rsidRPr="00F203B4" w:rsidRDefault="00974186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.</w:t>
      </w:r>
    </w:p>
    <w:p w14:paraId="795AA28E" w14:textId="61A11F07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3.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Protec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ţ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ia</w:t>
      </w:r>
      <w:proofErr w:type="spellEnd"/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î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mpotriva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zgomotulu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ş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v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i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bra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ţ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iilor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: Nu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.</w:t>
      </w:r>
    </w:p>
    <w:p w14:paraId="1AE3CB9D" w14:textId="3A729EF6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4.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Protec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ţ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ia</w:t>
      </w:r>
      <w:proofErr w:type="spellEnd"/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î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mpotriva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radiaţiilor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:</w:t>
      </w: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Nu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.</w:t>
      </w:r>
    </w:p>
    <w:p w14:paraId="30071802" w14:textId="2F64CC4F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5.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Protecţia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solului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ş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a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subsolului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:</w:t>
      </w:r>
    </w:p>
    <w:p w14:paraId="1B30D3A1" w14:textId="7DD22329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interzice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poluarea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solului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carburanţi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uleiuri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uzate</w:t>
      </w:r>
      <w:proofErr w:type="spellEnd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urma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operaţiilor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staţionare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aprovizionare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depozitare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alimentare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combustibili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utilajelor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mijloacelor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transport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datorită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func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ion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necorespunzătoare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acestora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428AF5AF" w14:textId="019BD236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asigura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colectarea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selectivă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rezultate</w:t>
      </w:r>
      <w:proofErr w:type="spellEnd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urma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lucrărilor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depozitarea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eliminarea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acestora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,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funcţie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natura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face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prin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firme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specia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l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izate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conform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prevederilor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vigoare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68001ED3" w14:textId="77F2B586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6.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Protecţia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ecosistemelor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terestre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ş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</w:t>
      </w:r>
      <w:proofErr w:type="spellEnd"/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acvatice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:</w:t>
      </w:r>
    </w:p>
    <w:p w14:paraId="03EDFDDC" w14:textId="6FE12140" w:rsidR="00E55537" w:rsidRPr="00F203B4" w:rsidRDefault="00974186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Lucrările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nu  se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situează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pe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protejate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ecosisteme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sensibile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.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acest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context, nu 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estimează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apa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riţ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unui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impact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negativ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asupra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mediului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.</w:t>
      </w:r>
    </w:p>
    <w:p w14:paraId="5C308F87" w14:textId="62A43FA8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7.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Protecţia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ş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ez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ă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rilor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umane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ş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a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altor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obiective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de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interes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public:</w:t>
      </w:r>
    </w:p>
    <w:p w14:paraId="4DFF0722" w14:textId="51DC0DE6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- i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dentificarea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obiectivelor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interes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public,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distanţa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faţă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ez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rile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umane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respectiv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faţă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monumente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istorice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arhitectură,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alte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zone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asupra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cărora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există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instituit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un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regim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restricţie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zone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interes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tradiţional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etc.- 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</w:p>
    <w:p w14:paraId="58C17469" w14:textId="020E17D0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lucr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rile,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dotările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ăs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urile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pentru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protecţia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ez</w:t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umane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obiectivelor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protejate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/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interes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public - 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</w:p>
    <w:p w14:paraId="109BD0FD" w14:textId="59012A27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8.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Gospodărirea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de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>ş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eurilor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generate pe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amplasament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:</w:t>
      </w:r>
    </w:p>
    <w:p w14:paraId="44AD4284" w14:textId="0EED9D73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a)</w:t>
      </w:r>
      <w:r w:rsidR="00974186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î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n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perioada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de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construcţie</w:t>
      </w:r>
      <w:proofErr w:type="spellEnd"/>
    </w:p>
    <w:p w14:paraId="45DD9C2B" w14:textId="71B42AAD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ab/>
      </w:r>
      <w:r w:rsidR="00974186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asigura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spaţii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speciale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amenajate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depozit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ări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incinta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antierului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asigura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containere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speciale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pentru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colectarea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selectivă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61BCEBC5" w14:textId="27D61DD2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rezultate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urma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costruirii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fi evacuate din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incinta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antierulu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vederea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valorificării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/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eliminării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rin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unit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ăţi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specializate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autorizate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52066F94" w14:textId="099E6C87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nterz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depozitarea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direct pe sol;</w:t>
      </w:r>
    </w:p>
    <w:p w14:paraId="5BF36146" w14:textId="35D47761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b)</w:t>
      </w:r>
      <w:r w:rsidR="00D55328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În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perioada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de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funcţionare</w:t>
      </w:r>
      <w:proofErr w:type="spellEnd"/>
      <w:r w:rsidR="00D55328" w:rsidRPr="00F203B4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14:paraId="22E79279" w14:textId="1DB63CA7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menajere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colecta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europubele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amplasate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pe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platforme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betonate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fi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transportate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intermediul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serviciului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salubritate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la o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rampă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autorizată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28EAEFD8" w14:textId="7341A2B0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î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ncheia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contract cu o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societate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specializată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care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prevede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colectarea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transportul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u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mena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j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ere de la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obiectiv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57FFFAAC" w14:textId="380B39D7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menţine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curăţenia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spa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destinat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depozit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fiind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interzisă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arderea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recipienţii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colectare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precum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aruncarea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lângă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rec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ipientul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colectare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depozitarea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pe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terenuri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virane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pe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domeniul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public;</w:t>
      </w:r>
    </w:p>
    <w:p w14:paraId="12408416" w14:textId="21B6C958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folosi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pubele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inscrip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ţi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onate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privire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la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natura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acestuia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: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menajer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hârtie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, plastic etc.;</w:t>
      </w:r>
    </w:p>
    <w:p w14:paraId="36CF8F47" w14:textId="7C56FF72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rezultate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din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procesul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producţie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(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metalice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)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depozita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temporar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,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selectiv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încheia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contracte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valo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ri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fic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tori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auto</w:t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>ri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zati</w:t>
      </w:r>
      <w:proofErr w:type="spellEnd"/>
    </w:p>
    <w:p w14:paraId="6510B0AB" w14:textId="18927038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9.</w:t>
      </w:r>
      <w:r w:rsidR="00D55328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Gospodărirea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substan</w:t>
      </w:r>
      <w:r w:rsidR="00D55328" w:rsidRPr="00F203B4">
        <w:rPr>
          <w:rFonts w:ascii="Times New Roman" w:hAnsi="Times New Roman" w:cs="Times New Roman"/>
          <w:b/>
          <w:noProof w:val="0"/>
          <w:sz w:val="24"/>
          <w:szCs w:val="24"/>
        </w:rPr>
        <w:t>ţ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elor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="00D55328" w:rsidRPr="00F203B4">
        <w:rPr>
          <w:rFonts w:ascii="Times New Roman" w:hAnsi="Times New Roman" w:cs="Times New Roman"/>
          <w:b/>
          <w:noProof w:val="0"/>
          <w:sz w:val="24"/>
          <w:szCs w:val="24"/>
        </w:rPr>
        <w:t>ş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preparatelor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ch</w:t>
      </w:r>
      <w:r w:rsidR="00D55328" w:rsidRPr="00F203B4">
        <w:rPr>
          <w:rFonts w:ascii="Times New Roman" w:hAnsi="Times New Roman" w:cs="Times New Roman"/>
          <w:b/>
          <w:noProof w:val="0"/>
          <w:sz w:val="24"/>
          <w:szCs w:val="24"/>
        </w:rPr>
        <w:t>i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mice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periculoase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:</w:t>
      </w: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Nu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</w:p>
    <w:p w14:paraId="4C5686F5" w14:textId="7F329704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V.</w:t>
      </w:r>
      <w:r w:rsidR="00D55328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Preveder</w:t>
      </w:r>
      <w:r w:rsidR="00D55328" w:rsidRPr="00F203B4">
        <w:rPr>
          <w:rFonts w:ascii="Times New Roman" w:hAnsi="Times New Roman" w:cs="Times New Roman"/>
          <w:b/>
          <w:noProof w:val="0"/>
          <w:sz w:val="24"/>
          <w:szCs w:val="24"/>
        </w:rPr>
        <w:t>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p</w:t>
      </w:r>
      <w:r w:rsidR="00D55328" w:rsidRPr="00F203B4">
        <w:rPr>
          <w:rFonts w:ascii="Times New Roman" w:hAnsi="Times New Roman" w:cs="Times New Roman"/>
          <w:b/>
          <w:noProof w:val="0"/>
          <w:sz w:val="24"/>
          <w:szCs w:val="24"/>
        </w:rPr>
        <w:t>e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ntru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mon</w:t>
      </w:r>
      <w:r w:rsidR="00D55328" w:rsidRPr="00F203B4">
        <w:rPr>
          <w:rFonts w:ascii="Times New Roman" w:hAnsi="Times New Roman" w:cs="Times New Roman"/>
          <w:b/>
          <w:noProof w:val="0"/>
          <w:sz w:val="24"/>
          <w:szCs w:val="24"/>
        </w:rPr>
        <w:t>i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torizarea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med</w:t>
      </w:r>
      <w:r w:rsidR="00D55328" w:rsidRPr="00F203B4">
        <w:rPr>
          <w:rFonts w:ascii="Times New Roman" w:hAnsi="Times New Roman" w:cs="Times New Roman"/>
          <w:b/>
          <w:noProof w:val="0"/>
          <w:sz w:val="24"/>
          <w:szCs w:val="24"/>
        </w:rPr>
        <w:t>i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ului</w:t>
      </w:r>
      <w:proofErr w:type="spellEnd"/>
    </w:p>
    <w:p w14:paraId="30C4BBE0" w14:textId="57325C2E" w:rsidR="00E55537" w:rsidRPr="00F203B4" w:rsidRDefault="00D55328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mpul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ealizării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ectulu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</w:rPr>
        <w:t>: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scopul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elim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eventualelor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disfunc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iona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lităţi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pe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întreaga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durată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a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ant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erului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fi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supravegheate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respectarea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tri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cte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 a l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it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suprafe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destinate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organiz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ant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4A7F1F43" w14:textId="3092A762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D55328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modul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de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depoz</w:t>
      </w:r>
      <w:r w:rsidR="0025353D" w:rsidRPr="00F203B4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tare  a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mate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ri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alelor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de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construcţie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- se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amenaja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spat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ţii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destinate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depozit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m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a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te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ri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alelor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construc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ţii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ri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r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e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zultate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fără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afecteze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circula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ţi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a 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zona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obiectivului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09DF3A97" w14:textId="052C34E5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respectarea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rutelor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alese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pentru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transportul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materialelor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construcţie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pentru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transportarea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materialelor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la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obiectivul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propus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fi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construit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fi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folosit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De446;</w:t>
      </w:r>
    </w:p>
    <w:p w14:paraId="53D75FE3" w14:textId="0BF5E3F3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respec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area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normelor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securitate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respectiv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normelor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securitate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muncii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-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respecta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normele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sanitare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PSI,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protecţia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muncii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gospodărire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apelor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vigoare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088667AD" w14:textId="7336A1F0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respectarea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măsurilor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reducer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poluării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pentru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evita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cre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concentraţiei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pulberi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suspensie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aer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avea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vedere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stropirea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suprafeţelor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teren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la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curăţirea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corespunzătoare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mijloacelor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transport la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ie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din </w:t>
      </w:r>
      <w:proofErr w:type="spellStart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antier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;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utilajele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construc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ii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o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r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alimenta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carburanţi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numai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zone special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amenajate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fără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contamina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solul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produse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petroliere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întreţinerea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utilajelor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/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mijloacelor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transport (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spălarea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efectuarea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reparaţii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schimburile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ulei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)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o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r face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numai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la service-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/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baze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producţie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autorizate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27441404" w14:textId="11EF6B07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ab/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refacerea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la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sf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ârş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t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ul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lucrărilor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zonelor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afectate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lucrările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construire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79C0B1D2" w14:textId="28E9A251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nivelul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zgomot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-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apariţiei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sesizărilor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din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partea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populaţiei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datorate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ăş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limitelor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admisibile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lua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măsuri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organizatorice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/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tehnice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corespunzătoare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atenuare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impactului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7072B35B" w14:textId="2604CECD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urmări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menţinerea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unui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nivel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redus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al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emisiilor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aerul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atmosferic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datorate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operaţiilor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transport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materiale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prin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utilizarea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mijloace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transport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conforme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luarea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măsurilor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necesare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situa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ia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care 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constată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ăş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standardului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calitate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aerului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ambiental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datorită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execuţiei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7B57A3D0" w14:textId="217E4BFE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asigura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inspecţia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periodică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zonelor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depozitare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materialelor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urmărindu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-se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respectarea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cerinţelor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protecţie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solului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subsolului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;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luarea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măsurilor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tehnice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necesare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neconformitate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6C346935" w14:textId="053607A0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monitorizarea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generate din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activitatea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construcţii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conform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Ordinului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856/2002;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predarea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către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operatori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autoriza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ii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valorificarea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/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eliminarea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01D484A2" w14:textId="04CF2905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titularul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are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obligaţia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urmări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modul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respectare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legislaţiei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mediu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vigoare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pe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toată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perioada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execuţie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lucrărilor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toate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măsurile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necesare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pentru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se produce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poluarea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subterane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suprafaţă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solului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său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aerului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notifica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scris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auto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ri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tatea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competent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pentru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protecţia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mediului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despre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orice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modificare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extindere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survenită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după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emiterea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deciziei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etapei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încadrare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.</w:t>
      </w:r>
    </w:p>
    <w:p w14:paraId="50F0E08A" w14:textId="7192D414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VI.</w:t>
      </w:r>
      <w:r w:rsidR="00941FB4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Justificarea</w:t>
      </w:r>
      <w:proofErr w:type="spellEnd"/>
      <w:r w:rsidR="00941FB4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î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ncadr</w:t>
      </w:r>
      <w:r w:rsidR="00941FB4" w:rsidRPr="00F203B4">
        <w:rPr>
          <w:rFonts w:ascii="Times New Roman" w:hAnsi="Times New Roman" w:cs="Times New Roman"/>
          <w:b/>
          <w:noProof w:val="0"/>
          <w:sz w:val="24"/>
          <w:szCs w:val="24"/>
        </w:rPr>
        <w:t>ă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rii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proiectului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după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î</w:t>
      </w: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prevederile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altor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normative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naţionale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care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transpun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legislaţia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comunitară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(IPPC, SEVESO, COV, LCP,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Directiva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Cadru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Apă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Directiva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Cadru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Aer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Directiva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Cadru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</w:t>
      </w:r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eurilor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etc.)</w:t>
      </w:r>
    </w:p>
    <w:p w14:paraId="7503ABF2" w14:textId="1A655885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</w:p>
    <w:p w14:paraId="7440DDE3" w14:textId="3D01A688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VII.</w:t>
      </w:r>
      <w:r w:rsidR="00941FB4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Lucrări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necesare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organizării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de </w:t>
      </w:r>
      <w:proofErr w:type="spellStart"/>
      <w:r w:rsidR="00941FB4" w:rsidRPr="00F203B4">
        <w:rPr>
          <w:rFonts w:ascii="Times New Roman" w:hAnsi="Times New Roman" w:cs="Times New Roman"/>
          <w:b/>
          <w:noProof w:val="0"/>
          <w:sz w:val="24"/>
          <w:szCs w:val="24"/>
        </w:rPr>
        <w:t>ş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antier</w:t>
      </w:r>
      <w:proofErr w:type="spellEnd"/>
      <w:r w:rsidR="00941FB4" w:rsidRPr="00F203B4">
        <w:rPr>
          <w:rFonts w:ascii="Times New Roman" w:hAnsi="Times New Roman" w:cs="Times New Roman"/>
          <w:noProof w:val="0"/>
          <w:sz w:val="24"/>
          <w:szCs w:val="24"/>
        </w:rPr>
        <w:t>.</w:t>
      </w: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Nu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</w:p>
    <w:p w14:paraId="778D401A" w14:textId="63F53D13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VIII.</w:t>
      </w:r>
      <w:r w:rsidR="00941FB4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Lucrări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de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refacere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a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amplasamentului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la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finalizarea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investiţiei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,</w:t>
      </w:r>
      <w:r w:rsidR="00F203B4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în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caz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de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accidente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="00F203B4" w:rsidRPr="00F203B4">
        <w:rPr>
          <w:rFonts w:ascii="Times New Roman" w:hAnsi="Times New Roman" w:cs="Times New Roman"/>
          <w:b/>
          <w:noProof w:val="0"/>
          <w:sz w:val="24"/>
          <w:szCs w:val="24"/>
        </w:rPr>
        <w:t>ş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/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sau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la </w:t>
      </w:r>
      <w:r w:rsidR="00F203B4" w:rsidRPr="00F203B4">
        <w:rPr>
          <w:rFonts w:ascii="Times New Roman" w:hAnsi="Times New Roman" w:cs="Times New Roman"/>
          <w:b/>
          <w:noProof w:val="0"/>
          <w:sz w:val="24"/>
          <w:szCs w:val="24"/>
        </w:rPr>
        <w:t>î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ncetarea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activităţii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,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în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măsur</w:t>
      </w:r>
      <w:r w:rsidR="00F203B4" w:rsidRPr="00F203B4">
        <w:rPr>
          <w:rFonts w:ascii="Times New Roman" w:hAnsi="Times New Roman" w:cs="Times New Roman"/>
          <w:b/>
          <w:noProof w:val="0"/>
          <w:sz w:val="24"/>
          <w:szCs w:val="24"/>
        </w:rPr>
        <w:t>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r w:rsidR="00F203B4" w:rsidRPr="00F203B4">
        <w:rPr>
          <w:rFonts w:ascii="Times New Roman" w:hAnsi="Times New Roman" w:cs="Times New Roman"/>
          <w:b/>
          <w:noProof w:val="0"/>
          <w:sz w:val="24"/>
          <w:szCs w:val="24"/>
        </w:rPr>
        <w:t>î</w:t>
      </w: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n care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aceste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informaţii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sunt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disponibile</w:t>
      </w:r>
      <w:proofErr w:type="spellEnd"/>
      <w:r w:rsidR="00F203B4" w:rsidRPr="00F203B4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14:paraId="00E1225B" w14:textId="035E7C70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lucrările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propuse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pentru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refacerea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amplasamentului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la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finalizarea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investiţiei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accidente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/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sau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la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încetarea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activităţii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371DB931" w14:textId="5AD87DAC" w:rsidR="00F203B4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aspecte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referitoare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la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prevenirea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modul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răspuns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pentru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poluări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accidentale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57EFA8BE" w14:textId="3E5A1709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aspecte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referitoare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la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nchiderea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/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dezafectarea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/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demolarea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instalaţiei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6CF75446" w14:textId="21328F29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modalităţi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refacere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stării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iniţiale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/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reabilitare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vederea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utilizării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ulterioare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terenului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.</w:t>
      </w:r>
    </w:p>
    <w:p w14:paraId="6768ED66" w14:textId="77CC243A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IX.</w:t>
      </w:r>
      <w:r w:rsidR="00F203B4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Anexe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-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piese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desenate</w:t>
      </w:r>
      <w:proofErr w:type="spellEnd"/>
    </w:p>
    <w:p w14:paraId="3F685884" w14:textId="435FFD69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1.</w:t>
      </w:r>
      <w:r w:rsidR="00F203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Planul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</w:t>
      </w:r>
      <w:r w:rsidR="00F203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ncadrare</w:t>
      </w:r>
      <w:proofErr w:type="spellEnd"/>
      <w:r w:rsidR="00F203B4"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î</w:t>
      </w: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n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zon</w:t>
      </w:r>
      <w:r w:rsidR="00F203B4"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obiectivului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F203B4"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planul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situaţie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cu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modul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planificare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utilizării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suprafeţelor</w:t>
      </w:r>
      <w:proofErr w:type="spellEnd"/>
      <w:r w:rsidR="00F203B4" w:rsidRPr="00F203B4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14:paraId="2118A077" w14:textId="2BAAD809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- conform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plan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anexate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48D0A6E8" w14:textId="06D34DF4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lastRenderedPageBreak/>
        <w:tab/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Formele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fizice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ale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(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planuri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</w:rPr>
        <w:t>,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clădiri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alte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structuri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materiale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construcţie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etc.) - conform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plan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anexate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509AAC9C" w14:textId="650AD66C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Plan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reprezentând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limitele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amplasamentului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inclusiv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orice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suprafaţă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teren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solicitată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pentru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fi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folosită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temporar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(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planuri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situaţie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amplasamente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) - conform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plan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ş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anexate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35F22713" w14:textId="6BD0E2F2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3. Alte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piese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desenate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,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stabilile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de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autoritatea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publică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pentru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protecţia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mediului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- nu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</w:p>
    <w:p w14:paraId="25D1CA90" w14:textId="4438C145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X.</w:t>
      </w:r>
      <w:r w:rsidR="00F203B4" w:rsidRPr="00F203B4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Pentru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proiectele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care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în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etapa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de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evaluare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iniţială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autoritatea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pentru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protecţia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mediului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a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decis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necesitatea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demarării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procedurii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de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evaluare</w:t>
      </w:r>
      <w:proofErr w:type="spellEnd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 xml:space="preserve"> </w:t>
      </w:r>
      <w:proofErr w:type="spellStart"/>
      <w:r w:rsidRPr="00F203B4">
        <w:rPr>
          <w:rFonts w:ascii="Times New Roman" w:hAnsi="Times New Roman" w:cs="Times New Roman"/>
          <w:b/>
          <w:noProof w:val="0"/>
          <w:sz w:val="24"/>
          <w:szCs w:val="24"/>
          <w:lang w:val="x-none"/>
        </w:rPr>
        <w:t>adecvată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:</w:t>
      </w:r>
    </w:p>
    <w:p w14:paraId="7C54B4CD" w14:textId="542E9754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a)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descrierea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succintă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s-a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arătat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mai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sus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existenţa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faţă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aria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naturală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protejată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interes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comunitar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.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Coordonatele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geografice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(stereo 70) sunt conform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planului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sit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u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ţ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pe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suport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cadastral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anexat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.</w:t>
      </w:r>
    </w:p>
    <w:p w14:paraId="58A9090B" w14:textId="1A7044FD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b)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numele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codul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ariemotarelor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protejate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interes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naţional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, 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;</w:t>
      </w:r>
    </w:p>
    <w:p w14:paraId="67CCCC7A" w14:textId="60135EB9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c)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prezenţa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efectivele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acoperite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specii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habitate</w:t>
      </w:r>
      <w:proofErr w:type="spellEnd"/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de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interes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comunitar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în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zon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>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cazul</w:t>
      </w:r>
      <w:proofErr w:type="spellEnd"/>
    </w:p>
    <w:p w14:paraId="36CD4A39" w14:textId="6225BD9D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>
        <w:rPr>
          <w:rFonts w:ascii="Times New Roman" w:hAnsi="Times New Roman" w:cs="Times New Roman"/>
          <w:noProof w:val="0"/>
          <w:sz w:val="24"/>
          <w:szCs w:val="24"/>
          <w:lang w:val="x-none"/>
        </w:rPr>
        <w:tab/>
      </w:r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d)</w:t>
      </w:r>
      <w:r w:rsidRPr="00F203B4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proiectul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propus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 nu are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legătură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directă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şi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nu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este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necesar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managementul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conservării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ariei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 xml:space="preserve"> 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naturale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.</w:t>
      </w:r>
    </w:p>
    <w:p w14:paraId="7CA547BE" w14:textId="77777777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</w:p>
    <w:p w14:paraId="6BBE3876" w14:textId="77777777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</w:p>
    <w:p w14:paraId="7B88EB31" w14:textId="77777777" w:rsidR="00E55537" w:rsidRPr="00F203B4" w:rsidRDefault="00E55537" w:rsidP="00F20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</w:p>
    <w:p w14:paraId="4EB3BF65" w14:textId="5195B4E9" w:rsidR="00E55537" w:rsidRPr="00F203B4" w:rsidRDefault="00F203B4" w:rsidP="00F203B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noProof w:val="0"/>
          <w:sz w:val="24"/>
          <w:szCs w:val="24"/>
          <w:lang w:val="x-none"/>
        </w:rPr>
      </w:pPr>
      <w:r w:rsidRPr="00F203B4">
        <w:rPr>
          <w:rFonts w:ascii="Times New Roman" w:hAnsi="Times New Roman" w:cs="Times New Roman"/>
          <w:noProof w:val="0"/>
          <w:sz w:val="24"/>
          <w:szCs w:val="24"/>
        </w:rPr>
        <w:t>Î</w:t>
      </w:r>
      <w:proofErr w:type="spellStart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ntocmit</w:t>
      </w:r>
      <w:proofErr w:type="spellEnd"/>
      <w:r w:rsidR="00E55537" w:rsidRPr="00F203B4">
        <w:rPr>
          <w:rFonts w:ascii="Times New Roman" w:hAnsi="Times New Roman" w:cs="Times New Roman"/>
          <w:noProof w:val="0"/>
          <w:sz w:val="24"/>
          <w:szCs w:val="24"/>
          <w:lang w:val="x-none"/>
        </w:rPr>
        <w:t>,</w:t>
      </w:r>
    </w:p>
    <w:p w14:paraId="155D5B9B" w14:textId="12137D8F" w:rsidR="002069AB" w:rsidRPr="00F203B4" w:rsidRDefault="002069AB" w:rsidP="00F20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9AB" w:rsidRPr="00F203B4" w:rsidSect="00B44707">
      <w:pgSz w:w="11909" w:h="16834" w:code="9"/>
      <w:pgMar w:top="1134" w:right="1134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D644D"/>
    <w:multiLevelType w:val="hybridMultilevel"/>
    <w:tmpl w:val="56BE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D2DEC"/>
    <w:multiLevelType w:val="hybridMultilevel"/>
    <w:tmpl w:val="0334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FE"/>
    <w:rsid w:val="002069AB"/>
    <w:rsid w:val="0025353D"/>
    <w:rsid w:val="002952B4"/>
    <w:rsid w:val="003170FE"/>
    <w:rsid w:val="005967A4"/>
    <w:rsid w:val="005E58FB"/>
    <w:rsid w:val="00941FB4"/>
    <w:rsid w:val="00974186"/>
    <w:rsid w:val="00AA3018"/>
    <w:rsid w:val="00B44707"/>
    <w:rsid w:val="00D55328"/>
    <w:rsid w:val="00E55537"/>
    <w:rsid w:val="00F2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E1E5"/>
  <w15:chartTrackingRefBased/>
  <w15:docId w15:val="{6FF996B5-69D9-48DA-863A-DF77F4BC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B4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Nova</cp:lastModifiedBy>
  <cp:revision>9</cp:revision>
  <cp:lastPrinted>2018-06-14T05:45:00Z</cp:lastPrinted>
  <dcterms:created xsi:type="dcterms:W3CDTF">2018-06-13T05:51:00Z</dcterms:created>
  <dcterms:modified xsi:type="dcterms:W3CDTF">2018-06-14T05:58:00Z</dcterms:modified>
</cp:coreProperties>
</file>