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840" w:rsidRPr="00487165" w:rsidRDefault="00336840" w:rsidP="00056AE4">
      <w:pPr>
        <w:spacing w:after="0" w:line="240" w:lineRule="auto"/>
        <w:jc w:val="center"/>
        <w:rPr>
          <w:rStyle w:val="ax1"/>
          <w:rFonts w:ascii="Times New Roman" w:hAnsi="Times New Roman"/>
          <w:b w:val="0"/>
          <w:sz w:val="24"/>
          <w:szCs w:val="24"/>
          <w:lang w:val="ro-RO"/>
        </w:rPr>
      </w:pPr>
      <w:r>
        <w:rPr>
          <w:rStyle w:val="ax1"/>
          <w:rFonts w:ascii="Times New Roman" w:hAnsi="Times New Roman"/>
          <w:b w:val="0"/>
          <w:sz w:val="24"/>
          <w:szCs w:val="24"/>
          <w:lang w:val="ro-RO"/>
        </w:rPr>
        <w:t xml:space="preserve">        </w:t>
      </w:r>
      <w:r w:rsidRPr="00487165">
        <w:rPr>
          <w:rStyle w:val="ax1"/>
          <w:rFonts w:ascii="Times New Roman" w:hAnsi="Times New Roman"/>
          <w:b w:val="0"/>
          <w:sz w:val="24"/>
          <w:szCs w:val="24"/>
          <w:lang w:val="ro-RO"/>
        </w:rPr>
        <w:t xml:space="preserve">Decizia  Etapei  de  Încadrare(proiect) </w:t>
      </w:r>
    </w:p>
    <w:p w:rsidR="00336840" w:rsidRPr="003C3B0E" w:rsidRDefault="00336840" w:rsidP="00056AE4">
      <w:pPr>
        <w:spacing w:after="0" w:line="240" w:lineRule="auto"/>
        <w:jc w:val="center"/>
      </w:pPr>
      <w:r w:rsidRPr="003C3B0E">
        <w:rPr>
          <w:rFonts w:ascii="Times New Roman" w:hAnsi="Times New Roman"/>
          <w:sz w:val="24"/>
          <w:szCs w:val="24"/>
          <w:lang w:val="ro-RO"/>
        </w:rPr>
        <w:t>Nr.</w:t>
      </w:r>
      <w:r w:rsidRPr="003C3B0E">
        <w:rPr>
          <w:rFonts w:ascii="Times New Roman" w:hAnsi="Times New Roman"/>
          <w:bCs/>
          <w:sz w:val="24"/>
          <w:szCs w:val="24"/>
          <w:lang w:val="ro-RO"/>
        </w:rPr>
        <w:t xml:space="preserve"> </w:t>
      </w:r>
      <w:r w:rsidRPr="003C3B0E">
        <w:rPr>
          <w:rFonts w:ascii="Times New Roman" w:hAnsi="Times New Roman"/>
          <w:bCs/>
          <w:sz w:val="24"/>
          <w:szCs w:val="24"/>
        </w:rPr>
        <w:t>……..</w:t>
      </w:r>
      <w:r w:rsidRPr="003C3B0E">
        <w:rPr>
          <w:rFonts w:ascii="Times New Roman" w:hAnsi="Times New Roman"/>
          <w:sz w:val="24"/>
          <w:szCs w:val="24"/>
        </w:rPr>
        <w:t xml:space="preserve"> </w:t>
      </w:r>
      <w:r w:rsidRPr="003C3B0E">
        <w:rPr>
          <w:rFonts w:ascii="Times New Roman" w:hAnsi="Times New Roman"/>
          <w:sz w:val="24"/>
          <w:szCs w:val="24"/>
          <w:lang w:val="ro-RO"/>
        </w:rPr>
        <w:t>din 1</w:t>
      </w:r>
      <w:r w:rsidR="00195AFC">
        <w:rPr>
          <w:rFonts w:ascii="Times New Roman" w:hAnsi="Times New Roman"/>
          <w:sz w:val="24"/>
          <w:szCs w:val="24"/>
          <w:lang w:val="ro-RO"/>
        </w:rPr>
        <w:t>5.</w:t>
      </w:r>
      <w:bookmarkStart w:id="0" w:name="_GoBack"/>
      <w:bookmarkEnd w:id="0"/>
      <w:r w:rsidRPr="003C3B0E">
        <w:rPr>
          <w:rFonts w:ascii="Times New Roman" w:hAnsi="Times New Roman"/>
          <w:sz w:val="24"/>
          <w:szCs w:val="24"/>
          <w:lang w:val="ro-RO"/>
        </w:rPr>
        <w:t>03.2024</w:t>
      </w:r>
    </w:p>
    <w:p w:rsidR="00336840" w:rsidRPr="00056AE4" w:rsidRDefault="00336840" w:rsidP="00056AE4">
      <w:pPr>
        <w:spacing w:after="0" w:line="240" w:lineRule="auto"/>
        <w:jc w:val="center"/>
        <w:rPr>
          <w:rFonts w:ascii="Times New Roman" w:hAnsi="Times New Roman"/>
          <w:b/>
          <w:color w:val="FF0000"/>
          <w:sz w:val="24"/>
          <w:szCs w:val="24"/>
          <w:lang w:val="ro-RO"/>
        </w:rPr>
      </w:pPr>
    </w:p>
    <w:p w:rsidR="00336840" w:rsidRDefault="00336840" w:rsidP="00056AE4">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Cs/>
          <w:sz w:val="24"/>
          <w:szCs w:val="24"/>
          <w:lang w:val="ro-RO"/>
        </w:rPr>
        <w:t xml:space="preserve">  </w:t>
      </w:r>
      <w:r>
        <w:rPr>
          <w:rFonts w:ascii="Times New Roman" w:hAnsi="Times New Roman"/>
          <w:sz w:val="24"/>
          <w:szCs w:val="24"/>
        </w:rPr>
        <w:t xml:space="preserve">Ca urmare a solicitării de emitere a </w:t>
      </w:r>
      <w:r>
        <w:rPr>
          <w:rFonts w:ascii="Times New Roman" w:hAnsi="Times New Roman"/>
          <w:b/>
          <w:i/>
          <w:sz w:val="24"/>
          <w:szCs w:val="24"/>
        </w:rPr>
        <w:t>acordului de mediu</w:t>
      </w:r>
      <w:r>
        <w:rPr>
          <w:rFonts w:ascii="Times New Roman" w:hAnsi="Times New Roman"/>
          <w:sz w:val="24"/>
          <w:szCs w:val="24"/>
        </w:rPr>
        <w:t xml:space="preserve"> adresate  de  </w:t>
      </w:r>
      <w:r>
        <w:rPr>
          <w:rFonts w:ascii="Times New Roman" w:hAnsi="Times New Roman"/>
          <w:b/>
          <w:sz w:val="24"/>
          <w:szCs w:val="24"/>
        </w:rPr>
        <w:t xml:space="preserve">U.A.T. COMUNA CORBU </w:t>
      </w:r>
      <w:r>
        <w:rPr>
          <w:rFonts w:ascii="Times New Roman" w:hAnsi="Times New Roman"/>
          <w:i/>
          <w:sz w:val="24"/>
          <w:szCs w:val="24"/>
        </w:rPr>
        <w:t>reprezentata prin primar Lumînare Vasile,</w:t>
      </w:r>
      <w:r>
        <w:rPr>
          <w:rFonts w:ascii="Times New Roman" w:hAnsi="Times New Roman"/>
          <w:sz w:val="24"/>
          <w:szCs w:val="24"/>
        </w:rPr>
        <w:t xml:space="preserve"> cu adresa in comuna Corbu, sat Corbu, str. Principala, nr. 38, judetul </w:t>
      </w:r>
      <w:smartTag w:uri="urn:schemas-microsoft-com:office:smarttags" w:element="City">
        <w:smartTag w:uri="urn:schemas-microsoft-com:office:smarttags" w:element="place">
          <w:r>
            <w:rPr>
              <w:rFonts w:ascii="Times New Roman" w:hAnsi="Times New Roman"/>
              <w:sz w:val="24"/>
              <w:szCs w:val="24"/>
            </w:rPr>
            <w:t>Constanta</w:t>
          </w:r>
        </w:smartTag>
      </w:smartTag>
      <w:r>
        <w:rPr>
          <w:rFonts w:ascii="Times New Roman" w:eastAsia="Batang" w:hAnsi="Times New Roman"/>
          <w:sz w:val="24"/>
          <w:szCs w:val="24"/>
        </w:rPr>
        <w:t xml:space="preserve">, </w:t>
      </w:r>
      <w:r>
        <w:rPr>
          <w:rFonts w:ascii="Times New Roman" w:hAnsi="Times New Roman"/>
          <w:sz w:val="24"/>
          <w:szCs w:val="24"/>
        </w:rPr>
        <w:t xml:space="preserve"> înregistrată la Agenţia pentru Protecţia Mediului Constanţa cu nr. 4629RP din 23.05.2023, </w:t>
      </w:r>
      <w:hyperlink r:id="rId7" w:anchor="###" w:history="1"/>
      <w:r>
        <w:rPr>
          <w:rFonts w:ascii="Times New Roman" w:hAnsi="Times New Roman"/>
          <w:sz w:val="24"/>
          <w:szCs w:val="24"/>
        </w:rPr>
        <w:t xml:space="preserve"> în baza Legii nr. 292/2018, </w:t>
      </w:r>
      <w:r>
        <w:rPr>
          <w:rFonts w:ascii="Times New Roman" w:hAnsi="Times New Roman"/>
          <w:i/>
          <w:sz w:val="24"/>
          <w:szCs w:val="24"/>
        </w:rPr>
        <w:t>privind evaluarea impactului anumitor proiecte publice şi private asupra mediului</w:t>
      </w:r>
      <w:r>
        <w:rPr>
          <w:rFonts w:ascii="Times New Roman" w:hAnsi="Times New Roman"/>
          <w:sz w:val="24"/>
          <w:szCs w:val="24"/>
        </w:rPr>
        <w:t xml:space="preserve"> şi a Ordonanţei de urgenţă a Guvernului nr. 57/2007 </w:t>
      </w:r>
      <w:r>
        <w:rPr>
          <w:rFonts w:ascii="Times New Roman" w:hAnsi="Times New Roman"/>
          <w:i/>
          <w:sz w:val="24"/>
          <w:szCs w:val="24"/>
        </w:rPr>
        <w:t>privind regimul ariilor naturale protejate, conservarea habitatelor naturale, a florei şi faunei sălbatice</w:t>
      </w:r>
      <w:r>
        <w:rPr>
          <w:rFonts w:ascii="Times New Roman" w:hAnsi="Times New Roman"/>
          <w:sz w:val="24"/>
          <w:szCs w:val="24"/>
        </w:rPr>
        <w:t>, aprobată cu modificări şi completări prin Legea nr. 49/2011, cu modificările şi completările ulterioare,</w:t>
      </w:r>
    </w:p>
    <w:p w:rsidR="00336840" w:rsidRDefault="00336840" w:rsidP="00056AE4">
      <w:pPr>
        <w:spacing w:after="0" w:line="240" w:lineRule="auto"/>
        <w:jc w:val="both"/>
        <w:rPr>
          <w:rFonts w:ascii="Times New Roman" w:hAnsi="Times New Roman"/>
          <w:sz w:val="24"/>
          <w:szCs w:val="24"/>
        </w:rPr>
      </w:pPr>
    </w:p>
    <w:p w:rsidR="00336840" w:rsidRPr="00056AE4" w:rsidRDefault="00336840" w:rsidP="00056AE4">
      <w:pPr>
        <w:spacing w:after="0" w:line="240" w:lineRule="auto"/>
        <w:jc w:val="both"/>
        <w:rPr>
          <w:rFonts w:ascii="Times New Roman" w:hAnsi="Times New Roman"/>
          <w:sz w:val="24"/>
          <w:szCs w:val="24"/>
          <w:u w:val="single"/>
        </w:rPr>
      </w:pPr>
      <w:r>
        <w:rPr>
          <w:rFonts w:ascii="Times New Roman" w:hAnsi="Times New Roman"/>
          <w:sz w:val="24"/>
          <w:szCs w:val="24"/>
          <w:lang w:val="ro-RO"/>
        </w:rPr>
        <w:t xml:space="preserve">           Ca urmare a parcurgerii </w:t>
      </w:r>
      <w:r>
        <w:rPr>
          <w:rFonts w:ascii="Times New Roman" w:hAnsi="Times New Roman"/>
          <w:i/>
          <w:sz w:val="24"/>
          <w:szCs w:val="24"/>
          <w:lang w:val="ro-RO"/>
        </w:rPr>
        <w:t>etapei de incadrare</w:t>
      </w:r>
      <w:r>
        <w:rPr>
          <w:rFonts w:ascii="Times New Roman" w:hAnsi="Times New Roman"/>
          <w:sz w:val="24"/>
          <w:szCs w:val="24"/>
          <w:lang w:val="ro-RO"/>
        </w:rPr>
        <w:t xml:space="preserve"> in procedura de evaluare a impactului asupra mediului, dupa consultarea membrilor  </w:t>
      </w:r>
      <w:r>
        <w:rPr>
          <w:rFonts w:ascii="Times New Roman" w:hAnsi="Times New Roman"/>
          <w:b/>
          <w:sz w:val="24"/>
          <w:szCs w:val="24"/>
          <w:u w:val="single"/>
          <w:lang w:val="ro-RO"/>
        </w:rPr>
        <w:t>C.A.T. in  data de  05.01.2024</w:t>
      </w:r>
      <w:r>
        <w:rPr>
          <w:rFonts w:ascii="Times New Roman" w:hAnsi="Times New Roman"/>
          <w:sz w:val="24"/>
          <w:szCs w:val="24"/>
          <w:lang w:val="ro-RO"/>
        </w:rPr>
        <w:t xml:space="preserve">, Agentia pentru Protectia Mediului Constanta decide, ca </w:t>
      </w:r>
      <w:r>
        <w:rPr>
          <w:rFonts w:ascii="Times New Roman" w:hAnsi="Times New Roman"/>
          <w:i/>
          <w:sz w:val="24"/>
          <w:szCs w:val="24"/>
          <w:lang w:val="ro-RO"/>
        </w:rPr>
        <w:t>proiectul</w:t>
      </w:r>
      <w:r>
        <w:rPr>
          <w:rFonts w:ascii="Times New Roman" w:hAnsi="Times New Roman"/>
          <w:sz w:val="24"/>
          <w:szCs w:val="24"/>
          <w:lang w:val="ro-RO"/>
        </w:rPr>
        <w:t>:</w:t>
      </w:r>
      <w:r>
        <w:rPr>
          <w:rFonts w:ascii="Times New Roman" w:hAnsi="Times New Roman"/>
          <w:bCs/>
          <w:sz w:val="24"/>
          <w:szCs w:val="24"/>
          <w:lang w:val="ro-RO"/>
        </w:rPr>
        <w:t xml:space="preserve"> </w:t>
      </w:r>
      <w:r>
        <w:rPr>
          <w:rFonts w:ascii="Times New Roman" w:hAnsi="Times New Roman"/>
          <w:b/>
          <w:sz w:val="24"/>
          <w:szCs w:val="24"/>
        </w:rPr>
        <w:t>EXTINDERE RETEA DE ALIMENTARE CU APA SI CANALIZARE IN ZONA RIVERANA MARII NEGRE,  COMUNA CORBU, JUDETUL CONSTANTA</w:t>
      </w:r>
      <w:r>
        <w:rPr>
          <w:rFonts w:ascii="Times New Roman" w:hAnsi="Times New Roman"/>
          <w:b/>
          <w:bCs/>
          <w:sz w:val="24"/>
          <w:szCs w:val="24"/>
          <w:lang w:val="fr-FR"/>
        </w:rPr>
        <w:t>,</w:t>
      </w:r>
      <w:r>
        <w:rPr>
          <w:rFonts w:ascii="Times New Roman" w:hAnsi="Times New Roman"/>
          <w:bCs/>
          <w:sz w:val="24"/>
          <w:szCs w:val="24"/>
          <w:lang w:val="fr-FR"/>
        </w:rPr>
        <w:t xml:space="preserve"> amplasat </w:t>
      </w:r>
      <w:r>
        <w:rPr>
          <w:rFonts w:ascii="Times New Roman" w:hAnsi="Times New Roman"/>
          <w:sz w:val="24"/>
          <w:szCs w:val="24"/>
        </w:rPr>
        <w:t xml:space="preserve">in </w:t>
      </w:r>
      <w:r>
        <w:rPr>
          <w:rFonts w:ascii="Times New Roman" w:hAnsi="Times New Roman"/>
          <w:b/>
          <w:sz w:val="24"/>
          <w:szCs w:val="24"/>
        </w:rPr>
        <w:t>comuna Corbu,</w:t>
      </w:r>
      <w:r>
        <w:rPr>
          <w:rFonts w:ascii="Times New Roman" w:hAnsi="Times New Roman"/>
          <w:sz w:val="24"/>
          <w:szCs w:val="24"/>
        </w:rPr>
        <w:t xml:space="preserve"> </w:t>
      </w:r>
      <w:r>
        <w:rPr>
          <w:rFonts w:ascii="Times New Roman" w:hAnsi="Times New Roman"/>
          <w:b/>
          <w:sz w:val="24"/>
          <w:szCs w:val="24"/>
        </w:rPr>
        <w:t xml:space="preserve">sat Corbu, De547, Dc574, De576, De578, De587, De608, De608A, De613, </w:t>
      </w:r>
      <w:r>
        <w:rPr>
          <w:rFonts w:ascii="Times New Roman" w:hAnsi="Times New Roman"/>
          <w:b/>
          <w:bCs/>
          <w:sz w:val="24"/>
          <w:szCs w:val="24"/>
        </w:rPr>
        <w:t>judetul Constanta</w:t>
      </w:r>
      <w:r>
        <w:rPr>
          <w:rFonts w:ascii="Times New Roman" w:hAnsi="Times New Roman"/>
          <w:sz w:val="24"/>
          <w:szCs w:val="24"/>
          <w:lang w:val="ro-RO"/>
        </w:rPr>
        <w:t>,</w:t>
      </w:r>
      <w:r>
        <w:rPr>
          <w:rFonts w:ascii="Times New Roman" w:hAnsi="Times New Roman"/>
          <w:b/>
          <w:sz w:val="24"/>
          <w:szCs w:val="24"/>
          <w:lang w:val="ro-RO"/>
        </w:rPr>
        <w:t xml:space="preserve"> </w:t>
      </w:r>
      <w:r w:rsidRPr="00056AE4">
        <w:rPr>
          <w:rFonts w:ascii="Times New Roman" w:hAnsi="Times New Roman"/>
          <w:b/>
          <w:sz w:val="24"/>
          <w:szCs w:val="24"/>
          <w:u w:val="single"/>
          <w:lang w:val="ro-RO"/>
        </w:rPr>
        <w:t>nu se  supune  evaluarii  impactului  asupra  mediului.</w:t>
      </w:r>
    </w:p>
    <w:p w:rsidR="00336840" w:rsidRDefault="00336840" w:rsidP="00056AE4">
      <w:pPr>
        <w:spacing w:after="0" w:line="240" w:lineRule="auto"/>
        <w:ind w:firstLine="720"/>
        <w:jc w:val="both"/>
        <w:rPr>
          <w:rFonts w:ascii="Times New Roman" w:hAnsi="Times New Roman"/>
          <w:sz w:val="24"/>
          <w:szCs w:val="24"/>
          <w:u w:val="single"/>
          <w:lang w:val="ro-RO"/>
        </w:rPr>
      </w:pPr>
    </w:p>
    <w:p w:rsidR="00336840" w:rsidRDefault="00336840" w:rsidP="00056AE4">
      <w:pPr>
        <w:spacing w:after="0" w:line="240" w:lineRule="auto"/>
        <w:ind w:firstLine="720"/>
        <w:jc w:val="both"/>
        <w:rPr>
          <w:rFonts w:ascii="Times New Roman" w:hAnsi="Times New Roman"/>
          <w:b/>
          <w:sz w:val="24"/>
          <w:szCs w:val="24"/>
          <w:lang w:val="ro-RO"/>
        </w:rPr>
      </w:pPr>
      <w:r>
        <w:rPr>
          <w:rFonts w:ascii="Times New Roman" w:hAnsi="Times New Roman"/>
          <w:b/>
          <w:sz w:val="24"/>
          <w:szCs w:val="24"/>
          <w:lang w:val="ro-RO"/>
        </w:rPr>
        <w:t>Justificarea prezentei decizii:</w:t>
      </w:r>
    </w:p>
    <w:p w:rsidR="00336840" w:rsidRDefault="00336840" w:rsidP="00056AE4">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Motivele care au stat la baza luării deciziei etapei de încadrare în procedura de evaluare a impactului asupra mediului sunt următoarele:</w:t>
      </w:r>
    </w:p>
    <w:p w:rsidR="00336840" w:rsidRDefault="00336840" w:rsidP="00056AE4">
      <w:pPr>
        <w:autoSpaceDE w:val="0"/>
        <w:autoSpaceDN w:val="0"/>
        <w:adjustRightInd w:val="0"/>
        <w:spacing w:after="0" w:line="240" w:lineRule="auto"/>
        <w:jc w:val="both"/>
        <w:rPr>
          <w:rStyle w:val="tpa1"/>
          <w:b/>
        </w:rPr>
      </w:pPr>
      <w:r>
        <w:rPr>
          <w:rFonts w:ascii="Times New Roman" w:hAnsi="Times New Roman"/>
          <w:sz w:val="24"/>
          <w:szCs w:val="24"/>
          <w:lang w:val="ro-RO"/>
        </w:rPr>
        <w:t xml:space="preserve">a) proiectul </w:t>
      </w:r>
      <w:r>
        <w:rPr>
          <w:rFonts w:ascii="Times New Roman" w:hAnsi="Times New Roman"/>
          <w:b/>
          <w:sz w:val="24"/>
          <w:szCs w:val="24"/>
          <w:u w:val="single"/>
          <w:lang w:val="ro-RO"/>
        </w:rPr>
        <w:t>se încadrează</w:t>
      </w:r>
      <w:r>
        <w:rPr>
          <w:rFonts w:ascii="Times New Roman" w:hAnsi="Times New Roman"/>
          <w:b/>
          <w:sz w:val="24"/>
          <w:szCs w:val="24"/>
          <w:lang w:val="ro-RO"/>
        </w:rPr>
        <w:t xml:space="preserve"> în prevederile Legii 292/2009,</w:t>
      </w:r>
      <w:r>
        <w:rPr>
          <w:rFonts w:ascii="Times New Roman" w:hAnsi="Times New Roman"/>
          <w:sz w:val="24"/>
          <w:szCs w:val="24"/>
          <w:lang w:val="ro-RO"/>
        </w:rPr>
        <w:t xml:space="preserve"> </w:t>
      </w:r>
      <w:r>
        <w:rPr>
          <w:rFonts w:ascii="Times New Roman" w:hAnsi="Times New Roman"/>
          <w:b/>
          <w:sz w:val="24"/>
          <w:szCs w:val="24"/>
          <w:lang w:val="ro-RO"/>
        </w:rPr>
        <w:t>Anexa</w:t>
      </w:r>
      <w:r>
        <w:rPr>
          <w:rStyle w:val="tpa1"/>
          <w:rFonts w:ascii="Times New Roman" w:hAnsi="Times New Roman"/>
          <w:b/>
          <w:szCs w:val="24"/>
        </w:rPr>
        <w:t xml:space="preserve"> nr.II, </w:t>
      </w:r>
      <w:r>
        <w:rPr>
          <w:rFonts w:ascii="Times New Roman" w:hAnsi="Times New Roman"/>
          <w:b/>
          <w:sz w:val="24"/>
          <w:szCs w:val="24"/>
        </w:rPr>
        <w:t>pct. 13, lit. a);</w:t>
      </w:r>
    </w:p>
    <w:p w:rsidR="00336840" w:rsidRDefault="00336840" w:rsidP="00056AE4">
      <w:pPr>
        <w:pStyle w:val="NormalWeb"/>
        <w:spacing w:before="0" w:beforeAutospacing="0" w:after="0" w:afterAutospacing="0"/>
        <w:jc w:val="both"/>
        <w:rPr>
          <w:rStyle w:val="tpa1"/>
        </w:rPr>
      </w:pPr>
      <w:r>
        <w:rPr>
          <w:rStyle w:val="tpa1"/>
        </w:rPr>
        <w:t xml:space="preserve">b) proiectul </w:t>
      </w:r>
      <w:r>
        <w:rPr>
          <w:rStyle w:val="tpa1"/>
          <w:b/>
          <w:u w:val="single"/>
        </w:rPr>
        <w:t>nu intră</w:t>
      </w:r>
      <w:r>
        <w:rPr>
          <w:rStyle w:val="tpa1"/>
        </w:rPr>
        <w:t xml:space="preserve"> sub incidenţa art. 28 din O.U.G. nr. 57/2007 privind regimul ariilor naturale protejate, conservarea habitatelor naturale, a florei şi faunei sălbatice, cu modificările şi completările ulterioare</w:t>
      </w:r>
      <w:r>
        <w:rPr>
          <w:rStyle w:val="tpa1"/>
          <w:b/>
        </w:rPr>
        <w:t>;</w:t>
      </w:r>
    </w:p>
    <w:p w:rsidR="00336840" w:rsidRDefault="00336840" w:rsidP="00056AE4">
      <w:pPr>
        <w:pStyle w:val="NormalWeb"/>
        <w:spacing w:before="0" w:beforeAutospacing="0" w:after="0" w:afterAutospacing="0"/>
        <w:rPr>
          <w:rStyle w:val="tpa1"/>
        </w:rPr>
      </w:pPr>
      <w:r>
        <w:rPr>
          <w:rStyle w:val="tpa1"/>
        </w:rPr>
        <w:t xml:space="preserve">c) proiectul propus </w:t>
      </w:r>
      <w:r>
        <w:rPr>
          <w:rStyle w:val="tpa1"/>
          <w:b/>
          <w:u w:val="single"/>
        </w:rPr>
        <w:t>intra</w:t>
      </w:r>
      <w:r>
        <w:rPr>
          <w:rStyle w:val="tpa1"/>
        </w:rPr>
        <w:t xml:space="preserve"> sub incidenţa prevederilor art. 48 şi 54 din Legea apelor nr. 107/1996, cu modificările şi completările ulterioare</w:t>
      </w:r>
      <w:r>
        <w:rPr>
          <w:rStyle w:val="tpa1"/>
          <w:b/>
        </w:rPr>
        <w:t>;</w:t>
      </w:r>
    </w:p>
    <w:p w:rsidR="00336840" w:rsidRDefault="00336840" w:rsidP="00056AE4">
      <w:pPr>
        <w:pStyle w:val="NormalWeb"/>
        <w:spacing w:before="0" w:beforeAutospacing="0" w:after="0" w:afterAutospacing="0"/>
        <w:rPr>
          <w:rStyle w:val="tpa1"/>
        </w:rPr>
      </w:pPr>
      <w:r>
        <w:rPr>
          <w:rStyle w:val="tpa1"/>
        </w:rPr>
        <w:t>d) în conformitate cu criteriile prevăzute în anexa nr. 3 a Legii nr. 292/2018:</w:t>
      </w:r>
    </w:p>
    <w:p w:rsidR="00336840" w:rsidRDefault="00336840" w:rsidP="00056AE4">
      <w:pPr>
        <w:pStyle w:val="NormalWeb"/>
        <w:spacing w:before="0" w:beforeAutospacing="0" w:after="0" w:afterAutospacing="0"/>
        <w:rPr>
          <w:rStyle w:val="tpa1"/>
        </w:rPr>
      </w:pPr>
    </w:p>
    <w:p w:rsidR="00336840" w:rsidRDefault="00336840" w:rsidP="00056AE4">
      <w:pPr>
        <w:pStyle w:val="NormalWeb"/>
        <w:spacing w:before="0" w:beforeAutospacing="0" w:after="0" w:afterAutospacing="0"/>
        <w:rPr>
          <w:b/>
          <w:iCs/>
          <w:lang w:val="ro-RO"/>
        </w:rPr>
      </w:pPr>
      <w:r>
        <w:rPr>
          <w:b/>
          <w:lang w:val="ro-RO"/>
        </w:rPr>
        <w:t>1</w:t>
      </w:r>
      <w:r>
        <w:rPr>
          <w:b/>
          <w:iCs/>
          <w:lang w:val="ro-RO"/>
        </w:rPr>
        <w:t>. Caracteristicile proiectelor:</w:t>
      </w:r>
    </w:p>
    <w:p w:rsidR="00336840" w:rsidRDefault="00336840" w:rsidP="00056AE4">
      <w:pPr>
        <w:autoSpaceDE w:val="0"/>
        <w:autoSpaceDN w:val="0"/>
        <w:adjustRightInd w:val="0"/>
        <w:spacing w:after="0" w:line="240" w:lineRule="auto"/>
        <w:jc w:val="both"/>
        <w:rPr>
          <w:rFonts w:ascii="Times New Roman" w:hAnsi="Times New Roman"/>
          <w:b/>
          <w:sz w:val="24"/>
          <w:szCs w:val="24"/>
          <w:lang w:val="ro-RO"/>
        </w:rPr>
      </w:pPr>
      <w:r>
        <w:rPr>
          <w:rFonts w:ascii="Times New Roman" w:hAnsi="Times New Roman"/>
          <w:sz w:val="24"/>
          <w:szCs w:val="24"/>
          <w:lang w:val="ro-RO"/>
        </w:rPr>
        <w:t xml:space="preserve">   </w:t>
      </w:r>
      <w:r>
        <w:rPr>
          <w:rFonts w:ascii="Times New Roman" w:hAnsi="Times New Roman"/>
          <w:b/>
          <w:sz w:val="24"/>
          <w:szCs w:val="24"/>
          <w:lang w:val="ro-RO"/>
        </w:rPr>
        <w:t xml:space="preserve"> La identificarea caracteristicilor proiectelor se iau în considerare următoarele aspecte:</w:t>
      </w:r>
    </w:p>
    <w:p w:rsidR="00336840" w:rsidRDefault="00336840" w:rsidP="00056AE4">
      <w:pPr>
        <w:numPr>
          <w:ilvl w:val="0"/>
          <w:numId w:val="25"/>
        </w:numPr>
        <w:autoSpaceDE w:val="0"/>
        <w:autoSpaceDN w:val="0"/>
        <w:adjustRightInd w:val="0"/>
        <w:spacing w:after="0" w:line="240" w:lineRule="auto"/>
        <w:jc w:val="both"/>
        <w:rPr>
          <w:rFonts w:ascii="Times New Roman" w:hAnsi="Times New Roman"/>
          <w:b/>
          <w:sz w:val="24"/>
          <w:szCs w:val="24"/>
          <w:lang w:val="ro-RO"/>
        </w:rPr>
      </w:pPr>
      <w:r>
        <w:rPr>
          <w:rFonts w:ascii="Times New Roman" w:hAnsi="Times New Roman"/>
          <w:sz w:val="24"/>
          <w:szCs w:val="24"/>
          <w:lang w:val="ro-RO"/>
        </w:rPr>
        <w:t xml:space="preserve">Dimensiunea si conceptia intregului proiect : </w:t>
      </w:r>
    </w:p>
    <w:p w:rsidR="00336840" w:rsidRDefault="00336840" w:rsidP="00056AE4">
      <w:pPr>
        <w:autoSpaceDE w:val="0"/>
        <w:autoSpaceDN w:val="0"/>
        <w:adjustRightInd w:val="0"/>
        <w:spacing w:after="0" w:line="240" w:lineRule="auto"/>
        <w:ind w:firstLine="300"/>
        <w:jc w:val="both"/>
        <w:rPr>
          <w:rFonts w:ascii="Times New Roman" w:hAnsi="Times New Roman"/>
          <w:b/>
          <w:sz w:val="24"/>
          <w:szCs w:val="24"/>
          <w:lang w:val="ro-RO" w:eastAsia="ro-RO"/>
        </w:rPr>
      </w:pPr>
      <w:r>
        <w:rPr>
          <w:rFonts w:ascii="Times New Roman" w:hAnsi="Times New Roman"/>
          <w:b/>
          <w:sz w:val="24"/>
          <w:szCs w:val="24"/>
          <w:lang w:val="ro-RO" w:eastAsia="ro-RO"/>
        </w:rPr>
        <w:t xml:space="preserve">Prin proiect se  propune </w:t>
      </w:r>
      <w:r>
        <w:rPr>
          <w:rFonts w:ascii="Times New Roman" w:hAnsi="Times New Roman"/>
          <w:b/>
          <w:sz w:val="24"/>
          <w:szCs w:val="24"/>
        </w:rPr>
        <w:t>extindere retelei de alimentare cu apa si canalizare in zona riverana a marii Negre</w:t>
      </w:r>
      <w:r>
        <w:rPr>
          <w:rFonts w:ascii="Times New Roman" w:hAnsi="Times New Roman"/>
          <w:b/>
          <w:bCs/>
          <w:sz w:val="24"/>
          <w:szCs w:val="24"/>
          <w:lang w:val="fr-FR"/>
        </w:rPr>
        <w:t>,</w:t>
      </w:r>
      <w:r>
        <w:rPr>
          <w:rFonts w:ascii="Times New Roman" w:hAnsi="Times New Roman"/>
          <w:bCs/>
          <w:sz w:val="24"/>
          <w:szCs w:val="24"/>
          <w:lang w:val="fr-FR"/>
        </w:rPr>
        <w:t xml:space="preserve"> amplasat </w:t>
      </w:r>
      <w:r>
        <w:rPr>
          <w:rFonts w:ascii="Times New Roman" w:hAnsi="Times New Roman"/>
          <w:sz w:val="24"/>
          <w:szCs w:val="24"/>
        </w:rPr>
        <w:t xml:space="preserve">in </w:t>
      </w:r>
      <w:r>
        <w:rPr>
          <w:rFonts w:ascii="Times New Roman" w:hAnsi="Times New Roman"/>
          <w:b/>
          <w:sz w:val="24"/>
          <w:szCs w:val="24"/>
        </w:rPr>
        <w:t>comuna Corbu,</w:t>
      </w:r>
      <w:r>
        <w:rPr>
          <w:rFonts w:ascii="Times New Roman" w:hAnsi="Times New Roman"/>
          <w:sz w:val="24"/>
          <w:szCs w:val="24"/>
        </w:rPr>
        <w:t xml:space="preserve"> </w:t>
      </w:r>
      <w:r>
        <w:rPr>
          <w:rFonts w:ascii="Times New Roman" w:hAnsi="Times New Roman"/>
          <w:b/>
          <w:sz w:val="24"/>
          <w:szCs w:val="24"/>
        </w:rPr>
        <w:t xml:space="preserve">sat Corbu, De547, Dc574, De576, De578, De587, De608, De608A, De613, </w:t>
      </w:r>
      <w:r>
        <w:rPr>
          <w:rFonts w:ascii="Times New Roman" w:hAnsi="Times New Roman"/>
          <w:b/>
          <w:bCs/>
          <w:sz w:val="24"/>
          <w:szCs w:val="24"/>
        </w:rPr>
        <w:t>judetul Constanta</w:t>
      </w:r>
      <w:r>
        <w:rPr>
          <w:rFonts w:ascii="Times New Roman" w:hAnsi="Times New Roman"/>
          <w:b/>
          <w:sz w:val="24"/>
          <w:szCs w:val="24"/>
          <w:lang w:val="ro-RO" w:eastAsia="ro-RO"/>
        </w:rPr>
        <w:t>.</w:t>
      </w:r>
    </w:p>
    <w:p w:rsidR="00336840" w:rsidRDefault="00336840" w:rsidP="00056AE4">
      <w:pPr>
        <w:tabs>
          <w:tab w:val="left" w:pos="3870"/>
        </w:tabs>
        <w:spacing w:after="0" w:line="240" w:lineRule="auto"/>
        <w:jc w:val="both"/>
        <w:rPr>
          <w:rFonts w:ascii="Times New Roman" w:hAnsi="Times New Roman"/>
          <w:i/>
          <w:sz w:val="24"/>
          <w:szCs w:val="24"/>
          <w:u w:val="single"/>
          <w:lang w:val="fr-FR"/>
        </w:rPr>
      </w:pPr>
    </w:p>
    <w:p w:rsidR="00336840" w:rsidRDefault="00336840" w:rsidP="00056AE4">
      <w:pPr>
        <w:tabs>
          <w:tab w:val="left" w:pos="3870"/>
        </w:tabs>
        <w:spacing w:after="0" w:line="240" w:lineRule="auto"/>
        <w:jc w:val="both"/>
        <w:rPr>
          <w:rFonts w:ascii="Times New Roman" w:hAnsi="Times New Roman"/>
          <w:i/>
          <w:sz w:val="24"/>
          <w:szCs w:val="24"/>
          <w:lang w:val="ro-RO"/>
        </w:rPr>
      </w:pPr>
      <w:r>
        <w:rPr>
          <w:rFonts w:ascii="Times New Roman" w:hAnsi="Times New Roman"/>
          <w:i/>
          <w:sz w:val="24"/>
          <w:szCs w:val="24"/>
          <w:lang w:val="fr-FR"/>
        </w:rPr>
        <w:t>C</w:t>
      </w:r>
      <w:r>
        <w:rPr>
          <w:rFonts w:ascii="Times New Roman" w:hAnsi="Times New Roman"/>
          <w:i/>
          <w:sz w:val="24"/>
          <w:szCs w:val="24"/>
        </w:rPr>
        <w:t>onform C.U. nr.</w:t>
      </w:r>
      <w:r>
        <w:rPr>
          <w:rFonts w:ascii="Times New Roman" w:hAnsi="Times New Roman"/>
          <w:i/>
          <w:sz w:val="24"/>
          <w:szCs w:val="24"/>
          <w:lang w:val="ro-RO"/>
        </w:rPr>
        <w:t xml:space="preserve"> 69 din 28.04.2023, emis de Primaria  comunei Corbu: </w:t>
      </w:r>
    </w:p>
    <w:p w:rsidR="00336840" w:rsidRDefault="00336840" w:rsidP="00056AE4">
      <w:pPr>
        <w:tabs>
          <w:tab w:val="left" w:pos="3870"/>
        </w:tabs>
        <w:spacing w:after="0" w:line="240" w:lineRule="auto"/>
        <w:jc w:val="both"/>
        <w:rPr>
          <w:rFonts w:ascii="Times New Roman" w:hAnsi="Times New Roman"/>
          <w:b/>
          <w:i/>
          <w:sz w:val="24"/>
          <w:szCs w:val="24"/>
          <w:lang w:val="ro-RO"/>
        </w:rPr>
      </w:pPr>
      <w:r>
        <w:rPr>
          <w:rFonts w:ascii="Times New Roman" w:hAnsi="Times New Roman"/>
          <w:sz w:val="24"/>
          <w:szCs w:val="24"/>
          <w:lang w:val="ro-RO"/>
        </w:rPr>
        <w:t>- terenul pe care se implementeaza proiectul se afla in  intravilanul  si extravilanul  domeniului   public al UAT Corbu:</w:t>
      </w:r>
    </w:p>
    <w:p w:rsidR="00336840" w:rsidRDefault="00336840" w:rsidP="00056AE4">
      <w:pPr>
        <w:tabs>
          <w:tab w:val="left" w:pos="3870"/>
        </w:tabs>
        <w:spacing w:after="0" w:line="240" w:lineRule="auto"/>
        <w:jc w:val="both"/>
        <w:rPr>
          <w:rFonts w:ascii="Times New Roman" w:hAnsi="Times New Roman"/>
          <w:b/>
          <w:i/>
          <w:sz w:val="24"/>
          <w:szCs w:val="24"/>
          <w:lang w:val="ro-RO"/>
        </w:rPr>
      </w:pPr>
      <w:r>
        <w:rPr>
          <w:rFonts w:ascii="Times New Roman" w:hAnsi="Times New Roman"/>
          <w:b/>
          <w:i/>
          <w:sz w:val="24"/>
          <w:szCs w:val="24"/>
          <w:lang w:val="ro-RO"/>
        </w:rPr>
        <w:t xml:space="preserve">- </w:t>
      </w:r>
      <w:r>
        <w:rPr>
          <w:rFonts w:ascii="Times New Roman" w:hAnsi="Times New Roman"/>
          <w:sz w:val="24"/>
          <w:szCs w:val="24"/>
          <w:lang w:val="ro-RO"/>
        </w:rPr>
        <w:t>la N-E de amplasament  se afla obiectivul militar UM 01853 Capu Midia;</w:t>
      </w:r>
    </w:p>
    <w:p w:rsidR="00336840" w:rsidRDefault="00336840" w:rsidP="00056AE4">
      <w:pPr>
        <w:tabs>
          <w:tab w:val="left" w:pos="3870"/>
        </w:tabs>
        <w:spacing w:after="0" w:line="240" w:lineRule="auto"/>
        <w:jc w:val="both"/>
        <w:rPr>
          <w:rFonts w:ascii="Times New Roman" w:hAnsi="Times New Roman"/>
          <w:sz w:val="24"/>
          <w:szCs w:val="24"/>
          <w:lang w:val="ro-RO"/>
        </w:rPr>
      </w:pPr>
      <w:r>
        <w:rPr>
          <w:rFonts w:ascii="Times New Roman" w:hAnsi="Times New Roman"/>
          <w:sz w:val="24"/>
          <w:szCs w:val="24"/>
          <w:lang w:val="ro-RO"/>
        </w:rPr>
        <w:t>- la S-E de amplasament  se afla obiectivul militar UM 02052 Mamaia Sat( cazarma 1287);</w:t>
      </w:r>
    </w:p>
    <w:p w:rsidR="00336840" w:rsidRDefault="00336840" w:rsidP="00056AE4">
      <w:pPr>
        <w:tabs>
          <w:tab w:val="left" w:pos="3870"/>
        </w:tabs>
        <w:spacing w:after="0" w:line="240" w:lineRule="auto"/>
        <w:jc w:val="both"/>
        <w:rPr>
          <w:rFonts w:ascii="Times New Roman" w:hAnsi="Times New Roman"/>
          <w:sz w:val="24"/>
          <w:szCs w:val="24"/>
          <w:lang w:val="ro-RO"/>
        </w:rPr>
      </w:pPr>
      <w:r>
        <w:rPr>
          <w:rFonts w:ascii="Times New Roman" w:hAnsi="Times New Roman"/>
          <w:sz w:val="24"/>
          <w:szCs w:val="24"/>
          <w:lang w:val="ro-RO"/>
        </w:rPr>
        <w:t>- zona studiata se afla in proximitatea cazarmii 1852 Midia si cazarmii 2978 Midia;</w:t>
      </w:r>
    </w:p>
    <w:p w:rsidR="00336840" w:rsidRDefault="00336840" w:rsidP="00056AE4">
      <w:pPr>
        <w:tabs>
          <w:tab w:val="left" w:pos="3870"/>
        </w:tabs>
        <w:spacing w:after="0" w:line="240" w:lineRule="auto"/>
        <w:jc w:val="both"/>
        <w:rPr>
          <w:rFonts w:ascii="Times New Roman" w:hAnsi="Times New Roman"/>
          <w:sz w:val="24"/>
          <w:szCs w:val="24"/>
          <w:lang w:val="ro-RO"/>
        </w:rPr>
      </w:pPr>
      <w:r>
        <w:rPr>
          <w:rFonts w:ascii="Times New Roman" w:hAnsi="Times New Roman"/>
          <w:sz w:val="24"/>
          <w:szCs w:val="24"/>
          <w:lang w:val="ro-RO"/>
        </w:rPr>
        <w:lastRenderedPageBreak/>
        <w:t>- zona este strabatuta de conductele subterane de transport gaze naturale apartinand SNTGN „TRANSGAZ” SA MEDIAS si de transport titei apartinand societatii OMV PETROM S.A.;</w:t>
      </w:r>
    </w:p>
    <w:p w:rsidR="00336840" w:rsidRDefault="00336840" w:rsidP="00056AE4">
      <w:pPr>
        <w:tabs>
          <w:tab w:val="left" w:pos="3870"/>
        </w:tabs>
        <w:spacing w:after="0" w:line="240" w:lineRule="auto"/>
        <w:jc w:val="both"/>
        <w:rPr>
          <w:rFonts w:ascii="Times New Roman" w:hAnsi="Times New Roman"/>
          <w:b/>
          <w:i/>
          <w:sz w:val="24"/>
          <w:szCs w:val="24"/>
          <w:lang w:val="it-IT"/>
        </w:rPr>
      </w:pPr>
      <w:r>
        <w:rPr>
          <w:rFonts w:ascii="Times New Roman" w:hAnsi="Times New Roman"/>
          <w:sz w:val="24"/>
          <w:szCs w:val="24"/>
          <w:lang w:val="ro-RO"/>
        </w:rPr>
        <w:t xml:space="preserve">- </w:t>
      </w:r>
      <w:r>
        <w:rPr>
          <w:rFonts w:ascii="Times New Roman" w:hAnsi="Times New Roman"/>
          <w:sz w:val="24"/>
          <w:szCs w:val="24"/>
          <w:lang w:val="it-IT"/>
        </w:rPr>
        <w:t>folosirea actuala a terenului</w:t>
      </w:r>
      <w:r>
        <w:rPr>
          <w:rFonts w:ascii="Times New Roman" w:hAnsi="Times New Roman"/>
          <w:i/>
          <w:sz w:val="24"/>
          <w:szCs w:val="24"/>
          <w:lang w:val="it-IT"/>
        </w:rPr>
        <w:t>:</w:t>
      </w:r>
      <w:r>
        <w:rPr>
          <w:rFonts w:ascii="Times New Roman" w:hAnsi="Times New Roman"/>
          <w:b/>
          <w:i/>
          <w:sz w:val="24"/>
          <w:szCs w:val="24"/>
          <w:lang w:val="it-IT"/>
        </w:rPr>
        <w:t xml:space="preserve"> </w:t>
      </w:r>
      <w:r>
        <w:rPr>
          <w:rFonts w:ascii="Times New Roman" w:hAnsi="Times New Roman"/>
          <w:i/>
          <w:sz w:val="24"/>
          <w:szCs w:val="24"/>
          <w:lang w:val="it-IT"/>
        </w:rPr>
        <w:t>cai de comunicatie rutiera, avand categoria de folosinta “drum”;</w:t>
      </w:r>
    </w:p>
    <w:p w:rsidR="00336840" w:rsidRPr="00BD60BB" w:rsidRDefault="00336840" w:rsidP="00056AE4">
      <w:pPr>
        <w:tabs>
          <w:tab w:val="left" w:pos="3870"/>
        </w:tabs>
        <w:spacing w:after="0" w:line="240" w:lineRule="auto"/>
        <w:jc w:val="both"/>
        <w:rPr>
          <w:rFonts w:ascii="Times New Roman" w:hAnsi="Times New Roman"/>
          <w:i/>
          <w:sz w:val="24"/>
          <w:szCs w:val="24"/>
          <w:lang w:val="it-IT"/>
        </w:rPr>
      </w:pPr>
      <w:r>
        <w:rPr>
          <w:rFonts w:ascii="Times New Roman" w:hAnsi="Times New Roman"/>
          <w:sz w:val="24"/>
          <w:szCs w:val="24"/>
          <w:lang w:val="it-IT"/>
        </w:rPr>
        <w:t>- destinația terenului stabilita prin documentatiile de urbanism aprobate: “</w:t>
      </w:r>
      <w:r>
        <w:rPr>
          <w:rFonts w:ascii="Times New Roman" w:hAnsi="Times New Roman"/>
          <w:i/>
          <w:sz w:val="24"/>
          <w:szCs w:val="24"/>
          <w:lang w:val="it-IT"/>
        </w:rPr>
        <w:t xml:space="preserve">terenuri aflate in </w:t>
      </w:r>
      <w:r w:rsidRPr="00BD60BB">
        <w:rPr>
          <w:rFonts w:ascii="Times New Roman" w:hAnsi="Times New Roman"/>
          <w:i/>
          <w:sz w:val="24"/>
          <w:szCs w:val="24"/>
          <w:lang w:val="it-IT"/>
        </w:rPr>
        <w:t>extravilan”;</w:t>
      </w:r>
    </w:p>
    <w:p w:rsidR="00336840" w:rsidRPr="00BD60BB" w:rsidRDefault="00336840" w:rsidP="00056AE4">
      <w:pPr>
        <w:tabs>
          <w:tab w:val="left" w:pos="3870"/>
        </w:tabs>
        <w:spacing w:after="0" w:line="240" w:lineRule="auto"/>
        <w:jc w:val="both"/>
        <w:rPr>
          <w:rFonts w:ascii="Times New Roman" w:hAnsi="Times New Roman"/>
          <w:sz w:val="24"/>
          <w:szCs w:val="24"/>
          <w:lang w:val="ro-RO"/>
        </w:rPr>
      </w:pPr>
      <w:r w:rsidRPr="00BD60BB">
        <w:rPr>
          <w:rFonts w:ascii="Times New Roman" w:hAnsi="Times New Roman"/>
          <w:sz w:val="24"/>
          <w:szCs w:val="24"/>
          <w:lang w:val="it-IT"/>
        </w:rPr>
        <w:t>- au fost solicitate urmatoarele avize/acorduri:</w:t>
      </w:r>
    </w:p>
    <w:p w:rsidR="00336840" w:rsidRPr="00BD60BB" w:rsidRDefault="00336840" w:rsidP="00056AE4">
      <w:pPr>
        <w:pStyle w:val="Listparagraf"/>
        <w:numPr>
          <w:ilvl w:val="0"/>
          <w:numId w:val="26"/>
        </w:numPr>
        <w:tabs>
          <w:tab w:val="left" w:pos="1134"/>
        </w:tabs>
        <w:ind w:left="1276" w:hanging="142"/>
        <w:contextualSpacing/>
        <w:jc w:val="both"/>
        <w:rPr>
          <w:rFonts w:ascii="Times New Roman" w:hAnsi="Times New Roman"/>
          <w:lang w:val="ro-RO"/>
        </w:rPr>
      </w:pPr>
      <w:r w:rsidRPr="00BD60BB">
        <w:rPr>
          <w:rFonts w:ascii="Times New Roman" w:hAnsi="Times New Roman"/>
          <w:lang w:val="ro-RO"/>
        </w:rPr>
        <w:t>RAJA S.A. ( alimentare cu apa si canlizare);</w:t>
      </w:r>
    </w:p>
    <w:p w:rsidR="00336840" w:rsidRPr="00BD60BB" w:rsidRDefault="00336840" w:rsidP="00056AE4">
      <w:pPr>
        <w:pStyle w:val="listparagraphcxspmiddle"/>
        <w:numPr>
          <w:ilvl w:val="0"/>
          <w:numId w:val="26"/>
        </w:numPr>
        <w:tabs>
          <w:tab w:val="left" w:pos="1134"/>
        </w:tabs>
        <w:ind w:left="1276" w:hanging="142"/>
        <w:contextualSpacing/>
        <w:jc w:val="both"/>
        <w:rPr>
          <w:lang w:val="ro-RO"/>
        </w:rPr>
      </w:pPr>
      <w:r w:rsidRPr="00BD60BB">
        <w:rPr>
          <w:lang w:val="ro-RO"/>
        </w:rPr>
        <w:t>E-Distribuție Dobrogea S.A.( alimentare cu energie electrică);</w:t>
      </w:r>
    </w:p>
    <w:p w:rsidR="00336840" w:rsidRPr="00BD60BB" w:rsidRDefault="00336840" w:rsidP="00056AE4">
      <w:pPr>
        <w:pStyle w:val="listparagraphcxspmiddle"/>
        <w:numPr>
          <w:ilvl w:val="0"/>
          <w:numId w:val="26"/>
        </w:numPr>
        <w:tabs>
          <w:tab w:val="left" w:pos="1134"/>
        </w:tabs>
        <w:ind w:left="1276" w:hanging="142"/>
        <w:contextualSpacing/>
        <w:jc w:val="both"/>
        <w:rPr>
          <w:lang w:val="ro-RO"/>
        </w:rPr>
      </w:pPr>
      <w:r w:rsidRPr="00BD60BB">
        <w:rPr>
          <w:lang w:val="ro-RO"/>
        </w:rPr>
        <w:t>Telekom Romania S.A., Digi S.A.;</w:t>
      </w:r>
    </w:p>
    <w:p w:rsidR="00336840" w:rsidRPr="00BD60BB" w:rsidRDefault="00336840" w:rsidP="00056AE4">
      <w:pPr>
        <w:pStyle w:val="listparagraphcxspmiddle"/>
        <w:numPr>
          <w:ilvl w:val="0"/>
          <w:numId w:val="26"/>
        </w:numPr>
        <w:tabs>
          <w:tab w:val="left" w:pos="1134"/>
        </w:tabs>
        <w:ind w:left="1276" w:hanging="142"/>
        <w:contextualSpacing/>
        <w:jc w:val="both"/>
        <w:rPr>
          <w:lang w:val="ro-RO"/>
        </w:rPr>
      </w:pPr>
      <w:r w:rsidRPr="00BD60BB">
        <w:rPr>
          <w:lang w:val="ro-RO"/>
        </w:rPr>
        <w:t>Salubritate;</w:t>
      </w:r>
    </w:p>
    <w:p w:rsidR="00336840" w:rsidRPr="00BD60BB" w:rsidRDefault="00336840" w:rsidP="00056AE4">
      <w:pPr>
        <w:pStyle w:val="listparagraphcxspmiddle"/>
        <w:numPr>
          <w:ilvl w:val="0"/>
          <w:numId w:val="26"/>
        </w:numPr>
        <w:tabs>
          <w:tab w:val="left" w:pos="1134"/>
        </w:tabs>
        <w:ind w:left="1276" w:hanging="142"/>
        <w:contextualSpacing/>
        <w:jc w:val="both"/>
        <w:rPr>
          <w:lang w:val="ro-RO"/>
        </w:rPr>
      </w:pPr>
      <w:r w:rsidRPr="00BD60BB">
        <w:rPr>
          <w:lang w:val="ro-RO"/>
        </w:rPr>
        <w:t>Securitatea la incendiu;</w:t>
      </w:r>
    </w:p>
    <w:p w:rsidR="00336840" w:rsidRPr="00BD60BB" w:rsidRDefault="00336840" w:rsidP="00056AE4">
      <w:pPr>
        <w:pStyle w:val="listparagraphcxspmiddle"/>
        <w:numPr>
          <w:ilvl w:val="0"/>
          <w:numId w:val="26"/>
        </w:numPr>
        <w:tabs>
          <w:tab w:val="left" w:pos="1134"/>
        </w:tabs>
        <w:ind w:left="1276" w:hanging="142"/>
        <w:contextualSpacing/>
        <w:jc w:val="both"/>
        <w:rPr>
          <w:lang w:val="ro-RO"/>
        </w:rPr>
      </w:pPr>
      <w:r w:rsidRPr="00BD60BB">
        <w:rPr>
          <w:lang w:val="ro-RO"/>
        </w:rPr>
        <w:t>Sănătatea populației;</w:t>
      </w:r>
    </w:p>
    <w:p w:rsidR="00336840" w:rsidRPr="00BD60BB" w:rsidRDefault="00336840" w:rsidP="00056AE4">
      <w:pPr>
        <w:pStyle w:val="listparagraphcxspmiddle"/>
        <w:numPr>
          <w:ilvl w:val="0"/>
          <w:numId w:val="26"/>
        </w:numPr>
        <w:tabs>
          <w:tab w:val="left" w:pos="1134"/>
        </w:tabs>
        <w:ind w:left="1276" w:hanging="142"/>
        <w:contextualSpacing/>
        <w:jc w:val="both"/>
        <w:rPr>
          <w:lang w:val="ro-RO"/>
        </w:rPr>
      </w:pPr>
      <w:r w:rsidRPr="00BD60BB">
        <w:rPr>
          <w:lang w:val="ro-RO"/>
        </w:rPr>
        <w:t>OCPI;</w:t>
      </w:r>
    </w:p>
    <w:p w:rsidR="00336840" w:rsidRPr="00BD60BB" w:rsidRDefault="00336840" w:rsidP="00056AE4">
      <w:pPr>
        <w:pStyle w:val="listparagraphcxspmiddle"/>
        <w:numPr>
          <w:ilvl w:val="0"/>
          <w:numId w:val="26"/>
        </w:numPr>
        <w:tabs>
          <w:tab w:val="left" w:pos="1134"/>
        </w:tabs>
        <w:ind w:left="1276" w:hanging="142"/>
        <w:contextualSpacing/>
        <w:jc w:val="both"/>
        <w:rPr>
          <w:lang w:val="ro-RO"/>
        </w:rPr>
      </w:pPr>
      <w:r w:rsidRPr="00BD60BB">
        <w:rPr>
          <w:lang w:val="ro-RO"/>
        </w:rPr>
        <w:t>R.A.J.D.P. Constanța;</w:t>
      </w:r>
    </w:p>
    <w:p w:rsidR="00336840" w:rsidRPr="00BD60BB" w:rsidRDefault="00336840" w:rsidP="00056AE4">
      <w:pPr>
        <w:pStyle w:val="listparagraphcxspmiddle"/>
        <w:numPr>
          <w:ilvl w:val="0"/>
          <w:numId w:val="26"/>
        </w:numPr>
        <w:tabs>
          <w:tab w:val="left" w:pos="1134"/>
        </w:tabs>
        <w:ind w:left="1276" w:hanging="142"/>
        <w:contextualSpacing/>
        <w:jc w:val="both"/>
        <w:rPr>
          <w:lang w:val="ro-RO"/>
        </w:rPr>
      </w:pPr>
      <w:r w:rsidRPr="00BD60BB">
        <w:rPr>
          <w:lang w:val="ro-RO"/>
        </w:rPr>
        <w:t>OMV Petrom S.A.;</w:t>
      </w:r>
    </w:p>
    <w:p w:rsidR="00336840" w:rsidRPr="00BD60BB" w:rsidRDefault="00336840" w:rsidP="00056AE4">
      <w:pPr>
        <w:pStyle w:val="listparagraphcxspmiddle"/>
        <w:numPr>
          <w:ilvl w:val="0"/>
          <w:numId w:val="26"/>
        </w:numPr>
        <w:tabs>
          <w:tab w:val="left" w:pos="1134"/>
        </w:tabs>
        <w:ind w:left="1276" w:hanging="142"/>
        <w:contextualSpacing/>
        <w:jc w:val="both"/>
        <w:rPr>
          <w:lang w:val="ro-RO"/>
        </w:rPr>
      </w:pPr>
      <w:r w:rsidRPr="00BD60BB">
        <w:rPr>
          <w:lang w:val="ro-RO"/>
        </w:rPr>
        <w:t>SNTGN Transgaz Mediaș S.A. - Exploatare Teritorială Constanța;</w:t>
      </w:r>
    </w:p>
    <w:p w:rsidR="00336840" w:rsidRPr="00BD60BB" w:rsidRDefault="00336840" w:rsidP="00056AE4">
      <w:pPr>
        <w:pStyle w:val="listparagraphcxspmiddle"/>
        <w:numPr>
          <w:ilvl w:val="0"/>
          <w:numId w:val="26"/>
        </w:numPr>
        <w:tabs>
          <w:tab w:val="left" w:pos="1134"/>
        </w:tabs>
        <w:ind w:left="1276" w:hanging="142"/>
        <w:contextualSpacing/>
        <w:jc w:val="both"/>
        <w:rPr>
          <w:lang w:val="ro-RO"/>
        </w:rPr>
      </w:pPr>
      <w:r w:rsidRPr="00BD60BB">
        <w:rPr>
          <w:lang w:val="ro-RO"/>
        </w:rPr>
        <w:t>Direcția Județeană pentru Cultură Constanța;</w:t>
      </w:r>
    </w:p>
    <w:p w:rsidR="00336840" w:rsidRPr="00BD60BB" w:rsidRDefault="00336840" w:rsidP="00056AE4">
      <w:pPr>
        <w:pStyle w:val="listparagraphcxspmiddle"/>
        <w:numPr>
          <w:ilvl w:val="0"/>
          <w:numId w:val="26"/>
        </w:numPr>
        <w:tabs>
          <w:tab w:val="left" w:pos="1134"/>
        </w:tabs>
        <w:ind w:left="1276" w:hanging="142"/>
        <w:contextualSpacing/>
        <w:jc w:val="both"/>
        <w:rPr>
          <w:lang w:val="ro-RO"/>
        </w:rPr>
      </w:pPr>
      <w:r w:rsidRPr="00BD60BB">
        <w:rPr>
          <w:lang w:val="ro-RO"/>
        </w:rPr>
        <w:t xml:space="preserve">MAPN </w:t>
      </w:r>
    </w:p>
    <w:p w:rsidR="00336840" w:rsidRPr="00BD60BB" w:rsidRDefault="00336840" w:rsidP="00056AE4">
      <w:pPr>
        <w:pStyle w:val="listparagraphcxspmiddle"/>
        <w:numPr>
          <w:ilvl w:val="0"/>
          <w:numId w:val="26"/>
        </w:numPr>
        <w:tabs>
          <w:tab w:val="left" w:pos="1134"/>
        </w:tabs>
        <w:ind w:left="1276" w:hanging="142"/>
        <w:contextualSpacing/>
        <w:jc w:val="both"/>
        <w:rPr>
          <w:lang w:val="ro-RO"/>
        </w:rPr>
      </w:pPr>
      <w:r w:rsidRPr="00BD60BB">
        <w:rPr>
          <w:lang w:val="ro-RO"/>
        </w:rPr>
        <w:t>Directia pentru Agricultura a judetului Constanta;</w:t>
      </w:r>
    </w:p>
    <w:p w:rsidR="00336840" w:rsidRPr="00BD60BB" w:rsidRDefault="00336840" w:rsidP="00056AE4">
      <w:pPr>
        <w:pStyle w:val="listparagraphcxspmiddle"/>
        <w:numPr>
          <w:ilvl w:val="0"/>
          <w:numId w:val="26"/>
        </w:numPr>
        <w:tabs>
          <w:tab w:val="left" w:pos="1134"/>
        </w:tabs>
        <w:ind w:left="1276" w:hanging="142"/>
        <w:contextualSpacing/>
        <w:jc w:val="both"/>
        <w:rPr>
          <w:lang w:val="ro-RO"/>
        </w:rPr>
      </w:pPr>
      <w:r w:rsidRPr="00BD60BB">
        <w:rPr>
          <w:lang w:val="ro-RO"/>
        </w:rPr>
        <w:t>ANIF  - Filiala Teritorială de Îmbunătățiri Funciare Constanța;</w:t>
      </w:r>
    </w:p>
    <w:p w:rsidR="00336840" w:rsidRPr="00BD60BB" w:rsidRDefault="00336840" w:rsidP="00056AE4">
      <w:pPr>
        <w:pStyle w:val="listparagraphcxspmiddle"/>
        <w:numPr>
          <w:ilvl w:val="0"/>
          <w:numId w:val="26"/>
        </w:numPr>
        <w:tabs>
          <w:tab w:val="left" w:pos="1134"/>
        </w:tabs>
        <w:ind w:left="1276" w:hanging="142"/>
        <w:contextualSpacing/>
        <w:jc w:val="both"/>
        <w:rPr>
          <w:lang w:val="ro-RO"/>
        </w:rPr>
      </w:pPr>
      <w:r w:rsidRPr="00BD60BB">
        <w:rPr>
          <w:lang w:val="ro-RO"/>
        </w:rPr>
        <w:t>Rompetrol Rafinare S.A.;</w:t>
      </w:r>
    </w:p>
    <w:p w:rsidR="00336840" w:rsidRPr="00BD60BB" w:rsidRDefault="00336840" w:rsidP="00056AE4">
      <w:pPr>
        <w:pStyle w:val="listparagraphcxspmiddle"/>
        <w:numPr>
          <w:ilvl w:val="0"/>
          <w:numId w:val="26"/>
        </w:numPr>
        <w:tabs>
          <w:tab w:val="left" w:pos="1134"/>
        </w:tabs>
        <w:ind w:left="1276" w:hanging="142"/>
        <w:contextualSpacing/>
        <w:jc w:val="both"/>
        <w:rPr>
          <w:lang w:val="ro-RO"/>
        </w:rPr>
      </w:pPr>
      <w:r w:rsidRPr="00BD60BB">
        <w:rPr>
          <w:lang w:val="ro-RO"/>
        </w:rPr>
        <w:t>Administrația Bazinală de Apă Dobrogea-Litoral;</w:t>
      </w:r>
    </w:p>
    <w:p w:rsidR="00336840" w:rsidRPr="00BD60BB" w:rsidRDefault="00336840" w:rsidP="00056AE4">
      <w:pPr>
        <w:pStyle w:val="listparagraphcxsplast"/>
        <w:numPr>
          <w:ilvl w:val="0"/>
          <w:numId w:val="26"/>
        </w:numPr>
        <w:tabs>
          <w:tab w:val="left" w:pos="1134"/>
        </w:tabs>
        <w:ind w:left="1276" w:hanging="142"/>
        <w:contextualSpacing/>
        <w:jc w:val="both"/>
        <w:rPr>
          <w:lang w:val="ro-RO"/>
        </w:rPr>
      </w:pPr>
      <w:r w:rsidRPr="00BD60BB">
        <w:rPr>
          <w:lang w:val="ro-RO"/>
        </w:rPr>
        <w:t>APM Constanta.</w:t>
      </w:r>
    </w:p>
    <w:p w:rsidR="00336840" w:rsidRPr="00065D09" w:rsidRDefault="00336840" w:rsidP="00056AE4">
      <w:pPr>
        <w:pStyle w:val="Frspaiere"/>
        <w:jc w:val="both"/>
        <w:rPr>
          <w:rFonts w:ascii="Times New Roman" w:hAnsi="Times New Roman"/>
          <w:sz w:val="24"/>
          <w:szCs w:val="24"/>
        </w:rPr>
      </w:pPr>
      <w:r w:rsidRPr="00065D09">
        <w:rPr>
          <w:rFonts w:ascii="Times New Roman" w:hAnsi="Times New Roman"/>
          <w:sz w:val="24"/>
          <w:szCs w:val="24"/>
        </w:rPr>
        <w:t>Amplasamentul investiției propuse  se află pe domeniul public al Comunei Corbu, în zona riverană Mării Negre, în partea de est a comunei.</w:t>
      </w:r>
    </w:p>
    <w:p w:rsidR="00336840" w:rsidRPr="00065D09" w:rsidRDefault="00336840" w:rsidP="00056AE4">
      <w:pPr>
        <w:tabs>
          <w:tab w:val="left" w:pos="3870"/>
        </w:tabs>
        <w:spacing w:after="0" w:line="240" w:lineRule="auto"/>
        <w:jc w:val="both"/>
        <w:rPr>
          <w:rFonts w:ascii="Times New Roman" w:hAnsi="Times New Roman"/>
          <w:sz w:val="24"/>
          <w:szCs w:val="24"/>
          <w:lang w:val="ro-RO"/>
        </w:rPr>
      </w:pPr>
    </w:p>
    <w:p w:rsidR="00336840" w:rsidRPr="00065D09" w:rsidRDefault="00336840" w:rsidP="00056AE4">
      <w:pPr>
        <w:pStyle w:val="Frspaiere"/>
        <w:spacing w:line="276" w:lineRule="auto"/>
        <w:jc w:val="both"/>
        <w:rPr>
          <w:rStyle w:val="Accentuat"/>
          <w:rFonts w:ascii="Times New Roman" w:hAnsi="Times New Roman"/>
          <w:i w:val="0"/>
        </w:rPr>
      </w:pPr>
      <w:r w:rsidRPr="00065D09">
        <w:rPr>
          <w:rStyle w:val="Accentuat"/>
          <w:rFonts w:ascii="Times New Roman" w:hAnsi="Times New Roman"/>
          <w:i w:val="0"/>
          <w:sz w:val="24"/>
          <w:szCs w:val="24"/>
        </w:rPr>
        <w:t xml:space="preserve">Amplasamentul proiectului, în conformitate  cu  </w:t>
      </w:r>
      <w:r>
        <w:rPr>
          <w:rStyle w:val="Accentuat"/>
          <w:rFonts w:ascii="Times New Roman" w:hAnsi="Times New Roman"/>
          <w:i w:val="0"/>
          <w:sz w:val="24"/>
          <w:szCs w:val="24"/>
        </w:rPr>
        <w:t xml:space="preserve">adresa nr. </w:t>
      </w:r>
      <w:r w:rsidRPr="00065D09">
        <w:rPr>
          <w:rStyle w:val="Accentuat"/>
          <w:rFonts w:ascii="Times New Roman" w:hAnsi="Times New Roman"/>
          <w:i w:val="0"/>
          <w:sz w:val="24"/>
          <w:szCs w:val="24"/>
        </w:rPr>
        <w:t xml:space="preserve">1431/14.06.2023, emis de </w:t>
      </w:r>
      <w:r>
        <w:rPr>
          <w:rStyle w:val="Accentuat"/>
          <w:rFonts w:ascii="Times New Roman" w:hAnsi="Times New Roman"/>
          <w:i w:val="0"/>
          <w:sz w:val="24"/>
          <w:szCs w:val="24"/>
        </w:rPr>
        <w:t xml:space="preserve">APM Constanta, </w:t>
      </w:r>
      <w:r w:rsidRPr="00065D09">
        <w:rPr>
          <w:rStyle w:val="Accentuat"/>
          <w:rFonts w:ascii="Times New Roman" w:hAnsi="Times New Roman"/>
          <w:i w:val="0"/>
          <w:sz w:val="24"/>
          <w:szCs w:val="24"/>
        </w:rPr>
        <w:t>Domeniul Biodiversitate, se afla la o distanta de:</w:t>
      </w:r>
    </w:p>
    <w:p w:rsidR="00336840" w:rsidRPr="00065D09" w:rsidRDefault="00336840" w:rsidP="00056AE4">
      <w:pPr>
        <w:pStyle w:val="Frspaiere"/>
        <w:spacing w:line="276" w:lineRule="auto"/>
        <w:jc w:val="both"/>
        <w:rPr>
          <w:rStyle w:val="Accentuat"/>
          <w:rFonts w:ascii="Times New Roman" w:hAnsi="Times New Roman"/>
          <w:i w:val="0"/>
          <w:sz w:val="24"/>
          <w:szCs w:val="24"/>
        </w:rPr>
      </w:pPr>
      <w:r w:rsidRPr="00065D09">
        <w:rPr>
          <w:rStyle w:val="Accentuat"/>
          <w:rFonts w:ascii="Times New Roman" w:hAnsi="Times New Roman"/>
          <w:i w:val="0"/>
          <w:sz w:val="24"/>
          <w:szCs w:val="24"/>
        </w:rPr>
        <w:t>- aprox. 23 m fata de limita sitului ROSPA 0060 Lacurile Tasaul-Corbu</w:t>
      </w:r>
      <w:r>
        <w:rPr>
          <w:rStyle w:val="Accentuat"/>
          <w:rFonts w:ascii="Times New Roman" w:hAnsi="Times New Roman"/>
          <w:i w:val="0"/>
          <w:sz w:val="24"/>
          <w:szCs w:val="24"/>
        </w:rPr>
        <w:t>;</w:t>
      </w:r>
    </w:p>
    <w:p w:rsidR="00336840" w:rsidRPr="00065D09" w:rsidRDefault="00336840" w:rsidP="00056AE4">
      <w:pPr>
        <w:pStyle w:val="Frspaiere"/>
        <w:spacing w:line="276" w:lineRule="auto"/>
        <w:jc w:val="both"/>
        <w:rPr>
          <w:rStyle w:val="Accentuat"/>
          <w:rFonts w:ascii="Times New Roman" w:hAnsi="Times New Roman"/>
          <w:i w:val="0"/>
          <w:sz w:val="24"/>
          <w:szCs w:val="24"/>
        </w:rPr>
      </w:pPr>
      <w:r w:rsidRPr="00065D09">
        <w:rPr>
          <w:rStyle w:val="Accentuat"/>
          <w:rFonts w:ascii="Times New Roman" w:hAnsi="Times New Roman"/>
          <w:i w:val="0"/>
          <w:sz w:val="24"/>
          <w:szCs w:val="24"/>
        </w:rPr>
        <w:t>- aprox. 38 m fata de limita sitului ROSPA 0031 Delta Dunării și Complexul Razim-Sinoe, ROSCI 0065 Delta Dunării;</w:t>
      </w:r>
    </w:p>
    <w:p w:rsidR="00336840" w:rsidRPr="00065D09" w:rsidRDefault="00336840" w:rsidP="00056AE4">
      <w:pPr>
        <w:pStyle w:val="Frspaiere"/>
        <w:spacing w:line="276" w:lineRule="auto"/>
        <w:jc w:val="both"/>
        <w:rPr>
          <w:rStyle w:val="Accentuat"/>
          <w:rFonts w:ascii="Times New Roman" w:hAnsi="Times New Roman"/>
          <w:i w:val="0"/>
          <w:sz w:val="24"/>
          <w:szCs w:val="24"/>
        </w:rPr>
      </w:pPr>
      <w:r w:rsidRPr="00065D09">
        <w:rPr>
          <w:rStyle w:val="Accentuat"/>
          <w:rFonts w:ascii="Times New Roman" w:hAnsi="Times New Roman"/>
          <w:i w:val="0"/>
          <w:sz w:val="24"/>
          <w:szCs w:val="24"/>
        </w:rPr>
        <w:t>-  aprox. 203 m fata de limita sitului ROSPA 0076 Marea Neagră si  ROSCI 0066 Delta Dunării – zona marina.</w:t>
      </w:r>
    </w:p>
    <w:p w:rsidR="00336840" w:rsidRPr="00065D09" w:rsidRDefault="00336840" w:rsidP="00056AE4">
      <w:pPr>
        <w:tabs>
          <w:tab w:val="left" w:pos="3870"/>
        </w:tabs>
        <w:spacing w:after="0" w:line="240" w:lineRule="auto"/>
        <w:jc w:val="both"/>
        <w:rPr>
          <w:rFonts w:ascii="Times New Roman" w:hAnsi="Times New Roman"/>
          <w:lang w:val="ro-RO"/>
        </w:rPr>
      </w:pPr>
    </w:p>
    <w:p w:rsidR="00336840" w:rsidRPr="00065D09" w:rsidRDefault="00336840" w:rsidP="00056AE4">
      <w:pPr>
        <w:pStyle w:val="Frspaiere"/>
        <w:jc w:val="both"/>
        <w:rPr>
          <w:rFonts w:ascii="Times New Roman" w:hAnsi="Times New Roman"/>
          <w:b/>
          <w:bCs/>
          <w:sz w:val="24"/>
          <w:szCs w:val="24"/>
          <w:u w:val="single"/>
        </w:rPr>
      </w:pPr>
      <w:r w:rsidRPr="00065D09">
        <w:rPr>
          <w:rFonts w:ascii="Times New Roman" w:hAnsi="Times New Roman"/>
          <w:b/>
          <w:bCs/>
          <w:i/>
          <w:sz w:val="24"/>
          <w:szCs w:val="24"/>
          <w:u w:val="single"/>
        </w:rPr>
        <w:t xml:space="preserve"> </w:t>
      </w:r>
      <w:r w:rsidRPr="00065D09">
        <w:rPr>
          <w:rFonts w:ascii="Times New Roman" w:hAnsi="Times New Roman"/>
          <w:b/>
          <w:bCs/>
          <w:sz w:val="24"/>
          <w:szCs w:val="24"/>
          <w:u w:val="single"/>
        </w:rPr>
        <w:t>Lucrări  proiectate</w:t>
      </w:r>
    </w:p>
    <w:p w:rsidR="00336840" w:rsidRPr="00065D09" w:rsidRDefault="00336840" w:rsidP="00056AE4">
      <w:pPr>
        <w:pStyle w:val="Frspaiere"/>
        <w:jc w:val="both"/>
        <w:rPr>
          <w:rFonts w:ascii="Times New Roman" w:hAnsi="Times New Roman"/>
          <w:b/>
          <w:sz w:val="24"/>
          <w:szCs w:val="24"/>
        </w:rPr>
      </w:pPr>
      <w:r w:rsidRPr="00065D09">
        <w:rPr>
          <w:rFonts w:ascii="Times New Roman" w:hAnsi="Times New Roman"/>
          <w:b/>
          <w:sz w:val="24"/>
          <w:szCs w:val="24"/>
        </w:rPr>
        <w:t>A) EXTINDERE REȚELEI  DE ALIMENTARE CU APĂ:</w:t>
      </w:r>
    </w:p>
    <w:p w:rsidR="00336840" w:rsidRPr="00065D09" w:rsidRDefault="00336840" w:rsidP="00056AE4">
      <w:pPr>
        <w:pStyle w:val="Frspaiere"/>
        <w:jc w:val="both"/>
        <w:rPr>
          <w:rFonts w:ascii="Times New Roman" w:hAnsi="Times New Roman"/>
          <w:bCs/>
          <w:sz w:val="24"/>
          <w:szCs w:val="24"/>
        </w:rPr>
      </w:pPr>
      <w:r w:rsidRPr="00065D09">
        <w:rPr>
          <w:rFonts w:ascii="Times New Roman" w:hAnsi="Times New Roman"/>
          <w:bCs/>
          <w:sz w:val="24"/>
          <w:szCs w:val="24"/>
        </w:rPr>
        <w:t>Sistemul de alimentare cu apă este împărțit în două obiecte:</w:t>
      </w:r>
    </w:p>
    <w:p w:rsidR="00336840" w:rsidRDefault="00336840" w:rsidP="00056AE4">
      <w:pPr>
        <w:pStyle w:val="Frspaiere"/>
        <w:jc w:val="both"/>
        <w:rPr>
          <w:rFonts w:ascii="Times New Roman" w:hAnsi="Times New Roman"/>
          <w:b/>
          <w:bCs/>
          <w:i/>
          <w:sz w:val="24"/>
          <w:szCs w:val="24"/>
        </w:rPr>
      </w:pPr>
      <w:r w:rsidRPr="00065D09">
        <w:rPr>
          <w:rFonts w:ascii="Times New Roman" w:hAnsi="Times New Roman"/>
          <w:b/>
          <w:bCs/>
          <w:i/>
          <w:sz w:val="24"/>
          <w:szCs w:val="24"/>
        </w:rPr>
        <w:t>Ob. 1 – Gospodăria de apă (intervenție)</w:t>
      </w:r>
    </w:p>
    <w:p w:rsidR="00336840" w:rsidRDefault="00336840" w:rsidP="00056AE4">
      <w:pPr>
        <w:pStyle w:val="Frspaiere"/>
        <w:jc w:val="both"/>
        <w:rPr>
          <w:rFonts w:ascii="Times New Roman" w:hAnsi="Times New Roman"/>
          <w:b/>
          <w:bCs/>
          <w:i/>
          <w:sz w:val="24"/>
          <w:szCs w:val="24"/>
        </w:rPr>
      </w:pPr>
      <w:r>
        <w:rPr>
          <w:rFonts w:ascii="Times New Roman" w:hAnsi="Times New Roman"/>
          <w:b/>
          <w:bCs/>
          <w:i/>
          <w:sz w:val="24"/>
          <w:szCs w:val="24"/>
        </w:rPr>
        <w:t>Ob. 2  – Rețele de distribuție (extindere)</w:t>
      </w:r>
    </w:p>
    <w:p w:rsidR="00336840" w:rsidRDefault="00336840" w:rsidP="00056AE4">
      <w:pPr>
        <w:pStyle w:val="Frspaiere"/>
        <w:jc w:val="both"/>
        <w:rPr>
          <w:rFonts w:ascii="Times New Roman" w:hAnsi="Times New Roman"/>
          <w:b/>
          <w:i/>
          <w:sz w:val="24"/>
          <w:szCs w:val="24"/>
        </w:rPr>
      </w:pPr>
      <w:r>
        <w:rPr>
          <w:rFonts w:ascii="Times New Roman" w:hAnsi="Times New Roman"/>
          <w:b/>
          <w:i/>
          <w:sz w:val="24"/>
          <w:szCs w:val="24"/>
        </w:rPr>
        <w:t>Obiect 1 – Gospodăria de apă</w:t>
      </w:r>
    </w:p>
    <w:p w:rsidR="00336840" w:rsidRDefault="00336840" w:rsidP="00056AE4">
      <w:pPr>
        <w:pStyle w:val="Frspaiere"/>
        <w:jc w:val="both"/>
        <w:rPr>
          <w:rFonts w:ascii="Times New Roman" w:hAnsi="Times New Roman"/>
          <w:bCs/>
          <w:sz w:val="24"/>
          <w:szCs w:val="24"/>
        </w:rPr>
      </w:pPr>
      <w:r>
        <w:rPr>
          <w:rFonts w:ascii="Times New Roman" w:hAnsi="Times New Roman"/>
          <w:bCs/>
          <w:sz w:val="24"/>
          <w:szCs w:val="24"/>
        </w:rPr>
        <w:t>Gospodăria de apă va fi formată din următoarele:</w:t>
      </w:r>
    </w:p>
    <w:p w:rsidR="00336840" w:rsidRDefault="00336840" w:rsidP="00056AE4">
      <w:pPr>
        <w:pStyle w:val="Frspaiere"/>
        <w:jc w:val="both"/>
        <w:rPr>
          <w:rFonts w:ascii="Times New Roman" w:hAnsi="Times New Roman"/>
          <w:bCs/>
          <w:sz w:val="24"/>
          <w:szCs w:val="24"/>
        </w:rPr>
      </w:pPr>
      <w:r>
        <w:rPr>
          <w:rFonts w:ascii="Times New Roman" w:hAnsi="Times New Roman"/>
          <w:bCs/>
          <w:sz w:val="24"/>
          <w:szCs w:val="24"/>
        </w:rPr>
        <w:t>- rezervor (suplimentare) – V= 1000 mc;</w:t>
      </w:r>
    </w:p>
    <w:p w:rsidR="00336840" w:rsidRDefault="00336840" w:rsidP="00056AE4">
      <w:pPr>
        <w:pStyle w:val="Frspaiere"/>
        <w:jc w:val="both"/>
        <w:rPr>
          <w:rFonts w:ascii="Times New Roman" w:hAnsi="Times New Roman"/>
          <w:bCs/>
          <w:sz w:val="24"/>
          <w:szCs w:val="24"/>
        </w:rPr>
      </w:pPr>
      <w:r>
        <w:rPr>
          <w:rFonts w:ascii="Times New Roman" w:hAnsi="Times New Roman"/>
          <w:bCs/>
          <w:sz w:val="24"/>
          <w:szCs w:val="24"/>
        </w:rPr>
        <w:t>- container nou (modul) pentru exploatare și tratare (apa va fi tratată prin intermediul unui apart de clorinare);</w:t>
      </w:r>
    </w:p>
    <w:p w:rsidR="00336840" w:rsidRDefault="00336840" w:rsidP="00056AE4">
      <w:pPr>
        <w:pStyle w:val="Frspaiere"/>
        <w:jc w:val="both"/>
        <w:rPr>
          <w:rFonts w:ascii="Times New Roman" w:hAnsi="Times New Roman"/>
          <w:bCs/>
          <w:sz w:val="24"/>
          <w:szCs w:val="24"/>
        </w:rPr>
      </w:pPr>
      <w:r>
        <w:rPr>
          <w:rFonts w:ascii="Times New Roman" w:hAnsi="Times New Roman"/>
          <w:bCs/>
          <w:sz w:val="24"/>
          <w:szCs w:val="24"/>
        </w:rPr>
        <w:t xml:space="preserve">- container nou (modul) – stația de pompare;  </w:t>
      </w:r>
    </w:p>
    <w:p w:rsidR="00336840" w:rsidRDefault="00336840" w:rsidP="00056AE4">
      <w:pPr>
        <w:pStyle w:val="Frspaiere"/>
        <w:jc w:val="both"/>
        <w:rPr>
          <w:rFonts w:ascii="Times New Roman" w:hAnsi="Times New Roman"/>
          <w:bCs/>
          <w:sz w:val="24"/>
          <w:szCs w:val="24"/>
        </w:rPr>
      </w:pPr>
      <w:r>
        <w:rPr>
          <w:rFonts w:ascii="Times New Roman" w:hAnsi="Times New Roman"/>
          <w:bCs/>
          <w:sz w:val="24"/>
          <w:szCs w:val="24"/>
        </w:rPr>
        <w:t>- platforma balastată, după caz;</w:t>
      </w:r>
    </w:p>
    <w:p w:rsidR="00336840" w:rsidRDefault="00336840" w:rsidP="00056AE4">
      <w:pPr>
        <w:pStyle w:val="Frspaiere"/>
        <w:jc w:val="both"/>
        <w:rPr>
          <w:rFonts w:ascii="Times New Roman" w:hAnsi="Times New Roman"/>
          <w:bCs/>
          <w:sz w:val="24"/>
          <w:szCs w:val="24"/>
        </w:rPr>
      </w:pPr>
      <w:r>
        <w:rPr>
          <w:rFonts w:ascii="Times New Roman" w:hAnsi="Times New Roman"/>
          <w:bCs/>
          <w:sz w:val="24"/>
          <w:szCs w:val="24"/>
        </w:rPr>
        <w:t>- imprejmuire;</w:t>
      </w:r>
    </w:p>
    <w:p w:rsidR="00336840" w:rsidRDefault="00336840" w:rsidP="00056AE4">
      <w:pPr>
        <w:pStyle w:val="Frspaiere"/>
        <w:jc w:val="both"/>
        <w:rPr>
          <w:rFonts w:ascii="Times New Roman" w:hAnsi="Times New Roman"/>
          <w:bCs/>
          <w:sz w:val="24"/>
          <w:szCs w:val="24"/>
        </w:rPr>
      </w:pPr>
      <w:r>
        <w:rPr>
          <w:rFonts w:ascii="Times New Roman" w:hAnsi="Times New Roman"/>
          <w:bCs/>
          <w:sz w:val="24"/>
          <w:szCs w:val="24"/>
        </w:rPr>
        <w:t>- iluminat interior;</w:t>
      </w:r>
    </w:p>
    <w:p w:rsidR="00336840" w:rsidRDefault="00336840" w:rsidP="00056AE4">
      <w:pPr>
        <w:pStyle w:val="Frspaiere"/>
        <w:jc w:val="both"/>
        <w:rPr>
          <w:rFonts w:ascii="Times New Roman" w:hAnsi="Times New Roman"/>
          <w:bCs/>
          <w:sz w:val="24"/>
          <w:szCs w:val="24"/>
        </w:rPr>
      </w:pPr>
      <w:r>
        <w:rPr>
          <w:rFonts w:ascii="Times New Roman" w:hAnsi="Times New Roman"/>
          <w:bCs/>
          <w:sz w:val="24"/>
          <w:szCs w:val="24"/>
        </w:rPr>
        <w:lastRenderedPageBreak/>
        <w:t>- alimentare cu energie electrică.</w:t>
      </w:r>
    </w:p>
    <w:p w:rsidR="00336840" w:rsidRDefault="00336840" w:rsidP="00056AE4">
      <w:pPr>
        <w:pStyle w:val="Frspaiere"/>
        <w:jc w:val="both"/>
        <w:rPr>
          <w:rFonts w:ascii="Times New Roman" w:hAnsi="Times New Roman"/>
          <w:b/>
          <w:i/>
          <w:sz w:val="24"/>
          <w:szCs w:val="24"/>
        </w:rPr>
      </w:pPr>
      <w:r>
        <w:rPr>
          <w:rFonts w:ascii="Times New Roman" w:hAnsi="Times New Roman"/>
          <w:b/>
          <w:i/>
          <w:sz w:val="24"/>
          <w:szCs w:val="24"/>
        </w:rPr>
        <w:t>Obiect 2  – Rețele de distribuție (extindere)</w:t>
      </w:r>
    </w:p>
    <w:p w:rsidR="00336840" w:rsidRDefault="00336840" w:rsidP="00056AE4">
      <w:pPr>
        <w:pStyle w:val="Frspaiere"/>
        <w:jc w:val="both"/>
        <w:rPr>
          <w:rFonts w:ascii="Times New Roman" w:hAnsi="Times New Roman"/>
          <w:bCs/>
          <w:sz w:val="24"/>
          <w:szCs w:val="24"/>
        </w:rPr>
      </w:pPr>
      <w:r>
        <w:rPr>
          <w:rFonts w:ascii="Times New Roman" w:hAnsi="Times New Roman"/>
          <w:bCs/>
          <w:sz w:val="24"/>
          <w:szCs w:val="24"/>
        </w:rPr>
        <w:t xml:space="preserve">Se va executa o rețea mixtă (ramificată și inelară) pe mai multe tronsoane și diametre diferite cu o lungime totală de </w:t>
      </w:r>
      <w:r>
        <w:rPr>
          <w:rFonts w:ascii="Times New Roman" w:hAnsi="Times New Roman"/>
          <w:b/>
          <w:bCs/>
          <w:sz w:val="24"/>
          <w:szCs w:val="24"/>
        </w:rPr>
        <w:t>12 850 ml</w:t>
      </w:r>
      <w:r>
        <w:rPr>
          <w:rFonts w:ascii="Times New Roman" w:hAnsi="Times New Roman"/>
          <w:bCs/>
          <w:sz w:val="24"/>
          <w:szCs w:val="24"/>
        </w:rPr>
        <w:t>. Conducta folosită va fi de tip PEHD de diferite diametre, PN 6 și 10. Se vor amplasa cămine de golire, cămine de vane, cămine de aerisire și hidranți de incendiu.</w:t>
      </w:r>
    </w:p>
    <w:p w:rsidR="00336840" w:rsidRDefault="00336840" w:rsidP="00056AE4">
      <w:pPr>
        <w:pStyle w:val="Frspaiere"/>
        <w:jc w:val="both"/>
        <w:rPr>
          <w:rFonts w:ascii="Times New Roman" w:hAnsi="Times New Roman"/>
          <w:bCs/>
          <w:sz w:val="24"/>
          <w:szCs w:val="24"/>
        </w:rPr>
      </w:pPr>
      <w:r>
        <w:rPr>
          <w:rFonts w:ascii="Times New Roman" w:hAnsi="Times New Roman"/>
          <w:bCs/>
          <w:sz w:val="24"/>
          <w:szCs w:val="24"/>
        </w:rPr>
        <w:t>Pe reţea sunt prevăzute vane pentru izolarea de tronsoane de 500-1000 m, vanele fiind aşezate în cămine (cămine de vane). La intersecții, pentru amplasarea mai facilă a vanelor de izolare, acestea s-au montat în cămine de beton de 1.50 x 1.50 x H 1.70m.</w:t>
      </w:r>
    </w:p>
    <w:p w:rsidR="00336840" w:rsidRDefault="00336840" w:rsidP="00056AE4">
      <w:pPr>
        <w:pStyle w:val="Frspaiere"/>
        <w:jc w:val="both"/>
        <w:rPr>
          <w:rFonts w:ascii="Times New Roman" w:hAnsi="Times New Roman"/>
          <w:bCs/>
          <w:sz w:val="24"/>
          <w:szCs w:val="24"/>
        </w:rPr>
      </w:pPr>
      <w:r>
        <w:rPr>
          <w:rFonts w:ascii="Times New Roman" w:hAnsi="Times New Roman"/>
          <w:bCs/>
          <w:sz w:val="24"/>
          <w:szCs w:val="24"/>
        </w:rPr>
        <w:t>Toate branșamentele vor fi dotate cu sisteme de contorizare (apometre).</w:t>
      </w:r>
    </w:p>
    <w:p w:rsidR="00336840" w:rsidRDefault="00336840" w:rsidP="00056AE4">
      <w:pPr>
        <w:pStyle w:val="Frspaiere"/>
        <w:jc w:val="both"/>
        <w:rPr>
          <w:rFonts w:ascii="Times New Roman" w:hAnsi="Times New Roman"/>
          <w:bCs/>
          <w:sz w:val="24"/>
          <w:szCs w:val="24"/>
        </w:rPr>
      </w:pPr>
      <w:r>
        <w:rPr>
          <w:rFonts w:ascii="Times New Roman" w:hAnsi="Times New Roman"/>
          <w:bCs/>
          <w:sz w:val="24"/>
          <w:szCs w:val="24"/>
        </w:rPr>
        <w:t>Pe rețeaua de distribuție se vor monta hidranți de incendiu, distranța dintre doi hidranți adiacenți va fi de cel mult 100 m.</w:t>
      </w:r>
    </w:p>
    <w:p w:rsidR="00336840" w:rsidRDefault="00336840" w:rsidP="00056AE4">
      <w:pPr>
        <w:pStyle w:val="Frspaiere"/>
        <w:jc w:val="both"/>
        <w:rPr>
          <w:rFonts w:ascii="Times New Roman" w:hAnsi="Times New Roman"/>
          <w:bCs/>
          <w:sz w:val="24"/>
          <w:szCs w:val="24"/>
        </w:rPr>
      </w:pPr>
      <w:r>
        <w:rPr>
          <w:rFonts w:ascii="Times New Roman" w:hAnsi="Times New Roman"/>
          <w:bCs/>
          <w:sz w:val="24"/>
          <w:szCs w:val="24"/>
        </w:rPr>
        <w:t>Traversările văilor principale se realizează prin suspendare pe suporți metalici a conductelor de PEHD. Conducta purtătoare se protejează cu o conducta de OL cu diametru imediat superior și se izolează termic cu minim 50 mm iar izolația se va proteja cu tablă zincată.</w:t>
      </w:r>
    </w:p>
    <w:p w:rsidR="00336840" w:rsidRDefault="00336840" w:rsidP="00056AE4">
      <w:pPr>
        <w:pStyle w:val="Frspaiere"/>
        <w:jc w:val="both"/>
        <w:rPr>
          <w:rFonts w:ascii="Times New Roman" w:hAnsi="Times New Roman"/>
          <w:bCs/>
          <w:sz w:val="24"/>
          <w:szCs w:val="24"/>
        </w:rPr>
      </w:pPr>
    </w:p>
    <w:p w:rsidR="00336840" w:rsidRDefault="00336840" w:rsidP="00056AE4">
      <w:pPr>
        <w:pStyle w:val="Frspaiere"/>
        <w:jc w:val="both"/>
        <w:rPr>
          <w:rFonts w:ascii="Times New Roman" w:hAnsi="Times New Roman"/>
          <w:b/>
          <w:sz w:val="24"/>
          <w:szCs w:val="24"/>
        </w:rPr>
      </w:pPr>
      <w:r>
        <w:rPr>
          <w:rFonts w:ascii="Times New Roman" w:hAnsi="Times New Roman"/>
          <w:b/>
          <w:sz w:val="24"/>
          <w:szCs w:val="24"/>
        </w:rPr>
        <w:t>B) EXTINDERE REȚELEI DE CANALIZARE (colectare ape uzate menajere):</w:t>
      </w:r>
    </w:p>
    <w:p w:rsidR="00336840" w:rsidRDefault="00336840" w:rsidP="00056AE4">
      <w:pPr>
        <w:spacing w:after="0" w:line="240" w:lineRule="auto"/>
        <w:rPr>
          <w:rFonts w:ascii="Times New Roman" w:hAnsi="Times New Roman"/>
          <w:b/>
          <w:sz w:val="24"/>
          <w:szCs w:val="24"/>
          <w:lang w:val="ro-RO"/>
        </w:rPr>
      </w:pPr>
      <w:r>
        <w:rPr>
          <w:rFonts w:ascii="Times New Roman" w:hAnsi="Times New Roman"/>
          <w:sz w:val="24"/>
          <w:szCs w:val="24"/>
          <w:lang w:val="fr-FR"/>
        </w:rPr>
        <w:t>Sistemul de canalizare (colectare ape uzate menajere) este împărțit în două obiecte .</w:t>
      </w:r>
    </w:p>
    <w:p w:rsidR="00336840" w:rsidRDefault="00336840" w:rsidP="00056AE4">
      <w:pPr>
        <w:spacing w:after="0" w:line="240" w:lineRule="auto"/>
        <w:rPr>
          <w:rFonts w:ascii="Times New Roman" w:hAnsi="Times New Roman"/>
          <w:b/>
          <w:sz w:val="24"/>
          <w:szCs w:val="24"/>
          <w:lang w:val="ro-RO"/>
        </w:rPr>
      </w:pPr>
      <w:r>
        <w:rPr>
          <w:rFonts w:ascii="Times New Roman" w:hAnsi="Times New Roman"/>
          <w:b/>
          <w:sz w:val="24"/>
          <w:szCs w:val="24"/>
          <w:lang w:val="fr-FR"/>
        </w:rPr>
        <w:t>Obiect. 1 – Rețele gravitaționale</w:t>
      </w:r>
    </w:p>
    <w:p w:rsidR="00336840" w:rsidRDefault="00336840" w:rsidP="00056AE4">
      <w:pPr>
        <w:spacing w:after="0" w:line="240" w:lineRule="auto"/>
        <w:rPr>
          <w:rFonts w:ascii="Times New Roman" w:hAnsi="Times New Roman"/>
          <w:b/>
          <w:sz w:val="24"/>
          <w:szCs w:val="24"/>
          <w:lang w:val="fr-FR"/>
        </w:rPr>
      </w:pPr>
      <w:r>
        <w:rPr>
          <w:rFonts w:ascii="Times New Roman" w:hAnsi="Times New Roman"/>
          <w:b/>
          <w:sz w:val="24"/>
          <w:szCs w:val="24"/>
          <w:lang w:val="fr-FR"/>
        </w:rPr>
        <w:t>Obiect. 2 – Rețele sub presiune</w:t>
      </w:r>
    </w:p>
    <w:p w:rsidR="00336840" w:rsidRDefault="00336840" w:rsidP="00056AE4">
      <w:pPr>
        <w:pStyle w:val="Frspaiere"/>
        <w:jc w:val="both"/>
        <w:rPr>
          <w:rFonts w:ascii="Times New Roman" w:hAnsi="Times New Roman"/>
          <w:b/>
          <w:sz w:val="24"/>
          <w:szCs w:val="24"/>
        </w:rPr>
      </w:pPr>
    </w:p>
    <w:p w:rsidR="00336840" w:rsidRDefault="00336840" w:rsidP="00056AE4">
      <w:pPr>
        <w:pStyle w:val="Frspaiere"/>
        <w:jc w:val="both"/>
        <w:rPr>
          <w:rFonts w:ascii="Times New Roman" w:hAnsi="Times New Roman"/>
          <w:bCs/>
          <w:sz w:val="24"/>
          <w:szCs w:val="24"/>
        </w:rPr>
      </w:pPr>
      <w:r>
        <w:rPr>
          <w:rFonts w:ascii="Times New Roman" w:hAnsi="Times New Roman"/>
          <w:bCs/>
          <w:sz w:val="24"/>
          <w:szCs w:val="24"/>
        </w:rPr>
        <w:t xml:space="preserve">- extinderea rețelei de canalizare pe o lungime de  </w:t>
      </w:r>
      <w:r w:rsidRPr="00ED2FB4">
        <w:rPr>
          <w:rFonts w:ascii="Times New Roman" w:hAnsi="Times New Roman"/>
          <w:b/>
          <w:bCs/>
          <w:sz w:val="24"/>
          <w:szCs w:val="24"/>
        </w:rPr>
        <w:t>12 850 ml</w:t>
      </w:r>
      <w:r>
        <w:rPr>
          <w:rFonts w:ascii="Times New Roman" w:hAnsi="Times New Roman"/>
          <w:bCs/>
          <w:sz w:val="24"/>
          <w:szCs w:val="24"/>
        </w:rPr>
        <w:t xml:space="preserve">  (rețea gravitațională);</w:t>
      </w:r>
    </w:p>
    <w:p w:rsidR="00336840" w:rsidRDefault="00336840" w:rsidP="00056AE4">
      <w:pPr>
        <w:pStyle w:val="Frspaiere"/>
        <w:jc w:val="both"/>
        <w:rPr>
          <w:rFonts w:ascii="Times New Roman" w:hAnsi="Times New Roman"/>
          <w:bCs/>
          <w:sz w:val="24"/>
          <w:szCs w:val="24"/>
        </w:rPr>
      </w:pPr>
      <w:r>
        <w:rPr>
          <w:rFonts w:ascii="Times New Roman" w:hAnsi="Times New Roman"/>
          <w:bCs/>
          <w:sz w:val="24"/>
          <w:szCs w:val="24"/>
        </w:rPr>
        <w:t xml:space="preserve">- rețea sub presiune pe o lungime de </w:t>
      </w:r>
      <w:r w:rsidRPr="00ED2FB4">
        <w:rPr>
          <w:rFonts w:ascii="Times New Roman" w:hAnsi="Times New Roman"/>
          <w:b/>
          <w:bCs/>
          <w:sz w:val="24"/>
          <w:szCs w:val="24"/>
        </w:rPr>
        <w:t>2 850 m</w:t>
      </w:r>
      <w:r>
        <w:rPr>
          <w:rFonts w:ascii="Times New Roman" w:hAnsi="Times New Roman"/>
          <w:bCs/>
          <w:sz w:val="24"/>
          <w:szCs w:val="24"/>
        </w:rPr>
        <w:t xml:space="preserve">;  </w:t>
      </w:r>
    </w:p>
    <w:p w:rsidR="00336840" w:rsidRDefault="00336840" w:rsidP="00056AE4">
      <w:pPr>
        <w:pStyle w:val="Frspaiere"/>
        <w:jc w:val="both"/>
        <w:rPr>
          <w:rFonts w:ascii="Times New Roman" w:hAnsi="Times New Roman"/>
          <w:bCs/>
          <w:sz w:val="24"/>
          <w:szCs w:val="24"/>
        </w:rPr>
      </w:pPr>
      <w:r>
        <w:rPr>
          <w:rFonts w:ascii="Times New Roman" w:hAnsi="Times New Roman"/>
          <w:bCs/>
          <w:sz w:val="24"/>
          <w:szCs w:val="24"/>
        </w:rPr>
        <w:t>- cămine de vizitare (menajere) pe traseul retelei;</w:t>
      </w:r>
    </w:p>
    <w:p w:rsidR="00336840" w:rsidRDefault="00336840" w:rsidP="00056AE4">
      <w:pPr>
        <w:pStyle w:val="Frspaiere"/>
        <w:jc w:val="both"/>
        <w:rPr>
          <w:rFonts w:ascii="Times New Roman" w:hAnsi="Times New Roman"/>
          <w:bCs/>
          <w:sz w:val="24"/>
          <w:szCs w:val="24"/>
        </w:rPr>
      </w:pPr>
      <w:r>
        <w:rPr>
          <w:rFonts w:ascii="Times New Roman" w:hAnsi="Times New Roman"/>
          <w:bCs/>
          <w:sz w:val="24"/>
          <w:szCs w:val="24"/>
        </w:rPr>
        <w:t xml:space="preserve">- stații de pompare a apei uzate menajere: </w:t>
      </w:r>
      <w:r w:rsidRPr="00ED2FB4">
        <w:rPr>
          <w:rFonts w:ascii="Times New Roman" w:hAnsi="Times New Roman"/>
          <w:b/>
          <w:bCs/>
          <w:sz w:val="24"/>
          <w:szCs w:val="24"/>
        </w:rPr>
        <w:t>9 buc</w:t>
      </w:r>
      <w:r>
        <w:rPr>
          <w:rFonts w:ascii="Times New Roman" w:hAnsi="Times New Roman"/>
          <w:bCs/>
          <w:sz w:val="24"/>
          <w:szCs w:val="24"/>
        </w:rPr>
        <w:t>.;</w:t>
      </w:r>
    </w:p>
    <w:p w:rsidR="00336840" w:rsidRDefault="00336840" w:rsidP="00056AE4">
      <w:pPr>
        <w:pStyle w:val="Frspaiere"/>
        <w:jc w:val="both"/>
        <w:rPr>
          <w:rFonts w:ascii="Times New Roman" w:hAnsi="Times New Roman"/>
          <w:bCs/>
          <w:sz w:val="24"/>
          <w:szCs w:val="24"/>
        </w:rPr>
      </w:pPr>
      <w:r>
        <w:rPr>
          <w:rFonts w:ascii="Times New Roman" w:hAnsi="Times New Roman"/>
          <w:bCs/>
          <w:sz w:val="24"/>
          <w:szCs w:val="24"/>
        </w:rPr>
        <w:t>Rețeaua de canalizare gravitațională va fi realizată din conducte PVC SN4 cu Dn cuprins între 200 – 400 mm.</w:t>
      </w:r>
    </w:p>
    <w:p w:rsidR="00336840" w:rsidRDefault="00336840" w:rsidP="00056AE4">
      <w:pPr>
        <w:pStyle w:val="Frspaiere"/>
        <w:jc w:val="both"/>
        <w:rPr>
          <w:rFonts w:ascii="Times New Roman" w:hAnsi="Times New Roman"/>
          <w:bCs/>
          <w:sz w:val="24"/>
          <w:szCs w:val="24"/>
        </w:rPr>
      </w:pPr>
      <w:r>
        <w:rPr>
          <w:rFonts w:ascii="Times New Roman" w:hAnsi="Times New Roman"/>
          <w:bCs/>
          <w:sz w:val="24"/>
          <w:szCs w:val="24"/>
        </w:rPr>
        <w:t xml:space="preserve">Reţeaua de canalizare apă menajeră cu curgere gravitaţională va fi din tuburi din PVC-KG cu De 200, 250, 315 mm, precizând ca profilul circular din tuburi PVC-KG. </w:t>
      </w:r>
    </w:p>
    <w:p w:rsidR="00336840" w:rsidRDefault="00336840" w:rsidP="00056AE4">
      <w:pPr>
        <w:pStyle w:val="Frspaiere"/>
        <w:jc w:val="both"/>
        <w:rPr>
          <w:rFonts w:ascii="Times New Roman" w:hAnsi="Times New Roman"/>
          <w:bCs/>
          <w:sz w:val="24"/>
          <w:szCs w:val="24"/>
        </w:rPr>
      </w:pPr>
      <w:r>
        <w:rPr>
          <w:rFonts w:ascii="Times New Roman" w:hAnsi="Times New Roman"/>
          <w:bCs/>
          <w:sz w:val="24"/>
          <w:szCs w:val="24"/>
        </w:rPr>
        <w:t>Reţeaua de canalizare menajeră sub presiune (conductele de refulare ale staţiilor de pompare) va fi realizată din conducte din PEID De 90 mm. Conductele din PEID se vor poza pe un pat din material necoeziv (nisip).</w:t>
      </w:r>
    </w:p>
    <w:p w:rsidR="00336840" w:rsidRDefault="00336840" w:rsidP="00056AE4">
      <w:pPr>
        <w:pStyle w:val="Frspaiere"/>
        <w:jc w:val="both"/>
        <w:rPr>
          <w:rFonts w:ascii="Times New Roman" w:hAnsi="Times New Roman"/>
          <w:bCs/>
          <w:sz w:val="24"/>
          <w:szCs w:val="24"/>
        </w:rPr>
      </w:pPr>
      <w:r>
        <w:rPr>
          <w:rFonts w:ascii="Times New Roman" w:hAnsi="Times New Roman"/>
          <w:bCs/>
          <w:sz w:val="24"/>
          <w:szCs w:val="24"/>
        </w:rPr>
        <w:t>Se vor executa subtraversari.</w:t>
      </w:r>
    </w:p>
    <w:p w:rsidR="00336840" w:rsidRDefault="00336840" w:rsidP="00056AE4">
      <w:pPr>
        <w:pStyle w:val="Frspaiere"/>
        <w:jc w:val="both"/>
        <w:rPr>
          <w:rFonts w:ascii="Times New Roman" w:hAnsi="Times New Roman"/>
          <w:b/>
          <w:sz w:val="24"/>
          <w:szCs w:val="24"/>
        </w:rPr>
      </w:pPr>
      <w:r>
        <w:rPr>
          <w:rFonts w:ascii="Times New Roman" w:hAnsi="Times New Roman"/>
          <w:b/>
          <w:bCs/>
          <w:sz w:val="24"/>
          <w:szCs w:val="24"/>
        </w:rPr>
        <w:t>Sistemul de canalizare proiectat va fi pus în funcțiune după finalizarea stației de epurare</w:t>
      </w:r>
      <w:r>
        <w:rPr>
          <w:rFonts w:ascii="Times New Roman" w:hAnsi="Times New Roman"/>
          <w:b/>
          <w:sz w:val="24"/>
          <w:szCs w:val="24"/>
        </w:rPr>
        <w:t xml:space="preserve"> aparținând societatii ROMPETROL RAFINARE SA.</w:t>
      </w:r>
    </w:p>
    <w:p w:rsidR="00336840" w:rsidRDefault="00336840" w:rsidP="00056AE4">
      <w:pPr>
        <w:pStyle w:val="Frspaiere"/>
        <w:jc w:val="both"/>
        <w:rPr>
          <w:rFonts w:ascii="Times New Roman" w:hAnsi="Times New Roman"/>
          <w:b/>
          <w:sz w:val="24"/>
          <w:szCs w:val="24"/>
        </w:rPr>
      </w:pPr>
    </w:p>
    <w:p w:rsidR="00336840" w:rsidRPr="000577DE" w:rsidRDefault="00336840" w:rsidP="00056AE4">
      <w:pPr>
        <w:pStyle w:val="Frspaiere"/>
        <w:jc w:val="both"/>
        <w:rPr>
          <w:rFonts w:ascii="Times New Roman" w:hAnsi="Times New Roman"/>
          <w:b/>
          <w:i/>
          <w:sz w:val="24"/>
          <w:szCs w:val="24"/>
          <w:u w:val="single"/>
        </w:rPr>
      </w:pPr>
      <w:r w:rsidRPr="000577DE">
        <w:rPr>
          <w:rFonts w:ascii="Times New Roman" w:hAnsi="Times New Roman"/>
          <w:b/>
          <w:i/>
          <w:sz w:val="24"/>
          <w:szCs w:val="24"/>
          <w:u w:val="single"/>
        </w:rPr>
        <w:t>Organizarea de santier</w:t>
      </w:r>
    </w:p>
    <w:p w:rsidR="00336840" w:rsidRPr="00446A8D" w:rsidRDefault="00336840" w:rsidP="000577DE">
      <w:pPr>
        <w:pStyle w:val="Frspaiere"/>
        <w:ind w:firstLine="720"/>
        <w:jc w:val="both"/>
        <w:rPr>
          <w:rFonts w:ascii="Times New Roman" w:hAnsi="Times New Roman"/>
          <w:sz w:val="24"/>
          <w:szCs w:val="24"/>
        </w:rPr>
      </w:pPr>
      <w:r w:rsidRPr="000577DE">
        <w:rPr>
          <w:rFonts w:ascii="Times New Roman" w:hAnsi="Times New Roman"/>
          <w:sz w:val="24"/>
          <w:szCs w:val="24"/>
        </w:rPr>
        <w:t>Organizarea de santier se va realiza pe un teren pus la dispozitie de administartia locala</w:t>
      </w:r>
      <w:r>
        <w:rPr>
          <w:rFonts w:ascii="Times New Roman" w:hAnsi="Times New Roman"/>
          <w:sz w:val="24"/>
          <w:szCs w:val="24"/>
        </w:rPr>
        <w:t xml:space="preserve"> intr-o zona care sa respecte distanta impusa de normative fata de conductele de transport titei si gaze </w:t>
      </w:r>
      <w:r w:rsidRPr="00446A8D">
        <w:rPr>
          <w:rFonts w:ascii="Times New Roman" w:hAnsi="Times New Roman"/>
          <w:sz w:val="24"/>
          <w:szCs w:val="24"/>
        </w:rPr>
        <w:t xml:space="preserve">naturale. </w:t>
      </w:r>
      <w:r w:rsidRPr="00446A8D">
        <w:rPr>
          <w:rFonts w:ascii="Times New Roman" w:hAnsi="Times New Roman"/>
          <w:sz w:val="24"/>
          <w:szCs w:val="24"/>
          <w:lang w:val="it-IT"/>
        </w:rPr>
        <w:t xml:space="preserve">Se va realiza împrejmuirea provizorie a organizarii de șantier si </w:t>
      </w:r>
      <w:r w:rsidRPr="00446A8D">
        <w:rPr>
          <w:rFonts w:ascii="Times New Roman" w:hAnsi="Times New Roman"/>
          <w:sz w:val="24"/>
          <w:szCs w:val="24"/>
        </w:rPr>
        <w:t xml:space="preserve"> va  fi dotată  cu  toalete ecologice, </w:t>
      </w:r>
      <w:r w:rsidRPr="00446A8D">
        <w:rPr>
          <w:rFonts w:ascii="Times New Roman" w:hAnsi="Times New Roman"/>
          <w:sz w:val="24"/>
          <w:szCs w:val="24"/>
          <w:lang w:val="it-IT"/>
        </w:rPr>
        <w:t xml:space="preserve"> platforme pentru depozitarea temporară a materialelor de construcții utilizate și a deșeurilor generate. Se va tine cont de toate conditiile impuse in avizele eliberate cu conditii de catre OMV Petrom S.A. privind protejarea conductelor de titei si gaze naturale in punctel de intersectie cu acestea si pastrarea distantelor necesare fata de acestea la executia lucrarilor, a RAJA S.A.,  a </w:t>
      </w:r>
      <w:r w:rsidRPr="00446A8D">
        <w:rPr>
          <w:rFonts w:ascii="Times New Roman" w:hAnsi="Times New Roman"/>
          <w:sz w:val="24"/>
          <w:szCs w:val="24"/>
        </w:rPr>
        <w:t>SNTGN Transgaz S.A., etc.</w:t>
      </w:r>
    </w:p>
    <w:p w:rsidR="00336840" w:rsidRPr="00446A8D" w:rsidRDefault="00336840" w:rsidP="00446A8D">
      <w:pPr>
        <w:autoSpaceDE w:val="0"/>
        <w:autoSpaceDN w:val="0"/>
        <w:adjustRightInd w:val="0"/>
        <w:spacing w:after="0" w:line="240" w:lineRule="auto"/>
        <w:jc w:val="both"/>
        <w:rPr>
          <w:rFonts w:ascii="Times New Roman" w:hAnsi="Times New Roman"/>
          <w:i/>
          <w:sz w:val="24"/>
          <w:szCs w:val="24"/>
          <w:lang w:val="ro-RO"/>
        </w:rPr>
      </w:pPr>
      <w:r w:rsidRPr="00446A8D">
        <w:rPr>
          <w:rFonts w:ascii="Times New Roman" w:hAnsi="Times New Roman"/>
          <w:sz w:val="24"/>
          <w:szCs w:val="24"/>
          <w:lang w:val="it-IT"/>
        </w:rPr>
        <w:t xml:space="preserve"> </w:t>
      </w:r>
      <w:r w:rsidRPr="00446A8D">
        <w:rPr>
          <w:rFonts w:ascii="Times New Roman" w:hAnsi="Times New Roman"/>
          <w:sz w:val="24"/>
          <w:szCs w:val="24"/>
          <w:lang w:val="ro-RO"/>
        </w:rPr>
        <w:t xml:space="preserve">    b) cumularea cu alte proiecte existente si/sau aprobate –  </w:t>
      </w:r>
      <w:r w:rsidRPr="00446A8D">
        <w:rPr>
          <w:rFonts w:ascii="Times New Roman" w:hAnsi="Times New Roman"/>
          <w:b/>
          <w:i/>
          <w:sz w:val="24"/>
          <w:szCs w:val="24"/>
          <w:lang w:val="ro-RO"/>
        </w:rPr>
        <w:t xml:space="preserve">alte proiecte din zona ( ex. </w:t>
      </w:r>
      <w:r w:rsidRPr="00446A8D">
        <w:rPr>
          <w:rFonts w:ascii="Times New Roman" w:hAnsi="Times New Roman"/>
          <w:sz w:val="24"/>
          <w:szCs w:val="24"/>
          <w:lang w:val="ro-RO"/>
        </w:rPr>
        <w:t>“PROIECTUL REGIONAL DE DEZVOLTARE A INFRASTRUCTURII DE APA SI APA UZATA IN ARIA DE OPERARE A SC RAJA SA CONSTANTA, IN PERIOADA 2014-2020” – titular proiect : RAJA S.A)</w:t>
      </w:r>
      <w:r w:rsidRPr="00446A8D">
        <w:rPr>
          <w:rFonts w:ascii="Times New Roman" w:hAnsi="Times New Roman"/>
          <w:i/>
          <w:sz w:val="24"/>
          <w:szCs w:val="24"/>
          <w:lang w:val="ro-RO"/>
        </w:rPr>
        <w:t>.</w:t>
      </w:r>
    </w:p>
    <w:p w:rsidR="00336840" w:rsidRPr="00446A8D" w:rsidRDefault="00336840" w:rsidP="00056AE4">
      <w:pPr>
        <w:pStyle w:val="Corptext2"/>
        <w:spacing w:after="0" w:line="240" w:lineRule="auto"/>
        <w:jc w:val="both"/>
        <w:rPr>
          <w:rFonts w:ascii="Times New Roman" w:hAnsi="Times New Roman"/>
          <w:i/>
          <w:sz w:val="24"/>
          <w:szCs w:val="24"/>
          <w:lang w:val="ro-RO"/>
        </w:rPr>
      </w:pPr>
      <w:r w:rsidRPr="00446A8D">
        <w:rPr>
          <w:rFonts w:ascii="Times New Roman" w:hAnsi="Times New Roman"/>
          <w:sz w:val="24"/>
          <w:szCs w:val="24"/>
          <w:lang w:val="ro-RO"/>
        </w:rPr>
        <w:t xml:space="preserve">    c)   utilizarea resurselor naturale, in special a solului, a terenurilor, a apei și a biodiversității – </w:t>
      </w:r>
      <w:r w:rsidRPr="00446A8D">
        <w:rPr>
          <w:rFonts w:ascii="Times New Roman" w:hAnsi="Times New Roman"/>
          <w:b/>
          <w:sz w:val="24"/>
          <w:szCs w:val="24"/>
          <w:lang w:val="ro-RO"/>
        </w:rPr>
        <w:t>apa din subteran</w:t>
      </w:r>
      <w:r w:rsidRPr="00446A8D">
        <w:rPr>
          <w:rFonts w:ascii="Times New Roman" w:hAnsi="Times New Roman"/>
          <w:i/>
          <w:sz w:val="24"/>
          <w:szCs w:val="24"/>
          <w:lang w:val="ro-RO"/>
        </w:rPr>
        <w:t>.</w:t>
      </w:r>
    </w:p>
    <w:p w:rsidR="00336840" w:rsidRPr="00446A8D" w:rsidRDefault="00336840" w:rsidP="00056AE4">
      <w:pPr>
        <w:autoSpaceDE w:val="0"/>
        <w:autoSpaceDN w:val="0"/>
        <w:adjustRightInd w:val="0"/>
        <w:spacing w:after="0" w:line="240" w:lineRule="auto"/>
        <w:jc w:val="both"/>
        <w:rPr>
          <w:rFonts w:ascii="Times New Roman" w:hAnsi="Times New Roman"/>
          <w:i/>
          <w:sz w:val="24"/>
          <w:szCs w:val="24"/>
          <w:lang w:val="ro-RO"/>
        </w:rPr>
      </w:pPr>
      <w:r w:rsidRPr="00446A8D">
        <w:rPr>
          <w:rFonts w:ascii="Times New Roman" w:hAnsi="Times New Roman"/>
          <w:sz w:val="24"/>
          <w:szCs w:val="24"/>
          <w:lang w:val="ro-RO"/>
        </w:rPr>
        <w:lastRenderedPageBreak/>
        <w:t xml:space="preserve">    d)   producţia de deşeuri – </w:t>
      </w:r>
      <w:r w:rsidRPr="00446A8D">
        <w:rPr>
          <w:rFonts w:ascii="Times New Roman" w:hAnsi="Times New Roman"/>
          <w:i/>
          <w:sz w:val="24"/>
          <w:szCs w:val="24"/>
          <w:lang w:val="ro-RO"/>
        </w:rPr>
        <w:t>în perioada lucrărilor de executie rezultă deşeuri specifice activităţii de construire:</w:t>
      </w:r>
    </w:p>
    <w:p w:rsidR="00336840" w:rsidRDefault="00336840" w:rsidP="00056AE4">
      <w:pPr>
        <w:tabs>
          <w:tab w:val="left" w:pos="360"/>
        </w:tabs>
        <w:spacing w:after="0"/>
        <w:jc w:val="both"/>
        <w:rPr>
          <w:rFonts w:ascii="Times New Roman" w:hAnsi="Times New Roman"/>
          <w:bCs/>
          <w:i/>
          <w:iCs/>
          <w:sz w:val="24"/>
          <w:szCs w:val="24"/>
        </w:rPr>
      </w:pPr>
      <w:r w:rsidRPr="00446A8D">
        <w:rPr>
          <w:rFonts w:ascii="Times New Roman" w:hAnsi="Times New Roman"/>
          <w:b/>
          <w:bCs/>
          <w:i/>
          <w:iCs/>
          <w:sz w:val="24"/>
          <w:szCs w:val="24"/>
        </w:rPr>
        <w:t>17 01</w:t>
      </w:r>
      <w:r w:rsidRPr="00446A8D">
        <w:rPr>
          <w:rFonts w:ascii="Times New Roman" w:hAnsi="Times New Roman"/>
          <w:bCs/>
          <w:i/>
          <w:iCs/>
          <w:sz w:val="24"/>
          <w:szCs w:val="24"/>
        </w:rPr>
        <w:t xml:space="preserve"> Beton, cărămizi, țigle și materiale</w:t>
      </w:r>
      <w:r>
        <w:rPr>
          <w:rFonts w:ascii="Times New Roman" w:hAnsi="Times New Roman"/>
          <w:bCs/>
          <w:i/>
          <w:iCs/>
          <w:sz w:val="24"/>
          <w:szCs w:val="24"/>
        </w:rPr>
        <w:t xml:space="preserve"> ceramice </w:t>
      </w:r>
    </w:p>
    <w:p w:rsidR="00336840" w:rsidRDefault="00336840" w:rsidP="00056AE4">
      <w:pPr>
        <w:tabs>
          <w:tab w:val="left" w:pos="360"/>
        </w:tabs>
        <w:spacing w:after="0"/>
        <w:jc w:val="both"/>
        <w:rPr>
          <w:rFonts w:ascii="Times New Roman" w:hAnsi="Times New Roman"/>
          <w:bCs/>
          <w:sz w:val="24"/>
          <w:szCs w:val="24"/>
        </w:rPr>
      </w:pPr>
      <w:r>
        <w:rPr>
          <w:rFonts w:ascii="Times New Roman" w:hAnsi="Times New Roman"/>
          <w:bCs/>
          <w:sz w:val="24"/>
          <w:szCs w:val="24"/>
        </w:rPr>
        <w:t xml:space="preserve">17 01 01 Beton </w:t>
      </w:r>
    </w:p>
    <w:p w:rsidR="00336840" w:rsidRDefault="00336840" w:rsidP="00056AE4">
      <w:pPr>
        <w:tabs>
          <w:tab w:val="left" w:pos="360"/>
        </w:tabs>
        <w:spacing w:after="0"/>
        <w:jc w:val="both"/>
        <w:rPr>
          <w:rFonts w:ascii="Times New Roman" w:hAnsi="Times New Roman"/>
          <w:bCs/>
          <w:sz w:val="24"/>
          <w:szCs w:val="24"/>
        </w:rPr>
      </w:pPr>
      <w:r>
        <w:rPr>
          <w:rFonts w:ascii="Times New Roman" w:hAnsi="Times New Roman"/>
          <w:bCs/>
          <w:sz w:val="24"/>
          <w:szCs w:val="24"/>
        </w:rPr>
        <w:t xml:space="preserve">17 01 02 Cărămizi </w:t>
      </w:r>
    </w:p>
    <w:p w:rsidR="00336840" w:rsidRDefault="00336840" w:rsidP="00056AE4">
      <w:pPr>
        <w:tabs>
          <w:tab w:val="left" w:pos="360"/>
        </w:tabs>
        <w:spacing w:after="0"/>
        <w:jc w:val="both"/>
        <w:rPr>
          <w:rFonts w:ascii="Times New Roman" w:hAnsi="Times New Roman"/>
          <w:bCs/>
          <w:sz w:val="24"/>
          <w:szCs w:val="24"/>
        </w:rPr>
      </w:pPr>
      <w:r>
        <w:rPr>
          <w:rFonts w:ascii="Times New Roman" w:hAnsi="Times New Roman"/>
          <w:bCs/>
          <w:sz w:val="24"/>
          <w:szCs w:val="24"/>
        </w:rPr>
        <w:t xml:space="preserve">17 01 03 Tigle și produse ceramice </w:t>
      </w:r>
    </w:p>
    <w:p w:rsidR="00336840" w:rsidRDefault="00336840" w:rsidP="00056AE4">
      <w:pPr>
        <w:tabs>
          <w:tab w:val="left" w:pos="360"/>
        </w:tabs>
        <w:spacing w:after="0"/>
        <w:jc w:val="both"/>
        <w:rPr>
          <w:rFonts w:ascii="Times New Roman" w:hAnsi="Times New Roman"/>
          <w:bCs/>
          <w:sz w:val="24"/>
          <w:szCs w:val="24"/>
        </w:rPr>
      </w:pPr>
      <w:r>
        <w:rPr>
          <w:rFonts w:ascii="Times New Roman" w:hAnsi="Times New Roman"/>
          <w:bCs/>
          <w:sz w:val="24"/>
          <w:szCs w:val="24"/>
        </w:rPr>
        <w:t>17 01 07 Amestecuri de beton, cărămizi, țigle și produse ceramice, altele decât cele specificate la 17 01 06</w:t>
      </w:r>
    </w:p>
    <w:p w:rsidR="00336840" w:rsidRDefault="00336840" w:rsidP="00056AE4">
      <w:pPr>
        <w:tabs>
          <w:tab w:val="left" w:pos="360"/>
        </w:tabs>
        <w:spacing w:after="0"/>
        <w:jc w:val="both"/>
        <w:rPr>
          <w:rFonts w:ascii="Times New Roman" w:hAnsi="Times New Roman"/>
          <w:bCs/>
          <w:i/>
          <w:iCs/>
          <w:sz w:val="24"/>
          <w:szCs w:val="24"/>
        </w:rPr>
      </w:pPr>
      <w:r>
        <w:rPr>
          <w:rFonts w:ascii="Times New Roman" w:hAnsi="Times New Roman"/>
          <w:b/>
          <w:i/>
          <w:iCs/>
          <w:sz w:val="24"/>
          <w:szCs w:val="24"/>
        </w:rPr>
        <w:t>17 02</w:t>
      </w:r>
      <w:r>
        <w:rPr>
          <w:rFonts w:ascii="Times New Roman" w:hAnsi="Times New Roman"/>
          <w:bCs/>
          <w:i/>
          <w:iCs/>
          <w:sz w:val="24"/>
          <w:szCs w:val="24"/>
        </w:rPr>
        <w:t xml:space="preserve"> Lemn, sticlă și materiale plastice </w:t>
      </w:r>
    </w:p>
    <w:p w:rsidR="00336840" w:rsidRDefault="00336840" w:rsidP="00056AE4">
      <w:pPr>
        <w:tabs>
          <w:tab w:val="left" w:pos="360"/>
        </w:tabs>
        <w:spacing w:after="0"/>
        <w:jc w:val="both"/>
        <w:rPr>
          <w:rFonts w:ascii="Times New Roman" w:hAnsi="Times New Roman"/>
          <w:bCs/>
          <w:sz w:val="24"/>
          <w:szCs w:val="24"/>
        </w:rPr>
      </w:pPr>
      <w:r>
        <w:rPr>
          <w:rFonts w:ascii="Times New Roman" w:hAnsi="Times New Roman"/>
          <w:bCs/>
          <w:sz w:val="24"/>
          <w:szCs w:val="24"/>
        </w:rPr>
        <w:t xml:space="preserve">17 02 01 Lemn </w:t>
      </w:r>
    </w:p>
    <w:p w:rsidR="00336840" w:rsidRDefault="00336840" w:rsidP="00056AE4">
      <w:pPr>
        <w:tabs>
          <w:tab w:val="left" w:pos="360"/>
        </w:tabs>
        <w:spacing w:after="0"/>
        <w:jc w:val="both"/>
        <w:rPr>
          <w:rFonts w:ascii="Times New Roman" w:hAnsi="Times New Roman"/>
          <w:bCs/>
          <w:sz w:val="24"/>
          <w:szCs w:val="24"/>
        </w:rPr>
      </w:pPr>
      <w:r>
        <w:rPr>
          <w:rFonts w:ascii="Times New Roman" w:hAnsi="Times New Roman"/>
          <w:bCs/>
          <w:sz w:val="24"/>
          <w:szCs w:val="24"/>
        </w:rPr>
        <w:t xml:space="preserve">17 02 02 Sticlă </w:t>
      </w:r>
    </w:p>
    <w:p w:rsidR="00336840" w:rsidRDefault="00336840" w:rsidP="00056AE4">
      <w:pPr>
        <w:tabs>
          <w:tab w:val="left" w:pos="360"/>
        </w:tabs>
        <w:spacing w:after="0"/>
        <w:jc w:val="both"/>
        <w:rPr>
          <w:rFonts w:ascii="Times New Roman" w:hAnsi="Times New Roman"/>
          <w:bCs/>
          <w:sz w:val="24"/>
          <w:szCs w:val="24"/>
        </w:rPr>
      </w:pPr>
      <w:r>
        <w:rPr>
          <w:rFonts w:ascii="Times New Roman" w:hAnsi="Times New Roman"/>
          <w:bCs/>
          <w:sz w:val="24"/>
          <w:szCs w:val="24"/>
        </w:rPr>
        <w:t xml:space="preserve">17 02 03 Materiale plastice </w:t>
      </w:r>
    </w:p>
    <w:p w:rsidR="00336840" w:rsidRDefault="00336840" w:rsidP="00056AE4">
      <w:pPr>
        <w:tabs>
          <w:tab w:val="left" w:pos="360"/>
        </w:tabs>
        <w:spacing w:after="0"/>
        <w:jc w:val="both"/>
        <w:rPr>
          <w:rFonts w:ascii="Times New Roman" w:hAnsi="Times New Roman"/>
          <w:bCs/>
          <w:i/>
          <w:iCs/>
          <w:sz w:val="24"/>
          <w:szCs w:val="24"/>
        </w:rPr>
      </w:pPr>
      <w:r>
        <w:rPr>
          <w:rFonts w:ascii="Times New Roman" w:hAnsi="Times New Roman"/>
          <w:b/>
          <w:i/>
          <w:iCs/>
          <w:sz w:val="24"/>
          <w:szCs w:val="24"/>
        </w:rPr>
        <w:t xml:space="preserve">17 04 </w:t>
      </w:r>
      <w:r>
        <w:rPr>
          <w:rFonts w:ascii="Times New Roman" w:hAnsi="Times New Roman"/>
          <w:bCs/>
          <w:i/>
          <w:iCs/>
          <w:sz w:val="24"/>
          <w:szCs w:val="24"/>
        </w:rPr>
        <w:t xml:space="preserve">Metale (inclusiv aliajele lor) </w:t>
      </w:r>
    </w:p>
    <w:p w:rsidR="00336840" w:rsidRDefault="00336840" w:rsidP="00056AE4">
      <w:pPr>
        <w:tabs>
          <w:tab w:val="left" w:pos="360"/>
        </w:tabs>
        <w:spacing w:after="0"/>
        <w:jc w:val="both"/>
        <w:rPr>
          <w:rFonts w:ascii="Times New Roman" w:hAnsi="Times New Roman"/>
          <w:bCs/>
          <w:sz w:val="24"/>
          <w:szCs w:val="24"/>
        </w:rPr>
      </w:pPr>
      <w:r>
        <w:rPr>
          <w:rFonts w:ascii="Times New Roman" w:hAnsi="Times New Roman"/>
          <w:bCs/>
          <w:sz w:val="24"/>
          <w:szCs w:val="24"/>
        </w:rPr>
        <w:t xml:space="preserve">17 04 01 Cupru, bronz, alamă </w:t>
      </w:r>
    </w:p>
    <w:p w:rsidR="00336840" w:rsidRDefault="00336840" w:rsidP="00056AE4">
      <w:pPr>
        <w:tabs>
          <w:tab w:val="left" w:pos="360"/>
        </w:tabs>
        <w:spacing w:after="0"/>
        <w:jc w:val="both"/>
        <w:rPr>
          <w:rFonts w:ascii="Times New Roman" w:hAnsi="Times New Roman"/>
          <w:bCs/>
          <w:sz w:val="24"/>
          <w:szCs w:val="24"/>
        </w:rPr>
      </w:pPr>
      <w:r>
        <w:rPr>
          <w:rFonts w:ascii="Times New Roman" w:hAnsi="Times New Roman"/>
          <w:bCs/>
          <w:sz w:val="24"/>
          <w:szCs w:val="24"/>
        </w:rPr>
        <w:t xml:space="preserve">17 04 02 Aluminiu </w:t>
      </w:r>
    </w:p>
    <w:p w:rsidR="00336840" w:rsidRDefault="00336840" w:rsidP="00056AE4">
      <w:pPr>
        <w:tabs>
          <w:tab w:val="left" w:pos="360"/>
        </w:tabs>
        <w:spacing w:after="0"/>
        <w:jc w:val="both"/>
        <w:rPr>
          <w:rFonts w:ascii="Times New Roman" w:hAnsi="Times New Roman"/>
          <w:bCs/>
          <w:sz w:val="24"/>
          <w:szCs w:val="24"/>
        </w:rPr>
      </w:pPr>
      <w:r>
        <w:rPr>
          <w:rFonts w:ascii="Times New Roman" w:hAnsi="Times New Roman"/>
          <w:bCs/>
          <w:sz w:val="24"/>
          <w:szCs w:val="24"/>
        </w:rPr>
        <w:t xml:space="preserve">17 04 05 Fier și oțel </w:t>
      </w:r>
    </w:p>
    <w:p w:rsidR="00336840" w:rsidRDefault="00336840" w:rsidP="00056AE4">
      <w:pPr>
        <w:tabs>
          <w:tab w:val="left" w:pos="360"/>
        </w:tabs>
        <w:spacing w:after="0"/>
        <w:jc w:val="both"/>
        <w:rPr>
          <w:rFonts w:ascii="Times New Roman" w:hAnsi="Times New Roman"/>
          <w:bCs/>
          <w:sz w:val="24"/>
          <w:szCs w:val="24"/>
        </w:rPr>
      </w:pPr>
      <w:r>
        <w:rPr>
          <w:rFonts w:ascii="Times New Roman" w:hAnsi="Times New Roman"/>
          <w:bCs/>
          <w:sz w:val="24"/>
          <w:szCs w:val="24"/>
        </w:rPr>
        <w:t xml:space="preserve">17 04 07 Amestecuri metalice </w:t>
      </w:r>
    </w:p>
    <w:p w:rsidR="00336840" w:rsidRDefault="00336840" w:rsidP="00056AE4">
      <w:pPr>
        <w:tabs>
          <w:tab w:val="left" w:pos="360"/>
        </w:tabs>
        <w:spacing w:after="0"/>
        <w:jc w:val="both"/>
        <w:rPr>
          <w:rFonts w:ascii="Times New Roman" w:hAnsi="Times New Roman"/>
          <w:bCs/>
          <w:sz w:val="24"/>
          <w:szCs w:val="24"/>
        </w:rPr>
      </w:pPr>
      <w:r>
        <w:rPr>
          <w:rFonts w:ascii="Times New Roman" w:hAnsi="Times New Roman"/>
          <w:b/>
          <w:i/>
          <w:iCs/>
          <w:sz w:val="24"/>
          <w:szCs w:val="24"/>
        </w:rPr>
        <w:t>17 06</w:t>
      </w:r>
      <w:r>
        <w:rPr>
          <w:rFonts w:ascii="Times New Roman" w:hAnsi="Times New Roman"/>
          <w:b/>
          <w:sz w:val="24"/>
          <w:szCs w:val="24"/>
        </w:rPr>
        <w:t xml:space="preserve"> </w:t>
      </w:r>
      <w:r>
        <w:rPr>
          <w:rFonts w:ascii="Times New Roman" w:hAnsi="Times New Roman"/>
          <w:bCs/>
          <w:i/>
          <w:iCs/>
          <w:sz w:val="24"/>
          <w:szCs w:val="24"/>
        </w:rPr>
        <w:t>Materiale izolante si materiale de constructie cu continut de azbest</w:t>
      </w:r>
    </w:p>
    <w:p w:rsidR="00336840" w:rsidRDefault="00336840" w:rsidP="00056AE4">
      <w:pPr>
        <w:tabs>
          <w:tab w:val="left" w:pos="360"/>
        </w:tabs>
        <w:spacing w:after="0"/>
        <w:jc w:val="both"/>
        <w:rPr>
          <w:rFonts w:ascii="Times New Roman" w:hAnsi="Times New Roman"/>
          <w:bCs/>
          <w:sz w:val="24"/>
          <w:szCs w:val="24"/>
        </w:rPr>
      </w:pPr>
      <w:r>
        <w:rPr>
          <w:rFonts w:ascii="Times New Roman" w:hAnsi="Times New Roman"/>
          <w:bCs/>
          <w:sz w:val="24"/>
          <w:szCs w:val="24"/>
        </w:rPr>
        <w:t>17 06 04 Materiale izolante, altele decat cele specificate la 17 06 01 si la 17 06 03.</w:t>
      </w:r>
    </w:p>
    <w:p w:rsidR="00336840" w:rsidRDefault="00336840" w:rsidP="00056AE4">
      <w:pPr>
        <w:tabs>
          <w:tab w:val="left" w:pos="360"/>
        </w:tabs>
        <w:spacing w:after="0"/>
        <w:jc w:val="both"/>
        <w:rPr>
          <w:rFonts w:ascii="Times New Roman" w:hAnsi="Times New Roman"/>
          <w:b/>
          <w:i/>
          <w:iCs/>
          <w:sz w:val="24"/>
          <w:szCs w:val="24"/>
        </w:rPr>
      </w:pPr>
      <w:r>
        <w:rPr>
          <w:rFonts w:ascii="Times New Roman" w:hAnsi="Times New Roman"/>
          <w:b/>
          <w:i/>
          <w:iCs/>
          <w:sz w:val="24"/>
          <w:szCs w:val="24"/>
        </w:rPr>
        <w:t xml:space="preserve">17 08 </w:t>
      </w:r>
      <w:r>
        <w:rPr>
          <w:rFonts w:ascii="Times New Roman" w:hAnsi="Times New Roman"/>
          <w:bCs/>
          <w:i/>
          <w:iCs/>
          <w:sz w:val="24"/>
          <w:szCs w:val="24"/>
        </w:rPr>
        <w:t>Materiale de construcții pe bază de ghips</w:t>
      </w:r>
      <w:r>
        <w:rPr>
          <w:rFonts w:ascii="Times New Roman" w:hAnsi="Times New Roman"/>
          <w:b/>
          <w:i/>
          <w:iCs/>
          <w:sz w:val="24"/>
          <w:szCs w:val="24"/>
        </w:rPr>
        <w:t xml:space="preserve"> </w:t>
      </w:r>
    </w:p>
    <w:p w:rsidR="00336840" w:rsidRDefault="00336840" w:rsidP="00056AE4">
      <w:pPr>
        <w:tabs>
          <w:tab w:val="left" w:pos="360"/>
        </w:tabs>
        <w:spacing w:after="0"/>
        <w:jc w:val="both"/>
        <w:rPr>
          <w:rFonts w:ascii="Times New Roman" w:hAnsi="Times New Roman"/>
          <w:bCs/>
          <w:sz w:val="24"/>
          <w:szCs w:val="24"/>
        </w:rPr>
      </w:pPr>
      <w:r>
        <w:rPr>
          <w:rFonts w:ascii="Times New Roman" w:hAnsi="Times New Roman"/>
          <w:bCs/>
          <w:sz w:val="24"/>
          <w:szCs w:val="24"/>
        </w:rPr>
        <w:t xml:space="preserve">17 08 02 Materiale de construcții pe bază de gips </w:t>
      </w:r>
    </w:p>
    <w:p w:rsidR="00336840" w:rsidRDefault="00336840" w:rsidP="00056AE4">
      <w:pPr>
        <w:tabs>
          <w:tab w:val="left" w:pos="360"/>
        </w:tabs>
        <w:spacing w:after="0"/>
        <w:jc w:val="both"/>
        <w:rPr>
          <w:rFonts w:ascii="Times New Roman" w:hAnsi="Times New Roman"/>
          <w:bCs/>
          <w:i/>
          <w:iCs/>
          <w:sz w:val="24"/>
          <w:szCs w:val="24"/>
        </w:rPr>
      </w:pPr>
      <w:r>
        <w:rPr>
          <w:rFonts w:ascii="Times New Roman" w:hAnsi="Times New Roman"/>
          <w:b/>
          <w:i/>
          <w:iCs/>
          <w:sz w:val="24"/>
          <w:szCs w:val="24"/>
        </w:rPr>
        <w:t xml:space="preserve">15 01 </w:t>
      </w:r>
      <w:bookmarkStart w:id="1" w:name="_Hlk109511166"/>
      <w:r>
        <w:rPr>
          <w:rFonts w:ascii="Times New Roman" w:hAnsi="Times New Roman"/>
          <w:bCs/>
          <w:i/>
          <w:iCs/>
          <w:sz w:val="24"/>
          <w:szCs w:val="24"/>
        </w:rPr>
        <w:t>Ambalaje (inclusive deseurile de ambalaje municipal colectate separat)</w:t>
      </w:r>
    </w:p>
    <w:p w:rsidR="00336840" w:rsidRDefault="00336840" w:rsidP="00056AE4">
      <w:pPr>
        <w:tabs>
          <w:tab w:val="left" w:pos="360"/>
        </w:tabs>
        <w:spacing w:after="0"/>
        <w:jc w:val="both"/>
        <w:rPr>
          <w:rFonts w:ascii="Times New Roman" w:hAnsi="Times New Roman"/>
          <w:bCs/>
          <w:sz w:val="24"/>
          <w:szCs w:val="24"/>
        </w:rPr>
      </w:pPr>
      <w:bookmarkStart w:id="2" w:name="_Hlk109509732"/>
      <w:bookmarkEnd w:id="1"/>
      <w:r>
        <w:rPr>
          <w:rFonts w:ascii="Times New Roman" w:hAnsi="Times New Roman"/>
          <w:bCs/>
          <w:sz w:val="24"/>
          <w:szCs w:val="24"/>
        </w:rPr>
        <w:t xml:space="preserve">15 01 </w:t>
      </w:r>
      <w:bookmarkEnd w:id="2"/>
      <w:r>
        <w:rPr>
          <w:rFonts w:ascii="Times New Roman" w:hAnsi="Times New Roman"/>
          <w:bCs/>
          <w:sz w:val="24"/>
          <w:szCs w:val="24"/>
        </w:rPr>
        <w:t>01 Ambalaje din hârtie și carton (saci de ciment, adezivi, altele generate de personalul muncitor)</w:t>
      </w:r>
    </w:p>
    <w:p w:rsidR="00336840" w:rsidRDefault="00336840" w:rsidP="00056AE4">
      <w:pPr>
        <w:tabs>
          <w:tab w:val="left" w:pos="360"/>
        </w:tabs>
        <w:spacing w:after="0"/>
        <w:jc w:val="both"/>
        <w:rPr>
          <w:rFonts w:ascii="Times New Roman" w:hAnsi="Times New Roman"/>
          <w:bCs/>
          <w:sz w:val="24"/>
          <w:szCs w:val="24"/>
        </w:rPr>
      </w:pPr>
      <w:r>
        <w:rPr>
          <w:rFonts w:ascii="Times New Roman" w:hAnsi="Times New Roman"/>
          <w:bCs/>
          <w:sz w:val="24"/>
          <w:szCs w:val="24"/>
        </w:rPr>
        <w:t>15 01 02 Ambalaje din materiale plastice (folii, saci, recipienți vopsele )</w:t>
      </w:r>
    </w:p>
    <w:p w:rsidR="00336840" w:rsidRDefault="00336840" w:rsidP="00056AE4">
      <w:pPr>
        <w:tabs>
          <w:tab w:val="left" w:pos="360"/>
        </w:tabs>
        <w:spacing w:after="0"/>
        <w:jc w:val="both"/>
        <w:rPr>
          <w:rFonts w:ascii="Times New Roman" w:hAnsi="Times New Roman"/>
          <w:bCs/>
          <w:sz w:val="24"/>
          <w:szCs w:val="24"/>
        </w:rPr>
      </w:pPr>
      <w:r>
        <w:rPr>
          <w:rFonts w:ascii="Times New Roman" w:hAnsi="Times New Roman"/>
          <w:bCs/>
          <w:sz w:val="24"/>
          <w:szCs w:val="24"/>
        </w:rPr>
        <w:t>15 01 03 Ambalaje din lemn (paleți de la transportul materialelor de construcții)</w:t>
      </w:r>
    </w:p>
    <w:p w:rsidR="00336840" w:rsidRDefault="00336840" w:rsidP="00056AE4">
      <w:pPr>
        <w:tabs>
          <w:tab w:val="left" w:pos="360"/>
        </w:tabs>
        <w:spacing w:after="0"/>
        <w:jc w:val="both"/>
        <w:rPr>
          <w:rFonts w:ascii="Times New Roman" w:hAnsi="Times New Roman"/>
          <w:b/>
          <w:i/>
          <w:iCs/>
          <w:sz w:val="24"/>
          <w:szCs w:val="24"/>
        </w:rPr>
      </w:pPr>
      <w:r>
        <w:rPr>
          <w:rFonts w:ascii="Times New Roman" w:hAnsi="Times New Roman"/>
          <w:b/>
          <w:i/>
          <w:iCs/>
          <w:sz w:val="24"/>
          <w:szCs w:val="24"/>
        </w:rPr>
        <w:t xml:space="preserve">20 03 </w:t>
      </w:r>
      <w:r>
        <w:rPr>
          <w:rFonts w:ascii="Times New Roman" w:hAnsi="Times New Roman"/>
          <w:bCs/>
          <w:i/>
          <w:iCs/>
          <w:sz w:val="24"/>
          <w:szCs w:val="24"/>
        </w:rPr>
        <w:t>Alte deseuri municipale</w:t>
      </w:r>
    </w:p>
    <w:p w:rsidR="00336840" w:rsidRDefault="00336840" w:rsidP="00056AE4">
      <w:pPr>
        <w:tabs>
          <w:tab w:val="left" w:pos="360"/>
        </w:tabs>
        <w:jc w:val="both"/>
        <w:rPr>
          <w:rFonts w:ascii="Times New Roman" w:hAnsi="Times New Roman"/>
          <w:bCs/>
          <w:sz w:val="24"/>
          <w:szCs w:val="24"/>
        </w:rPr>
      </w:pPr>
      <w:r>
        <w:rPr>
          <w:rFonts w:ascii="Times New Roman" w:hAnsi="Times New Roman"/>
          <w:bCs/>
          <w:sz w:val="24"/>
          <w:szCs w:val="24"/>
        </w:rPr>
        <w:t>20 03 01 Deșeuri municipal amestecate (menajere)</w:t>
      </w:r>
    </w:p>
    <w:p w:rsidR="00336840" w:rsidRDefault="00336840" w:rsidP="00056AE4">
      <w:pPr>
        <w:autoSpaceDE w:val="0"/>
        <w:autoSpaceDN w:val="0"/>
        <w:adjustRightInd w:val="0"/>
        <w:spacing w:after="0" w:line="240" w:lineRule="auto"/>
        <w:jc w:val="both"/>
        <w:rPr>
          <w:rFonts w:ascii="Times New Roman" w:hAnsi="Times New Roman"/>
          <w:i/>
          <w:sz w:val="24"/>
          <w:szCs w:val="24"/>
          <w:lang w:val="ro-RO"/>
        </w:rPr>
      </w:pPr>
      <w:r>
        <w:rPr>
          <w:rFonts w:ascii="Times New Roman" w:hAnsi="Times New Roman"/>
          <w:sz w:val="24"/>
          <w:szCs w:val="24"/>
          <w:lang w:val="ro-RO"/>
        </w:rPr>
        <w:t xml:space="preserve">   e) poluarea și alte efecte nocive: </w:t>
      </w:r>
      <w:r>
        <w:rPr>
          <w:rFonts w:ascii="Times New Roman" w:hAnsi="Times New Roman"/>
          <w:i/>
          <w:sz w:val="24"/>
          <w:szCs w:val="24"/>
          <w:lang w:val="ro-RO"/>
        </w:rPr>
        <w:t>se vor analiza in studiul de impact.</w:t>
      </w:r>
    </w:p>
    <w:p w:rsidR="00336840" w:rsidRDefault="00336840" w:rsidP="00056AE4">
      <w:pPr>
        <w:autoSpaceDE w:val="0"/>
        <w:autoSpaceDN w:val="0"/>
        <w:adjustRightInd w:val="0"/>
        <w:spacing w:after="0" w:line="240" w:lineRule="auto"/>
        <w:jc w:val="both"/>
        <w:rPr>
          <w:rFonts w:ascii="Times New Roman" w:hAnsi="Times New Roman"/>
          <w:i/>
          <w:sz w:val="24"/>
          <w:szCs w:val="24"/>
          <w:lang w:val="ro-RO"/>
        </w:rPr>
      </w:pPr>
      <w:r>
        <w:rPr>
          <w:rFonts w:ascii="Times New Roman" w:hAnsi="Times New Roman"/>
          <w:sz w:val="24"/>
          <w:szCs w:val="24"/>
          <w:lang w:val="ro-RO"/>
        </w:rPr>
        <w:t xml:space="preserve">    f) riscurile de accidente majore și/sau dezastre relevante pentru proiectul în cauză, inclusiv cele cauzate de schimbările climatice, conform cunoștințelor științifice: </w:t>
      </w:r>
      <w:r>
        <w:rPr>
          <w:rFonts w:ascii="Times New Roman" w:hAnsi="Times New Roman"/>
          <w:i/>
          <w:sz w:val="24"/>
          <w:szCs w:val="24"/>
          <w:lang w:val="ro-RO"/>
        </w:rPr>
        <w:t>se vor analiza in studiul de impact.</w:t>
      </w:r>
    </w:p>
    <w:p w:rsidR="00336840" w:rsidRDefault="00336840" w:rsidP="00056AE4">
      <w:pPr>
        <w:autoSpaceDE w:val="0"/>
        <w:autoSpaceDN w:val="0"/>
        <w:adjustRightInd w:val="0"/>
        <w:spacing w:after="0" w:line="240" w:lineRule="auto"/>
        <w:jc w:val="both"/>
        <w:rPr>
          <w:rFonts w:ascii="Times New Roman" w:hAnsi="Times New Roman"/>
          <w:i/>
          <w:sz w:val="24"/>
          <w:szCs w:val="24"/>
          <w:lang w:val="ro-RO"/>
        </w:rPr>
      </w:pPr>
      <w:r>
        <w:rPr>
          <w:rFonts w:ascii="Times New Roman" w:hAnsi="Times New Roman"/>
          <w:sz w:val="24"/>
          <w:szCs w:val="24"/>
          <w:lang w:val="ro-RO"/>
        </w:rPr>
        <w:t xml:space="preserve">    g) riscurile pentru sănătatea umană (de exemplu, din cauza contaminării apei sau a poluării atmosferice): </w:t>
      </w:r>
      <w:r>
        <w:rPr>
          <w:rFonts w:ascii="Times New Roman" w:hAnsi="Times New Roman"/>
          <w:i/>
          <w:sz w:val="24"/>
          <w:szCs w:val="24"/>
          <w:lang w:val="ro-RO"/>
        </w:rPr>
        <w:t>se vor analiza in studiul de impact asupra sanatatii populatiei.</w:t>
      </w:r>
    </w:p>
    <w:p w:rsidR="00336840" w:rsidRDefault="00336840" w:rsidP="00056AE4">
      <w:pPr>
        <w:autoSpaceDE w:val="0"/>
        <w:autoSpaceDN w:val="0"/>
        <w:adjustRightInd w:val="0"/>
        <w:spacing w:after="0" w:line="240" w:lineRule="auto"/>
        <w:jc w:val="both"/>
        <w:rPr>
          <w:rFonts w:ascii="Times New Roman" w:hAnsi="Times New Roman"/>
          <w:b/>
          <w:iCs/>
          <w:sz w:val="24"/>
          <w:szCs w:val="24"/>
          <w:lang w:val="ro-RO"/>
        </w:rPr>
      </w:pPr>
      <w:r>
        <w:rPr>
          <w:rFonts w:ascii="Times New Roman" w:hAnsi="Times New Roman"/>
          <w:b/>
          <w:sz w:val="24"/>
          <w:szCs w:val="24"/>
          <w:lang w:val="ro-RO"/>
        </w:rPr>
        <w:t xml:space="preserve">    </w:t>
      </w:r>
      <w:r>
        <w:rPr>
          <w:rFonts w:ascii="Times New Roman" w:hAnsi="Times New Roman"/>
          <w:b/>
          <w:iCs/>
          <w:sz w:val="24"/>
          <w:szCs w:val="24"/>
          <w:lang w:val="ro-RO"/>
        </w:rPr>
        <w:t>2. Amplasarea proiectelor</w:t>
      </w:r>
    </w:p>
    <w:p w:rsidR="00336840" w:rsidRDefault="00336840" w:rsidP="00056AE4">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Sensibilitatea ecologică a zonelor geografice susceptibile de a fi afectate de proiecte trebuie luată în considerare, în special în ceea ce privește:</w:t>
      </w:r>
    </w:p>
    <w:p w:rsidR="00336840" w:rsidRDefault="00336840" w:rsidP="00056AE4">
      <w:pPr>
        <w:tabs>
          <w:tab w:val="left" w:pos="3870"/>
        </w:tabs>
        <w:spacing w:after="0" w:line="240" w:lineRule="auto"/>
        <w:jc w:val="both"/>
        <w:rPr>
          <w:rFonts w:ascii="Times New Roman" w:hAnsi="Times New Roman"/>
          <w:b/>
          <w:i/>
          <w:sz w:val="24"/>
          <w:szCs w:val="24"/>
          <w:lang w:val="ro-RO"/>
        </w:rPr>
      </w:pPr>
      <w:r>
        <w:rPr>
          <w:rFonts w:ascii="Times New Roman" w:hAnsi="Times New Roman"/>
          <w:sz w:val="24"/>
          <w:szCs w:val="24"/>
          <w:lang w:val="ro-RO"/>
        </w:rPr>
        <w:t xml:space="preserve">    a) utilizarea actuală și aprobată a terenurilor:</w:t>
      </w:r>
      <w:r>
        <w:rPr>
          <w:rFonts w:ascii="Times New Roman" w:hAnsi="Times New Roman"/>
          <w:b/>
          <w:sz w:val="24"/>
          <w:szCs w:val="24"/>
          <w:lang w:val="ro-RO"/>
        </w:rPr>
        <w:t xml:space="preserve"> </w:t>
      </w:r>
      <w:r>
        <w:rPr>
          <w:rFonts w:ascii="Times New Roman" w:hAnsi="Times New Roman"/>
          <w:b/>
          <w:i/>
          <w:sz w:val="24"/>
          <w:szCs w:val="24"/>
          <w:lang w:val="ro-RO"/>
        </w:rPr>
        <w:t xml:space="preserve"> conform C.U. nr. 69 din 28.04.2023, emis de Primaria  comunei Corbu: teren intravilan si extravilan; domeniul  public</w:t>
      </w:r>
      <w:r>
        <w:rPr>
          <w:rFonts w:ascii="Times New Roman" w:hAnsi="Times New Roman"/>
          <w:b/>
          <w:i/>
          <w:sz w:val="24"/>
          <w:szCs w:val="24"/>
          <w:lang w:val="it-IT"/>
        </w:rPr>
        <w:t>.</w:t>
      </w:r>
    </w:p>
    <w:p w:rsidR="00336840" w:rsidRDefault="00336840" w:rsidP="00056AE4">
      <w:pPr>
        <w:autoSpaceDE w:val="0"/>
        <w:autoSpaceDN w:val="0"/>
        <w:adjustRightInd w:val="0"/>
        <w:spacing w:after="0" w:line="240" w:lineRule="auto"/>
        <w:jc w:val="both"/>
        <w:rPr>
          <w:rFonts w:ascii="Times New Roman" w:hAnsi="Times New Roman"/>
          <w:i/>
          <w:sz w:val="24"/>
          <w:szCs w:val="24"/>
          <w:lang w:val="ro-RO"/>
        </w:rPr>
      </w:pPr>
      <w:r>
        <w:rPr>
          <w:rFonts w:ascii="Times New Roman" w:hAnsi="Times New Roman"/>
          <w:sz w:val="24"/>
          <w:szCs w:val="24"/>
          <w:lang w:val="ro-RO"/>
        </w:rPr>
        <w:t xml:space="preserve">    b) bogăția, disponibilitatea, calitatea și capacitatea de regenerare relative ale resurselor naturale (inclusiv solul, terenurilor, apa si biodiversitatea) din zona și din subteranul acesteia: </w:t>
      </w:r>
      <w:r>
        <w:rPr>
          <w:rFonts w:ascii="Times New Roman" w:hAnsi="Times New Roman"/>
          <w:i/>
          <w:sz w:val="24"/>
          <w:szCs w:val="24"/>
          <w:lang w:val="ro-RO"/>
        </w:rPr>
        <w:t>nu este cazul.</w:t>
      </w:r>
    </w:p>
    <w:p w:rsidR="00336840" w:rsidRDefault="00336840" w:rsidP="00056AE4">
      <w:pPr>
        <w:autoSpaceDE w:val="0"/>
        <w:autoSpaceDN w:val="0"/>
        <w:adjustRightInd w:val="0"/>
        <w:spacing w:after="0" w:line="240" w:lineRule="auto"/>
        <w:rPr>
          <w:rFonts w:ascii="Times New Roman" w:hAnsi="Times New Roman"/>
          <w:sz w:val="24"/>
          <w:szCs w:val="24"/>
          <w:lang w:val="ro-RO"/>
        </w:rPr>
      </w:pPr>
      <w:r>
        <w:rPr>
          <w:rFonts w:ascii="Times New Roman" w:hAnsi="Times New Roman"/>
          <w:sz w:val="24"/>
          <w:szCs w:val="24"/>
          <w:lang w:val="ro-RO"/>
        </w:rPr>
        <w:t xml:space="preserve">    c) capacitatea de absorbţie a mediului natural, acordându-se o atenție specială următoarelor zone:</w:t>
      </w:r>
    </w:p>
    <w:p w:rsidR="00336840" w:rsidRDefault="00336840" w:rsidP="00056AE4">
      <w:pPr>
        <w:numPr>
          <w:ilvl w:val="0"/>
          <w:numId w:val="27"/>
        </w:num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zone umede, zone riverane, guri ale râurilor: </w:t>
      </w:r>
      <w:r>
        <w:rPr>
          <w:rFonts w:ascii="Times New Roman" w:hAnsi="Times New Roman"/>
          <w:i/>
          <w:sz w:val="24"/>
          <w:szCs w:val="24"/>
          <w:lang w:val="ro-RO"/>
        </w:rPr>
        <w:t>nu este cazul</w:t>
      </w:r>
      <w:r>
        <w:rPr>
          <w:rFonts w:ascii="Times New Roman" w:hAnsi="Times New Roman"/>
          <w:sz w:val="24"/>
          <w:szCs w:val="24"/>
          <w:lang w:val="ro-RO"/>
        </w:rPr>
        <w:t>.</w:t>
      </w:r>
    </w:p>
    <w:p w:rsidR="00336840" w:rsidRDefault="00336840" w:rsidP="00056AE4">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ii) zone costiere și mediul marin: </w:t>
      </w:r>
      <w:r w:rsidRPr="002F0BFE">
        <w:rPr>
          <w:rFonts w:ascii="Times New Roman" w:hAnsi="Times New Roman"/>
          <w:b/>
          <w:sz w:val="24"/>
          <w:szCs w:val="24"/>
          <w:lang w:val="ro-RO"/>
        </w:rPr>
        <w:t>mar</w:t>
      </w:r>
      <w:r>
        <w:rPr>
          <w:rFonts w:ascii="Times New Roman" w:hAnsi="Times New Roman"/>
          <w:b/>
          <w:sz w:val="24"/>
          <w:szCs w:val="24"/>
          <w:lang w:val="ro-RO"/>
        </w:rPr>
        <w:t>ea Neagra.</w:t>
      </w:r>
    </w:p>
    <w:p w:rsidR="00336840" w:rsidRDefault="00336840" w:rsidP="00056AE4">
      <w:pPr>
        <w:autoSpaceDE w:val="0"/>
        <w:autoSpaceDN w:val="0"/>
        <w:adjustRightInd w:val="0"/>
        <w:spacing w:after="0" w:line="240" w:lineRule="auto"/>
        <w:rPr>
          <w:rFonts w:ascii="Times New Roman" w:hAnsi="Times New Roman"/>
          <w:i/>
          <w:sz w:val="24"/>
          <w:szCs w:val="24"/>
          <w:lang w:val="ro-RO"/>
        </w:rPr>
      </w:pPr>
      <w:r>
        <w:rPr>
          <w:rFonts w:ascii="Times New Roman" w:hAnsi="Times New Roman"/>
          <w:sz w:val="24"/>
          <w:szCs w:val="24"/>
          <w:lang w:val="ro-RO"/>
        </w:rPr>
        <w:t xml:space="preserve">        iii) zonele montane şi forestiere:  </w:t>
      </w:r>
      <w:r>
        <w:rPr>
          <w:rFonts w:ascii="Times New Roman" w:hAnsi="Times New Roman"/>
          <w:i/>
          <w:sz w:val="24"/>
          <w:szCs w:val="24"/>
          <w:lang w:val="ro-RO"/>
        </w:rPr>
        <w:t>nu este cazul</w:t>
      </w:r>
      <w:r>
        <w:rPr>
          <w:rFonts w:ascii="Times New Roman" w:hAnsi="Times New Roman"/>
          <w:b/>
          <w:i/>
          <w:sz w:val="24"/>
          <w:szCs w:val="24"/>
          <w:lang w:val="ro-RO"/>
        </w:rPr>
        <w:t>.</w:t>
      </w:r>
    </w:p>
    <w:p w:rsidR="00336840" w:rsidRDefault="00336840" w:rsidP="00056AE4">
      <w:pPr>
        <w:autoSpaceDE w:val="0"/>
        <w:autoSpaceDN w:val="0"/>
        <w:adjustRightInd w:val="0"/>
        <w:spacing w:after="0" w:line="240" w:lineRule="auto"/>
        <w:rPr>
          <w:rFonts w:ascii="Times New Roman" w:hAnsi="Times New Roman"/>
          <w:i/>
          <w:sz w:val="24"/>
          <w:szCs w:val="24"/>
          <w:lang w:val="ro-RO"/>
        </w:rPr>
      </w:pPr>
      <w:r>
        <w:rPr>
          <w:rFonts w:ascii="Times New Roman" w:hAnsi="Times New Roman"/>
          <w:sz w:val="24"/>
          <w:szCs w:val="24"/>
          <w:lang w:val="ro-RO"/>
        </w:rPr>
        <w:t xml:space="preserve">        iv) rezervaţii și parcuri naturale:   </w:t>
      </w:r>
      <w:r>
        <w:rPr>
          <w:rFonts w:ascii="Times New Roman" w:hAnsi="Times New Roman"/>
          <w:i/>
          <w:sz w:val="24"/>
          <w:szCs w:val="24"/>
          <w:lang w:val="ro-RO"/>
        </w:rPr>
        <w:t>nu este cazul</w:t>
      </w:r>
      <w:r>
        <w:rPr>
          <w:rFonts w:ascii="Times New Roman" w:hAnsi="Times New Roman"/>
          <w:b/>
          <w:i/>
          <w:sz w:val="24"/>
          <w:szCs w:val="24"/>
          <w:lang w:val="ro-RO"/>
        </w:rPr>
        <w:t>.</w:t>
      </w:r>
    </w:p>
    <w:p w:rsidR="00336840" w:rsidRDefault="00336840" w:rsidP="00056AE4">
      <w:pPr>
        <w:autoSpaceDE w:val="0"/>
        <w:autoSpaceDN w:val="0"/>
        <w:adjustRightInd w:val="0"/>
        <w:spacing w:after="0" w:line="240" w:lineRule="auto"/>
        <w:rPr>
          <w:rFonts w:ascii="Times New Roman" w:hAnsi="Times New Roman"/>
          <w:sz w:val="24"/>
          <w:szCs w:val="24"/>
          <w:lang w:val="ro-RO"/>
        </w:rPr>
      </w:pPr>
      <w:r>
        <w:rPr>
          <w:rFonts w:ascii="Times New Roman" w:hAnsi="Times New Roman"/>
          <w:sz w:val="24"/>
          <w:szCs w:val="24"/>
          <w:lang w:val="ro-RO"/>
        </w:rPr>
        <w:lastRenderedPageBreak/>
        <w:t xml:space="preserve">        v) zone clasificate sau protejate de dreptul național; zone Natura 2000 desemnate de statele membre în conformitate cu Directiva 92/43/CEE și cu Directiva 2009/147/CE: </w:t>
      </w:r>
      <w:r>
        <w:rPr>
          <w:rFonts w:ascii="Times New Roman" w:hAnsi="Times New Roman"/>
          <w:i/>
          <w:sz w:val="24"/>
          <w:szCs w:val="24"/>
          <w:lang w:val="ro-RO"/>
        </w:rPr>
        <w:t>nu este cazul</w:t>
      </w:r>
      <w:r>
        <w:rPr>
          <w:rFonts w:ascii="Times New Roman" w:hAnsi="Times New Roman"/>
          <w:sz w:val="24"/>
          <w:szCs w:val="24"/>
          <w:lang w:val="ro-RO"/>
        </w:rPr>
        <w:t>.</w:t>
      </w:r>
    </w:p>
    <w:p w:rsidR="00336840" w:rsidRDefault="00336840" w:rsidP="00056AE4">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vi) zonele în care au existat deja cazuri de nerespectare a standardelor de calitate a mediului prevăzute în dreptul Uniunii și relevante pentru proiect sau în care se consideră că există astfel de cazuri: </w:t>
      </w:r>
      <w:r>
        <w:rPr>
          <w:rFonts w:ascii="Times New Roman" w:hAnsi="Times New Roman"/>
          <w:i/>
          <w:sz w:val="24"/>
          <w:szCs w:val="24"/>
          <w:lang w:val="ro-RO"/>
        </w:rPr>
        <w:t>nu este cazul</w:t>
      </w:r>
      <w:r>
        <w:rPr>
          <w:rFonts w:ascii="Times New Roman" w:hAnsi="Times New Roman"/>
          <w:b/>
          <w:sz w:val="24"/>
          <w:szCs w:val="24"/>
          <w:lang w:val="ro-RO"/>
        </w:rPr>
        <w:t>.</w:t>
      </w:r>
    </w:p>
    <w:p w:rsidR="00336840" w:rsidRDefault="00336840" w:rsidP="00056AE4">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vii) zonele cu o densitate mare a populației: </w:t>
      </w:r>
      <w:r>
        <w:rPr>
          <w:rFonts w:ascii="Times New Roman" w:hAnsi="Times New Roman"/>
          <w:b/>
          <w:i/>
          <w:sz w:val="24"/>
          <w:szCs w:val="24"/>
          <w:lang w:val="ro-RO"/>
        </w:rPr>
        <w:t>comuna Corbu</w:t>
      </w:r>
      <w:r>
        <w:rPr>
          <w:rFonts w:ascii="Times New Roman" w:hAnsi="Times New Roman"/>
          <w:sz w:val="24"/>
          <w:szCs w:val="24"/>
          <w:lang w:val="ro-RO"/>
        </w:rPr>
        <w:t>.</w:t>
      </w:r>
    </w:p>
    <w:p w:rsidR="00336840" w:rsidRDefault="00336840" w:rsidP="00056AE4">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viii) peisaje si situri importante din punct de vedere istoric, cultural sau arheologic: </w:t>
      </w:r>
      <w:r>
        <w:rPr>
          <w:rFonts w:ascii="Times New Roman" w:hAnsi="Times New Roman"/>
          <w:i/>
          <w:sz w:val="24"/>
          <w:szCs w:val="24"/>
          <w:lang w:val="ro-RO"/>
        </w:rPr>
        <w:t>nu este cazul</w:t>
      </w:r>
      <w:r>
        <w:rPr>
          <w:rFonts w:ascii="Times New Roman" w:hAnsi="Times New Roman"/>
          <w:b/>
          <w:sz w:val="24"/>
          <w:szCs w:val="24"/>
          <w:lang w:val="ro-RO"/>
        </w:rPr>
        <w:t>.</w:t>
      </w:r>
    </w:p>
    <w:p w:rsidR="00336840" w:rsidRDefault="00336840" w:rsidP="00056AE4">
      <w:pPr>
        <w:autoSpaceDE w:val="0"/>
        <w:autoSpaceDN w:val="0"/>
        <w:adjustRightInd w:val="0"/>
        <w:spacing w:after="0" w:line="240" w:lineRule="auto"/>
        <w:jc w:val="both"/>
        <w:rPr>
          <w:rFonts w:ascii="Times New Roman" w:hAnsi="Times New Roman"/>
          <w:sz w:val="24"/>
          <w:szCs w:val="24"/>
          <w:highlight w:val="yellow"/>
          <w:lang w:val="ro-RO"/>
        </w:rPr>
      </w:pPr>
    </w:p>
    <w:p w:rsidR="00336840" w:rsidRDefault="00336840" w:rsidP="00056AE4">
      <w:pPr>
        <w:autoSpaceDE w:val="0"/>
        <w:autoSpaceDN w:val="0"/>
        <w:adjustRightInd w:val="0"/>
        <w:spacing w:after="0" w:line="240" w:lineRule="auto"/>
        <w:jc w:val="both"/>
        <w:rPr>
          <w:rFonts w:ascii="Times New Roman" w:hAnsi="Times New Roman"/>
          <w:sz w:val="24"/>
          <w:szCs w:val="24"/>
          <w:highlight w:val="yellow"/>
          <w:lang w:val="ro-RO"/>
        </w:rPr>
      </w:pPr>
    </w:p>
    <w:p w:rsidR="00336840" w:rsidRDefault="00336840" w:rsidP="00056AE4">
      <w:pPr>
        <w:autoSpaceDE w:val="0"/>
        <w:autoSpaceDN w:val="0"/>
        <w:adjustRightInd w:val="0"/>
        <w:spacing w:after="0" w:line="240" w:lineRule="auto"/>
        <w:jc w:val="both"/>
        <w:rPr>
          <w:rFonts w:ascii="Times New Roman" w:hAnsi="Times New Roman"/>
          <w:b/>
          <w:sz w:val="24"/>
          <w:szCs w:val="24"/>
          <w:lang w:val="ro-RO"/>
        </w:rPr>
      </w:pPr>
      <w:r>
        <w:rPr>
          <w:rFonts w:ascii="Times New Roman" w:hAnsi="Times New Roman"/>
          <w:b/>
          <w:sz w:val="24"/>
          <w:szCs w:val="24"/>
          <w:lang w:val="ro-RO"/>
        </w:rPr>
        <w:t>3. Tipurile si caracteristicile impactului potenţial</w:t>
      </w:r>
    </w:p>
    <w:p w:rsidR="00336840" w:rsidRDefault="00336840" w:rsidP="00056AE4">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b/>
          <w:sz w:val="24"/>
          <w:szCs w:val="24"/>
          <w:lang w:val="ro-RO"/>
        </w:rPr>
        <w:t xml:space="preserve">    </w:t>
      </w:r>
      <w:r>
        <w:rPr>
          <w:rFonts w:ascii="Times New Roman" w:hAnsi="Times New Roman"/>
          <w:sz w:val="24"/>
          <w:szCs w:val="24"/>
          <w:lang w:val="ro-RO"/>
        </w:rPr>
        <w:t>Efectele semnificative pe care le pot avea proiectele asupra mediului trebuie analizate in raport cu criteriile stabilite la punctele 1 si 2 din prezenta anexa, avand in vedere impactul proiectului asupra factorilor prevazuti la articolul 3 alineatul (1), si tinand seama de:</w:t>
      </w:r>
    </w:p>
    <w:p w:rsidR="00336840" w:rsidRDefault="00336840" w:rsidP="00056AE4">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a) importanta si extinderea spatiala a impactului (de exemplu, zona geografica si dimensiunea populatiei care poate fi  afectata):  </w:t>
      </w:r>
      <w:r>
        <w:rPr>
          <w:rFonts w:ascii="Times New Roman" w:hAnsi="Times New Roman"/>
          <w:i/>
          <w:sz w:val="24"/>
          <w:szCs w:val="24"/>
          <w:lang w:val="ro-RO"/>
        </w:rPr>
        <w:t>nu este cazul</w:t>
      </w:r>
      <w:r>
        <w:rPr>
          <w:rFonts w:ascii="Times New Roman" w:hAnsi="Times New Roman"/>
          <w:sz w:val="24"/>
          <w:szCs w:val="24"/>
          <w:lang w:val="ro-RO"/>
        </w:rPr>
        <w:t>.</w:t>
      </w:r>
    </w:p>
    <w:p w:rsidR="00336840" w:rsidRDefault="00336840" w:rsidP="00056AE4">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b) natura impactului: </w:t>
      </w:r>
      <w:r>
        <w:rPr>
          <w:rFonts w:ascii="Times New Roman" w:hAnsi="Times New Roman"/>
          <w:i/>
          <w:sz w:val="24"/>
          <w:szCs w:val="24"/>
          <w:lang w:val="ro-RO"/>
        </w:rPr>
        <w:t>redus</w:t>
      </w:r>
      <w:r>
        <w:rPr>
          <w:rFonts w:ascii="Times New Roman" w:hAnsi="Times New Roman"/>
          <w:sz w:val="24"/>
          <w:szCs w:val="24"/>
          <w:lang w:val="ro-RO"/>
        </w:rPr>
        <w:t>.</w:t>
      </w:r>
    </w:p>
    <w:p w:rsidR="00336840" w:rsidRDefault="00336840" w:rsidP="00056AE4">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c) natura transfrontaliera a impactului: </w:t>
      </w:r>
      <w:r>
        <w:rPr>
          <w:rFonts w:ascii="Times New Roman" w:hAnsi="Times New Roman"/>
          <w:i/>
          <w:sz w:val="24"/>
          <w:szCs w:val="24"/>
          <w:lang w:val="ro-RO"/>
        </w:rPr>
        <w:t>proiect fără impact transfrontalier</w:t>
      </w:r>
      <w:r>
        <w:rPr>
          <w:rFonts w:ascii="Times New Roman" w:hAnsi="Times New Roman"/>
          <w:sz w:val="24"/>
          <w:szCs w:val="24"/>
          <w:lang w:val="ro-RO"/>
        </w:rPr>
        <w:t>.</w:t>
      </w:r>
    </w:p>
    <w:p w:rsidR="00336840" w:rsidRDefault="00336840" w:rsidP="00056AE4">
      <w:pPr>
        <w:autoSpaceDE w:val="0"/>
        <w:autoSpaceDN w:val="0"/>
        <w:adjustRightInd w:val="0"/>
        <w:spacing w:after="0" w:line="240" w:lineRule="auto"/>
        <w:jc w:val="both"/>
        <w:rPr>
          <w:rFonts w:ascii="Times New Roman" w:hAnsi="Times New Roman"/>
          <w:i/>
          <w:sz w:val="24"/>
          <w:szCs w:val="24"/>
          <w:lang w:val="ro-RO"/>
        </w:rPr>
      </w:pPr>
      <w:r>
        <w:rPr>
          <w:rFonts w:ascii="Times New Roman" w:hAnsi="Times New Roman"/>
          <w:sz w:val="24"/>
          <w:szCs w:val="24"/>
          <w:lang w:val="ro-RO"/>
        </w:rPr>
        <w:t xml:space="preserve">    d) intensitatea si complexitatea impactului: </w:t>
      </w:r>
      <w:r>
        <w:rPr>
          <w:rFonts w:ascii="Times New Roman" w:hAnsi="Times New Roman"/>
          <w:i/>
          <w:sz w:val="24"/>
          <w:szCs w:val="24"/>
          <w:lang w:val="ro-RO"/>
        </w:rPr>
        <w:t xml:space="preserve">in perioada de executie impactul asupra mediului este redus si temporar, riscul potential de poluare a solului fiind dat de pierderi accidentale de carburanti sau lubrefianti de la vehicule si utilaje.   </w:t>
      </w:r>
    </w:p>
    <w:p w:rsidR="00336840" w:rsidRDefault="00336840" w:rsidP="00056AE4">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e) probabilitatea impactului: </w:t>
      </w:r>
      <w:r>
        <w:rPr>
          <w:rFonts w:ascii="Times New Roman" w:hAnsi="Times New Roman"/>
          <w:i/>
          <w:sz w:val="24"/>
          <w:szCs w:val="24"/>
          <w:lang w:val="ro-RO"/>
        </w:rPr>
        <w:t>redusă, urmare a argumentelor menţionate la punctele a si b</w:t>
      </w:r>
      <w:r>
        <w:rPr>
          <w:rFonts w:ascii="Times New Roman" w:hAnsi="Times New Roman"/>
          <w:sz w:val="24"/>
          <w:szCs w:val="24"/>
          <w:lang w:val="ro-RO"/>
        </w:rPr>
        <w:t>.</w:t>
      </w:r>
    </w:p>
    <w:p w:rsidR="00336840" w:rsidRDefault="00336840" w:rsidP="00056AE4">
      <w:pPr>
        <w:spacing w:after="0" w:line="240" w:lineRule="auto"/>
        <w:jc w:val="both"/>
        <w:rPr>
          <w:rFonts w:ascii="Times New Roman" w:hAnsi="Times New Roman"/>
          <w:bCs/>
          <w:i/>
          <w:sz w:val="24"/>
          <w:szCs w:val="24"/>
          <w:lang w:val="ro-RO"/>
        </w:rPr>
      </w:pPr>
      <w:r>
        <w:rPr>
          <w:rFonts w:ascii="Times New Roman" w:hAnsi="Times New Roman"/>
          <w:sz w:val="24"/>
          <w:szCs w:val="24"/>
          <w:lang w:val="ro-RO"/>
        </w:rPr>
        <w:t xml:space="preserve">    f) debutul, durata, frecvenţa şi reversibilitatea preconizate ale impactului: </w:t>
      </w:r>
      <w:r>
        <w:rPr>
          <w:rFonts w:ascii="Times New Roman" w:hAnsi="Times New Roman"/>
          <w:i/>
          <w:sz w:val="24"/>
          <w:szCs w:val="24"/>
          <w:lang w:val="ro-RO"/>
        </w:rPr>
        <w:t>impactul asupra mediului va exista în perioada desfăşurării lucrărilor</w:t>
      </w:r>
      <w:r>
        <w:rPr>
          <w:rFonts w:ascii="Times New Roman" w:hAnsi="Times New Roman"/>
          <w:bCs/>
          <w:i/>
          <w:sz w:val="24"/>
          <w:szCs w:val="24"/>
          <w:lang w:val="ro-RO"/>
        </w:rPr>
        <w:t xml:space="preserve"> de construire.</w:t>
      </w:r>
    </w:p>
    <w:p w:rsidR="00336840" w:rsidRDefault="00336840" w:rsidP="00056AE4">
      <w:pPr>
        <w:autoSpaceDE w:val="0"/>
        <w:autoSpaceDN w:val="0"/>
        <w:adjustRightInd w:val="0"/>
        <w:spacing w:after="0" w:line="240" w:lineRule="auto"/>
        <w:jc w:val="both"/>
        <w:rPr>
          <w:rFonts w:ascii="Times New Roman" w:hAnsi="Times New Roman"/>
          <w:b/>
          <w:sz w:val="24"/>
          <w:szCs w:val="24"/>
          <w:lang w:val="ro-RO"/>
        </w:rPr>
      </w:pPr>
      <w:r>
        <w:rPr>
          <w:rFonts w:ascii="Times New Roman" w:hAnsi="Times New Roman"/>
          <w:bCs/>
          <w:sz w:val="24"/>
          <w:szCs w:val="24"/>
          <w:lang w:val="ro-RO"/>
        </w:rPr>
        <w:t xml:space="preserve">    g) cumularea impactului cu impactul altor proiecte existente si/sau aprobate: </w:t>
      </w:r>
      <w:r>
        <w:rPr>
          <w:rFonts w:ascii="Times New Roman" w:hAnsi="Times New Roman"/>
          <w:i/>
          <w:sz w:val="24"/>
          <w:szCs w:val="24"/>
          <w:lang w:val="ro-RO"/>
        </w:rPr>
        <w:t>nu este cazul</w:t>
      </w:r>
      <w:r>
        <w:rPr>
          <w:rFonts w:ascii="Times New Roman" w:hAnsi="Times New Roman"/>
          <w:b/>
          <w:sz w:val="24"/>
          <w:szCs w:val="24"/>
          <w:lang w:val="ro-RO"/>
        </w:rPr>
        <w:t>.</w:t>
      </w:r>
    </w:p>
    <w:p w:rsidR="00336840" w:rsidRDefault="00336840" w:rsidP="00056AE4">
      <w:pPr>
        <w:autoSpaceDE w:val="0"/>
        <w:autoSpaceDN w:val="0"/>
        <w:adjustRightInd w:val="0"/>
        <w:spacing w:after="0" w:line="240" w:lineRule="auto"/>
        <w:jc w:val="both"/>
        <w:rPr>
          <w:rFonts w:ascii="Times New Roman" w:hAnsi="Times New Roman"/>
          <w:b/>
          <w:sz w:val="24"/>
          <w:szCs w:val="24"/>
          <w:lang w:val="ro-RO"/>
        </w:rPr>
      </w:pPr>
    </w:p>
    <w:p w:rsidR="00336840" w:rsidRDefault="00336840" w:rsidP="00056AE4">
      <w:pPr>
        <w:autoSpaceDE w:val="0"/>
        <w:autoSpaceDN w:val="0"/>
        <w:adjustRightInd w:val="0"/>
        <w:spacing w:after="0" w:line="240" w:lineRule="auto"/>
        <w:jc w:val="both"/>
        <w:rPr>
          <w:rFonts w:ascii="Times New Roman" w:hAnsi="Times New Roman"/>
          <w:b/>
          <w:sz w:val="24"/>
          <w:szCs w:val="24"/>
          <w:lang w:val="ro-RO"/>
        </w:rPr>
      </w:pPr>
      <w:r>
        <w:rPr>
          <w:rFonts w:ascii="Times New Roman" w:hAnsi="Times New Roman"/>
          <w:b/>
          <w:sz w:val="24"/>
          <w:szCs w:val="24"/>
        </w:rPr>
        <w:t xml:space="preserve">    II. In conformitate cu decizia nr. 18066 din 20.09.2023, emisă de ADMINISTRATIA BAZINALA DE APA DOBRGEA LITORAL, proiectul nu necesita elaborarea studiului de evaluare a impactului asupra corpurilor de apă.</w:t>
      </w:r>
    </w:p>
    <w:p w:rsidR="00336840" w:rsidRDefault="00336840" w:rsidP="00056AE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b/>
          <w:sz w:val="24"/>
          <w:szCs w:val="24"/>
        </w:rPr>
        <w:t>Măsurile şi condiţiile de realizare a proiectului în conformitate cu</w:t>
      </w:r>
      <w:r>
        <w:rPr>
          <w:rFonts w:ascii="Times New Roman" w:hAnsi="Times New Roman"/>
          <w:sz w:val="24"/>
          <w:szCs w:val="24"/>
        </w:rPr>
        <w:t xml:space="preserve"> </w:t>
      </w:r>
      <w:r>
        <w:rPr>
          <w:rFonts w:ascii="Times New Roman" w:hAnsi="Times New Roman"/>
          <w:b/>
          <w:sz w:val="24"/>
          <w:szCs w:val="24"/>
        </w:rPr>
        <w:t xml:space="preserve">Avizul de gospodărire a apelor nr. 19 </w:t>
      </w:r>
      <w:r>
        <w:rPr>
          <w:rFonts w:ascii="Times New Roman" w:hAnsi="Times New Roman"/>
          <w:b/>
          <w:bCs/>
          <w:sz w:val="24"/>
          <w:szCs w:val="24"/>
        </w:rPr>
        <w:t>din 25.09.2023</w:t>
      </w:r>
      <w:r>
        <w:rPr>
          <w:rFonts w:ascii="Times New Roman" w:hAnsi="Times New Roman"/>
          <w:b/>
          <w:sz w:val="24"/>
          <w:szCs w:val="24"/>
        </w:rPr>
        <w:t xml:space="preserve">,  emis de ADMINISTRATIA BAZINALA DE APA DOBROGEA LITORAL, </w:t>
      </w:r>
      <w:r>
        <w:rPr>
          <w:rFonts w:ascii="Times New Roman" w:hAnsi="Times New Roman"/>
          <w:sz w:val="24"/>
          <w:szCs w:val="24"/>
        </w:rPr>
        <w:t>sunt:</w:t>
      </w:r>
    </w:p>
    <w:p w:rsidR="00336840" w:rsidRPr="00D8412C" w:rsidRDefault="00336840" w:rsidP="00056AE4">
      <w:pPr>
        <w:pStyle w:val="Frspaiere1"/>
        <w:spacing w:line="276" w:lineRule="auto"/>
        <w:jc w:val="both"/>
        <w:rPr>
          <w:rFonts w:ascii="Times New Roman" w:hAnsi="Times New Roman"/>
          <w:b/>
          <w:bCs/>
          <w:sz w:val="24"/>
          <w:szCs w:val="24"/>
        </w:rPr>
      </w:pPr>
      <w:r>
        <w:rPr>
          <w:rFonts w:ascii="Times New Roman" w:hAnsi="Times New Roman"/>
          <w:b/>
          <w:bCs/>
          <w:sz w:val="24"/>
          <w:szCs w:val="24"/>
        </w:rPr>
        <w:t xml:space="preserve">- </w:t>
      </w:r>
      <w:r w:rsidRPr="00D8412C">
        <w:rPr>
          <w:rFonts w:ascii="Times New Roman" w:hAnsi="Times New Roman"/>
          <w:b/>
          <w:bCs/>
          <w:sz w:val="24"/>
          <w:szCs w:val="24"/>
        </w:rPr>
        <w:t>Sistemul de canalizare proiectat, ce face obiectul prezentului aviz de gospodărire a apelor va fi pus în funcțiune după finalizarea stației de epurare.</w:t>
      </w:r>
    </w:p>
    <w:p w:rsidR="00336840" w:rsidRDefault="00336840" w:rsidP="00056AE4">
      <w:pPr>
        <w:pStyle w:val="Frspaiere1"/>
        <w:spacing w:line="276" w:lineRule="auto"/>
        <w:jc w:val="both"/>
        <w:rPr>
          <w:rFonts w:ascii="Times New Roman" w:hAnsi="Times New Roman"/>
          <w:sz w:val="24"/>
          <w:szCs w:val="24"/>
        </w:rPr>
      </w:pPr>
      <w:r>
        <w:rPr>
          <w:rFonts w:ascii="Times New Roman" w:hAnsi="Times New Roman"/>
          <w:sz w:val="24"/>
          <w:szCs w:val="24"/>
        </w:rPr>
        <w:t>- Se vor solicita şi obţine, înainte de începerea lucrărilor, toate avizele şi autorizaţiile necesare, conform legislaţiei în vigoare.</w:t>
      </w:r>
    </w:p>
    <w:p w:rsidR="00336840" w:rsidRDefault="00336840" w:rsidP="00056AE4">
      <w:pPr>
        <w:pStyle w:val="Frspaiere1"/>
        <w:spacing w:line="276" w:lineRule="auto"/>
        <w:jc w:val="both"/>
        <w:rPr>
          <w:rFonts w:ascii="Times New Roman" w:hAnsi="Times New Roman"/>
          <w:sz w:val="24"/>
          <w:szCs w:val="24"/>
        </w:rPr>
      </w:pPr>
      <w:r>
        <w:rPr>
          <w:rFonts w:ascii="Times New Roman" w:hAnsi="Times New Roman"/>
          <w:sz w:val="24"/>
          <w:szCs w:val="24"/>
        </w:rPr>
        <w:t>- În timpul executarii lucrărilor vor fi luate toate măsurile necesare pentru a nu fi afectate rețelele existente în zona amplasamentului.</w:t>
      </w:r>
    </w:p>
    <w:p w:rsidR="00336840" w:rsidRDefault="00336840" w:rsidP="00056AE4">
      <w:pPr>
        <w:pStyle w:val="Frspaiere1"/>
        <w:jc w:val="both"/>
        <w:rPr>
          <w:rFonts w:ascii="Times New Roman" w:hAnsi="Times New Roman"/>
          <w:sz w:val="24"/>
          <w:szCs w:val="24"/>
        </w:rPr>
      </w:pPr>
      <w:r>
        <w:rPr>
          <w:rFonts w:ascii="Times New Roman" w:hAnsi="Times New Roman"/>
          <w:sz w:val="24"/>
          <w:szCs w:val="24"/>
        </w:rPr>
        <w:t xml:space="preserve">- În cazul producerii unei poluări accidentale în timpul execuţiei lucrărilor, întreaga răspundere din punct de vedere al depoluării zonei și suportării eventualelor costuri revine beneficiarului.   </w:t>
      </w:r>
    </w:p>
    <w:p w:rsidR="00336840" w:rsidRDefault="00336840" w:rsidP="00056AE4">
      <w:pPr>
        <w:pStyle w:val="Frspaiere1"/>
        <w:jc w:val="both"/>
        <w:rPr>
          <w:rFonts w:ascii="Times New Roman" w:hAnsi="Times New Roman"/>
          <w:sz w:val="24"/>
          <w:szCs w:val="24"/>
        </w:rPr>
      </w:pPr>
      <w:r>
        <w:rPr>
          <w:rFonts w:ascii="Times New Roman" w:hAnsi="Times New Roman"/>
          <w:sz w:val="24"/>
          <w:szCs w:val="24"/>
        </w:rPr>
        <w:t>- Beneficiarul îşi va asuma toate riscurile şi pagubele în caz de avarie datorită furtunilor sau inundaţiilor. Administraţia Bazinală de Apă Dobrogea – Litoral nu este obligată să suporte eventualele pagube.</w:t>
      </w:r>
    </w:p>
    <w:p w:rsidR="00336840" w:rsidRDefault="00336840" w:rsidP="00056AE4">
      <w:pPr>
        <w:pStyle w:val="Frspaiere1"/>
        <w:jc w:val="both"/>
        <w:rPr>
          <w:rFonts w:ascii="Times New Roman" w:hAnsi="Times New Roman"/>
          <w:sz w:val="24"/>
          <w:szCs w:val="24"/>
        </w:rPr>
      </w:pPr>
      <w:r>
        <w:rPr>
          <w:rFonts w:ascii="Times New Roman" w:hAnsi="Times New Roman"/>
          <w:sz w:val="24"/>
          <w:szCs w:val="24"/>
        </w:rPr>
        <w:t>- Se interzice distrugerea sau deteriorarea unităţilor şi instalaţiilor reţelei naţionale de observaţii, a reperelor, a mirelor hidrometrice sau a altor însemne tehnice sau topografice, a forajelor hidrogeologice, a staţiior de determinare automată a calităţii apelor şi a altora asemenea.</w:t>
      </w:r>
    </w:p>
    <w:p w:rsidR="00336840" w:rsidRDefault="00336840" w:rsidP="00056AE4">
      <w:pPr>
        <w:pStyle w:val="Frspaiere1"/>
        <w:jc w:val="both"/>
        <w:rPr>
          <w:rFonts w:ascii="Times New Roman" w:hAnsi="Times New Roman"/>
          <w:sz w:val="24"/>
          <w:szCs w:val="24"/>
        </w:rPr>
      </w:pPr>
      <w:r>
        <w:rPr>
          <w:rFonts w:ascii="Times New Roman" w:hAnsi="Times New Roman"/>
          <w:sz w:val="24"/>
          <w:szCs w:val="24"/>
        </w:rPr>
        <w:t>- Responsabilitatea privind alegerea soluţiei şi dimensionarea lucrărilor revine, integral, beneficiarului şi proiectantului lucrărilor.</w:t>
      </w:r>
    </w:p>
    <w:p w:rsidR="00336840" w:rsidRDefault="00336840" w:rsidP="00056AE4">
      <w:pPr>
        <w:pStyle w:val="Frspaiere1"/>
        <w:spacing w:line="276" w:lineRule="auto"/>
        <w:jc w:val="both"/>
        <w:rPr>
          <w:rFonts w:ascii="Times New Roman" w:hAnsi="Times New Roman"/>
          <w:b/>
          <w:bCs/>
          <w:sz w:val="24"/>
          <w:szCs w:val="24"/>
        </w:rPr>
      </w:pPr>
      <w:r>
        <w:rPr>
          <w:rFonts w:ascii="Times New Roman" w:hAnsi="Times New Roman"/>
          <w:b/>
          <w:bCs/>
          <w:sz w:val="24"/>
          <w:szCs w:val="24"/>
        </w:rPr>
        <w:lastRenderedPageBreak/>
        <w:t>- Beneficiarul are obligaţia să anunţe în scris Administraţia Bazinală de Apă Dobrogea Litoral despre data de începere a lucrărilor, cu 10 zile înainte de aceasta, precum şi data de finalizare a investiţiei.</w:t>
      </w:r>
    </w:p>
    <w:p w:rsidR="00336840" w:rsidRDefault="00336840" w:rsidP="00056AE4">
      <w:pPr>
        <w:pStyle w:val="Frspaiere1"/>
        <w:spacing w:line="276" w:lineRule="auto"/>
        <w:jc w:val="both"/>
        <w:rPr>
          <w:rFonts w:ascii="Times New Roman" w:hAnsi="Times New Roman"/>
          <w:sz w:val="24"/>
          <w:szCs w:val="24"/>
        </w:rPr>
      </w:pPr>
      <w:r>
        <w:rPr>
          <w:rFonts w:ascii="Times New Roman" w:hAnsi="Times New Roman"/>
          <w:sz w:val="24"/>
          <w:szCs w:val="24"/>
        </w:rPr>
        <w:t>- Să permită accesul personalului de gospodărire a apelor în incinta obiectivului, în scopul îndeplinirii atribuţiilor de control, conform prevederilor Legii Apelor nr. 107/1996, modificată şi completată.</w:t>
      </w:r>
    </w:p>
    <w:p w:rsidR="00336840" w:rsidRDefault="00336840" w:rsidP="00056AE4">
      <w:pPr>
        <w:pStyle w:val="Frspaiere1"/>
        <w:spacing w:line="276" w:lineRule="auto"/>
        <w:jc w:val="both"/>
        <w:rPr>
          <w:rFonts w:ascii="Times New Roman" w:hAnsi="Times New Roman"/>
          <w:sz w:val="24"/>
          <w:szCs w:val="24"/>
        </w:rPr>
      </w:pPr>
      <w:r>
        <w:rPr>
          <w:rFonts w:ascii="Times New Roman" w:hAnsi="Times New Roman"/>
          <w:sz w:val="24"/>
          <w:szCs w:val="24"/>
        </w:rPr>
        <w:t>- Dacă pe parcursul derulării investiţiei, apar modificări ale datelor care au stat la baza emiterii prezentului aviz, se va solicita aviz de gospodărire a apelor modificator, conform prevederilor Ordinului Ministerului Apelor și Pădurilor nr. 828/04.07.2019 privind aprobarea Procedurii și competențelor de emitere, modificare, retragere a avizului de gospodărire a apelor, inclusiv procedura de evaluare a impactului asupra corpurilor de apă, aprobarea Normativului de conținut al documentației tehnice supuse avizării, precum și a Conținutului-cadru al Studiului de evaluare a impactului asupra corpurilor de apă.</w:t>
      </w:r>
    </w:p>
    <w:p w:rsidR="00336840" w:rsidRDefault="00336840" w:rsidP="00056AE4">
      <w:pPr>
        <w:pStyle w:val="Frspaiere1"/>
        <w:spacing w:line="276" w:lineRule="auto"/>
        <w:jc w:val="both"/>
        <w:rPr>
          <w:rFonts w:ascii="Times New Roman" w:hAnsi="Times New Roman"/>
          <w:sz w:val="24"/>
          <w:szCs w:val="24"/>
        </w:rPr>
      </w:pPr>
      <w:r>
        <w:rPr>
          <w:rFonts w:ascii="Times New Roman" w:hAnsi="Times New Roman"/>
          <w:sz w:val="24"/>
          <w:szCs w:val="24"/>
        </w:rPr>
        <w:t>- După finalizarea investiţiei, beneficiarul are obligaţia să solicite şi să obţină autorizaţie de gospodărire a apelor, pe baza unei documentaţii tehnice de fundamentare întocmită în conformitate cu prevederile Ordinului Ministerului Apelor și Pădurilor nr. 891/23.07.2019 privind aprobarea Procedurii și competențelor de emitere, modificare, retragere și suspendare temporară a autorizației de gospodărire a apelor, precum și Normativului de conținut al documentației tehnice supuse autorizării.</w:t>
      </w:r>
    </w:p>
    <w:p w:rsidR="00336840" w:rsidRDefault="00336840" w:rsidP="00056AE4">
      <w:pPr>
        <w:autoSpaceDE w:val="0"/>
        <w:autoSpaceDN w:val="0"/>
        <w:adjustRightInd w:val="0"/>
        <w:spacing w:after="0" w:line="240" w:lineRule="auto"/>
        <w:jc w:val="both"/>
        <w:rPr>
          <w:rFonts w:ascii="Times New Roman" w:hAnsi="Times New Roman"/>
          <w:sz w:val="24"/>
          <w:szCs w:val="24"/>
        </w:rPr>
      </w:pPr>
    </w:p>
    <w:p w:rsidR="00336840" w:rsidRDefault="00336840" w:rsidP="00056AE4">
      <w:pPr>
        <w:spacing w:after="0" w:line="240" w:lineRule="auto"/>
        <w:jc w:val="both"/>
        <w:rPr>
          <w:rStyle w:val="tpa1"/>
          <w:b/>
          <w:i/>
        </w:rPr>
      </w:pPr>
      <w:r>
        <w:rPr>
          <w:rFonts w:ascii="Times New Roman" w:hAnsi="Times New Roman"/>
          <w:bCs/>
          <w:sz w:val="24"/>
          <w:szCs w:val="24"/>
          <w:lang w:val="ro-RO"/>
        </w:rPr>
        <w:t xml:space="preserve">h) posibilitatea de reducere efectiva a impactului: </w:t>
      </w:r>
      <w:r>
        <w:rPr>
          <w:rFonts w:ascii="Times New Roman" w:hAnsi="Times New Roman"/>
          <w:b/>
          <w:bCs/>
          <w:i/>
          <w:sz w:val="24"/>
          <w:szCs w:val="24"/>
          <w:lang w:val="ro-RO"/>
        </w:rPr>
        <w:t>prin respectarea urmatoarelor conditii de realizare a proiectului:</w:t>
      </w:r>
      <w:r>
        <w:rPr>
          <w:rStyle w:val="tpa1"/>
          <w:rFonts w:ascii="Times New Roman" w:hAnsi="Times New Roman"/>
          <w:b/>
          <w:i/>
          <w:szCs w:val="24"/>
        </w:rPr>
        <w:t xml:space="preserve"> </w:t>
      </w:r>
    </w:p>
    <w:p w:rsidR="00336840" w:rsidRDefault="00336840" w:rsidP="00056AE4">
      <w:pPr>
        <w:numPr>
          <w:ilvl w:val="0"/>
          <w:numId w:val="28"/>
        </w:numPr>
        <w:autoSpaceDE w:val="0"/>
        <w:autoSpaceDN w:val="0"/>
        <w:adjustRightInd w:val="0"/>
        <w:spacing w:after="0" w:line="240" w:lineRule="auto"/>
        <w:jc w:val="both"/>
        <w:rPr>
          <w:sz w:val="24"/>
          <w:lang w:val="ro-RO"/>
        </w:rPr>
      </w:pPr>
      <w:r>
        <w:rPr>
          <w:rFonts w:ascii="Times New Roman" w:hAnsi="Times New Roman"/>
          <w:sz w:val="24"/>
          <w:szCs w:val="24"/>
          <w:lang w:val="ro-RO"/>
        </w:rPr>
        <w:t>împrejmuirea corespunzătoare a zonelor de lucru, montarea de avertizoare, etc;</w:t>
      </w:r>
    </w:p>
    <w:p w:rsidR="00336840" w:rsidRDefault="00336840" w:rsidP="00056AE4">
      <w:pPr>
        <w:numPr>
          <w:ilvl w:val="1"/>
          <w:numId w:val="28"/>
        </w:numPr>
        <w:tabs>
          <w:tab w:val="left" w:pos="720"/>
        </w:tabs>
        <w:autoSpaceDE w:val="0"/>
        <w:autoSpaceDN w:val="0"/>
        <w:adjustRightInd w:val="0"/>
        <w:spacing w:after="0" w:line="240" w:lineRule="auto"/>
        <w:ind w:left="720"/>
        <w:jc w:val="both"/>
        <w:rPr>
          <w:rFonts w:ascii="Times New Roman" w:hAnsi="Times New Roman"/>
          <w:sz w:val="24"/>
          <w:szCs w:val="24"/>
          <w:lang w:val="ro-RO"/>
        </w:rPr>
      </w:pPr>
      <w:r>
        <w:rPr>
          <w:rFonts w:ascii="Times New Roman" w:hAnsi="Times New Roman"/>
          <w:sz w:val="24"/>
          <w:szCs w:val="24"/>
          <w:lang w:val="ro-RO"/>
        </w:rPr>
        <w:t>materialele necesare executării lucrărilor propuse se depozitează în locuri bine stabilite, amenajate corespunzător, în vederea prevenirii poluării solului/subsolului;</w:t>
      </w:r>
    </w:p>
    <w:p w:rsidR="00336840" w:rsidRDefault="00336840" w:rsidP="00056AE4">
      <w:pPr>
        <w:numPr>
          <w:ilvl w:val="1"/>
          <w:numId w:val="28"/>
        </w:numPr>
        <w:tabs>
          <w:tab w:val="left" w:pos="720"/>
        </w:tabs>
        <w:autoSpaceDE w:val="0"/>
        <w:autoSpaceDN w:val="0"/>
        <w:adjustRightInd w:val="0"/>
        <w:spacing w:after="0" w:line="240" w:lineRule="auto"/>
        <w:ind w:left="720"/>
        <w:jc w:val="both"/>
        <w:rPr>
          <w:rFonts w:ascii="Times New Roman" w:hAnsi="Times New Roman"/>
          <w:sz w:val="24"/>
          <w:szCs w:val="24"/>
          <w:lang w:val="ro-RO"/>
        </w:rPr>
      </w:pPr>
      <w:r w:rsidRPr="00B12A80">
        <w:rPr>
          <w:rFonts w:ascii="Times New Roman" w:hAnsi="Times New Roman"/>
          <w:b/>
          <w:sz w:val="24"/>
          <w:szCs w:val="24"/>
          <w:lang w:val="ro-RO"/>
        </w:rPr>
        <w:t>respectarea conditiilor impuse in avizele solicitate si obtinute prin certificatul de urbanism</w:t>
      </w:r>
      <w:r>
        <w:rPr>
          <w:rFonts w:ascii="Times New Roman" w:hAnsi="Times New Roman"/>
          <w:sz w:val="24"/>
          <w:szCs w:val="24"/>
          <w:lang w:val="ro-RO"/>
        </w:rPr>
        <w:t>;</w:t>
      </w:r>
    </w:p>
    <w:p w:rsidR="00336840" w:rsidRDefault="00336840" w:rsidP="00056AE4">
      <w:pPr>
        <w:numPr>
          <w:ilvl w:val="1"/>
          <w:numId w:val="28"/>
        </w:numPr>
        <w:tabs>
          <w:tab w:val="left" w:pos="720"/>
        </w:tabs>
        <w:autoSpaceDE w:val="0"/>
        <w:autoSpaceDN w:val="0"/>
        <w:adjustRightInd w:val="0"/>
        <w:spacing w:after="0" w:line="240" w:lineRule="auto"/>
        <w:ind w:left="720"/>
        <w:jc w:val="both"/>
        <w:rPr>
          <w:rFonts w:ascii="Times New Roman" w:hAnsi="Times New Roman"/>
          <w:sz w:val="24"/>
          <w:szCs w:val="24"/>
          <w:lang w:val="ro-RO"/>
        </w:rPr>
      </w:pPr>
      <w:r>
        <w:rPr>
          <w:rFonts w:ascii="Times New Roman" w:hAnsi="Times New Roman"/>
          <w:sz w:val="24"/>
          <w:szCs w:val="24"/>
          <w:lang w:val="ro-RO"/>
        </w:rPr>
        <w:t>managementul deşeurilor generate în urma execuţiei lucrărilor prevăzute în proiect se va realiza în conformitate cu legislaţia specifică de mediu şi va fi în responsabilitatea titularului proiectului, astfel:</w:t>
      </w:r>
    </w:p>
    <w:p w:rsidR="00336840" w:rsidRDefault="00336840" w:rsidP="00056AE4">
      <w:pPr>
        <w:numPr>
          <w:ilvl w:val="0"/>
          <w:numId w:val="29"/>
        </w:num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deşeurile municipale amestecate generate în perioada lucrărilor de construcţii vor fi colectate, stocate temporar în pubele şi eliminate la un depozit autorizat cu acceptul operatorului de depozit;</w:t>
      </w:r>
    </w:p>
    <w:p w:rsidR="00336840" w:rsidRDefault="00336840" w:rsidP="00056AE4">
      <w:pPr>
        <w:numPr>
          <w:ilvl w:val="0"/>
          <w:numId w:val="29"/>
        </w:num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deşeurile industriale reciclabile rezultate în perioada lucrărilor de construcţii (metalice, hârtie şi carton, plastic, etc.) vor fi colectate, stocate temporar pe tipuri, în recipiente speciale, în vederea valorificării prin societăţi autorizate specializate;</w:t>
      </w:r>
    </w:p>
    <w:p w:rsidR="00336840" w:rsidRPr="002F0BFE" w:rsidRDefault="00336840" w:rsidP="00056AE4">
      <w:pPr>
        <w:numPr>
          <w:ilvl w:val="0"/>
          <w:numId w:val="29"/>
        </w:num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referitor la gestionarea deșeurilor din construcții și demolări, în conformitate cu OUG nr. 92/2021, </w:t>
      </w:r>
      <w:r>
        <w:rPr>
          <w:rFonts w:ascii="Times New Roman" w:hAnsi="Times New Roman"/>
          <w:i/>
          <w:sz w:val="24"/>
          <w:szCs w:val="24"/>
        </w:rPr>
        <w:t>privind regimul deseurilor, cu modificari si completari</w:t>
      </w:r>
      <w:r>
        <w:rPr>
          <w:rFonts w:ascii="Times New Roman" w:hAnsi="Times New Roman"/>
          <w:sz w:val="24"/>
          <w:szCs w:val="24"/>
          <w:lang w:val="ro-RO"/>
        </w:rPr>
        <w:t xml:space="preserve">,  titularii pe numele cărora au fost emise autorizaţii de construire şi/sau desfiinţare potrivit prevederilor Legii nr. 50/1991 privind autorizarea executării lucrărilor de construcţii, republicată, cu modificările şi completările ulterioare, au obligaţia să gestioneze deşeurile din construcţii şi desfiinţări, astfel încât să atingă un nivel de pregătire pentru reutilizare, reciclare şi alte operaţiuni de valorificare materială, inclusiv operaţiuni de rambleiere care utilizează deşeuri pentru a înlocui alte materiale, de minimum 70% din masa deşeurilor nepericuloase provenite din activităţi de construcţie şi desfiinţări, cu excepţia materialelor geologice naturale definite la categoria 17 05 04 din anexa la Decizia Comisiei din 18 decembrie 2014 de </w:t>
      </w:r>
      <w:r>
        <w:rPr>
          <w:rFonts w:ascii="Times New Roman" w:hAnsi="Times New Roman"/>
          <w:sz w:val="24"/>
          <w:szCs w:val="24"/>
          <w:lang w:val="ro-RO"/>
        </w:rPr>
        <w:lastRenderedPageBreak/>
        <w:t xml:space="preserve">modificare a Deciziei 2000/532/CE de stabilire a unei liste de deşeuri în temeiul </w:t>
      </w:r>
      <w:r w:rsidRPr="002F0BFE">
        <w:rPr>
          <w:rFonts w:ascii="Times New Roman" w:hAnsi="Times New Roman"/>
          <w:sz w:val="24"/>
          <w:szCs w:val="24"/>
          <w:lang w:val="ro-RO"/>
        </w:rPr>
        <w:t>Directivei 2008/98/CE a Parlamentului European şi a Consiliului.</w:t>
      </w:r>
    </w:p>
    <w:p w:rsidR="00336840" w:rsidRPr="002F0BFE" w:rsidRDefault="00336840" w:rsidP="00056AE4">
      <w:pPr>
        <w:pStyle w:val="Listparagraf"/>
        <w:numPr>
          <w:ilvl w:val="0"/>
          <w:numId w:val="29"/>
        </w:numPr>
        <w:autoSpaceDE w:val="0"/>
        <w:autoSpaceDN w:val="0"/>
        <w:adjustRightInd w:val="0"/>
        <w:contextualSpacing/>
        <w:jc w:val="both"/>
        <w:rPr>
          <w:rFonts w:ascii="Times New Roman" w:hAnsi="Times New Roman"/>
          <w:lang w:val="ro-RO"/>
        </w:rPr>
      </w:pPr>
      <w:r w:rsidRPr="002F0BFE">
        <w:rPr>
          <w:rFonts w:ascii="Times New Roman" w:hAnsi="Times New Roman"/>
          <w:lang w:val="ro-RO"/>
        </w:rPr>
        <w:t xml:space="preserve">în conformitate cu OUG nr. 92/2021, </w:t>
      </w:r>
      <w:r w:rsidRPr="002F0BFE">
        <w:rPr>
          <w:rFonts w:ascii="Times New Roman" w:hAnsi="Times New Roman"/>
          <w:i/>
        </w:rPr>
        <w:t>privind regimul deseurilor, cu modificari si completari</w:t>
      </w:r>
      <w:r w:rsidRPr="002F0BFE">
        <w:rPr>
          <w:rFonts w:ascii="Times New Roman" w:hAnsi="Times New Roman"/>
          <w:lang w:val="ro-RO"/>
        </w:rPr>
        <w:t>,  , titularul autorizaţiei de construire/desfiinţare emise de către autoritatea administraţiei publice locale, centrale sau de către instituţiile abilitate să autorizeze lucrările de construcţii cu caracter special are obligaţia de a avea un plan de gestionare a deşeurilor din activităţi de construire şi/sau desfiinţare, după caz, prin care se instituie sisteme de sortare pentru deşeurile provenite din activităţi de construcţie şi desfiinţare, cel puţin pentru lemn, materiale minerale - beton, cărămidă, gresie şi ceramică, piatră, metal, sticlă, plastic şi ghips pentru reciclarea/reutilizarea lor pe amplasament, în măsura în care este fezabil din punct de vedere economic, nu afectează mediul înconjurător şi siguranţa în construcţii, precum şi de a lua măsuri de promovare a demolărilor selective pentru a permite eliminarea şi manipularea în condiţii de siguranţă a substanţelor periculoase pentru a facilita reutilizarea şi reciclarea de înaltă calitate prin eliminarea materialelor nevalorificabile.</w:t>
      </w:r>
    </w:p>
    <w:p w:rsidR="00336840" w:rsidRPr="002F0BFE" w:rsidRDefault="00336840" w:rsidP="00056AE4">
      <w:pPr>
        <w:pStyle w:val="listparagraphcxspmiddle"/>
        <w:numPr>
          <w:ilvl w:val="0"/>
          <w:numId w:val="29"/>
        </w:numPr>
        <w:autoSpaceDE w:val="0"/>
        <w:autoSpaceDN w:val="0"/>
        <w:adjustRightInd w:val="0"/>
        <w:contextualSpacing/>
        <w:jc w:val="both"/>
        <w:rPr>
          <w:lang w:val="ro-RO"/>
        </w:rPr>
      </w:pPr>
      <w:r w:rsidRPr="002F0BFE">
        <w:rPr>
          <w:lang w:val="ro-RO"/>
        </w:rPr>
        <w:t xml:space="preserve">in conformitate cu OUG nr. 92/2021, </w:t>
      </w:r>
      <w:r w:rsidRPr="002F0BFE">
        <w:rPr>
          <w:i/>
        </w:rPr>
        <w:t>privind regimul deseurilor, cu modificari si completari</w:t>
      </w:r>
      <w:r w:rsidRPr="002F0BFE">
        <w:rPr>
          <w:lang w:val="ro-RO"/>
        </w:rPr>
        <w:t>,  ,  titularii pe numele cărora au fost emise autorizaţii de construire şi/sau desfiinţări trebuie să raporteze anual la APM, până la 30 aprilie a anului următor celui pentru care se raportează, conformarea cu art. 17 alin. (7) şi măsurile adoptate potrivit art. 31 alin. (1);</w:t>
      </w:r>
    </w:p>
    <w:p w:rsidR="00336840" w:rsidRPr="002F0BFE" w:rsidRDefault="00336840" w:rsidP="002F0BFE">
      <w:pPr>
        <w:pStyle w:val="listparagraphcxspmiddle"/>
        <w:numPr>
          <w:ilvl w:val="0"/>
          <w:numId w:val="29"/>
        </w:numPr>
        <w:autoSpaceDE w:val="0"/>
        <w:autoSpaceDN w:val="0"/>
        <w:adjustRightInd w:val="0"/>
        <w:spacing w:before="0" w:beforeAutospacing="0" w:after="0" w:afterAutospacing="0"/>
        <w:contextualSpacing/>
        <w:jc w:val="both"/>
        <w:rPr>
          <w:lang w:val="ro-RO"/>
        </w:rPr>
      </w:pPr>
      <w:r w:rsidRPr="002F0BFE">
        <w:rPr>
          <w:lang w:val="ro-RO"/>
        </w:rPr>
        <w:t xml:space="preserve">in conformitate cu OUG nr. 92/2021, </w:t>
      </w:r>
      <w:r w:rsidRPr="002F0BFE">
        <w:rPr>
          <w:i/>
        </w:rPr>
        <w:t>privind regimul deseurilor, cu modificari si completari</w:t>
      </w:r>
      <w:r w:rsidRPr="002F0BFE">
        <w:rPr>
          <w:lang w:val="ro-RO"/>
        </w:rPr>
        <w:t>,  , gestionarea deşeurilor trebuie să se realizeze fără a pune în pericol sănătatea populaţiei şi fără a dăuna mediului, în special:</w:t>
      </w:r>
    </w:p>
    <w:p w:rsidR="00336840" w:rsidRPr="002F0BFE" w:rsidRDefault="00336840" w:rsidP="002F0BFE">
      <w:pPr>
        <w:pStyle w:val="Listparagraf"/>
        <w:autoSpaceDE w:val="0"/>
        <w:autoSpaceDN w:val="0"/>
        <w:adjustRightInd w:val="0"/>
        <w:ind w:left="1440"/>
        <w:jc w:val="both"/>
        <w:rPr>
          <w:rFonts w:ascii="Times New Roman" w:hAnsi="Times New Roman"/>
          <w:szCs w:val="24"/>
          <w:lang w:val="ro-RO"/>
        </w:rPr>
      </w:pPr>
      <w:r w:rsidRPr="002F0BFE">
        <w:rPr>
          <w:rFonts w:ascii="Times New Roman" w:hAnsi="Times New Roman"/>
          <w:szCs w:val="24"/>
          <w:lang w:val="ro-RO"/>
        </w:rPr>
        <w:t xml:space="preserve">    a) fără a genera riscuri de contaminare pentru aer, apă, sol, faună sau floră;</w:t>
      </w:r>
    </w:p>
    <w:p w:rsidR="00336840" w:rsidRPr="002F0BFE" w:rsidRDefault="00336840" w:rsidP="002F0BFE">
      <w:pPr>
        <w:pStyle w:val="Listparagraf"/>
        <w:autoSpaceDE w:val="0"/>
        <w:autoSpaceDN w:val="0"/>
        <w:adjustRightInd w:val="0"/>
        <w:ind w:left="1440"/>
        <w:jc w:val="both"/>
        <w:rPr>
          <w:rFonts w:ascii="Times New Roman" w:hAnsi="Times New Roman"/>
          <w:szCs w:val="24"/>
          <w:lang w:val="ro-RO"/>
        </w:rPr>
      </w:pPr>
      <w:r w:rsidRPr="002F0BFE">
        <w:rPr>
          <w:rFonts w:ascii="Times New Roman" w:hAnsi="Times New Roman"/>
          <w:szCs w:val="24"/>
          <w:lang w:val="ro-RO"/>
        </w:rPr>
        <w:t xml:space="preserve">    b) fără a crea disconfort din cauza zgomotului sau a mirosurilor; şi</w:t>
      </w:r>
    </w:p>
    <w:p w:rsidR="00336840" w:rsidRPr="002F0BFE" w:rsidRDefault="00336840" w:rsidP="002F0BFE">
      <w:pPr>
        <w:pStyle w:val="Listparagraf"/>
        <w:autoSpaceDE w:val="0"/>
        <w:autoSpaceDN w:val="0"/>
        <w:adjustRightInd w:val="0"/>
        <w:ind w:left="1440"/>
        <w:jc w:val="both"/>
        <w:rPr>
          <w:rFonts w:ascii="Times New Roman" w:hAnsi="Times New Roman"/>
          <w:szCs w:val="24"/>
          <w:lang w:val="ro-RO"/>
        </w:rPr>
      </w:pPr>
      <w:r w:rsidRPr="002F0BFE">
        <w:rPr>
          <w:rFonts w:ascii="Times New Roman" w:hAnsi="Times New Roman"/>
          <w:szCs w:val="24"/>
          <w:lang w:val="ro-RO"/>
        </w:rPr>
        <w:t xml:space="preserve">    c) fără a afecta negativ peisajul sau zonele de interes special.</w:t>
      </w:r>
    </w:p>
    <w:p w:rsidR="00336840" w:rsidRPr="002F0BFE" w:rsidRDefault="00336840" w:rsidP="00056AE4">
      <w:pPr>
        <w:numPr>
          <w:ilvl w:val="0"/>
          <w:numId w:val="30"/>
        </w:numPr>
        <w:autoSpaceDE w:val="0"/>
        <w:autoSpaceDN w:val="0"/>
        <w:adjustRightInd w:val="0"/>
        <w:spacing w:after="0" w:line="240" w:lineRule="auto"/>
        <w:jc w:val="both"/>
        <w:rPr>
          <w:rFonts w:ascii="Times New Roman" w:hAnsi="Times New Roman"/>
          <w:sz w:val="24"/>
          <w:szCs w:val="24"/>
          <w:lang w:val="ro-RO"/>
        </w:rPr>
      </w:pPr>
      <w:r w:rsidRPr="002F0BFE">
        <w:rPr>
          <w:rFonts w:ascii="Times New Roman" w:hAnsi="Times New Roman"/>
          <w:sz w:val="24"/>
          <w:szCs w:val="24"/>
          <w:lang w:val="ro-RO"/>
        </w:rPr>
        <w:t>se interzic lucrările de reparații și întreținere a autovehiculelor în cadrul organizării de șantier; acestea se vor realiza în unități autorizate și corespunzător dotate ;</w:t>
      </w:r>
    </w:p>
    <w:p w:rsidR="00336840" w:rsidRPr="002F0BFE" w:rsidRDefault="00336840" w:rsidP="00056AE4">
      <w:pPr>
        <w:numPr>
          <w:ilvl w:val="0"/>
          <w:numId w:val="30"/>
        </w:numPr>
        <w:autoSpaceDE w:val="0"/>
        <w:autoSpaceDN w:val="0"/>
        <w:adjustRightInd w:val="0"/>
        <w:spacing w:after="0" w:line="240" w:lineRule="auto"/>
        <w:jc w:val="both"/>
        <w:rPr>
          <w:rFonts w:ascii="Times New Roman" w:hAnsi="Times New Roman"/>
          <w:sz w:val="24"/>
          <w:szCs w:val="24"/>
          <w:lang w:val="ro-RO"/>
        </w:rPr>
      </w:pPr>
      <w:r w:rsidRPr="002F0BFE">
        <w:rPr>
          <w:rFonts w:ascii="Times New Roman" w:hAnsi="Times New Roman"/>
          <w:sz w:val="24"/>
          <w:szCs w:val="24"/>
          <w:lang w:val="ro-RO"/>
        </w:rPr>
        <w:t>se va asigura spălarea roților autovehiculelor pe platforme prevăzute cu sisteme de decantare a apelor uzate rezultate, astfel încât să se evite transferul de pământ pe drumurile publice;</w:t>
      </w:r>
    </w:p>
    <w:p w:rsidR="00336840" w:rsidRPr="002F0BFE" w:rsidRDefault="00336840" w:rsidP="00056AE4">
      <w:pPr>
        <w:numPr>
          <w:ilvl w:val="0"/>
          <w:numId w:val="30"/>
        </w:numPr>
        <w:autoSpaceDE w:val="0"/>
        <w:autoSpaceDN w:val="0"/>
        <w:adjustRightInd w:val="0"/>
        <w:spacing w:after="0" w:line="240" w:lineRule="auto"/>
        <w:jc w:val="both"/>
        <w:rPr>
          <w:rFonts w:ascii="Times New Roman" w:hAnsi="Times New Roman"/>
          <w:sz w:val="24"/>
          <w:szCs w:val="24"/>
          <w:lang w:val="ro-RO"/>
        </w:rPr>
      </w:pPr>
      <w:r w:rsidRPr="002F0BFE">
        <w:rPr>
          <w:rFonts w:ascii="Times New Roman" w:hAnsi="Times New Roman"/>
          <w:sz w:val="24"/>
          <w:szCs w:val="24"/>
          <w:lang w:val="ro-RO"/>
        </w:rPr>
        <w:t>se interzice stocarea temporară şi depozitarea carburanţilor și substanţelor periculoase în zona aferentă amplasamentului;</w:t>
      </w:r>
    </w:p>
    <w:p w:rsidR="00336840" w:rsidRPr="002F0BFE" w:rsidRDefault="00336840" w:rsidP="00056AE4">
      <w:pPr>
        <w:numPr>
          <w:ilvl w:val="0"/>
          <w:numId w:val="30"/>
        </w:numPr>
        <w:autoSpaceDE w:val="0"/>
        <w:autoSpaceDN w:val="0"/>
        <w:adjustRightInd w:val="0"/>
        <w:spacing w:after="0" w:line="240" w:lineRule="auto"/>
        <w:jc w:val="both"/>
        <w:rPr>
          <w:rFonts w:ascii="Times New Roman" w:hAnsi="Times New Roman"/>
          <w:sz w:val="24"/>
          <w:szCs w:val="24"/>
          <w:lang w:val="ro-RO"/>
        </w:rPr>
      </w:pPr>
      <w:r w:rsidRPr="002F0BFE">
        <w:rPr>
          <w:rFonts w:ascii="Times New Roman" w:hAnsi="Times New Roman"/>
          <w:sz w:val="24"/>
          <w:szCs w:val="24"/>
          <w:lang w:val="ro-RO"/>
        </w:rPr>
        <w:t>se interzice spălarea utilajelor/vehiculelor în zona aferentă amplasamentului;</w:t>
      </w:r>
    </w:p>
    <w:p w:rsidR="00336840" w:rsidRDefault="00336840" w:rsidP="00056AE4">
      <w:pPr>
        <w:numPr>
          <w:ilvl w:val="0"/>
          <w:numId w:val="30"/>
        </w:numPr>
        <w:spacing w:after="0" w:line="240" w:lineRule="auto"/>
        <w:jc w:val="both"/>
        <w:rPr>
          <w:rFonts w:ascii="Times New Roman" w:hAnsi="Times New Roman"/>
          <w:sz w:val="24"/>
          <w:szCs w:val="24"/>
          <w:lang w:val="ro-RO"/>
        </w:rPr>
      </w:pPr>
      <w:r w:rsidRPr="002F0BFE">
        <w:rPr>
          <w:rFonts w:ascii="Times New Roman" w:hAnsi="Times New Roman"/>
          <w:sz w:val="24"/>
          <w:szCs w:val="24"/>
          <w:lang w:val="ro-RO"/>
        </w:rPr>
        <w:t>se interzice afectarea sub orice forma a vecinătăților</w:t>
      </w:r>
      <w:r>
        <w:rPr>
          <w:rFonts w:ascii="Times New Roman" w:hAnsi="Times New Roman"/>
          <w:sz w:val="24"/>
          <w:szCs w:val="24"/>
          <w:lang w:val="ro-RO"/>
        </w:rPr>
        <w:t xml:space="preserve"> amplasamentului studiat; </w:t>
      </w:r>
    </w:p>
    <w:p w:rsidR="00336840" w:rsidRDefault="00336840" w:rsidP="00056AE4">
      <w:pPr>
        <w:numPr>
          <w:ilvl w:val="0"/>
          <w:numId w:val="30"/>
        </w:numPr>
        <w:spacing w:after="0" w:line="240" w:lineRule="auto"/>
        <w:jc w:val="both"/>
        <w:rPr>
          <w:rFonts w:ascii="Times New Roman" w:hAnsi="Times New Roman"/>
          <w:sz w:val="24"/>
          <w:szCs w:val="24"/>
          <w:lang w:val="ro-RO"/>
        </w:rPr>
      </w:pPr>
      <w:r>
        <w:rPr>
          <w:rFonts w:ascii="Times New Roman" w:hAnsi="Times New Roman"/>
          <w:sz w:val="24"/>
          <w:szCs w:val="24"/>
          <w:lang w:val="ro-RO"/>
        </w:rPr>
        <w:t>în mod obligatoriu, accesul utilajelor, autovehiculelor, orice transport greu se va desfășura  cu măsuri de protecție și/sau ocolire a zonelor rezidențiale;</w:t>
      </w:r>
    </w:p>
    <w:p w:rsidR="00336840" w:rsidRDefault="00336840" w:rsidP="00056AE4">
      <w:pPr>
        <w:numPr>
          <w:ilvl w:val="0"/>
          <w:numId w:val="30"/>
        </w:numPr>
        <w:spacing w:after="0" w:line="240" w:lineRule="auto"/>
        <w:jc w:val="both"/>
        <w:rPr>
          <w:rFonts w:ascii="Times New Roman" w:hAnsi="Times New Roman"/>
          <w:sz w:val="24"/>
          <w:szCs w:val="24"/>
          <w:lang w:val="ro-RO"/>
        </w:rPr>
      </w:pPr>
      <w:r>
        <w:rPr>
          <w:rFonts w:ascii="Times New Roman" w:hAnsi="Times New Roman"/>
          <w:sz w:val="24"/>
          <w:szCs w:val="24"/>
          <w:lang w:val="ro-RO"/>
        </w:rPr>
        <w:t>se vor asigura  utilitățile  necesare pentru realizarea lucrărilor în bune condiții (sursă apă potabilă, facilități igienico-sanitare, inclusiv toalete ecologice pentru personal,  etc.);</w:t>
      </w:r>
    </w:p>
    <w:p w:rsidR="00336840" w:rsidRDefault="00336840" w:rsidP="00056AE4">
      <w:pPr>
        <w:numPr>
          <w:ilvl w:val="0"/>
          <w:numId w:val="30"/>
        </w:num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la terminarea lucrărilor, executantul are obligaţia curăţării zonelor afectate de orice materiale şi reziduuri, a refacerii solului în zonele unde acesta a fost afectat de lucrările de excavare, depozitare de materiale, staţionare de utilaje, în scopul redării în circuit la categoria de folosinţă deţinută iniţial;</w:t>
      </w:r>
    </w:p>
    <w:p w:rsidR="00336840" w:rsidRDefault="00336840" w:rsidP="00056AE4">
      <w:pPr>
        <w:numPr>
          <w:ilvl w:val="0"/>
          <w:numId w:val="30"/>
        </w:num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se interzice poluarea solului cu carburanți, uleiuri rezultate în urma operațiilor de staționare, aprovizionare, depozitare sau alimentare cu combustibili a utilajelor și mijloacelor de transport în timpul construcției datorită funcționării necorespunzătoare a acestora;</w:t>
      </w:r>
    </w:p>
    <w:p w:rsidR="00336840" w:rsidRDefault="00336840" w:rsidP="00056AE4">
      <w:pPr>
        <w:numPr>
          <w:ilvl w:val="0"/>
          <w:numId w:val="30"/>
        </w:num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se va respecta SR nr. 10009/2017 – </w:t>
      </w:r>
      <w:r>
        <w:rPr>
          <w:rFonts w:ascii="Times New Roman" w:hAnsi="Times New Roman"/>
          <w:i/>
          <w:sz w:val="24"/>
          <w:szCs w:val="24"/>
          <w:lang w:val="ro-RO"/>
        </w:rPr>
        <w:t>Acustică -</w:t>
      </w:r>
      <w:r>
        <w:rPr>
          <w:rFonts w:ascii="Times New Roman" w:hAnsi="Times New Roman"/>
          <w:sz w:val="24"/>
          <w:szCs w:val="24"/>
          <w:lang w:val="ro-RO"/>
        </w:rPr>
        <w:t xml:space="preserve"> Limite admisibile ale nivelului de zgomot din mediul ambiant, coroborat cu art.16, alin.(1) din anexa la Ordinul nr.119/2014 </w:t>
      </w:r>
      <w:r>
        <w:rPr>
          <w:rFonts w:ascii="Times New Roman" w:hAnsi="Times New Roman"/>
          <w:i/>
          <w:sz w:val="24"/>
          <w:szCs w:val="24"/>
          <w:lang w:val="ro-RO"/>
        </w:rPr>
        <w:lastRenderedPageBreak/>
        <w:t>pentru aprobarea Normelor de igienă și sănătate publică privind mediul de viață al populației;</w:t>
      </w:r>
    </w:p>
    <w:p w:rsidR="00336840" w:rsidRDefault="00336840" w:rsidP="00056AE4">
      <w:pPr>
        <w:numPr>
          <w:ilvl w:val="0"/>
          <w:numId w:val="30"/>
        </w:num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se vor lua măsuri pentru diminuarea emisiilor de pulberi în zona șantierului prin umectarea spațiului de lucru sau acoperirea pe cât posibil a acestuia, în vederea respectării STAS 12574/1987- Calitatea aerului în zone protejate;</w:t>
      </w:r>
    </w:p>
    <w:p w:rsidR="00336840" w:rsidRDefault="00336840" w:rsidP="00056AE4">
      <w:pPr>
        <w:numPr>
          <w:ilvl w:val="0"/>
          <w:numId w:val="30"/>
        </w:num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se vor respecta normele de igienă și recomandările privind mediul de viață al populației, aprobate cu Ordinul Ministrului Sănătății nr. 119/2014</w:t>
      </w:r>
      <w:r>
        <w:rPr>
          <w:rFonts w:ascii="Times New Roman" w:hAnsi="Times New Roman"/>
          <w:i/>
          <w:sz w:val="24"/>
          <w:szCs w:val="24"/>
          <w:lang w:val="ro-RO"/>
        </w:rPr>
        <w:t xml:space="preserve"> pentru aprobarea Normelor de igienă și sănătate publică privind mediul de viață al populației;</w:t>
      </w:r>
    </w:p>
    <w:p w:rsidR="00336840" w:rsidRDefault="00336840" w:rsidP="00056AE4">
      <w:pPr>
        <w:pStyle w:val="TextnormalCharCaracter"/>
        <w:numPr>
          <w:ilvl w:val="0"/>
          <w:numId w:val="31"/>
        </w:numPr>
        <w:autoSpaceDE w:val="0"/>
        <w:autoSpaceDN w:val="0"/>
        <w:spacing w:before="0" w:after="0" w:line="240" w:lineRule="auto"/>
        <w:ind w:right="51"/>
        <w:rPr>
          <w:rFonts w:ascii="Times New Roman" w:hAnsi="Times New Roman"/>
          <w:sz w:val="24"/>
          <w:szCs w:val="24"/>
          <w:lang w:val="ro-RO"/>
        </w:rPr>
      </w:pPr>
      <w:r>
        <w:rPr>
          <w:rFonts w:ascii="Times New Roman" w:hAnsi="Times New Roman"/>
          <w:bCs/>
          <w:sz w:val="24"/>
          <w:szCs w:val="24"/>
          <w:lang w:val="ro-RO"/>
        </w:rPr>
        <w:t xml:space="preserve">în conformitate cu prevederile Legii nr. 292/2018, alin. (3) si (4), la finalizarea lucrărilor se va notifica APM Constanța, in vederea </w:t>
      </w:r>
      <w:r>
        <w:rPr>
          <w:rFonts w:ascii="Times New Roman" w:hAnsi="Times New Roman"/>
          <w:sz w:val="24"/>
          <w:szCs w:val="24"/>
        </w:rPr>
        <w:t>verificării respectarii prevederilor deciziei etapei de încadrare; Procesul-verbal întocmit în aceasta situaţie se anexează şi face parte integrantă din procesul-verbal de recepţie la terminarea lucrărilor;</w:t>
      </w:r>
    </w:p>
    <w:p w:rsidR="00336840" w:rsidRDefault="00336840" w:rsidP="00056AE4">
      <w:pPr>
        <w:numPr>
          <w:ilvl w:val="0"/>
          <w:numId w:val="31"/>
        </w:num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rPr>
        <w:t>titularul proiectului are obligaţia de a notifica în scris autoritatea competentă pentru protecţia mediului despre orice modificare sau extindere a proiectului survenită după emiterea deciziei etapei de încadrare şi anterior emiterii aprobării de dezvoltare.</w:t>
      </w:r>
    </w:p>
    <w:p w:rsidR="00336840" w:rsidRDefault="00336840" w:rsidP="00056AE4">
      <w:pPr>
        <w:autoSpaceDE w:val="0"/>
        <w:autoSpaceDN w:val="0"/>
        <w:adjustRightInd w:val="0"/>
        <w:spacing w:after="0" w:line="240" w:lineRule="auto"/>
        <w:jc w:val="both"/>
        <w:rPr>
          <w:rFonts w:ascii="Times New Roman" w:hAnsi="Times New Roman"/>
          <w:b/>
          <w:i/>
          <w:sz w:val="24"/>
          <w:szCs w:val="24"/>
          <w:lang w:val="ro-RO"/>
        </w:rPr>
      </w:pPr>
    </w:p>
    <w:p w:rsidR="00336840" w:rsidRDefault="00336840" w:rsidP="00056AE4">
      <w:pPr>
        <w:autoSpaceDE w:val="0"/>
        <w:autoSpaceDN w:val="0"/>
        <w:adjustRightInd w:val="0"/>
        <w:spacing w:after="0" w:line="240" w:lineRule="auto"/>
        <w:ind w:left="720"/>
        <w:jc w:val="both"/>
        <w:rPr>
          <w:rFonts w:ascii="Times New Roman" w:hAnsi="Times New Roman"/>
          <w:b/>
          <w:i/>
          <w:sz w:val="24"/>
          <w:szCs w:val="24"/>
          <w:lang w:val="ro-RO"/>
        </w:rPr>
      </w:pPr>
      <w:r>
        <w:rPr>
          <w:rFonts w:ascii="Times New Roman" w:hAnsi="Times New Roman"/>
          <w:b/>
          <w:i/>
          <w:sz w:val="24"/>
          <w:szCs w:val="24"/>
          <w:lang w:val="ro-RO"/>
        </w:rPr>
        <w:t xml:space="preserve">La finalizarea lucrarilor se va inainta la APM Constanta raportarea privind evidenta </w:t>
      </w:r>
    </w:p>
    <w:p w:rsidR="00336840" w:rsidRDefault="00336840" w:rsidP="00056AE4">
      <w:pPr>
        <w:autoSpaceDE w:val="0"/>
        <w:autoSpaceDN w:val="0"/>
        <w:adjustRightInd w:val="0"/>
        <w:spacing w:after="0" w:line="240" w:lineRule="auto"/>
        <w:jc w:val="both"/>
        <w:rPr>
          <w:rFonts w:ascii="Times New Roman" w:hAnsi="Times New Roman"/>
          <w:b/>
          <w:i/>
          <w:sz w:val="24"/>
          <w:szCs w:val="24"/>
          <w:lang w:val="ro-RO"/>
        </w:rPr>
      </w:pPr>
      <w:r>
        <w:rPr>
          <w:rFonts w:ascii="Times New Roman" w:hAnsi="Times New Roman"/>
          <w:b/>
          <w:i/>
          <w:sz w:val="24"/>
          <w:szCs w:val="24"/>
          <w:lang w:val="ro-RO"/>
        </w:rPr>
        <w:t>deseurilor generate ca urmare a desfasurarii lucrarilor de construire.</w:t>
      </w:r>
    </w:p>
    <w:p w:rsidR="00336840" w:rsidRDefault="00336840" w:rsidP="00056AE4">
      <w:pPr>
        <w:spacing w:after="0" w:line="240" w:lineRule="auto"/>
        <w:ind w:firstLine="708"/>
        <w:jc w:val="both"/>
        <w:rPr>
          <w:rFonts w:ascii="Times New Roman" w:hAnsi="Times New Roman"/>
          <w:b/>
          <w:i/>
          <w:sz w:val="24"/>
          <w:szCs w:val="24"/>
          <w:lang w:val="ro-RO"/>
        </w:rPr>
      </w:pPr>
    </w:p>
    <w:p w:rsidR="00336840" w:rsidRDefault="00336840" w:rsidP="00056AE4">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ab/>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36840" w:rsidRDefault="00336840" w:rsidP="00056AE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336840" w:rsidRDefault="00336840" w:rsidP="00056AE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336840" w:rsidRDefault="00336840" w:rsidP="00056AE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36840" w:rsidRDefault="00336840" w:rsidP="00056AE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36840" w:rsidRDefault="00336840" w:rsidP="00056AE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Autoritatea publică emitentă are obligaţia de a răspunde la plângerea prealabilă prevăzută la art. 22 alin. (1) în termen de 30 de zile de la data înregistrării acesteia la acea autoritate.</w:t>
      </w:r>
    </w:p>
    <w:p w:rsidR="00336840" w:rsidRDefault="00336840" w:rsidP="00056AE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Procedura de soluţionare a plângerii prealabile prevăzută la art. 22 alin. (1) este gratuită şi trebuie să fie echitabilă, rapidă şi corectă.</w:t>
      </w:r>
    </w:p>
    <w:p w:rsidR="00336840" w:rsidRDefault="00336840" w:rsidP="00056AE4">
      <w:pPr>
        <w:pStyle w:val="Indentcorptext3"/>
        <w:spacing w:after="0"/>
        <w:ind w:left="0" w:firstLine="708"/>
        <w:jc w:val="both"/>
        <w:rPr>
          <w:rFonts w:ascii="Times New Roman" w:hAnsi="Times New Roman"/>
          <w:sz w:val="24"/>
          <w:szCs w:val="24"/>
        </w:rPr>
      </w:pPr>
      <w:r>
        <w:rPr>
          <w:rFonts w:ascii="Times New Roman" w:hAnsi="Times New Roman"/>
          <w:sz w:val="24"/>
          <w:szCs w:val="24"/>
        </w:rPr>
        <w:t xml:space="preserve">  Prezenta decizie poate fi contestată în conformitate cu prevederile Legii nr. 292/2018, privind evaluarea impactului anumitor proiecte publice şi private asupra mediului şi ale Legii nr. 554/2004, cu modificările şi completările ulterioare.</w:t>
      </w:r>
    </w:p>
    <w:p w:rsidR="00336840" w:rsidRDefault="00336840" w:rsidP="00056AE4">
      <w:pPr>
        <w:spacing w:after="0" w:line="240" w:lineRule="auto"/>
        <w:rPr>
          <w:rFonts w:ascii="Times New Roman" w:hAnsi="Times New Roman"/>
          <w:b/>
          <w:bCs/>
          <w:sz w:val="24"/>
          <w:szCs w:val="24"/>
        </w:rPr>
      </w:pPr>
      <w:r>
        <w:rPr>
          <w:rFonts w:ascii="Times New Roman" w:hAnsi="Times New Roman"/>
          <w:b/>
          <w:bCs/>
          <w:sz w:val="24"/>
          <w:szCs w:val="24"/>
        </w:rPr>
        <w:lastRenderedPageBreak/>
        <w:t xml:space="preserve">            </w:t>
      </w:r>
    </w:p>
    <w:p w:rsidR="00336840" w:rsidRPr="00452375" w:rsidRDefault="00336840" w:rsidP="00452375">
      <w:pPr>
        <w:spacing w:after="0" w:line="240" w:lineRule="auto"/>
        <w:rPr>
          <w:rFonts w:ascii="Times New Roman" w:hAnsi="Times New Roman"/>
          <w:iCs/>
          <w:sz w:val="24"/>
          <w:szCs w:val="24"/>
        </w:rPr>
      </w:pPr>
      <w:r w:rsidRPr="00452375">
        <w:rPr>
          <w:rFonts w:ascii="Times New Roman" w:hAnsi="Times New Roman"/>
          <w:bCs/>
          <w:sz w:val="24"/>
          <w:szCs w:val="24"/>
        </w:rPr>
        <w:t xml:space="preserve">  </w:t>
      </w:r>
      <w:r w:rsidRPr="00452375">
        <w:rPr>
          <w:rFonts w:ascii="Times New Roman" w:hAnsi="Times New Roman"/>
          <w:bCs/>
          <w:sz w:val="24"/>
          <w:szCs w:val="24"/>
          <w:lang w:val="pt-BR"/>
        </w:rPr>
        <w:t xml:space="preserve">DIRECTOR  EXECUTIV,                                        </w:t>
      </w:r>
      <w:r w:rsidRPr="00452375">
        <w:rPr>
          <w:rFonts w:ascii="Times New Roman" w:hAnsi="Times New Roman"/>
          <w:sz w:val="24"/>
          <w:szCs w:val="24"/>
          <w:lang w:val="pt-BR"/>
        </w:rPr>
        <w:t>Ş</w:t>
      </w:r>
      <w:r w:rsidRPr="00452375">
        <w:rPr>
          <w:rFonts w:ascii="Times New Roman" w:hAnsi="Times New Roman"/>
          <w:bCs/>
          <w:sz w:val="24"/>
          <w:szCs w:val="24"/>
          <w:lang w:val="pt-BR"/>
        </w:rPr>
        <w:t xml:space="preserve">EF  SERVICIU  A.A.A,    </w:t>
      </w:r>
    </w:p>
    <w:p w:rsidR="00336840" w:rsidRPr="00452375" w:rsidRDefault="00336840" w:rsidP="00452375">
      <w:pPr>
        <w:pStyle w:val="Titlu6"/>
        <w:spacing w:before="0" w:after="0" w:line="240" w:lineRule="auto"/>
        <w:jc w:val="both"/>
        <w:rPr>
          <w:b w:val="0"/>
          <w:sz w:val="24"/>
          <w:szCs w:val="24"/>
          <w:lang w:val="pt-BR"/>
        </w:rPr>
      </w:pPr>
      <w:r w:rsidRPr="00452375">
        <w:rPr>
          <w:b w:val="0"/>
          <w:sz w:val="24"/>
          <w:szCs w:val="24"/>
          <w:lang w:val="pt-BR"/>
        </w:rPr>
        <w:t xml:space="preserve">  Celzin LATIF                                                              Lavinia Monica ZECA      </w:t>
      </w:r>
    </w:p>
    <w:p w:rsidR="00336840" w:rsidRPr="00452375" w:rsidRDefault="00336840" w:rsidP="00452375">
      <w:pPr>
        <w:pStyle w:val="Titlu6"/>
        <w:spacing w:before="0" w:after="0" w:line="240" w:lineRule="auto"/>
        <w:jc w:val="both"/>
        <w:rPr>
          <w:b w:val="0"/>
          <w:sz w:val="24"/>
          <w:szCs w:val="24"/>
          <w:lang w:val="pt-BR"/>
        </w:rPr>
      </w:pPr>
      <w:r w:rsidRPr="00452375">
        <w:rPr>
          <w:b w:val="0"/>
          <w:sz w:val="24"/>
          <w:szCs w:val="24"/>
          <w:lang w:val="pt-BR"/>
        </w:rPr>
        <w:t xml:space="preserve">                                     </w:t>
      </w:r>
    </w:p>
    <w:p w:rsidR="00336840" w:rsidRPr="00452375" w:rsidRDefault="00336840" w:rsidP="00452375">
      <w:pPr>
        <w:pStyle w:val="Titlu5"/>
        <w:spacing w:before="0" w:after="0" w:line="240" w:lineRule="auto"/>
        <w:ind w:left="3540" w:firstLine="708"/>
        <w:rPr>
          <w:rFonts w:ascii="Times New Roman" w:hAnsi="Times New Roman"/>
          <w:b w:val="0"/>
          <w:i w:val="0"/>
          <w:sz w:val="24"/>
          <w:szCs w:val="24"/>
          <w:lang w:val="fr-FR"/>
        </w:rPr>
      </w:pPr>
      <w:r w:rsidRPr="00452375">
        <w:rPr>
          <w:rFonts w:ascii="Times New Roman" w:hAnsi="Times New Roman"/>
          <w:b w:val="0"/>
          <w:i w:val="0"/>
          <w:sz w:val="24"/>
          <w:szCs w:val="24"/>
        </w:rPr>
        <w:t xml:space="preserve">                                    Intocmit,                                                                                                            </w:t>
      </w:r>
      <w:r w:rsidRPr="00452375">
        <w:rPr>
          <w:rFonts w:ascii="Times New Roman" w:hAnsi="Times New Roman"/>
          <w:b w:val="0"/>
          <w:i w:val="0"/>
          <w:sz w:val="24"/>
          <w:szCs w:val="24"/>
          <w:lang w:val="fr-FR"/>
        </w:rPr>
        <w:t xml:space="preserve">                                            </w:t>
      </w:r>
    </w:p>
    <w:p w:rsidR="00336840" w:rsidRPr="00452375" w:rsidRDefault="00336840" w:rsidP="00452375">
      <w:pPr>
        <w:spacing w:after="0" w:line="240" w:lineRule="auto"/>
        <w:rPr>
          <w:rFonts w:ascii="Times New Roman" w:hAnsi="Times New Roman"/>
          <w:sz w:val="24"/>
          <w:szCs w:val="24"/>
        </w:rPr>
      </w:pPr>
      <w:r w:rsidRPr="00452375">
        <w:rPr>
          <w:rFonts w:ascii="Times New Roman" w:hAnsi="Times New Roman"/>
          <w:sz w:val="24"/>
          <w:szCs w:val="24"/>
        </w:rPr>
        <w:t xml:space="preserve">                                                                                       Consilier  Otilia Liana  ISPAS</w:t>
      </w:r>
    </w:p>
    <w:p w:rsidR="00336840" w:rsidRDefault="00336840" w:rsidP="00452375">
      <w:pPr>
        <w:spacing w:after="0" w:line="240" w:lineRule="auto"/>
        <w:rPr>
          <w:rFonts w:ascii="Times New Roman" w:hAnsi="Times New Roman"/>
          <w:sz w:val="24"/>
          <w:szCs w:val="24"/>
          <w:lang w:val="ro-RO"/>
        </w:rPr>
      </w:pPr>
    </w:p>
    <w:p w:rsidR="00336840" w:rsidRDefault="00336840" w:rsidP="00452375">
      <w:pPr>
        <w:spacing w:after="0" w:line="240" w:lineRule="auto"/>
        <w:rPr>
          <w:rFonts w:ascii="Times New Roman" w:hAnsi="Times New Roman"/>
          <w:sz w:val="24"/>
          <w:szCs w:val="24"/>
          <w:lang w:val="ro-RO"/>
        </w:rPr>
      </w:pPr>
    </w:p>
    <w:p w:rsidR="00336840" w:rsidRPr="00452375" w:rsidRDefault="00336840" w:rsidP="00452375">
      <w:pPr>
        <w:spacing w:after="0" w:line="240" w:lineRule="auto"/>
        <w:rPr>
          <w:rFonts w:ascii="Times New Roman" w:hAnsi="Times New Roman"/>
          <w:sz w:val="24"/>
          <w:szCs w:val="24"/>
        </w:rPr>
      </w:pPr>
      <w:r w:rsidRPr="00452375">
        <w:rPr>
          <w:rFonts w:ascii="Times New Roman" w:hAnsi="Times New Roman"/>
          <w:sz w:val="24"/>
          <w:szCs w:val="24"/>
          <w:lang w:val="ro-RO"/>
        </w:rPr>
        <w:t xml:space="preserve">Nota: redactat in 3 ( trei ) exemplare.                                              </w:t>
      </w:r>
    </w:p>
    <w:p w:rsidR="00336840" w:rsidRPr="00452375" w:rsidRDefault="00336840" w:rsidP="00452375">
      <w:pPr>
        <w:autoSpaceDE w:val="0"/>
        <w:autoSpaceDN w:val="0"/>
        <w:adjustRightInd w:val="0"/>
        <w:spacing w:after="0" w:line="240" w:lineRule="auto"/>
        <w:jc w:val="both"/>
        <w:rPr>
          <w:rFonts w:ascii="Times New Roman" w:hAnsi="Times New Roman"/>
          <w:sz w:val="24"/>
          <w:szCs w:val="24"/>
          <w:lang w:val="ro-RO" w:eastAsia="ro-RO"/>
        </w:rPr>
      </w:pPr>
    </w:p>
    <w:p w:rsidR="00336840" w:rsidRPr="00452375" w:rsidRDefault="00336840" w:rsidP="00452375">
      <w:pPr>
        <w:spacing w:after="0" w:line="240" w:lineRule="auto"/>
        <w:rPr>
          <w:rFonts w:ascii="Times New Roman" w:hAnsi="Times New Roman"/>
          <w:sz w:val="24"/>
          <w:szCs w:val="24"/>
        </w:rPr>
      </w:pPr>
    </w:p>
    <w:sectPr w:rsidR="00336840" w:rsidRPr="00452375" w:rsidSect="00247B76">
      <w:footerReference w:type="default" r:id="rId8"/>
      <w:headerReference w:type="first" r:id="rId9"/>
      <w:footerReference w:type="first" r:id="rId10"/>
      <w:type w:val="continuous"/>
      <w:pgSz w:w="11907" w:h="16839" w:code="9"/>
      <w:pgMar w:top="990" w:right="851" w:bottom="1620" w:left="1440" w:header="36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112" w:rsidRDefault="003D7112" w:rsidP="0010560A">
      <w:pPr>
        <w:spacing w:after="0" w:line="240" w:lineRule="auto"/>
      </w:pPr>
      <w:r>
        <w:separator/>
      </w:r>
    </w:p>
  </w:endnote>
  <w:endnote w:type="continuationSeparator" w:id="0">
    <w:p w:rsidR="003D7112" w:rsidRDefault="003D7112"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Sitka Heading">
    <w:altName w:val="Arial"/>
    <w:panose1 w:val="02000505000000020004"/>
    <w:charset w:val="00"/>
    <w:family w:val="auto"/>
    <w:pitch w:val="variable"/>
    <w:sig w:usb0="A00002EF" w:usb1="4000204B" w:usb2="00000000" w:usb3="00000000" w:csb0="000001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Open Sans">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840" w:rsidRDefault="00195AFC" w:rsidP="00E82948">
    <w:pPr>
      <w:spacing w:after="0"/>
    </w:pPr>
    <w:r>
      <w:rPr>
        <w:noProof/>
      </w:rPr>
      <w:pict>
        <v:shapetype id="_x0000_t32" coordsize="21600,21600" o:spt="32" o:oned="t" path="m,l21600,21600e" filled="f">
          <v:path arrowok="t" fillok="f" o:connecttype="none"/>
          <o:lock v:ext="edit" shapetype="t"/>
        </v:shapetype>
        <v:shape id="AutoShape 25" o:spid="_x0000_s2049" type="#_x0000_t32" style="position:absolute;margin-left:-11.25pt;margin-top:8.9pt;width:492pt;height:.0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" strokecolor="#00214e" strokeweight="1.5pt"/>
      </w:pict>
    </w:r>
  </w:p>
  <w:p w:rsidR="00336840" w:rsidRPr="00414927" w:rsidRDefault="00195AFC" w:rsidP="003521D0">
    <w:pPr>
      <w:spacing w:after="0"/>
      <w:rPr>
        <w:rFonts w:ascii="Trebuchet MS" w:hAnsi="Trebuchet MS"/>
        <w:sz w:val="16"/>
        <w:szCs w:val="16"/>
      </w:rPr>
    </w:pPr>
    <w:r>
      <w:rPr>
        <w:noProof/>
      </w:rPr>
      <w:pict>
        <v:shape id="_x0000_s2050" type="#_x0000_t32" style="position:absolute;margin-left:-7.5pt;margin-top:-7.6pt;width:492pt;height:.0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" strokecolor="#00214e" strokeweight="1.5pt"/>
      </w:pict>
    </w:r>
    <w:r w:rsidR="00336840" w:rsidRPr="00414927">
      <w:rPr>
        <w:rFonts w:ascii="Trebuchet MS" w:hAnsi="Trebuchet MS"/>
        <w:sz w:val="16"/>
        <w:szCs w:val="16"/>
      </w:rPr>
      <w:t xml:space="preserve">AGENȚIA PENTRU PROTECȚIA MEDIULUI </w:t>
    </w:r>
    <w:smartTag w:uri="urn:schemas-microsoft-com:office:smarttags" w:element="City">
      <w:smartTag w:uri="urn:schemas-microsoft-com:office:smarttags" w:element="place">
        <w:r w:rsidR="00336840">
          <w:rPr>
            <w:rFonts w:ascii="Trebuchet MS" w:hAnsi="Trebuchet MS"/>
            <w:sz w:val="16"/>
            <w:szCs w:val="16"/>
          </w:rPr>
          <w:t>CONSTANTA</w:t>
        </w:r>
      </w:smartTag>
    </w:smartTag>
    <w:r w:rsidR="00336840" w:rsidRPr="00414927">
      <w:rPr>
        <w:rFonts w:ascii="Trebuchet MS" w:hAnsi="Trebuchet MS"/>
        <w:sz w:val="16"/>
        <w:szCs w:val="16"/>
      </w:rPr>
      <w:t xml:space="preserve">                                                                           </w:t>
    </w:r>
    <w:r w:rsidR="00336840">
      <w:rPr>
        <w:rFonts w:ascii="Trebuchet MS" w:hAnsi="Trebuchet MS"/>
        <w:sz w:val="16"/>
        <w:szCs w:val="16"/>
      </w:rPr>
      <w:t xml:space="preserve">                         </w:t>
    </w:r>
    <w:r w:rsidR="00336840" w:rsidRPr="00414927">
      <w:rPr>
        <w:rFonts w:ascii="Trebuchet MS" w:hAnsi="Trebuchet MS"/>
        <w:sz w:val="16"/>
        <w:szCs w:val="16"/>
      </w:rPr>
      <w:t xml:space="preserve"> Pagină </w:t>
    </w:r>
    <w:r w:rsidR="00336840" w:rsidRPr="00414927">
      <w:rPr>
        <w:rFonts w:ascii="Trebuchet MS" w:hAnsi="Trebuchet MS"/>
        <w:b/>
        <w:bCs/>
        <w:sz w:val="16"/>
        <w:szCs w:val="16"/>
      </w:rPr>
      <w:fldChar w:fldCharType="begin"/>
    </w:r>
    <w:r w:rsidR="00336840" w:rsidRPr="00414927">
      <w:rPr>
        <w:rFonts w:ascii="Trebuchet MS" w:hAnsi="Trebuchet MS"/>
        <w:b/>
        <w:bCs/>
        <w:sz w:val="16"/>
        <w:szCs w:val="16"/>
      </w:rPr>
      <w:instrText>PAGE</w:instrText>
    </w:r>
    <w:r w:rsidR="00336840" w:rsidRPr="00414927">
      <w:rPr>
        <w:rFonts w:ascii="Trebuchet MS" w:hAnsi="Trebuchet MS"/>
        <w:b/>
        <w:bCs/>
        <w:sz w:val="16"/>
        <w:szCs w:val="16"/>
      </w:rPr>
      <w:fldChar w:fldCharType="separate"/>
    </w:r>
    <w:r>
      <w:rPr>
        <w:rFonts w:ascii="Trebuchet MS" w:hAnsi="Trebuchet MS"/>
        <w:b/>
        <w:bCs/>
        <w:noProof/>
        <w:sz w:val="16"/>
        <w:szCs w:val="16"/>
      </w:rPr>
      <w:t>2</w:t>
    </w:r>
    <w:r w:rsidR="00336840" w:rsidRPr="00414927">
      <w:rPr>
        <w:rFonts w:ascii="Trebuchet MS" w:hAnsi="Trebuchet MS"/>
        <w:b/>
        <w:bCs/>
        <w:sz w:val="16"/>
        <w:szCs w:val="16"/>
      </w:rPr>
      <w:fldChar w:fldCharType="end"/>
    </w:r>
    <w:r w:rsidR="00336840" w:rsidRPr="00414927">
      <w:rPr>
        <w:rFonts w:ascii="Trebuchet MS" w:hAnsi="Trebuchet MS"/>
        <w:sz w:val="16"/>
        <w:szCs w:val="16"/>
      </w:rPr>
      <w:t xml:space="preserve"> din </w:t>
    </w:r>
    <w:r w:rsidR="00336840" w:rsidRPr="00414927">
      <w:rPr>
        <w:rFonts w:ascii="Trebuchet MS" w:hAnsi="Trebuchet MS"/>
        <w:b/>
        <w:bCs/>
        <w:sz w:val="16"/>
        <w:szCs w:val="16"/>
      </w:rPr>
      <w:fldChar w:fldCharType="begin"/>
    </w:r>
    <w:r w:rsidR="00336840" w:rsidRPr="00414927">
      <w:rPr>
        <w:rFonts w:ascii="Trebuchet MS" w:hAnsi="Trebuchet MS"/>
        <w:b/>
        <w:bCs/>
        <w:sz w:val="16"/>
        <w:szCs w:val="16"/>
      </w:rPr>
      <w:instrText>NUMPAGES</w:instrText>
    </w:r>
    <w:r w:rsidR="00336840" w:rsidRPr="00414927">
      <w:rPr>
        <w:rFonts w:ascii="Trebuchet MS" w:hAnsi="Trebuchet MS"/>
        <w:b/>
        <w:bCs/>
        <w:sz w:val="16"/>
        <w:szCs w:val="16"/>
      </w:rPr>
      <w:fldChar w:fldCharType="separate"/>
    </w:r>
    <w:r>
      <w:rPr>
        <w:rFonts w:ascii="Trebuchet MS" w:hAnsi="Trebuchet MS"/>
        <w:b/>
        <w:bCs/>
        <w:noProof/>
        <w:sz w:val="16"/>
        <w:szCs w:val="16"/>
      </w:rPr>
      <w:t>9</w:t>
    </w:r>
    <w:r w:rsidR="00336840" w:rsidRPr="00414927">
      <w:rPr>
        <w:rFonts w:ascii="Trebuchet MS" w:hAnsi="Trebuchet MS"/>
        <w:b/>
        <w:bCs/>
        <w:sz w:val="16"/>
        <w:szCs w:val="16"/>
      </w:rPr>
      <w:fldChar w:fldCharType="end"/>
    </w:r>
  </w:p>
  <w:p w:rsidR="00336840" w:rsidRPr="00414927" w:rsidRDefault="00336840" w:rsidP="003521D0">
    <w:pPr>
      <w:spacing w:after="0" w:line="240" w:lineRule="auto"/>
      <w:jc w:val="both"/>
      <w:rPr>
        <w:rFonts w:ascii="Trebuchet MS" w:hAnsi="Trebuchet MS"/>
        <w:sz w:val="16"/>
        <w:szCs w:val="16"/>
      </w:rPr>
    </w:pPr>
    <w:r w:rsidRPr="00414927">
      <w:rPr>
        <w:rFonts w:ascii="Trebuchet MS" w:hAnsi="Trebuchet MS"/>
        <w:sz w:val="16"/>
        <w:szCs w:val="16"/>
      </w:rPr>
      <w:t>Adresa</w:t>
    </w:r>
    <w:hyperlink r:id="rId1" w:history="1"/>
    <w:r w:rsidRPr="00414927">
      <w:rPr>
        <w:rFonts w:ascii="Trebuchet MS" w:hAnsi="Trebuchet MS"/>
        <w:bCs/>
        <w:sz w:val="16"/>
        <w:szCs w:val="16"/>
      </w:rPr>
      <w:t xml:space="preserve"> </w:t>
    </w:r>
    <w:r>
      <w:rPr>
        <w:rFonts w:ascii="Trebuchet MS" w:hAnsi="Trebuchet MS"/>
        <w:bCs/>
        <w:sz w:val="16"/>
        <w:szCs w:val="16"/>
      </w:rPr>
      <w:t>str. Unirii nr. 23</w:t>
    </w:r>
    <w:r w:rsidRPr="00414927">
      <w:rPr>
        <w:rFonts w:ascii="Trebuchet MS" w:hAnsi="Trebuchet MS"/>
        <w:sz w:val="16"/>
        <w:szCs w:val="16"/>
      </w:rPr>
      <w:t xml:space="preserve"> judeţ </w:t>
    </w:r>
    <w:smartTag w:uri="urn:schemas-microsoft-com:office:smarttags" w:element="City">
      <w:smartTag w:uri="urn:schemas-microsoft-com:office:smarttags" w:element="place">
        <w:r>
          <w:rPr>
            <w:rFonts w:ascii="Trebuchet MS" w:hAnsi="Trebuchet MS"/>
            <w:sz w:val="16"/>
            <w:szCs w:val="16"/>
          </w:rPr>
          <w:t>Constanta</w:t>
        </w:r>
      </w:smartTag>
    </w:smartTag>
    <w:r w:rsidRPr="00414927">
      <w:rPr>
        <w:rFonts w:ascii="Trebuchet MS" w:hAnsi="Trebuchet MS"/>
        <w:sz w:val="16"/>
        <w:szCs w:val="16"/>
      </w:rPr>
      <w:t xml:space="preserve">, Cod Poștal </w:t>
    </w:r>
    <w:r>
      <w:rPr>
        <w:rFonts w:ascii="Trebuchet MS" w:hAnsi="Trebuchet MS"/>
        <w:sz w:val="16"/>
        <w:szCs w:val="16"/>
      </w:rPr>
      <w:t>900532</w:t>
    </w:r>
  </w:p>
  <w:p w:rsidR="00336840" w:rsidRPr="00414927" w:rsidRDefault="00336840" w:rsidP="003521D0">
    <w:pPr>
      <w:pStyle w:val="Footer1"/>
      <w:tabs>
        <w:tab w:val="clear" w:pos="4703"/>
        <w:tab w:val="clear" w:pos="9406"/>
        <w:tab w:val="center" w:pos="4995"/>
      </w:tabs>
      <w:rPr>
        <w:rStyle w:val="Hyperlink"/>
        <w:rFonts w:cs="Open Sans"/>
        <w:color w:val="auto"/>
        <w:sz w:val="16"/>
        <w:szCs w:val="16"/>
      </w:rPr>
    </w:pPr>
    <w:r w:rsidRPr="00414927">
      <w:rPr>
        <w:color w:val="auto"/>
        <w:sz w:val="16"/>
        <w:szCs w:val="16"/>
      </w:rPr>
      <w:t xml:space="preserve">Tel.: </w:t>
    </w:r>
    <w:r w:rsidRPr="00414927">
      <w:rPr>
        <w:sz w:val="16"/>
        <w:szCs w:val="16"/>
      </w:rPr>
      <w:t>+4 02</w:t>
    </w:r>
    <w:r>
      <w:rPr>
        <w:sz w:val="16"/>
        <w:szCs w:val="16"/>
      </w:rPr>
      <w:t>41 546.596</w:t>
    </w:r>
    <w:r>
      <w:rPr>
        <w:sz w:val="16"/>
        <w:szCs w:val="16"/>
        <w:lang w:val="en-US"/>
      </w:rPr>
      <w:t>; 0241 546.696</w:t>
    </w:r>
    <w:r w:rsidRPr="00414927">
      <w:rPr>
        <w:color w:val="auto"/>
        <w:sz w:val="16"/>
        <w:szCs w:val="16"/>
      </w:rPr>
      <w:t xml:space="preserve">  e-mail:</w:t>
    </w:r>
    <w:r>
      <w:rPr>
        <w:rStyle w:val="Hyperlink"/>
        <w:rFonts w:cs="Open Sans"/>
        <w:color w:val="auto"/>
        <w:sz w:val="16"/>
        <w:szCs w:val="16"/>
        <w:u w:val="none"/>
        <w:lang w:val="en-US"/>
      </w:rPr>
      <w:t xml:space="preserve"> </w:t>
    </w:r>
    <w:hyperlink r:id="rId2" w:history="1">
      <w:r w:rsidRPr="004426D5">
        <w:rPr>
          <w:rStyle w:val="Hyperlink"/>
          <w:rFonts w:cs="Open Sans"/>
          <w:sz w:val="16"/>
          <w:szCs w:val="16"/>
          <w:u w:val="none"/>
          <w:lang w:val="en-US"/>
        </w:rPr>
        <w:t>office@apmct.anpm.ro</w:t>
      </w:r>
    </w:hyperlink>
    <w:r>
      <w:rPr>
        <w:rStyle w:val="Hyperlink"/>
        <w:rFonts w:cs="Open Sans"/>
        <w:color w:val="auto"/>
        <w:sz w:val="16"/>
        <w:szCs w:val="16"/>
        <w:u w:val="none"/>
        <w:lang w:val="en-US"/>
      </w:rPr>
      <w:t xml:space="preserve"> </w:t>
    </w:r>
    <w:r w:rsidRPr="00414927">
      <w:rPr>
        <w:sz w:val="16"/>
        <w:szCs w:val="16"/>
      </w:rPr>
      <w:t xml:space="preserve">website: </w:t>
    </w:r>
    <w:r w:rsidRPr="00247B76">
      <w:rPr>
        <w:bCs/>
        <w:sz w:val="16"/>
        <w:szCs w:val="16"/>
      </w:rPr>
      <w:t>http://apmct.anpm.ro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1"/>
    </w:tblGrid>
    <w:tr w:rsidR="00336840" w:rsidRPr="00414927" w:rsidTr="00E13225">
      <w:trPr>
        <w:trHeight w:val="299"/>
      </w:trPr>
      <w:tc>
        <w:tcPr>
          <w:tcW w:w="8961" w:type="dxa"/>
          <w:vAlign w:val="center"/>
        </w:tcPr>
        <w:p w:rsidR="00336840" w:rsidRPr="00335A5B" w:rsidRDefault="00336840" w:rsidP="003521D0">
          <w:pPr>
            <w:pStyle w:val="Antet"/>
            <w:rPr>
              <w:rFonts w:ascii="Trebuchet MS" w:hAnsi="Trebuchet MS" w:cs="Open Sans"/>
              <w:color w:val="000000"/>
              <w:sz w:val="16"/>
              <w:szCs w:val="16"/>
              <w:shd w:val="clear" w:color="auto" w:fill="FFFFFF"/>
            </w:rPr>
          </w:pPr>
          <w:r w:rsidRPr="00335A5B">
            <w:rPr>
              <w:rFonts w:ascii="Trebuchet MS" w:hAnsi="Trebuchet MS" w:cs="Open Sans"/>
              <w:sz w:val="16"/>
              <w:szCs w:val="16"/>
              <w:shd w:val="clear" w:color="auto" w:fill="FFFFFF"/>
            </w:rPr>
            <w:t>Operator de date cu caracter personal, conform Regulamentului (UE) 2016/679</w:t>
          </w:r>
        </w:p>
      </w:tc>
    </w:tr>
  </w:tbl>
  <w:p w:rsidR="00336840" w:rsidRPr="00414927" w:rsidRDefault="00336840" w:rsidP="003521D0">
    <w:pPr>
      <w:pStyle w:val="Antet"/>
      <w:tabs>
        <w:tab w:val="clear" w:pos="4680"/>
      </w:tabs>
      <w:rPr>
        <w:rFonts w:ascii="Trebuchet MS" w:hAnsi="Trebuchet MS"/>
        <w:color w:val="00214E"/>
        <w:sz w:val="24"/>
        <w:szCs w:val="24"/>
        <w:lang w:val="ro-RO"/>
      </w:rPr>
    </w:pPr>
  </w:p>
  <w:p w:rsidR="00336840" w:rsidRDefault="00336840" w:rsidP="003521D0">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840" w:rsidRPr="00414927" w:rsidRDefault="00195AFC" w:rsidP="00414927">
    <w:pPr>
      <w:spacing w:after="0"/>
      <w:rPr>
        <w:rFonts w:ascii="Trebuchet MS" w:hAnsi="Trebuchet MS"/>
        <w:sz w:val="16"/>
        <w:szCs w:val="16"/>
      </w:rPr>
    </w:pPr>
    <w:r>
      <w:rPr>
        <w:noProof/>
      </w:rPr>
      <w:pict>
        <v:shapetype id="_x0000_t32" coordsize="21600,21600" o:spt="32" o:oned="t" path="m,l21600,21600e" filled="f">
          <v:path arrowok="t" fillok="f" o:connecttype="none"/>
          <o:lock v:ext="edit" shapetype="t"/>
        </v:shapetype>
        <v:shape id="_x0000_s2053" type="#_x0000_t32" style="position:absolute;margin-left:-7.5pt;margin-top:-7.6pt;width:492pt;height:.0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" strokecolor="#00214e" strokeweight="1.5pt"/>
      </w:pict>
    </w:r>
    <w:r w:rsidR="00336840" w:rsidRPr="00414927">
      <w:rPr>
        <w:rFonts w:ascii="Trebuchet MS" w:hAnsi="Trebuchet MS"/>
        <w:sz w:val="16"/>
        <w:szCs w:val="16"/>
      </w:rPr>
      <w:t xml:space="preserve">AGENȚIA PENTRU PROTECȚIA MEDIULUI </w:t>
    </w:r>
    <w:smartTag w:uri="urn:schemas-microsoft-com:office:smarttags" w:element="City">
      <w:smartTag w:uri="urn:schemas-microsoft-com:office:smarttags" w:element="place">
        <w:r w:rsidR="00336840">
          <w:rPr>
            <w:rFonts w:ascii="Trebuchet MS" w:hAnsi="Trebuchet MS"/>
            <w:sz w:val="16"/>
            <w:szCs w:val="16"/>
          </w:rPr>
          <w:t>CONSTANTA</w:t>
        </w:r>
      </w:smartTag>
    </w:smartTag>
    <w:r w:rsidR="00336840" w:rsidRPr="00414927">
      <w:rPr>
        <w:rFonts w:ascii="Trebuchet MS" w:hAnsi="Trebuchet MS"/>
        <w:sz w:val="16"/>
        <w:szCs w:val="16"/>
      </w:rPr>
      <w:t xml:space="preserve">                                                        </w:t>
    </w:r>
    <w:r w:rsidR="00336840">
      <w:rPr>
        <w:rFonts w:ascii="Trebuchet MS" w:hAnsi="Trebuchet MS"/>
        <w:sz w:val="16"/>
        <w:szCs w:val="16"/>
      </w:rPr>
      <w:t xml:space="preserve">  </w:t>
    </w:r>
    <w:r w:rsidR="00336840" w:rsidRPr="00414927">
      <w:rPr>
        <w:rFonts w:ascii="Trebuchet MS" w:hAnsi="Trebuchet MS"/>
        <w:sz w:val="16"/>
        <w:szCs w:val="16"/>
      </w:rPr>
      <w:t xml:space="preserve"> Pagină </w:t>
    </w:r>
    <w:r w:rsidR="00336840" w:rsidRPr="00414927">
      <w:rPr>
        <w:rFonts w:ascii="Trebuchet MS" w:hAnsi="Trebuchet MS"/>
        <w:b/>
        <w:bCs/>
        <w:sz w:val="16"/>
        <w:szCs w:val="16"/>
      </w:rPr>
      <w:fldChar w:fldCharType="begin"/>
    </w:r>
    <w:r w:rsidR="00336840" w:rsidRPr="00414927">
      <w:rPr>
        <w:rFonts w:ascii="Trebuchet MS" w:hAnsi="Trebuchet MS"/>
        <w:b/>
        <w:bCs/>
        <w:sz w:val="16"/>
        <w:szCs w:val="16"/>
      </w:rPr>
      <w:instrText>PAGE</w:instrText>
    </w:r>
    <w:r w:rsidR="00336840" w:rsidRPr="00414927">
      <w:rPr>
        <w:rFonts w:ascii="Trebuchet MS" w:hAnsi="Trebuchet MS"/>
        <w:b/>
        <w:bCs/>
        <w:sz w:val="16"/>
        <w:szCs w:val="16"/>
      </w:rPr>
      <w:fldChar w:fldCharType="separate"/>
    </w:r>
    <w:r>
      <w:rPr>
        <w:rFonts w:ascii="Trebuchet MS" w:hAnsi="Trebuchet MS"/>
        <w:b/>
        <w:bCs/>
        <w:noProof/>
        <w:sz w:val="16"/>
        <w:szCs w:val="16"/>
      </w:rPr>
      <w:t>1</w:t>
    </w:r>
    <w:r w:rsidR="00336840" w:rsidRPr="00414927">
      <w:rPr>
        <w:rFonts w:ascii="Trebuchet MS" w:hAnsi="Trebuchet MS"/>
        <w:b/>
        <w:bCs/>
        <w:sz w:val="16"/>
        <w:szCs w:val="16"/>
      </w:rPr>
      <w:fldChar w:fldCharType="end"/>
    </w:r>
    <w:r w:rsidR="00336840" w:rsidRPr="00414927">
      <w:rPr>
        <w:rFonts w:ascii="Trebuchet MS" w:hAnsi="Trebuchet MS"/>
        <w:sz w:val="16"/>
        <w:szCs w:val="16"/>
      </w:rPr>
      <w:t xml:space="preserve"> din </w:t>
    </w:r>
    <w:r w:rsidR="00336840" w:rsidRPr="00414927">
      <w:rPr>
        <w:rFonts w:ascii="Trebuchet MS" w:hAnsi="Trebuchet MS"/>
        <w:b/>
        <w:bCs/>
        <w:sz w:val="16"/>
        <w:szCs w:val="16"/>
      </w:rPr>
      <w:fldChar w:fldCharType="begin"/>
    </w:r>
    <w:r w:rsidR="00336840" w:rsidRPr="00414927">
      <w:rPr>
        <w:rFonts w:ascii="Trebuchet MS" w:hAnsi="Trebuchet MS"/>
        <w:b/>
        <w:bCs/>
        <w:sz w:val="16"/>
        <w:szCs w:val="16"/>
      </w:rPr>
      <w:instrText>NUMPAGES</w:instrText>
    </w:r>
    <w:r w:rsidR="00336840" w:rsidRPr="00414927">
      <w:rPr>
        <w:rFonts w:ascii="Trebuchet MS" w:hAnsi="Trebuchet MS"/>
        <w:b/>
        <w:bCs/>
        <w:sz w:val="16"/>
        <w:szCs w:val="16"/>
      </w:rPr>
      <w:fldChar w:fldCharType="separate"/>
    </w:r>
    <w:r>
      <w:rPr>
        <w:rFonts w:ascii="Trebuchet MS" w:hAnsi="Trebuchet MS"/>
        <w:b/>
        <w:bCs/>
        <w:noProof/>
        <w:sz w:val="16"/>
        <w:szCs w:val="16"/>
      </w:rPr>
      <w:t>9</w:t>
    </w:r>
    <w:r w:rsidR="00336840" w:rsidRPr="00414927">
      <w:rPr>
        <w:rFonts w:ascii="Trebuchet MS" w:hAnsi="Trebuchet MS"/>
        <w:b/>
        <w:bCs/>
        <w:sz w:val="16"/>
        <w:szCs w:val="16"/>
      </w:rPr>
      <w:fldChar w:fldCharType="end"/>
    </w:r>
  </w:p>
  <w:p w:rsidR="00336840" w:rsidRPr="00414927" w:rsidRDefault="00336840" w:rsidP="00E82948">
    <w:pPr>
      <w:spacing w:after="0" w:line="240" w:lineRule="auto"/>
      <w:jc w:val="both"/>
      <w:rPr>
        <w:rFonts w:ascii="Trebuchet MS" w:hAnsi="Trebuchet MS"/>
        <w:sz w:val="16"/>
        <w:szCs w:val="16"/>
      </w:rPr>
    </w:pPr>
    <w:r w:rsidRPr="00414927">
      <w:rPr>
        <w:rFonts w:ascii="Trebuchet MS" w:hAnsi="Trebuchet MS"/>
        <w:sz w:val="16"/>
        <w:szCs w:val="16"/>
      </w:rPr>
      <w:t>Adresa</w:t>
    </w:r>
    <w:hyperlink r:id="rId1" w:history="1"/>
    <w:r w:rsidRPr="00414927">
      <w:rPr>
        <w:rFonts w:ascii="Trebuchet MS" w:hAnsi="Trebuchet MS"/>
        <w:bCs/>
        <w:sz w:val="16"/>
        <w:szCs w:val="16"/>
      </w:rPr>
      <w:t xml:space="preserve"> </w:t>
    </w:r>
    <w:r>
      <w:rPr>
        <w:rFonts w:ascii="Trebuchet MS" w:hAnsi="Trebuchet MS"/>
        <w:bCs/>
        <w:sz w:val="16"/>
        <w:szCs w:val="16"/>
      </w:rPr>
      <w:t>str. Unirii nr. 23</w:t>
    </w:r>
    <w:r w:rsidRPr="00414927">
      <w:rPr>
        <w:rFonts w:ascii="Trebuchet MS" w:hAnsi="Trebuchet MS"/>
        <w:sz w:val="16"/>
        <w:szCs w:val="16"/>
      </w:rPr>
      <w:t xml:space="preserve"> judeţ </w:t>
    </w:r>
    <w:smartTag w:uri="urn:schemas-microsoft-com:office:smarttags" w:element="City">
      <w:smartTag w:uri="urn:schemas-microsoft-com:office:smarttags" w:element="place">
        <w:r>
          <w:rPr>
            <w:rFonts w:ascii="Trebuchet MS" w:hAnsi="Trebuchet MS"/>
            <w:sz w:val="16"/>
            <w:szCs w:val="16"/>
          </w:rPr>
          <w:t>Constanta</w:t>
        </w:r>
      </w:smartTag>
    </w:smartTag>
    <w:r w:rsidRPr="00414927">
      <w:rPr>
        <w:rFonts w:ascii="Trebuchet MS" w:hAnsi="Trebuchet MS"/>
        <w:sz w:val="16"/>
        <w:szCs w:val="16"/>
      </w:rPr>
      <w:t xml:space="preserve">, Cod Poștal </w:t>
    </w:r>
    <w:r>
      <w:rPr>
        <w:rFonts w:ascii="Trebuchet MS" w:hAnsi="Trebuchet MS"/>
        <w:sz w:val="16"/>
        <w:szCs w:val="16"/>
      </w:rPr>
      <w:t>900532</w:t>
    </w:r>
  </w:p>
  <w:p w:rsidR="00336840" w:rsidRPr="00414927" w:rsidRDefault="00336840" w:rsidP="00E82948">
    <w:pPr>
      <w:pStyle w:val="Footer1"/>
      <w:tabs>
        <w:tab w:val="clear" w:pos="4703"/>
        <w:tab w:val="clear" w:pos="9406"/>
        <w:tab w:val="center" w:pos="4995"/>
      </w:tabs>
      <w:rPr>
        <w:rStyle w:val="Hyperlink"/>
        <w:rFonts w:cs="Open Sans"/>
        <w:color w:val="auto"/>
        <w:sz w:val="16"/>
        <w:szCs w:val="16"/>
      </w:rPr>
    </w:pPr>
    <w:r w:rsidRPr="00414927">
      <w:rPr>
        <w:color w:val="auto"/>
        <w:sz w:val="16"/>
        <w:szCs w:val="16"/>
      </w:rPr>
      <w:t xml:space="preserve">Tel.: </w:t>
    </w:r>
    <w:r w:rsidRPr="00414927">
      <w:rPr>
        <w:sz w:val="16"/>
        <w:szCs w:val="16"/>
      </w:rPr>
      <w:t>+4 02</w:t>
    </w:r>
    <w:r>
      <w:rPr>
        <w:sz w:val="16"/>
        <w:szCs w:val="16"/>
      </w:rPr>
      <w:t>41 546.596</w:t>
    </w:r>
    <w:r>
      <w:rPr>
        <w:sz w:val="16"/>
        <w:szCs w:val="16"/>
        <w:lang w:val="en-US"/>
      </w:rPr>
      <w:t>; 0241 546.696</w:t>
    </w:r>
    <w:r w:rsidRPr="00414927">
      <w:rPr>
        <w:color w:val="auto"/>
        <w:sz w:val="16"/>
        <w:szCs w:val="16"/>
      </w:rPr>
      <w:t xml:space="preserve">  e-mail:</w:t>
    </w:r>
    <w:r>
      <w:rPr>
        <w:rStyle w:val="Hyperlink"/>
        <w:rFonts w:cs="Open Sans"/>
        <w:color w:val="auto"/>
        <w:sz w:val="16"/>
        <w:szCs w:val="16"/>
        <w:u w:val="none"/>
        <w:lang w:val="en-US"/>
      </w:rPr>
      <w:t xml:space="preserve"> </w:t>
    </w:r>
    <w:hyperlink r:id="rId2" w:history="1">
      <w:r w:rsidRPr="004426D5">
        <w:rPr>
          <w:rStyle w:val="Hyperlink"/>
          <w:rFonts w:cs="Open Sans"/>
          <w:sz w:val="16"/>
          <w:szCs w:val="16"/>
          <w:u w:val="none"/>
          <w:lang w:val="en-US"/>
        </w:rPr>
        <w:t>office@apmct.anpm.ro</w:t>
      </w:r>
    </w:hyperlink>
    <w:r>
      <w:rPr>
        <w:rStyle w:val="Hyperlink"/>
        <w:rFonts w:cs="Open Sans"/>
        <w:color w:val="auto"/>
        <w:sz w:val="16"/>
        <w:szCs w:val="16"/>
        <w:u w:val="none"/>
        <w:lang w:val="en-US"/>
      </w:rPr>
      <w:t xml:space="preserve"> </w:t>
    </w:r>
    <w:r w:rsidRPr="00414927">
      <w:rPr>
        <w:sz w:val="16"/>
        <w:szCs w:val="16"/>
      </w:rPr>
      <w:t xml:space="preserve">website: </w:t>
    </w:r>
    <w:r w:rsidRPr="00247B76">
      <w:rPr>
        <w:bCs/>
        <w:sz w:val="16"/>
        <w:szCs w:val="16"/>
      </w:rPr>
      <w:t>http://apmct.anpm.ro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1"/>
    </w:tblGrid>
    <w:tr w:rsidR="00336840" w:rsidRPr="00414927" w:rsidTr="00EF41A8">
      <w:trPr>
        <w:trHeight w:val="299"/>
      </w:trPr>
      <w:tc>
        <w:tcPr>
          <w:tcW w:w="8961" w:type="dxa"/>
          <w:vAlign w:val="center"/>
        </w:tcPr>
        <w:p w:rsidR="00336840" w:rsidRPr="00335A5B" w:rsidRDefault="00336840" w:rsidP="00E82948">
          <w:pPr>
            <w:pStyle w:val="Antet"/>
            <w:rPr>
              <w:rFonts w:ascii="Trebuchet MS" w:hAnsi="Trebuchet MS" w:cs="Open Sans"/>
              <w:color w:val="000000"/>
              <w:sz w:val="16"/>
              <w:szCs w:val="16"/>
              <w:shd w:val="clear" w:color="auto" w:fill="FFFFFF"/>
            </w:rPr>
          </w:pPr>
          <w:r w:rsidRPr="00335A5B">
            <w:rPr>
              <w:rFonts w:ascii="Trebuchet MS" w:hAnsi="Trebuchet MS" w:cs="Open Sans"/>
              <w:sz w:val="16"/>
              <w:szCs w:val="16"/>
              <w:shd w:val="clear" w:color="auto" w:fill="FFFFFF"/>
            </w:rPr>
            <w:t>Operator de date cu caracter personal, conform Regulamentului (UE) 2016/679</w:t>
          </w:r>
        </w:p>
      </w:tc>
    </w:tr>
  </w:tbl>
  <w:p w:rsidR="00336840" w:rsidRPr="00414927" w:rsidRDefault="00336840" w:rsidP="00E82948">
    <w:pPr>
      <w:pStyle w:val="Antet"/>
      <w:tabs>
        <w:tab w:val="clear" w:pos="4680"/>
      </w:tabs>
      <w:rPr>
        <w:rFonts w:ascii="Trebuchet MS" w:hAnsi="Trebuchet MS"/>
        <w:color w:val="00214E"/>
        <w:sz w:val="24"/>
        <w:szCs w:val="24"/>
        <w:lang w:val="ro-RO"/>
      </w:rPr>
    </w:pPr>
  </w:p>
  <w:p w:rsidR="00336840" w:rsidRPr="00835CAE" w:rsidRDefault="00336840" w:rsidP="00E82948">
    <w:pPr>
      <w:pStyle w:val="Antet"/>
      <w:tabs>
        <w:tab w:val="clear" w:pos="4680"/>
      </w:tabs>
      <w:rPr>
        <w:rFonts w:ascii="Times New Roman" w:hAnsi="Times New Roman"/>
        <w:color w:val="00214E"/>
        <w:sz w:val="24"/>
        <w:szCs w:val="24"/>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112" w:rsidRDefault="003D7112" w:rsidP="0010560A">
      <w:pPr>
        <w:spacing w:after="0" w:line="240" w:lineRule="auto"/>
      </w:pPr>
      <w:r>
        <w:separator/>
      </w:r>
    </w:p>
  </w:footnote>
  <w:footnote w:type="continuationSeparator" w:id="0">
    <w:p w:rsidR="003D7112" w:rsidRDefault="003D7112" w:rsidP="00105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840" w:rsidRPr="00FA63E3" w:rsidRDefault="00195AFC" w:rsidP="002E6E44">
    <w:pPr>
      <w:pStyle w:val="Antet"/>
      <w:tabs>
        <w:tab w:val="left" w:pos="9000"/>
      </w:tabs>
      <w:rPr>
        <w:b/>
        <w:lang w:val="it-IT"/>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238.6pt;margin-top:4.3pt;width:68.45pt;height:55.1pt;z-index:-251656704">
          <v:imagedata r:id="rId1" o:title=""/>
        </v:shape>
        <o:OLEObject Type="Embed" ProgID="CorelDRAW.Graphic.13" ShapeID="_x0000_s2051" DrawAspect="Content" ObjectID="_1773469095" r:id="rId2"/>
      </w:object>
    </w:r>
    <w:r>
      <w:rPr>
        <w:noProof/>
      </w:rPr>
      <w:pict>
        <v:shape id="Picture 46" o:spid="_x0000_s2052" type="#_x0000_t75" style="position:absolute;margin-left:-7.5pt;margin-top:3pt;width:58.45pt;height:57.75pt;z-index:251655680;visibility:visible">
          <v:imagedata r:id="rId3" o:title=""/>
          <w10:wrap type="square"/>
        </v:shape>
      </w:pict>
    </w:r>
  </w:p>
  <w:p w:rsidR="00336840" w:rsidRPr="00CE0220" w:rsidRDefault="00336840" w:rsidP="002E6E44">
    <w:pPr>
      <w:pStyle w:val="Antet"/>
      <w:tabs>
        <w:tab w:val="clear" w:pos="4680"/>
        <w:tab w:val="clear" w:pos="9360"/>
        <w:tab w:val="left" w:pos="810"/>
        <w:tab w:val="center" w:pos="3113"/>
        <w:tab w:val="left" w:pos="9000"/>
      </w:tabs>
      <w:ind w:left="1440"/>
      <w:rPr>
        <w:rFonts w:ascii="Trebuchet MS" w:hAnsi="Trebuchet MS"/>
        <w:sz w:val="24"/>
        <w:szCs w:val="24"/>
        <w:lang w:val="ro-RO"/>
      </w:rPr>
    </w:pPr>
    <w:r w:rsidRPr="00CE0220">
      <w:rPr>
        <w:rFonts w:ascii="Trebuchet MS" w:hAnsi="Trebuchet MS"/>
        <w:sz w:val="24"/>
        <w:szCs w:val="24"/>
        <w:lang w:val="it-IT"/>
      </w:rPr>
      <w:t xml:space="preserve">MINISTERUL MEDIULUI,  </w:t>
    </w:r>
    <w:r>
      <w:rPr>
        <w:rFonts w:ascii="Trebuchet MS" w:hAnsi="Trebuchet MS"/>
        <w:sz w:val="24"/>
        <w:szCs w:val="24"/>
        <w:lang w:val="it-IT"/>
      </w:rPr>
      <w:t xml:space="preserve">                                </w:t>
    </w:r>
    <w:r w:rsidRPr="00CE0220">
      <w:rPr>
        <w:rFonts w:ascii="Trebuchet MS" w:hAnsi="Trebuchet MS"/>
        <w:sz w:val="24"/>
        <w:szCs w:val="24"/>
        <w:lang w:val="it-IT"/>
      </w:rPr>
      <w:t>AGEN</w:t>
    </w:r>
    <w:r w:rsidRPr="00CE0220">
      <w:rPr>
        <w:rFonts w:ascii="Trebuchet MS" w:hAnsi="Trebuchet MS"/>
        <w:sz w:val="24"/>
        <w:szCs w:val="24"/>
        <w:lang w:val="ro-RO"/>
      </w:rPr>
      <w:t>ŢIA NAŢIONALĂ PENTRU</w:t>
    </w:r>
  </w:p>
  <w:p w:rsidR="00336840" w:rsidRPr="00CE0220" w:rsidRDefault="00336840" w:rsidP="002E6E44">
    <w:pPr>
      <w:pStyle w:val="Antet"/>
      <w:tabs>
        <w:tab w:val="clear" w:pos="4680"/>
        <w:tab w:val="clear" w:pos="9360"/>
        <w:tab w:val="left" w:pos="810"/>
        <w:tab w:val="center" w:pos="3113"/>
        <w:tab w:val="left" w:pos="9000"/>
      </w:tabs>
      <w:ind w:left="1440"/>
      <w:rPr>
        <w:rFonts w:ascii="Trebuchet MS" w:hAnsi="Trebuchet MS"/>
        <w:sz w:val="24"/>
        <w:szCs w:val="24"/>
        <w:lang w:val="it-IT"/>
      </w:rPr>
    </w:pPr>
    <w:r w:rsidRPr="00CE0220">
      <w:rPr>
        <w:rFonts w:ascii="Trebuchet MS" w:hAnsi="Trebuchet MS"/>
        <w:sz w:val="24"/>
        <w:szCs w:val="24"/>
        <w:lang w:val="it-IT"/>
      </w:rPr>
      <w:t xml:space="preserve">APELOR </w:t>
    </w:r>
    <w:r w:rsidRPr="00CE0220">
      <w:rPr>
        <w:rFonts w:ascii="Trebuchet MS" w:hAnsi="Trebuchet MS" w:cs="Calibri"/>
        <w:sz w:val="24"/>
        <w:szCs w:val="24"/>
        <w:lang w:val="it-IT"/>
      </w:rPr>
      <w:t>Ș</w:t>
    </w:r>
    <w:r w:rsidRPr="00CE0220">
      <w:rPr>
        <w:rFonts w:ascii="Trebuchet MS" w:hAnsi="Trebuchet MS"/>
        <w:sz w:val="24"/>
        <w:szCs w:val="24"/>
        <w:lang w:val="it-IT"/>
      </w:rPr>
      <w:t>I P</w:t>
    </w:r>
    <w:r w:rsidRPr="00CE0220">
      <w:rPr>
        <w:rFonts w:ascii="Trebuchet MS" w:hAnsi="Trebuchet MS" w:cs="Century Gothic"/>
        <w:sz w:val="24"/>
        <w:szCs w:val="24"/>
        <w:lang w:val="it-IT"/>
      </w:rPr>
      <w:t>Ă</w:t>
    </w:r>
    <w:r w:rsidRPr="00CE0220">
      <w:rPr>
        <w:rFonts w:ascii="Trebuchet MS" w:hAnsi="Trebuchet MS"/>
        <w:sz w:val="24"/>
        <w:szCs w:val="24"/>
        <w:lang w:val="it-IT"/>
      </w:rPr>
      <w:t>DURILOR</w:t>
    </w:r>
    <w:r w:rsidRPr="00CE0220">
      <w:rPr>
        <w:rFonts w:ascii="Trebuchet MS" w:hAnsi="Trebuchet MS"/>
        <w:sz w:val="24"/>
        <w:szCs w:val="24"/>
        <w:lang w:val="ro-RO"/>
      </w:rPr>
      <w:t xml:space="preserve">                                 </w:t>
    </w:r>
    <w:r>
      <w:rPr>
        <w:rFonts w:ascii="Trebuchet MS" w:hAnsi="Trebuchet MS"/>
        <w:sz w:val="24"/>
        <w:szCs w:val="24"/>
        <w:lang w:val="ro-RO"/>
      </w:rPr>
      <w:t xml:space="preserve">  </w:t>
    </w:r>
    <w:r w:rsidRPr="00CE0220">
      <w:rPr>
        <w:rFonts w:ascii="Trebuchet MS" w:hAnsi="Trebuchet MS"/>
        <w:sz w:val="24"/>
        <w:szCs w:val="24"/>
        <w:lang w:val="ro-RO"/>
      </w:rPr>
      <w:t>PROTECŢIA MEDIULUI</w:t>
    </w:r>
  </w:p>
  <w:p w:rsidR="00336840" w:rsidRPr="00AF08E0" w:rsidRDefault="00336840" w:rsidP="002E6E44">
    <w:pPr>
      <w:pStyle w:val="Antet"/>
      <w:tabs>
        <w:tab w:val="clear" w:pos="4680"/>
        <w:tab w:val="clear" w:pos="9360"/>
        <w:tab w:val="left" w:pos="9000"/>
      </w:tabs>
      <w:rPr>
        <w:rFonts w:ascii="Trebuchet MS" w:hAnsi="Trebuchet MS"/>
        <w:sz w:val="28"/>
        <w:szCs w:val="28"/>
        <w:lang w:val="ro-RO"/>
      </w:rPr>
    </w:pPr>
  </w:p>
  <w:p w:rsidR="00336840" w:rsidRPr="00414927" w:rsidRDefault="00336840" w:rsidP="002E6E44">
    <w:pPr>
      <w:pStyle w:val="Antet"/>
      <w:tabs>
        <w:tab w:val="clear" w:pos="4680"/>
        <w:tab w:val="clear" w:pos="9360"/>
        <w:tab w:val="left" w:pos="9000"/>
      </w:tabs>
      <w:jc w:val="center"/>
      <w:rPr>
        <w:rFonts w:ascii="Trebuchet MS" w:hAnsi="Trebuchet MS"/>
        <w:szCs w:val="28"/>
        <w:lang w:val="it-IT"/>
      </w:rPr>
    </w:pPr>
  </w:p>
  <w:tbl>
    <w:tblPr>
      <w:tblW w:w="10031" w:type="dxa"/>
      <w:tblBorders>
        <w:top w:val="single" w:sz="8" w:space="0" w:color="000000"/>
        <w:bottom w:val="single" w:sz="8" w:space="0" w:color="000000"/>
      </w:tblBorders>
      <w:tblLook w:val="00A0" w:firstRow="1" w:lastRow="0" w:firstColumn="1" w:lastColumn="0" w:noHBand="0" w:noVBand="0"/>
    </w:tblPr>
    <w:tblGrid>
      <w:gridCol w:w="10031"/>
    </w:tblGrid>
    <w:tr w:rsidR="00336840" w:rsidRPr="004075B3" w:rsidTr="00DC2B8B">
      <w:trPr>
        <w:trHeight w:val="692"/>
      </w:trPr>
      <w:tc>
        <w:tcPr>
          <w:tcW w:w="10031" w:type="dxa"/>
          <w:tcBorders>
            <w:top w:val="single" w:sz="8" w:space="0" w:color="000000"/>
            <w:bottom w:val="single" w:sz="8" w:space="0" w:color="000000"/>
          </w:tcBorders>
          <w:vAlign w:val="center"/>
        </w:tcPr>
        <w:p w:rsidR="00336840" w:rsidRPr="007874D5" w:rsidRDefault="00336840" w:rsidP="00567B7B">
          <w:pPr>
            <w:spacing w:after="0" w:line="240" w:lineRule="auto"/>
            <w:jc w:val="center"/>
            <w:rPr>
              <w:rFonts w:ascii="Trebuchet MS" w:hAnsi="Trebuchet MS"/>
              <w:bCs/>
              <w:color w:val="FFFFFF"/>
              <w:sz w:val="24"/>
              <w:szCs w:val="24"/>
              <w:lang w:val="fr-FR"/>
            </w:rPr>
          </w:pPr>
          <w:r w:rsidRPr="007874D5">
            <w:rPr>
              <w:rFonts w:ascii="Trebuchet MS" w:hAnsi="Trebuchet MS"/>
              <w:bCs/>
              <w:sz w:val="28"/>
              <w:szCs w:val="28"/>
              <w:lang w:val="fr-FR"/>
            </w:rPr>
            <w:t xml:space="preserve">AGENŢIA PENTRU PROTECŢIA MEDIULUI </w:t>
          </w:r>
          <w:r>
            <w:rPr>
              <w:rFonts w:ascii="Trebuchet MS" w:hAnsi="Trebuchet MS"/>
              <w:bCs/>
              <w:sz w:val="28"/>
              <w:szCs w:val="28"/>
              <w:lang w:val="fr-FR"/>
            </w:rPr>
            <w:t>CONSTANŢA</w:t>
          </w:r>
        </w:p>
      </w:tc>
    </w:tr>
  </w:tbl>
  <w:p w:rsidR="00336840" w:rsidRPr="00414927" w:rsidRDefault="00336840" w:rsidP="004F2DE2">
    <w:pPr>
      <w:pStyle w:val="Antet"/>
      <w:tabs>
        <w:tab w:val="left" w:pos="9000"/>
      </w:tabs>
      <w:rPr>
        <w:b/>
        <w:sz w:val="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Times New Roman" w:hAnsi="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15:restartNumberingAfterBreak="0">
    <w:nsid w:val="02BE72CA"/>
    <w:multiLevelType w:val="hybridMultilevel"/>
    <w:tmpl w:val="24E03144"/>
    <w:lvl w:ilvl="0" w:tplc="0409000B">
      <w:start w:val="1"/>
      <w:numFmt w:val="bullet"/>
      <w:lvlText w:val=""/>
      <w:lvlJc w:val="left"/>
      <w:pPr>
        <w:tabs>
          <w:tab w:val="num" w:pos="1080"/>
        </w:tabs>
        <w:ind w:left="1080" w:hanging="360"/>
      </w:pPr>
      <w:rPr>
        <w:rFonts w:ascii="Wingdings" w:hAnsi="Wingdings" w:hint="default"/>
      </w:rPr>
    </w:lvl>
    <w:lvl w:ilvl="1" w:tplc="34946888">
      <w:numFmt w:val="bullet"/>
      <w:lvlText w:val="-"/>
      <w:lvlJc w:val="left"/>
      <w:pPr>
        <w:ind w:left="1440" w:hanging="360"/>
      </w:pPr>
      <w:rPr>
        <w:rFonts w:ascii="Times New Roman" w:eastAsia="Times New Roman" w:hAnsi="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9F40ADA"/>
    <w:multiLevelType w:val="hybridMultilevel"/>
    <w:tmpl w:val="5D0CEA48"/>
    <w:lvl w:ilvl="0" w:tplc="34946888">
      <w:numFmt w:val="bullet"/>
      <w:lvlText w:val="-"/>
      <w:lvlJc w:val="left"/>
      <w:pPr>
        <w:ind w:left="720" w:hanging="360"/>
      </w:pPr>
      <w:rPr>
        <w:rFonts w:ascii="Times New Roman" w:eastAsia="Times New Roman" w:hAnsi="Times New Roman" w:hint="default"/>
      </w:rPr>
    </w:lvl>
    <w:lvl w:ilvl="1" w:tplc="34946888">
      <w:numFmt w:val="bullet"/>
      <w:lvlText w:val="-"/>
      <w:lvlJc w:val="left"/>
      <w:pPr>
        <w:ind w:left="1440" w:hanging="360"/>
      </w:pPr>
      <w:rPr>
        <w:rFonts w:ascii="Times New Roman" w:eastAsia="Times New Roman" w:hAnsi="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2D2232"/>
    <w:multiLevelType w:val="hybridMultilevel"/>
    <w:tmpl w:val="11C87EA8"/>
    <w:lvl w:ilvl="0" w:tplc="660C55AA">
      <w:numFmt w:val="bullet"/>
      <w:lvlText w:val="-"/>
      <w:lvlJc w:val="left"/>
      <w:pPr>
        <w:tabs>
          <w:tab w:val="num" w:pos="360"/>
        </w:tabs>
        <w:ind w:left="360" w:hanging="360"/>
      </w:pPr>
      <w:rPr>
        <w:rFonts w:ascii="Garamond" w:eastAsia="Times New Roman" w:hAnsi="Garamond"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3FD5583"/>
    <w:multiLevelType w:val="hybridMultilevel"/>
    <w:tmpl w:val="92428EE8"/>
    <w:lvl w:ilvl="0" w:tplc="66EE3BC0">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A9D7CDE"/>
    <w:multiLevelType w:val="hybridMultilevel"/>
    <w:tmpl w:val="0524940A"/>
    <w:lvl w:ilvl="0" w:tplc="DFFC725E">
      <w:start w:val="1"/>
      <w:numFmt w:val="lowerLetter"/>
      <w:lvlText w:val="%1)"/>
      <w:lvlJc w:val="left"/>
      <w:pPr>
        <w:tabs>
          <w:tab w:val="num" w:pos="360"/>
        </w:tabs>
        <w:ind w:left="360" w:hanging="360"/>
      </w:pPr>
      <w:rPr>
        <w:rFonts w:cs="Times New Roman"/>
        <w:b w:val="0"/>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2F273537"/>
    <w:multiLevelType w:val="hybridMultilevel"/>
    <w:tmpl w:val="4448F1D6"/>
    <w:lvl w:ilvl="0" w:tplc="265AAF86">
      <w:start w:val="1"/>
      <w:numFmt w:val="lowerLetter"/>
      <w:lvlText w:val="%1)"/>
      <w:lvlJc w:val="left"/>
      <w:pPr>
        <w:ind w:left="660" w:hanging="360"/>
      </w:pPr>
      <w:rPr>
        <w:rFonts w:cs="Times New Roman"/>
        <w:b w:val="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 w15:restartNumberingAfterBreak="0">
    <w:nsid w:val="306F4451"/>
    <w:multiLevelType w:val="hybridMultilevel"/>
    <w:tmpl w:val="572827B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3F50766"/>
    <w:multiLevelType w:val="hybridMultilevel"/>
    <w:tmpl w:val="2690E72E"/>
    <w:lvl w:ilvl="0" w:tplc="91DE5A02">
      <w:numFmt w:val="bullet"/>
      <w:lvlText w:val="-"/>
      <w:lvlJc w:val="left"/>
      <w:pPr>
        <w:ind w:left="360" w:hanging="360"/>
      </w:pPr>
      <w:rPr>
        <w:rFonts w:ascii="Arial Narrow" w:eastAsia="Times New Roman" w:hAnsi="Arial Narrow" w:hint="default"/>
      </w:rPr>
    </w:lvl>
    <w:lvl w:ilvl="1" w:tplc="04180003" w:tentative="1">
      <w:start w:val="1"/>
      <w:numFmt w:val="bullet"/>
      <w:lvlText w:val="o"/>
      <w:lvlJc w:val="left"/>
      <w:pPr>
        <w:ind w:left="1080" w:hanging="360"/>
      </w:pPr>
      <w:rPr>
        <w:rFonts w:ascii="Courier New" w:hAnsi="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4" w15:restartNumberingAfterBreak="0">
    <w:nsid w:val="3F252D91"/>
    <w:multiLevelType w:val="hybridMultilevel"/>
    <w:tmpl w:val="EF261AB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15:restartNumberingAfterBreak="0">
    <w:nsid w:val="474F6F9B"/>
    <w:multiLevelType w:val="hybridMultilevel"/>
    <w:tmpl w:val="A25084C0"/>
    <w:lvl w:ilvl="0" w:tplc="3E861D68">
      <w:start w:val="9"/>
      <w:numFmt w:val="lowerLetter"/>
      <w:lvlText w:val="%1)"/>
      <w:lvlJc w:val="left"/>
      <w:pPr>
        <w:ind w:left="84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 w15:restartNumberingAfterBreak="0">
    <w:nsid w:val="48494D91"/>
    <w:multiLevelType w:val="hybridMultilevel"/>
    <w:tmpl w:val="0F9630C0"/>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7" w15:restartNumberingAfterBreak="0">
    <w:nsid w:val="4BCB6881"/>
    <w:multiLevelType w:val="hybridMultilevel"/>
    <w:tmpl w:val="02ACE06E"/>
    <w:lvl w:ilvl="0" w:tplc="30023A2C">
      <w:start w:val="1"/>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E4A3B18"/>
    <w:multiLevelType w:val="hybridMultilevel"/>
    <w:tmpl w:val="77DC8F02"/>
    <w:lvl w:ilvl="0" w:tplc="04180001">
      <w:start w:val="1"/>
      <w:numFmt w:val="bullet"/>
      <w:lvlText w:val=""/>
      <w:lvlJc w:val="left"/>
      <w:pPr>
        <w:ind w:left="720" w:hanging="360"/>
      </w:pPr>
      <w:rPr>
        <w:rFonts w:ascii="Symbol" w:hAnsi="Symbol" w:hint="default"/>
        <w:color w:val="000000"/>
        <w:sz w:val="24"/>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4FAF3A9A"/>
    <w:multiLevelType w:val="hybridMultilevel"/>
    <w:tmpl w:val="E7E846B6"/>
    <w:lvl w:ilvl="0" w:tplc="0409000B">
      <w:start w:val="1"/>
      <w:numFmt w:val="bullet"/>
      <w:lvlText w:val=""/>
      <w:lvlJc w:val="left"/>
      <w:pPr>
        <w:tabs>
          <w:tab w:val="num" w:pos="1080"/>
        </w:tabs>
        <w:ind w:left="108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1" w15:restartNumberingAfterBreak="0">
    <w:nsid w:val="523A3288"/>
    <w:multiLevelType w:val="hybridMultilevel"/>
    <w:tmpl w:val="3D80BF3A"/>
    <w:lvl w:ilvl="0" w:tplc="031CB450">
      <w:start w:val="1"/>
      <w:numFmt w:val="bullet"/>
      <w:lvlText w:val="-"/>
      <w:lvlJc w:val="left"/>
      <w:pPr>
        <w:tabs>
          <w:tab w:val="num" w:pos="1080"/>
        </w:tabs>
        <w:ind w:left="1080" w:hanging="360"/>
      </w:pPr>
      <w:rPr>
        <w:rFonts w:ascii="Arial Bold" w:hAnsi="Arial Bold"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3" w15:restartNumberingAfterBreak="0">
    <w:nsid w:val="55224306"/>
    <w:multiLevelType w:val="hybridMultilevel"/>
    <w:tmpl w:val="EF18110A"/>
    <w:lvl w:ilvl="0" w:tplc="80FEF556">
      <w:start w:val="1"/>
      <w:numFmt w:val="bullet"/>
      <w:lvlText w:val="-"/>
      <w:lvlJc w:val="left"/>
      <w:pPr>
        <w:ind w:left="3425" w:hanging="360"/>
      </w:pPr>
      <w:rPr>
        <w:rFonts w:ascii="Sitka Heading" w:hAnsi="Sitka Heading" w:hint="default"/>
      </w:rPr>
    </w:lvl>
    <w:lvl w:ilvl="1" w:tplc="04090003">
      <w:start w:val="1"/>
      <w:numFmt w:val="bullet"/>
      <w:lvlText w:val="o"/>
      <w:lvlJc w:val="left"/>
      <w:pPr>
        <w:ind w:left="4145"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4"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0B60DF"/>
    <w:multiLevelType w:val="hybridMultilevel"/>
    <w:tmpl w:val="5F0A7ED4"/>
    <w:lvl w:ilvl="0" w:tplc="8828C942">
      <w:numFmt w:val="bullet"/>
      <w:lvlText w:val="-"/>
      <w:lvlJc w:val="left"/>
      <w:pPr>
        <w:ind w:left="720" w:hanging="360"/>
      </w:pPr>
      <w:rPr>
        <w:rFonts w:ascii="Times New Roman" w:eastAsia="Times New Roman" w:hAnsi="Times New Roman" w:hint="default"/>
        <w:color w:val="000000"/>
        <w:sz w:val="24"/>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73F41CC1"/>
    <w:multiLevelType w:val="hybridMultilevel"/>
    <w:tmpl w:val="8FF413C6"/>
    <w:lvl w:ilvl="0" w:tplc="F230D354">
      <w:start w:val="1"/>
      <w:numFmt w:val="lowerLetter"/>
      <w:lvlText w:val="%1)"/>
      <w:lvlJc w:val="left"/>
      <w:pPr>
        <w:ind w:left="800" w:hanging="360"/>
      </w:pPr>
      <w:rPr>
        <w:rFonts w:cs="Times New Roman" w:hint="default"/>
        <w:b/>
      </w:rPr>
    </w:lvl>
    <w:lvl w:ilvl="1" w:tplc="04090019" w:tentative="1">
      <w:start w:val="1"/>
      <w:numFmt w:val="lowerLetter"/>
      <w:lvlText w:val="%2."/>
      <w:lvlJc w:val="left"/>
      <w:pPr>
        <w:ind w:left="1320" w:hanging="360"/>
      </w:pPr>
      <w:rPr>
        <w:rFonts w:cs="Times New Roman"/>
      </w:rPr>
    </w:lvl>
    <w:lvl w:ilvl="2" w:tplc="0409001B" w:tentative="1">
      <w:start w:val="1"/>
      <w:numFmt w:val="lowerRoman"/>
      <w:lvlText w:val="%3."/>
      <w:lvlJc w:val="right"/>
      <w:pPr>
        <w:ind w:left="2040" w:hanging="180"/>
      </w:pPr>
      <w:rPr>
        <w:rFonts w:cs="Times New Roman"/>
      </w:rPr>
    </w:lvl>
    <w:lvl w:ilvl="3" w:tplc="0409000F" w:tentative="1">
      <w:start w:val="1"/>
      <w:numFmt w:val="decimal"/>
      <w:lvlText w:val="%4."/>
      <w:lvlJc w:val="left"/>
      <w:pPr>
        <w:ind w:left="2760" w:hanging="360"/>
      </w:pPr>
      <w:rPr>
        <w:rFonts w:cs="Times New Roman"/>
      </w:rPr>
    </w:lvl>
    <w:lvl w:ilvl="4" w:tplc="04090019" w:tentative="1">
      <w:start w:val="1"/>
      <w:numFmt w:val="lowerLetter"/>
      <w:lvlText w:val="%5."/>
      <w:lvlJc w:val="left"/>
      <w:pPr>
        <w:ind w:left="3480" w:hanging="360"/>
      </w:pPr>
      <w:rPr>
        <w:rFonts w:cs="Times New Roman"/>
      </w:rPr>
    </w:lvl>
    <w:lvl w:ilvl="5" w:tplc="0409001B" w:tentative="1">
      <w:start w:val="1"/>
      <w:numFmt w:val="lowerRoman"/>
      <w:lvlText w:val="%6."/>
      <w:lvlJc w:val="right"/>
      <w:pPr>
        <w:ind w:left="4200" w:hanging="180"/>
      </w:pPr>
      <w:rPr>
        <w:rFonts w:cs="Times New Roman"/>
      </w:rPr>
    </w:lvl>
    <w:lvl w:ilvl="6" w:tplc="0409000F" w:tentative="1">
      <w:start w:val="1"/>
      <w:numFmt w:val="decimal"/>
      <w:lvlText w:val="%7."/>
      <w:lvlJc w:val="left"/>
      <w:pPr>
        <w:ind w:left="4920" w:hanging="360"/>
      </w:pPr>
      <w:rPr>
        <w:rFonts w:cs="Times New Roman"/>
      </w:rPr>
    </w:lvl>
    <w:lvl w:ilvl="7" w:tplc="04090019" w:tentative="1">
      <w:start w:val="1"/>
      <w:numFmt w:val="lowerLetter"/>
      <w:lvlText w:val="%8."/>
      <w:lvlJc w:val="left"/>
      <w:pPr>
        <w:ind w:left="5640" w:hanging="360"/>
      </w:pPr>
      <w:rPr>
        <w:rFonts w:cs="Times New Roman"/>
      </w:rPr>
    </w:lvl>
    <w:lvl w:ilvl="8" w:tplc="0409001B" w:tentative="1">
      <w:start w:val="1"/>
      <w:numFmt w:val="lowerRoman"/>
      <w:lvlText w:val="%9."/>
      <w:lvlJc w:val="right"/>
      <w:pPr>
        <w:ind w:left="6360" w:hanging="180"/>
      </w:pPr>
      <w:rPr>
        <w:rFonts w:cs="Times New Roman"/>
      </w:rPr>
    </w:lvl>
  </w:abstractNum>
  <w:abstractNum w:abstractNumId="29"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26"/>
  </w:num>
  <w:num w:numId="3">
    <w:abstractNumId w:val="14"/>
  </w:num>
  <w:num w:numId="4">
    <w:abstractNumId w:val="5"/>
  </w:num>
  <w:num w:numId="5">
    <w:abstractNumId w:val="2"/>
  </w:num>
  <w:num w:numId="6">
    <w:abstractNumId w:val="4"/>
  </w:num>
  <w:num w:numId="7">
    <w:abstractNumId w:val="7"/>
  </w:num>
  <w:num w:numId="8">
    <w:abstractNumId w:val="0"/>
  </w:num>
  <w:num w:numId="9">
    <w:abstractNumId w:val="18"/>
  </w:num>
  <w:num w:numId="10">
    <w:abstractNumId w:val="22"/>
  </w:num>
  <w:num w:numId="11">
    <w:abstractNumId w:val="29"/>
  </w:num>
  <w:num w:numId="12">
    <w:abstractNumId w:val="25"/>
  </w:num>
  <w:num w:numId="13">
    <w:abstractNumId w:val="12"/>
  </w:num>
  <w:num w:numId="14">
    <w:abstractNumId w:val="30"/>
  </w:num>
  <w:num w:numId="15">
    <w:abstractNumId w:val="11"/>
  </w:num>
  <w:num w:numId="16">
    <w:abstractNumId w:val="6"/>
  </w:num>
  <w:num w:numId="17">
    <w:abstractNumId w:val="21"/>
  </w:num>
  <w:num w:numId="18">
    <w:abstractNumId w:val="13"/>
  </w:num>
  <w:num w:numId="19">
    <w:abstractNumId w:val="28"/>
  </w:num>
  <w:num w:numId="20">
    <w:abstractNumId w:val="17"/>
  </w:num>
  <w:num w:numId="21">
    <w:abstractNumId w:val="9"/>
  </w:num>
  <w:num w:numId="22">
    <w:abstractNumId w:val="8"/>
  </w:num>
  <w:num w:numId="23">
    <w:abstractNumId w:val="27"/>
  </w:num>
  <w:num w:numId="24">
    <w:abstractNumId w:val="19"/>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hyphenationZone w:val="425"/>
  <w:drawingGridHorizontalSpacing w:val="110"/>
  <w:displayHorizontalDrawingGridEvery w:val="2"/>
  <w:characterSpacingControl w:val="doNotCompress"/>
  <w:hdrShapeDefaults>
    <o:shapedefaults v:ext="edit" spidmax="2054"/>
    <o:shapelayout v:ext="edit">
      <o:idmap v:ext="edit" data="2"/>
      <o:rules v:ext="edit">
        <o:r id="V:Rule4" type="connector" idref="#_x0000_s2050"/>
        <o:r id="V:Rule5" type="connector" idref="#AutoShape 25"/>
        <o:r id="V:Rule6" type="connector" idref="#_x0000_s2053"/>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560A"/>
    <w:rsid w:val="00000934"/>
    <w:rsid w:val="0000100C"/>
    <w:rsid w:val="000011F8"/>
    <w:rsid w:val="0000653B"/>
    <w:rsid w:val="00015772"/>
    <w:rsid w:val="00016E0D"/>
    <w:rsid w:val="00016E8B"/>
    <w:rsid w:val="00020917"/>
    <w:rsid w:val="00023495"/>
    <w:rsid w:val="0002516A"/>
    <w:rsid w:val="00025D0D"/>
    <w:rsid w:val="00031142"/>
    <w:rsid w:val="000336A1"/>
    <w:rsid w:val="00033CA4"/>
    <w:rsid w:val="00042CF0"/>
    <w:rsid w:val="00046049"/>
    <w:rsid w:val="00050430"/>
    <w:rsid w:val="000509ED"/>
    <w:rsid w:val="00050AED"/>
    <w:rsid w:val="00054E87"/>
    <w:rsid w:val="000567A2"/>
    <w:rsid w:val="00056AE4"/>
    <w:rsid w:val="000577DE"/>
    <w:rsid w:val="00060E43"/>
    <w:rsid w:val="000615C5"/>
    <w:rsid w:val="00061891"/>
    <w:rsid w:val="00061E96"/>
    <w:rsid w:val="00064368"/>
    <w:rsid w:val="00065B42"/>
    <w:rsid w:val="00065D09"/>
    <w:rsid w:val="00066EFC"/>
    <w:rsid w:val="0007594F"/>
    <w:rsid w:val="00076DB9"/>
    <w:rsid w:val="000866DE"/>
    <w:rsid w:val="00086B9A"/>
    <w:rsid w:val="000921B4"/>
    <w:rsid w:val="00093049"/>
    <w:rsid w:val="00093758"/>
    <w:rsid w:val="00094CEC"/>
    <w:rsid w:val="00095760"/>
    <w:rsid w:val="0009618C"/>
    <w:rsid w:val="000961A9"/>
    <w:rsid w:val="00096339"/>
    <w:rsid w:val="000A1255"/>
    <w:rsid w:val="000A2EA2"/>
    <w:rsid w:val="000A4343"/>
    <w:rsid w:val="000A4B81"/>
    <w:rsid w:val="000A6081"/>
    <w:rsid w:val="000A634F"/>
    <w:rsid w:val="000B0BFB"/>
    <w:rsid w:val="000B25F9"/>
    <w:rsid w:val="000B4E57"/>
    <w:rsid w:val="000B5308"/>
    <w:rsid w:val="000C31A8"/>
    <w:rsid w:val="000C3A4E"/>
    <w:rsid w:val="000C4375"/>
    <w:rsid w:val="000C6584"/>
    <w:rsid w:val="000D0742"/>
    <w:rsid w:val="000D25A9"/>
    <w:rsid w:val="000E3B6B"/>
    <w:rsid w:val="000F01DB"/>
    <w:rsid w:val="000F17E9"/>
    <w:rsid w:val="000F4697"/>
    <w:rsid w:val="000F5694"/>
    <w:rsid w:val="000F5D69"/>
    <w:rsid w:val="000F6BA2"/>
    <w:rsid w:val="00100DA6"/>
    <w:rsid w:val="001023EA"/>
    <w:rsid w:val="0010296B"/>
    <w:rsid w:val="00103E6F"/>
    <w:rsid w:val="0010560A"/>
    <w:rsid w:val="00107586"/>
    <w:rsid w:val="00107B73"/>
    <w:rsid w:val="001123FD"/>
    <w:rsid w:val="00113334"/>
    <w:rsid w:val="00114D5F"/>
    <w:rsid w:val="001167C4"/>
    <w:rsid w:val="00117CBE"/>
    <w:rsid w:val="00123FC9"/>
    <w:rsid w:val="001274F0"/>
    <w:rsid w:val="00127DAA"/>
    <w:rsid w:val="00130855"/>
    <w:rsid w:val="0013125A"/>
    <w:rsid w:val="00135800"/>
    <w:rsid w:val="00136D07"/>
    <w:rsid w:val="001376BC"/>
    <w:rsid w:val="00137EAD"/>
    <w:rsid w:val="00140DBC"/>
    <w:rsid w:val="0014123D"/>
    <w:rsid w:val="0014192C"/>
    <w:rsid w:val="00142961"/>
    <w:rsid w:val="00143618"/>
    <w:rsid w:val="00143BC2"/>
    <w:rsid w:val="001459C2"/>
    <w:rsid w:val="00146736"/>
    <w:rsid w:val="00146FBB"/>
    <w:rsid w:val="001510F0"/>
    <w:rsid w:val="00152A90"/>
    <w:rsid w:val="00157784"/>
    <w:rsid w:val="00157A92"/>
    <w:rsid w:val="00157BB1"/>
    <w:rsid w:val="00160B8A"/>
    <w:rsid w:val="00163FDA"/>
    <w:rsid w:val="001647BE"/>
    <w:rsid w:val="00164816"/>
    <w:rsid w:val="00165679"/>
    <w:rsid w:val="00165820"/>
    <w:rsid w:val="001659D8"/>
    <w:rsid w:val="001659F5"/>
    <w:rsid w:val="00167BB7"/>
    <w:rsid w:val="0017069E"/>
    <w:rsid w:val="001718EC"/>
    <w:rsid w:val="00172F39"/>
    <w:rsid w:val="00173504"/>
    <w:rsid w:val="00174B42"/>
    <w:rsid w:val="00174FA5"/>
    <w:rsid w:val="00185DE3"/>
    <w:rsid w:val="0019228E"/>
    <w:rsid w:val="0019432A"/>
    <w:rsid w:val="00195AFC"/>
    <w:rsid w:val="001A028C"/>
    <w:rsid w:val="001A14DA"/>
    <w:rsid w:val="001A1D3D"/>
    <w:rsid w:val="001A6D96"/>
    <w:rsid w:val="001B0486"/>
    <w:rsid w:val="001B0834"/>
    <w:rsid w:val="001B0C2D"/>
    <w:rsid w:val="001B12A3"/>
    <w:rsid w:val="001B2538"/>
    <w:rsid w:val="001B31A6"/>
    <w:rsid w:val="001B52E6"/>
    <w:rsid w:val="001C07C1"/>
    <w:rsid w:val="001C22A6"/>
    <w:rsid w:val="001C3C8D"/>
    <w:rsid w:val="001C5000"/>
    <w:rsid w:val="001C5DE1"/>
    <w:rsid w:val="001C6A2B"/>
    <w:rsid w:val="001C7D91"/>
    <w:rsid w:val="001D0270"/>
    <w:rsid w:val="001D2CD3"/>
    <w:rsid w:val="001D4774"/>
    <w:rsid w:val="001D5AA3"/>
    <w:rsid w:val="001D7DD6"/>
    <w:rsid w:val="001E0EF9"/>
    <w:rsid w:val="001E2877"/>
    <w:rsid w:val="001E6281"/>
    <w:rsid w:val="001E7B11"/>
    <w:rsid w:val="001F166E"/>
    <w:rsid w:val="001F1E96"/>
    <w:rsid w:val="001F2489"/>
    <w:rsid w:val="001F426B"/>
    <w:rsid w:val="001F4A1F"/>
    <w:rsid w:val="001F68AC"/>
    <w:rsid w:val="001F7FD4"/>
    <w:rsid w:val="002005ED"/>
    <w:rsid w:val="00200B55"/>
    <w:rsid w:val="002024B9"/>
    <w:rsid w:val="0020508F"/>
    <w:rsid w:val="00206333"/>
    <w:rsid w:val="00206816"/>
    <w:rsid w:val="00207CB0"/>
    <w:rsid w:val="00211436"/>
    <w:rsid w:val="00211649"/>
    <w:rsid w:val="00213A3D"/>
    <w:rsid w:val="00213B2C"/>
    <w:rsid w:val="002165F9"/>
    <w:rsid w:val="002176F5"/>
    <w:rsid w:val="00217A4E"/>
    <w:rsid w:val="00222863"/>
    <w:rsid w:val="002228DC"/>
    <w:rsid w:val="0022314C"/>
    <w:rsid w:val="00232324"/>
    <w:rsid w:val="00232A0F"/>
    <w:rsid w:val="002364C5"/>
    <w:rsid w:val="00237A91"/>
    <w:rsid w:val="00240642"/>
    <w:rsid w:val="00242950"/>
    <w:rsid w:val="00246FF7"/>
    <w:rsid w:val="00247948"/>
    <w:rsid w:val="00247B76"/>
    <w:rsid w:val="0025313B"/>
    <w:rsid w:val="002555EB"/>
    <w:rsid w:val="00256FB5"/>
    <w:rsid w:val="00260710"/>
    <w:rsid w:val="00261EC6"/>
    <w:rsid w:val="00262B8F"/>
    <w:rsid w:val="00264093"/>
    <w:rsid w:val="0026746D"/>
    <w:rsid w:val="00267F63"/>
    <w:rsid w:val="00270513"/>
    <w:rsid w:val="002729FB"/>
    <w:rsid w:val="00274875"/>
    <w:rsid w:val="00276CBD"/>
    <w:rsid w:val="00276D92"/>
    <w:rsid w:val="0028053B"/>
    <w:rsid w:val="00283202"/>
    <w:rsid w:val="00283E34"/>
    <w:rsid w:val="00284FE2"/>
    <w:rsid w:val="00286B9F"/>
    <w:rsid w:val="00286C08"/>
    <w:rsid w:val="00286EC4"/>
    <w:rsid w:val="002916F7"/>
    <w:rsid w:val="0029170F"/>
    <w:rsid w:val="00292971"/>
    <w:rsid w:val="0029412A"/>
    <w:rsid w:val="002A4881"/>
    <w:rsid w:val="002A4EE3"/>
    <w:rsid w:val="002A578D"/>
    <w:rsid w:val="002A7A0F"/>
    <w:rsid w:val="002B0220"/>
    <w:rsid w:val="002B1282"/>
    <w:rsid w:val="002B541E"/>
    <w:rsid w:val="002B7B39"/>
    <w:rsid w:val="002C16CA"/>
    <w:rsid w:val="002C3198"/>
    <w:rsid w:val="002C4361"/>
    <w:rsid w:val="002C65FD"/>
    <w:rsid w:val="002C7896"/>
    <w:rsid w:val="002D060D"/>
    <w:rsid w:val="002D17F7"/>
    <w:rsid w:val="002D2D10"/>
    <w:rsid w:val="002D3510"/>
    <w:rsid w:val="002D36C8"/>
    <w:rsid w:val="002D5D16"/>
    <w:rsid w:val="002E0FE1"/>
    <w:rsid w:val="002E40A1"/>
    <w:rsid w:val="002E640F"/>
    <w:rsid w:val="002E68D6"/>
    <w:rsid w:val="002E6E44"/>
    <w:rsid w:val="002E75FB"/>
    <w:rsid w:val="002F07B2"/>
    <w:rsid w:val="002F0BFE"/>
    <w:rsid w:val="002F14F3"/>
    <w:rsid w:val="002F2AF6"/>
    <w:rsid w:val="002F3DC9"/>
    <w:rsid w:val="002F4923"/>
    <w:rsid w:val="003019BE"/>
    <w:rsid w:val="003020B3"/>
    <w:rsid w:val="00303877"/>
    <w:rsid w:val="003048F9"/>
    <w:rsid w:val="00306A69"/>
    <w:rsid w:val="00306EE2"/>
    <w:rsid w:val="00312392"/>
    <w:rsid w:val="00313BDE"/>
    <w:rsid w:val="00314671"/>
    <w:rsid w:val="00320B7E"/>
    <w:rsid w:val="00323E52"/>
    <w:rsid w:val="00325F54"/>
    <w:rsid w:val="00327C84"/>
    <w:rsid w:val="00330679"/>
    <w:rsid w:val="0033338A"/>
    <w:rsid w:val="00334DE6"/>
    <w:rsid w:val="00335A5B"/>
    <w:rsid w:val="0033682D"/>
    <w:rsid w:val="00336840"/>
    <w:rsid w:val="00337466"/>
    <w:rsid w:val="0034015D"/>
    <w:rsid w:val="003404FC"/>
    <w:rsid w:val="00344727"/>
    <w:rsid w:val="00345E2B"/>
    <w:rsid w:val="0034712E"/>
    <w:rsid w:val="00347395"/>
    <w:rsid w:val="00350D3C"/>
    <w:rsid w:val="00351B06"/>
    <w:rsid w:val="003521D0"/>
    <w:rsid w:val="003560B6"/>
    <w:rsid w:val="003565EE"/>
    <w:rsid w:val="003604F1"/>
    <w:rsid w:val="00361918"/>
    <w:rsid w:val="0036552B"/>
    <w:rsid w:val="003660CA"/>
    <w:rsid w:val="00367C22"/>
    <w:rsid w:val="003702DE"/>
    <w:rsid w:val="00370565"/>
    <w:rsid w:val="00371645"/>
    <w:rsid w:val="00374611"/>
    <w:rsid w:val="00377782"/>
    <w:rsid w:val="00380124"/>
    <w:rsid w:val="00381889"/>
    <w:rsid w:val="003857F8"/>
    <w:rsid w:val="003867AF"/>
    <w:rsid w:val="00387604"/>
    <w:rsid w:val="003933EB"/>
    <w:rsid w:val="00394D82"/>
    <w:rsid w:val="00394E35"/>
    <w:rsid w:val="003A2D3C"/>
    <w:rsid w:val="003A3F86"/>
    <w:rsid w:val="003A4B92"/>
    <w:rsid w:val="003A4C5D"/>
    <w:rsid w:val="003A5352"/>
    <w:rsid w:val="003B0792"/>
    <w:rsid w:val="003B3D40"/>
    <w:rsid w:val="003B601A"/>
    <w:rsid w:val="003B799F"/>
    <w:rsid w:val="003C3B0E"/>
    <w:rsid w:val="003C4FF3"/>
    <w:rsid w:val="003C54B3"/>
    <w:rsid w:val="003C79EA"/>
    <w:rsid w:val="003D0948"/>
    <w:rsid w:val="003D1381"/>
    <w:rsid w:val="003D17D0"/>
    <w:rsid w:val="003D2760"/>
    <w:rsid w:val="003D291A"/>
    <w:rsid w:val="003D3BDF"/>
    <w:rsid w:val="003D6F2E"/>
    <w:rsid w:val="003D7112"/>
    <w:rsid w:val="003E05F6"/>
    <w:rsid w:val="003E1DEC"/>
    <w:rsid w:val="003E2486"/>
    <w:rsid w:val="003E2B6F"/>
    <w:rsid w:val="003E5707"/>
    <w:rsid w:val="003E6903"/>
    <w:rsid w:val="003E69E3"/>
    <w:rsid w:val="003E6B13"/>
    <w:rsid w:val="003E6C22"/>
    <w:rsid w:val="003E7115"/>
    <w:rsid w:val="003F0199"/>
    <w:rsid w:val="003F19EA"/>
    <w:rsid w:val="003F2497"/>
    <w:rsid w:val="003F3DFD"/>
    <w:rsid w:val="003F4A7B"/>
    <w:rsid w:val="003F6727"/>
    <w:rsid w:val="00400B47"/>
    <w:rsid w:val="004012BE"/>
    <w:rsid w:val="00404D35"/>
    <w:rsid w:val="004055A9"/>
    <w:rsid w:val="0040749E"/>
    <w:rsid w:val="004075B3"/>
    <w:rsid w:val="004102C2"/>
    <w:rsid w:val="004108C0"/>
    <w:rsid w:val="004110A1"/>
    <w:rsid w:val="00414927"/>
    <w:rsid w:val="00414B73"/>
    <w:rsid w:val="00417271"/>
    <w:rsid w:val="00422B76"/>
    <w:rsid w:val="004236FC"/>
    <w:rsid w:val="00423B0E"/>
    <w:rsid w:val="00424F1D"/>
    <w:rsid w:val="0043123F"/>
    <w:rsid w:val="0043631D"/>
    <w:rsid w:val="00440CE7"/>
    <w:rsid w:val="004426D5"/>
    <w:rsid w:val="004428F0"/>
    <w:rsid w:val="00446A8D"/>
    <w:rsid w:val="00450E53"/>
    <w:rsid w:val="00452375"/>
    <w:rsid w:val="0045392E"/>
    <w:rsid w:val="00454AFF"/>
    <w:rsid w:val="00454CD8"/>
    <w:rsid w:val="004572E1"/>
    <w:rsid w:val="004578D4"/>
    <w:rsid w:val="0046061D"/>
    <w:rsid w:val="00460703"/>
    <w:rsid w:val="00462FFE"/>
    <w:rsid w:val="0046673A"/>
    <w:rsid w:val="00467CDD"/>
    <w:rsid w:val="00470195"/>
    <w:rsid w:val="00470BDC"/>
    <w:rsid w:val="00471E0F"/>
    <w:rsid w:val="0047280B"/>
    <w:rsid w:val="00473A03"/>
    <w:rsid w:val="00475201"/>
    <w:rsid w:val="004765EB"/>
    <w:rsid w:val="00483714"/>
    <w:rsid w:val="00483973"/>
    <w:rsid w:val="00483DBB"/>
    <w:rsid w:val="00484C05"/>
    <w:rsid w:val="00487165"/>
    <w:rsid w:val="0049087F"/>
    <w:rsid w:val="004908DF"/>
    <w:rsid w:val="00491868"/>
    <w:rsid w:val="00493A08"/>
    <w:rsid w:val="004969BA"/>
    <w:rsid w:val="00497B0D"/>
    <w:rsid w:val="00497FD3"/>
    <w:rsid w:val="004A3A25"/>
    <w:rsid w:val="004A7FBB"/>
    <w:rsid w:val="004B385E"/>
    <w:rsid w:val="004B6607"/>
    <w:rsid w:val="004B7C7C"/>
    <w:rsid w:val="004C184F"/>
    <w:rsid w:val="004C226E"/>
    <w:rsid w:val="004C26C9"/>
    <w:rsid w:val="004C3822"/>
    <w:rsid w:val="004C442B"/>
    <w:rsid w:val="004C4B90"/>
    <w:rsid w:val="004C4E8D"/>
    <w:rsid w:val="004C6E13"/>
    <w:rsid w:val="004C7F6B"/>
    <w:rsid w:val="004D4A3B"/>
    <w:rsid w:val="004E1876"/>
    <w:rsid w:val="004E4031"/>
    <w:rsid w:val="004E60CD"/>
    <w:rsid w:val="004E6E42"/>
    <w:rsid w:val="004E7653"/>
    <w:rsid w:val="004F0729"/>
    <w:rsid w:val="004F2422"/>
    <w:rsid w:val="004F2DE2"/>
    <w:rsid w:val="004F3DF5"/>
    <w:rsid w:val="004F4FA9"/>
    <w:rsid w:val="004F5DF6"/>
    <w:rsid w:val="0050643F"/>
    <w:rsid w:val="00506AB7"/>
    <w:rsid w:val="005074E3"/>
    <w:rsid w:val="00510343"/>
    <w:rsid w:val="005105B4"/>
    <w:rsid w:val="00511900"/>
    <w:rsid w:val="00511E28"/>
    <w:rsid w:val="00512868"/>
    <w:rsid w:val="00517316"/>
    <w:rsid w:val="005205EF"/>
    <w:rsid w:val="005221E1"/>
    <w:rsid w:val="00532353"/>
    <w:rsid w:val="0053540F"/>
    <w:rsid w:val="00535598"/>
    <w:rsid w:val="00536C69"/>
    <w:rsid w:val="00537C04"/>
    <w:rsid w:val="00540E1D"/>
    <w:rsid w:val="00543D22"/>
    <w:rsid w:val="005455F2"/>
    <w:rsid w:val="00546E2C"/>
    <w:rsid w:val="00551E3C"/>
    <w:rsid w:val="0055290C"/>
    <w:rsid w:val="0055391A"/>
    <w:rsid w:val="005543F2"/>
    <w:rsid w:val="0055467D"/>
    <w:rsid w:val="00554EA1"/>
    <w:rsid w:val="00555B18"/>
    <w:rsid w:val="0056184C"/>
    <w:rsid w:val="00562DA5"/>
    <w:rsid w:val="005630EA"/>
    <w:rsid w:val="00564AA4"/>
    <w:rsid w:val="00566406"/>
    <w:rsid w:val="00566F4A"/>
    <w:rsid w:val="00567B7B"/>
    <w:rsid w:val="005704C9"/>
    <w:rsid w:val="00571253"/>
    <w:rsid w:val="005732C9"/>
    <w:rsid w:val="00574112"/>
    <w:rsid w:val="005751F1"/>
    <w:rsid w:val="00575325"/>
    <w:rsid w:val="00577C62"/>
    <w:rsid w:val="00582260"/>
    <w:rsid w:val="00584E7E"/>
    <w:rsid w:val="005866C6"/>
    <w:rsid w:val="00586D0A"/>
    <w:rsid w:val="00591F68"/>
    <w:rsid w:val="0059286F"/>
    <w:rsid w:val="00596418"/>
    <w:rsid w:val="005A3E32"/>
    <w:rsid w:val="005A54EE"/>
    <w:rsid w:val="005A558F"/>
    <w:rsid w:val="005A57F1"/>
    <w:rsid w:val="005A7F39"/>
    <w:rsid w:val="005B09B7"/>
    <w:rsid w:val="005B28B3"/>
    <w:rsid w:val="005B5956"/>
    <w:rsid w:val="005C0751"/>
    <w:rsid w:val="005C2547"/>
    <w:rsid w:val="005C494D"/>
    <w:rsid w:val="005C4C8A"/>
    <w:rsid w:val="005C4D66"/>
    <w:rsid w:val="005C588B"/>
    <w:rsid w:val="005C716F"/>
    <w:rsid w:val="005D24AC"/>
    <w:rsid w:val="005D3599"/>
    <w:rsid w:val="005D48EC"/>
    <w:rsid w:val="005D500A"/>
    <w:rsid w:val="005D5885"/>
    <w:rsid w:val="005D7F72"/>
    <w:rsid w:val="005E02CE"/>
    <w:rsid w:val="005E25BB"/>
    <w:rsid w:val="005E2A03"/>
    <w:rsid w:val="005E48F7"/>
    <w:rsid w:val="005F45D9"/>
    <w:rsid w:val="0060060F"/>
    <w:rsid w:val="00601627"/>
    <w:rsid w:val="0060171E"/>
    <w:rsid w:val="00602878"/>
    <w:rsid w:val="006048E4"/>
    <w:rsid w:val="00610D4E"/>
    <w:rsid w:val="00614E61"/>
    <w:rsid w:val="0061677F"/>
    <w:rsid w:val="00617D7B"/>
    <w:rsid w:val="00617F2C"/>
    <w:rsid w:val="00620EAC"/>
    <w:rsid w:val="00622DCD"/>
    <w:rsid w:val="00622FD9"/>
    <w:rsid w:val="0062395C"/>
    <w:rsid w:val="006241A9"/>
    <w:rsid w:val="00632117"/>
    <w:rsid w:val="00633436"/>
    <w:rsid w:val="0063506F"/>
    <w:rsid w:val="00635E54"/>
    <w:rsid w:val="00636050"/>
    <w:rsid w:val="0063688D"/>
    <w:rsid w:val="00640C07"/>
    <w:rsid w:val="00642855"/>
    <w:rsid w:val="00642F14"/>
    <w:rsid w:val="00644486"/>
    <w:rsid w:val="0064599E"/>
    <w:rsid w:val="00645ADA"/>
    <w:rsid w:val="006472AB"/>
    <w:rsid w:val="0065147F"/>
    <w:rsid w:val="006524AF"/>
    <w:rsid w:val="006539D3"/>
    <w:rsid w:val="00654C57"/>
    <w:rsid w:val="00654F2F"/>
    <w:rsid w:val="0065783B"/>
    <w:rsid w:val="00660EB4"/>
    <w:rsid w:val="00661356"/>
    <w:rsid w:val="00665EDA"/>
    <w:rsid w:val="00667BDA"/>
    <w:rsid w:val="00674103"/>
    <w:rsid w:val="00676DA3"/>
    <w:rsid w:val="006777E8"/>
    <w:rsid w:val="00677AD1"/>
    <w:rsid w:val="00681D0E"/>
    <w:rsid w:val="00682A48"/>
    <w:rsid w:val="006920DB"/>
    <w:rsid w:val="00692461"/>
    <w:rsid w:val="0069262C"/>
    <w:rsid w:val="0069287A"/>
    <w:rsid w:val="0069352B"/>
    <w:rsid w:val="00694F1F"/>
    <w:rsid w:val="00696B24"/>
    <w:rsid w:val="00697B7A"/>
    <w:rsid w:val="006A1237"/>
    <w:rsid w:val="006A3E1F"/>
    <w:rsid w:val="006A65BC"/>
    <w:rsid w:val="006A7BD0"/>
    <w:rsid w:val="006B056C"/>
    <w:rsid w:val="006B2BA3"/>
    <w:rsid w:val="006B4456"/>
    <w:rsid w:val="006B51E4"/>
    <w:rsid w:val="006B633E"/>
    <w:rsid w:val="006B7C28"/>
    <w:rsid w:val="006C097B"/>
    <w:rsid w:val="006C099D"/>
    <w:rsid w:val="006C7408"/>
    <w:rsid w:val="006C7CBB"/>
    <w:rsid w:val="006D0852"/>
    <w:rsid w:val="006D169C"/>
    <w:rsid w:val="006D49F0"/>
    <w:rsid w:val="006D4EF3"/>
    <w:rsid w:val="006E15F3"/>
    <w:rsid w:val="006E17B0"/>
    <w:rsid w:val="006E1E1E"/>
    <w:rsid w:val="006F166D"/>
    <w:rsid w:val="006F1C5F"/>
    <w:rsid w:val="006F7887"/>
    <w:rsid w:val="00706555"/>
    <w:rsid w:val="00706E9E"/>
    <w:rsid w:val="00710564"/>
    <w:rsid w:val="00710A33"/>
    <w:rsid w:val="007120B4"/>
    <w:rsid w:val="007151FD"/>
    <w:rsid w:val="007153B4"/>
    <w:rsid w:val="00717EDE"/>
    <w:rsid w:val="0072380F"/>
    <w:rsid w:val="00726667"/>
    <w:rsid w:val="00727DBA"/>
    <w:rsid w:val="00730A97"/>
    <w:rsid w:val="00731D4A"/>
    <w:rsid w:val="00733895"/>
    <w:rsid w:val="007342F0"/>
    <w:rsid w:val="00735580"/>
    <w:rsid w:val="00735CAE"/>
    <w:rsid w:val="00735FD4"/>
    <w:rsid w:val="00736DEF"/>
    <w:rsid w:val="007412A3"/>
    <w:rsid w:val="00742311"/>
    <w:rsid w:val="0074239E"/>
    <w:rsid w:val="00742D57"/>
    <w:rsid w:val="00746D68"/>
    <w:rsid w:val="00752CBB"/>
    <w:rsid w:val="00754487"/>
    <w:rsid w:val="00754BE6"/>
    <w:rsid w:val="00755763"/>
    <w:rsid w:val="00757251"/>
    <w:rsid w:val="00760345"/>
    <w:rsid w:val="00761809"/>
    <w:rsid w:val="00763E25"/>
    <w:rsid w:val="007643ED"/>
    <w:rsid w:val="0076514E"/>
    <w:rsid w:val="007656D3"/>
    <w:rsid w:val="007663DF"/>
    <w:rsid w:val="007666B1"/>
    <w:rsid w:val="0076767C"/>
    <w:rsid w:val="00771CE8"/>
    <w:rsid w:val="0077281F"/>
    <w:rsid w:val="00773B62"/>
    <w:rsid w:val="00776505"/>
    <w:rsid w:val="00776815"/>
    <w:rsid w:val="00776E9C"/>
    <w:rsid w:val="007778A5"/>
    <w:rsid w:val="007813E3"/>
    <w:rsid w:val="007839E2"/>
    <w:rsid w:val="00783A9F"/>
    <w:rsid w:val="00783C03"/>
    <w:rsid w:val="007874D5"/>
    <w:rsid w:val="00790715"/>
    <w:rsid w:val="00792526"/>
    <w:rsid w:val="0079446E"/>
    <w:rsid w:val="00795D10"/>
    <w:rsid w:val="00795DB8"/>
    <w:rsid w:val="00796E9F"/>
    <w:rsid w:val="00797A16"/>
    <w:rsid w:val="00797EE3"/>
    <w:rsid w:val="007A1C30"/>
    <w:rsid w:val="007A41B6"/>
    <w:rsid w:val="007A52B5"/>
    <w:rsid w:val="007A571F"/>
    <w:rsid w:val="007A5B0A"/>
    <w:rsid w:val="007A6BAA"/>
    <w:rsid w:val="007A7917"/>
    <w:rsid w:val="007B2A6F"/>
    <w:rsid w:val="007B5254"/>
    <w:rsid w:val="007B675B"/>
    <w:rsid w:val="007C1306"/>
    <w:rsid w:val="007C2562"/>
    <w:rsid w:val="007C34F1"/>
    <w:rsid w:val="007C37E7"/>
    <w:rsid w:val="007C3BF2"/>
    <w:rsid w:val="007C405A"/>
    <w:rsid w:val="007C7DEF"/>
    <w:rsid w:val="007D459B"/>
    <w:rsid w:val="007D5A59"/>
    <w:rsid w:val="007D7DE9"/>
    <w:rsid w:val="007E113A"/>
    <w:rsid w:val="007E13C8"/>
    <w:rsid w:val="007E1AEA"/>
    <w:rsid w:val="007E31FC"/>
    <w:rsid w:val="007E3AD3"/>
    <w:rsid w:val="007E3E2F"/>
    <w:rsid w:val="007E4227"/>
    <w:rsid w:val="007E53BD"/>
    <w:rsid w:val="007E616F"/>
    <w:rsid w:val="007E635E"/>
    <w:rsid w:val="007E6964"/>
    <w:rsid w:val="007E70E9"/>
    <w:rsid w:val="007F307C"/>
    <w:rsid w:val="007F32DB"/>
    <w:rsid w:val="007F3AE8"/>
    <w:rsid w:val="007F45B6"/>
    <w:rsid w:val="007F5276"/>
    <w:rsid w:val="008037F3"/>
    <w:rsid w:val="00805B60"/>
    <w:rsid w:val="0081029E"/>
    <w:rsid w:val="00811026"/>
    <w:rsid w:val="00811F33"/>
    <w:rsid w:val="00814619"/>
    <w:rsid w:val="008177B9"/>
    <w:rsid w:val="00824D5A"/>
    <w:rsid w:val="0082719D"/>
    <w:rsid w:val="008306BE"/>
    <w:rsid w:val="008311BB"/>
    <w:rsid w:val="00835876"/>
    <w:rsid w:val="00835CAE"/>
    <w:rsid w:val="0084547F"/>
    <w:rsid w:val="0084548F"/>
    <w:rsid w:val="00851170"/>
    <w:rsid w:val="00851CBC"/>
    <w:rsid w:val="0085289E"/>
    <w:rsid w:val="00855008"/>
    <w:rsid w:val="00856DAE"/>
    <w:rsid w:val="00856FF9"/>
    <w:rsid w:val="00857A2E"/>
    <w:rsid w:val="00857A43"/>
    <w:rsid w:val="00860A91"/>
    <w:rsid w:val="0086229F"/>
    <w:rsid w:val="008667B5"/>
    <w:rsid w:val="00872F7A"/>
    <w:rsid w:val="008747EA"/>
    <w:rsid w:val="00874B21"/>
    <w:rsid w:val="00876AC3"/>
    <w:rsid w:val="00880623"/>
    <w:rsid w:val="00881848"/>
    <w:rsid w:val="00881E50"/>
    <w:rsid w:val="00883912"/>
    <w:rsid w:val="00884B18"/>
    <w:rsid w:val="00887C49"/>
    <w:rsid w:val="00890070"/>
    <w:rsid w:val="00890382"/>
    <w:rsid w:val="008918DC"/>
    <w:rsid w:val="008931BE"/>
    <w:rsid w:val="0089365C"/>
    <w:rsid w:val="00894587"/>
    <w:rsid w:val="008962F7"/>
    <w:rsid w:val="00897BC9"/>
    <w:rsid w:val="008A1902"/>
    <w:rsid w:val="008A1C6F"/>
    <w:rsid w:val="008A2A1A"/>
    <w:rsid w:val="008A2AEB"/>
    <w:rsid w:val="008A3240"/>
    <w:rsid w:val="008A4DE0"/>
    <w:rsid w:val="008B0C94"/>
    <w:rsid w:val="008B25C0"/>
    <w:rsid w:val="008B52E1"/>
    <w:rsid w:val="008B6D46"/>
    <w:rsid w:val="008C642D"/>
    <w:rsid w:val="008D02A2"/>
    <w:rsid w:val="008D7863"/>
    <w:rsid w:val="008E22A8"/>
    <w:rsid w:val="008E2E5B"/>
    <w:rsid w:val="008E352B"/>
    <w:rsid w:val="008E5916"/>
    <w:rsid w:val="008E5B8D"/>
    <w:rsid w:val="008F060A"/>
    <w:rsid w:val="008F086A"/>
    <w:rsid w:val="008F094D"/>
    <w:rsid w:val="008F1E3E"/>
    <w:rsid w:val="008F2E58"/>
    <w:rsid w:val="008F7960"/>
    <w:rsid w:val="008F7C40"/>
    <w:rsid w:val="009013A0"/>
    <w:rsid w:val="00902005"/>
    <w:rsid w:val="00905328"/>
    <w:rsid w:val="009128A4"/>
    <w:rsid w:val="00912D88"/>
    <w:rsid w:val="00922F98"/>
    <w:rsid w:val="009276A3"/>
    <w:rsid w:val="00930009"/>
    <w:rsid w:val="00930852"/>
    <w:rsid w:val="00930F8D"/>
    <w:rsid w:val="00933190"/>
    <w:rsid w:val="00933232"/>
    <w:rsid w:val="00934AB2"/>
    <w:rsid w:val="00935E31"/>
    <w:rsid w:val="00941BC5"/>
    <w:rsid w:val="0094286B"/>
    <w:rsid w:val="00943E4D"/>
    <w:rsid w:val="00943F84"/>
    <w:rsid w:val="009471F6"/>
    <w:rsid w:val="009544FB"/>
    <w:rsid w:val="00957499"/>
    <w:rsid w:val="00957556"/>
    <w:rsid w:val="00957892"/>
    <w:rsid w:val="00962BEC"/>
    <w:rsid w:val="00964CE3"/>
    <w:rsid w:val="009700F1"/>
    <w:rsid w:val="009701A1"/>
    <w:rsid w:val="00970AD4"/>
    <w:rsid w:val="0097314C"/>
    <w:rsid w:val="0097463D"/>
    <w:rsid w:val="00977AB4"/>
    <w:rsid w:val="00981AEC"/>
    <w:rsid w:val="00984B23"/>
    <w:rsid w:val="00984FCA"/>
    <w:rsid w:val="009850F0"/>
    <w:rsid w:val="009856FA"/>
    <w:rsid w:val="00986FEF"/>
    <w:rsid w:val="00987D9B"/>
    <w:rsid w:val="00987F22"/>
    <w:rsid w:val="009906A0"/>
    <w:rsid w:val="0099518F"/>
    <w:rsid w:val="009956BC"/>
    <w:rsid w:val="00996543"/>
    <w:rsid w:val="009A12BC"/>
    <w:rsid w:val="009A2B4E"/>
    <w:rsid w:val="009A2FEE"/>
    <w:rsid w:val="009A30D8"/>
    <w:rsid w:val="009A411F"/>
    <w:rsid w:val="009A4254"/>
    <w:rsid w:val="009A60B9"/>
    <w:rsid w:val="009B13E0"/>
    <w:rsid w:val="009B1F10"/>
    <w:rsid w:val="009B2AA1"/>
    <w:rsid w:val="009B4193"/>
    <w:rsid w:val="009B56E2"/>
    <w:rsid w:val="009B648B"/>
    <w:rsid w:val="009C2625"/>
    <w:rsid w:val="009C64A0"/>
    <w:rsid w:val="009D05CA"/>
    <w:rsid w:val="009D1370"/>
    <w:rsid w:val="009D21FF"/>
    <w:rsid w:val="009D5892"/>
    <w:rsid w:val="009E0515"/>
    <w:rsid w:val="009E220E"/>
    <w:rsid w:val="009E2EA8"/>
    <w:rsid w:val="009E3273"/>
    <w:rsid w:val="009E3EA8"/>
    <w:rsid w:val="009E4B2A"/>
    <w:rsid w:val="009E4C36"/>
    <w:rsid w:val="009E6709"/>
    <w:rsid w:val="009E7AB0"/>
    <w:rsid w:val="009E7D69"/>
    <w:rsid w:val="009F0FA2"/>
    <w:rsid w:val="009F3C8F"/>
    <w:rsid w:val="009F4F54"/>
    <w:rsid w:val="009F5473"/>
    <w:rsid w:val="009F76DD"/>
    <w:rsid w:val="00A00C3D"/>
    <w:rsid w:val="00A01FAE"/>
    <w:rsid w:val="00A05AD9"/>
    <w:rsid w:val="00A07BFA"/>
    <w:rsid w:val="00A1141A"/>
    <w:rsid w:val="00A12076"/>
    <w:rsid w:val="00A12548"/>
    <w:rsid w:val="00A12F88"/>
    <w:rsid w:val="00A136A9"/>
    <w:rsid w:val="00A13C61"/>
    <w:rsid w:val="00A141FC"/>
    <w:rsid w:val="00A15581"/>
    <w:rsid w:val="00A161AA"/>
    <w:rsid w:val="00A16D64"/>
    <w:rsid w:val="00A21421"/>
    <w:rsid w:val="00A302DA"/>
    <w:rsid w:val="00A32DF3"/>
    <w:rsid w:val="00A33F29"/>
    <w:rsid w:val="00A37490"/>
    <w:rsid w:val="00A374A8"/>
    <w:rsid w:val="00A418CD"/>
    <w:rsid w:val="00A4219F"/>
    <w:rsid w:val="00A4241D"/>
    <w:rsid w:val="00A43DFA"/>
    <w:rsid w:val="00A446D1"/>
    <w:rsid w:val="00A44F59"/>
    <w:rsid w:val="00A4596D"/>
    <w:rsid w:val="00A45FF1"/>
    <w:rsid w:val="00A47F8E"/>
    <w:rsid w:val="00A50888"/>
    <w:rsid w:val="00A5477C"/>
    <w:rsid w:val="00A61CC8"/>
    <w:rsid w:val="00A62A47"/>
    <w:rsid w:val="00A64571"/>
    <w:rsid w:val="00A70A56"/>
    <w:rsid w:val="00A70BE8"/>
    <w:rsid w:val="00A71542"/>
    <w:rsid w:val="00A743EA"/>
    <w:rsid w:val="00A74DEE"/>
    <w:rsid w:val="00A74EBD"/>
    <w:rsid w:val="00A750D7"/>
    <w:rsid w:val="00A77EEC"/>
    <w:rsid w:val="00A8204E"/>
    <w:rsid w:val="00A8215E"/>
    <w:rsid w:val="00A82771"/>
    <w:rsid w:val="00A863F7"/>
    <w:rsid w:val="00A86946"/>
    <w:rsid w:val="00A870DA"/>
    <w:rsid w:val="00A909A0"/>
    <w:rsid w:val="00A93113"/>
    <w:rsid w:val="00A9333B"/>
    <w:rsid w:val="00A94C20"/>
    <w:rsid w:val="00A94EC8"/>
    <w:rsid w:val="00A9658C"/>
    <w:rsid w:val="00A96D60"/>
    <w:rsid w:val="00A972D7"/>
    <w:rsid w:val="00AA1670"/>
    <w:rsid w:val="00AA32F4"/>
    <w:rsid w:val="00AA486D"/>
    <w:rsid w:val="00AA52DC"/>
    <w:rsid w:val="00AA5AFA"/>
    <w:rsid w:val="00AA6C7B"/>
    <w:rsid w:val="00AA765A"/>
    <w:rsid w:val="00AA7B56"/>
    <w:rsid w:val="00AB0094"/>
    <w:rsid w:val="00AB0E93"/>
    <w:rsid w:val="00AB0F67"/>
    <w:rsid w:val="00AB1251"/>
    <w:rsid w:val="00AB15D0"/>
    <w:rsid w:val="00AB1DFB"/>
    <w:rsid w:val="00AB392E"/>
    <w:rsid w:val="00AB5BB2"/>
    <w:rsid w:val="00AB5E27"/>
    <w:rsid w:val="00AB7C32"/>
    <w:rsid w:val="00AC2E03"/>
    <w:rsid w:val="00AC39FA"/>
    <w:rsid w:val="00AC4F85"/>
    <w:rsid w:val="00AC7D11"/>
    <w:rsid w:val="00AD1C4E"/>
    <w:rsid w:val="00AD762E"/>
    <w:rsid w:val="00AE369D"/>
    <w:rsid w:val="00AE4787"/>
    <w:rsid w:val="00AE4A30"/>
    <w:rsid w:val="00AE551D"/>
    <w:rsid w:val="00AE5C01"/>
    <w:rsid w:val="00AF08E0"/>
    <w:rsid w:val="00AF1125"/>
    <w:rsid w:val="00AF7042"/>
    <w:rsid w:val="00B01029"/>
    <w:rsid w:val="00B018D7"/>
    <w:rsid w:val="00B048CE"/>
    <w:rsid w:val="00B059E0"/>
    <w:rsid w:val="00B05E39"/>
    <w:rsid w:val="00B061CD"/>
    <w:rsid w:val="00B07278"/>
    <w:rsid w:val="00B073A7"/>
    <w:rsid w:val="00B07FDD"/>
    <w:rsid w:val="00B12A80"/>
    <w:rsid w:val="00B13E2C"/>
    <w:rsid w:val="00B1445B"/>
    <w:rsid w:val="00B149E2"/>
    <w:rsid w:val="00B14BEA"/>
    <w:rsid w:val="00B20056"/>
    <w:rsid w:val="00B204ED"/>
    <w:rsid w:val="00B21B08"/>
    <w:rsid w:val="00B23DD7"/>
    <w:rsid w:val="00B251C3"/>
    <w:rsid w:val="00B25F83"/>
    <w:rsid w:val="00B272EF"/>
    <w:rsid w:val="00B277FE"/>
    <w:rsid w:val="00B30E33"/>
    <w:rsid w:val="00B31DD6"/>
    <w:rsid w:val="00B334F1"/>
    <w:rsid w:val="00B33C74"/>
    <w:rsid w:val="00B37C8C"/>
    <w:rsid w:val="00B40691"/>
    <w:rsid w:val="00B4183E"/>
    <w:rsid w:val="00B41A08"/>
    <w:rsid w:val="00B42606"/>
    <w:rsid w:val="00B43695"/>
    <w:rsid w:val="00B43737"/>
    <w:rsid w:val="00B503A6"/>
    <w:rsid w:val="00B51A05"/>
    <w:rsid w:val="00B52282"/>
    <w:rsid w:val="00B53C3D"/>
    <w:rsid w:val="00B6277E"/>
    <w:rsid w:val="00B62BE0"/>
    <w:rsid w:val="00B62EF0"/>
    <w:rsid w:val="00B63ED3"/>
    <w:rsid w:val="00B65509"/>
    <w:rsid w:val="00B65521"/>
    <w:rsid w:val="00B66F5E"/>
    <w:rsid w:val="00B75725"/>
    <w:rsid w:val="00B75E21"/>
    <w:rsid w:val="00B77463"/>
    <w:rsid w:val="00B82024"/>
    <w:rsid w:val="00B825A9"/>
    <w:rsid w:val="00B825DE"/>
    <w:rsid w:val="00B835E2"/>
    <w:rsid w:val="00B92740"/>
    <w:rsid w:val="00B93CC2"/>
    <w:rsid w:val="00B964A4"/>
    <w:rsid w:val="00BA2C90"/>
    <w:rsid w:val="00BA3280"/>
    <w:rsid w:val="00BA5160"/>
    <w:rsid w:val="00BA6EF4"/>
    <w:rsid w:val="00BB029D"/>
    <w:rsid w:val="00BB0476"/>
    <w:rsid w:val="00BB0C8B"/>
    <w:rsid w:val="00BB0CB3"/>
    <w:rsid w:val="00BB42BB"/>
    <w:rsid w:val="00BB448B"/>
    <w:rsid w:val="00BB5A46"/>
    <w:rsid w:val="00BC22E5"/>
    <w:rsid w:val="00BC2FFE"/>
    <w:rsid w:val="00BC36B6"/>
    <w:rsid w:val="00BC4CF3"/>
    <w:rsid w:val="00BC548C"/>
    <w:rsid w:val="00BC58CD"/>
    <w:rsid w:val="00BC5A96"/>
    <w:rsid w:val="00BC6E8C"/>
    <w:rsid w:val="00BD1CD0"/>
    <w:rsid w:val="00BD3677"/>
    <w:rsid w:val="00BD43A3"/>
    <w:rsid w:val="00BD60BB"/>
    <w:rsid w:val="00BE075A"/>
    <w:rsid w:val="00BE228F"/>
    <w:rsid w:val="00BE2386"/>
    <w:rsid w:val="00BE3204"/>
    <w:rsid w:val="00BE61A9"/>
    <w:rsid w:val="00BE6AB1"/>
    <w:rsid w:val="00BE7BD1"/>
    <w:rsid w:val="00BF0083"/>
    <w:rsid w:val="00BF2B6B"/>
    <w:rsid w:val="00BF2FE6"/>
    <w:rsid w:val="00BF7729"/>
    <w:rsid w:val="00C00BDD"/>
    <w:rsid w:val="00C01EBB"/>
    <w:rsid w:val="00C05931"/>
    <w:rsid w:val="00C064E7"/>
    <w:rsid w:val="00C06896"/>
    <w:rsid w:val="00C06C86"/>
    <w:rsid w:val="00C079B3"/>
    <w:rsid w:val="00C10B76"/>
    <w:rsid w:val="00C11FCF"/>
    <w:rsid w:val="00C13ACE"/>
    <w:rsid w:val="00C15D36"/>
    <w:rsid w:val="00C16227"/>
    <w:rsid w:val="00C204C6"/>
    <w:rsid w:val="00C20F34"/>
    <w:rsid w:val="00C21ACD"/>
    <w:rsid w:val="00C221FD"/>
    <w:rsid w:val="00C25699"/>
    <w:rsid w:val="00C27BE3"/>
    <w:rsid w:val="00C31A6A"/>
    <w:rsid w:val="00C32244"/>
    <w:rsid w:val="00C3435D"/>
    <w:rsid w:val="00C35E47"/>
    <w:rsid w:val="00C365FB"/>
    <w:rsid w:val="00C36CE1"/>
    <w:rsid w:val="00C4084F"/>
    <w:rsid w:val="00C41F27"/>
    <w:rsid w:val="00C4392F"/>
    <w:rsid w:val="00C44EC3"/>
    <w:rsid w:val="00C47B38"/>
    <w:rsid w:val="00C5560D"/>
    <w:rsid w:val="00C57A3A"/>
    <w:rsid w:val="00C60C40"/>
    <w:rsid w:val="00C6462A"/>
    <w:rsid w:val="00C6561F"/>
    <w:rsid w:val="00C65941"/>
    <w:rsid w:val="00C70496"/>
    <w:rsid w:val="00C7265F"/>
    <w:rsid w:val="00C7266A"/>
    <w:rsid w:val="00C7305F"/>
    <w:rsid w:val="00C73B33"/>
    <w:rsid w:val="00C747B9"/>
    <w:rsid w:val="00C75807"/>
    <w:rsid w:val="00C765A1"/>
    <w:rsid w:val="00C77140"/>
    <w:rsid w:val="00C81A84"/>
    <w:rsid w:val="00C83093"/>
    <w:rsid w:val="00C84AE0"/>
    <w:rsid w:val="00C8570A"/>
    <w:rsid w:val="00C85BD4"/>
    <w:rsid w:val="00C86682"/>
    <w:rsid w:val="00C91843"/>
    <w:rsid w:val="00C927ED"/>
    <w:rsid w:val="00C942E5"/>
    <w:rsid w:val="00C94E38"/>
    <w:rsid w:val="00C95985"/>
    <w:rsid w:val="00CA7673"/>
    <w:rsid w:val="00CA785F"/>
    <w:rsid w:val="00CB481B"/>
    <w:rsid w:val="00CB4884"/>
    <w:rsid w:val="00CB5280"/>
    <w:rsid w:val="00CC19DB"/>
    <w:rsid w:val="00CD04E6"/>
    <w:rsid w:val="00CD06E7"/>
    <w:rsid w:val="00CD1B6A"/>
    <w:rsid w:val="00CD4DC7"/>
    <w:rsid w:val="00CD517A"/>
    <w:rsid w:val="00CD6C2D"/>
    <w:rsid w:val="00CD71DA"/>
    <w:rsid w:val="00CE0220"/>
    <w:rsid w:val="00CE4BB8"/>
    <w:rsid w:val="00CE5B85"/>
    <w:rsid w:val="00CE77D0"/>
    <w:rsid w:val="00CF1D35"/>
    <w:rsid w:val="00CF338E"/>
    <w:rsid w:val="00CF395B"/>
    <w:rsid w:val="00CF62CE"/>
    <w:rsid w:val="00CF7034"/>
    <w:rsid w:val="00D006B8"/>
    <w:rsid w:val="00D01433"/>
    <w:rsid w:val="00D018FB"/>
    <w:rsid w:val="00D05DE5"/>
    <w:rsid w:val="00D07143"/>
    <w:rsid w:val="00D13C82"/>
    <w:rsid w:val="00D14167"/>
    <w:rsid w:val="00D14AF3"/>
    <w:rsid w:val="00D16FD5"/>
    <w:rsid w:val="00D176A7"/>
    <w:rsid w:val="00D176DA"/>
    <w:rsid w:val="00D22A6D"/>
    <w:rsid w:val="00D30C57"/>
    <w:rsid w:val="00D315D2"/>
    <w:rsid w:val="00D31F5A"/>
    <w:rsid w:val="00D325F7"/>
    <w:rsid w:val="00D32901"/>
    <w:rsid w:val="00D337BD"/>
    <w:rsid w:val="00D351F4"/>
    <w:rsid w:val="00D36E32"/>
    <w:rsid w:val="00D40EFE"/>
    <w:rsid w:val="00D4176D"/>
    <w:rsid w:val="00D44A0B"/>
    <w:rsid w:val="00D44D18"/>
    <w:rsid w:val="00D4546E"/>
    <w:rsid w:val="00D456F8"/>
    <w:rsid w:val="00D45BCE"/>
    <w:rsid w:val="00D46AA6"/>
    <w:rsid w:val="00D57F53"/>
    <w:rsid w:val="00D61D59"/>
    <w:rsid w:val="00D64895"/>
    <w:rsid w:val="00D66250"/>
    <w:rsid w:val="00D729B3"/>
    <w:rsid w:val="00D73C34"/>
    <w:rsid w:val="00D741EA"/>
    <w:rsid w:val="00D745D2"/>
    <w:rsid w:val="00D75742"/>
    <w:rsid w:val="00D76592"/>
    <w:rsid w:val="00D8142E"/>
    <w:rsid w:val="00D8412C"/>
    <w:rsid w:val="00D86B7F"/>
    <w:rsid w:val="00D90DC8"/>
    <w:rsid w:val="00D91FAB"/>
    <w:rsid w:val="00D926D7"/>
    <w:rsid w:val="00D95CEE"/>
    <w:rsid w:val="00DA011B"/>
    <w:rsid w:val="00DA0551"/>
    <w:rsid w:val="00DA1DE8"/>
    <w:rsid w:val="00DA3FB5"/>
    <w:rsid w:val="00DB0D44"/>
    <w:rsid w:val="00DB45C1"/>
    <w:rsid w:val="00DB45CE"/>
    <w:rsid w:val="00DB6EE3"/>
    <w:rsid w:val="00DC2B8B"/>
    <w:rsid w:val="00DC36E3"/>
    <w:rsid w:val="00DC48E6"/>
    <w:rsid w:val="00DC5505"/>
    <w:rsid w:val="00DC7186"/>
    <w:rsid w:val="00DD3708"/>
    <w:rsid w:val="00DD4CA8"/>
    <w:rsid w:val="00DD56CB"/>
    <w:rsid w:val="00DD7456"/>
    <w:rsid w:val="00DE4444"/>
    <w:rsid w:val="00DE46B7"/>
    <w:rsid w:val="00DE4FC0"/>
    <w:rsid w:val="00DF04A7"/>
    <w:rsid w:val="00DF1C71"/>
    <w:rsid w:val="00DF2A46"/>
    <w:rsid w:val="00DF3087"/>
    <w:rsid w:val="00DF58B2"/>
    <w:rsid w:val="00DF658D"/>
    <w:rsid w:val="00E01AE5"/>
    <w:rsid w:val="00E03434"/>
    <w:rsid w:val="00E03B86"/>
    <w:rsid w:val="00E05153"/>
    <w:rsid w:val="00E052EB"/>
    <w:rsid w:val="00E06832"/>
    <w:rsid w:val="00E06AF3"/>
    <w:rsid w:val="00E0722C"/>
    <w:rsid w:val="00E10271"/>
    <w:rsid w:val="00E13225"/>
    <w:rsid w:val="00E1349F"/>
    <w:rsid w:val="00E14E22"/>
    <w:rsid w:val="00E20CF7"/>
    <w:rsid w:val="00E20EE1"/>
    <w:rsid w:val="00E25812"/>
    <w:rsid w:val="00E25D8E"/>
    <w:rsid w:val="00E3286F"/>
    <w:rsid w:val="00E33517"/>
    <w:rsid w:val="00E44197"/>
    <w:rsid w:val="00E45E9F"/>
    <w:rsid w:val="00E46A96"/>
    <w:rsid w:val="00E46C15"/>
    <w:rsid w:val="00E50262"/>
    <w:rsid w:val="00E50D26"/>
    <w:rsid w:val="00E52E41"/>
    <w:rsid w:val="00E55318"/>
    <w:rsid w:val="00E55D4E"/>
    <w:rsid w:val="00E62ABC"/>
    <w:rsid w:val="00E6313D"/>
    <w:rsid w:val="00E644B4"/>
    <w:rsid w:val="00E6583A"/>
    <w:rsid w:val="00E659AD"/>
    <w:rsid w:val="00E70EA2"/>
    <w:rsid w:val="00E7499D"/>
    <w:rsid w:val="00E74CE7"/>
    <w:rsid w:val="00E74E98"/>
    <w:rsid w:val="00E805C4"/>
    <w:rsid w:val="00E81581"/>
    <w:rsid w:val="00E82948"/>
    <w:rsid w:val="00E835A6"/>
    <w:rsid w:val="00E8466C"/>
    <w:rsid w:val="00E8502F"/>
    <w:rsid w:val="00E86A3E"/>
    <w:rsid w:val="00EA2969"/>
    <w:rsid w:val="00EA33E1"/>
    <w:rsid w:val="00EA5546"/>
    <w:rsid w:val="00EB0466"/>
    <w:rsid w:val="00EB2664"/>
    <w:rsid w:val="00EB2F81"/>
    <w:rsid w:val="00EB4DF9"/>
    <w:rsid w:val="00EB782C"/>
    <w:rsid w:val="00EB793E"/>
    <w:rsid w:val="00EC0515"/>
    <w:rsid w:val="00EC0748"/>
    <w:rsid w:val="00EC09A8"/>
    <w:rsid w:val="00EC1082"/>
    <w:rsid w:val="00EC1FC8"/>
    <w:rsid w:val="00EC2E56"/>
    <w:rsid w:val="00EC43E9"/>
    <w:rsid w:val="00EC4CA2"/>
    <w:rsid w:val="00EC7074"/>
    <w:rsid w:val="00ED0040"/>
    <w:rsid w:val="00ED2D9D"/>
    <w:rsid w:val="00ED2FB4"/>
    <w:rsid w:val="00ED3601"/>
    <w:rsid w:val="00ED3F54"/>
    <w:rsid w:val="00ED5AE4"/>
    <w:rsid w:val="00ED6998"/>
    <w:rsid w:val="00ED7627"/>
    <w:rsid w:val="00ED7937"/>
    <w:rsid w:val="00EE150D"/>
    <w:rsid w:val="00EE2B86"/>
    <w:rsid w:val="00EE2C1E"/>
    <w:rsid w:val="00EE30D7"/>
    <w:rsid w:val="00EE31E4"/>
    <w:rsid w:val="00EE53B0"/>
    <w:rsid w:val="00EF0936"/>
    <w:rsid w:val="00EF1AFB"/>
    <w:rsid w:val="00EF235A"/>
    <w:rsid w:val="00EF38AF"/>
    <w:rsid w:val="00EF41A8"/>
    <w:rsid w:val="00EF42BE"/>
    <w:rsid w:val="00EF5283"/>
    <w:rsid w:val="00EF7A33"/>
    <w:rsid w:val="00EF7FB6"/>
    <w:rsid w:val="00F004B2"/>
    <w:rsid w:val="00F03697"/>
    <w:rsid w:val="00F036B2"/>
    <w:rsid w:val="00F05220"/>
    <w:rsid w:val="00F05E41"/>
    <w:rsid w:val="00F12663"/>
    <w:rsid w:val="00F14E1B"/>
    <w:rsid w:val="00F14F8A"/>
    <w:rsid w:val="00F15C54"/>
    <w:rsid w:val="00F17EA7"/>
    <w:rsid w:val="00F20838"/>
    <w:rsid w:val="00F227A0"/>
    <w:rsid w:val="00F251AD"/>
    <w:rsid w:val="00F27C40"/>
    <w:rsid w:val="00F27DA5"/>
    <w:rsid w:val="00F27E10"/>
    <w:rsid w:val="00F27EDD"/>
    <w:rsid w:val="00F31AA5"/>
    <w:rsid w:val="00F3289C"/>
    <w:rsid w:val="00F35722"/>
    <w:rsid w:val="00F36C6B"/>
    <w:rsid w:val="00F36F7D"/>
    <w:rsid w:val="00F37910"/>
    <w:rsid w:val="00F40DF3"/>
    <w:rsid w:val="00F40EFD"/>
    <w:rsid w:val="00F41C17"/>
    <w:rsid w:val="00F41F86"/>
    <w:rsid w:val="00F4241A"/>
    <w:rsid w:val="00F50565"/>
    <w:rsid w:val="00F526AD"/>
    <w:rsid w:val="00F544DD"/>
    <w:rsid w:val="00F5763D"/>
    <w:rsid w:val="00F62519"/>
    <w:rsid w:val="00F6269E"/>
    <w:rsid w:val="00F639DD"/>
    <w:rsid w:val="00F65B0A"/>
    <w:rsid w:val="00F66080"/>
    <w:rsid w:val="00F66E24"/>
    <w:rsid w:val="00F71352"/>
    <w:rsid w:val="00F7214F"/>
    <w:rsid w:val="00F76DD4"/>
    <w:rsid w:val="00F81909"/>
    <w:rsid w:val="00F81B11"/>
    <w:rsid w:val="00F82ADD"/>
    <w:rsid w:val="00F837B3"/>
    <w:rsid w:val="00F846A5"/>
    <w:rsid w:val="00F84815"/>
    <w:rsid w:val="00F84914"/>
    <w:rsid w:val="00F862FF"/>
    <w:rsid w:val="00F90248"/>
    <w:rsid w:val="00FA16C8"/>
    <w:rsid w:val="00FA2157"/>
    <w:rsid w:val="00FA5C9D"/>
    <w:rsid w:val="00FA63E3"/>
    <w:rsid w:val="00FA6BD5"/>
    <w:rsid w:val="00FB110D"/>
    <w:rsid w:val="00FB2461"/>
    <w:rsid w:val="00FB2FE8"/>
    <w:rsid w:val="00FB3870"/>
    <w:rsid w:val="00FB4AE5"/>
    <w:rsid w:val="00FB5429"/>
    <w:rsid w:val="00FC0409"/>
    <w:rsid w:val="00FC05F7"/>
    <w:rsid w:val="00FC17C5"/>
    <w:rsid w:val="00FC3A84"/>
    <w:rsid w:val="00FC4BDA"/>
    <w:rsid w:val="00FC666B"/>
    <w:rsid w:val="00FC68B9"/>
    <w:rsid w:val="00FC7C73"/>
    <w:rsid w:val="00FC7DBE"/>
    <w:rsid w:val="00FD0F89"/>
    <w:rsid w:val="00FD152F"/>
    <w:rsid w:val="00FD21AA"/>
    <w:rsid w:val="00FD7FB3"/>
    <w:rsid w:val="00FE092A"/>
    <w:rsid w:val="00FE31E6"/>
    <w:rsid w:val="00FE5ED8"/>
    <w:rsid w:val="00FE633E"/>
    <w:rsid w:val="00FE7770"/>
    <w:rsid w:val="00FE7E6B"/>
    <w:rsid w:val="00FF0D3C"/>
    <w:rsid w:val="00FF6592"/>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54"/>
    <o:shapelayout v:ext="edit">
      <o:idmap v:ext="edit" data="1"/>
    </o:shapelayout>
  </w:shapeDefaults>
  <w:decimalSymbol w:val="."/>
  <w:listSeparator w:val=";"/>
  <w14:docId w14:val="39799FCC"/>
  <w15:docId w15:val="{21351E48-F0DB-4F15-B9FB-8E012EEC9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paragraph" w:styleId="Titlu2">
    <w:name w:val="heading 2"/>
    <w:basedOn w:val="Normal"/>
    <w:next w:val="Normal"/>
    <w:link w:val="Titlu2Caracter"/>
    <w:uiPriority w:val="99"/>
    <w:qFormat/>
    <w:locked/>
    <w:rsid w:val="002916F7"/>
    <w:pPr>
      <w:keepNext/>
      <w:spacing w:after="0" w:line="240" w:lineRule="auto"/>
      <w:jc w:val="center"/>
      <w:outlineLvl w:val="1"/>
    </w:pPr>
    <w:rPr>
      <w:rFonts w:ascii="Cambria" w:hAnsi="Cambria"/>
      <w:b/>
      <w:bCs/>
      <w:i/>
      <w:iCs/>
      <w:sz w:val="28"/>
      <w:szCs w:val="28"/>
    </w:rPr>
  </w:style>
  <w:style w:type="paragraph" w:styleId="Titlu4">
    <w:name w:val="heading 4"/>
    <w:basedOn w:val="Normal"/>
    <w:next w:val="Normal"/>
    <w:link w:val="Titlu4Caracter"/>
    <w:uiPriority w:val="99"/>
    <w:qFormat/>
    <w:locked/>
    <w:rsid w:val="002916F7"/>
    <w:pPr>
      <w:keepNext/>
      <w:spacing w:before="240" w:after="60"/>
      <w:outlineLvl w:val="3"/>
    </w:pPr>
    <w:rPr>
      <w:b/>
      <w:bCs/>
      <w:sz w:val="28"/>
      <w:szCs w:val="28"/>
    </w:rPr>
  </w:style>
  <w:style w:type="paragraph" w:styleId="Titlu5">
    <w:name w:val="heading 5"/>
    <w:basedOn w:val="Normal"/>
    <w:next w:val="Normal"/>
    <w:link w:val="Titlu5Caracter"/>
    <w:uiPriority w:val="99"/>
    <w:qFormat/>
    <w:locked/>
    <w:rsid w:val="00056AE4"/>
    <w:pPr>
      <w:spacing w:before="240" w:after="60"/>
      <w:outlineLvl w:val="4"/>
    </w:pPr>
    <w:rPr>
      <w:b/>
      <w:bCs/>
      <w:i/>
      <w:iCs/>
      <w:sz w:val="26"/>
      <w:szCs w:val="26"/>
    </w:rPr>
  </w:style>
  <w:style w:type="paragraph" w:styleId="Titlu6">
    <w:name w:val="heading 6"/>
    <w:basedOn w:val="Normal"/>
    <w:next w:val="Normal"/>
    <w:link w:val="Titlu6Caracter"/>
    <w:uiPriority w:val="99"/>
    <w:qFormat/>
    <w:locked/>
    <w:rsid w:val="00056AE4"/>
    <w:pPr>
      <w:spacing w:before="240" w:after="60"/>
      <w:outlineLvl w:val="5"/>
    </w:pPr>
    <w:rPr>
      <w:rFonts w:ascii="Times New Roman" w:hAnsi="Times New Roman"/>
      <w:b/>
      <w:bC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link w:val="Titlu2"/>
    <w:uiPriority w:val="99"/>
    <w:semiHidden/>
    <w:locked/>
    <w:rsid w:val="00DC36E3"/>
    <w:rPr>
      <w:rFonts w:ascii="Cambria" w:hAnsi="Cambria" w:cs="Times New Roman"/>
      <w:b/>
      <w:i/>
      <w:sz w:val="28"/>
    </w:rPr>
  </w:style>
  <w:style w:type="character" w:customStyle="1" w:styleId="Titlu4Caracter">
    <w:name w:val="Titlu 4 Caracter"/>
    <w:link w:val="Titlu4"/>
    <w:uiPriority w:val="99"/>
    <w:semiHidden/>
    <w:locked/>
    <w:rsid w:val="00DC36E3"/>
    <w:rPr>
      <w:rFonts w:ascii="Calibri" w:hAnsi="Calibri" w:cs="Times New Roman"/>
      <w:b/>
      <w:sz w:val="28"/>
    </w:rPr>
  </w:style>
  <w:style w:type="character" w:customStyle="1" w:styleId="Titlu5Caracter">
    <w:name w:val="Titlu 5 Caracter"/>
    <w:link w:val="Titlu5"/>
    <w:uiPriority w:val="99"/>
    <w:semiHidden/>
    <w:locked/>
    <w:rsid w:val="00D006B8"/>
    <w:rPr>
      <w:rFonts w:ascii="Calibri" w:hAnsi="Calibri" w:cs="Times New Roman"/>
      <w:b/>
      <w:bCs/>
      <w:i/>
      <w:iCs/>
      <w:sz w:val="26"/>
      <w:szCs w:val="26"/>
    </w:rPr>
  </w:style>
  <w:style w:type="character" w:customStyle="1" w:styleId="Titlu6Caracter">
    <w:name w:val="Titlu 6 Caracter"/>
    <w:link w:val="Titlu6"/>
    <w:uiPriority w:val="99"/>
    <w:semiHidden/>
    <w:locked/>
    <w:rsid w:val="00D006B8"/>
    <w:rPr>
      <w:rFonts w:ascii="Calibri" w:hAnsi="Calibri" w:cs="Times New Roman"/>
      <w:b/>
      <w:bCs/>
    </w:rPr>
  </w:style>
  <w:style w:type="paragraph" w:styleId="Antet">
    <w:name w:val="header"/>
    <w:basedOn w:val="Normal"/>
    <w:link w:val="AntetCaracter"/>
    <w:uiPriority w:val="99"/>
    <w:rsid w:val="0010560A"/>
    <w:pPr>
      <w:tabs>
        <w:tab w:val="center" w:pos="4680"/>
        <w:tab w:val="right" w:pos="9360"/>
      </w:tabs>
      <w:spacing w:after="0" w:line="240" w:lineRule="auto"/>
    </w:pPr>
    <w:rPr>
      <w:sz w:val="20"/>
      <w:szCs w:val="20"/>
    </w:rPr>
  </w:style>
  <w:style w:type="character" w:customStyle="1" w:styleId="AntetCaracter">
    <w:name w:val="Antet Caracter"/>
    <w:link w:val="Antet"/>
    <w:uiPriority w:val="99"/>
    <w:locked/>
    <w:rsid w:val="0010560A"/>
    <w:rPr>
      <w:rFonts w:cs="Times New Roman"/>
    </w:rPr>
  </w:style>
  <w:style w:type="paragraph" w:styleId="Subsol">
    <w:name w:val="footer"/>
    <w:basedOn w:val="Normal"/>
    <w:link w:val="SubsolCaracter"/>
    <w:uiPriority w:val="99"/>
    <w:rsid w:val="0010560A"/>
    <w:pPr>
      <w:tabs>
        <w:tab w:val="center" w:pos="4680"/>
        <w:tab w:val="right" w:pos="9360"/>
      </w:tabs>
      <w:spacing w:after="0" w:line="240" w:lineRule="auto"/>
    </w:pPr>
    <w:rPr>
      <w:sz w:val="20"/>
      <w:szCs w:val="20"/>
    </w:rPr>
  </w:style>
  <w:style w:type="character" w:customStyle="1" w:styleId="SubsolCaracter">
    <w:name w:val="Subsol Caracter"/>
    <w:link w:val="Subsol"/>
    <w:uiPriority w:val="99"/>
    <w:locked/>
    <w:rsid w:val="0010560A"/>
    <w:rPr>
      <w:rFonts w:cs="Times New Roman"/>
    </w:rPr>
  </w:style>
  <w:style w:type="paragraph" w:styleId="TextnBalon">
    <w:name w:val="Balloon Text"/>
    <w:basedOn w:val="Normal"/>
    <w:link w:val="TextnBalonCaracter"/>
    <w:uiPriority w:val="99"/>
    <w:semiHidden/>
    <w:rsid w:val="0010560A"/>
    <w:pPr>
      <w:spacing w:after="0" w:line="240" w:lineRule="auto"/>
    </w:pPr>
    <w:rPr>
      <w:rFonts w:ascii="Tahoma" w:hAnsi="Tahoma"/>
      <w:sz w:val="16"/>
      <w:szCs w:val="20"/>
    </w:rPr>
  </w:style>
  <w:style w:type="character" w:customStyle="1" w:styleId="TextnBalonCaracter">
    <w:name w:val="Text în Balon Caracter"/>
    <w:link w:val="TextnBalon"/>
    <w:uiPriority w:val="99"/>
    <w:semiHidden/>
    <w:locked/>
    <w:rsid w:val="0010560A"/>
    <w:rPr>
      <w:rFonts w:ascii="Tahoma" w:hAnsi="Tahoma" w:cs="Times New Roman"/>
      <w:sz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rFonts w:cs="Times New Roman"/>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uiPriority w:val="99"/>
    <w:rsid w:val="00970AD4"/>
  </w:style>
  <w:style w:type="paragraph" w:styleId="Corptext">
    <w:name w:val="Body Text"/>
    <w:basedOn w:val="Normal"/>
    <w:link w:val="CorptextCaracter"/>
    <w:uiPriority w:val="99"/>
    <w:rsid w:val="00C11FCF"/>
    <w:pPr>
      <w:spacing w:after="120"/>
    </w:pPr>
    <w:rPr>
      <w:szCs w:val="20"/>
    </w:rPr>
  </w:style>
  <w:style w:type="character" w:customStyle="1" w:styleId="CorptextCaracter">
    <w:name w:val="Corp text Caracter"/>
    <w:link w:val="Corptext"/>
    <w:uiPriority w:val="99"/>
    <w:locked/>
    <w:rsid w:val="00C11FCF"/>
    <w:rPr>
      <w:rFonts w:cs="Times New Roman"/>
      <w:sz w:val="22"/>
    </w:rPr>
  </w:style>
  <w:style w:type="table" w:styleId="Tabelgril">
    <w:name w:val="Table Grid"/>
    <w:basedOn w:val="TabelNormal"/>
    <w:uiPriority w:val="99"/>
    <w:rsid w:val="00AB1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Umbriredeculoaredeschis">
    <w:name w:val="Light Shading"/>
    <w:basedOn w:val="TabelNormal"/>
    <w:uiPriority w:val="99"/>
    <w:rsid w:val="000509ED"/>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tpa1">
    <w:name w:val="tpa1"/>
    <w:uiPriority w:val="99"/>
    <w:rsid w:val="00157BB1"/>
  </w:style>
  <w:style w:type="character" w:customStyle="1" w:styleId="ax1">
    <w:name w:val="ax1"/>
    <w:uiPriority w:val="99"/>
    <w:rsid w:val="00157BB1"/>
    <w:rPr>
      <w:b/>
      <w:sz w:val="26"/>
    </w:rPr>
  </w:style>
  <w:style w:type="paragraph" w:customStyle="1" w:styleId="Caracter">
    <w:name w:val="Caracter"/>
    <w:basedOn w:val="Normal"/>
    <w:uiPriority w:val="99"/>
    <w:rsid w:val="00FD152F"/>
    <w:pPr>
      <w:spacing w:after="0" w:line="240" w:lineRule="auto"/>
    </w:pPr>
    <w:rPr>
      <w:rFonts w:ascii="Times New Roman" w:eastAsia="Times New Roman" w:hAnsi="Times New Roman"/>
      <w:sz w:val="24"/>
      <w:szCs w:val="24"/>
      <w:lang w:val="pl-PL" w:eastAsia="pl-PL"/>
    </w:rPr>
  </w:style>
  <w:style w:type="character" w:styleId="Robust">
    <w:name w:val="Strong"/>
    <w:uiPriority w:val="99"/>
    <w:qFormat/>
    <w:rsid w:val="006524AF"/>
    <w:rPr>
      <w:rFonts w:cs="Times New Roman"/>
      <w:b/>
    </w:rPr>
  </w:style>
  <w:style w:type="paragraph" w:customStyle="1" w:styleId="Style2">
    <w:name w:val="Style2"/>
    <w:basedOn w:val="Normal"/>
    <w:uiPriority w:val="99"/>
    <w:rsid w:val="0079446E"/>
    <w:pPr>
      <w:widowControl w:val="0"/>
      <w:autoSpaceDE w:val="0"/>
      <w:autoSpaceDN w:val="0"/>
      <w:adjustRightInd w:val="0"/>
      <w:spacing w:after="0" w:line="279" w:lineRule="exact"/>
      <w:jc w:val="both"/>
    </w:pPr>
    <w:rPr>
      <w:rFonts w:ascii="Times New Roman" w:eastAsia="Times New Roman" w:hAnsi="Times New Roman"/>
      <w:sz w:val="24"/>
      <w:szCs w:val="24"/>
      <w:lang w:val="ro-RO" w:eastAsia="ro-RO"/>
    </w:rPr>
  </w:style>
  <w:style w:type="paragraph" w:customStyle="1" w:styleId="Style3">
    <w:name w:val="Style3"/>
    <w:basedOn w:val="Normal"/>
    <w:uiPriority w:val="99"/>
    <w:rsid w:val="0079446E"/>
    <w:pPr>
      <w:widowControl w:val="0"/>
      <w:autoSpaceDE w:val="0"/>
      <w:autoSpaceDN w:val="0"/>
      <w:adjustRightInd w:val="0"/>
      <w:spacing w:after="0" w:line="240" w:lineRule="auto"/>
    </w:pPr>
    <w:rPr>
      <w:rFonts w:ascii="Times New Roman" w:eastAsia="Times New Roman" w:hAnsi="Times New Roman"/>
      <w:sz w:val="24"/>
      <w:szCs w:val="24"/>
      <w:lang w:val="ro-RO" w:eastAsia="ro-RO"/>
    </w:rPr>
  </w:style>
  <w:style w:type="paragraph" w:customStyle="1" w:styleId="Style5">
    <w:name w:val="Style5"/>
    <w:basedOn w:val="Normal"/>
    <w:uiPriority w:val="99"/>
    <w:rsid w:val="0079446E"/>
    <w:pPr>
      <w:widowControl w:val="0"/>
      <w:autoSpaceDE w:val="0"/>
      <w:autoSpaceDN w:val="0"/>
      <w:adjustRightInd w:val="0"/>
      <w:spacing w:after="0" w:line="283" w:lineRule="exact"/>
    </w:pPr>
    <w:rPr>
      <w:rFonts w:ascii="Times New Roman" w:eastAsia="Times New Roman" w:hAnsi="Times New Roman"/>
      <w:sz w:val="24"/>
      <w:szCs w:val="24"/>
      <w:lang w:val="ro-RO" w:eastAsia="ro-RO"/>
    </w:rPr>
  </w:style>
  <w:style w:type="character" w:customStyle="1" w:styleId="FontStyle11">
    <w:name w:val="Font Style11"/>
    <w:uiPriority w:val="99"/>
    <w:rsid w:val="0079446E"/>
    <w:rPr>
      <w:rFonts w:ascii="Times New Roman" w:hAnsi="Times New Roman"/>
      <w:b/>
      <w:i/>
      <w:sz w:val="22"/>
    </w:rPr>
  </w:style>
  <w:style w:type="character" w:customStyle="1" w:styleId="FontStyle12">
    <w:name w:val="Font Style12"/>
    <w:uiPriority w:val="99"/>
    <w:rsid w:val="0079446E"/>
    <w:rPr>
      <w:rFonts w:ascii="Times New Roman" w:hAnsi="Times New Roman"/>
      <w:i/>
      <w:sz w:val="22"/>
    </w:rPr>
  </w:style>
  <w:style w:type="character" w:customStyle="1" w:styleId="FontStyle13">
    <w:name w:val="Font Style13"/>
    <w:uiPriority w:val="99"/>
    <w:rsid w:val="0079446E"/>
    <w:rPr>
      <w:rFonts w:ascii="Times New Roman" w:hAnsi="Times New Roman"/>
      <w:sz w:val="22"/>
    </w:rPr>
  </w:style>
  <w:style w:type="character" w:customStyle="1" w:styleId="tpt1">
    <w:name w:val="tpt1"/>
    <w:uiPriority w:val="99"/>
    <w:rsid w:val="00D13C82"/>
  </w:style>
  <w:style w:type="paragraph" w:customStyle="1" w:styleId="Footer1">
    <w:name w:val="Footer1"/>
    <w:basedOn w:val="Subsol"/>
    <w:link w:val="footerChar"/>
    <w:uiPriority w:val="99"/>
    <w:rsid w:val="00E82948"/>
    <w:pPr>
      <w:tabs>
        <w:tab w:val="clear" w:pos="4680"/>
        <w:tab w:val="clear" w:pos="9360"/>
        <w:tab w:val="center" w:pos="4703"/>
        <w:tab w:val="right" w:pos="9406"/>
      </w:tabs>
      <w:jc w:val="both"/>
    </w:pPr>
    <w:rPr>
      <w:rFonts w:ascii="Trebuchet MS" w:hAnsi="Trebuchet MS"/>
      <w:color w:val="000000"/>
      <w:sz w:val="14"/>
      <w:lang w:val="ro-RO"/>
    </w:rPr>
  </w:style>
  <w:style w:type="character" w:customStyle="1" w:styleId="footerChar">
    <w:name w:val="footer Char"/>
    <w:link w:val="Footer1"/>
    <w:uiPriority w:val="99"/>
    <w:locked/>
    <w:rsid w:val="00E82948"/>
    <w:rPr>
      <w:rFonts w:ascii="Trebuchet MS" w:hAnsi="Trebuchet MS"/>
      <w:color w:val="000000"/>
      <w:sz w:val="14"/>
      <w:lang w:val="ro-RO"/>
    </w:rPr>
  </w:style>
  <w:style w:type="paragraph" w:styleId="Corptext2">
    <w:name w:val="Body Text 2"/>
    <w:basedOn w:val="Normal"/>
    <w:link w:val="Corptext2Caracter"/>
    <w:uiPriority w:val="99"/>
    <w:semiHidden/>
    <w:rsid w:val="004426D5"/>
    <w:pPr>
      <w:spacing w:after="120" w:line="480" w:lineRule="auto"/>
    </w:pPr>
  </w:style>
  <w:style w:type="character" w:customStyle="1" w:styleId="Corptext2Caracter">
    <w:name w:val="Corp text 2 Caracter"/>
    <w:link w:val="Corptext2"/>
    <w:uiPriority w:val="99"/>
    <w:semiHidden/>
    <w:locked/>
    <w:rsid w:val="004426D5"/>
    <w:rPr>
      <w:rFonts w:cs="Times New Roman"/>
      <w:sz w:val="22"/>
    </w:rPr>
  </w:style>
  <w:style w:type="paragraph" w:styleId="Titlu">
    <w:name w:val="Title"/>
    <w:basedOn w:val="Normal"/>
    <w:link w:val="TitluCaracter"/>
    <w:uiPriority w:val="99"/>
    <w:qFormat/>
    <w:rsid w:val="00D22A6D"/>
    <w:pPr>
      <w:autoSpaceDE w:val="0"/>
      <w:autoSpaceDN w:val="0"/>
      <w:adjustRightInd w:val="0"/>
      <w:jc w:val="center"/>
    </w:pPr>
    <w:rPr>
      <w:b/>
      <w:bCs/>
      <w:sz w:val="28"/>
      <w:szCs w:val="28"/>
      <w:lang w:val="fr-FR"/>
    </w:rPr>
  </w:style>
  <w:style w:type="character" w:customStyle="1" w:styleId="TitluCaracter">
    <w:name w:val="Titlu Caracter"/>
    <w:link w:val="Titlu"/>
    <w:uiPriority w:val="99"/>
    <w:locked/>
    <w:rsid w:val="00D22A6D"/>
    <w:rPr>
      <w:rFonts w:cs="Times New Roman"/>
      <w:b/>
      <w:sz w:val="28"/>
      <w:lang w:val="fr-FR"/>
    </w:rPr>
  </w:style>
  <w:style w:type="character" w:customStyle="1" w:styleId="tli1">
    <w:name w:val="tli1"/>
    <w:uiPriority w:val="99"/>
    <w:rsid w:val="001E6281"/>
  </w:style>
  <w:style w:type="character" w:customStyle="1" w:styleId="CharChar">
    <w:name w:val="Char Char"/>
    <w:uiPriority w:val="99"/>
    <w:rsid w:val="001E6281"/>
    <w:rPr>
      <w:rFonts w:ascii="Times New Roman" w:hAnsi="Times New Roman"/>
      <w:b/>
      <w:sz w:val="28"/>
      <w:lang w:val="fr-FR"/>
    </w:rPr>
  </w:style>
  <w:style w:type="paragraph" w:styleId="Indentcorptext">
    <w:name w:val="Body Text Indent"/>
    <w:basedOn w:val="Normal"/>
    <w:link w:val="IndentcorptextCaracter"/>
    <w:uiPriority w:val="99"/>
    <w:rsid w:val="002916F7"/>
    <w:pPr>
      <w:spacing w:after="120"/>
      <w:ind w:left="360"/>
    </w:pPr>
    <w:rPr>
      <w:sz w:val="20"/>
      <w:szCs w:val="20"/>
    </w:rPr>
  </w:style>
  <w:style w:type="character" w:customStyle="1" w:styleId="IndentcorptextCaracter">
    <w:name w:val="Indent corp text Caracter"/>
    <w:link w:val="Indentcorptext"/>
    <w:uiPriority w:val="99"/>
    <w:semiHidden/>
    <w:locked/>
    <w:rsid w:val="00DC36E3"/>
    <w:rPr>
      <w:rFonts w:cs="Times New Roman"/>
    </w:rPr>
  </w:style>
  <w:style w:type="paragraph" w:styleId="Corptext3">
    <w:name w:val="Body Text 3"/>
    <w:basedOn w:val="Normal"/>
    <w:link w:val="Corptext3Caracter"/>
    <w:uiPriority w:val="99"/>
    <w:rsid w:val="002C65FD"/>
    <w:pPr>
      <w:spacing w:after="120"/>
    </w:pPr>
    <w:rPr>
      <w:sz w:val="16"/>
      <w:szCs w:val="16"/>
    </w:rPr>
  </w:style>
  <w:style w:type="character" w:customStyle="1" w:styleId="Corptext3Caracter">
    <w:name w:val="Corp text 3 Caracter"/>
    <w:link w:val="Corptext3"/>
    <w:uiPriority w:val="99"/>
    <w:semiHidden/>
    <w:locked/>
    <w:rsid w:val="00FD21AA"/>
    <w:rPr>
      <w:rFonts w:cs="Times New Roman"/>
      <w:sz w:val="16"/>
    </w:rPr>
  </w:style>
  <w:style w:type="paragraph" w:styleId="Indentcorptext3">
    <w:name w:val="Body Text Indent 3"/>
    <w:basedOn w:val="Normal"/>
    <w:link w:val="Indentcorptext3Caracter"/>
    <w:uiPriority w:val="99"/>
    <w:rsid w:val="00056AE4"/>
    <w:pPr>
      <w:spacing w:after="120"/>
      <w:ind w:left="360"/>
    </w:pPr>
    <w:rPr>
      <w:sz w:val="16"/>
      <w:szCs w:val="16"/>
    </w:rPr>
  </w:style>
  <w:style w:type="character" w:customStyle="1" w:styleId="Indentcorptext3Caracter">
    <w:name w:val="Indent corp text 3 Caracter"/>
    <w:link w:val="Indentcorptext3"/>
    <w:uiPriority w:val="99"/>
    <w:semiHidden/>
    <w:locked/>
    <w:rsid w:val="00D006B8"/>
    <w:rPr>
      <w:rFonts w:cs="Times New Roman"/>
      <w:sz w:val="16"/>
      <w:szCs w:val="16"/>
    </w:rPr>
  </w:style>
  <w:style w:type="character" w:customStyle="1" w:styleId="TextnormalCharCaracterCaracter">
    <w:name w:val="Text normal Char Caracter Caracter"/>
    <w:link w:val="TextnormalCharCaracter"/>
    <w:uiPriority w:val="99"/>
    <w:locked/>
    <w:rsid w:val="00056AE4"/>
    <w:rPr>
      <w:rFonts w:ascii="Arial" w:hAnsi="Arial"/>
      <w:sz w:val="22"/>
      <w:lang w:val="en-US" w:eastAsia="en-US"/>
    </w:rPr>
  </w:style>
  <w:style w:type="paragraph" w:customStyle="1" w:styleId="TextnormalCharCaracter">
    <w:name w:val="Text normal Char Caracter"/>
    <w:link w:val="TextnormalCharCaracterCaracter"/>
    <w:uiPriority w:val="99"/>
    <w:rsid w:val="00056AE4"/>
    <w:pPr>
      <w:widowControl w:val="0"/>
      <w:adjustRightInd w:val="0"/>
      <w:spacing w:before="80" w:after="160" w:line="360" w:lineRule="atLeast"/>
      <w:ind w:left="1304"/>
      <w:jc w:val="both"/>
    </w:pPr>
    <w:rPr>
      <w:rFonts w:ascii="Arial" w:hAnsi="Arial" w:cs="Arial"/>
      <w:sz w:val="22"/>
      <w:szCs w:val="22"/>
      <w:lang w:val="en-US" w:eastAsia="en-US"/>
    </w:rPr>
  </w:style>
  <w:style w:type="character" w:customStyle="1" w:styleId="ListparagrafCaracter">
    <w:name w:val="Listă paragraf Caracter"/>
    <w:aliases w:val="Lettre d'introduction Caracter,text subtitlu Caracter,7 List Paragraph Caracter,6 List Paragraph Caracter,List Paragraph (numbered (a)) Caracter,Normal 2 Caracter,Paragraph Caracter,Forth level Caracter,List1 Caracter"/>
    <w:link w:val="Listparagraf"/>
    <w:uiPriority w:val="99"/>
    <w:locked/>
    <w:rsid w:val="00056AE4"/>
    <w:rPr>
      <w:sz w:val="24"/>
      <w:lang w:val="en-US" w:eastAsia="en-US"/>
    </w:rPr>
  </w:style>
  <w:style w:type="paragraph" w:styleId="Listparagraf">
    <w:name w:val="List Paragraph"/>
    <w:aliases w:val="Lettre d'introduction,text subtitlu,7 List Paragraph,6 List Paragraph,List Paragraph (numbered (a)),Normal 2,Paragraph,Forth level,List1,Bullet,Outlines a.b.c."/>
    <w:basedOn w:val="Normal"/>
    <w:link w:val="ListparagrafCaracter"/>
    <w:uiPriority w:val="99"/>
    <w:qFormat/>
    <w:rsid w:val="00056AE4"/>
    <w:pPr>
      <w:spacing w:after="0" w:line="240" w:lineRule="auto"/>
      <w:ind w:left="720"/>
    </w:pPr>
    <w:rPr>
      <w:sz w:val="24"/>
      <w:szCs w:val="20"/>
    </w:rPr>
  </w:style>
  <w:style w:type="paragraph" w:styleId="Frspaiere">
    <w:name w:val="No Spacing"/>
    <w:uiPriority w:val="99"/>
    <w:qFormat/>
    <w:rsid w:val="00056AE4"/>
    <w:rPr>
      <w:rFonts w:eastAsia="Times New Roman"/>
      <w:sz w:val="22"/>
      <w:szCs w:val="22"/>
      <w:lang w:eastAsia="en-US"/>
    </w:rPr>
  </w:style>
  <w:style w:type="paragraph" w:customStyle="1" w:styleId="Frspaiere1">
    <w:name w:val="Fără spațiere1"/>
    <w:uiPriority w:val="99"/>
    <w:rsid w:val="00056AE4"/>
    <w:rPr>
      <w:rFonts w:eastAsia="Times New Roman"/>
      <w:sz w:val="22"/>
      <w:szCs w:val="22"/>
      <w:lang w:eastAsia="en-US"/>
    </w:rPr>
  </w:style>
  <w:style w:type="paragraph" w:customStyle="1" w:styleId="listparagraphcxspmiddle">
    <w:name w:val="listparagraphcxspmiddle"/>
    <w:basedOn w:val="Normal"/>
    <w:uiPriority w:val="99"/>
    <w:rsid w:val="00056AE4"/>
    <w:pPr>
      <w:spacing w:before="100" w:beforeAutospacing="1" w:after="100" w:afterAutospacing="1" w:line="240" w:lineRule="auto"/>
    </w:pPr>
    <w:rPr>
      <w:rFonts w:ascii="Times New Roman" w:hAnsi="Times New Roman"/>
      <w:sz w:val="24"/>
      <w:szCs w:val="24"/>
    </w:rPr>
  </w:style>
  <w:style w:type="paragraph" w:customStyle="1" w:styleId="listparagraphcxsplast">
    <w:name w:val="listparagraphcxsplast"/>
    <w:basedOn w:val="Normal"/>
    <w:uiPriority w:val="99"/>
    <w:rsid w:val="00056AE4"/>
    <w:pPr>
      <w:spacing w:before="100" w:beforeAutospacing="1" w:after="100" w:afterAutospacing="1" w:line="240" w:lineRule="auto"/>
    </w:pPr>
    <w:rPr>
      <w:rFonts w:ascii="Times New Roman" w:hAnsi="Times New Roman"/>
      <w:sz w:val="24"/>
      <w:szCs w:val="24"/>
    </w:rPr>
  </w:style>
  <w:style w:type="character" w:styleId="Accentuat">
    <w:name w:val="Emphasis"/>
    <w:uiPriority w:val="99"/>
    <w:qFormat/>
    <w:locked/>
    <w:rsid w:val="00056AE4"/>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499823">
      <w:marLeft w:val="0"/>
      <w:marRight w:val="0"/>
      <w:marTop w:val="0"/>
      <w:marBottom w:val="0"/>
      <w:divBdr>
        <w:top w:val="none" w:sz="0" w:space="0" w:color="auto"/>
        <w:left w:val="none" w:sz="0" w:space="0" w:color="auto"/>
        <w:bottom w:val="none" w:sz="0" w:space="0" w:color="auto"/>
        <w:right w:val="none" w:sz="0" w:space="0" w:color="auto"/>
      </w:divBdr>
    </w:div>
    <w:div w:id="1463499824">
      <w:marLeft w:val="0"/>
      <w:marRight w:val="0"/>
      <w:marTop w:val="0"/>
      <w:marBottom w:val="0"/>
      <w:divBdr>
        <w:top w:val="none" w:sz="0" w:space="0" w:color="auto"/>
        <w:left w:val="none" w:sz="0" w:space="0" w:color="auto"/>
        <w:bottom w:val="none" w:sz="0" w:space="0" w:color="auto"/>
        <w:right w:val="none" w:sz="0" w:space="0" w:color="auto"/>
      </w:divBdr>
    </w:div>
    <w:div w:id="1463499825">
      <w:marLeft w:val="0"/>
      <w:marRight w:val="0"/>
      <w:marTop w:val="0"/>
      <w:marBottom w:val="0"/>
      <w:divBdr>
        <w:top w:val="none" w:sz="0" w:space="0" w:color="auto"/>
        <w:left w:val="none" w:sz="0" w:space="0" w:color="auto"/>
        <w:bottom w:val="none" w:sz="0" w:space="0" w:color="auto"/>
        <w:right w:val="none" w:sz="0" w:space="0" w:color="auto"/>
      </w:divBdr>
    </w:div>
    <w:div w:id="1463499826">
      <w:marLeft w:val="0"/>
      <w:marRight w:val="0"/>
      <w:marTop w:val="0"/>
      <w:marBottom w:val="0"/>
      <w:divBdr>
        <w:top w:val="none" w:sz="0" w:space="0" w:color="auto"/>
        <w:left w:val="none" w:sz="0" w:space="0" w:color="auto"/>
        <w:bottom w:val="none" w:sz="0" w:space="0" w:color="auto"/>
        <w:right w:val="none" w:sz="0" w:space="0" w:color="auto"/>
      </w:divBdr>
    </w:div>
    <w:div w:id="1463499827">
      <w:marLeft w:val="0"/>
      <w:marRight w:val="0"/>
      <w:marTop w:val="0"/>
      <w:marBottom w:val="0"/>
      <w:divBdr>
        <w:top w:val="none" w:sz="0" w:space="0" w:color="auto"/>
        <w:left w:val="none" w:sz="0" w:space="0" w:color="auto"/>
        <w:bottom w:val="none" w:sz="0" w:space="0" w:color="auto"/>
        <w:right w:val="none" w:sz="0" w:space="0" w:color="auto"/>
      </w:divBdr>
    </w:div>
    <w:div w:id="1463499828">
      <w:marLeft w:val="0"/>
      <w:marRight w:val="0"/>
      <w:marTop w:val="0"/>
      <w:marBottom w:val="0"/>
      <w:divBdr>
        <w:top w:val="none" w:sz="0" w:space="0" w:color="auto"/>
        <w:left w:val="none" w:sz="0" w:space="0" w:color="auto"/>
        <w:bottom w:val="none" w:sz="0" w:space="0" w:color="auto"/>
        <w:right w:val="none" w:sz="0" w:space="0" w:color="auto"/>
      </w:divBdr>
    </w:div>
    <w:div w:id="1463499829">
      <w:marLeft w:val="0"/>
      <w:marRight w:val="0"/>
      <w:marTop w:val="0"/>
      <w:marBottom w:val="0"/>
      <w:divBdr>
        <w:top w:val="none" w:sz="0" w:space="0" w:color="auto"/>
        <w:left w:val="none" w:sz="0" w:space="0" w:color="auto"/>
        <w:bottom w:val="none" w:sz="0" w:space="0" w:color="auto"/>
        <w:right w:val="none" w:sz="0" w:space="0" w:color="auto"/>
      </w:divBdr>
      <w:divsChild>
        <w:div w:id="1463499833">
          <w:marLeft w:val="0"/>
          <w:marRight w:val="0"/>
          <w:marTop w:val="0"/>
          <w:marBottom w:val="0"/>
          <w:divBdr>
            <w:top w:val="none" w:sz="0" w:space="0" w:color="auto"/>
            <w:left w:val="none" w:sz="0" w:space="0" w:color="auto"/>
            <w:bottom w:val="none" w:sz="0" w:space="0" w:color="auto"/>
            <w:right w:val="none" w:sz="0" w:space="0" w:color="auto"/>
          </w:divBdr>
          <w:divsChild>
            <w:div w:id="146349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99830">
      <w:marLeft w:val="0"/>
      <w:marRight w:val="0"/>
      <w:marTop w:val="0"/>
      <w:marBottom w:val="0"/>
      <w:divBdr>
        <w:top w:val="none" w:sz="0" w:space="0" w:color="auto"/>
        <w:left w:val="none" w:sz="0" w:space="0" w:color="auto"/>
        <w:bottom w:val="none" w:sz="0" w:space="0" w:color="auto"/>
        <w:right w:val="none" w:sz="0" w:space="0" w:color="auto"/>
      </w:divBdr>
    </w:div>
    <w:div w:id="1463499831">
      <w:marLeft w:val="0"/>
      <w:marRight w:val="0"/>
      <w:marTop w:val="0"/>
      <w:marBottom w:val="0"/>
      <w:divBdr>
        <w:top w:val="none" w:sz="0" w:space="0" w:color="auto"/>
        <w:left w:val="none" w:sz="0" w:space="0" w:color="auto"/>
        <w:bottom w:val="none" w:sz="0" w:space="0" w:color="auto"/>
        <w:right w:val="none" w:sz="0" w:space="0" w:color="auto"/>
      </w:divBdr>
    </w:div>
    <w:div w:id="1463499834">
      <w:marLeft w:val="0"/>
      <w:marRight w:val="0"/>
      <w:marTop w:val="0"/>
      <w:marBottom w:val="0"/>
      <w:divBdr>
        <w:top w:val="none" w:sz="0" w:space="0" w:color="auto"/>
        <w:left w:val="none" w:sz="0" w:space="0" w:color="auto"/>
        <w:bottom w:val="none" w:sz="0" w:space="0" w:color="auto"/>
        <w:right w:val="none" w:sz="0" w:space="0" w:color="auto"/>
      </w:divBdr>
    </w:div>
    <w:div w:id="1463499835">
      <w:marLeft w:val="0"/>
      <w:marRight w:val="0"/>
      <w:marTop w:val="0"/>
      <w:marBottom w:val="0"/>
      <w:divBdr>
        <w:top w:val="none" w:sz="0" w:space="0" w:color="auto"/>
        <w:left w:val="none" w:sz="0" w:space="0" w:color="auto"/>
        <w:bottom w:val="none" w:sz="0" w:space="0" w:color="auto"/>
        <w:right w:val="none" w:sz="0" w:space="0" w:color="auto"/>
      </w:divBdr>
    </w:div>
    <w:div w:id="1463499836">
      <w:marLeft w:val="0"/>
      <w:marRight w:val="0"/>
      <w:marTop w:val="0"/>
      <w:marBottom w:val="0"/>
      <w:divBdr>
        <w:top w:val="none" w:sz="0" w:space="0" w:color="auto"/>
        <w:left w:val="none" w:sz="0" w:space="0" w:color="auto"/>
        <w:bottom w:val="none" w:sz="0" w:space="0" w:color="auto"/>
        <w:right w:val="none" w:sz="0" w:space="0" w:color="auto"/>
      </w:divBdr>
    </w:div>
    <w:div w:id="1463499837">
      <w:marLeft w:val="0"/>
      <w:marRight w:val="0"/>
      <w:marTop w:val="0"/>
      <w:marBottom w:val="0"/>
      <w:divBdr>
        <w:top w:val="none" w:sz="0" w:space="0" w:color="auto"/>
        <w:left w:val="none" w:sz="0" w:space="0" w:color="auto"/>
        <w:bottom w:val="none" w:sz="0" w:space="0" w:color="auto"/>
        <w:right w:val="none" w:sz="0" w:space="0" w:color="auto"/>
      </w:divBdr>
    </w:div>
    <w:div w:id="14634998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E:\AAA%20%20(Aaa-pc)%20Otilica%20serviciu%20%20)\(I)%20Otilia%20SERVICIU%202011%20%202012\Acorduri%20%20%20de%20%20%20Mediu%20%20%202011%202012\CL%20VALU%20LUI%20TRAIAN%20%20%20reabilitare%20drumuri\Decizia%20etapei%20incadrare%20%20%20UM%2002248%20BUC%20%20MANGALIA%20%20.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office@apmct.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office@apmct.anpm.ro" TargetMode="External"/><Relationship Id="rId1" Type="http://schemas.openxmlformats.org/officeDocument/2006/relationships/hyperlink" Target="http://arpmbuc.anpm.ro/files/ARPM%20BUCURESTI/Date%20de%20contact%20ARPMB/hartaculocalizareARPMBuc.JP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9</Pages>
  <Words>3940</Words>
  <Characters>22853</Characters>
  <Application>Microsoft Office Word</Application>
  <DocSecurity>0</DocSecurity>
  <Lines>190</Lines>
  <Paragraphs>53</Paragraphs>
  <ScaleCrop>false</ScaleCrop>
  <Company>Panasonic</Company>
  <LinksUpToDate>false</LinksUpToDate>
  <CharactersWithSpaces>26740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Panasonic</dc:creator>
  <cp:keywords/>
  <dc:description/>
  <cp:lastModifiedBy>Otilia Ispas</cp:lastModifiedBy>
  <cp:revision>20</cp:revision>
  <cp:lastPrinted>2024-01-22T08:12:00Z</cp:lastPrinted>
  <dcterms:created xsi:type="dcterms:W3CDTF">2024-03-31T08:28:00Z</dcterms:created>
  <dcterms:modified xsi:type="dcterms:W3CDTF">2024-04-01T06:32:00Z</dcterms:modified>
</cp:coreProperties>
</file>