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A4" w:rsidRDefault="00440AA4" w:rsidP="005B4EC7">
      <w:pPr>
        <w:spacing w:line="276" w:lineRule="auto"/>
      </w:pPr>
    </w:p>
    <w:p w:rsidR="00440AA4" w:rsidRDefault="00440AA4" w:rsidP="005B4EC7">
      <w:pPr>
        <w:spacing w:line="276" w:lineRule="auto"/>
      </w:pPr>
    </w:p>
    <w:p w:rsidR="00440AA4" w:rsidRPr="007B0366" w:rsidRDefault="00440AA4" w:rsidP="005B4EC7">
      <w:pPr>
        <w:spacing w:line="276" w:lineRule="auto"/>
      </w:pPr>
    </w:p>
    <w:p w:rsidR="00440AA4" w:rsidRDefault="00440AA4" w:rsidP="005B4EC7">
      <w:pPr>
        <w:pStyle w:val="Heading2"/>
        <w:spacing w:line="276" w:lineRule="auto"/>
        <w:jc w:val="center"/>
        <w:rPr>
          <w:rFonts w:cs="Arial"/>
          <w:sz w:val="32"/>
        </w:rPr>
      </w:pPr>
      <w:r w:rsidRPr="002D7D37">
        <w:rPr>
          <w:rFonts w:cs="Arial"/>
          <w:sz w:val="32"/>
        </w:rPr>
        <w:t>MEMORIU TEHNIC</w:t>
      </w:r>
    </w:p>
    <w:p w:rsidR="00440AA4" w:rsidRPr="002D7D37" w:rsidRDefault="00440AA4" w:rsidP="005B4EC7">
      <w:pPr>
        <w:spacing w:line="276" w:lineRule="auto"/>
        <w:jc w:val="center"/>
        <w:rPr>
          <w:rFonts w:ascii="Arial" w:hAnsi="Arial" w:cs="Arial"/>
          <w:b/>
          <w:sz w:val="24"/>
          <w:szCs w:val="24"/>
        </w:rPr>
      </w:pPr>
      <w:r w:rsidRPr="002D7D37">
        <w:rPr>
          <w:rFonts w:ascii="Arial" w:hAnsi="Arial" w:cs="Arial"/>
          <w:b/>
          <w:sz w:val="24"/>
          <w:szCs w:val="24"/>
        </w:rPr>
        <w:t>NECESAR EMITERII ACORDULUI DE MEDIU</w:t>
      </w:r>
    </w:p>
    <w:p w:rsidR="00440AA4" w:rsidRDefault="00440AA4" w:rsidP="005B4EC7">
      <w:pPr>
        <w:spacing w:line="276" w:lineRule="auto"/>
        <w:jc w:val="both"/>
        <w:rPr>
          <w:rFonts w:ascii="Arial" w:hAnsi="Arial" w:cs="Arial"/>
          <w:b/>
          <w:sz w:val="32"/>
          <w:szCs w:val="24"/>
          <w:u w:val="single"/>
        </w:rPr>
      </w:pPr>
    </w:p>
    <w:p w:rsidR="00440AA4" w:rsidRPr="00C25016" w:rsidRDefault="00440AA4" w:rsidP="005B4EC7">
      <w:pPr>
        <w:spacing w:line="276" w:lineRule="auto"/>
        <w:jc w:val="both"/>
        <w:rPr>
          <w:rFonts w:ascii="Arial" w:hAnsi="Arial" w:cs="Arial"/>
          <w:b/>
          <w:sz w:val="32"/>
          <w:szCs w:val="24"/>
          <w:u w:val="single"/>
        </w:rPr>
      </w:pPr>
    </w:p>
    <w:p w:rsidR="00440AA4" w:rsidRDefault="00440AA4" w:rsidP="005B4EC7">
      <w:pPr>
        <w:numPr>
          <w:ilvl w:val="0"/>
          <w:numId w:val="11"/>
        </w:numPr>
        <w:spacing w:line="276" w:lineRule="auto"/>
        <w:ind w:left="1440"/>
        <w:rPr>
          <w:rFonts w:ascii="Arial" w:hAnsi="Arial" w:cs="Arial"/>
          <w:b/>
          <w:sz w:val="24"/>
        </w:rPr>
      </w:pPr>
      <w:r w:rsidRPr="002D7D37">
        <w:rPr>
          <w:rFonts w:ascii="Arial" w:hAnsi="Arial" w:cs="Arial"/>
          <w:b/>
          <w:sz w:val="24"/>
        </w:rPr>
        <w:t>DATE GENERALE</w:t>
      </w:r>
    </w:p>
    <w:p w:rsidR="00440AA4" w:rsidRDefault="00440AA4" w:rsidP="005B4EC7">
      <w:pPr>
        <w:spacing w:line="276" w:lineRule="auto"/>
        <w:rPr>
          <w:rFonts w:ascii="Arial" w:hAnsi="Arial" w:cs="Arial"/>
          <w:sz w:val="24"/>
          <w:szCs w:val="24"/>
        </w:rPr>
      </w:pPr>
    </w:p>
    <w:p w:rsidR="00440AA4" w:rsidRDefault="00440AA4" w:rsidP="00720F60">
      <w:pPr>
        <w:autoSpaceDE w:val="0"/>
        <w:autoSpaceDN w:val="0"/>
        <w:adjustRightInd w:val="0"/>
        <w:ind w:left="2160" w:hanging="2160"/>
        <w:rPr>
          <w:rFonts w:ascii="Arial" w:hAnsi="Arial" w:cs="Arial"/>
          <w:b/>
          <w:bCs/>
          <w:color w:val="000000"/>
          <w:sz w:val="24"/>
          <w:szCs w:val="24"/>
        </w:rPr>
      </w:pPr>
      <w:r w:rsidRPr="00F12F14">
        <w:rPr>
          <w:rFonts w:ascii="Arial" w:hAnsi="Arial" w:cs="Arial"/>
          <w:sz w:val="24"/>
          <w:szCs w:val="24"/>
        </w:rPr>
        <w:t xml:space="preserve">Denumire </w:t>
      </w:r>
      <w:r>
        <w:rPr>
          <w:rFonts w:ascii="Arial" w:hAnsi="Arial" w:cs="Arial"/>
          <w:sz w:val="24"/>
          <w:szCs w:val="24"/>
        </w:rPr>
        <w:t xml:space="preserve"> obiectiv:  </w:t>
      </w:r>
      <w:r>
        <w:rPr>
          <w:rFonts w:ascii="Arial" w:hAnsi="Arial" w:cs="Arial"/>
          <w:color w:val="000000"/>
          <w:sz w:val="24"/>
          <w:szCs w:val="24"/>
        </w:rPr>
        <w:t>MODERNIZARE SI SUPRAETAJARE IMOBIL D+P+4E. D+P+3E SPATIU COMERCIAL, BIROU SI ALIMENTATIE PUBLICA LA DEMISOL SI PARTER, SPATII DE CAZARE LA ETAJ CU RESPECTAREA LEGII nr.50/29.07.1991 privind autorizarea executarii lucrarilor de constructii art.2(4)a^1)</w:t>
      </w:r>
    </w:p>
    <w:p w:rsidR="00440AA4" w:rsidRPr="00BA240A" w:rsidRDefault="00440AA4" w:rsidP="00720F60">
      <w:pPr>
        <w:autoSpaceDE w:val="0"/>
        <w:autoSpaceDN w:val="0"/>
        <w:adjustRightInd w:val="0"/>
        <w:spacing w:line="276" w:lineRule="auto"/>
        <w:rPr>
          <w:rFonts w:ascii="Arial" w:hAnsi="Arial" w:cs="Arial"/>
          <w:color w:val="000000"/>
          <w:sz w:val="24"/>
          <w:szCs w:val="24"/>
        </w:rPr>
      </w:pPr>
    </w:p>
    <w:p w:rsidR="00440AA4" w:rsidRDefault="00440AA4" w:rsidP="005B4EC7">
      <w:pPr>
        <w:spacing w:line="276" w:lineRule="auto"/>
        <w:ind w:left="3828" w:hanging="3828"/>
        <w:rPr>
          <w:rFonts w:ascii="Arial" w:hAnsi="Arial" w:cs="Arial"/>
          <w:sz w:val="24"/>
        </w:rPr>
      </w:pPr>
      <w:r>
        <w:rPr>
          <w:rFonts w:ascii="Arial" w:hAnsi="Arial" w:cs="Arial"/>
          <w:sz w:val="24"/>
          <w:szCs w:val="24"/>
        </w:rPr>
        <w:t xml:space="preserve">Amplasament:          municipiul </w:t>
      </w:r>
      <w:r>
        <w:rPr>
          <w:rFonts w:ascii="Arial" w:hAnsi="Arial" w:cs="Arial"/>
          <w:color w:val="000000"/>
          <w:sz w:val="24"/>
          <w:szCs w:val="24"/>
        </w:rPr>
        <w:t xml:space="preserve">Constanta, </w:t>
      </w:r>
      <w:r>
        <w:rPr>
          <w:rFonts w:ascii="Arial" w:hAnsi="Arial" w:cs="Arial"/>
          <w:sz w:val="24"/>
          <w:szCs w:val="24"/>
        </w:rPr>
        <w:t>strada lt.Gheorghe Economu, nr.30</w:t>
      </w:r>
    </w:p>
    <w:p w:rsidR="00440AA4" w:rsidRPr="005B4EC7" w:rsidRDefault="00440AA4" w:rsidP="005B4EC7">
      <w:pPr>
        <w:spacing w:line="276" w:lineRule="auto"/>
        <w:ind w:left="3828" w:hanging="3828"/>
        <w:rPr>
          <w:rFonts w:ascii="Arial" w:hAnsi="Arial" w:cs="Arial"/>
          <w:sz w:val="12"/>
        </w:rPr>
      </w:pPr>
    </w:p>
    <w:p w:rsidR="00440AA4" w:rsidRDefault="00440AA4" w:rsidP="005B4EC7">
      <w:pPr>
        <w:spacing w:line="276" w:lineRule="auto"/>
        <w:rPr>
          <w:rFonts w:ascii="Arial" w:hAnsi="Arial" w:cs="Arial"/>
          <w:sz w:val="24"/>
          <w:szCs w:val="24"/>
        </w:rPr>
      </w:pPr>
      <w:r w:rsidRPr="00F12F14">
        <w:rPr>
          <w:rFonts w:ascii="Arial" w:hAnsi="Arial" w:cs="Arial"/>
          <w:sz w:val="24"/>
          <w:szCs w:val="24"/>
        </w:rPr>
        <w:t>Beneficiar:</w:t>
      </w:r>
      <w:r w:rsidRPr="00F12F14">
        <w:rPr>
          <w:rFonts w:ascii="Arial" w:hAnsi="Arial" w:cs="Arial"/>
          <w:sz w:val="24"/>
          <w:szCs w:val="24"/>
        </w:rPr>
        <w:tab/>
      </w:r>
      <w:r w:rsidRPr="00F12F14">
        <w:rPr>
          <w:rFonts w:ascii="Arial" w:hAnsi="Arial" w:cs="Arial"/>
          <w:sz w:val="24"/>
          <w:szCs w:val="24"/>
        </w:rPr>
        <w:tab/>
      </w:r>
      <w:r>
        <w:rPr>
          <w:rFonts w:ascii="Arial" w:hAnsi="Arial" w:cs="Arial"/>
          <w:sz w:val="24"/>
          <w:szCs w:val="24"/>
        </w:rPr>
        <w:t>IURUC ELENA</w:t>
      </w:r>
    </w:p>
    <w:p w:rsidR="00440AA4" w:rsidRPr="005B4EC7" w:rsidRDefault="00440AA4" w:rsidP="005B4EC7">
      <w:pPr>
        <w:spacing w:line="276" w:lineRule="auto"/>
        <w:rPr>
          <w:rFonts w:ascii="Tahoma" w:hAnsi="Tahoma" w:cs="Tahoma"/>
          <w:color w:val="808080"/>
          <w:sz w:val="12"/>
          <w:szCs w:val="24"/>
        </w:rPr>
      </w:pPr>
    </w:p>
    <w:p w:rsidR="00440AA4" w:rsidRDefault="00440AA4" w:rsidP="005B4EC7">
      <w:pPr>
        <w:spacing w:line="276" w:lineRule="auto"/>
        <w:rPr>
          <w:rFonts w:ascii="Arial" w:hAnsi="Arial" w:cs="Arial"/>
          <w:sz w:val="24"/>
        </w:rPr>
      </w:pPr>
      <w:r w:rsidRPr="00F12F14">
        <w:rPr>
          <w:rFonts w:ascii="Arial" w:hAnsi="Arial" w:cs="Arial"/>
          <w:sz w:val="24"/>
          <w:szCs w:val="24"/>
        </w:rPr>
        <w:t>Proiectant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rPr>
        <w:t>S.C. PROMO DESIGN S.R.L.</w:t>
      </w:r>
    </w:p>
    <w:p w:rsidR="00440AA4" w:rsidRPr="005B4EC7" w:rsidRDefault="00440AA4" w:rsidP="005B4EC7">
      <w:pPr>
        <w:spacing w:line="276" w:lineRule="auto"/>
        <w:rPr>
          <w:rFonts w:ascii="Arial" w:hAnsi="Arial" w:cs="Arial"/>
          <w:sz w:val="12"/>
          <w:szCs w:val="24"/>
        </w:rPr>
      </w:pPr>
    </w:p>
    <w:p w:rsidR="00440AA4" w:rsidRDefault="00440AA4" w:rsidP="005B4EC7">
      <w:pPr>
        <w:spacing w:line="276" w:lineRule="auto"/>
        <w:rPr>
          <w:rFonts w:ascii="Arial" w:hAnsi="Arial" w:cs="Arial"/>
          <w:sz w:val="24"/>
          <w:szCs w:val="24"/>
        </w:rPr>
      </w:pPr>
      <w:r w:rsidRPr="00F12F14">
        <w:rPr>
          <w:rFonts w:ascii="Arial" w:hAnsi="Arial" w:cs="Arial"/>
          <w:sz w:val="24"/>
          <w:szCs w:val="24"/>
        </w:rPr>
        <w:t>Fo</w:t>
      </w:r>
      <w:r>
        <w:rPr>
          <w:rFonts w:ascii="Arial" w:hAnsi="Arial" w:cs="Arial"/>
          <w:sz w:val="24"/>
          <w:szCs w:val="24"/>
        </w:rPr>
        <w:t>rma  de  detinere  a  terenului</w:t>
      </w:r>
      <w:r w:rsidRPr="00F12F14">
        <w:rPr>
          <w:rFonts w:ascii="Arial" w:hAnsi="Arial" w:cs="Arial"/>
          <w:sz w:val="24"/>
          <w:szCs w:val="24"/>
        </w:rPr>
        <w:t>:</w:t>
      </w:r>
      <w:r w:rsidRPr="00F12F14">
        <w:rPr>
          <w:rFonts w:ascii="Arial" w:hAnsi="Arial" w:cs="Arial"/>
          <w:sz w:val="24"/>
          <w:szCs w:val="24"/>
        </w:rPr>
        <w:tab/>
        <w:t xml:space="preserve">PROPRIETATE - conform  </w:t>
      </w:r>
      <w:r>
        <w:rPr>
          <w:rFonts w:ascii="Arial" w:hAnsi="Arial" w:cs="Arial"/>
          <w:sz w:val="24"/>
          <w:szCs w:val="24"/>
        </w:rPr>
        <w:t>acte atasate dosar</w:t>
      </w:r>
    </w:p>
    <w:p w:rsidR="00440AA4" w:rsidRPr="005B4EC7" w:rsidRDefault="00440AA4" w:rsidP="005B4EC7">
      <w:pPr>
        <w:spacing w:line="276" w:lineRule="auto"/>
        <w:rPr>
          <w:rFonts w:ascii="Arial" w:hAnsi="Arial" w:cs="Arial"/>
          <w:sz w:val="12"/>
          <w:szCs w:val="24"/>
        </w:rPr>
      </w:pPr>
    </w:p>
    <w:p w:rsidR="00440AA4" w:rsidRDefault="00440AA4" w:rsidP="005B4EC7">
      <w:pPr>
        <w:spacing w:line="276" w:lineRule="auto"/>
        <w:rPr>
          <w:rFonts w:ascii="Arial" w:hAnsi="Arial" w:cs="Arial"/>
          <w:sz w:val="24"/>
          <w:szCs w:val="24"/>
        </w:rPr>
      </w:pPr>
    </w:p>
    <w:p w:rsidR="00440AA4" w:rsidRPr="00E26F92" w:rsidRDefault="00440AA4" w:rsidP="00E930E2">
      <w:pPr>
        <w:spacing w:line="276" w:lineRule="auto"/>
        <w:rPr>
          <w:rFonts w:ascii="Arial" w:hAnsi="Arial" w:cs="Arial"/>
          <w:sz w:val="24"/>
        </w:rPr>
      </w:pPr>
    </w:p>
    <w:p w:rsidR="00440AA4" w:rsidRPr="001C7F6A" w:rsidRDefault="00440AA4" w:rsidP="00E930E2">
      <w:pPr>
        <w:numPr>
          <w:ilvl w:val="0"/>
          <w:numId w:val="11"/>
        </w:numPr>
        <w:spacing w:line="276" w:lineRule="auto"/>
        <w:ind w:left="1440"/>
        <w:rPr>
          <w:rFonts w:ascii="Arial" w:hAnsi="Arial" w:cs="Arial"/>
          <w:b/>
          <w:sz w:val="24"/>
        </w:rPr>
      </w:pPr>
      <w:r w:rsidRPr="001C7F6A">
        <w:rPr>
          <w:rFonts w:ascii="Arial" w:hAnsi="Arial" w:cs="Arial"/>
          <w:b/>
          <w:sz w:val="24"/>
        </w:rPr>
        <w:t>DATE SPECIFICE OBIECTIVULUI</w:t>
      </w:r>
    </w:p>
    <w:p w:rsidR="00440AA4" w:rsidRPr="00BA240A" w:rsidRDefault="00440AA4" w:rsidP="00E930E2">
      <w:pPr>
        <w:spacing w:line="276" w:lineRule="auto"/>
        <w:ind w:left="1440"/>
        <w:rPr>
          <w:rFonts w:ascii="Arial" w:hAnsi="Arial" w:cs="Arial"/>
          <w:b/>
          <w:sz w:val="16"/>
        </w:rPr>
      </w:pPr>
    </w:p>
    <w:p w:rsidR="00440AA4" w:rsidRPr="001C7F6A" w:rsidRDefault="00440AA4" w:rsidP="00E930E2">
      <w:pPr>
        <w:spacing w:line="276" w:lineRule="auto"/>
        <w:ind w:left="284" w:firstLine="720"/>
        <w:rPr>
          <w:rFonts w:ascii="Arial" w:hAnsi="Arial" w:cs="Arial"/>
          <w:b/>
          <w:sz w:val="24"/>
        </w:rPr>
      </w:pPr>
      <w:r w:rsidRPr="001C7F6A">
        <w:rPr>
          <w:rFonts w:ascii="Arial" w:hAnsi="Arial" w:cs="Arial"/>
          <w:b/>
          <w:sz w:val="24"/>
        </w:rPr>
        <w:t xml:space="preserve"> I.Oportunitatea investitiei</w:t>
      </w:r>
    </w:p>
    <w:p w:rsidR="00440AA4" w:rsidRPr="00E930E2" w:rsidRDefault="00440AA4" w:rsidP="00E930E2">
      <w:pPr>
        <w:autoSpaceDE w:val="0"/>
        <w:autoSpaceDN w:val="0"/>
        <w:adjustRightInd w:val="0"/>
        <w:spacing w:line="360" w:lineRule="auto"/>
        <w:ind w:firstLine="720"/>
        <w:jc w:val="both"/>
        <w:rPr>
          <w:rFonts w:ascii="Arial" w:hAnsi="Arial" w:cs="Arial"/>
          <w:sz w:val="24"/>
          <w:szCs w:val="24"/>
        </w:rPr>
      </w:pPr>
      <w:r w:rsidRPr="00E930E2">
        <w:rPr>
          <w:rFonts w:ascii="Arial" w:hAnsi="Arial"/>
          <w:sz w:val="24"/>
          <w:lang w:val="fr-FR"/>
        </w:rPr>
        <w:t>Pe terenul situat in</w:t>
      </w:r>
      <w:r w:rsidRPr="00E930E2">
        <w:rPr>
          <w:rFonts w:ascii="Arial" w:hAnsi="Arial" w:cs="Arial"/>
          <w:sz w:val="24"/>
          <w:szCs w:val="24"/>
        </w:rPr>
        <w:t xml:space="preserve"> amplasat in municipiul </w:t>
      </w:r>
      <w:r w:rsidRPr="00E930E2">
        <w:rPr>
          <w:rFonts w:ascii="Arial" w:hAnsi="Arial" w:cs="Arial"/>
          <w:color w:val="000000"/>
          <w:sz w:val="24"/>
          <w:szCs w:val="24"/>
        </w:rPr>
        <w:t xml:space="preserve">Constanta, </w:t>
      </w:r>
      <w:r w:rsidRPr="00E930E2">
        <w:rPr>
          <w:rFonts w:ascii="Arial" w:hAnsi="Arial" w:cs="Arial"/>
          <w:sz w:val="24"/>
          <w:szCs w:val="24"/>
        </w:rPr>
        <w:t>strada lt.Gheorghe Economu, nr.30</w:t>
      </w:r>
      <w:r w:rsidRPr="00E930E2">
        <w:rPr>
          <w:rFonts w:ascii="Arial" w:hAnsi="Arial" w:cs="Arial"/>
          <w:color w:val="000000"/>
          <w:sz w:val="24"/>
          <w:szCs w:val="24"/>
        </w:rPr>
        <w:t xml:space="preserve"> se doreste </w:t>
      </w:r>
      <w:r w:rsidRPr="00E930E2">
        <w:rPr>
          <w:rFonts w:ascii="Arial" w:hAnsi="Arial" w:cs="Arial"/>
          <w:sz w:val="24"/>
          <w:szCs w:val="24"/>
        </w:rPr>
        <w:t xml:space="preserve">modernizarea si supraetajarea imobilului D+P+4E, D+P+3E spatiu comercial, birou si alimentatie publica la demisol si parter, spatii de cazare la etaj - </w:t>
      </w:r>
      <w:r w:rsidRPr="00E930E2">
        <w:rPr>
          <w:rFonts w:ascii="Arial" w:hAnsi="Arial" w:cs="Arial"/>
          <w:b/>
          <w:sz w:val="24"/>
          <w:szCs w:val="24"/>
        </w:rPr>
        <w:t>supraetajare peste parter in limita a 20% din S desfasurata.</w:t>
      </w:r>
    </w:p>
    <w:p w:rsidR="00440AA4" w:rsidRPr="00E930E2" w:rsidRDefault="00440AA4" w:rsidP="00E930E2">
      <w:pPr>
        <w:spacing w:line="360" w:lineRule="auto"/>
        <w:jc w:val="both"/>
        <w:rPr>
          <w:rFonts w:ascii="Tahoma" w:hAnsi="Tahoma" w:cs="Tahoma"/>
          <w:color w:val="808080"/>
          <w:sz w:val="24"/>
          <w:szCs w:val="24"/>
        </w:rPr>
      </w:pPr>
      <w:r w:rsidRPr="00E930E2">
        <w:rPr>
          <w:rFonts w:ascii="Arial" w:hAnsi="Arial" w:cs="Arial"/>
          <w:sz w:val="24"/>
          <w:szCs w:val="22"/>
        </w:rPr>
        <w:tab/>
      </w:r>
      <w:r w:rsidRPr="00E930E2">
        <w:rPr>
          <w:rFonts w:ascii="Arial" w:hAnsi="Arial" w:cs="Arial"/>
          <w:sz w:val="24"/>
          <w:szCs w:val="24"/>
        </w:rPr>
        <w:t>Terenul este in proprietatea Iuruc Elena, in conformitate cu actele anexate.</w:t>
      </w:r>
    </w:p>
    <w:p w:rsidR="00440AA4" w:rsidRPr="00E930E2" w:rsidRDefault="00440AA4" w:rsidP="00E930E2">
      <w:pPr>
        <w:pStyle w:val="BodyText"/>
        <w:spacing w:line="360" w:lineRule="auto"/>
        <w:ind w:firstLine="567"/>
        <w:jc w:val="left"/>
        <w:rPr>
          <w:rFonts w:ascii="Arial" w:hAnsi="Arial" w:cs="Arial"/>
          <w:sz w:val="20"/>
          <w:szCs w:val="24"/>
          <w:highlight w:val="yellow"/>
        </w:rPr>
      </w:pPr>
    </w:p>
    <w:p w:rsidR="00440AA4" w:rsidRPr="00E930E2" w:rsidRDefault="00440AA4" w:rsidP="00E930E2">
      <w:pPr>
        <w:spacing w:line="360" w:lineRule="auto"/>
        <w:ind w:left="284" w:firstLine="720"/>
        <w:rPr>
          <w:rFonts w:ascii="Arial" w:hAnsi="Arial" w:cs="Arial"/>
          <w:b/>
          <w:sz w:val="24"/>
        </w:rPr>
      </w:pPr>
      <w:r w:rsidRPr="00E930E2">
        <w:rPr>
          <w:rFonts w:ascii="Arial" w:hAnsi="Arial" w:cs="Arial"/>
          <w:b/>
          <w:sz w:val="24"/>
        </w:rPr>
        <w:t>II. Descrierea lucrarilor</w:t>
      </w:r>
    </w:p>
    <w:p w:rsidR="00440AA4" w:rsidRPr="00B67BAF" w:rsidRDefault="00440AA4" w:rsidP="00E930E2">
      <w:pPr>
        <w:autoSpaceDE w:val="0"/>
        <w:autoSpaceDN w:val="0"/>
        <w:adjustRightInd w:val="0"/>
        <w:spacing w:line="360" w:lineRule="auto"/>
        <w:ind w:firstLine="284"/>
        <w:jc w:val="both"/>
        <w:rPr>
          <w:rFonts w:ascii="Arial" w:hAnsi="Arial" w:cs="Arial"/>
          <w:sz w:val="24"/>
          <w:szCs w:val="24"/>
        </w:rPr>
      </w:pPr>
      <w:r w:rsidRPr="00B67BAF">
        <w:rPr>
          <w:rFonts w:ascii="Arial" w:hAnsi="Arial"/>
          <w:sz w:val="24"/>
          <w:lang w:val="fr-FR"/>
        </w:rPr>
        <w:t>Pe terenul situat in</w:t>
      </w:r>
      <w:r w:rsidRPr="00B67BAF">
        <w:rPr>
          <w:rFonts w:ascii="Arial" w:hAnsi="Arial" w:cs="Arial"/>
          <w:sz w:val="24"/>
          <w:szCs w:val="24"/>
        </w:rPr>
        <w:t xml:space="preserve"> municipiul </w:t>
      </w:r>
      <w:r w:rsidRPr="00B67BAF">
        <w:rPr>
          <w:rFonts w:ascii="Arial" w:hAnsi="Arial" w:cs="Arial"/>
          <w:color w:val="000000"/>
          <w:sz w:val="24"/>
          <w:szCs w:val="24"/>
        </w:rPr>
        <w:t xml:space="preserve">Constanta, </w:t>
      </w:r>
      <w:r w:rsidRPr="00B67BAF">
        <w:rPr>
          <w:rFonts w:ascii="Arial" w:hAnsi="Arial" w:cs="Arial"/>
          <w:sz w:val="24"/>
          <w:szCs w:val="24"/>
        </w:rPr>
        <w:t>strada lt.Gheorghe Economu, nr.30</w:t>
      </w:r>
      <w:r>
        <w:rPr>
          <w:rFonts w:ascii="Arial" w:hAnsi="Arial" w:cs="Arial"/>
          <w:sz w:val="24"/>
          <w:szCs w:val="24"/>
        </w:rPr>
        <w:t xml:space="preserve"> </w:t>
      </w:r>
      <w:r w:rsidRPr="00B67BAF">
        <w:rPr>
          <w:rFonts w:ascii="Arial" w:hAnsi="Arial" w:cs="Arial"/>
          <w:sz w:val="24"/>
          <w:szCs w:val="24"/>
        </w:rPr>
        <w:t xml:space="preserve">exista un imobil </w:t>
      </w:r>
      <w:r>
        <w:rPr>
          <w:rFonts w:ascii="Arial" w:hAnsi="Arial" w:cs="Arial"/>
          <w:sz w:val="24"/>
          <w:szCs w:val="24"/>
        </w:rPr>
        <w:t>D+P+4E,D+P+3E cu functiunea de spatiu comercial, birou si alimentatie publica la demisol si parter, spatii de cazare la etaj</w:t>
      </w:r>
      <w:r w:rsidRPr="00B67BAF">
        <w:rPr>
          <w:rFonts w:ascii="Arial" w:hAnsi="Arial" w:cs="Arial"/>
          <w:sz w:val="24"/>
          <w:szCs w:val="24"/>
        </w:rPr>
        <w:t>.</w:t>
      </w:r>
    </w:p>
    <w:p w:rsidR="00440AA4" w:rsidRPr="003974B7" w:rsidRDefault="00440AA4" w:rsidP="00E930E2">
      <w:pPr>
        <w:pStyle w:val="BodyText"/>
        <w:spacing w:line="276" w:lineRule="auto"/>
        <w:rPr>
          <w:rFonts w:ascii="Arial" w:hAnsi="Arial"/>
          <w:sz w:val="16"/>
          <w:lang w:val="fr-FR"/>
        </w:rPr>
      </w:pPr>
    </w:p>
    <w:p w:rsidR="00440AA4" w:rsidRPr="003974B7" w:rsidRDefault="00440AA4" w:rsidP="00E930E2">
      <w:pPr>
        <w:spacing w:line="276" w:lineRule="auto"/>
        <w:ind w:firstLine="720"/>
        <w:jc w:val="both"/>
        <w:rPr>
          <w:rFonts w:ascii="Arial" w:hAnsi="Arial" w:cs="Arial"/>
          <w:color w:val="000000"/>
          <w:sz w:val="24"/>
          <w:szCs w:val="24"/>
        </w:rPr>
      </w:pPr>
      <w:r w:rsidRPr="003974B7">
        <w:rPr>
          <w:rFonts w:ascii="Arial" w:hAnsi="Arial" w:cs="Arial"/>
          <w:color w:val="000000"/>
          <w:sz w:val="24"/>
          <w:szCs w:val="24"/>
        </w:rPr>
        <w:t>Distantele dintre cladire si cladirile invecinate sunt urmatoarele</w:t>
      </w:r>
      <w:r>
        <w:rPr>
          <w:rFonts w:ascii="Arial" w:hAnsi="Arial" w:cs="Arial"/>
          <w:color w:val="000000"/>
          <w:sz w:val="24"/>
          <w:szCs w:val="24"/>
        </w:rPr>
        <w:t xml:space="preserve"> ( cladirea este amaplasata la limitele de proprietate)</w:t>
      </w:r>
      <w:r w:rsidRPr="003974B7">
        <w:rPr>
          <w:rFonts w:ascii="Arial" w:hAnsi="Arial" w:cs="Arial"/>
          <w:color w:val="000000"/>
          <w:sz w:val="24"/>
          <w:szCs w:val="24"/>
        </w:rPr>
        <w:t>:</w:t>
      </w:r>
    </w:p>
    <w:p w:rsidR="00440AA4" w:rsidRPr="003974B7" w:rsidRDefault="00440AA4" w:rsidP="00E930E2">
      <w:pPr>
        <w:pStyle w:val="NoSpacing"/>
        <w:spacing w:line="276" w:lineRule="auto"/>
        <w:rPr>
          <w:rFonts w:ascii="Arial" w:hAnsi="Arial" w:cs="Arial"/>
          <w:sz w:val="24"/>
          <w:szCs w:val="24"/>
        </w:rPr>
      </w:pPr>
      <w:r w:rsidRPr="003974B7">
        <w:rPr>
          <w:rFonts w:ascii="Arial" w:hAnsi="Arial" w:cs="Arial"/>
          <w:color w:val="000000"/>
          <w:sz w:val="24"/>
          <w:szCs w:val="24"/>
        </w:rPr>
        <w:t xml:space="preserve">- </w:t>
      </w:r>
      <w:r w:rsidRPr="003974B7">
        <w:rPr>
          <w:rFonts w:ascii="Arial" w:hAnsi="Arial" w:cs="Arial"/>
          <w:sz w:val="24"/>
          <w:szCs w:val="24"/>
        </w:rPr>
        <w:t>Nord – vecin: Liceul Energetic – alee acces;</w:t>
      </w:r>
    </w:p>
    <w:p w:rsidR="00440AA4" w:rsidRPr="003974B7" w:rsidRDefault="00440AA4" w:rsidP="00E930E2">
      <w:pPr>
        <w:pStyle w:val="NoSpacing"/>
        <w:spacing w:line="276" w:lineRule="auto"/>
        <w:rPr>
          <w:rFonts w:ascii="Arial" w:hAnsi="Arial" w:cs="Arial"/>
          <w:sz w:val="24"/>
          <w:szCs w:val="24"/>
        </w:rPr>
      </w:pPr>
      <w:r w:rsidRPr="003974B7">
        <w:rPr>
          <w:rFonts w:ascii="Arial" w:hAnsi="Arial" w:cs="Arial"/>
          <w:sz w:val="24"/>
          <w:szCs w:val="24"/>
        </w:rPr>
        <w:t xml:space="preserve">- Est    – </w:t>
      </w:r>
      <w:r w:rsidRPr="003974B7">
        <w:rPr>
          <w:rFonts w:ascii="Arial" w:hAnsi="Arial" w:cs="Arial"/>
          <w:sz w:val="24"/>
        </w:rPr>
        <w:t>vecin: Enuc Ion</w:t>
      </w:r>
      <w:r w:rsidRPr="003974B7">
        <w:rPr>
          <w:rFonts w:ascii="Arial" w:hAnsi="Arial" w:cs="Arial"/>
          <w:sz w:val="24"/>
          <w:szCs w:val="24"/>
        </w:rPr>
        <w:t>;</w:t>
      </w:r>
    </w:p>
    <w:p w:rsidR="00440AA4" w:rsidRPr="003974B7" w:rsidRDefault="00440AA4" w:rsidP="00E930E2">
      <w:pPr>
        <w:pStyle w:val="NoSpacing"/>
        <w:spacing w:line="276" w:lineRule="auto"/>
        <w:rPr>
          <w:rFonts w:ascii="Arial" w:hAnsi="Arial" w:cs="Arial"/>
          <w:sz w:val="24"/>
          <w:szCs w:val="24"/>
        </w:rPr>
      </w:pPr>
      <w:r w:rsidRPr="003974B7">
        <w:rPr>
          <w:rFonts w:ascii="Arial" w:hAnsi="Arial" w:cs="Arial"/>
          <w:sz w:val="24"/>
          <w:szCs w:val="24"/>
        </w:rPr>
        <w:t>- Vest  – vecin: Danciu Nicolae;</w:t>
      </w:r>
    </w:p>
    <w:p w:rsidR="00440AA4" w:rsidRPr="004B400C" w:rsidRDefault="00440AA4" w:rsidP="00E930E2">
      <w:pPr>
        <w:pStyle w:val="NoSpacing"/>
        <w:spacing w:line="276" w:lineRule="auto"/>
        <w:rPr>
          <w:rFonts w:ascii="Arial" w:hAnsi="Arial" w:cs="Arial"/>
          <w:sz w:val="24"/>
          <w:szCs w:val="24"/>
        </w:rPr>
      </w:pPr>
      <w:r w:rsidRPr="003974B7">
        <w:rPr>
          <w:rFonts w:ascii="Arial" w:hAnsi="Arial" w:cs="Arial"/>
          <w:sz w:val="24"/>
          <w:szCs w:val="24"/>
        </w:rPr>
        <w:t>- Sud   – str. Lt. Gheorghe Economu</w:t>
      </w:r>
    </w:p>
    <w:p w:rsidR="00440AA4" w:rsidRDefault="00440AA4" w:rsidP="00E930E2">
      <w:pPr>
        <w:spacing w:line="276" w:lineRule="auto"/>
        <w:jc w:val="both"/>
        <w:rPr>
          <w:rFonts w:ascii="Arial" w:hAnsi="Arial" w:cs="Arial"/>
          <w:sz w:val="16"/>
        </w:rPr>
      </w:pPr>
    </w:p>
    <w:p w:rsidR="00440AA4" w:rsidRPr="007E6042" w:rsidRDefault="00440AA4" w:rsidP="00E930E2">
      <w:pPr>
        <w:spacing w:line="276" w:lineRule="auto"/>
        <w:ind w:firstLine="720"/>
        <w:jc w:val="both"/>
        <w:rPr>
          <w:rFonts w:ascii="Arial" w:hAnsi="Arial" w:cs="Arial"/>
          <w:sz w:val="24"/>
          <w:szCs w:val="24"/>
        </w:rPr>
      </w:pPr>
      <w:r w:rsidRPr="007E6042">
        <w:rPr>
          <w:rFonts w:ascii="Arial" w:hAnsi="Arial" w:cs="Arial"/>
          <w:sz w:val="24"/>
          <w:szCs w:val="24"/>
        </w:rPr>
        <w:t>Imobilul existent are Sc =252mp / Sd =1064mp si regimul de inaltime D+P+4E. D+P+3E.</w:t>
      </w:r>
    </w:p>
    <w:p w:rsidR="00440AA4" w:rsidRDefault="00440AA4" w:rsidP="00E930E2">
      <w:pPr>
        <w:autoSpaceDE w:val="0"/>
        <w:autoSpaceDN w:val="0"/>
        <w:adjustRightInd w:val="0"/>
        <w:spacing w:line="276" w:lineRule="auto"/>
        <w:ind w:firstLine="720"/>
        <w:jc w:val="both"/>
        <w:rPr>
          <w:rFonts w:ascii="Arial" w:hAnsi="Arial" w:cs="Arial"/>
          <w:sz w:val="24"/>
          <w:szCs w:val="24"/>
        </w:rPr>
      </w:pPr>
      <w:r w:rsidRPr="00A34AF4">
        <w:rPr>
          <w:rFonts w:ascii="Arial" w:hAnsi="Arial" w:cs="Arial"/>
          <w:sz w:val="24"/>
          <w:szCs w:val="24"/>
        </w:rPr>
        <w:t>Se propunere modernizare</w:t>
      </w:r>
      <w:r>
        <w:rPr>
          <w:rFonts w:ascii="Arial" w:hAnsi="Arial" w:cs="Arial"/>
          <w:sz w:val="24"/>
          <w:szCs w:val="24"/>
        </w:rPr>
        <w:t>a</w:t>
      </w:r>
      <w:r w:rsidRPr="00A34AF4">
        <w:rPr>
          <w:rFonts w:ascii="Arial" w:hAnsi="Arial" w:cs="Arial"/>
          <w:sz w:val="24"/>
          <w:szCs w:val="24"/>
        </w:rPr>
        <w:t xml:space="preserve"> si supraetajare</w:t>
      </w:r>
      <w:r>
        <w:rPr>
          <w:rFonts w:ascii="Arial" w:hAnsi="Arial" w:cs="Arial"/>
          <w:sz w:val="24"/>
          <w:szCs w:val="24"/>
        </w:rPr>
        <w:t>a</w:t>
      </w:r>
      <w:r w:rsidRPr="00A34AF4">
        <w:rPr>
          <w:rFonts w:ascii="Arial" w:hAnsi="Arial" w:cs="Arial"/>
          <w:sz w:val="24"/>
          <w:szCs w:val="24"/>
        </w:rPr>
        <w:t xml:space="preserve"> imobil</w:t>
      </w:r>
      <w:r>
        <w:rPr>
          <w:rFonts w:ascii="Arial" w:hAnsi="Arial" w:cs="Arial"/>
          <w:sz w:val="24"/>
          <w:szCs w:val="24"/>
        </w:rPr>
        <w:t>ului</w:t>
      </w:r>
      <w:r w:rsidRPr="00A34AF4">
        <w:rPr>
          <w:rFonts w:ascii="Arial" w:hAnsi="Arial" w:cs="Arial"/>
          <w:sz w:val="24"/>
          <w:szCs w:val="24"/>
        </w:rPr>
        <w:t xml:space="preserve"> D+P+4E</w:t>
      </w:r>
      <w:r>
        <w:rPr>
          <w:rFonts w:ascii="Arial" w:hAnsi="Arial" w:cs="Arial"/>
          <w:sz w:val="24"/>
          <w:szCs w:val="24"/>
        </w:rPr>
        <w:t>,</w:t>
      </w:r>
      <w:r w:rsidRPr="00A34AF4">
        <w:rPr>
          <w:rFonts w:ascii="Arial" w:hAnsi="Arial" w:cs="Arial"/>
          <w:sz w:val="24"/>
          <w:szCs w:val="24"/>
        </w:rPr>
        <w:t xml:space="preserve"> D+P+3E spatiu comercial, birou si alimentatie publica la demisol si parter, spatii de cazare la etaj - </w:t>
      </w:r>
      <w:r w:rsidRPr="00881D47">
        <w:rPr>
          <w:rFonts w:ascii="Arial" w:hAnsi="Arial" w:cs="Arial"/>
          <w:b/>
          <w:sz w:val="24"/>
          <w:szCs w:val="24"/>
        </w:rPr>
        <w:t>supraetajare peste parter in limita a 20% din S desfasurata.</w:t>
      </w:r>
    </w:p>
    <w:p w:rsidR="00440AA4" w:rsidRPr="00720F60" w:rsidRDefault="00440AA4" w:rsidP="00E930E2">
      <w:pPr>
        <w:autoSpaceDE w:val="0"/>
        <w:autoSpaceDN w:val="0"/>
        <w:adjustRightInd w:val="0"/>
        <w:spacing w:line="276" w:lineRule="auto"/>
        <w:rPr>
          <w:rFonts w:ascii="Arial" w:hAnsi="Arial" w:cs="Arial"/>
          <w:color w:val="000000"/>
          <w:sz w:val="24"/>
          <w:szCs w:val="24"/>
          <w:highlight w:val="yellow"/>
        </w:rPr>
      </w:pPr>
    </w:p>
    <w:p w:rsidR="00440AA4" w:rsidRDefault="00440AA4" w:rsidP="00725B24">
      <w:pPr>
        <w:pStyle w:val="BodyText"/>
        <w:spacing w:line="276" w:lineRule="auto"/>
        <w:ind w:firstLine="567"/>
        <w:jc w:val="left"/>
        <w:rPr>
          <w:rFonts w:ascii="Arial" w:hAnsi="Arial"/>
          <w:b/>
          <w:sz w:val="24"/>
        </w:rPr>
      </w:pPr>
      <w:r>
        <w:rPr>
          <w:rFonts w:ascii="Arial" w:hAnsi="Arial"/>
          <w:b/>
          <w:sz w:val="24"/>
        </w:rPr>
        <w:t>EXISTENT</w:t>
      </w:r>
    </w:p>
    <w:p w:rsidR="00440AA4" w:rsidRPr="00725B24" w:rsidRDefault="00440AA4" w:rsidP="00725B24">
      <w:pPr>
        <w:pStyle w:val="BodyText"/>
        <w:spacing w:line="276" w:lineRule="auto"/>
        <w:ind w:firstLine="567"/>
        <w:jc w:val="left"/>
        <w:rPr>
          <w:rFonts w:ascii="Arial" w:hAnsi="Arial"/>
          <w:sz w:val="24"/>
        </w:rPr>
      </w:pPr>
      <w:r w:rsidRPr="00725B24">
        <w:rPr>
          <w:rFonts w:ascii="Arial" w:hAnsi="Arial"/>
          <w:sz w:val="24"/>
        </w:rPr>
        <w:t xml:space="preserve">Imobilul </w:t>
      </w:r>
      <w:r w:rsidRPr="00725B24">
        <w:rPr>
          <w:rFonts w:ascii="Arial" w:hAnsi="Arial" w:cs="Arial"/>
          <w:sz w:val="24"/>
          <w:szCs w:val="24"/>
        </w:rPr>
        <w:t>D+P+4E, D+P+3E spatiu comercial, birou si alimentatie publica la demisol si parter, spatii de cazare la etaj</w:t>
      </w:r>
      <w:r>
        <w:rPr>
          <w:rFonts w:ascii="Arial" w:hAnsi="Arial" w:cs="Arial"/>
          <w:sz w:val="24"/>
          <w:szCs w:val="24"/>
        </w:rPr>
        <w:t xml:space="preserve"> are urmatoarele compartimentari:</w:t>
      </w:r>
    </w:p>
    <w:p w:rsidR="00440AA4" w:rsidRPr="00D378DE" w:rsidRDefault="00440AA4" w:rsidP="00E930E2">
      <w:pPr>
        <w:autoSpaceDE w:val="0"/>
        <w:autoSpaceDN w:val="0"/>
        <w:adjustRightInd w:val="0"/>
        <w:spacing w:line="276" w:lineRule="auto"/>
        <w:rPr>
          <w:rFonts w:ascii="Arial" w:hAnsi="Arial" w:cs="Arial"/>
          <w:sz w:val="12"/>
          <w:szCs w:val="24"/>
        </w:rPr>
      </w:pPr>
    </w:p>
    <w:p w:rsidR="00440AA4" w:rsidRPr="003974B7" w:rsidRDefault="00440AA4" w:rsidP="003974B7">
      <w:pPr>
        <w:spacing w:line="276" w:lineRule="auto"/>
        <w:ind w:firstLine="720"/>
        <w:jc w:val="both"/>
        <w:rPr>
          <w:rFonts w:ascii="Arial" w:hAnsi="Arial" w:cs="Arial"/>
          <w:sz w:val="24"/>
          <w:szCs w:val="24"/>
        </w:rPr>
      </w:pPr>
      <w:r w:rsidRPr="00D378DE">
        <w:rPr>
          <w:rFonts w:ascii="Arial" w:hAnsi="Arial" w:cs="Arial"/>
          <w:b/>
          <w:sz w:val="24"/>
          <w:szCs w:val="24"/>
        </w:rPr>
        <w:t>Demisol</w:t>
      </w:r>
      <w:r w:rsidRPr="00D378DE">
        <w:rPr>
          <w:rFonts w:ascii="Arial" w:hAnsi="Arial" w:cs="Arial"/>
          <w:sz w:val="24"/>
          <w:szCs w:val="24"/>
        </w:rPr>
        <w:t xml:space="preserve"> – S utila = 150.55mp – sala fitness, birou, spalatorie, doua grupuri sanitare, hol, lift si casa scarii.</w:t>
      </w:r>
    </w:p>
    <w:p w:rsidR="00440AA4" w:rsidRPr="003974B7" w:rsidRDefault="00440AA4" w:rsidP="003974B7">
      <w:pPr>
        <w:spacing w:line="276" w:lineRule="auto"/>
        <w:ind w:firstLine="720"/>
        <w:jc w:val="both"/>
        <w:rPr>
          <w:rFonts w:ascii="Arial" w:hAnsi="Arial" w:cs="Arial"/>
          <w:b/>
          <w:sz w:val="16"/>
          <w:szCs w:val="24"/>
        </w:rPr>
      </w:pPr>
    </w:p>
    <w:p w:rsidR="00440AA4" w:rsidRPr="003974B7" w:rsidRDefault="00440AA4" w:rsidP="003974B7">
      <w:pPr>
        <w:spacing w:line="276" w:lineRule="auto"/>
        <w:ind w:firstLine="720"/>
        <w:jc w:val="both"/>
        <w:rPr>
          <w:rFonts w:ascii="Arial" w:hAnsi="Arial" w:cs="Arial"/>
          <w:sz w:val="24"/>
          <w:szCs w:val="24"/>
        </w:rPr>
      </w:pPr>
      <w:r w:rsidRPr="00D378DE">
        <w:rPr>
          <w:rFonts w:ascii="Arial" w:hAnsi="Arial" w:cs="Arial"/>
          <w:b/>
          <w:sz w:val="24"/>
          <w:szCs w:val="24"/>
        </w:rPr>
        <w:t>Parter</w:t>
      </w:r>
      <w:r w:rsidRPr="00D378DE">
        <w:rPr>
          <w:rFonts w:ascii="Arial" w:hAnsi="Arial" w:cs="Arial"/>
          <w:sz w:val="24"/>
          <w:szCs w:val="24"/>
        </w:rPr>
        <w:t xml:space="preserve"> – S utila = 203.73mp –spatiu deservire – bar + sala de mese, sala de mese, receptie, bucatarie, lift si casa scarii. </w:t>
      </w:r>
    </w:p>
    <w:p w:rsidR="00440AA4" w:rsidRPr="003974B7" w:rsidRDefault="00440AA4" w:rsidP="003974B7">
      <w:pPr>
        <w:spacing w:line="276" w:lineRule="auto"/>
        <w:ind w:firstLine="720"/>
        <w:jc w:val="both"/>
        <w:rPr>
          <w:rFonts w:ascii="Arial" w:hAnsi="Arial" w:cs="Arial"/>
          <w:b/>
          <w:sz w:val="16"/>
          <w:szCs w:val="24"/>
        </w:rPr>
      </w:pPr>
    </w:p>
    <w:p w:rsidR="00440AA4" w:rsidRPr="003974B7" w:rsidRDefault="00440AA4" w:rsidP="003974B7">
      <w:pPr>
        <w:spacing w:line="276" w:lineRule="auto"/>
        <w:ind w:firstLine="720"/>
        <w:jc w:val="both"/>
        <w:rPr>
          <w:rFonts w:ascii="Arial" w:hAnsi="Arial" w:cs="Arial"/>
          <w:sz w:val="24"/>
          <w:szCs w:val="24"/>
        </w:rPr>
      </w:pPr>
      <w:r w:rsidRPr="00D378DE">
        <w:rPr>
          <w:rFonts w:ascii="Arial" w:hAnsi="Arial" w:cs="Arial"/>
          <w:b/>
          <w:sz w:val="24"/>
          <w:szCs w:val="24"/>
        </w:rPr>
        <w:t>Etaj 1</w:t>
      </w:r>
      <w:r w:rsidRPr="00D378DE">
        <w:rPr>
          <w:rFonts w:ascii="Arial" w:hAnsi="Arial" w:cs="Arial"/>
          <w:sz w:val="24"/>
          <w:szCs w:val="24"/>
        </w:rPr>
        <w:t xml:space="preserve"> – S utila = 114.86mp – 5 unitati de cazare cu baie proprie, hol, lift si casa scarii si  terasa fata 33.72mp si terasa spate 59.32mp.</w:t>
      </w:r>
    </w:p>
    <w:p w:rsidR="00440AA4" w:rsidRPr="003974B7" w:rsidRDefault="00440AA4" w:rsidP="003974B7">
      <w:pPr>
        <w:spacing w:line="276" w:lineRule="auto"/>
        <w:ind w:firstLine="720"/>
        <w:jc w:val="both"/>
        <w:rPr>
          <w:rFonts w:ascii="Arial" w:hAnsi="Arial" w:cs="Arial"/>
          <w:b/>
          <w:sz w:val="16"/>
          <w:szCs w:val="24"/>
        </w:rPr>
      </w:pPr>
    </w:p>
    <w:p w:rsidR="00440AA4" w:rsidRPr="003974B7" w:rsidRDefault="00440AA4" w:rsidP="003974B7">
      <w:pPr>
        <w:spacing w:line="276" w:lineRule="auto"/>
        <w:ind w:firstLine="720"/>
        <w:jc w:val="both"/>
        <w:rPr>
          <w:rFonts w:ascii="Arial" w:hAnsi="Arial" w:cs="Arial"/>
          <w:sz w:val="24"/>
          <w:szCs w:val="24"/>
        </w:rPr>
      </w:pPr>
      <w:r w:rsidRPr="00D378DE">
        <w:rPr>
          <w:rFonts w:ascii="Arial" w:hAnsi="Arial" w:cs="Arial"/>
          <w:b/>
          <w:sz w:val="24"/>
          <w:szCs w:val="24"/>
        </w:rPr>
        <w:t xml:space="preserve">Etaj 2 </w:t>
      </w:r>
      <w:r w:rsidRPr="00D378DE">
        <w:rPr>
          <w:rFonts w:ascii="Arial" w:hAnsi="Arial" w:cs="Arial"/>
          <w:sz w:val="24"/>
          <w:szCs w:val="24"/>
        </w:rPr>
        <w:t>– S utila = 117.62mp – 5 unitati de cazare cu baie proprie, hol, lift si casa scarii.</w:t>
      </w:r>
    </w:p>
    <w:p w:rsidR="00440AA4" w:rsidRPr="003974B7" w:rsidRDefault="00440AA4" w:rsidP="003974B7">
      <w:pPr>
        <w:spacing w:line="276" w:lineRule="auto"/>
        <w:ind w:firstLine="720"/>
        <w:jc w:val="both"/>
        <w:rPr>
          <w:rFonts w:ascii="Arial" w:hAnsi="Arial" w:cs="Arial"/>
          <w:b/>
          <w:sz w:val="16"/>
          <w:szCs w:val="24"/>
        </w:rPr>
      </w:pPr>
    </w:p>
    <w:p w:rsidR="00440AA4" w:rsidRPr="003974B7" w:rsidRDefault="00440AA4" w:rsidP="003974B7">
      <w:pPr>
        <w:spacing w:line="276" w:lineRule="auto"/>
        <w:ind w:firstLine="720"/>
        <w:jc w:val="both"/>
        <w:rPr>
          <w:rFonts w:ascii="Arial" w:hAnsi="Arial" w:cs="Arial"/>
          <w:sz w:val="24"/>
          <w:szCs w:val="24"/>
        </w:rPr>
      </w:pPr>
      <w:r w:rsidRPr="00D378DE">
        <w:rPr>
          <w:rFonts w:ascii="Arial" w:hAnsi="Arial" w:cs="Arial"/>
          <w:b/>
          <w:sz w:val="24"/>
          <w:szCs w:val="24"/>
        </w:rPr>
        <w:t xml:space="preserve">Etaj 3 </w:t>
      </w:r>
      <w:r w:rsidRPr="00D378DE">
        <w:rPr>
          <w:rFonts w:ascii="Arial" w:hAnsi="Arial" w:cs="Arial"/>
          <w:sz w:val="24"/>
          <w:szCs w:val="24"/>
        </w:rPr>
        <w:t>– S utila = 124.93mp – 5 unitati de cazare cu baie proprie, hol, lift si casa scarii.</w:t>
      </w:r>
    </w:p>
    <w:p w:rsidR="00440AA4" w:rsidRPr="003974B7" w:rsidRDefault="00440AA4" w:rsidP="00D378DE">
      <w:pPr>
        <w:spacing w:line="276" w:lineRule="auto"/>
        <w:ind w:firstLine="720"/>
        <w:jc w:val="both"/>
        <w:rPr>
          <w:rFonts w:ascii="Arial" w:hAnsi="Arial" w:cs="Arial"/>
          <w:b/>
          <w:sz w:val="16"/>
          <w:szCs w:val="24"/>
        </w:rPr>
      </w:pPr>
    </w:p>
    <w:p w:rsidR="00440AA4" w:rsidRPr="00D378DE" w:rsidRDefault="00440AA4" w:rsidP="00D378DE">
      <w:pPr>
        <w:spacing w:line="276" w:lineRule="auto"/>
        <w:ind w:firstLine="720"/>
        <w:jc w:val="both"/>
        <w:rPr>
          <w:rFonts w:ascii="Arial" w:hAnsi="Arial" w:cs="Arial"/>
          <w:sz w:val="24"/>
          <w:szCs w:val="24"/>
        </w:rPr>
      </w:pPr>
      <w:r w:rsidRPr="00D378DE">
        <w:rPr>
          <w:rFonts w:ascii="Arial" w:hAnsi="Arial" w:cs="Arial"/>
          <w:b/>
          <w:sz w:val="24"/>
          <w:szCs w:val="24"/>
        </w:rPr>
        <w:t xml:space="preserve">Etaj 4 </w:t>
      </w:r>
      <w:r w:rsidRPr="00D378DE">
        <w:rPr>
          <w:rFonts w:ascii="Arial" w:hAnsi="Arial" w:cs="Arial"/>
          <w:sz w:val="24"/>
          <w:szCs w:val="24"/>
        </w:rPr>
        <w:t>– S utila = 131.43mp – 5 unitati de cazare cu baie proprie, hol, lift si casa scarii.</w:t>
      </w:r>
    </w:p>
    <w:p w:rsidR="00440AA4" w:rsidRDefault="00440AA4" w:rsidP="00E930E2">
      <w:pPr>
        <w:spacing w:line="276" w:lineRule="auto"/>
        <w:ind w:firstLine="720"/>
        <w:jc w:val="both"/>
        <w:rPr>
          <w:rFonts w:ascii="Arial" w:hAnsi="Arial" w:cs="Arial"/>
          <w:sz w:val="16"/>
          <w:szCs w:val="24"/>
          <w:highlight w:val="yellow"/>
        </w:rPr>
      </w:pPr>
    </w:p>
    <w:p w:rsidR="00440AA4" w:rsidRDefault="00440AA4" w:rsidP="00725B24">
      <w:pPr>
        <w:pStyle w:val="BodyText"/>
        <w:spacing w:line="276" w:lineRule="auto"/>
        <w:ind w:firstLine="567"/>
        <w:jc w:val="left"/>
        <w:rPr>
          <w:rFonts w:ascii="Arial" w:hAnsi="Arial"/>
          <w:b/>
          <w:sz w:val="24"/>
        </w:rPr>
      </w:pPr>
    </w:p>
    <w:p w:rsidR="00440AA4" w:rsidRDefault="00440AA4" w:rsidP="00725B24">
      <w:pPr>
        <w:pStyle w:val="BodyText"/>
        <w:spacing w:line="276" w:lineRule="auto"/>
        <w:ind w:firstLine="567"/>
        <w:jc w:val="left"/>
        <w:rPr>
          <w:rFonts w:ascii="Arial" w:hAnsi="Arial"/>
          <w:b/>
          <w:sz w:val="24"/>
        </w:rPr>
      </w:pPr>
      <w:r>
        <w:rPr>
          <w:rFonts w:ascii="Arial" w:hAnsi="Arial"/>
          <w:b/>
          <w:sz w:val="24"/>
        </w:rPr>
        <w:t>PROPUNERE</w:t>
      </w:r>
    </w:p>
    <w:p w:rsidR="00440AA4" w:rsidRPr="00D378DE" w:rsidRDefault="00440AA4" w:rsidP="00725B24">
      <w:pPr>
        <w:spacing w:line="276" w:lineRule="auto"/>
        <w:ind w:firstLine="720"/>
        <w:jc w:val="both"/>
        <w:rPr>
          <w:rFonts w:ascii="Arial" w:hAnsi="Arial" w:cs="Arial"/>
          <w:sz w:val="16"/>
          <w:szCs w:val="24"/>
        </w:rPr>
      </w:pPr>
      <w:r w:rsidRPr="00D378DE">
        <w:rPr>
          <w:rFonts w:ascii="Arial" w:hAnsi="Arial"/>
          <w:sz w:val="24"/>
        </w:rPr>
        <w:t xml:space="preserve">Se va modifica etajul 1 prin inchiderea teraselor existente - </w:t>
      </w:r>
      <w:r w:rsidRPr="00D378DE">
        <w:rPr>
          <w:rFonts w:ascii="Arial" w:hAnsi="Arial" w:cs="Arial"/>
          <w:sz w:val="24"/>
          <w:szCs w:val="24"/>
        </w:rPr>
        <w:t>terasa fata 33.72mp si terasa spate 59.32mp.</w:t>
      </w:r>
    </w:p>
    <w:p w:rsidR="00440AA4" w:rsidRDefault="00440AA4" w:rsidP="00E930E2">
      <w:pPr>
        <w:spacing w:line="276" w:lineRule="auto"/>
        <w:ind w:firstLine="720"/>
        <w:jc w:val="both"/>
        <w:rPr>
          <w:rFonts w:ascii="Arial" w:hAnsi="Arial" w:cs="Arial"/>
          <w:sz w:val="16"/>
          <w:szCs w:val="24"/>
          <w:highlight w:val="yellow"/>
        </w:rPr>
      </w:pPr>
    </w:p>
    <w:p w:rsidR="00440AA4" w:rsidRPr="00720F60" w:rsidRDefault="00440AA4" w:rsidP="00E930E2">
      <w:pPr>
        <w:pStyle w:val="BodyText"/>
        <w:spacing w:line="276" w:lineRule="auto"/>
        <w:ind w:firstLine="567"/>
        <w:rPr>
          <w:rFonts w:ascii="Arial" w:hAnsi="Arial"/>
          <w:sz w:val="24"/>
          <w:highlight w:val="yellow"/>
          <w:lang w:val="fr-FR"/>
        </w:rPr>
      </w:pPr>
    </w:p>
    <w:p w:rsidR="00440AA4" w:rsidRPr="00881D47" w:rsidRDefault="00440AA4" w:rsidP="00E930E2">
      <w:pPr>
        <w:pStyle w:val="PlainText"/>
        <w:spacing w:line="276" w:lineRule="auto"/>
        <w:ind w:firstLine="567"/>
        <w:jc w:val="both"/>
        <w:rPr>
          <w:rFonts w:ascii="Arial" w:hAnsi="Arial"/>
          <w:sz w:val="24"/>
          <w:lang w:val="fr-FR"/>
        </w:rPr>
      </w:pPr>
      <w:r w:rsidRPr="00881D47">
        <w:rPr>
          <w:rFonts w:ascii="Arial" w:hAnsi="Arial"/>
          <w:sz w:val="24"/>
          <w:lang w:val="fr-FR"/>
        </w:rPr>
        <w:t xml:space="preserve">Constructia are structura de beton armat: stalpi si grinzi, iar zidaria este din BCA. Peretii de compartimentare vor fi din gips-carton si elemente metalice iar supraetajarea va avea ca sistem constructiv: structura de beton armat si zidarie BCA. </w:t>
      </w:r>
    </w:p>
    <w:p w:rsidR="00440AA4" w:rsidRPr="00881D47" w:rsidRDefault="00440AA4" w:rsidP="00E930E2">
      <w:pPr>
        <w:pStyle w:val="PlainText"/>
        <w:spacing w:line="276" w:lineRule="auto"/>
        <w:ind w:firstLine="567"/>
        <w:jc w:val="both"/>
        <w:rPr>
          <w:rFonts w:ascii="Arial" w:hAnsi="Arial"/>
          <w:sz w:val="24"/>
          <w:lang w:val="fr-FR"/>
        </w:rPr>
      </w:pPr>
      <w:r w:rsidRPr="00881D47">
        <w:rPr>
          <w:rFonts w:ascii="Arial" w:hAnsi="Arial"/>
          <w:bCs/>
          <w:sz w:val="24"/>
          <w:lang w:val="fr-FR"/>
        </w:rPr>
        <w:t xml:space="preserve">Planseele sunt din </w:t>
      </w:r>
      <w:r w:rsidRPr="00881D47">
        <w:rPr>
          <w:rFonts w:ascii="Arial" w:hAnsi="Arial"/>
          <w:sz w:val="24"/>
          <w:lang w:val="fr-FR"/>
        </w:rPr>
        <w:t xml:space="preserve">beton armat si sunt rezemate pe grinzile de B.A. Supraetajarea va urma aceeasi solutie : plansee B.A. rezemate pe grinzi de B.A. </w:t>
      </w:r>
    </w:p>
    <w:p w:rsidR="00440AA4" w:rsidRPr="00881D47" w:rsidRDefault="00440AA4" w:rsidP="00E930E2">
      <w:pPr>
        <w:pStyle w:val="PlainText"/>
        <w:spacing w:line="276" w:lineRule="auto"/>
        <w:ind w:firstLine="567"/>
        <w:jc w:val="both"/>
        <w:rPr>
          <w:rFonts w:ascii="Arial" w:hAnsi="Arial"/>
          <w:sz w:val="24"/>
          <w:lang w:val="fr-FR"/>
        </w:rPr>
      </w:pPr>
      <w:r w:rsidRPr="00881D47">
        <w:rPr>
          <w:rFonts w:ascii="Arial" w:hAnsi="Arial"/>
          <w:sz w:val="24"/>
          <w:lang w:val="fr-FR"/>
        </w:rPr>
        <w:t>Planseele  au goluri pentru trecerea ghenelor pentru instalatii.</w:t>
      </w:r>
    </w:p>
    <w:p w:rsidR="00440AA4" w:rsidRPr="00720F60" w:rsidRDefault="00440AA4" w:rsidP="00E930E2">
      <w:pPr>
        <w:spacing w:line="276" w:lineRule="auto"/>
        <w:ind w:firstLine="708"/>
        <w:jc w:val="both"/>
        <w:rPr>
          <w:rFonts w:ascii="Arial" w:hAnsi="Arial" w:cs="Arial"/>
          <w:sz w:val="28"/>
          <w:highlight w:val="yellow"/>
        </w:rPr>
      </w:pPr>
    </w:p>
    <w:p w:rsidR="00440AA4" w:rsidRPr="00720F60" w:rsidRDefault="00440AA4" w:rsidP="00E930E2">
      <w:pPr>
        <w:pStyle w:val="BodyText"/>
        <w:spacing w:line="276" w:lineRule="auto"/>
        <w:ind w:firstLine="567"/>
        <w:jc w:val="left"/>
        <w:rPr>
          <w:rFonts w:ascii="Arial" w:hAnsi="Arial"/>
          <w:b/>
          <w:sz w:val="24"/>
        </w:rPr>
      </w:pPr>
      <w:r w:rsidRPr="00720F60">
        <w:rPr>
          <w:rFonts w:ascii="Arial" w:hAnsi="Arial"/>
          <w:b/>
          <w:sz w:val="24"/>
        </w:rPr>
        <w:t>Finisaje exterioare</w:t>
      </w:r>
    </w:p>
    <w:p w:rsidR="00440AA4" w:rsidRPr="00881D47" w:rsidRDefault="00440AA4" w:rsidP="00E930E2">
      <w:pPr>
        <w:pStyle w:val="BodyText2"/>
        <w:spacing w:line="276" w:lineRule="auto"/>
        <w:ind w:firstLine="567"/>
        <w:jc w:val="both"/>
        <w:rPr>
          <w:rFonts w:cs="Arial"/>
        </w:rPr>
      </w:pPr>
      <w:r w:rsidRPr="00881D47">
        <w:rPr>
          <w:rFonts w:cs="Arial"/>
        </w:rPr>
        <w:t xml:space="preserve">Cladirea are pe exterior cu un strat de 5cm de polistiren expandat, peste care s-a aplicat tencuiala decorativa, vopsea decorativa de exterior sau placaje de piatra. </w:t>
      </w:r>
      <w:r w:rsidRPr="00881D47">
        <w:t>Suprafetele vitrate sunt realizate din geam termopan cu tamplarie PVC model stejar.</w:t>
      </w:r>
    </w:p>
    <w:p w:rsidR="00440AA4" w:rsidRPr="00881D47" w:rsidRDefault="00440AA4" w:rsidP="00E930E2">
      <w:pPr>
        <w:spacing w:line="276" w:lineRule="auto"/>
        <w:ind w:firstLine="567"/>
        <w:jc w:val="both"/>
        <w:rPr>
          <w:rFonts w:ascii="Arial" w:hAnsi="Arial"/>
          <w:sz w:val="24"/>
        </w:rPr>
      </w:pPr>
      <w:r w:rsidRPr="00881D47">
        <w:rPr>
          <w:rFonts w:ascii="Arial" w:hAnsi="Arial"/>
          <w:sz w:val="24"/>
        </w:rPr>
        <w:t>Propunerea pastreaza finisajele exterioare existente, aprobate conform A.C.</w:t>
      </w:r>
    </w:p>
    <w:p w:rsidR="00440AA4" w:rsidRPr="00881D47" w:rsidRDefault="00440AA4" w:rsidP="00E930E2">
      <w:pPr>
        <w:spacing w:line="276" w:lineRule="auto"/>
        <w:jc w:val="both"/>
        <w:rPr>
          <w:rFonts w:ascii="Arial" w:hAnsi="Arial"/>
          <w:sz w:val="24"/>
        </w:rPr>
      </w:pPr>
    </w:p>
    <w:p w:rsidR="00440AA4" w:rsidRPr="00720F60" w:rsidRDefault="00440AA4" w:rsidP="00E930E2">
      <w:pPr>
        <w:pStyle w:val="BodyText2"/>
        <w:spacing w:line="276" w:lineRule="auto"/>
        <w:ind w:firstLine="567"/>
        <w:jc w:val="both"/>
        <w:rPr>
          <w:rFonts w:cs="Arial"/>
          <w:b/>
          <w:szCs w:val="24"/>
        </w:rPr>
      </w:pPr>
      <w:r w:rsidRPr="00720F60">
        <w:rPr>
          <w:rFonts w:cs="Arial"/>
          <w:b/>
          <w:szCs w:val="24"/>
        </w:rPr>
        <w:t>Finisaje interioare</w:t>
      </w:r>
      <w:r w:rsidRPr="00720F60">
        <w:rPr>
          <w:rFonts w:cs="Arial"/>
          <w:b/>
          <w:szCs w:val="24"/>
        </w:rPr>
        <w:tab/>
        <w:t xml:space="preserve"> </w:t>
      </w:r>
    </w:p>
    <w:p w:rsidR="00440AA4" w:rsidRPr="00881D47" w:rsidRDefault="00440AA4" w:rsidP="00E930E2">
      <w:pPr>
        <w:pStyle w:val="Heading7"/>
        <w:spacing w:line="276" w:lineRule="auto"/>
        <w:ind w:left="0" w:firstLine="567"/>
      </w:pPr>
      <w:r w:rsidRPr="00881D47">
        <w:t>Peretii interiori ai constructiei sunt finisati fie cu gips carton, fie tencuiti si apoi vopsiti sau placati cu piatra, faianta sau lemn in functie de specificul fiecarei camere. Plafoanele sunt finisate fie cu gips carton, fie tencuite si apoi vopsite sau ornate cu elemente de lemn. Pardoselile sunt finisate cu</w:t>
      </w:r>
      <w:r w:rsidRPr="00881D47">
        <w:tab/>
        <w:t xml:space="preserve"> piatra, gresie sau parchet.</w:t>
      </w:r>
    </w:p>
    <w:p w:rsidR="00440AA4" w:rsidRPr="00881D47" w:rsidRDefault="00440AA4" w:rsidP="00E930E2">
      <w:pPr>
        <w:spacing w:line="276" w:lineRule="auto"/>
        <w:rPr>
          <w:sz w:val="2"/>
        </w:rPr>
      </w:pPr>
    </w:p>
    <w:p w:rsidR="00440AA4" w:rsidRDefault="00440AA4" w:rsidP="003974B7">
      <w:pPr>
        <w:spacing w:line="276" w:lineRule="auto"/>
        <w:ind w:firstLine="567"/>
        <w:jc w:val="both"/>
        <w:rPr>
          <w:rFonts w:ascii="Arial" w:hAnsi="Arial"/>
          <w:sz w:val="24"/>
        </w:rPr>
      </w:pPr>
      <w:r w:rsidRPr="00881D47">
        <w:rPr>
          <w:rFonts w:ascii="Arial" w:hAnsi="Arial"/>
          <w:sz w:val="24"/>
        </w:rPr>
        <w:t>Propunerea pastreaza finisajele interioare existente, aprobate conform A.C.</w:t>
      </w:r>
    </w:p>
    <w:p w:rsidR="00440AA4" w:rsidRDefault="00440AA4" w:rsidP="003974B7">
      <w:pPr>
        <w:spacing w:line="276" w:lineRule="auto"/>
        <w:ind w:firstLine="567"/>
        <w:jc w:val="both"/>
        <w:rPr>
          <w:rFonts w:ascii="Arial" w:hAnsi="Arial"/>
          <w:sz w:val="24"/>
        </w:rPr>
      </w:pPr>
    </w:p>
    <w:p w:rsidR="00440AA4" w:rsidRDefault="00440AA4" w:rsidP="003974B7">
      <w:pPr>
        <w:spacing w:line="276" w:lineRule="auto"/>
        <w:ind w:firstLine="567"/>
        <w:jc w:val="both"/>
        <w:rPr>
          <w:rFonts w:ascii="Arial" w:hAnsi="Arial"/>
          <w:sz w:val="24"/>
        </w:rPr>
      </w:pPr>
    </w:p>
    <w:p w:rsidR="00440AA4" w:rsidRPr="003974B7" w:rsidRDefault="00440AA4" w:rsidP="003974B7">
      <w:pPr>
        <w:pStyle w:val="BodyTextIndent3"/>
        <w:spacing w:line="276" w:lineRule="auto"/>
        <w:ind w:left="0" w:firstLine="567"/>
        <w:rPr>
          <w:rFonts w:ascii="Arial" w:hAnsi="Arial" w:cs="Arial"/>
          <w:szCs w:val="24"/>
        </w:rPr>
      </w:pPr>
      <w:r w:rsidRPr="00520F40">
        <w:rPr>
          <w:rFonts w:ascii="Arial" w:hAnsi="Arial" w:cs="Arial"/>
          <w:szCs w:val="24"/>
        </w:rPr>
        <w:t>Imobilul este racordat la retelele de utilitati existente in zona, apa, electricitate, telecomunicatii. Apele uzate menajere sunt colectate si dirijate catre reteaua de canalizare din zona.</w:t>
      </w:r>
      <w:r w:rsidRPr="00520F40">
        <w:rPr>
          <w:rFonts w:ascii="Arial" w:hAnsi="Arial" w:cs="Arial"/>
          <w:color w:val="FF0000"/>
          <w:szCs w:val="24"/>
        </w:rPr>
        <w:t xml:space="preserve"> </w:t>
      </w:r>
      <w:r w:rsidRPr="00520F40">
        <w:rPr>
          <w:rFonts w:ascii="Arial" w:hAnsi="Arial" w:cs="Arial"/>
          <w:szCs w:val="24"/>
        </w:rPr>
        <w:t>Asigurarea apei calde si a agentului termic se face cu centrala termica proprie pe baza de gaz</w:t>
      </w:r>
      <w:r>
        <w:rPr>
          <w:rFonts w:ascii="Arial" w:hAnsi="Arial" w:cs="Arial"/>
          <w:szCs w:val="24"/>
        </w:rPr>
        <w:t>.</w:t>
      </w:r>
    </w:p>
    <w:p w:rsidR="00440AA4" w:rsidRDefault="00440AA4" w:rsidP="00E930E2">
      <w:pPr>
        <w:spacing w:line="276" w:lineRule="auto"/>
        <w:ind w:firstLine="567"/>
        <w:jc w:val="both"/>
        <w:rPr>
          <w:rFonts w:ascii="Arial" w:hAnsi="Arial"/>
          <w:sz w:val="24"/>
          <w:highlight w:val="yellow"/>
        </w:rPr>
      </w:pPr>
    </w:p>
    <w:p w:rsidR="00440AA4" w:rsidRPr="003974B7" w:rsidRDefault="00440AA4" w:rsidP="00E930E2">
      <w:pPr>
        <w:spacing w:line="276" w:lineRule="auto"/>
        <w:ind w:firstLine="567"/>
        <w:jc w:val="both"/>
        <w:rPr>
          <w:rFonts w:ascii="Arial" w:hAnsi="Arial"/>
          <w:sz w:val="12"/>
          <w:highlight w:val="yellow"/>
        </w:rPr>
      </w:pPr>
    </w:p>
    <w:p w:rsidR="00440AA4" w:rsidRPr="00720F60" w:rsidRDefault="00440AA4" w:rsidP="00E930E2">
      <w:pPr>
        <w:spacing w:line="276" w:lineRule="auto"/>
        <w:ind w:firstLine="567"/>
        <w:jc w:val="both"/>
        <w:rPr>
          <w:rFonts w:ascii="Arial" w:hAnsi="Arial" w:cs="Arial"/>
          <w:b/>
          <w:sz w:val="24"/>
          <w:szCs w:val="24"/>
        </w:rPr>
      </w:pPr>
      <w:r w:rsidRPr="00720F60">
        <w:rPr>
          <w:rFonts w:ascii="Arial" w:hAnsi="Arial" w:cs="Arial"/>
          <w:b/>
          <w:sz w:val="24"/>
          <w:szCs w:val="24"/>
        </w:rPr>
        <w:t>Acces si parcaje:</w:t>
      </w:r>
    </w:p>
    <w:p w:rsidR="00440AA4" w:rsidRPr="00720F60" w:rsidRDefault="00440AA4" w:rsidP="00E930E2">
      <w:pPr>
        <w:spacing w:line="276" w:lineRule="auto"/>
        <w:ind w:firstLine="567"/>
        <w:jc w:val="both"/>
        <w:rPr>
          <w:rFonts w:ascii="Arial" w:hAnsi="Arial" w:cs="Arial"/>
          <w:sz w:val="24"/>
          <w:szCs w:val="24"/>
        </w:rPr>
      </w:pPr>
      <w:r w:rsidRPr="00720F60">
        <w:rPr>
          <w:rFonts w:ascii="Arial" w:hAnsi="Arial" w:cs="Arial"/>
          <w:sz w:val="24"/>
          <w:szCs w:val="24"/>
        </w:rPr>
        <w:t xml:space="preserve">Accesul carosabil si cel pietonal se realizeaza din str. Lt. Gheorghe Economu si din aleea de acces Liceul Energetic. </w:t>
      </w:r>
    </w:p>
    <w:p w:rsidR="00440AA4" w:rsidRPr="00720F60" w:rsidRDefault="00440AA4" w:rsidP="003974B7">
      <w:pPr>
        <w:spacing w:line="276" w:lineRule="auto"/>
        <w:ind w:firstLine="567"/>
        <w:jc w:val="both"/>
        <w:rPr>
          <w:rFonts w:ascii="Arial" w:hAnsi="Arial" w:cs="Arial"/>
          <w:sz w:val="24"/>
          <w:szCs w:val="24"/>
        </w:rPr>
      </w:pPr>
      <w:r w:rsidRPr="00720F60">
        <w:rPr>
          <w:rFonts w:ascii="Arial" w:hAnsi="Arial" w:cs="Arial"/>
          <w:sz w:val="24"/>
          <w:szCs w:val="24"/>
        </w:rPr>
        <w:t xml:space="preserve">Numarul necesar de locuri de parcare calculate conform HGR nr. 525/27.06.1996 – </w:t>
      </w:r>
      <w:r w:rsidRPr="00720F60">
        <w:rPr>
          <w:rFonts w:ascii="Arial" w:hAnsi="Arial" w:cs="Arial"/>
          <w:b/>
          <w:sz w:val="24"/>
          <w:szCs w:val="24"/>
        </w:rPr>
        <w:t xml:space="preserve">17 locuri </w:t>
      </w:r>
      <w:r w:rsidRPr="00720F60">
        <w:rPr>
          <w:rFonts w:ascii="Arial" w:hAnsi="Arial" w:cs="Arial"/>
          <w:sz w:val="24"/>
          <w:szCs w:val="24"/>
        </w:rPr>
        <w:t xml:space="preserve">si se asigura in parcarea amenajata conform AC, din bd.Mamaia, in fata Liceului Energetic. </w:t>
      </w:r>
    </w:p>
    <w:p w:rsidR="00440AA4" w:rsidRDefault="00440AA4" w:rsidP="00E930E2">
      <w:pPr>
        <w:spacing w:line="276" w:lineRule="auto"/>
        <w:ind w:firstLine="567"/>
        <w:jc w:val="both"/>
        <w:rPr>
          <w:rFonts w:ascii="Arial" w:hAnsi="Arial" w:cs="Arial"/>
          <w:sz w:val="24"/>
          <w:szCs w:val="24"/>
        </w:rPr>
      </w:pPr>
    </w:p>
    <w:p w:rsidR="00440AA4" w:rsidRPr="003974B7" w:rsidRDefault="00440AA4" w:rsidP="00E930E2">
      <w:pPr>
        <w:spacing w:line="276" w:lineRule="auto"/>
        <w:ind w:firstLine="567"/>
        <w:jc w:val="both"/>
        <w:rPr>
          <w:rFonts w:ascii="Arial" w:hAnsi="Arial" w:cs="Arial"/>
          <w:sz w:val="12"/>
          <w:szCs w:val="24"/>
        </w:rPr>
      </w:pPr>
    </w:p>
    <w:p w:rsidR="00440AA4" w:rsidRPr="00720F60" w:rsidRDefault="00440AA4" w:rsidP="00E930E2">
      <w:pPr>
        <w:spacing w:line="276" w:lineRule="auto"/>
        <w:ind w:firstLine="567"/>
        <w:jc w:val="both"/>
        <w:rPr>
          <w:rFonts w:ascii="Arial" w:hAnsi="Arial" w:cs="Arial"/>
          <w:b/>
          <w:sz w:val="24"/>
          <w:szCs w:val="24"/>
        </w:rPr>
      </w:pPr>
      <w:r w:rsidRPr="00720F60">
        <w:rPr>
          <w:rFonts w:ascii="Arial" w:hAnsi="Arial" w:cs="Arial"/>
          <w:b/>
          <w:sz w:val="24"/>
          <w:szCs w:val="24"/>
        </w:rPr>
        <w:t>Spatiu verde:</w:t>
      </w:r>
    </w:p>
    <w:p w:rsidR="00440AA4" w:rsidRPr="003974B7" w:rsidRDefault="00440AA4" w:rsidP="003974B7">
      <w:pPr>
        <w:autoSpaceDE w:val="0"/>
        <w:autoSpaceDN w:val="0"/>
        <w:adjustRightInd w:val="0"/>
        <w:spacing w:line="276" w:lineRule="auto"/>
        <w:ind w:firstLine="567"/>
        <w:rPr>
          <w:rFonts w:ascii="Arial" w:hAnsi="Arial" w:cs="Arial"/>
          <w:b/>
          <w:bCs/>
          <w:sz w:val="24"/>
          <w:szCs w:val="24"/>
        </w:rPr>
      </w:pPr>
      <w:r w:rsidRPr="00D00F6F">
        <w:rPr>
          <w:rFonts w:ascii="Arial" w:hAnsi="Arial" w:cs="Arial"/>
          <w:b/>
          <w:bCs/>
          <w:sz w:val="24"/>
          <w:szCs w:val="24"/>
        </w:rPr>
        <w:t xml:space="preserve">Suprafata minima conform HCJC nr. 152 din 22.05.2013 </w:t>
      </w:r>
      <w:r w:rsidRPr="00D00F6F">
        <w:rPr>
          <w:rFonts w:ascii="Arial" w:hAnsi="Arial" w:cs="Arial"/>
          <w:sz w:val="24"/>
          <w:szCs w:val="24"/>
        </w:rPr>
        <w:t>pentru constructii de turism este 50% din S teren.</w:t>
      </w:r>
    </w:p>
    <w:p w:rsidR="00440AA4" w:rsidRPr="00D00F6F" w:rsidRDefault="00440AA4" w:rsidP="00E930E2">
      <w:pPr>
        <w:autoSpaceDE w:val="0"/>
        <w:autoSpaceDN w:val="0"/>
        <w:adjustRightInd w:val="0"/>
        <w:spacing w:line="276" w:lineRule="auto"/>
        <w:ind w:firstLine="567"/>
        <w:rPr>
          <w:rFonts w:ascii="Arial" w:hAnsi="Arial" w:cs="Arial"/>
          <w:sz w:val="24"/>
          <w:szCs w:val="24"/>
        </w:rPr>
      </w:pPr>
      <w:r w:rsidRPr="00D00F6F">
        <w:rPr>
          <w:rFonts w:ascii="Arial" w:hAnsi="Arial" w:cs="Arial"/>
          <w:sz w:val="24"/>
          <w:szCs w:val="24"/>
        </w:rPr>
        <w:t>St 304mp x 50% = 152mp spatiu verde minim</w:t>
      </w:r>
    </w:p>
    <w:p w:rsidR="00440AA4" w:rsidRPr="003974B7" w:rsidRDefault="00440AA4" w:rsidP="00E930E2">
      <w:pPr>
        <w:autoSpaceDE w:val="0"/>
        <w:autoSpaceDN w:val="0"/>
        <w:adjustRightInd w:val="0"/>
        <w:spacing w:line="276" w:lineRule="auto"/>
        <w:rPr>
          <w:rFonts w:ascii="Arial" w:hAnsi="Arial" w:cs="Arial"/>
          <w:sz w:val="16"/>
          <w:szCs w:val="24"/>
        </w:rPr>
      </w:pPr>
      <w:r w:rsidRPr="00D00F6F">
        <w:rPr>
          <w:rFonts w:ascii="Arial" w:hAnsi="Arial" w:cs="Arial"/>
          <w:sz w:val="24"/>
          <w:szCs w:val="24"/>
        </w:rPr>
        <w:tab/>
      </w:r>
    </w:p>
    <w:p w:rsidR="00440AA4" w:rsidRPr="00D00F6F" w:rsidRDefault="00440AA4" w:rsidP="00E930E2">
      <w:pPr>
        <w:autoSpaceDE w:val="0"/>
        <w:autoSpaceDN w:val="0"/>
        <w:adjustRightInd w:val="0"/>
        <w:spacing w:line="276" w:lineRule="auto"/>
        <w:ind w:firstLine="567"/>
        <w:rPr>
          <w:rFonts w:ascii="Arial" w:hAnsi="Arial" w:cs="Arial"/>
          <w:bCs/>
          <w:sz w:val="24"/>
          <w:szCs w:val="24"/>
        </w:rPr>
      </w:pPr>
      <w:r w:rsidRPr="00D00F6F">
        <w:rPr>
          <w:rFonts w:ascii="Arial" w:hAnsi="Arial" w:cs="Arial"/>
          <w:bCs/>
          <w:sz w:val="24"/>
          <w:szCs w:val="24"/>
        </w:rPr>
        <w:t>SPATIU VERDE propus = 152mp</w:t>
      </w:r>
    </w:p>
    <w:p w:rsidR="00440AA4" w:rsidRDefault="00440AA4" w:rsidP="003974B7">
      <w:pPr>
        <w:autoSpaceDE w:val="0"/>
        <w:autoSpaceDN w:val="0"/>
        <w:adjustRightInd w:val="0"/>
        <w:spacing w:line="276" w:lineRule="auto"/>
        <w:ind w:firstLine="567"/>
        <w:rPr>
          <w:rFonts w:ascii="Arial" w:hAnsi="Arial" w:cs="Arial"/>
          <w:bCs/>
          <w:sz w:val="24"/>
          <w:szCs w:val="24"/>
        </w:rPr>
      </w:pPr>
      <w:r w:rsidRPr="00D00F6F">
        <w:rPr>
          <w:rFonts w:ascii="Arial" w:hAnsi="Arial" w:cs="Arial"/>
          <w:bCs/>
          <w:sz w:val="24"/>
          <w:szCs w:val="24"/>
        </w:rPr>
        <w:t>- 15mp spatiu verde (gazon si tuia)</w:t>
      </w:r>
      <w:r>
        <w:rPr>
          <w:rFonts w:ascii="Arial" w:hAnsi="Arial" w:cs="Arial"/>
          <w:bCs/>
          <w:sz w:val="24"/>
          <w:szCs w:val="24"/>
        </w:rPr>
        <w:t xml:space="preserve">                         </w:t>
      </w:r>
    </w:p>
    <w:p w:rsidR="00440AA4" w:rsidRPr="00D00F6F" w:rsidRDefault="00440AA4" w:rsidP="003974B7">
      <w:pPr>
        <w:autoSpaceDE w:val="0"/>
        <w:autoSpaceDN w:val="0"/>
        <w:adjustRightInd w:val="0"/>
        <w:spacing w:line="276" w:lineRule="auto"/>
        <w:ind w:firstLine="567"/>
        <w:rPr>
          <w:rFonts w:ascii="Arial" w:hAnsi="Arial" w:cs="Arial"/>
          <w:bCs/>
          <w:sz w:val="24"/>
          <w:szCs w:val="24"/>
        </w:rPr>
      </w:pPr>
      <w:r w:rsidRPr="00D00F6F">
        <w:rPr>
          <w:rFonts w:ascii="Arial" w:hAnsi="Arial" w:cs="Arial"/>
          <w:bCs/>
          <w:sz w:val="24"/>
          <w:szCs w:val="24"/>
        </w:rPr>
        <w:t>- 30mp pergola vegetatie</w:t>
      </w:r>
    </w:p>
    <w:p w:rsidR="00440AA4" w:rsidRDefault="00440AA4" w:rsidP="003974B7">
      <w:pPr>
        <w:autoSpaceDE w:val="0"/>
        <w:autoSpaceDN w:val="0"/>
        <w:adjustRightInd w:val="0"/>
        <w:spacing w:line="276" w:lineRule="auto"/>
        <w:ind w:firstLine="567"/>
        <w:rPr>
          <w:rFonts w:ascii="Arial" w:hAnsi="Arial" w:cs="Arial"/>
          <w:bCs/>
          <w:sz w:val="24"/>
          <w:szCs w:val="24"/>
        </w:rPr>
      </w:pPr>
      <w:r w:rsidRPr="00D00F6F">
        <w:rPr>
          <w:rFonts w:ascii="Arial" w:hAnsi="Arial" w:cs="Arial"/>
          <w:bCs/>
          <w:sz w:val="24"/>
          <w:szCs w:val="24"/>
        </w:rPr>
        <w:t xml:space="preserve">- 42mp pereti verticali </w:t>
      </w:r>
      <w:r>
        <w:rPr>
          <w:rFonts w:ascii="Arial" w:hAnsi="Arial" w:cs="Arial"/>
          <w:bCs/>
          <w:sz w:val="24"/>
          <w:szCs w:val="24"/>
        </w:rPr>
        <w:t>–</w:t>
      </w:r>
      <w:r w:rsidRPr="00D00F6F">
        <w:rPr>
          <w:rFonts w:ascii="Arial" w:hAnsi="Arial" w:cs="Arial"/>
          <w:bCs/>
          <w:sz w:val="24"/>
          <w:szCs w:val="24"/>
        </w:rPr>
        <w:t xml:space="preserve"> iedera</w:t>
      </w:r>
      <w:r>
        <w:rPr>
          <w:rFonts w:ascii="Arial" w:hAnsi="Arial" w:cs="Arial"/>
          <w:bCs/>
          <w:sz w:val="24"/>
          <w:szCs w:val="24"/>
        </w:rPr>
        <w:t xml:space="preserve">                               </w:t>
      </w:r>
    </w:p>
    <w:p w:rsidR="00440AA4" w:rsidRPr="00D00F6F" w:rsidRDefault="00440AA4" w:rsidP="003974B7">
      <w:pPr>
        <w:autoSpaceDE w:val="0"/>
        <w:autoSpaceDN w:val="0"/>
        <w:adjustRightInd w:val="0"/>
        <w:spacing w:line="276" w:lineRule="auto"/>
        <w:ind w:firstLine="567"/>
        <w:rPr>
          <w:rFonts w:ascii="Arial" w:hAnsi="Arial" w:cs="Arial"/>
          <w:bCs/>
          <w:sz w:val="24"/>
          <w:szCs w:val="24"/>
        </w:rPr>
      </w:pPr>
      <w:r>
        <w:rPr>
          <w:rFonts w:ascii="Arial" w:hAnsi="Arial" w:cs="Arial"/>
          <w:bCs/>
          <w:sz w:val="24"/>
          <w:szCs w:val="24"/>
        </w:rPr>
        <w:t xml:space="preserve"> </w:t>
      </w:r>
      <w:r w:rsidRPr="00D00F6F">
        <w:rPr>
          <w:rFonts w:ascii="Arial" w:hAnsi="Arial" w:cs="Arial"/>
          <w:bCs/>
          <w:sz w:val="24"/>
          <w:szCs w:val="24"/>
        </w:rPr>
        <w:t>- 65mp spatiu verde pe terase</w:t>
      </w:r>
    </w:p>
    <w:p w:rsidR="00440AA4" w:rsidRPr="00720F60" w:rsidRDefault="00440AA4" w:rsidP="003974B7">
      <w:pPr>
        <w:spacing w:line="276" w:lineRule="auto"/>
        <w:jc w:val="both"/>
        <w:rPr>
          <w:rFonts w:ascii="Arial" w:hAnsi="Arial" w:cs="Arial"/>
          <w:sz w:val="24"/>
          <w:szCs w:val="24"/>
          <w:highlight w:val="yellow"/>
        </w:rPr>
      </w:pPr>
    </w:p>
    <w:p w:rsidR="00440AA4" w:rsidRPr="00720F60" w:rsidRDefault="00440AA4" w:rsidP="00E930E2">
      <w:pPr>
        <w:spacing w:line="276" w:lineRule="auto"/>
        <w:ind w:firstLine="567"/>
        <w:jc w:val="both"/>
        <w:rPr>
          <w:rFonts w:ascii="Arial" w:hAnsi="Arial" w:cs="Arial"/>
          <w:b/>
          <w:sz w:val="24"/>
          <w:szCs w:val="24"/>
        </w:rPr>
      </w:pPr>
      <w:r w:rsidRPr="00720F60">
        <w:rPr>
          <w:rFonts w:ascii="Arial" w:hAnsi="Arial" w:cs="Arial"/>
          <w:b/>
          <w:sz w:val="24"/>
          <w:lang w:val="fr-FR"/>
        </w:rPr>
        <w:t>Indicatori urbanistici</w:t>
      </w:r>
      <w:r w:rsidRPr="00720F60">
        <w:rPr>
          <w:rFonts w:ascii="Arial" w:hAnsi="Arial" w:cs="Arial"/>
          <w:b/>
          <w:sz w:val="24"/>
          <w:szCs w:val="24"/>
        </w:rPr>
        <w:t>:</w:t>
      </w:r>
    </w:p>
    <w:p w:rsidR="00440AA4" w:rsidRPr="00720F60" w:rsidRDefault="00440AA4" w:rsidP="00E930E2">
      <w:pPr>
        <w:pStyle w:val="BodyText"/>
        <w:spacing w:line="276" w:lineRule="auto"/>
        <w:ind w:firstLine="567"/>
        <w:rPr>
          <w:rFonts w:ascii="Arial" w:hAnsi="Arial" w:cs="Arial"/>
          <w:sz w:val="24"/>
          <w:lang w:val="fr-FR"/>
        </w:rPr>
      </w:pPr>
      <w:r w:rsidRPr="00720F60">
        <w:rPr>
          <w:rFonts w:ascii="Arial" w:hAnsi="Arial" w:cs="Arial"/>
          <w:sz w:val="24"/>
          <w:lang w:val="fr-FR"/>
        </w:rPr>
        <w:t>Se propun urmatorii indicatori:</w:t>
      </w:r>
    </w:p>
    <w:p w:rsidR="00440AA4" w:rsidRPr="00A34AF4" w:rsidRDefault="00440AA4" w:rsidP="00E930E2">
      <w:pPr>
        <w:autoSpaceDE w:val="0"/>
        <w:autoSpaceDN w:val="0"/>
        <w:adjustRightInd w:val="0"/>
        <w:spacing w:line="276" w:lineRule="auto"/>
        <w:ind w:firstLine="567"/>
        <w:rPr>
          <w:rFonts w:ascii="Arial" w:hAnsi="Arial" w:cs="Arial"/>
          <w:sz w:val="24"/>
          <w:szCs w:val="24"/>
        </w:rPr>
      </w:pPr>
      <w:r w:rsidRPr="00A34AF4">
        <w:rPr>
          <w:rFonts w:ascii="Arial" w:hAnsi="Arial" w:cs="Arial"/>
          <w:sz w:val="24"/>
          <w:szCs w:val="24"/>
        </w:rPr>
        <w:t>S teren acte = 328.4mp</w:t>
      </w:r>
    </w:p>
    <w:p w:rsidR="00440AA4" w:rsidRPr="00A34AF4" w:rsidRDefault="00440AA4" w:rsidP="00E930E2">
      <w:pPr>
        <w:autoSpaceDE w:val="0"/>
        <w:autoSpaceDN w:val="0"/>
        <w:adjustRightInd w:val="0"/>
        <w:spacing w:line="276" w:lineRule="auto"/>
        <w:ind w:firstLine="567"/>
        <w:rPr>
          <w:rFonts w:ascii="Arial" w:hAnsi="Arial" w:cs="Arial"/>
          <w:sz w:val="24"/>
          <w:szCs w:val="24"/>
        </w:rPr>
      </w:pPr>
      <w:r w:rsidRPr="00A34AF4">
        <w:rPr>
          <w:rFonts w:ascii="Arial" w:hAnsi="Arial" w:cs="Arial"/>
          <w:sz w:val="24"/>
          <w:szCs w:val="24"/>
        </w:rPr>
        <w:t>S teren masuratori = 304mp</w:t>
      </w:r>
    </w:p>
    <w:p w:rsidR="00440AA4" w:rsidRPr="00A34AF4" w:rsidRDefault="00440AA4" w:rsidP="00E930E2">
      <w:pPr>
        <w:autoSpaceDE w:val="0"/>
        <w:autoSpaceDN w:val="0"/>
        <w:adjustRightInd w:val="0"/>
        <w:spacing w:line="276" w:lineRule="auto"/>
        <w:rPr>
          <w:rFonts w:ascii="Arial" w:hAnsi="Arial" w:cs="Arial"/>
          <w:sz w:val="24"/>
          <w:szCs w:val="24"/>
        </w:rPr>
      </w:pPr>
    </w:p>
    <w:p w:rsidR="00440AA4" w:rsidRPr="00A34AF4" w:rsidRDefault="00440AA4" w:rsidP="00E930E2">
      <w:pPr>
        <w:autoSpaceDE w:val="0"/>
        <w:autoSpaceDN w:val="0"/>
        <w:adjustRightInd w:val="0"/>
        <w:spacing w:line="276" w:lineRule="auto"/>
        <w:ind w:firstLine="567"/>
        <w:rPr>
          <w:rFonts w:ascii="Arial" w:hAnsi="Arial" w:cs="Arial"/>
          <w:sz w:val="24"/>
          <w:szCs w:val="24"/>
        </w:rPr>
      </w:pPr>
      <w:r w:rsidRPr="00A34AF4">
        <w:rPr>
          <w:rFonts w:ascii="Arial" w:hAnsi="Arial" w:cs="Arial"/>
          <w:sz w:val="24"/>
          <w:szCs w:val="24"/>
        </w:rPr>
        <w:t>conform HLCM NR.94/2011</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Rh</w:t>
      </w:r>
      <w:r w:rsidRPr="00A34AF4">
        <w:rPr>
          <w:rFonts w:ascii="Tahoma" w:hAnsi="Tahoma" w:cs="Tahoma"/>
          <w:sz w:val="24"/>
          <w:szCs w:val="24"/>
        </w:rPr>
        <w:t xml:space="preserve"> =</w:t>
      </w:r>
      <w:r w:rsidRPr="00A34AF4">
        <w:rPr>
          <w:rFonts w:ascii="Arial" w:hAnsi="Arial" w:cs="Arial"/>
          <w:sz w:val="24"/>
          <w:szCs w:val="24"/>
        </w:rPr>
        <w:t xml:space="preserve"> D+P+4E</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P.O.T. aprobat  = 70%</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 xml:space="preserve">C.U.T. aprobat = 3.5 </w:t>
      </w:r>
    </w:p>
    <w:p w:rsidR="00440AA4" w:rsidRPr="00A34AF4" w:rsidRDefault="00440AA4" w:rsidP="00E930E2">
      <w:pPr>
        <w:autoSpaceDE w:val="0"/>
        <w:autoSpaceDN w:val="0"/>
        <w:adjustRightInd w:val="0"/>
        <w:spacing w:line="276" w:lineRule="auto"/>
        <w:rPr>
          <w:rFonts w:ascii="Arial" w:hAnsi="Arial" w:cs="Arial"/>
          <w:sz w:val="24"/>
          <w:szCs w:val="24"/>
        </w:rPr>
      </w:pPr>
    </w:p>
    <w:p w:rsidR="00440AA4" w:rsidRPr="00A34AF4" w:rsidRDefault="00440AA4" w:rsidP="00E930E2">
      <w:pPr>
        <w:autoSpaceDE w:val="0"/>
        <w:autoSpaceDN w:val="0"/>
        <w:adjustRightInd w:val="0"/>
        <w:spacing w:line="276" w:lineRule="auto"/>
        <w:ind w:firstLine="720"/>
        <w:rPr>
          <w:rFonts w:ascii="Arial" w:hAnsi="Arial" w:cs="Arial"/>
          <w:sz w:val="24"/>
          <w:szCs w:val="24"/>
        </w:rPr>
      </w:pPr>
      <w:r w:rsidRPr="00A34AF4">
        <w:rPr>
          <w:rFonts w:ascii="Arial" w:hAnsi="Arial" w:cs="Arial"/>
          <w:sz w:val="24"/>
          <w:szCs w:val="24"/>
        </w:rPr>
        <w:t>EXISTENT</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S construita = 252mp</w:t>
      </w:r>
    </w:p>
    <w:p w:rsidR="00440AA4" w:rsidRPr="00A34AF4" w:rsidRDefault="00440AA4" w:rsidP="003974B7">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S desfasurata = 1064mp</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Rh</w:t>
      </w:r>
      <w:r w:rsidRPr="00A34AF4">
        <w:rPr>
          <w:rFonts w:ascii="Tahoma" w:hAnsi="Tahoma" w:cs="Tahoma"/>
          <w:sz w:val="24"/>
          <w:szCs w:val="24"/>
        </w:rPr>
        <w:t xml:space="preserve"> =</w:t>
      </w:r>
      <w:r w:rsidRPr="00A34AF4">
        <w:rPr>
          <w:rFonts w:ascii="Arial" w:hAnsi="Arial" w:cs="Arial"/>
          <w:sz w:val="24"/>
          <w:szCs w:val="24"/>
        </w:rPr>
        <w:t xml:space="preserve"> D+P+4E</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P.O.T. existent = 83%</w:t>
      </w:r>
    </w:p>
    <w:p w:rsidR="00440AA4" w:rsidRPr="003974B7" w:rsidRDefault="00440AA4" w:rsidP="003974B7">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 xml:space="preserve">C.U.T. existent = 3.5   </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sidRPr="00A34AF4">
        <w:rPr>
          <w:rFonts w:ascii="Arial" w:hAnsi="Arial" w:cs="Arial"/>
          <w:sz w:val="24"/>
          <w:szCs w:val="24"/>
        </w:rPr>
        <w:t>PROPUNERE</w:t>
      </w:r>
    </w:p>
    <w:p w:rsidR="00440AA4" w:rsidRPr="00A34AF4" w:rsidRDefault="00440AA4" w:rsidP="003974B7">
      <w:pPr>
        <w:autoSpaceDE w:val="0"/>
        <w:autoSpaceDN w:val="0"/>
        <w:adjustRightInd w:val="0"/>
        <w:spacing w:line="276" w:lineRule="auto"/>
        <w:ind w:left="720"/>
        <w:jc w:val="both"/>
        <w:rPr>
          <w:rFonts w:ascii="Arial" w:hAnsi="Arial" w:cs="Arial"/>
          <w:sz w:val="24"/>
          <w:szCs w:val="24"/>
        </w:rPr>
      </w:pPr>
      <w:r w:rsidRPr="00A34AF4">
        <w:rPr>
          <w:rFonts w:ascii="Arial" w:hAnsi="Arial" w:cs="Arial"/>
          <w:sz w:val="24"/>
          <w:szCs w:val="24"/>
        </w:rPr>
        <w:t>Se propunere modernizare</w:t>
      </w:r>
      <w:r>
        <w:rPr>
          <w:rFonts w:ascii="Arial" w:hAnsi="Arial" w:cs="Arial"/>
          <w:sz w:val="24"/>
          <w:szCs w:val="24"/>
        </w:rPr>
        <w:t>a</w:t>
      </w:r>
      <w:r w:rsidRPr="00A34AF4">
        <w:rPr>
          <w:rFonts w:ascii="Arial" w:hAnsi="Arial" w:cs="Arial"/>
          <w:sz w:val="24"/>
          <w:szCs w:val="24"/>
        </w:rPr>
        <w:t xml:space="preserve"> si supraetajare</w:t>
      </w:r>
      <w:r>
        <w:rPr>
          <w:rFonts w:ascii="Arial" w:hAnsi="Arial" w:cs="Arial"/>
          <w:sz w:val="24"/>
          <w:szCs w:val="24"/>
        </w:rPr>
        <w:t>a</w:t>
      </w:r>
      <w:r w:rsidRPr="00A34AF4">
        <w:rPr>
          <w:rFonts w:ascii="Arial" w:hAnsi="Arial" w:cs="Arial"/>
          <w:sz w:val="24"/>
          <w:szCs w:val="24"/>
        </w:rPr>
        <w:t xml:space="preserve"> imobil</w:t>
      </w:r>
      <w:r>
        <w:rPr>
          <w:rFonts w:ascii="Arial" w:hAnsi="Arial" w:cs="Arial"/>
          <w:sz w:val="24"/>
          <w:szCs w:val="24"/>
        </w:rPr>
        <w:t>ului</w:t>
      </w:r>
      <w:r w:rsidRPr="00A34AF4">
        <w:rPr>
          <w:rFonts w:ascii="Arial" w:hAnsi="Arial" w:cs="Arial"/>
          <w:sz w:val="24"/>
          <w:szCs w:val="24"/>
        </w:rPr>
        <w:t xml:space="preserve"> D+P+4E. D+P+3E spatiu comercial, birou si alimentatie publica la demisol si parter, spatii de cazare la etaj - supraetajare peste parter in limita a 20% din S desfasurata.</w:t>
      </w:r>
    </w:p>
    <w:p w:rsidR="00440AA4" w:rsidRPr="003974B7" w:rsidRDefault="00440AA4" w:rsidP="00E930E2">
      <w:pPr>
        <w:autoSpaceDE w:val="0"/>
        <w:autoSpaceDN w:val="0"/>
        <w:adjustRightInd w:val="0"/>
        <w:spacing w:line="276" w:lineRule="auto"/>
        <w:ind w:firstLine="720"/>
        <w:rPr>
          <w:rFonts w:ascii="Arial" w:hAnsi="Arial" w:cs="Arial"/>
          <w:sz w:val="12"/>
          <w:szCs w:val="24"/>
        </w:rPr>
      </w:pPr>
      <w:r>
        <w:rPr>
          <w:rFonts w:ascii="Arial" w:hAnsi="Arial" w:cs="Arial"/>
          <w:sz w:val="24"/>
          <w:szCs w:val="24"/>
        </w:rPr>
        <w:t xml:space="preserve">   </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S construita = 252mp (se pastreaza)</w:t>
      </w:r>
    </w:p>
    <w:p w:rsidR="00440AA4" w:rsidRPr="00A34AF4" w:rsidRDefault="00440AA4" w:rsidP="003974B7">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S desfasurata = 1276.8mp (crestere Sd cu 20%)</w:t>
      </w:r>
    </w:p>
    <w:p w:rsidR="00440AA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Rh</w:t>
      </w:r>
      <w:r w:rsidRPr="00A34AF4">
        <w:rPr>
          <w:rFonts w:ascii="Tahoma" w:hAnsi="Tahoma" w:cs="Tahoma"/>
          <w:sz w:val="24"/>
          <w:szCs w:val="24"/>
        </w:rPr>
        <w:t xml:space="preserve"> =</w:t>
      </w:r>
      <w:r w:rsidRPr="00A34AF4">
        <w:rPr>
          <w:rFonts w:ascii="Arial" w:hAnsi="Arial" w:cs="Arial"/>
          <w:sz w:val="24"/>
          <w:szCs w:val="24"/>
        </w:rPr>
        <w:t xml:space="preserve"> D+P+4E</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P.O.T. propunere = 83% (se pastreaza)</w:t>
      </w:r>
    </w:p>
    <w:p w:rsidR="00440AA4" w:rsidRPr="00A34AF4" w:rsidRDefault="00440AA4" w:rsidP="00E930E2">
      <w:pPr>
        <w:autoSpaceDE w:val="0"/>
        <w:autoSpaceDN w:val="0"/>
        <w:adjustRightInd w:val="0"/>
        <w:spacing w:line="276" w:lineRule="auto"/>
        <w:ind w:firstLine="720"/>
        <w:rPr>
          <w:rFonts w:ascii="Arial" w:hAnsi="Arial" w:cs="Arial"/>
          <w:sz w:val="24"/>
          <w:szCs w:val="24"/>
        </w:rPr>
      </w:pPr>
      <w:r>
        <w:rPr>
          <w:rFonts w:ascii="Arial" w:hAnsi="Arial" w:cs="Arial"/>
          <w:sz w:val="24"/>
          <w:szCs w:val="24"/>
        </w:rPr>
        <w:t xml:space="preserve">   </w:t>
      </w:r>
      <w:r w:rsidRPr="00A34AF4">
        <w:rPr>
          <w:rFonts w:ascii="Arial" w:hAnsi="Arial" w:cs="Arial"/>
          <w:sz w:val="24"/>
          <w:szCs w:val="24"/>
        </w:rPr>
        <w:t>C.U.T.</w:t>
      </w:r>
      <w:r>
        <w:rPr>
          <w:rFonts w:ascii="Arial" w:hAnsi="Arial" w:cs="Arial"/>
          <w:sz w:val="24"/>
          <w:szCs w:val="24"/>
        </w:rPr>
        <w:t xml:space="preserve"> propunere = 4.2  </w:t>
      </w:r>
      <w:r w:rsidRPr="00A34AF4">
        <w:rPr>
          <w:rFonts w:ascii="Arial" w:hAnsi="Arial" w:cs="Arial"/>
          <w:sz w:val="24"/>
          <w:szCs w:val="24"/>
        </w:rPr>
        <w:t xml:space="preserve"> (crestere CUT cu 20%)</w:t>
      </w:r>
    </w:p>
    <w:p w:rsidR="00440AA4" w:rsidRDefault="00440AA4" w:rsidP="00E930E2">
      <w:pPr>
        <w:pStyle w:val="BodyText"/>
        <w:spacing w:line="276" w:lineRule="auto"/>
        <w:ind w:firstLine="567"/>
        <w:rPr>
          <w:rFonts w:ascii="Arial" w:hAnsi="Arial" w:cs="Arial"/>
          <w:sz w:val="24"/>
          <w:highlight w:val="yellow"/>
          <w:lang w:val="fr-FR"/>
        </w:rPr>
      </w:pPr>
    </w:p>
    <w:p w:rsidR="00440AA4" w:rsidRPr="00720F60" w:rsidRDefault="00440AA4" w:rsidP="003974B7">
      <w:pPr>
        <w:pStyle w:val="BodyText"/>
        <w:spacing w:line="276" w:lineRule="auto"/>
        <w:rPr>
          <w:rFonts w:ascii="Arial" w:hAnsi="Arial" w:cs="Arial"/>
          <w:sz w:val="24"/>
          <w:highlight w:val="yellow"/>
          <w:lang w:val="fr-FR"/>
        </w:rPr>
      </w:pPr>
    </w:p>
    <w:p w:rsidR="00440AA4" w:rsidRPr="00B766E8" w:rsidRDefault="00440AA4" w:rsidP="00E930E2">
      <w:pPr>
        <w:numPr>
          <w:ilvl w:val="0"/>
          <w:numId w:val="11"/>
        </w:numPr>
        <w:spacing w:line="276" w:lineRule="auto"/>
        <w:ind w:left="1440"/>
        <w:rPr>
          <w:rFonts w:ascii="Arial" w:hAnsi="Arial" w:cs="Arial"/>
          <w:b/>
          <w:sz w:val="24"/>
        </w:rPr>
      </w:pPr>
      <w:r w:rsidRPr="00B766E8">
        <w:rPr>
          <w:rFonts w:ascii="Arial" w:hAnsi="Arial" w:cs="Arial"/>
          <w:b/>
          <w:sz w:val="24"/>
        </w:rPr>
        <w:t>SURSE DE POLUANTI SI PROTECTIA FACTORILOR DE MEDIU</w:t>
      </w: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I. Protectia calitatii apelor</w:t>
      </w:r>
    </w:p>
    <w:p w:rsidR="00440AA4" w:rsidRPr="00B766E8" w:rsidRDefault="00440AA4" w:rsidP="00E930E2">
      <w:pPr>
        <w:spacing w:line="276" w:lineRule="auto"/>
        <w:rPr>
          <w:rFonts w:ascii="Arial" w:hAnsi="Arial" w:cs="Arial"/>
          <w:sz w:val="24"/>
        </w:rPr>
      </w:pPr>
      <w:r w:rsidRPr="00B766E8">
        <w:rPr>
          <w:rFonts w:ascii="Arial" w:hAnsi="Arial" w:cs="Arial"/>
          <w:sz w:val="24"/>
        </w:rPr>
        <w:t xml:space="preserve">         Prin solutiile adoptate nu exista surse de poluare a apei.</w:t>
      </w:r>
    </w:p>
    <w:p w:rsidR="00440AA4" w:rsidRPr="003974B7" w:rsidRDefault="00440AA4" w:rsidP="00E930E2">
      <w:pPr>
        <w:spacing w:line="276" w:lineRule="auto"/>
        <w:rPr>
          <w:rFonts w:ascii="Arial" w:hAnsi="Arial" w:cs="Arial"/>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II. Protectia aerului</w:t>
      </w:r>
    </w:p>
    <w:p w:rsidR="00440AA4" w:rsidRPr="00B766E8" w:rsidRDefault="00440AA4" w:rsidP="00E930E2">
      <w:pPr>
        <w:spacing w:line="276" w:lineRule="auto"/>
        <w:rPr>
          <w:rFonts w:ascii="Arial" w:hAnsi="Arial" w:cs="Arial"/>
          <w:sz w:val="24"/>
        </w:rPr>
      </w:pPr>
      <w:r w:rsidRPr="00B766E8">
        <w:rPr>
          <w:rFonts w:ascii="Arial" w:hAnsi="Arial" w:cs="Arial"/>
          <w:sz w:val="24"/>
        </w:rPr>
        <w:t xml:space="preserve">         Prin solutiile adoptate nu exista surse de poluare a aerului.</w:t>
      </w:r>
    </w:p>
    <w:p w:rsidR="00440AA4" w:rsidRPr="003974B7" w:rsidRDefault="00440AA4" w:rsidP="00E930E2">
      <w:pPr>
        <w:spacing w:line="276" w:lineRule="auto"/>
        <w:rPr>
          <w:rFonts w:ascii="Arial" w:hAnsi="Arial" w:cs="Arial"/>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III.Protectia impotriva zgomotului si a vibratiilor</w:t>
      </w:r>
    </w:p>
    <w:p w:rsidR="00440AA4" w:rsidRPr="00B766E8" w:rsidRDefault="00440AA4" w:rsidP="00E930E2">
      <w:pPr>
        <w:pStyle w:val="BodyText"/>
        <w:spacing w:line="276" w:lineRule="auto"/>
        <w:ind w:firstLine="567"/>
        <w:rPr>
          <w:rFonts w:ascii="Arial" w:hAnsi="Arial" w:cs="Arial"/>
          <w:sz w:val="24"/>
        </w:rPr>
      </w:pPr>
      <w:r>
        <w:rPr>
          <w:rFonts w:ascii="Arial" w:hAnsi="Arial" w:cs="Arial"/>
          <w:sz w:val="24"/>
        </w:rPr>
        <w:t>Propunerea nu schimba functiunile existente;</w:t>
      </w:r>
      <w:r w:rsidRPr="00B766E8">
        <w:rPr>
          <w:rFonts w:ascii="Arial" w:hAnsi="Arial" w:cs="Arial"/>
          <w:sz w:val="24"/>
        </w:rPr>
        <w:t xml:space="preserve"> </w:t>
      </w:r>
      <w:r>
        <w:rPr>
          <w:rFonts w:ascii="Arial" w:hAnsi="Arial" w:cs="Arial"/>
          <w:sz w:val="24"/>
        </w:rPr>
        <w:t>f</w:t>
      </w:r>
      <w:r w:rsidRPr="00B766E8">
        <w:rPr>
          <w:rFonts w:ascii="Arial" w:hAnsi="Arial" w:cs="Arial"/>
          <w:sz w:val="24"/>
        </w:rPr>
        <w:t xml:space="preserve">unctiunile </w:t>
      </w:r>
      <w:r>
        <w:rPr>
          <w:rFonts w:ascii="Arial" w:hAnsi="Arial" w:cs="Arial"/>
          <w:sz w:val="24"/>
        </w:rPr>
        <w:t>existente</w:t>
      </w:r>
      <w:r w:rsidRPr="00B766E8">
        <w:rPr>
          <w:rFonts w:ascii="Arial" w:hAnsi="Arial" w:cs="Arial"/>
          <w:sz w:val="24"/>
        </w:rPr>
        <w:t xml:space="preserve"> nu produc zgomote perturbatoare, nivelul de zgomot fiind cel admis pentru astfel de constructii.</w:t>
      </w:r>
    </w:p>
    <w:p w:rsidR="00440AA4" w:rsidRPr="00B766E8" w:rsidRDefault="00440AA4" w:rsidP="00E930E2">
      <w:pPr>
        <w:spacing w:line="276" w:lineRule="auto"/>
        <w:ind w:firstLine="567"/>
        <w:jc w:val="both"/>
        <w:rPr>
          <w:rFonts w:ascii="Arial" w:hAnsi="Arial" w:cs="Arial"/>
          <w:sz w:val="24"/>
        </w:rPr>
      </w:pPr>
      <w:r w:rsidRPr="00B766E8">
        <w:rPr>
          <w:rFonts w:ascii="Arial" w:hAnsi="Arial" w:cs="Arial"/>
          <w:sz w:val="24"/>
        </w:rPr>
        <w:t>Instalatiile si echipamentele monta</w:t>
      </w:r>
      <w:r>
        <w:rPr>
          <w:rFonts w:ascii="Arial" w:hAnsi="Arial" w:cs="Arial"/>
          <w:sz w:val="24"/>
        </w:rPr>
        <w:t>te</w:t>
      </w:r>
      <w:r w:rsidRPr="00B766E8">
        <w:rPr>
          <w:rFonts w:ascii="Arial" w:hAnsi="Arial" w:cs="Arial"/>
          <w:sz w:val="24"/>
        </w:rPr>
        <w:t xml:space="preserve"> sunt silentioase si se incadreaza in nivelul de zgomot admis pentru astfel de constructii.</w:t>
      </w:r>
    </w:p>
    <w:p w:rsidR="00440AA4" w:rsidRPr="003974B7" w:rsidRDefault="00440AA4" w:rsidP="00E930E2">
      <w:pPr>
        <w:pStyle w:val="BodyText"/>
        <w:spacing w:line="276" w:lineRule="auto"/>
        <w:ind w:firstLine="567"/>
        <w:rPr>
          <w:rFonts w:ascii="Arial" w:hAnsi="Arial" w:cs="Arial"/>
          <w:sz w:val="20"/>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IV. Protectia impotriva radiatiilor</w:t>
      </w:r>
    </w:p>
    <w:p w:rsidR="00440AA4" w:rsidRPr="00B766E8" w:rsidRDefault="00440AA4" w:rsidP="00E930E2">
      <w:pPr>
        <w:spacing w:line="276" w:lineRule="auto"/>
        <w:rPr>
          <w:rFonts w:ascii="Arial" w:hAnsi="Arial" w:cs="Arial"/>
          <w:sz w:val="24"/>
        </w:rPr>
      </w:pPr>
      <w:r w:rsidRPr="00B766E8">
        <w:rPr>
          <w:rFonts w:ascii="Arial" w:hAnsi="Arial" w:cs="Arial"/>
          <w:sz w:val="24"/>
        </w:rPr>
        <w:t xml:space="preserve">         Nu exista surse de radiatii.</w:t>
      </w:r>
    </w:p>
    <w:p w:rsidR="00440AA4" w:rsidRPr="003974B7" w:rsidRDefault="00440AA4" w:rsidP="00E930E2">
      <w:pPr>
        <w:spacing w:line="276" w:lineRule="auto"/>
        <w:rPr>
          <w:rFonts w:ascii="Arial" w:hAnsi="Arial" w:cs="Arial"/>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V. Protectia solului si subsolului</w:t>
      </w:r>
    </w:p>
    <w:p w:rsidR="00440AA4" w:rsidRPr="00B766E8" w:rsidRDefault="00440AA4" w:rsidP="00E930E2">
      <w:pPr>
        <w:spacing w:line="276" w:lineRule="auto"/>
        <w:rPr>
          <w:rFonts w:ascii="Arial" w:hAnsi="Arial" w:cs="Arial"/>
          <w:sz w:val="24"/>
        </w:rPr>
      </w:pPr>
      <w:r w:rsidRPr="00B766E8">
        <w:rPr>
          <w:rFonts w:ascii="Arial" w:hAnsi="Arial" w:cs="Arial"/>
          <w:sz w:val="24"/>
        </w:rPr>
        <w:t xml:space="preserve">         Nu exista surse de poluare a solului sau subsolului.</w:t>
      </w:r>
    </w:p>
    <w:p w:rsidR="00440AA4" w:rsidRPr="003974B7" w:rsidRDefault="00440AA4" w:rsidP="00E930E2">
      <w:pPr>
        <w:spacing w:line="276" w:lineRule="auto"/>
        <w:rPr>
          <w:rFonts w:ascii="Arial" w:hAnsi="Arial" w:cs="Arial"/>
          <w:highlight w:val="yellow"/>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VI.Protectia ecosistemelor terestre sau acvatice</w:t>
      </w:r>
    </w:p>
    <w:p w:rsidR="00440AA4" w:rsidRPr="00285911" w:rsidRDefault="00440AA4" w:rsidP="00E930E2">
      <w:pPr>
        <w:spacing w:line="276" w:lineRule="auto"/>
        <w:ind w:firstLine="720"/>
        <w:rPr>
          <w:rFonts w:ascii="Arial" w:hAnsi="Arial" w:cs="Arial"/>
          <w:sz w:val="24"/>
          <w:highlight w:val="yellow"/>
        </w:rPr>
      </w:pPr>
      <w:r>
        <w:rPr>
          <w:rFonts w:ascii="Arial" w:hAnsi="Arial" w:cs="Arial"/>
          <w:sz w:val="24"/>
        </w:rPr>
        <w:t>Prin solutiile adoptate n</w:t>
      </w:r>
      <w:r w:rsidRPr="00B766E8">
        <w:rPr>
          <w:rFonts w:ascii="Arial" w:hAnsi="Arial" w:cs="Arial"/>
          <w:sz w:val="24"/>
        </w:rPr>
        <w:t xml:space="preserve">u exista surse de poluare a </w:t>
      </w:r>
      <w:r>
        <w:rPr>
          <w:rFonts w:ascii="Arial" w:hAnsi="Arial" w:cs="Arial"/>
          <w:sz w:val="24"/>
        </w:rPr>
        <w:t>ecosistemelor terestre sau acvatice.</w:t>
      </w:r>
      <w:r w:rsidRPr="00B766E8">
        <w:rPr>
          <w:rFonts w:ascii="Arial" w:hAnsi="Arial" w:cs="Arial"/>
          <w:sz w:val="24"/>
        </w:rPr>
        <w:t>.</w:t>
      </w:r>
    </w:p>
    <w:p w:rsidR="00440AA4" w:rsidRPr="00B766E8" w:rsidRDefault="00440AA4" w:rsidP="00E930E2">
      <w:pPr>
        <w:spacing w:line="276" w:lineRule="auto"/>
        <w:ind w:firstLine="720"/>
        <w:rPr>
          <w:rFonts w:ascii="Arial" w:hAnsi="Arial" w:cs="Arial"/>
          <w:sz w:val="12"/>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VII.Protectia asezarilor umane si a altor obiective de interes public</w:t>
      </w:r>
    </w:p>
    <w:p w:rsidR="00440AA4" w:rsidRPr="00B766E8" w:rsidRDefault="00440AA4" w:rsidP="00E930E2">
      <w:pPr>
        <w:spacing w:line="276" w:lineRule="auto"/>
        <w:ind w:firstLine="360"/>
        <w:jc w:val="both"/>
        <w:rPr>
          <w:rFonts w:ascii="Arial" w:hAnsi="Arial" w:cs="Arial"/>
          <w:sz w:val="24"/>
        </w:rPr>
      </w:pPr>
      <w:r w:rsidRPr="00B766E8">
        <w:rPr>
          <w:rFonts w:ascii="Arial" w:hAnsi="Arial" w:cs="Arial"/>
          <w:sz w:val="24"/>
        </w:rPr>
        <w:tab/>
      </w:r>
      <w:r>
        <w:rPr>
          <w:rFonts w:ascii="Arial" w:hAnsi="Arial" w:cs="Arial"/>
          <w:sz w:val="24"/>
        </w:rPr>
        <w:t xml:space="preserve">Propunerea nu schimba functiunile existente si </w:t>
      </w:r>
      <w:r w:rsidRPr="00CA3868">
        <w:rPr>
          <w:rFonts w:ascii="Arial" w:hAnsi="Arial" w:cs="Arial"/>
          <w:sz w:val="24"/>
          <w:szCs w:val="24"/>
        </w:rPr>
        <w:t>se incadreaza in caracterul general si mixitatea functionala a zonei.</w:t>
      </w:r>
    </w:p>
    <w:p w:rsidR="00440AA4" w:rsidRPr="003974B7" w:rsidRDefault="00440AA4" w:rsidP="00E930E2">
      <w:pPr>
        <w:spacing w:line="276" w:lineRule="auto"/>
        <w:jc w:val="both"/>
        <w:rPr>
          <w:rFonts w:ascii="Tahoma" w:hAnsi="Tahoma" w:cs="Tahoma"/>
          <w:color w:val="808080"/>
          <w:szCs w:val="24"/>
          <w:highlight w:val="yellow"/>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VIII.Gospodarirea deseurilor</w:t>
      </w:r>
    </w:p>
    <w:p w:rsidR="00440AA4" w:rsidRPr="001C2C64" w:rsidRDefault="00440AA4" w:rsidP="00E930E2">
      <w:pPr>
        <w:tabs>
          <w:tab w:val="left" w:pos="0"/>
        </w:tabs>
        <w:spacing w:line="276" w:lineRule="auto"/>
        <w:ind w:firstLine="720"/>
        <w:rPr>
          <w:rFonts w:ascii="Arial" w:hAnsi="Arial" w:cs="Arial"/>
          <w:sz w:val="24"/>
        </w:rPr>
      </w:pPr>
      <w:r w:rsidRPr="001C2C64">
        <w:rPr>
          <w:rFonts w:ascii="Arial" w:hAnsi="Arial" w:cs="Arial"/>
          <w:sz w:val="24"/>
        </w:rPr>
        <w:t>Deseurile se vor colecta centralizat in europubele depozitate pe platforme acoperite, fiind transportate de catre o firma specializata.</w:t>
      </w:r>
    </w:p>
    <w:p w:rsidR="00440AA4" w:rsidRPr="003974B7" w:rsidRDefault="00440AA4" w:rsidP="00E930E2">
      <w:pPr>
        <w:tabs>
          <w:tab w:val="left" w:pos="0"/>
        </w:tabs>
        <w:spacing w:line="276" w:lineRule="auto"/>
        <w:ind w:firstLine="720"/>
        <w:rPr>
          <w:rFonts w:ascii="Arial" w:hAnsi="Arial" w:cs="Arial"/>
          <w:highlight w:val="yellow"/>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IX. Gospodarirea substantelor toxice si periculoase</w:t>
      </w:r>
    </w:p>
    <w:p w:rsidR="00440AA4" w:rsidRPr="00B766E8" w:rsidRDefault="00440AA4" w:rsidP="00E930E2">
      <w:pPr>
        <w:spacing w:line="276" w:lineRule="auto"/>
        <w:rPr>
          <w:rFonts w:ascii="Arial" w:hAnsi="Arial" w:cs="Arial"/>
          <w:sz w:val="24"/>
        </w:rPr>
      </w:pPr>
      <w:r w:rsidRPr="00B766E8">
        <w:rPr>
          <w:rFonts w:ascii="Arial" w:hAnsi="Arial" w:cs="Arial"/>
          <w:sz w:val="24"/>
        </w:rPr>
        <w:t xml:space="preserve">            Nu exista substante toxice si periculoase.</w:t>
      </w:r>
    </w:p>
    <w:p w:rsidR="00440AA4" w:rsidRPr="00B766E8" w:rsidRDefault="00440AA4" w:rsidP="00E930E2">
      <w:pPr>
        <w:spacing w:line="276" w:lineRule="auto"/>
        <w:rPr>
          <w:rFonts w:ascii="Arial" w:hAnsi="Arial" w:cs="Arial"/>
          <w:sz w:val="12"/>
        </w:rPr>
      </w:pPr>
    </w:p>
    <w:p w:rsidR="00440AA4" w:rsidRDefault="00440AA4" w:rsidP="00E930E2">
      <w:pPr>
        <w:spacing w:line="276" w:lineRule="auto"/>
        <w:ind w:left="1440" w:firstLine="720"/>
        <w:rPr>
          <w:rFonts w:ascii="Arial" w:hAnsi="Arial" w:cs="Arial"/>
          <w:b/>
          <w:sz w:val="24"/>
        </w:rPr>
      </w:pPr>
    </w:p>
    <w:p w:rsidR="00440AA4" w:rsidRPr="00B766E8" w:rsidRDefault="00440AA4" w:rsidP="00E930E2">
      <w:pPr>
        <w:spacing w:line="276" w:lineRule="auto"/>
        <w:ind w:left="1440" w:firstLine="720"/>
        <w:rPr>
          <w:rFonts w:ascii="Arial" w:hAnsi="Arial" w:cs="Arial"/>
          <w:b/>
          <w:sz w:val="24"/>
        </w:rPr>
      </w:pPr>
      <w:r w:rsidRPr="00B766E8">
        <w:rPr>
          <w:rFonts w:ascii="Arial" w:hAnsi="Arial" w:cs="Arial"/>
          <w:b/>
          <w:sz w:val="24"/>
        </w:rPr>
        <w:t>X. Lucrari de recontructie ecologica</w:t>
      </w:r>
    </w:p>
    <w:p w:rsidR="00440AA4" w:rsidRPr="00B766E8" w:rsidRDefault="00440AA4" w:rsidP="00E930E2">
      <w:pPr>
        <w:spacing w:line="276" w:lineRule="auto"/>
        <w:ind w:firstLine="720"/>
        <w:rPr>
          <w:rFonts w:ascii="Arial" w:hAnsi="Arial" w:cs="Arial"/>
          <w:sz w:val="24"/>
        </w:rPr>
      </w:pPr>
      <w:r w:rsidRPr="00B766E8">
        <w:rPr>
          <w:rFonts w:ascii="Arial" w:hAnsi="Arial" w:cs="Arial"/>
          <w:sz w:val="24"/>
        </w:rPr>
        <w:t xml:space="preserve"> Nu este cazul unor lucrari de reconstructie ecologica.</w:t>
      </w:r>
    </w:p>
    <w:p w:rsidR="00440AA4" w:rsidRPr="003974B7" w:rsidRDefault="00440AA4" w:rsidP="00E930E2">
      <w:pPr>
        <w:spacing w:line="276" w:lineRule="auto"/>
        <w:ind w:firstLine="720"/>
        <w:rPr>
          <w:rFonts w:ascii="Arial" w:hAnsi="Arial" w:cs="Arial"/>
          <w:sz w:val="16"/>
        </w:rPr>
      </w:pPr>
    </w:p>
    <w:p w:rsidR="00440AA4" w:rsidRPr="00B766E8" w:rsidRDefault="00440AA4" w:rsidP="00E930E2">
      <w:pPr>
        <w:spacing w:line="276" w:lineRule="auto"/>
        <w:ind w:left="1440" w:firstLine="720"/>
        <w:rPr>
          <w:rFonts w:ascii="Arial" w:hAnsi="Arial" w:cs="Arial"/>
          <w:b/>
          <w:bCs/>
          <w:sz w:val="24"/>
        </w:rPr>
      </w:pPr>
      <w:r w:rsidRPr="00B766E8">
        <w:rPr>
          <w:rFonts w:ascii="Arial" w:hAnsi="Arial" w:cs="Arial"/>
          <w:b/>
          <w:sz w:val="24"/>
        </w:rPr>
        <w:t xml:space="preserve">XI. Prevederi pentru monitoringul mediului </w:t>
      </w:r>
    </w:p>
    <w:p w:rsidR="00440AA4" w:rsidRPr="00B766E8" w:rsidRDefault="00440AA4" w:rsidP="00E930E2">
      <w:pPr>
        <w:pStyle w:val="BodyTextIndent3"/>
        <w:spacing w:line="276" w:lineRule="auto"/>
        <w:ind w:left="0" w:firstLine="567"/>
        <w:rPr>
          <w:rFonts w:ascii="Arial" w:hAnsi="Arial" w:cs="Arial"/>
        </w:rPr>
      </w:pPr>
      <w:r w:rsidRPr="00B766E8">
        <w:rPr>
          <w:rFonts w:ascii="Arial" w:hAnsi="Arial" w:cs="Arial"/>
        </w:rPr>
        <w:t xml:space="preserve">   Nu este cazul, dar agentia de mediu poate ordona aceasta ori de cate ori este necesar.</w:t>
      </w:r>
    </w:p>
    <w:p w:rsidR="00440AA4" w:rsidRPr="00B766E8" w:rsidRDefault="00440AA4" w:rsidP="00E930E2">
      <w:pPr>
        <w:pStyle w:val="BodyTextIndent3"/>
        <w:spacing w:line="276" w:lineRule="auto"/>
        <w:ind w:left="0" w:firstLine="567"/>
        <w:rPr>
          <w:rFonts w:ascii="Arial" w:hAnsi="Arial" w:cs="Arial"/>
          <w:sz w:val="12"/>
        </w:rPr>
      </w:pPr>
    </w:p>
    <w:p w:rsidR="00440AA4" w:rsidRPr="002D572C" w:rsidRDefault="00440AA4" w:rsidP="00E930E2">
      <w:pPr>
        <w:spacing w:line="276" w:lineRule="auto"/>
        <w:ind w:left="1440" w:firstLine="720"/>
        <w:rPr>
          <w:rFonts w:ascii="Arial" w:hAnsi="Arial" w:cs="Arial"/>
          <w:sz w:val="24"/>
        </w:rPr>
      </w:pPr>
    </w:p>
    <w:p w:rsidR="00440AA4" w:rsidRPr="00FF4329" w:rsidRDefault="00440AA4" w:rsidP="00E930E2">
      <w:pPr>
        <w:spacing w:line="276" w:lineRule="auto"/>
        <w:ind w:firstLine="708"/>
        <w:jc w:val="both"/>
        <w:rPr>
          <w:rFonts w:ascii="Arial" w:hAnsi="Arial" w:cs="Arial"/>
          <w:b/>
          <w:sz w:val="24"/>
          <w:szCs w:val="24"/>
        </w:rPr>
      </w:pPr>
      <w:r w:rsidRPr="00FF4329">
        <w:rPr>
          <w:rFonts w:ascii="Arial" w:hAnsi="Arial" w:cs="Arial"/>
          <w:b/>
          <w:sz w:val="24"/>
          <w:szCs w:val="24"/>
        </w:rPr>
        <w:t xml:space="preserve">   DATA:                                                     </w:t>
      </w:r>
      <w:r w:rsidRPr="00FF4329">
        <w:rPr>
          <w:rFonts w:ascii="Arial" w:hAnsi="Arial" w:cs="Arial"/>
          <w:b/>
          <w:sz w:val="24"/>
          <w:szCs w:val="24"/>
        </w:rPr>
        <w:tab/>
      </w:r>
      <w:r w:rsidRPr="00FF4329">
        <w:rPr>
          <w:rFonts w:ascii="Arial" w:hAnsi="Arial" w:cs="Arial"/>
          <w:b/>
          <w:sz w:val="24"/>
          <w:szCs w:val="24"/>
        </w:rPr>
        <w:tab/>
        <w:t xml:space="preserve">  </w:t>
      </w:r>
      <w:r w:rsidRPr="00FF4329">
        <w:rPr>
          <w:rFonts w:ascii="Arial" w:hAnsi="Arial" w:cs="Arial"/>
          <w:b/>
          <w:sz w:val="24"/>
          <w:szCs w:val="24"/>
        </w:rPr>
        <w:tab/>
        <w:t xml:space="preserve">   INTOCMIT:</w:t>
      </w:r>
    </w:p>
    <w:p w:rsidR="00440AA4" w:rsidRPr="00B766E8" w:rsidRDefault="00440AA4" w:rsidP="00E930E2">
      <w:pPr>
        <w:spacing w:line="276" w:lineRule="auto"/>
        <w:ind w:firstLine="708"/>
        <w:rPr>
          <w:rFonts w:ascii="Arial" w:hAnsi="Arial" w:cs="Arial"/>
          <w:sz w:val="24"/>
          <w:szCs w:val="24"/>
        </w:rPr>
      </w:pPr>
      <w:r>
        <w:rPr>
          <w:rFonts w:ascii="Arial" w:hAnsi="Arial" w:cs="Arial"/>
          <w:sz w:val="24"/>
          <w:szCs w:val="24"/>
        </w:rPr>
        <w:t>16</w:t>
      </w:r>
      <w:r w:rsidRPr="003062B6">
        <w:rPr>
          <w:rFonts w:ascii="Arial" w:hAnsi="Arial" w:cs="Arial"/>
          <w:sz w:val="24"/>
          <w:szCs w:val="24"/>
        </w:rPr>
        <w:t>.</w:t>
      </w:r>
      <w:r>
        <w:rPr>
          <w:rFonts w:ascii="Arial" w:hAnsi="Arial" w:cs="Arial"/>
          <w:sz w:val="24"/>
          <w:szCs w:val="24"/>
        </w:rPr>
        <w:t>03</w:t>
      </w:r>
      <w:r w:rsidRPr="003062B6">
        <w:rPr>
          <w:rFonts w:ascii="Arial" w:hAnsi="Arial" w:cs="Arial"/>
          <w:sz w:val="24"/>
          <w:szCs w:val="24"/>
        </w:rPr>
        <w:t>.201</w:t>
      </w:r>
      <w:r>
        <w:rPr>
          <w:rFonts w:ascii="Arial" w:hAnsi="Arial" w:cs="Arial"/>
          <w:sz w:val="24"/>
          <w:szCs w:val="24"/>
        </w:rPr>
        <w:t>6</w:t>
      </w:r>
      <w:r w:rsidRPr="003062B6">
        <w:rPr>
          <w:rFonts w:ascii="Arial" w:hAnsi="Arial" w:cs="Arial"/>
          <w:sz w:val="24"/>
          <w:szCs w:val="24"/>
        </w:rPr>
        <w:t xml:space="preserve">                                                </w:t>
      </w:r>
      <w:r w:rsidRPr="003062B6">
        <w:rPr>
          <w:rFonts w:ascii="Arial" w:hAnsi="Arial" w:cs="Arial"/>
          <w:sz w:val="24"/>
          <w:szCs w:val="24"/>
        </w:rPr>
        <w:tab/>
      </w:r>
      <w:r w:rsidRPr="003062B6">
        <w:rPr>
          <w:rFonts w:ascii="Arial" w:hAnsi="Arial" w:cs="Arial"/>
          <w:sz w:val="24"/>
          <w:szCs w:val="24"/>
        </w:rPr>
        <w:tab/>
      </w:r>
      <w:r>
        <w:rPr>
          <w:rFonts w:ascii="Arial" w:hAnsi="Arial" w:cs="Arial"/>
          <w:sz w:val="24"/>
          <w:szCs w:val="24"/>
        </w:rPr>
        <w:t xml:space="preserve">   </w:t>
      </w:r>
      <w:r w:rsidRPr="003062B6">
        <w:rPr>
          <w:rFonts w:ascii="Arial" w:hAnsi="Arial" w:cs="Arial"/>
          <w:sz w:val="24"/>
          <w:szCs w:val="24"/>
        </w:rPr>
        <w:t xml:space="preserve">   arh. Mirela Bancescu</w:t>
      </w:r>
    </w:p>
    <w:sectPr w:rsidR="00440AA4" w:rsidRPr="00B766E8" w:rsidSect="00346876">
      <w:headerReference w:type="default" r:id="rId7"/>
      <w:footerReference w:type="default" r:id="rId8"/>
      <w:pgSz w:w="11907" w:h="16840" w:code="9"/>
      <w:pgMar w:top="1134" w:right="851" w:bottom="993" w:left="1134" w:header="426" w:footer="12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A4" w:rsidRDefault="00440AA4">
      <w:r>
        <w:separator/>
      </w:r>
    </w:p>
  </w:endnote>
  <w:endnote w:type="continuationSeparator" w:id="0">
    <w:p w:rsidR="00440AA4" w:rsidRDefault="00440A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A4" w:rsidRDefault="00440AA4">
    <w:pPr>
      <w:pStyle w:val="Footer"/>
      <w:jc w:val="right"/>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r>
      <w:rPr>
        <w:rStyle w:val="PageNumber"/>
        <w:rFonts w:ascii="Arial" w:hAnsi="Arial"/>
      </w:rPr>
      <w:t>/</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5</w:t>
    </w:r>
    <w:r>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A4" w:rsidRDefault="00440AA4">
      <w:r>
        <w:separator/>
      </w:r>
    </w:p>
  </w:footnote>
  <w:footnote w:type="continuationSeparator" w:id="0">
    <w:p w:rsidR="00440AA4" w:rsidRDefault="0044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A4" w:rsidRPr="00FF4329" w:rsidRDefault="00440AA4" w:rsidP="00FF4329">
    <w:pPr>
      <w:autoSpaceDE w:val="0"/>
      <w:autoSpaceDN w:val="0"/>
      <w:adjustRightInd w:val="0"/>
      <w:rPr>
        <w:rFonts w:ascii="Arial" w:hAnsi="Arial" w:cs="Arial"/>
        <w:szCs w:val="24"/>
      </w:rPr>
    </w:pPr>
    <w:r>
      <w:rPr>
        <w:rFonts w:ascii="Arial" w:hAnsi="Arial" w:cs="Arial"/>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230"/>
    <w:multiLevelType w:val="hybridMultilevel"/>
    <w:tmpl w:val="BD38B882"/>
    <w:lvl w:ilvl="0" w:tplc="3BB62444">
      <w:start w:val="1"/>
      <w:numFmt w:val="bullet"/>
      <w:lvlText w:val="-"/>
      <w:lvlJc w:val="left"/>
      <w:pPr>
        <w:ind w:left="5760" w:hanging="360"/>
      </w:pPr>
      <w:rPr>
        <w:rFonts w:ascii="Arial" w:eastAsia="Times New Roman" w:hAnsi="Aria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nsid w:val="079C1D39"/>
    <w:multiLevelType w:val="hybridMultilevel"/>
    <w:tmpl w:val="C56C37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F131E0"/>
    <w:multiLevelType w:val="hybridMultilevel"/>
    <w:tmpl w:val="5CD6D632"/>
    <w:lvl w:ilvl="0" w:tplc="0CD4A7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163A0"/>
    <w:multiLevelType w:val="singleLevel"/>
    <w:tmpl w:val="A9245970"/>
    <w:lvl w:ilvl="0">
      <w:start w:val="1"/>
      <w:numFmt w:val="upperLetter"/>
      <w:lvlText w:val="%1."/>
      <w:lvlJc w:val="left"/>
      <w:pPr>
        <w:tabs>
          <w:tab w:val="num" w:pos="1068"/>
        </w:tabs>
        <w:ind w:left="1068" w:hanging="360"/>
      </w:pPr>
      <w:rPr>
        <w:rFonts w:cs="Times New Roman" w:hint="default"/>
        <w:b/>
      </w:rPr>
    </w:lvl>
  </w:abstractNum>
  <w:abstractNum w:abstractNumId="4">
    <w:nsid w:val="0E866669"/>
    <w:multiLevelType w:val="hybridMultilevel"/>
    <w:tmpl w:val="47BEB49A"/>
    <w:lvl w:ilvl="0" w:tplc="2F9610C8">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84CA1"/>
    <w:multiLevelType w:val="hybridMultilevel"/>
    <w:tmpl w:val="45BA7702"/>
    <w:lvl w:ilvl="0" w:tplc="EE48D07E">
      <w:start w:val="1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1D2F8D"/>
    <w:multiLevelType w:val="hybridMultilevel"/>
    <w:tmpl w:val="C08C5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755B0E"/>
    <w:multiLevelType w:val="hybridMultilevel"/>
    <w:tmpl w:val="BD6E9AB4"/>
    <w:lvl w:ilvl="0" w:tplc="2E2A694A">
      <w:start w:val="8"/>
      <w:numFmt w:val="bullet"/>
      <w:lvlText w:val="-"/>
      <w:lvlJc w:val="left"/>
      <w:pPr>
        <w:ind w:left="927" w:hanging="36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950384"/>
    <w:multiLevelType w:val="singleLevel"/>
    <w:tmpl w:val="7FFC8690"/>
    <w:lvl w:ilvl="0">
      <w:start w:val="1"/>
      <w:numFmt w:val="upperLetter"/>
      <w:pStyle w:val="Heading4"/>
      <w:lvlText w:val="%1."/>
      <w:lvlJc w:val="left"/>
      <w:pPr>
        <w:tabs>
          <w:tab w:val="num" w:pos="720"/>
        </w:tabs>
        <w:ind w:left="720" w:hanging="720"/>
      </w:pPr>
      <w:rPr>
        <w:rFonts w:cs="Times New Roman" w:hint="default"/>
      </w:rPr>
    </w:lvl>
  </w:abstractNum>
  <w:abstractNum w:abstractNumId="9">
    <w:nsid w:val="23B17743"/>
    <w:multiLevelType w:val="hybridMultilevel"/>
    <w:tmpl w:val="C08C5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D25D2B"/>
    <w:multiLevelType w:val="hybridMultilevel"/>
    <w:tmpl w:val="9042AC58"/>
    <w:lvl w:ilvl="0" w:tplc="FE0CB11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D1632"/>
    <w:multiLevelType w:val="hybridMultilevel"/>
    <w:tmpl w:val="B854EF3A"/>
    <w:lvl w:ilvl="0" w:tplc="4A0639F4">
      <w:start w:val="1"/>
      <w:numFmt w:val="upperRoman"/>
      <w:lvlText w:val="%1."/>
      <w:lvlJc w:val="left"/>
      <w:pPr>
        <w:ind w:left="2160" w:hanging="72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C3862A0"/>
    <w:multiLevelType w:val="hybridMultilevel"/>
    <w:tmpl w:val="46048BC2"/>
    <w:lvl w:ilvl="0" w:tplc="DC94BC8E">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F5CC5"/>
    <w:multiLevelType w:val="hybridMultilevel"/>
    <w:tmpl w:val="FAE85D4E"/>
    <w:lvl w:ilvl="0" w:tplc="5AAA940C">
      <w:start w:val="2"/>
      <w:numFmt w:val="bullet"/>
      <w:lvlText w:val="-"/>
      <w:lvlJc w:val="left"/>
      <w:pPr>
        <w:ind w:left="927" w:hanging="36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96F48DA"/>
    <w:multiLevelType w:val="hybridMultilevel"/>
    <w:tmpl w:val="4D345698"/>
    <w:lvl w:ilvl="0" w:tplc="49C466D4">
      <w:start w:val="1"/>
      <w:numFmt w:val="decimal"/>
      <w:lvlText w:val="%1."/>
      <w:lvlJc w:val="left"/>
      <w:pPr>
        <w:ind w:left="922" w:hanging="360"/>
      </w:pPr>
      <w:rPr>
        <w:rFonts w:cs="Times New Roman" w:hint="default"/>
      </w:rPr>
    </w:lvl>
    <w:lvl w:ilvl="1" w:tplc="04090019" w:tentative="1">
      <w:start w:val="1"/>
      <w:numFmt w:val="lowerLetter"/>
      <w:lvlText w:val="%2."/>
      <w:lvlJc w:val="left"/>
      <w:pPr>
        <w:ind w:left="1642" w:hanging="360"/>
      </w:pPr>
      <w:rPr>
        <w:rFonts w:cs="Times New Roman"/>
      </w:rPr>
    </w:lvl>
    <w:lvl w:ilvl="2" w:tplc="0409001B" w:tentative="1">
      <w:start w:val="1"/>
      <w:numFmt w:val="lowerRoman"/>
      <w:lvlText w:val="%3."/>
      <w:lvlJc w:val="right"/>
      <w:pPr>
        <w:ind w:left="2362" w:hanging="180"/>
      </w:pPr>
      <w:rPr>
        <w:rFonts w:cs="Times New Roman"/>
      </w:rPr>
    </w:lvl>
    <w:lvl w:ilvl="3" w:tplc="0409000F" w:tentative="1">
      <w:start w:val="1"/>
      <w:numFmt w:val="decimal"/>
      <w:lvlText w:val="%4."/>
      <w:lvlJc w:val="left"/>
      <w:pPr>
        <w:ind w:left="3082" w:hanging="360"/>
      </w:pPr>
      <w:rPr>
        <w:rFonts w:cs="Times New Roman"/>
      </w:rPr>
    </w:lvl>
    <w:lvl w:ilvl="4" w:tplc="04090019" w:tentative="1">
      <w:start w:val="1"/>
      <w:numFmt w:val="lowerLetter"/>
      <w:lvlText w:val="%5."/>
      <w:lvlJc w:val="left"/>
      <w:pPr>
        <w:ind w:left="3802" w:hanging="360"/>
      </w:pPr>
      <w:rPr>
        <w:rFonts w:cs="Times New Roman"/>
      </w:rPr>
    </w:lvl>
    <w:lvl w:ilvl="5" w:tplc="0409001B" w:tentative="1">
      <w:start w:val="1"/>
      <w:numFmt w:val="lowerRoman"/>
      <w:lvlText w:val="%6."/>
      <w:lvlJc w:val="right"/>
      <w:pPr>
        <w:ind w:left="4522" w:hanging="180"/>
      </w:pPr>
      <w:rPr>
        <w:rFonts w:cs="Times New Roman"/>
      </w:rPr>
    </w:lvl>
    <w:lvl w:ilvl="6" w:tplc="0409000F" w:tentative="1">
      <w:start w:val="1"/>
      <w:numFmt w:val="decimal"/>
      <w:lvlText w:val="%7."/>
      <w:lvlJc w:val="left"/>
      <w:pPr>
        <w:ind w:left="5242" w:hanging="360"/>
      </w:pPr>
      <w:rPr>
        <w:rFonts w:cs="Times New Roman"/>
      </w:rPr>
    </w:lvl>
    <w:lvl w:ilvl="7" w:tplc="04090019" w:tentative="1">
      <w:start w:val="1"/>
      <w:numFmt w:val="lowerLetter"/>
      <w:lvlText w:val="%8."/>
      <w:lvlJc w:val="left"/>
      <w:pPr>
        <w:ind w:left="5962" w:hanging="360"/>
      </w:pPr>
      <w:rPr>
        <w:rFonts w:cs="Times New Roman"/>
      </w:rPr>
    </w:lvl>
    <w:lvl w:ilvl="8" w:tplc="0409001B" w:tentative="1">
      <w:start w:val="1"/>
      <w:numFmt w:val="lowerRoman"/>
      <w:lvlText w:val="%9."/>
      <w:lvlJc w:val="right"/>
      <w:pPr>
        <w:ind w:left="6682" w:hanging="180"/>
      </w:pPr>
      <w:rPr>
        <w:rFonts w:cs="Times New Roman"/>
      </w:rPr>
    </w:lvl>
  </w:abstractNum>
  <w:abstractNum w:abstractNumId="15">
    <w:nsid w:val="59810039"/>
    <w:multiLevelType w:val="hybridMultilevel"/>
    <w:tmpl w:val="C08C5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5909C4"/>
    <w:multiLevelType w:val="hybridMultilevel"/>
    <w:tmpl w:val="0BE0F06C"/>
    <w:lvl w:ilvl="0" w:tplc="CF58F49E">
      <w:start w:val="19"/>
      <w:numFmt w:val="bullet"/>
      <w:lvlText w:val="-"/>
      <w:lvlJc w:val="left"/>
      <w:pPr>
        <w:tabs>
          <w:tab w:val="num" w:pos="1068"/>
        </w:tabs>
        <w:ind w:left="1068" w:hanging="360"/>
      </w:pPr>
      <w:rPr>
        <w:rFonts w:ascii="Times New Roman" w:eastAsia="Times New Roman" w:hAnsi="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nsid w:val="7A446238"/>
    <w:multiLevelType w:val="hybridMultilevel"/>
    <w:tmpl w:val="05C6F858"/>
    <w:lvl w:ilvl="0" w:tplc="B87290DE">
      <w:start w:val="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7B22172B"/>
    <w:multiLevelType w:val="hybridMultilevel"/>
    <w:tmpl w:val="B75E39C2"/>
    <w:lvl w:ilvl="0" w:tplc="EFA2A8E4">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17"/>
  </w:num>
  <w:num w:numId="6">
    <w:abstractNumId w:val="2"/>
  </w:num>
  <w:num w:numId="7">
    <w:abstractNumId w:val="12"/>
  </w:num>
  <w:num w:numId="8">
    <w:abstractNumId w:val="4"/>
  </w:num>
  <w:num w:numId="9">
    <w:abstractNumId w:val="3"/>
  </w:num>
  <w:num w:numId="10">
    <w:abstractNumId w:val="16"/>
  </w:num>
  <w:num w:numId="11">
    <w:abstractNumId w:val="6"/>
  </w:num>
  <w:num w:numId="12">
    <w:abstractNumId w:val="0"/>
  </w:num>
  <w:num w:numId="13">
    <w:abstractNumId w:val="15"/>
  </w:num>
  <w:num w:numId="14">
    <w:abstractNumId w:val="11"/>
  </w:num>
  <w:num w:numId="15">
    <w:abstractNumId w:val="9"/>
  </w:num>
  <w:num w:numId="16">
    <w:abstractNumId w:val="13"/>
  </w:num>
  <w:num w:numId="17">
    <w:abstractNumId w:val="7"/>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0EA"/>
    <w:rsid w:val="00001AF7"/>
    <w:rsid w:val="000256D6"/>
    <w:rsid w:val="0004143A"/>
    <w:rsid w:val="00045145"/>
    <w:rsid w:val="00055E2C"/>
    <w:rsid w:val="0005623E"/>
    <w:rsid w:val="00076467"/>
    <w:rsid w:val="00087ED6"/>
    <w:rsid w:val="0009408C"/>
    <w:rsid w:val="00097E3C"/>
    <w:rsid w:val="000A531A"/>
    <w:rsid w:val="000A7647"/>
    <w:rsid w:val="000B1854"/>
    <w:rsid w:val="000C6D89"/>
    <w:rsid w:val="000C6DD9"/>
    <w:rsid w:val="000D3B5E"/>
    <w:rsid w:val="000F4C6B"/>
    <w:rsid w:val="00101661"/>
    <w:rsid w:val="00135043"/>
    <w:rsid w:val="001406BE"/>
    <w:rsid w:val="00181B7C"/>
    <w:rsid w:val="001861DB"/>
    <w:rsid w:val="0019039E"/>
    <w:rsid w:val="001906E9"/>
    <w:rsid w:val="00193556"/>
    <w:rsid w:val="001B01F2"/>
    <w:rsid w:val="001B6241"/>
    <w:rsid w:val="001B7062"/>
    <w:rsid w:val="001C2C64"/>
    <w:rsid w:val="001C7B67"/>
    <w:rsid w:val="001C7F6A"/>
    <w:rsid w:val="001D2AE9"/>
    <w:rsid w:val="001E1ACF"/>
    <w:rsid w:val="001E7115"/>
    <w:rsid w:val="001F7214"/>
    <w:rsid w:val="00201BDF"/>
    <w:rsid w:val="002078DA"/>
    <w:rsid w:val="002270C2"/>
    <w:rsid w:val="00244A28"/>
    <w:rsid w:val="002517F1"/>
    <w:rsid w:val="00251AD2"/>
    <w:rsid w:val="00253692"/>
    <w:rsid w:val="002564C3"/>
    <w:rsid w:val="002672BD"/>
    <w:rsid w:val="002827DE"/>
    <w:rsid w:val="00285911"/>
    <w:rsid w:val="00290BF9"/>
    <w:rsid w:val="00292030"/>
    <w:rsid w:val="002925F9"/>
    <w:rsid w:val="002939C6"/>
    <w:rsid w:val="002A58D9"/>
    <w:rsid w:val="002B2D03"/>
    <w:rsid w:val="002D572C"/>
    <w:rsid w:val="002D7D37"/>
    <w:rsid w:val="002F04AE"/>
    <w:rsid w:val="002F2A1E"/>
    <w:rsid w:val="002F2D76"/>
    <w:rsid w:val="003062B6"/>
    <w:rsid w:val="0032672A"/>
    <w:rsid w:val="00346124"/>
    <w:rsid w:val="00346876"/>
    <w:rsid w:val="00350EE5"/>
    <w:rsid w:val="00362B6D"/>
    <w:rsid w:val="00373F40"/>
    <w:rsid w:val="0038210B"/>
    <w:rsid w:val="00384ED1"/>
    <w:rsid w:val="00384F90"/>
    <w:rsid w:val="00387D20"/>
    <w:rsid w:val="003957D3"/>
    <w:rsid w:val="00396E98"/>
    <w:rsid w:val="003974B7"/>
    <w:rsid w:val="003A1EA2"/>
    <w:rsid w:val="003B2DA2"/>
    <w:rsid w:val="003C4A50"/>
    <w:rsid w:val="003C7557"/>
    <w:rsid w:val="003C75BC"/>
    <w:rsid w:val="003E0226"/>
    <w:rsid w:val="003E4156"/>
    <w:rsid w:val="003F4BA4"/>
    <w:rsid w:val="003F6D4C"/>
    <w:rsid w:val="0040122B"/>
    <w:rsid w:val="004017B7"/>
    <w:rsid w:val="00416B8E"/>
    <w:rsid w:val="0043430D"/>
    <w:rsid w:val="00440AA4"/>
    <w:rsid w:val="00441880"/>
    <w:rsid w:val="00443C5D"/>
    <w:rsid w:val="00450F1F"/>
    <w:rsid w:val="0049020B"/>
    <w:rsid w:val="00497327"/>
    <w:rsid w:val="00497739"/>
    <w:rsid w:val="004A0DF6"/>
    <w:rsid w:val="004B3B25"/>
    <w:rsid w:val="004B400C"/>
    <w:rsid w:val="004D09BD"/>
    <w:rsid w:val="004E0AD9"/>
    <w:rsid w:val="004F0FF9"/>
    <w:rsid w:val="00510529"/>
    <w:rsid w:val="0051312A"/>
    <w:rsid w:val="00515321"/>
    <w:rsid w:val="00520F40"/>
    <w:rsid w:val="00527D85"/>
    <w:rsid w:val="005374FD"/>
    <w:rsid w:val="00562035"/>
    <w:rsid w:val="00570C4F"/>
    <w:rsid w:val="00583385"/>
    <w:rsid w:val="0058348E"/>
    <w:rsid w:val="005B30D1"/>
    <w:rsid w:val="005B4EC7"/>
    <w:rsid w:val="005D10CD"/>
    <w:rsid w:val="005E51FC"/>
    <w:rsid w:val="005F7045"/>
    <w:rsid w:val="00614749"/>
    <w:rsid w:val="00617C3C"/>
    <w:rsid w:val="00622FD6"/>
    <w:rsid w:val="0063165B"/>
    <w:rsid w:val="00641B4A"/>
    <w:rsid w:val="0064296C"/>
    <w:rsid w:val="00643A37"/>
    <w:rsid w:val="006712E2"/>
    <w:rsid w:val="00674252"/>
    <w:rsid w:val="006756CA"/>
    <w:rsid w:val="00690201"/>
    <w:rsid w:val="00692F92"/>
    <w:rsid w:val="006A53F5"/>
    <w:rsid w:val="006D4788"/>
    <w:rsid w:val="007155A9"/>
    <w:rsid w:val="0072050E"/>
    <w:rsid w:val="00720F60"/>
    <w:rsid w:val="00725B24"/>
    <w:rsid w:val="0074098C"/>
    <w:rsid w:val="007520CB"/>
    <w:rsid w:val="0075412F"/>
    <w:rsid w:val="00761D43"/>
    <w:rsid w:val="007720F6"/>
    <w:rsid w:val="00781279"/>
    <w:rsid w:val="00784947"/>
    <w:rsid w:val="007A6A96"/>
    <w:rsid w:val="007A768E"/>
    <w:rsid w:val="007B0366"/>
    <w:rsid w:val="007C67CA"/>
    <w:rsid w:val="007E6042"/>
    <w:rsid w:val="007F2202"/>
    <w:rsid w:val="007F2D60"/>
    <w:rsid w:val="007F3207"/>
    <w:rsid w:val="007F34D2"/>
    <w:rsid w:val="00801866"/>
    <w:rsid w:val="00803FBE"/>
    <w:rsid w:val="00816612"/>
    <w:rsid w:val="00834225"/>
    <w:rsid w:val="00854B77"/>
    <w:rsid w:val="00865281"/>
    <w:rsid w:val="00867349"/>
    <w:rsid w:val="008732E4"/>
    <w:rsid w:val="008734E6"/>
    <w:rsid w:val="00874B31"/>
    <w:rsid w:val="008812F1"/>
    <w:rsid w:val="00881D47"/>
    <w:rsid w:val="008870FA"/>
    <w:rsid w:val="00891134"/>
    <w:rsid w:val="008A084D"/>
    <w:rsid w:val="008A7451"/>
    <w:rsid w:val="008B70EA"/>
    <w:rsid w:val="008B757D"/>
    <w:rsid w:val="008D4C43"/>
    <w:rsid w:val="008E55B3"/>
    <w:rsid w:val="0090527F"/>
    <w:rsid w:val="00913FDA"/>
    <w:rsid w:val="0091439A"/>
    <w:rsid w:val="009230A5"/>
    <w:rsid w:val="009250AF"/>
    <w:rsid w:val="00933B79"/>
    <w:rsid w:val="00933FA1"/>
    <w:rsid w:val="009403E5"/>
    <w:rsid w:val="009536C6"/>
    <w:rsid w:val="00973F83"/>
    <w:rsid w:val="00984B4F"/>
    <w:rsid w:val="0098776C"/>
    <w:rsid w:val="009A4F2E"/>
    <w:rsid w:val="009A6ACD"/>
    <w:rsid w:val="009B570B"/>
    <w:rsid w:val="009C6E76"/>
    <w:rsid w:val="009D1F01"/>
    <w:rsid w:val="009E0721"/>
    <w:rsid w:val="009E27F3"/>
    <w:rsid w:val="009F26FA"/>
    <w:rsid w:val="009F6263"/>
    <w:rsid w:val="00A34AF4"/>
    <w:rsid w:val="00A42180"/>
    <w:rsid w:val="00A4260D"/>
    <w:rsid w:val="00AB4A5A"/>
    <w:rsid w:val="00AB75D3"/>
    <w:rsid w:val="00AC1D60"/>
    <w:rsid w:val="00AC75C2"/>
    <w:rsid w:val="00AD26B3"/>
    <w:rsid w:val="00AD408C"/>
    <w:rsid w:val="00AD4CE6"/>
    <w:rsid w:val="00AE0CDA"/>
    <w:rsid w:val="00AE4AB9"/>
    <w:rsid w:val="00AE6CA6"/>
    <w:rsid w:val="00B03A83"/>
    <w:rsid w:val="00B4294E"/>
    <w:rsid w:val="00B567D0"/>
    <w:rsid w:val="00B638A7"/>
    <w:rsid w:val="00B67BAF"/>
    <w:rsid w:val="00B7190E"/>
    <w:rsid w:val="00B766E8"/>
    <w:rsid w:val="00B80446"/>
    <w:rsid w:val="00B822C5"/>
    <w:rsid w:val="00B852D2"/>
    <w:rsid w:val="00B942D6"/>
    <w:rsid w:val="00B9696D"/>
    <w:rsid w:val="00B97D35"/>
    <w:rsid w:val="00BA1365"/>
    <w:rsid w:val="00BA240A"/>
    <w:rsid w:val="00BA2E15"/>
    <w:rsid w:val="00BA47D1"/>
    <w:rsid w:val="00BA4D61"/>
    <w:rsid w:val="00BB474E"/>
    <w:rsid w:val="00BC7DE0"/>
    <w:rsid w:val="00BD5D7E"/>
    <w:rsid w:val="00BE0CCB"/>
    <w:rsid w:val="00BF2A95"/>
    <w:rsid w:val="00C00A21"/>
    <w:rsid w:val="00C073CB"/>
    <w:rsid w:val="00C1111A"/>
    <w:rsid w:val="00C14123"/>
    <w:rsid w:val="00C1424E"/>
    <w:rsid w:val="00C2178E"/>
    <w:rsid w:val="00C221FA"/>
    <w:rsid w:val="00C25016"/>
    <w:rsid w:val="00C26860"/>
    <w:rsid w:val="00C3505D"/>
    <w:rsid w:val="00C92B98"/>
    <w:rsid w:val="00CA114E"/>
    <w:rsid w:val="00CA3868"/>
    <w:rsid w:val="00CC51FE"/>
    <w:rsid w:val="00CD2BB7"/>
    <w:rsid w:val="00CE2D87"/>
    <w:rsid w:val="00CF4CF5"/>
    <w:rsid w:val="00D00F6F"/>
    <w:rsid w:val="00D1613E"/>
    <w:rsid w:val="00D16AD1"/>
    <w:rsid w:val="00D378DE"/>
    <w:rsid w:val="00D45908"/>
    <w:rsid w:val="00D52AE1"/>
    <w:rsid w:val="00D55BA4"/>
    <w:rsid w:val="00D75BEC"/>
    <w:rsid w:val="00DA31D3"/>
    <w:rsid w:val="00DA57A2"/>
    <w:rsid w:val="00DD7D2D"/>
    <w:rsid w:val="00DF1115"/>
    <w:rsid w:val="00E02DB2"/>
    <w:rsid w:val="00E115F4"/>
    <w:rsid w:val="00E14727"/>
    <w:rsid w:val="00E17F13"/>
    <w:rsid w:val="00E21C97"/>
    <w:rsid w:val="00E22100"/>
    <w:rsid w:val="00E26F92"/>
    <w:rsid w:val="00E45B8C"/>
    <w:rsid w:val="00E82CA1"/>
    <w:rsid w:val="00E87A8E"/>
    <w:rsid w:val="00E905EF"/>
    <w:rsid w:val="00E914E1"/>
    <w:rsid w:val="00E930E2"/>
    <w:rsid w:val="00E97492"/>
    <w:rsid w:val="00EB0FC0"/>
    <w:rsid w:val="00EB145C"/>
    <w:rsid w:val="00ED26EC"/>
    <w:rsid w:val="00ED795B"/>
    <w:rsid w:val="00EE069C"/>
    <w:rsid w:val="00EE27AA"/>
    <w:rsid w:val="00EF436C"/>
    <w:rsid w:val="00EF6141"/>
    <w:rsid w:val="00F0021B"/>
    <w:rsid w:val="00F0240D"/>
    <w:rsid w:val="00F12F14"/>
    <w:rsid w:val="00F20184"/>
    <w:rsid w:val="00F273C0"/>
    <w:rsid w:val="00F5653D"/>
    <w:rsid w:val="00F628EA"/>
    <w:rsid w:val="00F753E5"/>
    <w:rsid w:val="00F94D1E"/>
    <w:rsid w:val="00FC1CDB"/>
    <w:rsid w:val="00FD41F2"/>
    <w:rsid w:val="00FE737A"/>
    <w:rsid w:val="00FE7CFE"/>
    <w:rsid w:val="00FF43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11A"/>
    <w:rPr>
      <w:sz w:val="20"/>
      <w:szCs w:val="20"/>
    </w:rPr>
  </w:style>
  <w:style w:type="paragraph" w:styleId="Heading1">
    <w:name w:val="heading 1"/>
    <w:basedOn w:val="Normal"/>
    <w:next w:val="Normal"/>
    <w:link w:val="Heading1Char"/>
    <w:uiPriority w:val="99"/>
    <w:qFormat/>
    <w:rsid w:val="00C1111A"/>
    <w:pPr>
      <w:keepNext/>
      <w:outlineLvl w:val="0"/>
    </w:pPr>
    <w:rPr>
      <w:rFonts w:ascii="Arial" w:hAnsi="Arial"/>
      <w:sz w:val="24"/>
    </w:rPr>
  </w:style>
  <w:style w:type="paragraph" w:styleId="Heading2">
    <w:name w:val="heading 2"/>
    <w:basedOn w:val="Normal"/>
    <w:next w:val="Normal"/>
    <w:link w:val="Heading2Char"/>
    <w:uiPriority w:val="99"/>
    <w:qFormat/>
    <w:rsid w:val="00C1111A"/>
    <w:pPr>
      <w:keepNext/>
      <w:outlineLvl w:val="1"/>
    </w:pPr>
    <w:rPr>
      <w:rFonts w:ascii="Arial" w:hAnsi="Arial"/>
      <w:b/>
      <w:sz w:val="24"/>
    </w:rPr>
  </w:style>
  <w:style w:type="paragraph" w:styleId="Heading3">
    <w:name w:val="heading 3"/>
    <w:basedOn w:val="Normal"/>
    <w:next w:val="Normal"/>
    <w:link w:val="Heading3Char"/>
    <w:uiPriority w:val="99"/>
    <w:qFormat/>
    <w:rsid w:val="00C1111A"/>
    <w:pPr>
      <w:keepNext/>
      <w:ind w:left="1440"/>
      <w:outlineLvl w:val="2"/>
    </w:pPr>
    <w:rPr>
      <w:rFonts w:ascii="Arial" w:hAnsi="Arial" w:cs="Arial"/>
      <w:sz w:val="24"/>
    </w:rPr>
  </w:style>
  <w:style w:type="paragraph" w:styleId="Heading4">
    <w:name w:val="heading 4"/>
    <w:basedOn w:val="Normal"/>
    <w:next w:val="Normal"/>
    <w:link w:val="Heading4Char"/>
    <w:uiPriority w:val="99"/>
    <w:qFormat/>
    <w:rsid w:val="00C1111A"/>
    <w:pPr>
      <w:keepNext/>
      <w:numPr>
        <w:numId w:val="1"/>
      </w:numPr>
      <w:outlineLvl w:val="3"/>
    </w:pPr>
    <w:rPr>
      <w:rFonts w:ascii="Arial" w:hAnsi="Arial"/>
      <w:b/>
      <w:sz w:val="24"/>
    </w:rPr>
  </w:style>
  <w:style w:type="paragraph" w:styleId="Heading5">
    <w:name w:val="heading 5"/>
    <w:basedOn w:val="Normal"/>
    <w:next w:val="Normal"/>
    <w:link w:val="Heading5Char"/>
    <w:uiPriority w:val="99"/>
    <w:qFormat/>
    <w:rsid w:val="00C1111A"/>
    <w:pPr>
      <w:keepNext/>
      <w:ind w:firstLine="720"/>
      <w:jc w:val="both"/>
      <w:outlineLvl w:val="4"/>
    </w:pPr>
    <w:rPr>
      <w:rFonts w:ascii="Arial" w:hAnsi="Arial"/>
      <w:sz w:val="24"/>
    </w:rPr>
  </w:style>
  <w:style w:type="paragraph" w:styleId="Heading6">
    <w:name w:val="heading 6"/>
    <w:basedOn w:val="Normal"/>
    <w:next w:val="Normal"/>
    <w:link w:val="Heading6Char"/>
    <w:uiPriority w:val="99"/>
    <w:qFormat/>
    <w:rsid w:val="00C1111A"/>
    <w:pPr>
      <w:keepNext/>
      <w:jc w:val="both"/>
      <w:outlineLvl w:val="5"/>
    </w:pPr>
    <w:rPr>
      <w:rFonts w:ascii="Univers" w:hAnsi="Univers"/>
      <w:sz w:val="24"/>
      <w:lang w:val="en-AU"/>
    </w:rPr>
  </w:style>
  <w:style w:type="paragraph" w:styleId="Heading7">
    <w:name w:val="heading 7"/>
    <w:basedOn w:val="Normal"/>
    <w:next w:val="Normal"/>
    <w:link w:val="Heading7Char"/>
    <w:uiPriority w:val="99"/>
    <w:qFormat/>
    <w:rsid w:val="00C1111A"/>
    <w:pPr>
      <w:keepNext/>
      <w:ind w:left="720"/>
      <w:jc w:val="both"/>
      <w:outlineLvl w:val="6"/>
    </w:pPr>
    <w:rPr>
      <w:rFonts w:ascii="Arial" w:hAnsi="Arial"/>
      <w:sz w:val="24"/>
    </w:rPr>
  </w:style>
  <w:style w:type="paragraph" w:styleId="Heading8">
    <w:name w:val="heading 8"/>
    <w:basedOn w:val="Normal"/>
    <w:next w:val="Normal"/>
    <w:link w:val="Heading8Char"/>
    <w:uiPriority w:val="99"/>
    <w:qFormat/>
    <w:rsid w:val="00C1111A"/>
    <w:pPr>
      <w:keepNext/>
      <w:ind w:left="5040" w:firstLine="720"/>
      <w:outlineLvl w:val="7"/>
    </w:pPr>
    <w:rPr>
      <w:rFonts w:ascii="Arial" w:hAnsi="Arial"/>
      <w:b/>
      <w:sz w:val="24"/>
    </w:rPr>
  </w:style>
  <w:style w:type="paragraph" w:styleId="Heading9">
    <w:name w:val="heading 9"/>
    <w:basedOn w:val="Normal"/>
    <w:next w:val="Normal"/>
    <w:link w:val="Heading9Char"/>
    <w:uiPriority w:val="99"/>
    <w:qFormat/>
    <w:rsid w:val="00C1111A"/>
    <w:pPr>
      <w:keepNext/>
      <w:jc w:val="right"/>
      <w:outlineLvl w:val="8"/>
    </w:pPr>
    <w:rPr>
      <w:rFonts w:ascii="Arial"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E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2E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2ED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32ED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32ED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32ED3"/>
    <w:rPr>
      <w:rFonts w:asciiTheme="minorHAnsi" w:eastAsiaTheme="minorEastAsia" w:hAnsiTheme="minorHAnsi" w:cstheme="minorBidi"/>
      <w:b/>
      <w:bCs/>
    </w:rPr>
  </w:style>
  <w:style w:type="character" w:customStyle="1" w:styleId="Heading7Char">
    <w:name w:val="Heading 7 Char"/>
    <w:basedOn w:val="DefaultParagraphFont"/>
    <w:link w:val="Heading7"/>
    <w:uiPriority w:val="99"/>
    <w:locked/>
    <w:rsid w:val="00720F60"/>
    <w:rPr>
      <w:rFonts w:ascii="Arial" w:hAnsi="Arial" w:cs="Times New Roman"/>
      <w:sz w:val="24"/>
    </w:rPr>
  </w:style>
  <w:style w:type="character" w:customStyle="1" w:styleId="Heading8Char">
    <w:name w:val="Heading 8 Char"/>
    <w:basedOn w:val="DefaultParagraphFont"/>
    <w:link w:val="Heading8"/>
    <w:uiPriority w:val="9"/>
    <w:semiHidden/>
    <w:rsid w:val="00C32ED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32ED3"/>
    <w:rPr>
      <w:rFonts w:asciiTheme="majorHAnsi" w:eastAsiaTheme="majorEastAsia" w:hAnsiTheme="majorHAnsi" w:cstheme="majorBidi"/>
    </w:rPr>
  </w:style>
  <w:style w:type="paragraph" w:styleId="BodyTextIndent">
    <w:name w:val="Body Text Indent"/>
    <w:basedOn w:val="Normal"/>
    <w:link w:val="BodyTextIndentChar"/>
    <w:uiPriority w:val="99"/>
    <w:semiHidden/>
    <w:rsid w:val="00C1111A"/>
    <w:pPr>
      <w:ind w:firstLine="720"/>
      <w:jc w:val="both"/>
    </w:pPr>
    <w:rPr>
      <w:rFonts w:ascii="Arial" w:hAnsi="Arial"/>
      <w:sz w:val="24"/>
    </w:rPr>
  </w:style>
  <w:style w:type="character" w:customStyle="1" w:styleId="BodyTextIndentChar">
    <w:name w:val="Body Text Indent Char"/>
    <w:basedOn w:val="DefaultParagraphFont"/>
    <w:link w:val="BodyTextIndent"/>
    <w:uiPriority w:val="99"/>
    <w:semiHidden/>
    <w:rsid w:val="00C32ED3"/>
    <w:rPr>
      <w:sz w:val="20"/>
      <w:szCs w:val="20"/>
    </w:rPr>
  </w:style>
  <w:style w:type="paragraph" w:styleId="Header">
    <w:name w:val="header"/>
    <w:basedOn w:val="Normal"/>
    <w:link w:val="HeaderChar"/>
    <w:uiPriority w:val="99"/>
    <w:rsid w:val="00C1111A"/>
    <w:pPr>
      <w:tabs>
        <w:tab w:val="center" w:pos="4320"/>
        <w:tab w:val="right" w:pos="8640"/>
      </w:tabs>
    </w:pPr>
  </w:style>
  <w:style w:type="character" w:customStyle="1" w:styleId="HeaderChar">
    <w:name w:val="Header Char"/>
    <w:basedOn w:val="DefaultParagraphFont"/>
    <w:link w:val="Header"/>
    <w:uiPriority w:val="99"/>
    <w:semiHidden/>
    <w:rsid w:val="00C32ED3"/>
    <w:rPr>
      <w:sz w:val="20"/>
      <w:szCs w:val="20"/>
    </w:rPr>
  </w:style>
  <w:style w:type="paragraph" w:styleId="Footer">
    <w:name w:val="footer"/>
    <w:basedOn w:val="Normal"/>
    <w:link w:val="FooterChar"/>
    <w:uiPriority w:val="99"/>
    <w:semiHidden/>
    <w:rsid w:val="00C1111A"/>
    <w:pPr>
      <w:tabs>
        <w:tab w:val="center" w:pos="4320"/>
        <w:tab w:val="right" w:pos="8640"/>
      </w:tabs>
    </w:pPr>
  </w:style>
  <w:style w:type="character" w:customStyle="1" w:styleId="FooterChar">
    <w:name w:val="Footer Char"/>
    <w:basedOn w:val="DefaultParagraphFont"/>
    <w:link w:val="Footer"/>
    <w:uiPriority w:val="99"/>
    <w:semiHidden/>
    <w:rsid w:val="00C32ED3"/>
    <w:rPr>
      <w:sz w:val="20"/>
      <w:szCs w:val="20"/>
    </w:rPr>
  </w:style>
  <w:style w:type="paragraph" w:styleId="PlainText">
    <w:name w:val="Plain Text"/>
    <w:basedOn w:val="Normal"/>
    <w:link w:val="PlainTextChar"/>
    <w:uiPriority w:val="99"/>
    <w:semiHidden/>
    <w:rsid w:val="00C1111A"/>
    <w:rPr>
      <w:rFonts w:ascii="Courier New" w:hAnsi="Courier New"/>
    </w:rPr>
  </w:style>
  <w:style w:type="character" w:customStyle="1" w:styleId="PlainTextChar">
    <w:name w:val="Plain Text Char"/>
    <w:basedOn w:val="DefaultParagraphFont"/>
    <w:link w:val="PlainText"/>
    <w:uiPriority w:val="99"/>
    <w:semiHidden/>
    <w:locked/>
    <w:rsid w:val="00720F60"/>
    <w:rPr>
      <w:rFonts w:ascii="Courier New" w:hAnsi="Courier New" w:cs="Times New Roman"/>
    </w:rPr>
  </w:style>
  <w:style w:type="paragraph" w:styleId="BodyText">
    <w:name w:val="Body Text"/>
    <w:basedOn w:val="Normal"/>
    <w:link w:val="BodyTextChar"/>
    <w:uiPriority w:val="99"/>
    <w:semiHidden/>
    <w:rsid w:val="00C1111A"/>
    <w:pPr>
      <w:jc w:val="both"/>
    </w:pPr>
    <w:rPr>
      <w:sz w:val="28"/>
      <w:lang w:val="ro-RO"/>
    </w:rPr>
  </w:style>
  <w:style w:type="character" w:customStyle="1" w:styleId="BodyTextChar">
    <w:name w:val="Body Text Char"/>
    <w:basedOn w:val="DefaultParagraphFont"/>
    <w:link w:val="BodyText"/>
    <w:uiPriority w:val="99"/>
    <w:semiHidden/>
    <w:locked/>
    <w:rsid w:val="00B822C5"/>
    <w:rPr>
      <w:rFonts w:cs="Times New Roman"/>
      <w:sz w:val="28"/>
      <w:lang w:val="ro-RO"/>
    </w:rPr>
  </w:style>
  <w:style w:type="paragraph" w:styleId="BodyText3">
    <w:name w:val="Body Text 3"/>
    <w:basedOn w:val="Normal"/>
    <w:link w:val="BodyText3Char"/>
    <w:uiPriority w:val="99"/>
    <w:semiHidden/>
    <w:rsid w:val="00C1111A"/>
    <w:pPr>
      <w:jc w:val="both"/>
    </w:pPr>
    <w:rPr>
      <w:rFonts w:ascii="Arial" w:hAnsi="Arial"/>
      <w:sz w:val="24"/>
      <w:lang w:val="en-AU"/>
    </w:rPr>
  </w:style>
  <w:style w:type="character" w:customStyle="1" w:styleId="BodyText3Char">
    <w:name w:val="Body Text 3 Char"/>
    <w:basedOn w:val="DefaultParagraphFont"/>
    <w:link w:val="BodyText3"/>
    <w:uiPriority w:val="99"/>
    <w:semiHidden/>
    <w:rsid w:val="00C32ED3"/>
    <w:rPr>
      <w:sz w:val="16"/>
      <w:szCs w:val="16"/>
    </w:rPr>
  </w:style>
  <w:style w:type="paragraph" w:styleId="BodyTextIndent3">
    <w:name w:val="Body Text Indent 3"/>
    <w:basedOn w:val="Normal"/>
    <w:link w:val="BodyTextIndent3Char"/>
    <w:uiPriority w:val="99"/>
    <w:semiHidden/>
    <w:rsid w:val="00C1111A"/>
    <w:pPr>
      <w:spacing w:line="360" w:lineRule="auto"/>
      <w:ind w:left="2552" w:hanging="425"/>
      <w:jc w:val="both"/>
    </w:pPr>
    <w:rPr>
      <w:rFonts w:ascii="Univers" w:hAnsi="Univers"/>
      <w:sz w:val="24"/>
      <w:lang w:val="en-AU"/>
    </w:rPr>
  </w:style>
  <w:style w:type="character" w:customStyle="1" w:styleId="BodyTextIndent3Char">
    <w:name w:val="Body Text Indent 3 Char"/>
    <w:basedOn w:val="DefaultParagraphFont"/>
    <w:link w:val="BodyTextIndent3"/>
    <w:uiPriority w:val="99"/>
    <w:semiHidden/>
    <w:locked/>
    <w:rsid w:val="003E0226"/>
    <w:rPr>
      <w:rFonts w:ascii="Univers" w:hAnsi="Univers" w:cs="Times New Roman"/>
      <w:sz w:val="24"/>
      <w:lang w:val="en-AU"/>
    </w:rPr>
  </w:style>
  <w:style w:type="paragraph" w:styleId="BodyTextIndent2">
    <w:name w:val="Body Text Indent 2"/>
    <w:basedOn w:val="Normal"/>
    <w:link w:val="BodyTextIndent2Char"/>
    <w:uiPriority w:val="99"/>
    <w:semiHidden/>
    <w:rsid w:val="00C1111A"/>
    <w:pPr>
      <w:suppressAutoHyphens/>
      <w:spacing w:line="360" w:lineRule="auto"/>
      <w:ind w:firstLine="709"/>
      <w:jc w:val="both"/>
    </w:pPr>
    <w:rPr>
      <w:rFonts w:ascii="Univers" w:hAnsi="Univers"/>
      <w:spacing w:val="-3"/>
      <w:sz w:val="24"/>
    </w:rPr>
  </w:style>
  <w:style w:type="character" w:customStyle="1" w:styleId="BodyTextIndent2Char">
    <w:name w:val="Body Text Indent 2 Char"/>
    <w:basedOn w:val="DefaultParagraphFont"/>
    <w:link w:val="BodyTextIndent2"/>
    <w:uiPriority w:val="99"/>
    <w:semiHidden/>
    <w:rsid w:val="00C32ED3"/>
    <w:rPr>
      <w:sz w:val="20"/>
      <w:szCs w:val="20"/>
    </w:rPr>
  </w:style>
  <w:style w:type="character" w:styleId="CommentReference">
    <w:name w:val="annotation reference"/>
    <w:basedOn w:val="DefaultParagraphFont"/>
    <w:uiPriority w:val="99"/>
    <w:semiHidden/>
    <w:rsid w:val="00C1111A"/>
    <w:rPr>
      <w:rFonts w:cs="Times New Roman"/>
      <w:sz w:val="16"/>
    </w:rPr>
  </w:style>
  <w:style w:type="paragraph" w:styleId="CommentText">
    <w:name w:val="annotation text"/>
    <w:basedOn w:val="Normal"/>
    <w:link w:val="CommentTextChar"/>
    <w:uiPriority w:val="99"/>
    <w:semiHidden/>
    <w:rsid w:val="00C1111A"/>
  </w:style>
  <w:style w:type="character" w:customStyle="1" w:styleId="CommentTextChar">
    <w:name w:val="Comment Text Char"/>
    <w:basedOn w:val="DefaultParagraphFont"/>
    <w:link w:val="CommentText"/>
    <w:uiPriority w:val="99"/>
    <w:semiHidden/>
    <w:rsid w:val="00C32ED3"/>
    <w:rPr>
      <w:sz w:val="20"/>
      <w:szCs w:val="20"/>
    </w:rPr>
  </w:style>
  <w:style w:type="paragraph" w:styleId="BodyText2">
    <w:name w:val="Body Text 2"/>
    <w:basedOn w:val="Normal"/>
    <w:link w:val="BodyText2Char"/>
    <w:uiPriority w:val="99"/>
    <w:semiHidden/>
    <w:rsid w:val="00C1111A"/>
    <w:rPr>
      <w:rFonts w:ascii="Arial" w:hAnsi="Arial"/>
      <w:sz w:val="24"/>
    </w:rPr>
  </w:style>
  <w:style w:type="character" w:customStyle="1" w:styleId="BodyText2Char">
    <w:name w:val="Body Text 2 Char"/>
    <w:basedOn w:val="DefaultParagraphFont"/>
    <w:link w:val="BodyText2"/>
    <w:uiPriority w:val="99"/>
    <w:semiHidden/>
    <w:locked/>
    <w:rsid w:val="00B822C5"/>
    <w:rPr>
      <w:rFonts w:ascii="Arial" w:hAnsi="Arial" w:cs="Times New Roman"/>
      <w:sz w:val="24"/>
    </w:rPr>
  </w:style>
  <w:style w:type="character" w:styleId="PageNumber">
    <w:name w:val="page number"/>
    <w:basedOn w:val="DefaultParagraphFont"/>
    <w:uiPriority w:val="99"/>
    <w:semiHidden/>
    <w:rsid w:val="00C1111A"/>
    <w:rPr>
      <w:rFonts w:cs="Times New Roman"/>
    </w:rPr>
  </w:style>
  <w:style w:type="character" w:styleId="Hyperlink">
    <w:name w:val="Hyperlink"/>
    <w:basedOn w:val="DefaultParagraphFont"/>
    <w:uiPriority w:val="99"/>
    <w:semiHidden/>
    <w:rsid w:val="00C1111A"/>
    <w:rPr>
      <w:rFonts w:cs="Times New Roman"/>
      <w:color w:val="0000FF"/>
      <w:u w:val="single"/>
    </w:rPr>
  </w:style>
  <w:style w:type="paragraph" w:customStyle="1" w:styleId="NormalAQ">
    <w:name w:val="NormalAQ"/>
    <w:uiPriority w:val="99"/>
    <w:rsid w:val="00C1111A"/>
    <w:pPr>
      <w:widowControl w:val="0"/>
      <w:tabs>
        <w:tab w:val="left" w:pos="2977"/>
      </w:tabs>
      <w:suppressAutoHyphens/>
    </w:pPr>
    <w:rPr>
      <w:rFonts w:ascii="Arial" w:hAnsi="Arial"/>
      <w:sz w:val="24"/>
      <w:szCs w:val="20"/>
      <w:lang w:val="ro-RO"/>
    </w:rPr>
  </w:style>
  <w:style w:type="character" w:styleId="FollowedHyperlink">
    <w:name w:val="FollowedHyperlink"/>
    <w:basedOn w:val="DefaultParagraphFont"/>
    <w:uiPriority w:val="99"/>
    <w:semiHidden/>
    <w:rsid w:val="00C1111A"/>
    <w:rPr>
      <w:rFonts w:cs="Times New Roman"/>
      <w:color w:val="800080"/>
      <w:u w:val="single"/>
    </w:rPr>
  </w:style>
  <w:style w:type="paragraph" w:customStyle="1" w:styleId="Normalsubcapitol">
    <w:name w:val="Normal_subcapitol"/>
    <w:basedOn w:val="Normal"/>
    <w:uiPriority w:val="99"/>
    <w:rsid w:val="00C1111A"/>
    <w:pPr>
      <w:spacing w:before="120"/>
      <w:ind w:left="851" w:hanging="851"/>
      <w:jc w:val="both"/>
    </w:pPr>
    <w:rPr>
      <w:rFonts w:ascii="Arial" w:hAnsi="Arial"/>
      <w:sz w:val="24"/>
      <w:lang w:val="en-GB"/>
    </w:rPr>
  </w:style>
  <w:style w:type="paragraph" w:styleId="NoSpacing">
    <w:name w:val="No Spacing"/>
    <w:uiPriority w:val="99"/>
    <w:qFormat/>
    <w:rsid w:val="00C2686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1125</Words>
  <Characters>6419</Characters>
  <Application>Microsoft Office Outlook</Application>
  <DocSecurity>0</DocSecurity>
  <Lines>0</Lines>
  <Paragraphs>0</Paragraphs>
  <ScaleCrop>false</ScaleCrop>
  <Company>melon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Administrator</dc:creator>
  <cp:keywords/>
  <dc:description/>
  <cp:lastModifiedBy>Enache</cp:lastModifiedBy>
  <cp:revision>2</cp:revision>
  <cp:lastPrinted>2014-11-12T13:34:00Z</cp:lastPrinted>
  <dcterms:created xsi:type="dcterms:W3CDTF">2016-03-17T09:05:00Z</dcterms:created>
  <dcterms:modified xsi:type="dcterms:W3CDTF">2016-03-17T09:05:00Z</dcterms:modified>
</cp:coreProperties>
</file>