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0"/>
          <w:szCs w:val="24"/>
          <w:lang w:val="ro-RO"/>
        </w:rPr>
      </w:pPr>
      <w:r w:rsidRPr="00E50EB0">
        <w:rPr>
          <w:rFonts w:ascii="Trebuchet MS" w:eastAsia="Times New Roman" w:hAnsi="Trebuchet MS" w:cs="Times New Roman"/>
          <w:sz w:val="20"/>
          <w:szCs w:val="24"/>
          <w:lang w:val="ro-RO"/>
        </w:rPr>
        <w:t>ANEXA  Nr. 5</w:t>
      </w:r>
    </w:p>
    <w:p w:rsidR="00C2217A" w:rsidRPr="00FE5EA5"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0"/>
          <w:szCs w:val="20"/>
          <w:lang w:val="ro-RO"/>
        </w:rPr>
      </w:pPr>
      <w:r w:rsidRPr="00E50EB0">
        <w:rPr>
          <w:rFonts w:ascii="Trebuchet MS" w:eastAsia="Times New Roman" w:hAnsi="Trebuchet MS" w:cs="Times New Roman"/>
          <w:sz w:val="20"/>
          <w:szCs w:val="24"/>
          <w:lang w:val="ro-RO"/>
        </w:rPr>
        <w:t xml:space="preserve">BENEFICIAR: </w:t>
      </w:r>
      <w:r w:rsidRPr="00E50EB0">
        <w:rPr>
          <w:rFonts w:ascii="Arial Narrow" w:eastAsia="Times New Roman" w:hAnsi="Arial Narrow" w:cs="Arial"/>
          <w:b/>
          <w:sz w:val="24"/>
          <w:szCs w:val="24"/>
          <w:lang w:val="it-IT"/>
        </w:rPr>
        <w:t xml:space="preserve">:  </w:t>
      </w:r>
      <w:r w:rsidR="00365CC4" w:rsidRPr="00FE5EA5">
        <w:rPr>
          <w:rFonts w:ascii="Arial Narrow" w:eastAsia="Times New Roman" w:hAnsi="Arial Narrow" w:cs="Arial"/>
          <w:b/>
          <w:sz w:val="20"/>
          <w:szCs w:val="20"/>
          <w:lang w:val="ro-RO"/>
        </w:rPr>
        <w:t>S.C. PIRATES HOME</w:t>
      </w:r>
      <w:r w:rsidRPr="00FE5EA5">
        <w:rPr>
          <w:rFonts w:ascii="Arial Narrow" w:eastAsia="Times New Roman" w:hAnsi="Arial Narrow" w:cs="Arial"/>
          <w:b/>
          <w:sz w:val="20"/>
          <w:szCs w:val="20"/>
          <w:lang w:val="ro-RO"/>
        </w:rPr>
        <w:t xml:space="preserve"> S.R.L.</w:t>
      </w:r>
      <w:r w:rsidR="00365CC4" w:rsidRPr="00FE5EA5">
        <w:rPr>
          <w:rFonts w:ascii="Arial Narrow" w:eastAsia="Times New Roman" w:hAnsi="Arial Narrow" w:cs="Arial"/>
          <w:b/>
          <w:sz w:val="20"/>
          <w:szCs w:val="20"/>
          <w:lang w:val="ro-RO"/>
        </w:rPr>
        <w:t>, GHERGHINA SILVIU, CHERGHINA CARMEN ALEXANDRA</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p>
    <w:p w:rsidR="00C2217A" w:rsidRPr="00E50EB0" w:rsidRDefault="00C2217A" w:rsidP="00C2217A">
      <w:pPr>
        <w:widowControl w:val="0"/>
        <w:autoSpaceDE w:val="0"/>
        <w:autoSpaceDN w:val="0"/>
        <w:adjustRightInd w:val="0"/>
        <w:spacing w:after="0" w:line="240" w:lineRule="auto"/>
        <w:rPr>
          <w:rFonts w:ascii="Trebuchet MS" w:eastAsia="Times New Roman" w:hAnsi="Trebuchet MS" w:cs="Times New Roman"/>
          <w:b/>
          <w:sz w:val="28"/>
          <w:szCs w:val="28"/>
          <w:lang w:val="ro-RO"/>
        </w:rPr>
      </w:pPr>
      <w:r w:rsidRPr="00E50EB0">
        <w:rPr>
          <w:rFonts w:ascii="Trebuchet MS" w:eastAsia="Times New Roman" w:hAnsi="Trebuchet MS" w:cs="Times New Roman"/>
          <w:sz w:val="24"/>
          <w:szCs w:val="24"/>
          <w:lang w:val="ro-RO"/>
        </w:rPr>
        <w:t xml:space="preserve">                               </w:t>
      </w:r>
      <w:r w:rsidRPr="00E50EB0">
        <w:rPr>
          <w:rFonts w:ascii="Trebuchet MS" w:eastAsia="Times New Roman" w:hAnsi="Trebuchet MS" w:cs="Times New Roman"/>
          <w:b/>
          <w:sz w:val="28"/>
          <w:szCs w:val="28"/>
          <w:lang w:val="ro-RO"/>
        </w:rPr>
        <w:t>Continutul-cadru al memoriului de prezentare</w:t>
      </w:r>
    </w:p>
    <w:p w:rsidR="00C2217A" w:rsidRPr="00E50EB0" w:rsidRDefault="00C2217A" w:rsidP="00C2217A">
      <w:pPr>
        <w:widowControl w:val="0"/>
        <w:autoSpaceDE w:val="0"/>
        <w:autoSpaceDN w:val="0"/>
        <w:adjustRightInd w:val="0"/>
        <w:spacing w:after="0" w:line="240" w:lineRule="auto"/>
        <w:rPr>
          <w:rFonts w:ascii="Trebuchet MS" w:eastAsia="Times New Roman" w:hAnsi="Trebuchet MS" w:cs="Times New Roman"/>
          <w:b/>
          <w:sz w:val="28"/>
          <w:szCs w:val="28"/>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p>
    <w:p w:rsidR="00C2217A" w:rsidRPr="00E50EB0" w:rsidRDefault="00C2217A" w:rsidP="00C2217A">
      <w:pPr>
        <w:widowControl w:val="0"/>
        <w:numPr>
          <w:ilvl w:val="0"/>
          <w:numId w:val="1"/>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DENUMIREA PROIECTULUI: </w:t>
      </w:r>
    </w:p>
    <w:p w:rsidR="00C2217A" w:rsidRPr="00E50EB0" w:rsidRDefault="00365CC4" w:rsidP="00C2217A">
      <w:pPr>
        <w:spacing w:after="0" w:line="276" w:lineRule="auto"/>
        <w:jc w:val="both"/>
        <w:rPr>
          <w:rFonts w:ascii="Arial Narrow" w:eastAsia="Times New Roman" w:hAnsi="Arial Narrow" w:cs="Arial"/>
          <w:color w:val="000000"/>
          <w:sz w:val="24"/>
          <w:szCs w:val="24"/>
          <w:lang w:val="en-US"/>
        </w:rPr>
      </w:pPr>
      <w:bookmarkStart w:id="0" w:name="_Hlk515373486"/>
      <w:r>
        <w:rPr>
          <w:rFonts w:ascii="Arial Narrow" w:eastAsia="Times New Roman" w:hAnsi="Arial Narrow" w:cs="Arial"/>
          <w:b/>
          <w:color w:val="000000"/>
          <w:sz w:val="24"/>
          <w:szCs w:val="24"/>
          <w:lang w:val="en-US"/>
        </w:rPr>
        <w:t>MODIFICARE PROIECT IN TIMPUL EXECUTIEI , CONF. A.C. 744/07.11.2016 – CO</w:t>
      </w:r>
      <w:r w:rsidR="00912112">
        <w:rPr>
          <w:rFonts w:ascii="Arial Narrow" w:eastAsia="Times New Roman" w:hAnsi="Arial Narrow" w:cs="Arial"/>
          <w:b/>
          <w:color w:val="000000"/>
          <w:sz w:val="24"/>
          <w:szCs w:val="24"/>
          <w:lang w:val="en-US"/>
        </w:rPr>
        <w:t>NSTRUIRE IMOBIL LOCUINTE – S+P+5</w:t>
      </w:r>
      <w:r>
        <w:rPr>
          <w:rFonts w:ascii="Arial Narrow" w:eastAsia="Times New Roman" w:hAnsi="Arial Narrow" w:cs="Arial"/>
          <w:b/>
          <w:color w:val="000000"/>
          <w:sz w:val="24"/>
          <w:szCs w:val="24"/>
          <w:lang w:val="en-US"/>
        </w:rPr>
        <w:t>E SI IMPREJMUIRE PRIN SUPRAETAJARE CU UN NIVEL IN LIMITA A 20% DIN SUPRAFATA CONSTRUITA DESFASURATA, CONFORM LEGII 50/1991, ART. 2 ALIN. 4</w:t>
      </w:r>
      <w:r w:rsidR="00C2217A" w:rsidRPr="00E50EB0">
        <w:rPr>
          <w:rFonts w:ascii="Arial Narrow" w:eastAsia="Times New Roman" w:hAnsi="Arial Narrow" w:cs="Arial"/>
          <w:b/>
          <w:color w:val="000000"/>
          <w:sz w:val="24"/>
          <w:szCs w:val="24"/>
          <w:lang w:val="en-US"/>
        </w:rPr>
        <w:t>.</w:t>
      </w:r>
    </w:p>
    <w:bookmarkEnd w:id="0"/>
    <w:p w:rsidR="00C2217A" w:rsidRPr="00E50EB0" w:rsidRDefault="001C7DC4" w:rsidP="00C2217A">
      <w:pPr>
        <w:widowControl w:val="0"/>
        <w:autoSpaceDE w:val="0"/>
        <w:autoSpaceDN w:val="0"/>
        <w:adjustRightInd w:val="0"/>
        <w:spacing w:after="0" w:line="240" w:lineRule="auto"/>
        <w:ind w:left="900"/>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Amplasament: Mamaia Nord, str. M7, nr. 18, lot. 2.</w:t>
      </w:r>
      <w:r w:rsidR="00F81514">
        <w:rPr>
          <w:rFonts w:ascii="Trebuchet MS" w:eastAsia="Times New Roman" w:hAnsi="Trebuchet MS" w:cs="Times New Roman"/>
          <w:sz w:val="24"/>
          <w:szCs w:val="24"/>
          <w:lang w:val="ro-RO"/>
        </w:rPr>
        <w:t xml:space="preserve"> Navodari.</w:t>
      </w:r>
      <w:bookmarkStart w:id="1" w:name="_GoBack"/>
      <w:bookmarkEnd w:id="1"/>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II. TITULAR</w:t>
      </w:r>
    </w:p>
    <w:p w:rsidR="00C2217A" w:rsidRPr="00E50EB0" w:rsidRDefault="00C2217A" w:rsidP="00C2217A">
      <w:pPr>
        <w:autoSpaceDE w:val="0"/>
        <w:autoSpaceDN w:val="0"/>
        <w:adjustRightInd w:val="0"/>
        <w:spacing w:after="0" w:line="276" w:lineRule="auto"/>
        <w:jc w:val="both"/>
        <w:rPr>
          <w:rFonts w:ascii="Arial Narrow" w:eastAsia="Times New Roman" w:hAnsi="Arial Narrow" w:cs="Arial"/>
          <w:bCs/>
          <w:color w:val="000000"/>
          <w:sz w:val="24"/>
          <w:szCs w:val="24"/>
          <w:lang w:val="it-IT"/>
        </w:rPr>
      </w:pPr>
      <w:r w:rsidRPr="00E50EB0">
        <w:rPr>
          <w:rFonts w:ascii="Trebuchet MS" w:eastAsia="Times New Roman" w:hAnsi="Trebuchet MS" w:cs="Times New Roman"/>
          <w:b/>
          <w:sz w:val="24"/>
          <w:szCs w:val="24"/>
          <w:lang w:val="ro-RO"/>
        </w:rPr>
        <w:t>numele beneficiarului:</w:t>
      </w:r>
      <w:r w:rsidRPr="00E50EB0">
        <w:rPr>
          <w:rFonts w:ascii="Arial Narrow" w:eastAsia="Times New Roman" w:hAnsi="Arial Narrow" w:cs="Arial"/>
          <w:b/>
          <w:bCs/>
          <w:color w:val="000000"/>
          <w:sz w:val="24"/>
          <w:szCs w:val="24"/>
          <w:lang w:val="it-IT"/>
        </w:rPr>
        <w:t xml:space="preserve"> : </w:t>
      </w:r>
      <w:r w:rsidR="00365CC4">
        <w:rPr>
          <w:rFonts w:ascii="Arial Narrow" w:eastAsia="Times New Roman" w:hAnsi="Arial Narrow" w:cs="Arial"/>
          <w:sz w:val="24"/>
          <w:szCs w:val="24"/>
          <w:lang w:val="ro-RO"/>
        </w:rPr>
        <w:t xml:space="preserve">S.C. </w:t>
      </w:r>
      <w:r>
        <w:rPr>
          <w:rFonts w:ascii="Arial Narrow" w:eastAsia="Times New Roman" w:hAnsi="Arial Narrow" w:cs="Arial"/>
          <w:sz w:val="24"/>
          <w:szCs w:val="24"/>
          <w:lang w:val="ro-RO"/>
        </w:rPr>
        <w:t xml:space="preserve"> </w:t>
      </w:r>
      <w:r w:rsidR="004F26C2">
        <w:rPr>
          <w:rFonts w:ascii="Arial Narrow" w:eastAsia="Times New Roman" w:hAnsi="Arial Narrow" w:cs="Arial"/>
          <w:sz w:val="24"/>
          <w:szCs w:val="24"/>
          <w:lang w:val="ro-RO"/>
        </w:rPr>
        <w:t xml:space="preserve">PIRATES HOME </w:t>
      </w:r>
      <w:r w:rsidRPr="00E50EB0">
        <w:rPr>
          <w:rFonts w:ascii="Arial Narrow" w:eastAsia="Times New Roman" w:hAnsi="Arial Narrow" w:cs="Arial"/>
          <w:sz w:val="24"/>
          <w:szCs w:val="24"/>
          <w:lang w:val="ro-RO"/>
        </w:rPr>
        <w:t>S.R.L.</w:t>
      </w:r>
      <w:r w:rsidR="004F26C2">
        <w:rPr>
          <w:rFonts w:ascii="Arial Narrow" w:eastAsia="Times New Roman" w:hAnsi="Arial Narrow" w:cs="Arial"/>
          <w:sz w:val="24"/>
          <w:szCs w:val="24"/>
          <w:lang w:val="ro-RO"/>
        </w:rPr>
        <w:t>, GHERGHINA SILVIU, GHERGHINA CARMEN</w:t>
      </w:r>
    </w:p>
    <w:p w:rsidR="00C2217A" w:rsidRPr="00E50EB0" w:rsidRDefault="00C2217A" w:rsidP="00C2217A">
      <w:pPr>
        <w:widowControl w:val="0"/>
        <w:numPr>
          <w:ilvl w:val="0"/>
          <w:numId w:val="2"/>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b/>
          <w:sz w:val="24"/>
          <w:szCs w:val="24"/>
          <w:lang w:val="ro-RO"/>
        </w:rPr>
        <w:t xml:space="preserve">adresa postala: </w:t>
      </w:r>
      <w:r w:rsidR="004F26C2">
        <w:rPr>
          <w:rFonts w:ascii="Arial Narrow" w:eastAsia="Times New Roman" w:hAnsi="Arial Narrow" w:cs="Arial"/>
          <w:sz w:val="24"/>
          <w:szCs w:val="24"/>
          <w:lang w:val="ro-RO"/>
        </w:rPr>
        <w:t>BD. TOMIS NR. 232, BL. TD14, SC. D, APT. 57, CONSTANTA</w:t>
      </w:r>
      <w:r w:rsidRPr="00E50EB0">
        <w:rPr>
          <w:rFonts w:ascii="Trebuchet MS" w:eastAsia="Times New Roman" w:hAnsi="Trebuchet MS" w:cs="Times New Roman"/>
          <w:i/>
          <w:sz w:val="24"/>
          <w:szCs w:val="24"/>
          <w:lang w:val="ro-RO"/>
        </w:rPr>
        <w:t>;</w:t>
      </w:r>
    </w:p>
    <w:p w:rsidR="00C2217A" w:rsidRPr="00E50EB0" w:rsidRDefault="00C2217A" w:rsidP="00C2217A">
      <w:pPr>
        <w:widowControl w:val="0"/>
        <w:numPr>
          <w:ilvl w:val="0"/>
          <w:numId w:val="2"/>
        </w:numPr>
        <w:autoSpaceDE w:val="0"/>
        <w:autoSpaceDN w:val="0"/>
        <w:adjustRightInd w:val="0"/>
        <w:spacing w:after="0" w:line="240" w:lineRule="auto"/>
        <w:ind w:left="720" w:hanging="180"/>
        <w:jc w:val="both"/>
        <w:rPr>
          <w:rFonts w:ascii="Trebuchet MS" w:eastAsia="Times New Roman" w:hAnsi="Trebuchet MS" w:cs="Times New Roman"/>
          <w:sz w:val="24"/>
          <w:szCs w:val="24"/>
          <w:lang w:val="ro-RO"/>
        </w:rPr>
      </w:pPr>
      <w:r w:rsidRPr="00E50EB0">
        <w:rPr>
          <w:rFonts w:ascii="Trebuchet MS" w:eastAsia="Times New Roman" w:hAnsi="Trebuchet MS" w:cs="Times New Roman"/>
          <w:b/>
          <w:sz w:val="24"/>
          <w:szCs w:val="24"/>
          <w:lang w:val="ro-RO"/>
        </w:rPr>
        <w:t>numarul de telefon</w:t>
      </w:r>
      <w:r>
        <w:rPr>
          <w:rFonts w:ascii="Trebuchet MS" w:eastAsia="Times New Roman" w:hAnsi="Trebuchet MS" w:cs="Times New Roman"/>
          <w:sz w:val="24"/>
          <w:szCs w:val="24"/>
          <w:lang w:val="ro-RO"/>
        </w:rPr>
        <w:t xml:space="preserve"> </w:t>
      </w:r>
      <w:r w:rsidRPr="00E50EB0">
        <w:rPr>
          <w:rFonts w:ascii="Trebuchet MS" w:eastAsia="Times New Roman" w:hAnsi="Trebuchet MS" w:cs="Times New Roman"/>
          <w:sz w:val="24"/>
          <w:szCs w:val="24"/>
          <w:lang w:val="ro-RO"/>
        </w:rPr>
        <w:t>07</w:t>
      </w:r>
      <w:r>
        <w:rPr>
          <w:rFonts w:ascii="Trebuchet MS" w:eastAsia="Times New Roman" w:hAnsi="Trebuchet MS" w:cs="Times New Roman"/>
          <w:sz w:val="24"/>
          <w:szCs w:val="24"/>
          <w:lang w:val="ro-RO"/>
        </w:rPr>
        <w:t>47439092</w:t>
      </w:r>
    </w:p>
    <w:p w:rsidR="00C2217A" w:rsidRPr="00E50EB0" w:rsidRDefault="00C2217A" w:rsidP="00C2217A">
      <w:pPr>
        <w:widowControl w:val="0"/>
        <w:numPr>
          <w:ilvl w:val="0"/>
          <w:numId w:val="2"/>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numele persoanelor de contact:</w:t>
      </w:r>
    </w:p>
    <w:p w:rsidR="00C2217A" w:rsidRPr="00E50EB0" w:rsidRDefault="00C2217A" w:rsidP="00C2217A">
      <w:pPr>
        <w:widowControl w:val="0"/>
        <w:numPr>
          <w:ilvl w:val="2"/>
          <w:numId w:val="3"/>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proprietar:</w:t>
      </w:r>
      <w:r w:rsidR="004F26C2">
        <w:rPr>
          <w:rFonts w:ascii="Trebuchet MS" w:eastAsia="Times New Roman" w:hAnsi="Trebuchet MS" w:cs="Times New Roman"/>
          <w:b/>
          <w:sz w:val="24"/>
          <w:szCs w:val="24"/>
          <w:lang w:val="ro-RO"/>
        </w:rPr>
        <w:t xml:space="preserve"> S.C. GHERGHINA CARMEN, GHERGHINA SILVIU</w:t>
      </w:r>
      <w:r w:rsidRPr="00E50EB0">
        <w:rPr>
          <w:rFonts w:ascii="Trebuchet MS" w:eastAsia="Times New Roman" w:hAnsi="Trebuchet MS" w:cs="Times New Roman"/>
          <w:b/>
          <w:sz w:val="24"/>
          <w:szCs w:val="24"/>
          <w:lang w:val="ro-RO"/>
        </w:rPr>
        <w:t xml:space="preserve"> </w:t>
      </w:r>
      <w:r w:rsidRPr="00E50EB0">
        <w:rPr>
          <w:rFonts w:ascii="Trebuchet MS" w:eastAsia="Times New Roman" w:hAnsi="Trebuchet MS" w:cs="Times New Roman"/>
          <w:i/>
          <w:sz w:val="24"/>
          <w:szCs w:val="24"/>
          <w:lang w:val="ro-RO"/>
        </w:rPr>
        <w:t>;</w:t>
      </w:r>
    </w:p>
    <w:p w:rsidR="00C2217A" w:rsidRPr="00E50EB0" w:rsidRDefault="00C2217A" w:rsidP="00C2217A">
      <w:pPr>
        <w:widowControl w:val="0"/>
        <w:numPr>
          <w:ilvl w:val="2"/>
          <w:numId w:val="3"/>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b/>
          <w:sz w:val="24"/>
          <w:szCs w:val="24"/>
          <w:lang w:val="ro-RO"/>
        </w:rPr>
        <w:t>responsabil pentru protectia mediului</w:t>
      </w:r>
      <w:r w:rsidR="004F26C2">
        <w:rPr>
          <w:rFonts w:ascii="Trebuchet MS" w:eastAsia="Times New Roman" w:hAnsi="Trebuchet MS" w:cs="Times New Roman"/>
          <w:b/>
          <w:sz w:val="24"/>
          <w:szCs w:val="24"/>
          <w:lang w:val="ro-RO"/>
        </w:rPr>
        <w:t>/ INVESTITOR</w:t>
      </w:r>
      <w:r w:rsidRPr="00E50EB0">
        <w:rPr>
          <w:rFonts w:ascii="Trebuchet MS" w:eastAsia="Times New Roman" w:hAnsi="Trebuchet MS" w:cs="Times New Roman"/>
          <w:b/>
          <w:sz w:val="24"/>
          <w:szCs w:val="24"/>
          <w:lang w:val="ro-RO"/>
        </w:rPr>
        <w:t xml:space="preserve">: </w:t>
      </w:r>
      <w:r w:rsidR="004F26C2">
        <w:rPr>
          <w:rFonts w:ascii="Trebuchet MS" w:eastAsia="Times New Roman" w:hAnsi="Trebuchet MS" w:cs="Times New Roman"/>
          <w:i/>
          <w:sz w:val="24"/>
          <w:szCs w:val="24"/>
          <w:lang w:val="ro-RO"/>
        </w:rPr>
        <w:t xml:space="preserve">S.C. PIRATES HOME </w:t>
      </w:r>
      <w:r>
        <w:rPr>
          <w:rFonts w:ascii="Trebuchet MS" w:eastAsia="Times New Roman" w:hAnsi="Trebuchet MS" w:cs="Times New Roman"/>
          <w:i/>
          <w:sz w:val="24"/>
          <w:szCs w:val="24"/>
          <w:lang w:val="ro-RO"/>
        </w:rPr>
        <w:t>SRL</w:t>
      </w:r>
      <w:r w:rsidRPr="00E50EB0">
        <w:rPr>
          <w:rFonts w:ascii="Trebuchet MS" w:eastAsia="Times New Roman" w:hAnsi="Trebuchet MS" w:cs="Times New Roman"/>
          <w:i/>
          <w:sz w:val="24"/>
          <w:szCs w:val="24"/>
          <w:lang w:val="ro-RO"/>
        </w:rPr>
        <w:t>;</w:t>
      </w:r>
    </w:p>
    <w:p w:rsidR="00C2217A" w:rsidRPr="00E50EB0" w:rsidRDefault="00C2217A" w:rsidP="00C2217A">
      <w:pPr>
        <w:widowControl w:val="0"/>
        <w:numPr>
          <w:ilvl w:val="2"/>
          <w:numId w:val="3"/>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b/>
          <w:sz w:val="24"/>
          <w:szCs w:val="24"/>
          <w:lang w:val="ro-RO"/>
        </w:rPr>
        <w:t>proiectant, persoana de contact:</w:t>
      </w:r>
      <w:r w:rsidRPr="00E50EB0">
        <w:rPr>
          <w:rFonts w:ascii="Trebuchet MS" w:eastAsia="Times New Roman" w:hAnsi="Trebuchet MS" w:cs="Times New Roman"/>
          <w:i/>
          <w:sz w:val="24"/>
          <w:szCs w:val="24"/>
          <w:lang w:val="ro-RO"/>
        </w:rPr>
        <w:t xml:space="preserve">  </w:t>
      </w:r>
      <w:r w:rsidR="004F26C2">
        <w:rPr>
          <w:rFonts w:ascii="Trebuchet MS" w:eastAsia="Times New Roman" w:hAnsi="Trebuchet MS" w:cs="Times New Roman"/>
          <w:i/>
          <w:sz w:val="24"/>
          <w:szCs w:val="24"/>
          <w:lang w:val="ro-RO"/>
        </w:rPr>
        <w:t xml:space="preserve">ARH. MOCANU MARIUS </w:t>
      </w:r>
      <w:r w:rsidRPr="00E50EB0">
        <w:rPr>
          <w:rFonts w:ascii="Trebuchet MS" w:eastAsia="Times New Roman" w:hAnsi="Trebuchet MS" w:cs="Times New Roman"/>
          <w:i/>
          <w:sz w:val="24"/>
          <w:szCs w:val="24"/>
          <w:lang w:val="ro-RO"/>
        </w:rPr>
        <w:t>tel 07</w:t>
      </w:r>
      <w:r>
        <w:rPr>
          <w:rFonts w:ascii="Trebuchet MS" w:eastAsia="Times New Roman" w:hAnsi="Trebuchet MS" w:cs="Times New Roman"/>
          <w:i/>
          <w:sz w:val="24"/>
          <w:szCs w:val="24"/>
          <w:lang w:val="ro-RO"/>
        </w:rPr>
        <w:t>47439092</w:t>
      </w:r>
    </w:p>
    <w:p w:rsidR="00C2217A" w:rsidRPr="00E50EB0" w:rsidRDefault="00C2217A" w:rsidP="00C2217A">
      <w:pPr>
        <w:widowControl w:val="0"/>
        <w:autoSpaceDE w:val="0"/>
        <w:autoSpaceDN w:val="0"/>
        <w:adjustRightInd w:val="0"/>
        <w:spacing w:after="0" w:line="240" w:lineRule="auto"/>
        <w:ind w:left="2160"/>
        <w:jc w:val="both"/>
        <w:rPr>
          <w:rFonts w:ascii="Trebuchet MS" w:eastAsia="Times New Roman" w:hAnsi="Trebuchet MS" w:cs="Times New Roman"/>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III. DESCRIEREA PROIECTULUI:</w:t>
      </w:r>
    </w:p>
    <w:p w:rsidR="00C2217A" w:rsidRPr="00E50EB0" w:rsidRDefault="00C2217A" w:rsidP="00C2217A">
      <w:pPr>
        <w:widowControl w:val="0"/>
        <w:numPr>
          <w:ilvl w:val="0"/>
          <w:numId w:val="2"/>
        </w:numPr>
        <w:autoSpaceDE w:val="0"/>
        <w:autoSpaceDN w:val="0"/>
        <w:adjustRightInd w:val="0"/>
        <w:spacing w:after="0" w:line="240" w:lineRule="auto"/>
        <w:ind w:left="540"/>
        <w:jc w:val="both"/>
        <w:rPr>
          <w:rFonts w:ascii="Trebuchet MS" w:eastAsia="Times New Roman" w:hAnsi="Trebuchet MS" w:cs="Times New Roman"/>
          <w:sz w:val="24"/>
          <w:szCs w:val="24"/>
          <w:lang w:val="ro-RO"/>
        </w:rPr>
      </w:pPr>
      <w:r w:rsidRPr="00E50EB0">
        <w:rPr>
          <w:rFonts w:ascii="Trebuchet MS" w:eastAsia="Times New Roman" w:hAnsi="Trebuchet MS" w:cs="Times New Roman"/>
          <w:b/>
          <w:sz w:val="24"/>
          <w:szCs w:val="24"/>
          <w:lang w:val="ro-RO"/>
        </w:rPr>
        <w:t xml:space="preserve">un rezumat al proiectului: </w:t>
      </w:r>
    </w:p>
    <w:p w:rsidR="00C2217A" w:rsidRPr="00912112" w:rsidRDefault="00C2217A" w:rsidP="00C2217A">
      <w:pPr>
        <w:spacing w:after="0" w:line="276" w:lineRule="auto"/>
        <w:jc w:val="both"/>
        <w:rPr>
          <w:rFonts w:ascii="Arial Narrow" w:eastAsia="Times New Roman" w:hAnsi="Arial Narrow" w:cs="Arial"/>
          <w:color w:val="000000"/>
          <w:sz w:val="24"/>
          <w:szCs w:val="24"/>
          <w:lang w:val="en-US"/>
        </w:rPr>
      </w:pPr>
      <w:r w:rsidRPr="00E50EB0">
        <w:rPr>
          <w:rFonts w:ascii="Trebuchet MS" w:eastAsia="Times New Roman" w:hAnsi="Trebuchet MS" w:cs="Times New Roman"/>
          <w:i/>
          <w:sz w:val="24"/>
          <w:szCs w:val="24"/>
          <w:lang w:val="ro-RO"/>
        </w:rPr>
        <w:t xml:space="preserve">Proiectul presupune construirea unui imobil </w:t>
      </w:r>
      <w:r w:rsidR="00912112">
        <w:rPr>
          <w:rFonts w:ascii="Trebuchet MS" w:eastAsia="Times New Roman" w:hAnsi="Trebuchet MS" w:cs="Times New Roman"/>
          <w:b/>
          <w:i/>
          <w:sz w:val="24"/>
          <w:szCs w:val="24"/>
          <w:lang w:val="ro-RO"/>
        </w:rPr>
        <w:t>S+P+5</w:t>
      </w:r>
      <w:r w:rsidR="004F26C2">
        <w:rPr>
          <w:rFonts w:ascii="Trebuchet MS" w:eastAsia="Times New Roman" w:hAnsi="Trebuchet MS" w:cs="Times New Roman"/>
          <w:b/>
          <w:i/>
          <w:sz w:val="24"/>
          <w:szCs w:val="24"/>
          <w:lang w:val="ro-RO"/>
        </w:rPr>
        <w:t xml:space="preserve">E </w:t>
      </w:r>
      <w:r w:rsidRPr="00E50EB0">
        <w:rPr>
          <w:rFonts w:ascii="Arial Narrow" w:eastAsia="Times New Roman" w:hAnsi="Arial Narrow" w:cs="Arial"/>
          <w:b/>
          <w:color w:val="000000"/>
          <w:sz w:val="24"/>
          <w:szCs w:val="24"/>
          <w:lang w:val="en-US"/>
        </w:rPr>
        <w:t>ȘI</w:t>
      </w:r>
      <w:r w:rsidR="004F26C2">
        <w:rPr>
          <w:rFonts w:ascii="Arial Narrow" w:eastAsia="Times New Roman" w:hAnsi="Arial Narrow" w:cs="Arial"/>
          <w:b/>
          <w:color w:val="000000"/>
          <w:sz w:val="24"/>
          <w:szCs w:val="24"/>
          <w:lang w:val="en-US"/>
        </w:rPr>
        <w:t xml:space="preserve"> IMPREJMUIRE, IMOBIL LOCUINTE</w:t>
      </w:r>
      <w:r w:rsidRPr="00E50EB0">
        <w:rPr>
          <w:rFonts w:ascii="Arial Narrow" w:eastAsia="Times New Roman" w:hAnsi="Arial Narrow" w:cs="Arial"/>
          <w:b/>
          <w:color w:val="000000"/>
          <w:sz w:val="24"/>
          <w:szCs w:val="24"/>
          <w:lang w:val="en-US"/>
        </w:rPr>
        <w:t>.</w:t>
      </w:r>
      <w:r w:rsidR="00912112">
        <w:rPr>
          <w:rFonts w:ascii="Arial Narrow" w:eastAsia="Times New Roman" w:hAnsi="Arial Narrow" w:cs="Arial"/>
          <w:b/>
          <w:color w:val="000000"/>
          <w:sz w:val="24"/>
          <w:szCs w:val="24"/>
          <w:lang w:val="en-US"/>
        </w:rPr>
        <w:t xml:space="preserve"> </w:t>
      </w:r>
      <w:r w:rsidR="001C7DC4">
        <w:rPr>
          <w:rFonts w:ascii="Arial Narrow" w:eastAsia="Times New Roman" w:hAnsi="Arial Narrow" w:cs="Arial"/>
          <w:b/>
          <w:color w:val="000000"/>
          <w:sz w:val="24"/>
          <w:szCs w:val="24"/>
          <w:lang w:val="en-US"/>
        </w:rPr>
        <w:t xml:space="preserve"> </w:t>
      </w:r>
      <w:r w:rsidR="001C7DC4">
        <w:rPr>
          <w:rFonts w:ascii="Arial Narrow" w:eastAsia="Times New Roman" w:hAnsi="Arial Narrow" w:cs="Arial"/>
          <w:color w:val="000000"/>
          <w:sz w:val="24"/>
          <w:szCs w:val="24"/>
          <w:lang w:val="en-US"/>
        </w:rPr>
        <w:t>V</w:t>
      </w:r>
      <w:r w:rsidR="00912112">
        <w:rPr>
          <w:rFonts w:ascii="Arial Narrow" w:eastAsia="Times New Roman" w:hAnsi="Arial Narrow" w:cs="Arial"/>
          <w:color w:val="000000"/>
          <w:sz w:val="24"/>
          <w:szCs w:val="24"/>
          <w:lang w:val="en-US"/>
        </w:rPr>
        <w:t xml:space="preserve">or fi edificate 9 apartamente, cele de la etajele 4 si 5 vor fi tip </w:t>
      </w:r>
      <w:r w:rsidR="001C7DC4">
        <w:rPr>
          <w:rFonts w:ascii="Arial Narrow" w:eastAsia="Times New Roman" w:hAnsi="Arial Narrow" w:cs="Arial"/>
          <w:color w:val="000000"/>
          <w:sz w:val="24"/>
          <w:szCs w:val="24"/>
          <w:lang w:val="en-US"/>
        </w:rPr>
        <w:t>duplex. Subsolul cladirii are destinatia de spatiu ethnic. Imobilul va avea parcarea organizata in limita de propietate,  zona verde si loc de joaca pentru copii.</w:t>
      </w:r>
    </w:p>
    <w:p w:rsidR="00C2217A" w:rsidRPr="00E50EB0" w:rsidRDefault="00C2217A" w:rsidP="00C2217A">
      <w:pPr>
        <w:widowControl w:val="0"/>
        <w:autoSpaceDE w:val="0"/>
        <w:autoSpaceDN w:val="0"/>
        <w:adjustRightInd w:val="0"/>
        <w:spacing w:after="0" w:line="240" w:lineRule="auto"/>
        <w:ind w:left="540"/>
        <w:jc w:val="both"/>
        <w:rPr>
          <w:rFonts w:ascii="Trebuchet MS" w:eastAsia="Times New Roman" w:hAnsi="Trebuchet MS" w:cs="Times New Roman"/>
          <w:sz w:val="24"/>
          <w:szCs w:val="24"/>
          <w:lang w:val="ro-RO"/>
        </w:rPr>
      </w:pPr>
    </w:p>
    <w:p w:rsidR="00C2217A" w:rsidRPr="00E50EB0" w:rsidRDefault="00C2217A" w:rsidP="00C2217A">
      <w:pPr>
        <w:widowControl w:val="0"/>
        <w:autoSpaceDE w:val="0"/>
        <w:autoSpaceDN w:val="0"/>
        <w:adjustRightInd w:val="0"/>
        <w:spacing w:after="0" w:line="240" w:lineRule="auto"/>
        <w:ind w:left="720"/>
        <w:jc w:val="both"/>
        <w:rPr>
          <w:rFonts w:ascii="Trebuchet MS" w:eastAsia="Times New Roman" w:hAnsi="Trebuchet MS" w:cs="Times New Roman"/>
          <w:sz w:val="24"/>
          <w:szCs w:val="24"/>
          <w:lang w:val="ro-RO"/>
        </w:rPr>
      </w:pPr>
      <w:r>
        <w:rPr>
          <w:rFonts w:ascii="Trebuchet MS" w:eastAsia="Times New Roman" w:hAnsi="Trebuchet MS" w:cs="Times New Roman"/>
          <w:b/>
          <w:sz w:val="24"/>
          <w:szCs w:val="24"/>
          <w:lang w:val="ro-RO"/>
        </w:rPr>
        <w:t>Ju</w:t>
      </w:r>
      <w:r w:rsidRPr="00E50EB0">
        <w:rPr>
          <w:rFonts w:ascii="Trebuchet MS" w:eastAsia="Times New Roman" w:hAnsi="Trebuchet MS" w:cs="Times New Roman"/>
          <w:b/>
          <w:sz w:val="24"/>
          <w:szCs w:val="24"/>
          <w:lang w:val="ro-RO"/>
        </w:rPr>
        <w:t xml:space="preserve">stificarea necesitatii proiectului: </w:t>
      </w:r>
    </w:p>
    <w:p w:rsidR="00C2217A" w:rsidRDefault="00912112" w:rsidP="00C2217A">
      <w:pPr>
        <w:widowControl w:val="0"/>
        <w:autoSpaceDE w:val="0"/>
        <w:autoSpaceDN w:val="0"/>
        <w:adjustRightInd w:val="0"/>
        <w:spacing w:after="0" w:line="240" w:lineRule="auto"/>
        <w:ind w:firstLine="720"/>
        <w:jc w:val="both"/>
        <w:rPr>
          <w:rFonts w:ascii="Trebuchet MS" w:eastAsia="Times New Roman" w:hAnsi="Trebuchet MS" w:cs="Times New Roman"/>
          <w:i/>
          <w:sz w:val="24"/>
          <w:szCs w:val="24"/>
          <w:lang w:val="ro-RO"/>
        </w:rPr>
      </w:pPr>
      <w:r>
        <w:rPr>
          <w:rFonts w:ascii="Trebuchet MS" w:eastAsia="Times New Roman" w:hAnsi="Trebuchet MS" w:cs="Times New Roman"/>
          <w:i/>
          <w:sz w:val="24"/>
          <w:szCs w:val="24"/>
          <w:lang w:val="ro-RO"/>
        </w:rPr>
        <w:t>Obiectul proiectului il constituie modificarea unui proiect aflat in curs de xecutie cu destinatia imobil locuinte in localitatea Navodari, zona Mamaia Nord</w:t>
      </w:r>
      <w:r w:rsidR="00C2217A">
        <w:rPr>
          <w:rFonts w:ascii="Trebuchet MS" w:eastAsia="Times New Roman" w:hAnsi="Trebuchet MS" w:cs="Times New Roman"/>
          <w:i/>
          <w:sz w:val="24"/>
          <w:szCs w:val="24"/>
          <w:lang w:val="ro-RO"/>
        </w:rPr>
        <w:t>. Configuratia terenului in raport cu imobilele invecinate este id</w:t>
      </w:r>
      <w:r w:rsidR="004F26C2">
        <w:rPr>
          <w:rFonts w:ascii="Trebuchet MS" w:eastAsia="Times New Roman" w:hAnsi="Trebuchet MS" w:cs="Times New Roman"/>
          <w:i/>
          <w:sz w:val="24"/>
          <w:szCs w:val="24"/>
          <w:lang w:val="ro-RO"/>
        </w:rPr>
        <w:t xml:space="preserve">eala pentru </w:t>
      </w:r>
      <w:r>
        <w:rPr>
          <w:rFonts w:ascii="Trebuchet MS" w:eastAsia="Times New Roman" w:hAnsi="Trebuchet MS" w:cs="Times New Roman"/>
          <w:i/>
          <w:sz w:val="24"/>
          <w:szCs w:val="24"/>
          <w:lang w:val="ro-RO"/>
        </w:rPr>
        <w:t>e S+P+5</w:t>
      </w:r>
      <w:r w:rsidR="00AC0216">
        <w:rPr>
          <w:rFonts w:ascii="Trebuchet MS" w:eastAsia="Times New Roman" w:hAnsi="Trebuchet MS" w:cs="Times New Roman"/>
          <w:i/>
          <w:sz w:val="24"/>
          <w:szCs w:val="24"/>
          <w:lang w:val="ro-RO"/>
        </w:rPr>
        <w:t>E</w:t>
      </w:r>
      <w:r w:rsidR="00C2217A">
        <w:rPr>
          <w:rFonts w:ascii="Trebuchet MS" w:eastAsia="Times New Roman" w:hAnsi="Trebuchet MS" w:cs="Times New Roman"/>
          <w:i/>
          <w:sz w:val="24"/>
          <w:szCs w:val="24"/>
          <w:lang w:val="ro-RO"/>
        </w:rPr>
        <w:t xml:space="preserve">.  </w:t>
      </w:r>
    </w:p>
    <w:p w:rsidR="00C2217A" w:rsidRPr="006151A3" w:rsidRDefault="00C2217A" w:rsidP="00C2217A">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6151A3">
        <w:rPr>
          <w:rFonts w:ascii="Trebuchet MS" w:eastAsia="Times New Roman" w:hAnsi="Trebuchet MS" w:cs="Times New Roman"/>
          <w:i/>
          <w:sz w:val="24"/>
          <w:szCs w:val="24"/>
          <w:lang w:val="ro-RO"/>
        </w:rPr>
        <w:t>Obi</w:t>
      </w:r>
      <w:r w:rsidR="00AC0216">
        <w:rPr>
          <w:rFonts w:ascii="Trebuchet MS" w:eastAsia="Times New Roman" w:hAnsi="Trebuchet MS" w:cs="Times New Roman"/>
          <w:i/>
          <w:sz w:val="24"/>
          <w:szCs w:val="24"/>
          <w:lang w:val="ro-RO"/>
        </w:rPr>
        <w:t xml:space="preserve">ectul investitiei este de a edifica un </w:t>
      </w:r>
      <w:r w:rsidR="00912112">
        <w:rPr>
          <w:rFonts w:ascii="Trebuchet MS" w:eastAsia="Times New Roman" w:hAnsi="Trebuchet MS" w:cs="Times New Roman"/>
          <w:i/>
          <w:sz w:val="24"/>
          <w:szCs w:val="24"/>
          <w:lang w:val="ro-RO"/>
        </w:rPr>
        <w:t>imobil cu locuinte colective</w:t>
      </w:r>
      <w:r w:rsidR="00AC0216">
        <w:rPr>
          <w:rFonts w:ascii="Trebuchet MS" w:eastAsia="Times New Roman" w:hAnsi="Trebuchet MS" w:cs="Times New Roman"/>
          <w:i/>
          <w:sz w:val="24"/>
          <w:szCs w:val="24"/>
          <w:lang w:val="ro-RO"/>
        </w:rPr>
        <w:t xml:space="preserve"> parcare in limita de propietate si </w:t>
      </w:r>
      <w:r w:rsidRPr="006151A3">
        <w:rPr>
          <w:rFonts w:ascii="Trebuchet MS" w:eastAsia="Times New Roman" w:hAnsi="Trebuchet MS" w:cs="Times New Roman"/>
          <w:i/>
          <w:sz w:val="24"/>
          <w:szCs w:val="24"/>
          <w:lang w:val="ro-RO"/>
        </w:rPr>
        <w:t xml:space="preserve"> </w:t>
      </w:r>
      <w:r w:rsidR="00AC0216">
        <w:rPr>
          <w:rFonts w:ascii="Trebuchet MS" w:eastAsia="Times New Roman" w:hAnsi="Trebuchet MS" w:cs="Times New Roman"/>
          <w:i/>
          <w:sz w:val="24"/>
          <w:szCs w:val="24"/>
          <w:lang w:val="ro-RO"/>
        </w:rPr>
        <w:t>imprejmuire, conform HCL nr. 157/28.04.2017</w:t>
      </w:r>
      <w:r w:rsidRPr="006151A3">
        <w:rPr>
          <w:rFonts w:ascii="Trebuchet MS" w:eastAsia="Times New Roman" w:hAnsi="Trebuchet MS" w:cs="Times New Roman"/>
          <w:i/>
          <w:sz w:val="24"/>
          <w:szCs w:val="24"/>
          <w:lang w:val="ro-RO"/>
        </w:rPr>
        <w:t xml:space="preserve"> si a indicatorilor urbanistici din c</w:t>
      </w:r>
      <w:r w:rsidR="00AC0216">
        <w:rPr>
          <w:rFonts w:ascii="Trebuchet MS" w:eastAsia="Times New Roman" w:hAnsi="Trebuchet MS" w:cs="Times New Roman"/>
          <w:i/>
          <w:sz w:val="24"/>
          <w:szCs w:val="24"/>
          <w:lang w:val="ro-RO"/>
        </w:rPr>
        <w:t>ertificatul de urbanism nr. 685/06.06.2018</w:t>
      </w:r>
      <w:r w:rsidRPr="006151A3">
        <w:rPr>
          <w:rFonts w:ascii="Trebuchet MS" w:eastAsia="Times New Roman" w:hAnsi="Trebuchet MS" w:cs="Times New Roman"/>
          <w:i/>
          <w:sz w:val="24"/>
          <w:szCs w:val="24"/>
          <w:lang w:val="ro-RO"/>
        </w:rPr>
        <w:t xml:space="preserve">. </w:t>
      </w:r>
    </w:p>
    <w:p w:rsidR="00C2217A" w:rsidRDefault="00C2217A" w:rsidP="00C2217A">
      <w:pPr>
        <w:pStyle w:val="ListParagraph"/>
        <w:widowControl w:val="0"/>
        <w:autoSpaceDE w:val="0"/>
        <w:autoSpaceDN w:val="0"/>
        <w:spacing w:before="10" w:line="276" w:lineRule="auto"/>
        <w:ind w:left="630"/>
        <w:jc w:val="both"/>
        <w:rPr>
          <w:rFonts w:ascii="Arial Narrow" w:hAnsi="Arial Narrow"/>
          <w:color w:val="FF0000"/>
        </w:rPr>
      </w:pPr>
    </w:p>
    <w:p w:rsidR="00C2217A" w:rsidRDefault="00C2217A" w:rsidP="00C2217A">
      <w:pPr>
        <w:pStyle w:val="ListParagraph"/>
        <w:widowControl w:val="0"/>
        <w:tabs>
          <w:tab w:val="left" w:pos="180"/>
        </w:tabs>
        <w:autoSpaceDE w:val="0"/>
        <w:autoSpaceDN w:val="0"/>
        <w:spacing w:before="2" w:line="276" w:lineRule="auto"/>
        <w:ind w:left="0" w:right="128"/>
        <w:jc w:val="both"/>
        <w:rPr>
          <w:rFonts w:ascii="Arial Narrow" w:hAnsi="Arial Narrow"/>
        </w:rPr>
      </w:pPr>
      <w:r>
        <w:rPr>
          <w:rFonts w:ascii="Arial Narrow" w:hAnsi="Arial Narrow"/>
        </w:rPr>
        <w:t>-Arhitectura - sunt interzise construcțiile de nat</w:t>
      </w:r>
      <w:r w:rsidR="001E0C96">
        <w:rPr>
          <w:rFonts w:ascii="Arial Narrow" w:hAnsi="Arial Narrow"/>
        </w:rPr>
        <w:t>ura</w:t>
      </w:r>
      <w:r>
        <w:rPr>
          <w:rFonts w:ascii="Arial Narrow" w:hAnsi="Arial Narrow"/>
        </w:rPr>
        <w:t xml:space="preserve"> să aduca atingere caracterului său interesului zonelor învecinate, ale sitului, ale peisajului Iocalității.</w:t>
      </w:r>
    </w:p>
    <w:p w:rsidR="00C2217A" w:rsidRDefault="00C2217A" w:rsidP="00C2217A">
      <w:pPr>
        <w:pStyle w:val="BodyText"/>
        <w:spacing w:before="31" w:line="276" w:lineRule="auto"/>
        <w:ind w:right="162"/>
        <w:rPr>
          <w:rFonts w:ascii="Arial Narrow" w:hAnsi="Arial Narrow"/>
          <w:szCs w:val="24"/>
        </w:rPr>
      </w:pPr>
      <w:r>
        <w:rPr>
          <w:rFonts w:ascii="Arial Narrow" w:hAnsi="Arial Narrow"/>
          <w:position w:val="1"/>
          <w:szCs w:val="24"/>
        </w:rPr>
        <w:t xml:space="preserve">Ca regula generala, toate construcțiile noi vor trebui, prin arhitectură și </w:t>
      </w:r>
      <w:r>
        <w:rPr>
          <w:rFonts w:ascii="Arial Narrow" w:hAnsi="Arial Narrow"/>
          <w:position w:val="2"/>
          <w:szCs w:val="24"/>
        </w:rPr>
        <w:t xml:space="preserve">proporții, </w:t>
      </w:r>
      <w:r>
        <w:rPr>
          <w:rFonts w:ascii="Arial Narrow" w:hAnsi="Arial Narrow"/>
          <w:position w:val="1"/>
          <w:szCs w:val="24"/>
        </w:rPr>
        <w:t xml:space="preserve">să fie  compatibile  cu cadrul  construit  al </w:t>
      </w:r>
      <w:r>
        <w:rPr>
          <w:rFonts w:ascii="Arial Narrow" w:hAnsi="Arial Narrow"/>
          <w:position w:val="2"/>
          <w:szCs w:val="24"/>
        </w:rPr>
        <w:t xml:space="preserve">IocaIității  </w:t>
      </w:r>
      <w:r>
        <w:rPr>
          <w:rFonts w:ascii="Arial Narrow" w:hAnsi="Arial Narrow"/>
          <w:position w:val="1"/>
          <w:szCs w:val="24"/>
        </w:rPr>
        <w:t xml:space="preserve">și al </w:t>
      </w:r>
      <w:r>
        <w:rPr>
          <w:rFonts w:ascii="Arial Narrow" w:hAnsi="Arial Narrow"/>
          <w:szCs w:val="24"/>
        </w:rPr>
        <w:t>zonei.</w:t>
      </w:r>
    </w:p>
    <w:p w:rsidR="00C2217A" w:rsidRDefault="00C2217A" w:rsidP="00C2217A">
      <w:pPr>
        <w:pStyle w:val="BodyText"/>
        <w:spacing w:line="276" w:lineRule="auto"/>
        <w:ind w:right="162"/>
        <w:rPr>
          <w:rFonts w:ascii="Arial Narrow" w:hAnsi="Arial Narrow"/>
          <w:szCs w:val="24"/>
        </w:rPr>
      </w:pPr>
      <w:r>
        <w:rPr>
          <w:rFonts w:ascii="Arial Narrow" w:hAnsi="Arial Narrow"/>
          <w:position w:val="1"/>
          <w:szCs w:val="24"/>
        </w:rPr>
        <w:t xml:space="preserve">Fațadele </w:t>
      </w:r>
      <w:r>
        <w:rPr>
          <w:rFonts w:ascii="Arial Narrow" w:hAnsi="Arial Narrow"/>
          <w:szCs w:val="24"/>
        </w:rPr>
        <w:t xml:space="preserve">- se </w:t>
      </w:r>
      <w:r w:rsidR="00912112">
        <w:rPr>
          <w:rFonts w:ascii="Arial Narrow" w:hAnsi="Arial Narrow"/>
          <w:szCs w:val="24"/>
        </w:rPr>
        <w:t>vor tencui cu adezivi flexibili armati cu plasa de fibra de sticla, peste care se va aplica tencuiala de culoare alb si gri.</w:t>
      </w:r>
    </w:p>
    <w:p w:rsidR="00C2217A" w:rsidRPr="00F03BE2" w:rsidRDefault="00F03BE2" w:rsidP="00F03BE2">
      <w:pPr>
        <w:pStyle w:val="Heading1"/>
        <w:spacing w:before="2" w:line="276" w:lineRule="auto"/>
        <w:ind w:left="0"/>
        <w:jc w:val="both"/>
        <w:rPr>
          <w:rFonts w:ascii="Arial Narrow" w:hAnsi="Arial Narrow"/>
          <w:sz w:val="24"/>
          <w:szCs w:val="24"/>
        </w:rPr>
      </w:pPr>
      <w:r>
        <w:rPr>
          <w:rFonts w:ascii="Arial Narrow" w:hAnsi="Arial Narrow"/>
          <w:sz w:val="24"/>
          <w:szCs w:val="24"/>
        </w:rPr>
        <w:t xml:space="preserve">-Acoperișul - este </w:t>
      </w:r>
      <w:r w:rsidR="00912112">
        <w:rPr>
          <w:rFonts w:ascii="Arial Narrow" w:hAnsi="Arial Narrow"/>
          <w:sz w:val="24"/>
          <w:szCs w:val="24"/>
        </w:rPr>
        <w:t xml:space="preserve"> tip </w:t>
      </w:r>
      <w:r>
        <w:rPr>
          <w:rFonts w:ascii="Arial Narrow" w:hAnsi="Arial Narrow"/>
          <w:sz w:val="24"/>
          <w:szCs w:val="24"/>
        </w:rPr>
        <w:t>terasă</w:t>
      </w:r>
      <w:r w:rsidR="00912112">
        <w:rPr>
          <w:rFonts w:ascii="Arial Narrow" w:hAnsi="Arial Narrow"/>
          <w:sz w:val="24"/>
          <w:szCs w:val="24"/>
        </w:rPr>
        <w:t>, necirculabila</w:t>
      </w:r>
      <w:r>
        <w:rPr>
          <w:rFonts w:ascii="Arial Narrow" w:hAnsi="Arial Narrow"/>
          <w:sz w:val="24"/>
          <w:szCs w:val="24"/>
        </w:rPr>
        <w:t>.</w:t>
      </w:r>
    </w:p>
    <w:p w:rsidR="00C2217A" w:rsidRPr="00F03BE2" w:rsidRDefault="00C2217A" w:rsidP="00F03BE2">
      <w:pPr>
        <w:pStyle w:val="Heading1"/>
        <w:spacing w:before="3" w:line="276" w:lineRule="auto"/>
        <w:ind w:left="0"/>
        <w:jc w:val="both"/>
        <w:rPr>
          <w:rFonts w:ascii="Arial Narrow" w:hAnsi="Arial Narrow"/>
          <w:sz w:val="24"/>
          <w:szCs w:val="24"/>
        </w:rPr>
      </w:pPr>
      <w:r>
        <w:rPr>
          <w:rFonts w:ascii="Arial Narrow" w:hAnsi="Arial Narrow"/>
          <w:sz w:val="24"/>
          <w:szCs w:val="24"/>
        </w:rPr>
        <w:t xml:space="preserve">-Platforma pentru gunoi </w:t>
      </w:r>
      <w:r w:rsidR="00912112">
        <w:rPr>
          <w:rFonts w:ascii="Arial Narrow" w:hAnsi="Arial Narrow"/>
          <w:sz w:val="24"/>
          <w:szCs w:val="24"/>
        </w:rPr>
        <w:t xml:space="preserve">menajer este amplasata respectand normativele in vigoare, in incinta propietatii </w:t>
      </w:r>
      <w:r w:rsidR="00912112">
        <w:rPr>
          <w:rFonts w:ascii="Arial Narrow" w:hAnsi="Arial Narrow"/>
          <w:sz w:val="24"/>
          <w:szCs w:val="24"/>
        </w:rPr>
        <w:lastRenderedPageBreak/>
        <w:t xml:space="preserve">va fi astfel </w:t>
      </w:r>
      <w:r>
        <w:rPr>
          <w:rFonts w:ascii="Arial Narrow" w:hAnsi="Arial Narrow"/>
          <w:sz w:val="24"/>
          <w:szCs w:val="24"/>
        </w:rPr>
        <w:t xml:space="preserve">încât să permită evacuarea rapidă și fără să creeze discomfort </w:t>
      </w:r>
      <w:r w:rsidR="00912112">
        <w:rPr>
          <w:rFonts w:ascii="Arial Narrow" w:hAnsi="Arial Narrow"/>
          <w:sz w:val="24"/>
          <w:szCs w:val="24"/>
        </w:rPr>
        <w:t xml:space="preserve">locatarilor si </w:t>
      </w:r>
      <w:r>
        <w:rPr>
          <w:rFonts w:ascii="Arial Narrow" w:hAnsi="Arial Narrow"/>
          <w:sz w:val="24"/>
          <w:szCs w:val="24"/>
        </w:rPr>
        <w:t>vecinilor.</w:t>
      </w:r>
    </w:p>
    <w:p w:rsidR="00C2217A" w:rsidRDefault="00C2217A" w:rsidP="00912112">
      <w:pPr>
        <w:pStyle w:val="ListParagraph"/>
        <w:widowControl w:val="0"/>
        <w:autoSpaceDE w:val="0"/>
        <w:autoSpaceDN w:val="0"/>
        <w:spacing w:before="2" w:line="276" w:lineRule="auto"/>
        <w:ind w:left="0"/>
        <w:jc w:val="both"/>
        <w:rPr>
          <w:rFonts w:ascii="Arial Narrow" w:hAnsi="Arial Narrow"/>
        </w:rPr>
      </w:pPr>
      <w:r>
        <w:rPr>
          <w:rFonts w:ascii="Arial Narrow" w:hAnsi="Arial Narrow"/>
        </w:rPr>
        <w:t>Traversările instalațiilor subterane prin conducte pentru lichide se execută la adancimea minimă de 1,50 m sub cota axului drumului.</w:t>
      </w:r>
    </w:p>
    <w:p w:rsidR="00912112" w:rsidRDefault="00912112" w:rsidP="00912112">
      <w:pPr>
        <w:pStyle w:val="ListParagraph"/>
        <w:widowControl w:val="0"/>
        <w:autoSpaceDE w:val="0"/>
        <w:autoSpaceDN w:val="0"/>
        <w:spacing w:before="2" w:line="276" w:lineRule="auto"/>
        <w:ind w:left="0"/>
        <w:jc w:val="both"/>
        <w:rPr>
          <w:rFonts w:ascii="Arial Narrow" w:hAnsi="Arial Narrow"/>
        </w:rPr>
      </w:pPr>
      <w:r>
        <w:rPr>
          <w:rFonts w:ascii="Arial Narrow" w:hAnsi="Arial Narrow"/>
        </w:rPr>
        <w:t>Proiectul prevede ca trotuarele si parcarea sa fie executate din platforme betonate, cu respectarea normativele in vigoare. Concret  sunt 5 locuri de parcare amplasate in limita de propietate, trotuare de latime de 1 m, spatiu de joaca amenajat cu mobilier urban specific.</w:t>
      </w:r>
    </w:p>
    <w:p w:rsidR="00912112" w:rsidRPr="00912112" w:rsidRDefault="00912112" w:rsidP="00912112">
      <w:pPr>
        <w:pStyle w:val="ListParagraph"/>
        <w:widowControl w:val="0"/>
        <w:autoSpaceDE w:val="0"/>
        <w:autoSpaceDN w:val="0"/>
        <w:spacing w:before="2" w:line="276" w:lineRule="auto"/>
        <w:ind w:left="0"/>
        <w:jc w:val="both"/>
        <w:rPr>
          <w:rFonts w:ascii="Arial Narrow" w:hAnsi="Arial Narrow"/>
        </w:rPr>
      </w:pPr>
      <w:r>
        <w:rPr>
          <w:rFonts w:ascii="Arial Narrow" w:hAnsi="Arial Narrow"/>
        </w:rPr>
        <w:t>Zona verde este asigurata pe un perimetru de 113 mp si reprezinta 30% din suprafata terenului, aceasta nu a suportat nici o modificare fata de proiectul autorizat/avizat anterior.</w:t>
      </w:r>
    </w:p>
    <w:p w:rsidR="00C2217A" w:rsidRPr="00E50EB0" w:rsidRDefault="00C2217A" w:rsidP="00912112">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p>
    <w:p w:rsidR="00C2217A" w:rsidRPr="00912112" w:rsidRDefault="00C2217A" w:rsidP="00912112">
      <w:pPr>
        <w:widowControl w:val="0"/>
        <w:numPr>
          <w:ilvl w:val="0"/>
          <w:numId w:val="4"/>
        </w:numPr>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detalii legate de alternative – nu este cazul</w:t>
      </w:r>
      <w:r w:rsidRPr="00912112">
        <w:rPr>
          <w:rFonts w:ascii="Trebuchet MS" w:eastAsia="Times New Roman" w:hAnsi="Trebuchet MS" w:cs="Times New Roman"/>
          <w:b/>
          <w:sz w:val="24"/>
          <w:szCs w:val="24"/>
          <w:lang w:val="ro-RO"/>
        </w:rPr>
        <w:t xml:space="preserve">; </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p>
    <w:p w:rsidR="00C2217A" w:rsidRPr="00E50EB0" w:rsidRDefault="00C2217A" w:rsidP="00C2217A">
      <w:pPr>
        <w:numPr>
          <w:ilvl w:val="0"/>
          <w:numId w:val="4"/>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Terenul de amplasament al obiectivului analizat este proprietatea lui </w:t>
      </w:r>
      <w:r w:rsidR="00F03BE2">
        <w:rPr>
          <w:rFonts w:ascii="Trebuchet MS" w:eastAsia="Times New Roman" w:hAnsi="Trebuchet MS" w:cs="Times New Roman"/>
          <w:i/>
          <w:sz w:val="24"/>
          <w:szCs w:val="24"/>
          <w:lang w:val="ro-RO"/>
        </w:rPr>
        <w:t>S.C.PIRATES HOME</w:t>
      </w:r>
      <w:r>
        <w:rPr>
          <w:rFonts w:ascii="Trebuchet MS" w:eastAsia="Times New Roman" w:hAnsi="Trebuchet MS" w:cs="Times New Roman"/>
          <w:i/>
          <w:sz w:val="24"/>
          <w:szCs w:val="24"/>
          <w:lang w:val="ro-RO"/>
        </w:rPr>
        <w:t xml:space="preserve"> S.R.L.</w:t>
      </w:r>
      <w:r w:rsidRPr="00E50EB0">
        <w:rPr>
          <w:rFonts w:ascii="Trebuchet MS" w:eastAsia="Times New Roman" w:hAnsi="Trebuchet MS" w:cs="Times New Roman"/>
          <w:i/>
          <w:sz w:val="24"/>
          <w:szCs w:val="24"/>
          <w:lang w:val="ro-RO"/>
        </w:rPr>
        <w:t xml:space="preserve">,  identificat sub nr cadastral </w:t>
      </w:r>
      <w:r w:rsidR="00F03BE2">
        <w:rPr>
          <w:rFonts w:ascii="Trebuchet MS" w:eastAsia="Times New Roman" w:hAnsi="Trebuchet MS" w:cs="Times New Roman"/>
          <w:i/>
          <w:sz w:val="24"/>
          <w:szCs w:val="24"/>
          <w:lang w:val="ro-RO"/>
        </w:rPr>
        <w:t>109201, in suprafata 375</w:t>
      </w:r>
      <w:r>
        <w:rPr>
          <w:rFonts w:ascii="Trebuchet MS" w:eastAsia="Times New Roman" w:hAnsi="Trebuchet MS" w:cs="Times New Roman"/>
          <w:i/>
          <w:sz w:val="24"/>
          <w:szCs w:val="24"/>
          <w:lang w:val="ro-RO"/>
        </w:rPr>
        <w:t xml:space="preserve"> mp de </w:t>
      </w:r>
      <w:r w:rsidRPr="00E50EB0">
        <w:rPr>
          <w:rFonts w:ascii="Trebuchet MS" w:eastAsia="Times New Roman" w:hAnsi="Trebuchet MS" w:cs="Times New Roman"/>
          <w:i/>
          <w:sz w:val="24"/>
          <w:szCs w:val="24"/>
          <w:lang w:val="ro-RO"/>
        </w:rPr>
        <w:t xml:space="preserve"> si are urmatoarele vecinatati:</w:t>
      </w:r>
    </w:p>
    <w:p w:rsidR="00C2217A" w:rsidRPr="00E50EB0" w:rsidRDefault="00C2217A" w:rsidP="00C2217A">
      <w:pPr>
        <w:numPr>
          <w:ilvl w:val="2"/>
          <w:numId w:val="5"/>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la Nord- </w:t>
      </w:r>
      <w:r w:rsidR="00F03BE2">
        <w:rPr>
          <w:rFonts w:ascii="Trebuchet MS" w:eastAsia="Times New Roman" w:hAnsi="Trebuchet MS" w:cs="Times New Roman"/>
          <w:i/>
          <w:sz w:val="24"/>
          <w:szCs w:val="24"/>
          <w:lang w:val="ro-RO"/>
        </w:rPr>
        <w:t>LOCUINTA P+2E</w:t>
      </w:r>
      <w:r w:rsidR="00912112">
        <w:rPr>
          <w:rFonts w:ascii="Trebuchet MS" w:eastAsia="Times New Roman" w:hAnsi="Trebuchet MS" w:cs="Times New Roman"/>
          <w:i/>
          <w:sz w:val="24"/>
          <w:szCs w:val="24"/>
          <w:lang w:val="ro-RO"/>
        </w:rPr>
        <w:t xml:space="preserve"> la 2 m de limita propietatatii;</w:t>
      </w:r>
    </w:p>
    <w:p w:rsidR="00C2217A" w:rsidRPr="00E50EB0" w:rsidRDefault="00C2217A" w:rsidP="00C2217A">
      <w:pPr>
        <w:numPr>
          <w:ilvl w:val="2"/>
          <w:numId w:val="5"/>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la Sud – </w:t>
      </w:r>
      <w:r w:rsidR="00F03BE2">
        <w:rPr>
          <w:rFonts w:ascii="Trebuchet MS" w:eastAsia="Times New Roman" w:hAnsi="Trebuchet MS" w:cs="Times New Roman"/>
          <w:i/>
          <w:sz w:val="24"/>
          <w:szCs w:val="24"/>
          <w:lang w:val="ro-RO"/>
        </w:rPr>
        <w:t>LOCUINTA P+1E</w:t>
      </w:r>
      <w:r w:rsidR="00912112">
        <w:rPr>
          <w:rFonts w:ascii="Trebuchet MS" w:eastAsia="Times New Roman" w:hAnsi="Trebuchet MS" w:cs="Times New Roman"/>
          <w:i/>
          <w:sz w:val="24"/>
          <w:szCs w:val="24"/>
          <w:lang w:val="ro-RO"/>
        </w:rPr>
        <w:t>, la 2 m de limita propietatii;</w:t>
      </w:r>
    </w:p>
    <w:p w:rsidR="00C2217A" w:rsidRPr="00E50EB0" w:rsidRDefault="00C2217A" w:rsidP="00C2217A">
      <w:pPr>
        <w:numPr>
          <w:ilvl w:val="2"/>
          <w:numId w:val="5"/>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la Vest – </w:t>
      </w:r>
      <w:r w:rsidR="00F03BE2">
        <w:rPr>
          <w:rFonts w:ascii="Trebuchet MS" w:eastAsia="Times New Roman" w:hAnsi="Trebuchet MS" w:cs="Times New Roman"/>
          <w:i/>
          <w:sz w:val="24"/>
          <w:szCs w:val="24"/>
          <w:lang w:val="ro-RO"/>
        </w:rPr>
        <w:t>STRADA M8</w:t>
      </w:r>
    </w:p>
    <w:p w:rsidR="00C2217A" w:rsidRPr="00E50EB0" w:rsidRDefault="00C2217A" w:rsidP="00C2217A">
      <w:pPr>
        <w:numPr>
          <w:ilvl w:val="2"/>
          <w:numId w:val="5"/>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la Est –</w:t>
      </w:r>
      <w:r w:rsidR="00F03BE2">
        <w:rPr>
          <w:rFonts w:ascii="Trebuchet MS" w:eastAsia="Times New Roman" w:hAnsi="Trebuchet MS" w:cs="Times New Roman"/>
          <w:i/>
          <w:sz w:val="24"/>
          <w:szCs w:val="24"/>
          <w:lang w:val="ro-RO"/>
        </w:rPr>
        <w:t xml:space="preserve"> TEREN CONSILIU LOCAL NAVODARI</w:t>
      </w:r>
    </w:p>
    <w:p w:rsidR="00C2217A" w:rsidRPr="00E50EB0" w:rsidRDefault="00C2217A" w:rsidP="00C2217A">
      <w:pPr>
        <w:numPr>
          <w:ilvl w:val="2"/>
          <w:numId w:val="5"/>
        </w:numPr>
        <w:spacing w:after="0" w:line="240" w:lineRule="auto"/>
        <w:rPr>
          <w:rFonts w:ascii="Trebuchet MS" w:eastAsia="Times New Roman" w:hAnsi="Trebuchet MS" w:cs="Times New Roman"/>
          <w:i/>
          <w:sz w:val="24"/>
          <w:szCs w:val="24"/>
          <w:lang w:val="ro-RO"/>
        </w:rPr>
      </w:pPr>
    </w:p>
    <w:p w:rsidR="00C2217A" w:rsidRPr="00E50EB0" w:rsidRDefault="00C2217A" w:rsidP="00C2217A">
      <w:pPr>
        <w:spacing w:after="0" w:line="240" w:lineRule="auto"/>
        <w:ind w:firstLine="72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Distantele fata de granitele terenului pentru proiectele care respecta Conventia privind evaluarea impactului asupra mediului , adoptata la ESPO la 25 febr 1991, ratificate prin Legea 22/2001</w:t>
      </w:r>
    </w:p>
    <w:p w:rsidR="00C2217A" w:rsidRPr="00E50EB0" w:rsidRDefault="00C2217A" w:rsidP="00C2217A">
      <w:pPr>
        <w:spacing w:after="0" w:line="240" w:lineRule="auto"/>
        <w:ind w:firstLine="72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Terenul are categoria de destinatie intravilan .</w:t>
      </w:r>
    </w:p>
    <w:p w:rsidR="00C2217A" w:rsidRPr="00E50EB0" w:rsidRDefault="00C2217A" w:rsidP="00C2217A">
      <w:pPr>
        <w:suppressAutoHyphens/>
        <w:spacing w:after="0" w:line="240" w:lineRule="auto"/>
        <w:ind w:left="720"/>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Zona dispune de retea de utilitate pentru alimentare cu  energie electrica.</w:t>
      </w:r>
    </w:p>
    <w:p w:rsidR="00C2217A" w:rsidRPr="00E50EB0" w:rsidRDefault="00C2217A" w:rsidP="00C2217A">
      <w:pPr>
        <w:suppressAutoHyphens/>
        <w:spacing w:after="0" w:line="240" w:lineRule="auto"/>
        <w:ind w:firstLine="720"/>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Alimentarea cu apa se face</w:t>
      </w:r>
      <w:r>
        <w:rPr>
          <w:rFonts w:ascii="Trebuchet MS" w:eastAsia="Times New Roman" w:hAnsi="Trebuchet MS" w:cs="Times New Roman"/>
          <w:i/>
          <w:smallCaps/>
          <w:sz w:val="24"/>
          <w:szCs w:val="24"/>
          <w:lang w:val="ro-RO"/>
        </w:rPr>
        <w:t xml:space="preserve"> DIN RETEAUA RAJA S.A.</w:t>
      </w:r>
      <w:r w:rsidRPr="00E50EB0">
        <w:rPr>
          <w:rFonts w:ascii="Trebuchet MS" w:eastAsia="Times New Roman" w:hAnsi="Trebuchet MS" w:cs="Times New Roman"/>
          <w:i/>
          <w:smallCaps/>
          <w:sz w:val="24"/>
          <w:szCs w:val="24"/>
          <w:lang w:val="ro-RO"/>
        </w:rPr>
        <w:t>.</w:t>
      </w:r>
    </w:p>
    <w:p w:rsidR="00C2217A" w:rsidRPr="00E50EB0" w:rsidRDefault="00C2217A" w:rsidP="00C2217A">
      <w:pPr>
        <w:suppressAutoHyphens/>
        <w:spacing w:after="0" w:line="240" w:lineRule="auto"/>
        <w:ind w:firstLine="360"/>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 xml:space="preserve">   Incalzirea imobilului va fi asigurata </w:t>
      </w:r>
      <w:r>
        <w:rPr>
          <w:rFonts w:ascii="Trebuchet MS" w:eastAsia="Times New Roman" w:hAnsi="Trebuchet MS" w:cs="Times New Roman"/>
          <w:i/>
          <w:smallCaps/>
          <w:sz w:val="24"/>
          <w:szCs w:val="24"/>
          <w:lang w:val="ro-RO"/>
        </w:rPr>
        <w:t>PRIN RETEAUA ENGIE S.A.</w:t>
      </w:r>
      <w:r w:rsidRPr="00E50EB0">
        <w:rPr>
          <w:rFonts w:ascii="Trebuchet MS" w:eastAsia="Times New Roman" w:hAnsi="Trebuchet MS" w:cs="Times New Roman"/>
          <w:i/>
          <w:smallCaps/>
          <w:sz w:val="24"/>
          <w:szCs w:val="24"/>
          <w:lang w:val="ro-RO"/>
        </w:rPr>
        <w:t>.</w:t>
      </w:r>
    </w:p>
    <w:p w:rsidR="00C2217A" w:rsidRPr="00E50EB0" w:rsidRDefault="00C2217A" w:rsidP="00C2217A">
      <w:pPr>
        <w:suppressAutoHyphens/>
        <w:spacing w:after="0" w:line="240" w:lineRule="auto"/>
        <w:ind w:firstLine="360"/>
        <w:rPr>
          <w:rFonts w:ascii="Trebuchet MS" w:eastAsia="Times New Roman" w:hAnsi="Trebuchet MS" w:cs="Times New Roman"/>
          <w:i/>
          <w:smallCaps/>
          <w:sz w:val="24"/>
          <w:szCs w:val="24"/>
          <w:lang w:val="ro-RO"/>
        </w:rPr>
      </w:pPr>
    </w:p>
    <w:p w:rsidR="00C2217A" w:rsidRPr="00E50EB0" w:rsidRDefault="00C2217A" w:rsidP="00C2217A">
      <w:pPr>
        <w:numPr>
          <w:ilvl w:val="0"/>
          <w:numId w:val="6"/>
        </w:numPr>
        <w:suppressAutoHyphens/>
        <w:spacing w:after="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Bilant teritorial:</w:t>
      </w:r>
    </w:p>
    <w:p w:rsidR="00C2217A" w:rsidRPr="00E50EB0" w:rsidRDefault="00C2217A" w:rsidP="00C2217A">
      <w:pPr>
        <w:numPr>
          <w:ilvl w:val="0"/>
          <w:numId w:val="7"/>
        </w:numPr>
        <w:suppressAutoHyphens/>
        <w:spacing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 xml:space="preserve">Suprafata teren cf. acte si masuratori= </w:t>
      </w:r>
      <w:r w:rsidR="00F03BE2">
        <w:rPr>
          <w:rFonts w:ascii="Trebuchet MS" w:eastAsia="Times New Roman" w:hAnsi="Trebuchet MS" w:cs="Times New Roman"/>
          <w:i/>
          <w:smallCaps/>
          <w:sz w:val="24"/>
          <w:szCs w:val="24"/>
          <w:lang w:val="ro-RO"/>
        </w:rPr>
        <w:t>375</w:t>
      </w:r>
      <w:r w:rsidRPr="00E50EB0">
        <w:rPr>
          <w:rFonts w:ascii="Trebuchet MS" w:eastAsia="Times New Roman" w:hAnsi="Trebuchet MS" w:cs="Times New Roman"/>
          <w:i/>
          <w:smallCaps/>
          <w:sz w:val="24"/>
          <w:szCs w:val="24"/>
          <w:lang w:val="ro-RO"/>
        </w:rPr>
        <w:t xml:space="preserve"> mp</w:t>
      </w:r>
    </w:p>
    <w:p w:rsidR="00C2217A" w:rsidRDefault="00C2217A" w:rsidP="00C2217A">
      <w:pPr>
        <w:numPr>
          <w:ilvl w:val="0"/>
          <w:numId w:val="7"/>
        </w:numPr>
        <w:suppressAutoHyphens/>
        <w:spacing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Supra</w:t>
      </w:r>
      <w:r w:rsidR="00912112">
        <w:rPr>
          <w:rFonts w:ascii="Trebuchet MS" w:eastAsia="Times New Roman" w:hAnsi="Trebuchet MS" w:cs="Times New Roman"/>
          <w:i/>
          <w:smallCaps/>
          <w:sz w:val="24"/>
          <w:szCs w:val="24"/>
          <w:lang w:val="ro-RO"/>
        </w:rPr>
        <w:t>fata construita AUTORIZATA</w:t>
      </w:r>
      <w:r w:rsidR="00F03BE2">
        <w:rPr>
          <w:rFonts w:ascii="Trebuchet MS" w:eastAsia="Times New Roman" w:hAnsi="Trebuchet MS" w:cs="Times New Roman"/>
          <w:i/>
          <w:smallCaps/>
          <w:sz w:val="24"/>
          <w:szCs w:val="24"/>
          <w:lang w:val="ro-RO"/>
        </w:rPr>
        <w:t xml:space="preserve"> = 131.60</w:t>
      </w:r>
      <w:r w:rsidRPr="00E50EB0">
        <w:rPr>
          <w:rFonts w:ascii="Trebuchet MS" w:eastAsia="Times New Roman" w:hAnsi="Trebuchet MS" w:cs="Times New Roman"/>
          <w:i/>
          <w:smallCaps/>
          <w:sz w:val="24"/>
          <w:szCs w:val="24"/>
          <w:lang w:val="ro-RO"/>
        </w:rPr>
        <w:t xml:space="preserve"> mp;</w:t>
      </w:r>
    </w:p>
    <w:p w:rsidR="00C2217A" w:rsidRPr="00912112" w:rsidRDefault="00F03BE2" w:rsidP="00912112">
      <w:pPr>
        <w:numPr>
          <w:ilvl w:val="0"/>
          <w:numId w:val="7"/>
        </w:numPr>
        <w:suppressAutoHyphens/>
        <w:spacing w:after="120" w:line="240" w:lineRule="auto"/>
        <w:rPr>
          <w:rFonts w:ascii="Trebuchet MS" w:eastAsia="Times New Roman" w:hAnsi="Trebuchet MS" w:cs="Times New Roman"/>
          <w:i/>
          <w:smallCaps/>
          <w:sz w:val="24"/>
          <w:szCs w:val="24"/>
          <w:lang w:val="ro-RO"/>
        </w:rPr>
      </w:pPr>
      <w:r w:rsidRPr="005D18D3">
        <w:rPr>
          <w:rFonts w:ascii="Trebuchet MS" w:eastAsia="Times New Roman" w:hAnsi="Trebuchet MS" w:cs="Times New Roman"/>
          <w:i/>
          <w:smallCaps/>
          <w:sz w:val="20"/>
          <w:szCs w:val="20"/>
          <w:lang w:val="ro-RO"/>
        </w:rPr>
        <w:t>SUPRAFATA CONSTR</w:t>
      </w:r>
      <w:r w:rsidR="00912112" w:rsidRPr="005D18D3">
        <w:rPr>
          <w:rFonts w:ascii="Trebuchet MS" w:eastAsia="Times New Roman" w:hAnsi="Trebuchet MS" w:cs="Times New Roman"/>
          <w:i/>
          <w:smallCaps/>
          <w:sz w:val="20"/>
          <w:szCs w:val="20"/>
          <w:lang w:val="ro-RO"/>
        </w:rPr>
        <w:t>UITA DESFASURATA EXISTENTA</w:t>
      </w:r>
      <w:r w:rsidR="00912112">
        <w:rPr>
          <w:rFonts w:ascii="Trebuchet MS" w:eastAsia="Times New Roman" w:hAnsi="Trebuchet MS" w:cs="Times New Roman"/>
          <w:i/>
          <w:smallCaps/>
          <w:sz w:val="24"/>
          <w:szCs w:val="24"/>
          <w:lang w:val="ro-RO"/>
        </w:rPr>
        <w:t xml:space="preserve"> = 770,48</w:t>
      </w:r>
      <w:r>
        <w:rPr>
          <w:rFonts w:ascii="Trebuchet MS" w:eastAsia="Times New Roman" w:hAnsi="Trebuchet MS" w:cs="Times New Roman"/>
          <w:i/>
          <w:smallCaps/>
          <w:sz w:val="24"/>
          <w:szCs w:val="24"/>
          <w:lang w:val="ro-RO"/>
        </w:rPr>
        <w:t xml:space="preserve"> MP</w:t>
      </w:r>
    </w:p>
    <w:p w:rsidR="00C2217A" w:rsidRPr="00912112" w:rsidRDefault="00C2217A" w:rsidP="00C2217A">
      <w:pPr>
        <w:numPr>
          <w:ilvl w:val="0"/>
          <w:numId w:val="7"/>
        </w:numPr>
        <w:suppressAutoHyphens/>
        <w:spacing w:after="120" w:line="240" w:lineRule="auto"/>
        <w:rPr>
          <w:rFonts w:ascii="Trebuchet MS" w:eastAsia="Times New Roman" w:hAnsi="Trebuchet MS" w:cs="Times New Roman"/>
          <w:i/>
          <w:smallCaps/>
          <w:sz w:val="24"/>
          <w:szCs w:val="24"/>
          <w:lang w:val="ro-RO"/>
        </w:rPr>
      </w:pPr>
      <w:r w:rsidRPr="00912112">
        <w:rPr>
          <w:rFonts w:ascii="Trebuchet MS" w:eastAsia="Times New Roman" w:hAnsi="Trebuchet MS" w:cs="Times New Roman"/>
          <w:i/>
          <w:smallCaps/>
          <w:sz w:val="24"/>
          <w:szCs w:val="24"/>
          <w:lang w:val="ro-RO"/>
        </w:rPr>
        <w:t>Suprafata construita desfasurata propusa  =</w:t>
      </w:r>
      <w:r w:rsidR="00912112" w:rsidRPr="00912112">
        <w:rPr>
          <w:rFonts w:ascii="Trebuchet MS" w:eastAsia="Times New Roman" w:hAnsi="Trebuchet MS" w:cs="Times New Roman"/>
          <w:i/>
          <w:smallCaps/>
          <w:sz w:val="24"/>
          <w:szCs w:val="24"/>
          <w:lang w:val="ro-RO"/>
        </w:rPr>
        <w:t xml:space="preserve"> 902,60</w:t>
      </w:r>
      <w:r w:rsidRPr="00912112">
        <w:rPr>
          <w:rFonts w:ascii="Trebuchet MS" w:eastAsia="Times New Roman" w:hAnsi="Trebuchet MS" w:cs="Times New Roman"/>
          <w:i/>
          <w:smallCaps/>
          <w:sz w:val="24"/>
          <w:szCs w:val="24"/>
          <w:lang w:val="ro-RO"/>
        </w:rPr>
        <w:t>mp;</w:t>
      </w:r>
    </w:p>
    <w:p w:rsidR="00912112" w:rsidRPr="00912112" w:rsidRDefault="00912112" w:rsidP="00912112">
      <w:pPr>
        <w:suppressAutoHyphens/>
        <w:spacing w:after="120" w:line="240" w:lineRule="auto"/>
        <w:rPr>
          <w:rFonts w:ascii="Trebuchet MS" w:eastAsia="Times New Roman" w:hAnsi="Trebuchet MS" w:cs="Times New Roman"/>
          <w:smallCaps/>
          <w:sz w:val="16"/>
          <w:szCs w:val="16"/>
          <w:lang w:val="ro-RO"/>
        </w:rPr>
      </w:pPr>
      <w:r w:rsidRPr="00912112">
        <w:rPr>
          <w:rFonts w:ascii="Trebuchet MS" w:eastAsia="Times New Roman" w:hAnsi="Trebuchet MS" w:cs="Times New Roman"/>
          <w:smallCaps/>
          <w:sz w:val="16"/>
          <w:szCs w:val="16"/>
          <w:lang w:val="ro-RO"/>
        </w:rPr>
        <w:t>(SUPRAFATA CONSTRUITA DESFASURATA CARE GENEREAZA CUT: 789,60 MP, INTRUCAT SPATIUL TEHNIC DIN SUBSOL ARE 112,48 MP)</w:t>
      </w:r>
    </w:p>
    <w:p w:rsidR="00C2217A" w:rsidRPr="00E50EB0" w:rsidRDefault="00F03BE2" w:rsidP="00C2217A">
      <w:pPr>
        <w:numPr>
          <w:ilvl w:val="0"/>
          <w:numId w:val="7"/>
        </w:numPr>
        <w:suppressAutoHyphens/>
        <w:spacing w:before="240" w:after="120" w:line="240" w:lineRule="auto"/>
        <w:rPr>
          <w:rFonts w:ascii="Trebuchet MS" w:eastAsia="Times New Roman" w:hAnsi="Trebuchet MS" w:cs="Times New Roman"/>
          <w:i/>
          <w:smallCaps/>
          <w:sz w:val="24"/>
          <w:szCs w:val="24"/>
          <w:lang w:val="ro-RO"/>
        </w:rPr>
      </w:pPr>
      <w:r>
        <w:rPr>
          <w:rFonts w:ascii="Trebuchet MS" w:eastAsia="Times New Roman" w:hAnsi="Trebuchet MS" w:cs="Times New Roman"/>
          <w:i/>
          <w:smallCaps/>
          <w:sz w:val="24"/>
          <w:szCs w:val="24"/>
          <w:lang w:val="ro-RO"/>
        </w:rPr>
        <w:t>POT existent= 35</w:t>
      </w:r>
      <w:r w:rsidR="00C2217A" w:rsidRPr="00E50EB0">
        <w:rPr>
          <w:rFonts w:ascii="Trebuchet MS" w:eastAsia="Times New Roman" w:hAnsi="Trebuchet MS" w:cs="Times New Roman"/>
          <w:i/>
          <w:smallCaps/>
          <w:sz w:val="24"/>
          <w:szCs w:val="24"/>
          <w:lang w:val="ro-RO"/>
        </w:rPr>
        <w:t xml:space="preserve"> %;</w:t>
      </w:r>
    </w:p>
    <w:p w:rsidR="00C2217A" w:rsidRPr="00E50EB0" w:rsidRDefault="00C2217A" w:rsidP="00C2217A">
      <w:pPr>
        <w:numPr>
          <w:ilvl w:val="0"/>
          <w:numId w:val="7"/>
        </w:numPr>
        <w:suppressAutoHyphens/>
        <w:spacing w:after="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 xml:space="preserve">POT propus = </w:t>
      </w:r>
      <w:r w:rsidR="00F03BE2">
        <w:rPr>
          <w:rFonts w:ascii="Trebuchet MS" w:eastAsia="Times New Roman" w:hAnsi="Trebuchet MS" w:cs="Times New Roman"/>
          <w:i/>
          <w:smallCaps/>
          <w:sz w:val="24"/>
          <w:szCs w:val="24"/>
          <w:lang w:val="ro-RO"/>
        </w:rPr>
        <w:t>35</w:t>
      </w:r>
      <w:r w:rsidRPr="00E50EB0">
        <w:rPr>
          <w:rFonts w:ascii="Trebuchet MS" w:eastAsia="Times New Roman" w:hAnsi="Trebuchet MS" w:cs="Times New Roman"/>
          <w:i/>
          <w:smallCaps/>
          <w:sz w:val="24"/>
          <w:szCs w:val="24"/>
          <w:lang w:val="ro-RO"/>
        </w:rPr>
        <w:t xml:space="preserve"> %;</w:t>
      </w:r>
    </w:p>
    <w:p w:rsidR="00C2217A" w:rsidRPr="00E50EB0" w:rsidRDefault="00F03BE2" w:rsidP="00C2217A">
      <w:pPr>
        <w:numPr>
          <w:ilvl w:val="0"/>
          <w:numId w:val="7"/>
        </w:numPr>
        <w:suppressAutoHyphens/>
        <w:spacing w:before="240" w:after="120" w:line="240" w:lineRule="auto"/>
        <w:rPr>
          <w:rFonts w:ascii="Trebuchet MS" w:eastAsia="Times New Roman" w:hAnsi="Trebuchet MS" w:cs="Times New Roman"/>
          <w:i/>
          <w:smallCaps/>
          <w:sz w:val="24"/>
          <w:szCs w:val="24"/>
          <w:lang w:val="ro-RO"/>
        </w:rPr>
      </w:pPr>
      <w:r>
        <w:rPr>
          <w:rFonts w:ascii="Trebuchet MS" w:eastAsia="Times New Roman" w:hAnsi="Trebuchet MS" w:cs="Times New Roman"/>
          <w:i/>
          <w:smallCaps/>
          <w:sz w:val="24"/>
          <w:szCs w:val="24"/>
          <w:lang w:val="ro-RO"/>
        </w:rPr>
        <w:t>CUT existent= 1,75</w:t>
      </w:r>
      <w:r w:rsidR="00C2217A" w:rsidRPr="00E50EB0">
        <w:rPr>
          <w:rFonts w:ascii="Trebuchet MS" w:eastAsia="Times New Roman" w:hAnsi="Trebuchet MS" w:cs="Times New Roman"/>
          <w:i/>
          <w:smallCaps/>
          <w:sz w:val="24"/>
          <w:szCs w:val="24"/>
          <w:lang w:val="ro-RO"/>
        </w:rPr>
        <w:t>;</w:t>
      </w:r>
    </w:p>
    <w:p w:rsidR="00C2217A" w:rsidRPr="00E50EB0" w:rsidRDefault="00F03BE2" w:rsidP="00C2217A">
      <w:pPr>
        <w:numPr>
          <w:ilvl w:val="0"/>
          <w:numId w:val="7"/>
        </w:numPr>
        <w:suppressAutoHyphens/>
        <w:spacing w:after="120" w:line="240" w:lineRule="auto"/>
        <w:rPr>
          <w:rFonts w:ascii="Trebuchet MS" w:eastAsia="Times New Roman" w:hAnsi="Trebuchet MS" w:cs="Times New Roman"/>
          <w:i/>
          <w:smallCaps/>
          <w:sz w:val="24"/>
          <w:szCs w:val="24"/>
          <w:lang w:val="ro-RO"/>
        </w:rPr>
      </w:pPr>
      <w:r>
        <w:rPr>
          <w:rFonts w:ascii="Trebuchet MS" w:eastAsia="Times New Roman" w:hAnsi="Trebuchet MS" w:cs="Times New Roman"/>
          <w:i/>
          <w:smallCaps/>
          <w:sz w:val="24"/>
          <w:szCs w:val="24"/>
          <w:lang w:val="ro-RO"/>
        </w:rPr>
        <w:t>CUT propus = 2,1.</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w:t>
      </w:r>
      <w:r w:rsidR="00912112">
        <w:rPr>
          <w:rFonts w:ascii="Trebuchet MS" w:eastAsia="Times New Roman" w:hAnsi="Trebuchet MS" w:cs="Times New Roman"/>
          <w:b/>
          <w:sz w:val="24"/>
          <w:szCs w:val="24"/>
          <w:lang w:val="ro-RO"/>
        </w:rPr>
        <w:t>formele fizice ale proiectului:</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p>
    <w:p w:rsidR="00C2217A" w:rsidRDefault="00C2217A" w:rsidP="00F03BE2">
      <w:pPr>
        <w:ind w:firstLine="360"/>
        <w:jc w:val="both"/>
        <w:rPr>
          <w:lang w:val="ro-RO"/>
        </w:rPr>
      </w:pPr>
      <w:r w:rsidRPr="00E50EB0">
        <w:rPr>
          <w:lang w:val="ro-RO"/>
        </w:rPr>
        <w:t xml:space="preserve">Proiectul a fost intocmit pe baza temei cadru elaborata de beneficiar, dar tinand cont de particularitatile terenului din punct de vedere al vecinatatilor, al orientarii fata de punctele cardinale, </w:t>
      </w:r>
      <w:r w:rsidRPr="00E50EB0">
        <w:rPr>
          <w:lang w:val="ro-RO"/>
        </w:rPr>
        <w:lastRenderedPageBreak/>
        <w:t xml:space="preserve">al insoririi si iluminarii, al conditiilor stabilite prin documentatiile de urbanism , al posibilitatii de racord la utilitatile publice, al conditiilor geotehnice, al conditiilor impuse prin </w:t>
      </w:r>
      <w:r>
        <w:rPr>
          <w:lang w:val="ro-RO"/>
        </w:rPr>
        <w:t xml:space="preserve">HOTRAREA DE CONSILIU NR. </w:t>
      </w:r>
      <w:r w:rsidR="00F03BE2">
        <w:rPr>
          <w:lang w:val="ro-RO"/>
        </w:rPr>
        <w:t>157/2017</w:t>
      </w:r>
    </w:p>
    <w:p w:rsidR="00C2217A" w:rsidRPr="00632F99" w:rsidRDefault="00C2217A" w:rsidP="00C2217A">
      <w:pPr>
        <w:pStyle w:val="ListParagraph"/>
        <w:rPr>
          <w:lang w:val="ro-RO"/>
        </w:rPr>
      </w:pPr>
    </w:p>
    <w:p w:rsidR="00C2217A" w:rsidRPr="00E50EB0" w:rsidRDefault="00C2217A" w:rsidP="00C2217A">
      <w:pPr>
        <w:rPr>
          <w:lang w:val="ro-RO"/>
        </w:rPr>
      </w:pPr>
      <w:r w:rsidRPr="00E50EB0">
        <w:rPr>
          <w:lang w:val="ro-RO"/>
        </w:rPr>
        <w:t>Amplasarea imobilului  asigura insorirea acest</w:t>
      </w:r>
      <w:r w:rsidR="00912112">
        <w:rPr>
          <w:lang w:val="ro-RO"/>
        </w:rPr>
        <w:t>uia pe intreaga durata a zilei con</w:t>
      </w:r>
      <w:r w:rsidRPr="00E50EB0">
        <w:rPr>
          <w:lang w:val="ro-RO"/>
        </w:rPr>
        <w:t>form ORD. M.S. nr. 536/1997.</w:t>
      </w:r>
    </w:p>
    <w:p w:rsidR="00C2217A" w:rsidRPr="00E50EB0" w:rsidRDefault="00C2217A" w:rsidP="00C2217A">
      <w:pPr>
        <w:widowControl w:val="0"/>
        <w:autoSpaceDE w:val="0"/>
        <w:autoSpaceDN w:val="0"/>
        <w:adjustRightInd w:val="0"/>
        <w:spacing w:after="12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Structur</w:t>
      </w:r>
      <w:r>
        <w:rPr>
          <w:rFonts w:ascii="Trebuchet MS" w:eastAsia="Times New Roman" w:hAnsi="Trebuchet MS" w:cs="Times New Roman"/>
          <w:i/>
          <w:sz w:val="24"/>
          <w:szCs w:val="24"/>
          <w:lang w:val="ro-RO"/>
        </w:rPr>
        <w:t>a</w:t>
      </w:r>
      <w:r w:rsidRPr="00E50EB0">
        <w:rPr>
          <w:rFonts w:ascii="Trebuchet MS" w:eastAsia="Times New Roman" w:hAnsi="Trebuchet MS" w:cs="Times New Roman"/>
          <w:i/>
          <w:sz w:val="24"/>
          <w:szCs w:val="24"/>
          <w:lang w:val="ro-RO"/>
        </w:rPr>
        <w:t xml:space="preserve"> de rezistenta  va fi realizata din</w:t>
      </w:r>
      <w:r w:rsidR="00FE6234">
        <w:rPr>
          <w:rFonts w:ascii="Trebuchet MS" w:eastAsia="Times New Roman" w:hAnsi="Trebuchet MS" w:cs="Times New Roman"/>
          <w:i/>
          <w:sz w:val="24"/>
          <w:szCs w:val="24"/>
          <w:lang w:val="ro-RO"/>
        </w:rPr>
        <w:t xml:space="preserve"> beton ar</w:t>
      </w:r>
      <w:r>
        <w:rPr>
          <w:rFonts w:ascii="Trebuchet MS" w:eastAsia="Times New Roman" w:hAnsi="Trebuchet MS" w:cs="Times New Roman"/>
          <w:i/>
          <w:sz w:val="24"/>
          <w:szCs w:val="24"/>
          <w:lang w:val="ro-RO"/>
        </w:rPr>
        <w:t>mat cu plansee din bet</w:t>
      </w:r>
      <w:r w:rsidR="00D70E44">
        <w:rPr>
          <w:rFonts w:ascii="Trebuchet MS" w:eastAsia="Times New Roman" w:hAnsi="Trebuchet MS" w:cs="Times New Roman"/>
          <w:i/>
          <w:sz w:val="24"/>
          <w:szCs w:val="24"/>
          <w:lang w:val="ro-RO"/>
        </w:rPr>
        <w:t>on armat peste fiecare dintre cele 7 niveluri</w:t>
      </w:r>
      <w:r w:rsidRPr="00E50EB0">
        <w:rPr>
          <w:rFonts w:ascii="Trebuchet MS" w:eastAsia="Times New Roman" w:hAnsi="Trebuchet MS" w:cs="Times New Roman"/>
          <w:i/>
          <w:sz w:val="24"/>
          <w:szCs w:val="24"/>
          <w:lang w:val="ro-RO"/>
        </w:rPr>
        <w:t xml:space="preserve">. Acoperisul va fi </w:t>
      </w:r>
      <w:r>
        <w:rPr>
          <w:rFonts w:ascii="Trebuchet MS" w:eastAsia="Times New Roman" w:hAnsi="Trebuchet MS" w:cs="Times New Roman"/>
          <w:i/>
          <w:sz w:val="24"/>
          <w:szCs w:val="24"/>
          <w:lang w:val="ro-RO"/>
        </w:rPr>
        <w:t xml:space="preserve">in forma de terasa sau cu pante </w:t>
      </w:r>
      <w:r w:rsidR="00D70E44">
        <w:rPr>
          <w:rFonts w:ascii="Trebuchet MS" w:eastAsia="Times New Roman" w:hAnsi="Trebuchet MS" w:cs="Times New Roman"/>
          <w:i/>
          <w:sz w:val="24"/>
          <w:szCs w:val="24"/>
          <w:lang w:val="ro-RO"/>
        </w:rPr>
        <w:t>de scurgere a apelor pluviale</w:t>
      </w:r>
      <w:r w:rsidRPr="00E50EB0">
        <w:rPr>
          <w:rFonts w:ascii="Trebuchet MS" w:eastAsia="Times New Roman" w:hAnsi="Trebuchet MS" w:cs="Times New Roman"/>
          <w:i/>
          <w:sz w:val="24"/>
          <w:szCs w:val="24"/>
          <w:lang w:val="ro-RO"/>
        </w:rPr>
        <w:t xml:space="preserve">. Finisajele interioare vor fi adaptate </w:t>
      </w:r>
      <w:r>
        <w:rPr>
          <w:rFonts w:ascii="Trebuchet MS" w:eastAsia="Times New Roman" w:hAnsi="Trebuchet MS" w:cs="Times New Roman"/>
          <w:i/>
          <w:sz w:val="24"/>
          <w:szCs w:val="24"/>
          <w:lang w:val="ro-RO"/>
        </w:rPr>
        <w:t>fiecarui imobil in functie de destinatia de exploatare</w:t>
      </w:r>
      <w:r w:rsidRPr="00E50EB0">
        <w:rPr>
          <w:rFonts w:ascii="Trebuchet MS" w:eastAsia="Times New Roman" w:hAnsi="Trebuchet MS" w:cs="Times New Roman"/>
          <w:i/>
          <w:sz w:val="24"/>
          <w:szCs w:val="24"/>
          <w:lang w:val="ro-RO"/>
        </w:rPr>
        <w:t>, motiv pentru care acestea vor fi realizate din ciment rolat,</w:t>
      </w:r>
      <w:r w:rsidR="00D70E44">
        <w:rPr>
          <w:rFonts w:ascii="Trebuchet MS" w:eastAsia="Times New Roman" w:hAnsi="Trebuchet MS" w:cs="Times New Roman"/>
          <w:i/>
          <w:sz w:val="24"/>
          <w:szCs w:val="24"/>
          <w:lang w:val="ro-RO"/>
        </w:rPr>
        <w:t xml:space="preserve"> parchet din lemn stratificat,</w:t>
      </w:r>
      <w:r w:rsidRPr="00E50EB0">
        <w:rPr>
          <w:rFonts w:ascii="Trebuchet MS" w:eastAsia="Times New Roman" w:hAnsi="Trebuchet MS" w:cs="Times New Roman"/>
          <w:i/>
          <w:sz w:val="24"/>
          <w:szCs w:val="24"/>
          <w:lang w:val="ro-RO"/>
        </w:rPr>
        <w:t xml:space="preserve"> faianta si gresie, tencuieli </w:t>
      </w:r>
      <w:r>
        <w:rPr>
          <w:rFonts w:ascii="Trebuchet MS" w:eastAsia="Times New Roman" w:hAnsi="Trebuchet MS" w:cs="Times New Roman"/>
          <w:i/>
          <w:sz w:val="24"/>
          <w:szCs w:val="24"/>
          <w:lang w:val="ro-RO"/>
        </w:rPr>
        <w:t xml:space="preserve">si pardoseli </w:t>
      </w:r>
      <w:r w:rsidRPr="00E50EB0">
        <w:rPr>
          <w:rFonts w:ascii="Trebuchet MS" w:eastAsia="Times New Roman" w:hAnsi="Trebuchet MS" w:cs="Times New Roman"/>
          <w:i/>
          <w:sz w:val="24"/>
          <w:szCs w:val="24"/>
          <w:lang w:val="ro-RO"/>
        </w:rPr>
        <w:t xml:space="preserve">speciale. </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Finisajele exterioare v</w:t>
      </w:r>
      <w:r w:rsidR="00D70E44">
        <w:rPr>
          <w:rFonts w:ascii="Trebuchet MS" w:eastAsia="Times New Roman" w:hAnsi="Trebuchet MS" w:cs="Times New Roman"/>
          <w:i/>
          <w:sz w:val="24"/>
          <w:szCs w:val="24"/>
          <w:lang w:val="ro-RO"/>
        </w:rPr>
        <w:t>or fi tip tencuiala structurata decorativa</w:t>
      </w:r>
      <w:r w:rsidRPr="00E50EB0">
        <w:rPr>
          <w:rFonts w:ascii="Trebuchet MS" w:eastAsia="Times New Roman" w:hAnsi="Trebuchet MS" w:cs="Times New Roman"/>
          <w:i/>
          <w:sz w:val="24"/>
          <w:szCs w:val="24"/>
          <w:lang w:val="ro-RO"/>
        </w:rPr>
        <w:t>.</w:t>
      </w:r>
    </w:p>
    <w:p w:rsidR="00C2217A" w:rsidRPr="00E50EB0" w:rsidRDefault="00C2217A" w:rsidP="00C2217A">
      <w:pPr>
        <w:widowControl w:val="0"/>
        <w:autoSpaceDE w:val="0"/>
        <w:autoSpaceDN w:val="0"/>
        <w:adjustRightInd w:val="0"/>
        <w:spacing w:after="12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Tamplaria va fi din PVC cu geam termopan</w:t>
      </w:r>
      <w:r w:rsidR="00D70E44">
        <w:rPr>
          <w:rFonts w:ascii="Trebuchet MS" w:eastAsia="Times New Roman" w:hAnsi="Trebuchet MS" w:cs="Times New Roman"/>
          <w:i/>
          <w:sz w:val="24"/>
          <w:szCs w:val="24"/>
          <w:lang w:val="ro-RO"/>
        </w:rPr>
        <w:t xml:space="preserve"> de culoare gri</w:t>
      </w:r>
      <w:r w:rsidRPr="00E50EB0">
        <w:rPr>
          <w:rFonts w:ascii="Trebuchet MS" w:eastAsia="Times New Roman" w:hAnsi="Trebuchet MS" w:cs="Times New Roman"/>
          <w:i/>
          <w:sz w:val="24"/>
          <w:szCs w:val="24"/>
          <w:lang w:val="ro-RO"/>
        </w:rPr>
        <w:t>.</w:t>
      </w:r>
    </w:p>
    <w:p w:rsidR="00C2217A" w:rsidRPr="00E50EB0" w:rsidRDefault="00C2217A" w:rsidP="00C2217A">
      <w:pPr>
        <w:widowControl w:val="0"/>
        <w:autoSpaceDE w:val="0"/>
        <w:autoSpaceDN w:val="0"/>
        <w:adjustRightInd w:val="0"/>
        <w:spacing w:after="12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Pentru evacuarea apelor uzate imobilul este </w:t>
      </w:r>
      <w:r>
        <w:rPr>
          <w:rFonts w:ascii="Trebuchet MS" w:eastAsia="Times New Roman" w:hAnsi="Trebuchet MS" w:cs="Times New Roman"/>
          <w:i/>
          <w:sz w:val="24"/>
          <w:szCs w:val="24"/>
          <w:lang w:val="ro-RO"/>
        </w:rPr>
        <w:t>racordat la instalatia de canalizare  RAJA,</w:t>
      </w:r>
      <w:r w:rsidRPr="00E50EB0">
        <w:rPr>
          <w:rFonts w:ascii="Trebuchet MS" w:eastAsia="Times New Roman" w:hAnsi="Trebuchet MS" w:cs="Times New Roman"/>
          <w:i/>
          <w:sz w:val="24"/>
          <w:szCs w:val="24"/>
          <w:lang w:val="ro-RO"/>
        </w:rPr>
        <w:t xml:space="preserve"> dotate cu decanto</w:t>
      </w:r>
      <w:r>
        <w:rPr>
          <w:rFonts w:ascii="Trebuchet MS" w:eastAsia="Times New Roman" w:hAnsi="Trebuchet MS" w:cs="Times New Roman"/>
          <w:i/>
          <w:sz w:val="24"/>
          <w:szCs w:val="24"/>
          <w:lang w:val="ro-RO"/>
        </w:rPr>
        <w:t>a</w:t>
      </w:r>
      <w:r w:rsidRPr="00E50EB0">
        <w:rPr>
          <w:rFonts w:ascii="Trebuchet MS" w:eastAsia="Times New Roman" w:hAnsi="Trebuchet MS" w:cs="Times New Roman"/>
          <w:i/>
          <w:sz w:val="24"/>
          <w:szCs w:val="24"/>
          <w:lang w:val="ro-RO"/>
        </w:rPr>
        <w:t>r</w:t>
      </w:r>
      <w:r>
        <w:rPr>
          <w:rFonts w:ascii="Trebuchet MS" w:eastAsia="Times New Roman" w:hAnsi="Trebuchet MS" w:cs="Times New Roman"/>
          <w:i/>
          <w:sz w:val="24"/>
          <w:szCs w:val="24"/>
          <w:lang w:val="ro-RO"/>
        </w:rPr>
        <w:t>e</w:t>
      </w:r>
      <w:r w:rsidRPr="00E50EB0">
        <w:rPr>
          <w:rFonts w:ascii="Trebuchet MS" w:eastAsia="Times New Roman" w:hAnsi="Trebuchet MS" w:cs="Times New Roman"/>
          <w:i/>
          <w:sz w:val="24"/>
          <w:szCs w:val="24"/>
          <w:lang w:val="ro-RO"/>
        </w:rPr>
        <w:t xml:space="preserve"> cu separatoare pentru preepurare. </w:t>
      </w:r>
    </w:p>
    <w:p w:rsidR="00C2217A" w:rsidRPr="00E50EB0" w:rsidRDefault="00C2217A" w:rsidP="00C2217A">
      <w:pPr>
        <w:suppressAutoHyphens/>
        <w:spacing w:after="120" w:line="240" w:lineRule="auto"/>
        <w:jc w:val="both"/>
        <w:rPr>
          <w:rFonts w:ascii="Trebuchet MS" w:eastAsia="Times New Roman" w:hAnsi="Trebuchet MS" w:cs="Times New Roman"/>
          <w:i/>
          <w:smallCaps/>
          <w:sz w:val="24"/>
          <w:szCs w:val="24"/>
          <w:lang w:val="ro-RO"/>
        </w:rPr>
      </w:pPr>
    </w:p>
    <w:p w:rsidR="00C2217A" w:rsidRPr="00D70E44" w:rsidRDefault="00C2217A" w:rsidP="00C2217A">
      <w:pPr>
        <w:suppressAutoHyphens/>
        <w:spacing w:after="120" w:line="240" w:lineRule="auto"/>
        <w:jc w:val="both"/>
        <w:rPr>
          <w:rFonts w:ascii="Arial Narrow" w:eastAsia="Times New Roman" w:hAnsi="Arial Narrow" w:cs="Times New Roman"/>
          <w:i/>
          <w:smallCaps/>
          <w:sz w:val="24"/>
          <w:szCs w:val="24"/>
          <w:lang w:val="ro-RO"/>
        </w:rPr>
      </w:pPr>
      <w:r w:rsidRPr="00D70E44">
        <w:rPr>
          <w:rFonts w:ascii="Arial Narrow" w:eastAsia="Times New Roman" w:hAnsi="Arial Narrow" w:cs="Times New Roman"/>
          <w:i/>
          <w:smallCaps/>
          <w:sz w:val="24"/>
          <w:szCs w:val="24"/>
          <w:lang w:val="ro-RO"/>
        </w:rPr>
        <w:t>In scopul asig</w:t>
      </w:r>
      <w:r w:rsidR="00D70E44" w:rsidRPr="00D70E44">
        <w:rPr>
          <w:rFonts w:ascii="Arial Narrow" w:eastAsia="Times New Roman" w:hAnsi="Arial Narrow" w:cs="Times New Roman"/>
          <w:i/>
          <w:smallCaps/>
          <w:sz w:val="24"/>
          <w:szCs w:val="24"/>
          <w:lang w:val="ro-RO"/>
        </w:rPr>
        <w:t>urarii parcar</w:t>
      </w:r>
      <w:r w:rsidR="00D70E44" w:rsidRPr="00D70E44">
        <w:rPr>
          <w:rFonts w:ascii="Arial Narrow" w:eastAsia="Times New Roman" w:hAnsi="Arial Narrow" w:cs="Times New Roman"/>
          <w:i/>
          <w:smallCaps/>
          <w:sz w:val="20"/>
          <w:szCs w:val="20"/>
          <w:lang w:val="ro-RO"/>
        </w:rPr>
        <w:t>II</w:t>
      </w:r>
      <w:r w:rsidRPr="00D70E44">
        <w:rPr>
          <w:rFonts w:ascii="Arial Narrow" w:eastAsia="Times New Roman" w:hAnsi="Arial Narrow" w:cs="Times New Roman"/>
          <w:i/>
          <w:smallCaps/>
          <w:sz w:val="24"/>
          <w:szCs w:val="24"/>
          <w:lang w:val="ro-RO"/>
        </w:rPr>
        <w:t xml:space="preserve">, se propune amenajarea </w:t>
      </w:r>
      <w:r w:rsidR="00D70E44" w:rsidRPr="00D70E44">
        <w:rPr>
          <w:rFonts w:ascii="Arial Narrow" w:eastAsia="Times New Roman" w:hAnsi="Arial Narrow" w:cs="Times New Roman"/>
          <w:i/>
          <w:smallCaps/>
          <w:sz w:val="24"/>
          <w:szCs w:val="24"/>
          <w:lang w:val="ro-RO"/>
        </w:rPr>
        <w:t>a 5</w:t>
      </w:r>
      <w:r w:rsidRPr="00D70E44">
        <w:rPr>
          <w:rFonts w:ascii="Arial Narrow" w:eastAsia="Times New Roman" w:hAnsi="Arial Narrow" w:cs="Times New Roman"/>
          <w:i/>
          <w:smallCaps/>
          <w:sz w:val="24"/>
          <w:szCs w:val="24"/>
          <w:lang w:val="ro-RO"/>
        </w:rPr>
        <w:t xml:space="preserve"> </w:t>
      </w:r>
      <w:r w:rsidR="00D70E44">
        <w:rPr>
          <w:rFonts w:ascii="Arial Narrow" w:eastAsia="Times New Roman" w:hAnsi="Arial Narrow" w:cs="Times New Roman"/>
          <w:i/>
          <w:smallCaps/>
          <w:sz w:val="24"/>
          <w:szCs w:val="24"/>
          <w:lang w:val="ro-RO"/>
        </w:rPr>
        <w:t xml:space="preserve"> </w:t>
      </w:r>
      <w:r w:rsidR="00D70E44" w:rsidRPr="00D70E44">
        <w:rPr>
          <w:rFonts w:ascii="Arial Narrow" w:eastAsia="Times New Roman" w:hAnsi="Arial Narrow" w:cs="Times New Roman"/>
          <w:i/>
          <w:smallCaps/>
          <w:sz w:val="20"/>
          <w:szCs w:val="20"/>
          <w:lang w:val="ro-RO"/>
        </w:rPr>
        <w:t xml:space="preserve">LOCURI, </w:t>
      </w:r>
      <w:r w:rsidRPr="00D70E44">
        <w:rPr>
          <w:rFonts w:ascii="Arial Narrow" w:eastAsia="Times New Roman" w:hAnsi="Arial Narrow" w:cs="Times New Roman"/>
          <w:i/>
          <w:smallCaps/>
          <w:sz w:val="20"/>
          <w:szCs w:val="20"/>
          <w:lang w:val="ro-RO"/>
        </w:rPr>
        <w:t>la cota 0</w:t>
      </w:r>
      <w:r w:rsidR="00D70E44" w:rsidRPr="00D70E44">
        <w:rPr>
          <w:rFonts w:ascii="Arial Narrow" w:eastAsia="Times New Roman" w:hAnsi="Arial Narrow" w:cs="Times New Roman"/>
          <w:i/>
          <w:smallCaps/>
          <w:sz w:val="20"/>
          <w:szCs w:val="20"/>
          <w:lang w:val="ro-RO"/>
        </w:rPr>
        <w:t xml:space="preserve"> A TERENULUI</w:t>
      </w:r>
      <w:r w:rsidRPr="00D70E44">
        <w:rPr>
          <w:rFonts w:ascii="Arial Narrow" w:eastAsia="Times New Roman" w:hAnsi="Arial Narrow" w:cs="Times New Roman"/>
          <w:i/>
          <w:smallCaps/>
          <w:sz w:val="24"/>
          <w:szCs w:val="24"/>
          <w:lang w:val="ro-RO"/>
        </w:rPr>
        <w:t xml:space="preserve">, respectand normativele hgr 525/1996 si hcl 113/2017. </w:t>
      </w:r>
    </w:p>
    <w:p w:rsidR="00C2217A" w:rsidRPr="00D70E44" w:rsidRDefault="00C2217A" w:rsidP="00C2217A">
      <w:pPr>
        <w:suppressAutoHyphens/>
        <w:spacing w:after="120" w:line="240" w:lineRule="auto"/>
        <w:jc w:val="both"/>
        <w:rPr>
          <w:rFonts w:ascii="Arial Narrow" w:eastAsia="Times New Roman" w:hAnsi="Arial Narrow" w:cs="Times New Roman"/>
          <w:i/>
          <w:smallCaps/>
          <w:sz w:val="24"/>
          <w:szCs w:val="24"/>
          <w:lang w:val="ro-RO"/>
        </w:rPr>
      </w:pPr>
      <w:r w:rsidRPr="00D70E44">
        <w:rPr>
          <w:rFonts w:ascii="Arial Narrow" w:eastAsia="Times New Roman" w:hAnsi="Arial Narrow" w:cs="Times New Roman"/>
          <w:i/>
          <w:smallCaps/>
          <w:sz w:val="24"/>
          <w:szCs w:val="24"/>
          <w:lang w:val="ro-RO"/>
        </w:rPr>
        <w:t xml:space="preserve">Se propune amenajarea de spatii verzi cu rol decorativ pe o suprafata de </w:t>
      </w:r>
      <w:r w:rsidR="005D18D3">
        <w:rPr>
          <w:rFonts w:ascii="Arial Narrow" w:eastAsia="Times New Roman" w:hAnsi="Arial Narrow" w:cs="Times New Roman"/>
          <w:i/>
          <w:smallCaps/>
          <w:sz w:val="24"/>
          <w:szCs w:val="24"/>
          <w:lang w:val="ro-RO"/>
        </w:rPr>
        <w:t>113</w:t>
      </w:r>
      <w:r w:rsidRPr="00D70E44">
        <w:rPr>
          <w:rFonts w:ascii="Arial Narrow" w:eastAsia="Times New Roman" w:hAnsi="Arial Narrow" w:cs="Times New Roman"/>
          <w:i/>
          <w:smallCaps/>
          <w:sz w:val="24"/>
          <w:szCs w:val="24"/>
          <w:lang w:val="ro-RO"/>
        </w:rPr>
        <w:t xml:space="preserve"> mp</w:t>
      </w:r>
      <w:r w:rsidR="005D18D3">
        <w:rPr>
          <w:rFonts w:ascii="Arial Narrow" w:eastAsia="Times New Roman" w:hAnsi="Arial Narrow" w:cs="Times New Roman"/>
          <w:i/>
          <w:smallCaps/>
          <w:sz w:val="24"/>
          <w:szCs w:val="24"/>
          <w:lang w:val="ro-RO"/>
        </w:rPr>
        <w:t xml:space="preserve">, </w:t>
      </w:r>
      <w:r w:rsidR="005D18D3">
        <w:rPr>
          <w:rFonts w:ascii="Arial Narrow" w:eastAsia="Times New Roman" w:hAnsi="Arial Narrow" w:cs="Times New Roman"/>
          <w:i/>
          <w:smallCaps/>
          <w:sz w:val="20"/>
          <w:szCs w:val="20"/>
          <w:lang w:val="ro-RO"/>
        </w:rPr>
        <w:t xml:space="preserve">30% DIN SUPRAFTA TERENULUI), PLATFORME DE ACCES BETONATE – TROTUARE-, </w:t>
      </w:r>
      <w:r w:rsidRPr="00D70E44">
        <w:rPr>
          <w:rFonts w:ascii="Arial Narrow" w:eastAsia="Times New Roman" w:hAnsi="Arial Narrow" w:cs="Times New Roman"/>
          <w:i/>
          <w:smallCaps/>
          <w:sz w:val="24"/>
          <w:szCs w:val="24"/>
          <w:lang w:val="ro-RO"/>
        </w:rPr>
        <w:t xml:space="preserve"> si a un</w:t>
      </w:r>
      <w:r w:rsidR="005D18D3" w:rsidRPr="005D18D3">
        <w:rPr>
          <w:rFonts w:ascii="Arial Narrow" w:eastAsia="Times New Roman" w:hAnsi="Arial Narrow" w:cs="Times New Roman"/>
          <w:i/>
          <w:smallCaps/>
          <w:sz w:val="20"/>
          <w:szCs w:val="20"/>
          <w:lang w:val="ro-RO"/>
        </w:rPr>
        <w:t>UI</w:t>
      </w:r>
      <w:r w:rsidRPr="005D18D3">
        <w:rPr>
          <w:rFonts w:ascii="Arial Narrow" w:eastAsia="Times New Roman" w:hAnsi="Arial Narrow" w:cs="Times New Roman"/>
          <w:i/>
          <w:smallCaps/>
          <w:sz w:val="20"/>
          <w:szCs w:val="20"/>
          <w:lang w:val="ro-RO"/>
        </w:rPr>
        <w:t xml:space="preserve"> </w:t>
      </w:r>
      <w:r w:rsidR="005D18D3">
        <w:rPr>
          <w:rFonts w:ascii="Arial Narrow" w:eastAsia="Times New Roman" w:hAnsi="Arial Narrow" w:cs="Times New Roman"/>
          <w:i/>
          <w:smallCaps/>
          <w:sz w:val="24"/>
          <w:szCs w:val="24"/>
          <w:lang w:val="ro-RO"/>
        </w:rPr>
        <w:t xml:space="preserve">loc </w:t>
      </w:r>
      <w:r w:rsidRPr="00D70E44">
        <w:rPr>
          <w:rFonts w:ascii="Arial Narrow" w:eastAsia="Times New Roman" w:hAnsi="Arial Narrow" w:cs="Times New Roman"/>
          <w:i/>
          <w:smallCaps/>
          <w:sz w:val="24"/>
          <w:szCs w:val="24"/>
          <w:lang w:val="ro-RO"/>
        </w:rPr>
        <w:t>de joaca.</w:t>
      </w:r>
    </w:p>
    <w:p w:rsidR="00C2217A" w:rsidRPr="00E50EB0" w:rsidRDefault="00C2217A" w:rsidP="00C2217A">
      <w:pPr>
        <w:numPr>
          <w:ilvl w:val="0"/>
          <w:numId w:val="8"/>
        </w:numPr>
        <w:suppressAutoHyphens/>
        <w:spacing w:after="120" w:line="240" w:lineRule="auto"/>
        <w:rPr>
          <w:rFonts w:ascii="Trebuchet MS" w:eastAsia="Times New Roman" w:hAnsi="Trebuchet MS" w:cs="Times New Roman"/>
          <w:i/>
          <w:smallCaps/>
          <w:sz w:val="24"/>
          <w:szCs w:val="24"/>
          <w:lang w:val="ro-RO"/>
        </w:rPr>
      </w:pPr>
      <w:r>
        <w:rPr>
          <w:rFonts w:ascii="Trebuchet MS" w:eastAsia="Times New Roman" w:hAnsi="Trebuchet MS" w:cs="Times New Roman"/>
          <w:i/>
          <w:smallCaps/>
          <w:sz w:val="24"/>
          <w:szCs w:val="24"/>
          <w:lang w:val="ro-RO"/>
        </w:rPr>
        <w:t xml:space="preserve">se respecta </w:t>
      </w:r>
      <w:r w:rsidRPr="00E50EB0">
        <w:rPr>
          <w:rFonts w:ascii="Trebuchet MS" w:eastAsia="Times New Roman" w:hAnsi="Trebuchet MS" w:cs="Times New Roman"/>
          <w:i/>
          <w:smallCaps/>
          <w:sz w:val="24"/>
          <w:szCs w:val="24"/>
          <w:lang w:val="ro-RO"/>
        </w:rPr>
        <w:t xml:space="preserve"> restrictii impuse </w:t>
      </w:r>
      <w:r w:rsidR="005D18D3">
        <w:rPr>
          <w:rFonts w:ascii="Trebuchet MS" w:eastAsia="Times New Roman" w:hAnsi="Trebuchet MS" w:cs="Times New Roman"/>
          <w:i/>
          <w:smallCaps/>
          <w:sz w:val="24"/>
          <w:szCs w:val="24"/>
          <w:lang w:val="ro-RO"/>
        </w:rPr>
        <w:t>si distantele de pr</w:t>
      </w:r>
      <w:r>
        <w:rPr>
          <w:rFonts w:ascii="Trebuchet MS" w:eastAsia="Times New Roman" w:hAnsi="Trebuchet MS" w:cs="Times New Roman"/>
          <w:i/>
          <w:smallCaps/>
          <w:sz w:val="24"/>
          <w:szCs w:val="24"/>
          <w:lang w:val="ro-RO"/>
        </w:rPr>
        <w:t>otectie pentru retelele edilitare</w:t>
      </w:r>
      <w:r w:rsidRPr="00E50EB0">
        <w:rPr>
          <w:rFonts w:ascii="Trebuchet MS" w:eastAsia="Times New Roman" w:hAnsi="Trebuchet MS" w:cs="Times New Roman"/>
          <w:i/>
          <w:smallCaps/>
          <w:sz w:val="24"/>
          <w:szCs w:val="24"/>
          <w:lang w:val="ro-RO"/>
        </w:rPr>
        <w:t>.</w:t>
      </w:r>
    </w:p>
    <w:p w:rsidR="00C2217A" w:rsidRPr="00E50EB0" w:rsidRDefault="00C2217A" w:rsidP="00C2217A">
      <w:pPr>
        <w:numPr>
          <w:ilvl w:val="0"/>
          <w:numId w:val="8"/>
        </w:numPr>
        <w:suppressAutoHyphens/>
        <w:spacing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 xml:space="preserve">Alimentarea cu apa potabila a obiectivului se realizeaza din </w:t>
      </w:r>
      <w:r>
        <w:rPr>
          <w:rFonts w:ascii="Trebuchet MS" w:eastAsia="Times New Roman" w:hAnsi="Trebuchet MS" w:cs="Times New Roman"/>
          <w:i/>
          <w:smallCaps/>
          <w:sz w:val="24"/>
          <w:szCs w:val="24"/>
          <w:lang w:val="ro-RO"/>
        </w:rPr>
        <w:t>reteaua raja</w:t>
      </w:r>
    </w:p>
    <w:p w:rsidR="00C2217A" w:rsidRPr="00E50EB0" w:rsidRDefault="00C2217A" w:rsidP="00C2217A">
      <w:pPr>
        <w:numPr>
          <w:ilvl w:val="0"/>
          <w:numId w:val="8"/>
        </w:numPr>
        <w:suppressAutoHyphens/>
        <w:spacing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Evacuarea apelor uzate  se face prin instalatia de epurare si preepurare in</w:t>
      </w:r>
      <w:r>
        <w:rPr>
          <w:rFonts w:ascii="Trebuchet MS" w:eastAsia="Times New Roman" w:hAnsi="Trebuchet MS" w:cs="Times New Roman"/>
          <w:i/>
          <w:smallCaps/>
          <w:sz w:val="24"/>
          <w:szCs w:val="24"/>
          <w:lang w:val="ro-RO"/>
        </w:rPr>
        <w:t xml:space="preserve"> reteaua raja</w:t>
      </w:r>
      <w:r w:rsidRPr="00E50EB0">
        <w:rPr>
          <w:rFonts w:ascii="Trebuchet MS" w:eastAsia="Times New Roman" w:hAnsi="Trebuchet MS" w:cs="Times New Roman"/>
          <w:i/>
          <w:smallCaps/>
          <w:sz w:val="24"/>
          <w:szCs w:val="24"/>
          <w:lang w:val="ro-RO"/>
        </w:rPr>
        <w:t>.</w:t>
      </w:r>
    </w:p>
    <w:p w:rsidR="00C2217A" w:rsidRPr="00E50EB0" w:rsidRDefault="00C2217A" w:rsidP="00C2217A">
      <w:pPr>
        <w:numPr>
          <w:ilvl w:val="0"/>
          <w:numId w:val="8"/>
        </w:numPr>
        <w:suppressAutoHyphens/>
        <w:spacing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Apele pluviale vor fi colectate prin burlane si apoi deversate la nivelul trotuarului.</w:t>
      </w:r>
    </w:p>
    <w:p w:rsidR="00C2217A" w:rsidRPr="00E50EB0" w:rsidRDefault="00C2217A" w:rsidP="00C2217A">
      <w:pPr>
        <w:numPr>
          <w:ilvl w:val="0"/>
          <w:numId w:val="8"/>
        </w:numPr>
        <w:suppressAutoHyphens/>
        <w:spacing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Alimentarea cu energie electrica se realizeaza din reteaua electrica existenta in zona.</w:t>
      </w:r>
    </w:p>
    <w:p w:rsidR="00C2217A" w:rsidRPr="00E50EB0" w:rsidRDefault="00C2217A" w:rsidP="00C2217A">
      <w:pPr>
        <w:numPr>
          <w:ilvl w:val="0"/>
          <w:numId w:val="8"/>
        </w:numPr>
        <w:suppressAutoHyphens/>
        <w:spacing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 xml:space="preserve">Pentru incalzirea spatiile vor fi </w:t>
      </w:r>
      <w:r>
        <w:rPr>
          <w:rFonts w:ascii="Trebuchet MS" w:eastAsia="Times New Roman" w:hAnsi="Trebuchet MS" w:cs="Times New Roman"/>
          <w:i/>
          <w:smallCaps/>
          <w:sz w:val="24"/>
          <w:szCs w:val="24"/>
          <w:lang w:val="ro-RO"/>
        </w:rPr>
        <w:t>bransate la reteaua engie</w:t>
      </w:r>
      <w:r w:rsidRPr="00E50EB0">
        <w:rPr>
          <w:rFonts w:ascii="Trebuchet MS" w:eastAsia="Times New Roman" w:hAnsi="Trebuchet MS" w:cs="Times New Roman"/>
          <w:i/>
          <w:smallCaps/>
          <w:sz w:val="24"/>
          <w:szCs w:val="24"/>
          <w:lang w:val="ro-RO"/>
        </w:rPr>
        <w:t>.</w:t>
      </w:r>
    </w:p>
    <w:p w:rsidR="00C2217A" w:rsidRPr="00E50EB0" w:rsidRDefault="00C2217A" w:rsidP="00C2217A">
      <w:pPr>
        <w:widowControl w:val="0"/>
        <w:numPr>
          <w:ilvl w:val="0"/>
          <w:numId w:val="4"/>
        </w:numPr>
        <w:autoSpaceDE w:val="0"/>
        <w:autoSpaceDN w:val="0"/>
        <w:adjustRightInd w:val="0"/>
        <w:spacing w:before="240" w:after="0" w:line="240" w:lineRule="auto"/>
        <w:ind w:left="720" w:hanging="180"/>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Se prezinta elementele specifice caracteristice proiectului propus:</w:t>
      </w:r>
    </w:p>
    <w:p w:rsidR="00C2217A" w:rsidRPr="00E50EB0" w:rsidRDefault="00C2217A" w:rsidP="005D18D3">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Profilul si capacitatile de productie: </w:t>
      </w:r>
      <w:r w:rsidR="005D18D3">
        <w:rPr>
          <w:rFonts w:ascii="Trebuchet MS" w:eastAsia="Times New Roman" w:hAnsi="Trebuchet MS" w:cs="Times New Roman"/>
          <w:sz w:val="24"/>
          <w:szCs w:val="24"/>
          <w:lang w:val="ro-RO"/>
        </w:rPr>
        <w:t xml:space="preserve"> S+P+5 E IMOBIL LOCUINTE COLECTIVE :</w:t>
      </w:r>
    </w:p>
    <w:p w:rsidR="00C2217A" w:rsidRPr="00E50EB0" w:rsidRDefault="00C2217A" w:rsidP="005D18D3">
      <w:pPr>
        <w:widowControl w:val="0"/>
        <w:autoSpaceDE w:val="0"/>
        <w:autoSpaceDN w:val="0"/>
        <w:adjustRightInd w:val="0"/>
        <w:spacing w:after="0" w:line="240" w:lineRule="auto"/>
        <w:ind w:left="1080"/>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 </w:t>
      </w:r>
      <w:r w:rsidR="005D18D3">
        <w:rPr>
          <w:rFonts w:ascii="Trebuchet MS" w:eastAsia="Times New Roman" w:hAnsi="Trebuchet MS" w:cs="Times New Roman"/>
          <w:sz w:val="24"/>
          <w:szCs w:val="24"/>
          <w:lang w:val="ro-RO"/>
        </w:rPr>
        <w:t xml:space="preserve">  9 locuinte</w:t>
      </w:r>
    </w:p>
    <w:p w:rsidR="00C2217A" w:rsidRPr="00E50EB0" w:rsidRDefault="00C2217A" w:rsidP="00C2217A">
      <w:pPr>
        <w:widowControl w:val="0"/>
        <w:autoSpaceDE w:val="0"/>
        <w:autoSpaceDN w:val="0"/>
        <w:adjustRightInd w:val="0"/>
        <w:spacing w:after="0" w:line="240" w:lineRule="auto"/>
        <w:ind w:left="1080"/>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 </w:t>
      </w:r>
      <w:r w:rsidR="005D18D3">
        <w:rPr>
          <w:rFonts w:ascii="Trebuchet MS" w:eastAsia="Times New Roman" w:hAnsi="Trebuchet MS" w:cs="Times New Roman"/>
          <w:sz w:val="24"/>
          <w:szCs w:val="24"/>
          <w:lang w:val="ro-RO"/>
        </w:rPr>
        <w:t xml:space="preserve">  5 locuri parcare</w:t>
      </w:r>
      <w:r w:rsidRPr="00E50EB0">
        <w:rPr>
          <w:rFonts w:ascii="Trebuchet MS" w:eastAsia="Times New Roman" w:hAnsi="Trebuchet MS" w:cs="Times New Roman"/>
          <w:sz w:val="24"/>
          <w:szCs w:val="24"/>
          <w:lang w:val="ro-RO"/>
        </w:rPr>
        <w:t>;</w:t>
      </w:r>
    </w:p>
    <w:p w:rsidR="00C2217A" w:rsidRDefault="00C2217A" w:rsidP="00C2217A">
      <w:pPr>
        <w:widowControl w:val="0"/>
        <w:autoSpaceDE w:val="0"/>
        <w:autoSpaceDN w:val="0"/>
        <w:adjustRightInd w:val="0"/>
        <w:spacing w:after="0" w:line="240" w:lineRule="auto"/>
        <w:ind w:left="1080"/>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 </w:t>
      </w:r>
      <w:r w:rsidR="005D18D3">
        <w:rPr>
          <w:rFonts w:ascii="Trebuchet MS" w:eastAsia="Times New Roman" w:hAnsi="Trebuchet MS" w:cs="Times New Roman"/>
          <w:sz w:val="24"/>
          <w:szCs w:val="24"/>
          <w:lang w:val="ro-RO"/>
        </w:rPr>
        <w:t xml:space="preserve">   in subsol spatii tehnice</w:t>
      </w:r>
      <w:r>
        <w:rPr>
          <w:rFonts w:ascii="Trebuchet MS" w:eastAsia="Times New Roman" w:hAnsi="Trebuchet MS" w:cs="Times New Roman"/>
          <w:sz w:val="24"/>
          <w:szCs w:val="24"/>
          <w:lang w:val="ro-RO"/>
        </w:rPr>
        <w:t>;</w:t>
      </w:r>
    </w:p>
    <w:p w:rsidR="00C2217A" w:rsidRDefault="005D18D3" w:rsidP="00C2217A">
      <w:pPr>
        <w:widowControl w:val="0"/>
        <w:autoSpaceDE w:val="0"/>
        <w:autoSpaceDN w:val="0"/>
        <w:adjustRightInd w:val="0"/>
        <w:spacing w:after="0" w:line="240" w:lineRule="auto"/>
        <w:ind w:left="1080"/>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    loc de joaca</w:t>
      </w:r>
      <w:r w:rsidR="00C2217A">
        <w:rPr>
          <w:rFonts w:ascii="Trebuchet MS" w:eastAsia="Times New Roman" w:hAnsi="Trebuchet MS" w:cs="Times New Roman"/>
          <w:sz w:val="24"/>
          <w:szCs w:val="24"/>
          <w:lang w:val="ro-RO"/>
        </w:rPr>
        <w:t>;</w:t>
      </w:r>
    </w:p>
    <w:p w:rsidR="00C2217A" w:rsidRPr="00E50EB0" w:rsidRDefault="00C2217A" w:rsidP="00C2217A">
      <w:pPr>
        <w:widowControl w:val="0"/>
        <w:autoSpaceDE w:val="0"/>
        <w:autoSpaceDN w:val="0"/>
        <w:adjustRightInd w:val="0"/>
        <w:spacing w:after="0" w:line="240" w:lineRule="auto"/>
        <w:ind w:left="1080"/>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    spatii verzi.</w:t>
      </w:r>
    </w:p>
    <w:p w:rsidR="00C2217A" w:rsidRPr="00E50EB0" w:rsidRDefault="00C2217A" w:rsidP="00C2217A">
      <w:pPr>
        <w:widowControl w:val="0"/>
        <w:autoSpaceDE w:val="0"/>
        <w:autoSpaceDN w:val="0"/>
        <w:adjustRightInd w:val="0"/>
        <w:spacing w:after="0" w:line="240" w:lineRule="auto"/>
        <w:ind w:left="1080"/>
        <w:jc w:val="both"/>
        <w:rPr>
          <w:rFonts w:ascii="Trebuchet MS" w:eastAsia="Times New Roman" w:hAnsi="Trebuchet MS" w:cs="Times New Roman"/>
          <w:sz w:val="24"/>
          <w:szCs w:val="24"/>
          <w:lang w:val="ro-RO"/>
        </w:rPr>
      </w:pPr>
    </w:p>
    <w:p w:rsidR="00C2217A" w:rsidRPr="00A7431B"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Descrierea instalatiei si a fluxurilor tehnologice existente pe amplasament: </w:t>
      </w:r>
      <w:r w:rsidRPr="00E50EB0">
        <w:rPr>
          <w:rFonts w:ascii="Trebuchet MS" w:eastAsia="Times New Roman" w:hAnsi="Trebuchet MS" w:cs="Times New Roman"/>
          <w:i/>
          <w:sz w:val="24"/>
          <w:szCs w:val="24"/>
          <w:lang w:val="ro-RO"/>
        </w:rPr>
        <w:t>– Nu este cazul.</w:t>
      </w:r>
    </w:p>
    <w:p w:rsidR="00C2217A" w:rsidRPr="00A7431B"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Descrierea proceselor de productie ale proiectului propus, in functie de specificul investitiei, produse si subproduse obtinute, marimea, capacitatea: </w:t>
      </w:r>
      <w:r w:rsidRPr="00E50EB0">
        <w:rPr>
          <w:rFonts w:ascii="Trebuchet MS" w:eastAsia="Times New Roman" w:hAnsi="Trebuchet MS" w:cs="Times New Roman"/>
          <w:i/>
          <w:sz w:val="24"/>
          <w:szCs w:val="24"/>
          <w:lang w:val="ro-RO"/>
        </w:rPr>
        <w:t>- Nu este cazul .</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lastRenderedPageBreak/>
        <w:t>Materiile prime, energia si combustibilii utilizati, cu modul de asigurare a acestora:</w:t>
      </w:r>
    </w:p>
    <w:p w:rsidR="00C2217A" w:rsidRPr="005D18D3" w:rsidRDefault="00C2217A" w:rsidP="005D18D3">
      <w:pPr>
        <w:widowControl w:val="0"/>
        <w:numPr>
          <w:ilvl w:val="0"/>
          <w:numId w:val="9"/>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 perioada de constructie a imobilului se utilizeaza materii prime pentru:</w:t>
      </w:r>
    </w:p>
    <w:p w:rsidR="00C2217A" w:rsidRPr="00E50EB0" w:rsidRDefault="00C2217A" w:rsidP="00C2217A">
      <w:pPr>
        <w:widowControl w:val="0"/>
        <w:numPr>
          <w:ilvl w:val="0"/>
          <w:numId w:val="10"/>
        </w:numPr>
        <w:autoSpaceDE w:val="0"/>
        <w:autoSpaceDN w:val="0"/>
        <w:adjustRightInd w:val="0"/>
        <w:spacing w:after="0" w:line="240" w:lineRule="auto"/>
        <w:ind w:firstLine="10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Realizarea suprastructurii.</w:t>
      </w:r>
    </w:p>
    <w:p w:rsidR="00C2217A" w:rsidRPr="00E50EB0" w:rsidRDefault="00C2217A" w:rsidP="00C2217A">
      <w:pPr>
        <w:widowControl w:val="0"/>
        <w:numPr>
          <w:ilvl w:val="0"/>
          <w:numId w:val="10"/>
        </w:numPr>
        <w:autoSpaceDE w:val="0"/>
        <w:autoSpaceDN w:val="0"/>
        <w:adjustRightInd w:val="0"/>
        <w:spacing w:after="0" w:line="240" w:lineRule="auto"/>
        <w:ind w:firstLine="10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Lucrari de zidarii si tencuieli, finisaje.</w:t>
      </w:r>
    </w:p>
    <w:p w:rsidR="00C2217A" w:rsidRPr="00E50EB0" w:rsidRDefault="00C2217A" w:rsidP="00C2217A">
      <w:pPr>
        <w:widowControl w:val="0"/>
        <w:numPr>
          <w:ilvl w:val="0"/>
          <w:numId w:val="10"/>
        </w:numPr>
        <w:autoSpaceDE w:val="0"/>
        <w:autoSpaceDN w:val="0"/>
        <w:adjustRightInd w:val="0"/>
        <w:spacing w:after="0" w:line="240" w:lineRule="auto"/>
        <w:ind w:firstLine="10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Inchideri cu ferestre si usi.</w:t>
      </w:r>
    </w:p>
    <w:p w:rsidR="00C2217A" w:rsidRPr="00E50EB0" w:rsidRDefault="00C2217A" w:rsidP="00C2217A">
      <w:pPr>
        <w:widowControl w:val="0"/>
        <w:numPr>
          <w:ilvl w:val="0"/>
          <w:numId w:val="9"/>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Alimentarea cu energie electrica a platformei pe care va fi amplasata organizarea de santier a constructorului se va face printr-un racord la reteaua electrica existenta</w:t>
      </w:r>
    </w:p>
    <w:p w:rsidR="00C2217A" w:rsidRPr="00E50EB0" w:rsidRDefault="00C2217A" w:rsidP="00C2217A">
      <w:pPr>
        <w:widowControl w:val="0"/>
        <w:numPr>
          <w:ilvl w:val="0"/>
          <w:numId w:val="9"/>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Totodata se utilizeaza motorina pentru vehicule si pentru utilajele folosite la lucrari de constructii si monta.j</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Racordarea la retelele utilitare existente in zona:</w:t>
      </w:r>
    </w:p>
    <w:p w:rsidR="00C2217A" w:rsidRPr="00E50EB0" w:rsidRDefault="00C2217A" w:rsidP="00C2217A">
      <w:pPr>
        <w:widowControl w:val="0"/>
        <w:numPr>
          <w:ilvl w:val="0"/>
          <w:numId w:val="9"/>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Racordarea la reteaua de electricitate se va face din reteua existenta in zona.</w:t>
      </w:r>
    </w:p>
    <w:p w:rsidR="00C2217A" w:rsidRPr="00E50EB0" w:rsidRDefault="00C2217A" w:rsidP="00C2217A">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Descrierea lucrarilor de refacere a amplasamentului in zona afectata de executia investitiei:</w:t>
      </w:r>
    </w:p>
    <w:p w:rsidR="00C2217A" w:rsidRPr="00880E4C" w:rsidRDefault="00C2217A" w:rsidP="00C2217A">
      <w:pPr>
        <w:widowControl w:val="0"/>
        <w:numPr>
          <w:ilvl w:val="0"/>
          <w:numId w:val="9"/>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La finalul perioadei de constructie vehiculele si utilajele vor fi retrase de pe amplasament</w:t>
      </w:r>
      <w:r w:rsidRPr="00880E4C">
        <w:rPr>
          <w:rFonts w:ascii="Trebuchet MS" w:eastAsia="Times New Roman" w:hAnsi="Trebuchet MS" w:cs="Times New Roman"/>
          <w:i/>
          <w:sz w:val="24"/>
          <w:szCs w:val="24"/>
          <w:lang w:val="ro-RO"/>
        </w:rPr>
        <w:t xml:space="preserve"> </w:t>
      </w:r>
    </w:p>
    <w:p w:rsidR="00C2217A" w:rsidRPr="00E50EB0" w:rsidRDefault="00C2217A" w:rsidP="00C2217A">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Cai noi de acces sau schimbari ale celor existente:</w:t>
      </w:r>
    </w:p>
    <w:p w:rsidR="00C2217A" w:rsidRPr="00E50EB0" w:rsidRDefault="00C2217A" w:rsidP="00C2217A">
      <w:pPr>
        <w:widowControl w:val="0"/>
        <w:numPr>
          <w:ilvl w:val="0"/>
          <w:numId w:val="9"/>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Pe perioada executiei si a exploatarii</w:t>
      </w:r>
      <w:r w:rsidR="005D18D3">
        <w:rPr>
          <w:rFonts w:ascii="Trebuchet MS" w:eastAsia="Times New Roman" w:hAnsi="Trebuchet MS" w:cs="Times New Roman"/>
          <w:i/>
          <w:sz w:val="24"/>
          <w:szCs w:val="24"/>
          <w:lang w:val="ro-RO"/>
        </w:rPr>
        <w:t xml:space="preserve"> constructiei se vor folosi calea de acces existenta din str. M7</w:t>
      </w:r>
      <w:r w:rsidRPr="00E50EB0">
        <w:rPr>
          <w:rFonts w:ascii="Trebuchet MS" w:eastAsia="Times New Roman" w:hAnsi="Trebuchet MS" w:cs="Times New Roman"/>
          <w:i/>
          <w:sz w:val="24"/>
          <w:szCs w:val="24"/>
          <w:lang w:val="ro-RO"/>
        </w:rPr>
        <w:t>.</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Resursele naturale folosite in constructie si functionare:</w:t>
      </w:r>
    </w:p>
    <w:p w:rsidR="00C2217A" w:rsidRPr="00E50EB0" w:rsidRDefault="00C2217A" w:rsidP="00C2217A">
      <w:pPr>
        <w:widowControl w:val="0"/>
        <w:numPr>
          <w:ilvl w:val="0"/>
          <w:numId w:val="9"/>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 perioada de constructie se vor folosi materiale precum betonul,</w:t>
      </w:r>
      <w:r w:rsidR="005D18D3">
        <w:rPr>
          <w:rFonts w:ascii="Trebuchet MS" w:eastAsia="Times New Roman" w:hAnsi="Trebuchet MS" w:cs="Times New Roman"/>
          <w:i/>
          <w:sz w:val="24"/>
          <w:szCs w:val="24"/>
          <w:lang w:val="ro-RO"/>
        </w:rPr>
        <w:t xml:space="preserve"> fier,</w:t>
      </w:r>
      <w:r w:rsidRPr="00E50EB0">
        <w:rPr>
          <w:rFonts w:ascii="Trebuchet MS" w:eastAsia="Times New Roman" w:hAnsi="Trebuchet MS" w:cs="Times New Roman"/>
          <w:i/>
          <w:sz w:val="24"/>
          <w:szCs w:val="24"/>
          <w:lang w:val="ro-RO"/>
        </w:rPr>
        <w:t xml:space="preserve"> zidariile, lemnul </w:t>
      </w:r>
      <w:r w:rsidR="005D18D3">
        <w:rPr>
          <w:rFonts w:ascii="Trebuchet MS" w:eastAsia="Times New Roman" w:hAnsi="Trebuchet MS" w:cs="Times New Roman"/>
          <w:i/>
          <w:sz w:val="24"/>
          <w:szCs w:val="24"/>
          <w:lang w:val="ro-RO"/>
        </w:rPr>
        <w:t>pentru cofraje, tamplariile</w:t>
      </w:r>
      <w:r w:rsidRPr="00E50EB0">
        <w:rPr>
          <w:rFonts w:ascii="Trebuchet MS" w:eastAsia="Times New Roman" w:hAnsi="Trebuchet MS" w:cs="Times New Roman"/>
          <w:i/>
          <w:sz w:val="24"/>
          <w:szCs w:val="24"/>
          <w:lang w:val="ro-RO"/>
        </w:rPr>
        <w:t xml:space="preserve">. </w:t>
      </w:r>
    </w:p>
    <w:p w:rsidR="00C2217A" w:rsidRPr="00E50EB0" w:rsidRDefault="00C2217A" w:rsidP="00C2217A">
      <w:pPr>
        <w:widowControl w:val="0"/>
        <w:autoSpaceDE w:val="0"/>
        <w:autoSpaceDN w:val="0"/>
        <w:adjustRightInd w:val="0"/>
        <w:spacing w:after="0" w:line="240" w:lineRule="auto"/>
        <w:ind w:firstLine="720"/>
        <w:jc w:val="both"/>
        <w:rPr>
          <w:rFonts w:ascii="Trebuchet MS" w:eastAsia="Times New Roman" w:hAnsi="Trebuchet MS" w:cs="Times New Roman"/>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Metode folosite in constructie:</w:t>
      </w:r>
    </w:p>
    <w:p w:rsidR="00C2217A" w:rsidRPr="00E50EB0" w:rsidRDefault="00C2217A" w:rsidP="00C2217A">
      <w:pPr>
        <w:widowControl w:val="0"/>
        <w:autoSpaceDE w:val="0"/>
        <w:autoSpaceDN w:val="0"/>
        <w:adjustRightInd w:val="0"/>
        <w:spacing w:after="0" w:line="240" w:lineRule="auto"/>
        <w:ind w:firstLine="159"/>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Tehnologia de realizare a imobilului rezidential va cuprinde:</w:t>
      </w:r>
    </w:p>
    <w:p w:rsidR="00C2217A" w:rsidRPr="00E50EB0" w:rsidRDefault="00C2217A" w:rsidP="005D18D3">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ind w:firstLine="1599"/>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lucrari de cofrare si turnare a betonului pentru suprastructura</w:t>
      </w:r>
    </w:p>
    <w:p w:rsidR="00C2217A" w:rsidRPr="00E50EB0" w:rsidRDefault="00C2217A" w:rsidP="00C2217A">
      <w:pPr>
        <w:widowControl w:val="0"/>
        <w:autoSpaceDE w:val="0"/>
        <w:autoSpaceDN w:val="0"/>
        <w:adjustRightInd w:val="0"/>
        <w:spacing w:after="0" w:line="240" w:lineRule="auto"/>
        <w:ind w:firstLine="1599"/>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lucrari d</w:t>
      </w:r>
      <w:r w:rsidR="005D18D3">
        <w:rPr>
          <w:rFonts w:ascii="Trebuchet MS" w:eastAsia="Times New Roman" w:hAnsi="Trebuchet MS" w:cs="Times New Roman"/>
          <w:i/>
          <w:sz w:val="24"/>
          <w:szCs w:val="24"/>
          <w:lang w:val="ro-RO"/>
        </w:rPr>
        <w:t>e zidarie, tencuieli</w:t>
      </w:r>
    </w:p>
    <w:p w:rsidR="00C2217A" w:rsidRPr="00E50EB0" w:rsidRDefault="00C2217A" w:rsidP="00C2217A">
      <w:pPr>
        <w:widowControl w:val="0"/>
        <w:autoSpaceDE w:val="0"/>
        <w:autoSpaceDN w:val="0"/>
        <w:adjustRightInd w:val="0"/>
        <w:spacing w:after="0" w:line="240" w:lineRule="auto"/>
        <w:ind w:firstLine="1599"/>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lucrari de hidroizolatii si protectii pentru aceastea</w:t>
      </w:r>
    </w:p>
    <w:p w:rsidR="00C2217A" w:rsidRPr="00E50EB0" w:rsidRDefault="00C2217A" w:rsidP="00C2217A">
      <w:pPr>
        <w:widowControl w:val="0"/>
        <w:autoSpaceDE w:val="0"/>
        <w:autoSpaceDN w:val="0"/>
        <w:adjustRightInd w:val="0"/>
        <w:spacing w:after="0" w:line="240" w:lineRule="auto"/>
        <w:ind w:firstLine="1599"/>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montaje tamplarii exterioare si interioare</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 </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Betonul este transportat la amplasament si turnat folosind utilaje obisnuite pe santierele de constructii.</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 Lucrarile de refacere a terenului ocupat temporar in interiorul limitei terenului cuprind: </w:t>
      </w:r>
    </w:p>
    <w:p w:rsidR="00C2217A" w:rsidRPr="00E50EB0" w:rsidRDefault="00C2217A" w:rsidP="00C2217A">
      <w:pPr>
        <w:widowControl w:val="0"/>
        <w:autoSpaceDE w:val="0"/>
        <w:autoSpaceDN w:val="0"/>
        <w:adjustRightInd w:val="0"/>
        <w:spacing w:after="0" w:line="240" w:lineRule="auto"/>
        <w:ind w:left="-360" w:firstLine="10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 - curatarea terenului de materiale, deseuri, reziduuri;</w:t>
      </w:r>
    </w:p>
    <w:p w:rsidR="00C2217A" w:rsidRPr="00E50EB0" w:rsidRDefault="00C2217A" w:rsidP="00C2217A">
      <w:pPr>
        <w:widowControl w:val="0"/>
        <w:autoSpaceDE w:val="0"/>
        <w:autoSpaceDN w:val="0"/>
        <w:adjustRightInd w:val="0"/>
        <w:spacing w:after="0" w:line="240" w:lineRule="auto"/>
        <w:ind w:left="-360" w:firstLine="10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 - transportul resturilor de materiale si al deseurilor in afara amplasamentului, la locurile de depozitare stabilite;</w:t>
      </w:r>
    </w:p>
    <w:p w:rsidR="00C2217A" w:rsidRPr="00E50EB0" w:rsidRDefault="00C2217A" w:rsidP="00C2217A">
      <w:pPr>
        <w:widowControl w:val="0"/>
        <w:autoSpaceDE w:val="0"/>
        <w:autoSpaceDN w:val="0"/>
        <w:adjustRightInd w:val="0"/>
        <w:spacing w:after="0" w:line="240" w:lineRule="auto"/>
        <w:ind w:left="-360" w:firstLine="10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 - nivelarea terenului si amenajarea acestuia.</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Planul de executie, cuprinzand faza de constructie, punerea in functiune, exploatare, refacere si folosire ulterioara:</w:t>
      </w:r>
    </w:p>
    <w:p w:rsidR="00C2217A" w:rsidRPr="00E50EB0" w:rsidRDefault="00C2217A" w:rsidP="00C2217A">
      <w:pPr>
        <w:widowControl w:val="0"/>
        <w:numPr>
          <w:ilvl w:val="0"/>
          <w:numId w:val="9"/>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lastRenderedPageBreak/>
        <w:t>Lucrarile de realizare a imobilului rezidential va cuprinde:</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Pregatirea organizarii de santier; </w:t>
      </w:r>
    </w:p>
    <w:p w:rsidR="00C2217A" w:rsidRDefault="00C2217A" w:rsidP="00C2217A">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Ridicarea suprastructurii etaj cu</w:t>
      </w:r>
      <w:r w:rsidR="005D18D3">
        <w:rPr>
          <w:rFonts w:ascii="Trebuchet MS" w:eastAsia="Times New Roman" w:hAnsi="Trebuchet MS" w:cs="Times New Roman"/>
          <w:i/>
          <w:sz w:val="24"/>
          <w:szCs w:val="24"/>
          <w:lang w:val="ro-RO"/>
        </w:rPr>
        <w:t xml:space="preserve"> un</w:t>
      </w:r>
      <w:r w:rsidRPr="00E50EB0">
        <w:rPr>
          <w:rFonts w:ascii="Trebuchet MS" w:eastAsia="Times New Roman" w:hAnsi="Trebuchet MS" w:cs="Times New Roman"/>
          <w:i/>
          <w:sz w:val="24"/>
          <w:szCs w:val="24"/>
          <w:lang w:val="ro-RO"/>
        </w:rPr>
        <w:t xml:space="preserve"> etaj;</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Realizarea inchiderilor suprastructurii si a instalatiilor interioare;</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Refacerea zonelor din interiorul amplasamentului folosite temporar pentru constructie;</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Dezafectarea organizarii de santier si amenajare in vederea folosirii cladirii. </w:t>
      </w:r>
    </w:p>
    <w:p w:rsidR="00C2217A" w:rsidRPr="00E50EB0" w:rsidRDefault="00C2217A" w:rsidP="00C2217A">
      <w:pPr>
        <w:widowControl w:val="0"/>
        <w:numPr>
          <w:ilvl w:val="0"/>
          <w:numId w:val="9"/>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Intervalul de timp de la inceperea constructiei si pana la darea in exploatare includ durata necesara pentru intarirea betonului;</w:t>
      </w:r>
    </w:p>
    <w:p w:rsidR="00C2217A" w:rsidRPr="00E50EB0" w:rsidRDefault="00C2217A" w:rsidP="00C2217A">
      <w:pPr>
        <w:widowControl w:val="0"/>
        <w:numPr>
          <w:ilvl w:val="0"/>
          <w:numId w:val="9"/>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Durata lucrarilor estimata este de pana la </w:t>
      </w:r>
      <w:r w:rsidR="005D18D3">
        <w:rPr>
          <w:rFonts w:ascii="Trebuchet MS" w:eastAsia="Times New Roman" w:hAnsi="Trebuchet MS" w:cs="Times New Roman"/>
          <w:i/>
          <w:sz w:val="24"/>
          <w:szCs w:val="24"/>
          <w:lang w:val="ro-RO"/>
        </w:rPr>
        <w:t>4</w:t>
      </w:r>
      <w:r>
        <w:rPr>
          <w:rFonts w:ascii="Trebuchet MS" w:eastAsia="Times New Roman" w:hAnsi="Trebuchet MS" w:cs="Times New Roman"/>
          <w:i/>
          <w:sz w:val="24"/>
          <w:szCs w:val="24"/>
          <w:lang w:val="ro-RO"/>
        </w:rPr>
        <w:t xml:space="preserve"> </w:t>
      </w:r>
      <w:r w:rsidRPr="00E50EB0">
        <w:rPr>
          <w:rFonts w:ascii="Trebuchet MS" w:eastAsia="Times New Roman" w:hAnsi="Trebuchet MS" w:cs="Times New Roman"/>
          <w:i/>
          <w:sz w:val="24"/>
          <w:szCs w:val="24"/>
          <w:lang w:val="ro-RO"/>
        </w:rPr>
        <w:t>de luni;</w:t>
      </w:r>
    </w:p>
    <w:p w:rsidR="00C2217A" w:rsidRPr="00E50EB0" w:rsidRDefault="00C2217A" w:rsidP="00C2217A">
      <w:pPr>
        <w:numPr>
          <w:ilvl w:val="1"/>
          <w:numId w:val="11"/>
        </w:numPr>
        <w:tabs>
          <w:tab w:val="left" w:pos="567"/>
        </w:tabs>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Lucrările de execuţie (inclusiv cele pentru împrejmuire) se vor desfăşura numai în limitele amplasamentului deţinut de beneficiar;</w:t>
      </w:r>
    </w:p>
    <w:p w:rsidR="00C2217A" w:rsidRPr="00E50EB0" w:rsidRDefault="00C2217A" w:rsidP="00C2217A">
      <w:pPr>
        <w:numPr>
          <w:ilvl w:val="1"/>
          <w:numId w:val="11"/>
        </w:numPr>
        <w:tabs>
          <w:tab w:val="left" w:pos="567"/>
        </w:tabs>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Pe durata executării lucrărilor de construire se vor respecta actele normative privind protecţia muncii în construcţii.</w:t>
      </w:r>
    </w:p>
    <w:p w:rsidR="00C2217A" w:rsidRPr="00E50EB0" w:rsidRDefault="00C2217A" w:rsidP="00C2217A">
      <w:pPr>
        <w:tabs>
          <w:tab w:val="left" w:pos="567"/>
        </w:tabs>
        <w:spacing w:after="0" w:line="240" w:lineRule="auto"/>
        <w:ind w:left="1440"/>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ab/>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Relatia cu alte proiecte existente sau planificate: - </w:t>
      </w:r>
      <w:r w:rsidRPr="00E50EB0">
        <w:rPr>
          <w:rFonts w:ascii="Trebuchet MS" w:eastAsia="Times New Roman" w:hAnsi="Trebuchet MS" w:cs="Times New Roman"/>
          <w:i/>
          <w:sz w:val="24"/>
          <w:szCs w:val="24"/>
          <w:lang w:val="ro-RO"/>
        </w:rPr>
        <w:t>Nu e cazul.</w:t>
      </w:r>
    </w:p>
    <w:p w:rsidR="00C2217A" w:rsidRPr="00E50EB0" w:rsidRDefault="00C2217A" w:rsidP="00C2217A">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Detalii privind alternativele care au fost luate in considerare:</w:t>
      </w:r>
    </w:p>
    <w:p w:rsidR="00C2217A" w:rsidRPr="00E50EB0" w:rsidRDefault="00C2217A" w:rsidP="00C2217A">
      <w:pPr>
        <w:widowControl w:val="0"/>
        <w:numPr>
          <w:ilvl w:val="0"/>
          <w:numId w:val="12"/>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 vederea realizarii proiectului, beneficiarul a luat in considerare alternativ</w:t>
      </w:r>
      <w:r w:rsidR="005D18D3">
        <w:rPr>
          <w:rFonts w:ascii="Trebuchet MS" w:eastAsia="Times New Roman" w:hAnsi="Trebuchet MS" w:cs="Times New Roman"/>
          <w:i/>
          <w:sz w:val="24"/>
          <w:szCs w:val="24"/>
          <w:lang w:val="ro-RO"/>
        </w:rPr>
        <w:t>e de amplasament comparand rest</w:t>
      </w:r>
      <w:r w:rsidRPr="00E50EB0">
        <w:rPr>
          <w:rFonts w:ascii="Trebuchet MS" w:eastAsia="Times New Roman" w:hAnsi="Trebuchet MS" w:cs="Times New Roman"/>
          <w:i/>
          <w:sz w:val="24"/>
          <w:szCs w:val="24"/>
          <w:lang w:val="ro-RO"/>
        </w:rPr>
        <w:t xml:space="preserve">rictiile urbanistice si caracteristicile solului. In acest sens s-au efectuat studii geologice si s-au analizat conformatiile structurii si ale arhitecturii viitorului imobil. </w:t>
      </w:r>
    </w:p>
    <w:p w:rsidR="00C2217A" w:rsidRPr="00E50EB0" w:rsidRDefault="00C2217A" w:rsidP="00C2217A">
      <w:pPr>
        <w:widowControl w:val="0"/>
        <w:autoSpaceDE w:val="0"/>
        <w:autoSpaceDN w:val="0"/>
        <w:adjustRightInd w:val="0"/>
        <w:spacing w:after="0" w:line="240" w:lineRule="auto"/>
        <w:ind w:left="108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Alte activitati care pot aparea ca urmare a proiectului (de exemplu, extragerea de agregate, asigurarea unor noi surse de apa, surse sau linii de transport al energiei, cresterea numarului de locuinte, eliminarea apelor uzate si a deseurilor):</w:t>
      </w:r>
    </w:p>
    <w:p w:rsidR="00C2217A" w:rsidRPr="00E50EB0" w:rsidRDefault="00C2217A" w:rsidP="00C2217A">
      <w:pPr>
        <w:widowControl w:val="0"/>
        <w:autoSpaceDE w:val="0"/>
        <w:autoSpaceDN w:val="0"/>
        <w:adjustRightInd w:val="0"/>
        <w:spacing w:after="0" w:line="240" w:lineRule="auto"/>
        <w:ind w:left="1440" w:hanging="36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Ca urmare a realizarii imobil</w:t>
      </w:r>
      <w:r>
        <w:rPr>
          <w:rFonts w:ascii="Trebuchet MS" w:eastAsia="Times New Roman" w:hAnsi="Trebuchet MS" w:cs="Times New Roman"/>
          <w:i/>
          <w:sz w:val="24"/>
          <w:szCs w:val="24"/>
          <w:lang w:val="ro-RO"/>
        </w:rPr>
        <w:t>elor</w:t>
      </w:r>
      <w:r w:rsidRPr="00E50EB0">
        <w:rPr>
          <w:rFonts w:ascii="Trebuchet MS" w:eastAsia="Times New Roman" w:hAnsi="Trebuchet MS" w:cs="Times New Roman"/>
          <w:i/>
          <w:sz w:val="24"/>
          <w:szCs w:val="24"/>
          <w:lang w:val="ro-RO"/>
        </w:rPr>
        <w:t xml:space="preserve"> propus</w:t>
      </w:r>
      <w:r>
        <w:rPr>
          <w:rFonts w:ascii="Trebuchet MS" w:eastAsia="Times New Roman" w:hAnsi="Trebuchet MS" w:cs="Times New Roman"/>
          <w:i/>
          <w:sz w:val="24"/>
          <w:szCs w:val="24"/>
          <w:lang w:val="ro-RO"/>
        </w:rPr>
        <w:t>e,</w:t>
      </w:r>
      <w:r w:rsidRPr="00E50EB0">
        <w:rPr>
          <w:rFonts w:ascii="Trebuchet MS" w:eastAsia="Times New Roman" w:hAnsi="Trebuchet MS" w:cs="Times New Roman"/>
          <w:i/>
          <w:sz w:val="24"/>
          <w:szCs w:val="24"/>
          <w:lang w:val="ro-RO"/>
        </w:rPr>
        <w:t xml:space="preserve"> din punct de vedere economic</w:t>
      </w:r>
      <w:r>
        <w:rPr>
          <w:rFonts w:ascii="Trebuchet MS" w:eastAsia="Times New Roman" w:hAnsi="Trebuchet MS" w:cs="Times New Roman"/>
          <w:i/>
          <w:sz w:val="24"/>
          <w:szCs w:val="24"/>
          <w:lang w:val="ro-RO"/>
        </w:rPr>
        <w:t>,</w:t>
      </w:r>
      <w:r w:rsidRPr="00E50EB0">
        <w:rPr>
          <w:rFonts w:ascii="Trebuchet MS" w:eastAsia="Times New Roman" w:hAnsi="Trebuchet MS" w:cs="Times New Roman"/>
          <w:i/>
          <w:sz w:val="24"/>
          <w:szCs w:val="24"/>
          <w:lang w:val="ro-RO"/>
        </w:rPr>
        <w:t xml:space="preserve"> localitatea </w:t>
      </w:r>
      <w:r w:rsidR="005D18D3">
        <w:rPr>
          <w:rFonts w:ascii="Trebuchet MS" w:eastAsia="Times New Roman" w:hAnsi="Trebuchet MS" w:cs="Times New Roman"/>
          <w:i/>
          <w:sz w:val="24"/>
          <w:szCs w:val="24"/>
          <w:lang w:val="ro-RO"/>
        </w:rPr>
        <w:t>Navodari</w:t>
      </w:r>
      <w:r w:rsidRPr="00E50EB0">
        <w:rPr>
          <w:rFonts w:ascii="Trebuchet MS" w:eastAsia="Times New Roman" w:hAnsi="Trebuchet MS" w:cs="Times New Roman"/>
          <w:i/>
          <w:sz w:val="24"/>
          <w:szCs w:val="24"/>
          <w:lang w:val="ro-RO"/>
        </w:rPr>
        <w:t xml:space="preserve"> va beneficia de </w:t>
      </w:r>
      <w:r>
        <w:rPr>
          <w:rFonts w:ascii="Trebuchet MS" w:eastAsia="Times New Roman" w:hAnsi="Trebuchet MS" w:cs="Times New Roman"/>
          <w:i/>
          <w:sz w:val="24"/>
          <w:szCs w:val="24"/>
          <w:lang w:val="ro-RO"/>
        </w:rPr>
        <w:t xml:space="preserve">un numar suplimentar de locuinte </w:t>
      </w:r>
      <w:r w:rsidR="005D18D3">
        <w:rPr>
          <w:rFonts w:ascii="Trebuchet MS" w:eastAsia="Times New Roman" w:hAnsi="Trebuchet MS" w:cs="Times New Roman"/>
          <w:i/>
          <w:sz w:val="24"/>
          <w:szCs w:val="24"/>
          <w:lang w:val="ro-RO"/>
        </w:rPr>
        <w:t>colective moderne la un standard ce respecta normativele in vigoare</w:t>
      </w:r>
      <w:r w:rsidRPr="00E50EB0">
        <w:rPr>
          <w:rFonts w:ascii="Trebuchet MS" w:eastAsia="Times New Roman" w:hAnsi="Trebuchet MS" w:cs="Times New Roman"/>
          <w:i/>
          <w:sz w:val="24"/>
          <w:szCs w:val="24"/>
          <w:lang w:val="ro-RO"/>
        </w:rPr>
        <w:t>.</w:t>
      </w:r>
    </w:p>
    <w:p w:rsidR="00C2217A" w:rsidRPr="00E50EB0" w:rsidRDefault="00C2217A" w:rsidP="00C2217A">
      <w:pPr>
        <w:widowControl w:val="0"/>
        <w:autoSpaceDE w:val="0"/>
        <w:autoSpaceDN w:val="0"/>
        <w:adjustRightInd w:val="0"/>
        <w:spacing w:after="0" w:line="240" w:lineRule="auto"/>
        <w:ind w:firstLine="720"/>
        <w:jc w:val="both"/>
        <w:rPr>
          <w:rFonts w:ascii="Trebuchet MS" w:eastAsia="Times New Roman" w:hAnsi="Trebuchet MS" w:cs="Times New Roman"/>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Alte autorizatii cerute pentru proiect:</w:t>
      </w:r>
    </w:p>
    <w:p w:rsidR="00C2217A" w:rsidRPr="00E50EB0" w:rsidRDefault="00C2217A" w:rsidP="00C2217A">
      <w:pPr>
        <w:widowControl w:val="0"/>
        <w:numPr>
          <w:ilvl w:val="1"/>
          <w:numId w:val="13"/>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Certificat de urbanism atasat prezenetei documentatii</w:t>
      </w:r>
    </w:p>
    <w:p w:rsidR="00C2217A" w:rsidRPr="00E50EB0" w:rsidRDefault="00C2217A" w:rsidP="00C2217A">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Localizarea proiectului:</w:t>
      </w:r>
    </w:p>
    <w:p w:rsidR="00C2217A" w:rsidRPr="00E50EB0" w:rsidRDefault="00C2217A" w:rsidP="00C2217A">
      <w:pPr>
        <w:widowControl w:val="0"/>
        <w:tabs>
          <w:tab w:val="left" w:pos="1170"/>
          <w:tab w:val="left" w:pos="1440"/>
        </w:tabs>
        <w:autoSpaceDE w:val="0"/>
        <w:autoSpaceDN w:val="0"/>
        <w:adjustRightInd w:val="0"/>
        <w:spacing w:after="0" w:line="240" w:lineRule="auto"/>
        <w:ind w:left="1080"/>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distanta fata de granite pentru proiectele care cad sub incidenta Conventiei privind evaluarea impactului asupra mediului in context transfrontiera, adoptata la Espoo la 25 februarie 1991, ratificata prin Legea nr. 22/2001;</w:t>
      </w:r>
    </w:p>
    <w:p w:rsidR="00C2217A" w:rsidRPr="00E50EB0" w:rsidRDefault="00C2217A" w:rsidP="00C2217A">
      <w:pPr>
        <w:widowControl w:val="0"/>
        <w:numPr>
          <w:ilvl w:val="1"/>
          <w:numId w:val="14"/>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Amplasamentul proiectului se afla in intravilanul loc </w:t>
      </w:r>
      <w:r w:rsidR="005D18D3">
        <w:rPr>
          <w:rFonts w:ascii="Trebuchet MS" w:eastAsia="Times New Roman" w:hAnsi="Trebuchet MS" w:cs="Times New Roman"/>
          <w:i/>
          <w:sz w:val="24"/>
          <w:szCs w:val="24"/>
          <w:lang w:val="ro-RO"/>
        </w:rPr>
        <w:t>Navodari</w:t>
      </w:r>
      <w:r w:rsidRPr="00E50EB0">
        <w:rPr>
          <w:rFonts w:ascii="Trebuchet MS" w:eastAsia="Times New Roman" w:hAnsi="Trebuchet MS" w:cs="Times New Roman"/>
          <w:i/>
          <w:sz w:val="24"/>
          <w:szCs w:val="24"/>
          <w:lang w:val="ro-RO"/>
        </w:rPr>
        <w:t>,</w:t>
      </w:r>
      <w:r w:rsidR="005D18D3">
        <w:rPr>
          <w:rFonts w:ascii="Trebuchet MS" w:eastAsia="Times New Roman" w:hAnsi="Trebuchet MS" w:cs="Times New Roman"/>
          <w:i/>
          <w:sz w:val="24"/>
          <w:szCs w:val="24"/>
          <w:lang w:val="ro-RO"/>
        </w:rPr>
        <w:t xml:space="preserve"> zona Mamaia Nord,</w:t>
      </w:r>
      <w:r w:rsidRPr="00E50EB0">
        <w:rPr>
          <w:rFonts w:ascii="Trebuchet MS" w:eastAsia="Times New Roman" w:hAnsi="Trebuchet MS" w:cs="Times New Roman"/>
          <w:i/>
          <w:sz w:val="24"/>
          <w:szCs w:val="24"/>
          <w:lang w:val="ro-RO"/>
        </w:rPr>
        <w:t xml:space="preserve"> jud Constanta, cu acces direct di</w:t>
      </w:r>
      <w:r w:rsidR="005D18D3">
        <w:rPr>
          <w:rFonts w:ascii="Trebuchet MS" w:eastAsia="Times New Roman" w:hAnsi="Trebuchet MS" w:cs="Times New Roman"/>
          <w:i/>
          <w:sz w:val="24"/>
          <w:szCs w:val="24"/>
          <w:lang w:val="ro-RO"/>
        </w:rPr>
        <w:t>n str. M7</w:t>
      </w:r>
      <w:r w:rsidRPr="00E50EB0">
        <w:rPr>
          <w:rFonts w:ascii="Trebuchet MS" w:eastAsia="Times New Roman" w:hAnsi="Trebuchet MS" w:cs="Times New Roman"/>
          <w:i/>
          <w:sz w:val="24"/>
          <w:szCs w:val="24"/>
          <w:lang w:val="ro-RO"/>
        </w:rPr>
        <w:t xml:space="preserve">. </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Harti, fotografii ale amplasamentului care pot oferi informatii privind caracteristicile fizice ale mediului, atat naturale, cat si artificiale si alte informatii privind:</w:t>
      </w:r>
    </w:p>
    <w:p w:rsidR="00C2217A" w:rsidRPr="00E50EB0" w:rsidRDefault="00C2217A" w:rsidP="00C2217A">
      <w:pPr>
        <w:widowControl w:val="0"/>
        <w:autoSpaceDE w:val="0"/>
        <w:autoSpaceDN w:val="0"/>
        <w:adjustRightInd w:val="0"/>
        <w:spacing w:after="0" w:line="240" w:lineRule="auto"/>
        <w:ind w:left="2160" w:hanging="270"/>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folosintele actuale si planificate ale terenului atat pe amplasament, cat si pe zone adiacente acestuia;</w:t>
      </w:r>
    </w:p>
    <w:p w:rsidR="00C2217A" w:rsidRPr="00E50EB0" w:rsidRDefault="00C2217A" w:rsidP="00C2217A">
      <w:pPr>
        <w:widowControl w:val="0"/>
        <w:numPr>
          <w:ilvl w:val="0"/>
          <w:numId w:val="15"/>
        </w:numPr>
        <w:autoSpaceDE w:val="0"/>
        <w:autoSpaceDN w:val="0"/>
        <w:adjustRightInd w:val="0"/>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Suprafata de teren pe care se va face constructia este situata in </w:t>
      </w:r>
      <w:r w:rsidRPr="00E50EB0">
        <w:rPr>
          <w:rFonts w:ascii="Trebuchet MS" w:eastAsia="Times New Roman" w:hAnsi="Trebuchet MS" w:cs="Times New Roman"/>
          <w:i/>
          <w:sz w:val="24"/>
          <w:szCs w:val="24"/>
          <w:lang w:val="ro-RO"/>
        </w:rPr>
        <w:lastRenderedPageBreak/>
        <w:t>int</w:t>
      </w:r>
      <w:r w:rsidR="005D18D3">
        <w:rPr>
          <w:rFonts w:ascii="Trebuchet MS" w:eastAsia="Times New Roman" w:hAnsi="Trebuchet MS" w:cs="Times New Roman"/>
          <w:i/>
          <w:sz w:val="24"/>
          <w:szCs w:val="24"/>
          <w:lang w:val="ro-RO"/>
        </w:rPr>
        <w:t xml:space="preserve">ravilanul localitatii Navodari. </w:t>
      </w:r>
      <w:r w:rsidRPr="00E50EB0">
        <w:rPr>
          <w:rFonts w:ascii="Trebuchet MS" w:eastAsia="Times New Roman" w:hAnsi="Trebuchet MS" w:cs="Times New Roman"/>
          <w:i/>
          <w:sz w:val="24"/>
          <w:szCs w:val="24"/>
          <w:lang w:val="ro-RO"/>
        </w:rPr>
        <w:t xml:space="preserve"> Destinatia acestuia stabilita prin planurile de urbanism si amenajarea teritoriului aprobate este de </w:t>
      </w:r>
      <w:r>
        <w:rPr>
          <w:rFonts w:ascii="Trebuchet MS" w:eastAsia="Times New Roman" w:hAnsi="Trebuchet MS" w:cs="Times New Roman"/>
          <w:i/>
          <w:sz w:val="24"/>
          <w:szCs w:val="24"/>
          <w:lang w:val="ro-RO"/>
        </w:rPr>
        <w:t>lo</w:t>
      </w:r>
      <w:r w:rsidR="005D18D3">
        <w:rPr>
          <w:rFonts w:ascii="Trebuchet MS" w:eastAsia="Times New Roman" w:hAnsi="Trebuchet MS" w:cs="Times New Roman"/>
          <w:i/>
          <w:sz w:val="24"/>
          <w:szCs w:val="24"/>
          <w:lang w:val="ro-RO"/>
        </w:rPr>
        <w:t>cuinte colective</w:t>
      </w:r>
      <w:r>
        <w:rPr>
          <w:rFonts w:ascii="Trebuchet MS" w:eastAsia="Times New Roman" w:hAnsi="Trebuchet MS" w:cs="Times New Roman"/>
          <w:i/>
          <w:sz w:val="24"/>
          <w:szCs w:val="24"/>
          <w:lang w:val="ro-RO"/>
        </w:rPr>
        <w:t>.</w:t>
      </w:r>
    </w:p>
    <w:p w:rsidR="00C2217A" w:rsidRPr="00E50EB0" w:rsidRDefault="00C2217A" w:rsidP="00C2217A">
      <w:pPr>
        <w:widowControl w:val="0"/>
        <w:autoSpaceDE w:val="0"/>
        <w:autoSpaceDN w:val="0"/>
        <w:adjustRightInd w:val="0"/>
        <w:spacing w:after="0" w:line="240" w:lineRule="auto"/>
        <w:ind w:left="1440"/>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Politici de zonare si de folosire a terenului:</w:t>
      </w:r>
    </w:p>
    <w:p w:rsidR="00C2217A" w:rsidRPr="00E50EB0" w:rsidRDefault="00C2217A" w:rsidP="00C2217A">
      <w:pPr>
        <w:widowControl w:val="0"/>
        <w:numPr>
          <w:ilvl w:val="0"/>
          <w:numId w:val="16"/>
        </w:numPr>
        <w:autoSpaceDE w:val="0"/>
        <w:autoSpaceDN w:val="0"/>
        <w:adjustRightInd w:val="0"/>
        <w:spacing w:after="0" w:line="240" w:lineRule="auto"/>
        <w:ind w:hanging="72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ESTE INCADRAT IN INTRAVILANUL </w:t>
      </w:r>
      <w:r w:rsidR="00CE7D9F">
        <w:rPr>
          <w:rFonts w:ascii="Trebuchet MS" w:eastAsia="Times New Roman" w:hAnsi="Trebuchet MS" w:cs="Times New Roman"/>
          <w:i/>
          <w:sz w:val="24"/>
          <w:szCs w:val="24"/>
          <w:lang w:val="ro-RO"/>
        </w:rPr>
        <w:t>LOCALITATII NAVODARI</w:t>
      </w:r>
      <w:r>
        <w:rPr>
          <w:rFonts w:ascii="Trebuchet MS" w:eastAsia="Times New Roman" w:hAnsi="Trebuchet MS" w:cs="Times New Roman"/>
          <w:i/>
          <w:sz w:val="24"/>
          <w:szCs w:val="24"/>
          <w:lang w:val="ro-RO"/>
        </w:rPr>
        <w:t>.</w:t>
      </w:r>
    </w:p>
    <w:p w:rsidR="00C2217A" w:rsidRPr="00E50EB0" w:rsidRDefault="00C2217A" w:rsidP="00C2217A">
      <w:pPr>
        <w:widowControl w:val="0"/>
        <w:autoSpaceDE w:val="0"/>
        <w:autoSpaceDN w:val="0"/>
        <w:adjustRightInd w:val="0"/>
        <w:spacing w:after="0" w:line="240" w:lineRule="auto"/>
        <w:ind w:left="180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Arealele sensibile: - </w:t>
      </w:r>
      <w:r w:rsidRPr="00E50EB0">
        <w:rPr>
          <w:rFonts w:ascii="Trebuchet MS" w:eastAsia="Times New Roman" w:hAnsi="Trebuchet MS" w:cs="Times New Roman"/>
          <w:i/>
          <w:sz w:val="24"/>
          <w:szCs w:val="24"/>
          <w:lang w:val="ro-RO"/>
        </w:rPr>
        <w:t>Nu sunt</w:t>
      </w:r>
    </w:p>
    <w:p w:rsidR="00C2217A" w:rsidRPr="00E50EB0" w:rsidRDefault="00C2217A" w:rsidP="00C2217A">
      <w:pPr>
        <w:widowControl w:val="0"/>
        <w:autoSpaceDE w:val="0"/>
        <w:autoSpaceDN w:val="0"/>
        <w:adjustRightInd w:val="0"/>
        <w:spacing w:after="0" w:line="240" w:lineRule="auto"/>
        <w:ind w:left="180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Detalii privind orice varianta de amplasament care a fost luata in considerare.</w:t>
      </w:r>
    </w:p>
    <w:p w:rsidR="00C2217A" w:rsidRPr="00E50EB0" w:rsidRDefault="00C2217A" w:rsidP="00C2217A">
      <w:pPr>
        <w:widowControl w:val="0"/>
        <w:numPr>
          <w:ilvl w:val="0"/>
          <w:numId w:val="16"/>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Au fost considerate variante de amplasament acestea fiind analizate din punct de vedere al restrictiilor urbanistice, al investitiei economice din partea beneficiarului si al conformarii arhitecturale si structurale.</w:t>
      </w:r>
    </w:p>
    <w:p w:rsidR="00C2217A" w:rsidRPr="00E50EB0" w:rsidRDefault="00C2217A" w:rsidP="00C2217A">
      <w:pPr>
        <w:widowControl w:val="0"/>
        <w:autoSpaceDE w:val="0"/>
        <w:autoSpaceDN w:val="0"/>
        <w:adjustRightInd w:val="0"/>
        <w:spacing w:after="0" w:line="240" w:lineRule="auto"/>
        <w:ind w:left="180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Caracteristicile impactului potential, in masura in care aceste informatii sunt disponibile. O scurta descriere a impactului potential, cu luarea in considerare a urmatorilor factori:</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-Impactul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rsidR="00C2217A" w:rsidRPr="00E50EB0" w:rsidRDefault="00C2217A" w:rsidP="00C2217A">
      <w:pPr>
        <w:widowControl w:val="0"/>
        <w:numPr>
          <w:ilvl w:val="0"/>
          <w:numId w:val="16"/>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Lucrarile de constructie nu presupun un impact major asupra populatiei, deoarece lucrarile se deruleaza pe o perioada scurta de timp.</w:t>
      </w:r>
    </w:p>
    <w:p w:rsidR="00C2217A" w:rsidRPr="00E50EB0" w:rsidRDefault="00C2217A" w:rsidP="00C2217A">
      <w:pPr>
        <w:widowControl w:val="0"/>
        <w:numPr>
          <w:ilvl w:val="0"/>
          <w:numId w:val="16"/>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Specificul lucrarilor de constructie presupune ocuparea temporara a solului cu utilaje si constructii standardizate si nu va avea un impact negativ asupra solului.</w:t>
      </w:r>
    </w:p>
    <w:p w:rsidR="00C2217A" w:rsidRPr="00E50EB0" w:rsidRDefault="00C2217A" w:rsidP="00C2217A">
      <w:pPr>
        <w:widowControl w:val="0"/>
        <w:numPr>
          <w:ilvl w:val="0"/>
          <w:numId w:val="16"/>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 eventuala perioada de parcare a utilajelor, zgomotul este produs de organizarea de santier, functionarea utilajelor pentru transport, dar zgomotul se produce local si temporar.</w:t>
      </w:r>
    </w:p>
    <w:p w:rsidR="00C2217A" w:rsidRPr="00E50EB0" w:rsidRDefault="00C2217A" w:rsidP="00C2217A">
      <w:pPr>
        <w:widowControl w:val="0"/>
        <w:numPr>
          <w:ilvl w:val="0"/>
          <w:numId w:val="16"/>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 procesul tehnologic de construire toate deseurile rezultate vor fi colectate in pubele tipizate si preluate de serviciile de salubritate specializate din zona.</w:t>
      </w:r>
    </w:p>
    <w:p w:rsidR="00C2217A" w:rsidRPr="00E50EB0" w:rsidRDefault="00C2217A" w:rsidP="00C2217A">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-Extinderea impactului (zona geografica, numarul populatiei /habitatelor /speciilor afectate):</w:t>
      </w:r>
    </w:p>
    <w:p w:rsidR="00C2217A" w:rsidRPr="00E50EB0" w:rsidRDefault="00C2217A" w:rsidP="00C2217A">
      <w:pPr>
        <w:widowControl w:val="0"/>
        <w:numPr>
          <w:ilvl w:val="0"/>
          <w:numId w:val="17"/>
        </w:numPr>
        <w:autoSpaceDE w:val="0"/>
        <w:autoSpaceDN w:val="0"/>
        <w:adjustRightInd w:val="0"/>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Finalizarea lucrarilor de construire nu are un impact negativ asupra populatiei si nici a mediului inconjurator, intrucat este o lucrare cu caracter temporar.</w:t>
      </w:r>
    </w:p>
    <w:p w:rsidR="00C2217A" w:rsidRPr="00E50EB0" w:rsidRDefault="00C2217A" w:rsidP="00C2217A">
      <w:pPr>
        <w:widowControl w:val="0"/>
        <w:autoSpaceDE w:val="0"/>
        <w:autoSpaceDN w:val="0"/>
        <w:adjustRightInd w:val="0"/>
        <w:spacing w:after="0" w:line="240" w:lineRule="auto"/>
        <w:ind w:left="1440"/>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-Magnitudinea si complexitatea impactului:</w:t>
      </w:r>
    </w:p>
    <w:p w:rsidR="00C2217A" w:rsidRPr="00E50EB0" w:rsidRDefault="00C2217A" w:rsidP="00C2217A">
      <w:pPr>
        <w:widowControl w:val="0"/>
        <w:numPr>
          <w:ilvl w:val="0"/>
          <w:numId w:val="18"/>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Caracteristicile impactului potential decurg doar din activitatile de constructie. </w:t>
      </w:r>
    </w:p>
    <w:p w:rsidR="00C2217A" w:rsidRPr="00E50EB0" w:rsidRDefault="00C2217A" w:rsidP="00C2217A">
      <w:pPr>
        <w:widowControl w:val="0"/>
        <w:numPr>
          <w:ilvl w:val="0"/>
          <w:numId w:val="18"/>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Se poate considera ca impactul pe perioada de constuctie este pe termen scurt.</w:t>
      </w:r>
    </w:p>
    <w:p w:rsidR="00C2217A" w:rsidRPr="00E50EB0" w:rsidRDefault="00C2217A" w:rsidP="00C2217A">
      <w:pPr>
        <w:widowControl w:val="0"/>
        <w:autoSpaceDE w:val="0"/>
        <w:autoSpaceDN w:val="0"/>
        <w:adjustRightInd w:val="0"/>
        <w:spacing w:after="0" w:line="240" w:lineRule="auto"/>
        <w:ind w:left="1440" w:hanging="36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lastRenderedPageBreak/>
        <w:t>-Probabilitatea impactului:</w:t>
      </w:r>
    </w:p>
    <w:p w:rsidR="00C2217A" w:rsidRPr="00E50EB0" w:rsidRDefault="00C2217A" w:rsidP="00C2217A">
      <w:pPr>
        <w:widowControl w:val="0"/>
        <w:numPr>
          <w:ilvl w:val="0"/>
          <w:numId w:val="19"/>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Impact direct asupra locuitorilor din zona poate aparea numai in caz de accident in timpul transportului sau manevrarii utilajelor si materialelor de constructie.</w:t>
      </w:r>
    </w:p>
    <w:p w:rsidR="00C2217A" w:rsidRPr="00E50EB0" w:rsidRDefault="00C2217A" w:rsidP="00C2217A">
      <w:pPr>
        <w:widowControl w:val="0"/>
        <w:numPr>
          <w:ilvl w:val="0"/>
          <w:numId w:val="19"/>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Pentru reducerea efectelor negative asupra populatiei si sanatatii umane lucratorii vor fi informati si instruiti cu privire la respectarea regulilor privind protectia calitatii mediului si prevenirea accidentelor.</w:t>
      </w:r>
    </w:p>
    <w:p w:rsidR="00C2217A" w:rsidRPr="00E50EB0" w:rsidRDefault="00C2217A" w:rsidP="00C2217A">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-Durata, frecventa si reversibilitatea impactului: - </w:t>
      </w:r>
      <w:r w:rsidRPr="00E50EB0">
        <w:rPr>
          <w:rFonts w:ascii="Trebuchet MS" w:eastAsia="Times New Roman" w:hAnsi="Trebuchet MS" w:cs="Times New Roman"/>
          <w:i/>
          <w:sz w:val="24"/>
          <w:szCs w:val="24"/>
          <w:lang w:val="ro-RO"/>
        </w:rPr>
        <w:t>Nu este cazul</w:t>
      </w:r>
    </w:p>
    <w:p w:rsidR="00C2217A" w:rsidRPr="00E50EB0" w:rsidRDefault="00C2217A" w:rsidP="00C2217A">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-Masurile de evitare, reducere sau ameliorare a impactului semnificativ asupra mediului:</w:t>
      </w:r>
    </w:p>
    <w:p w:rsidR="00C2217A" w:rsidRPr="00E50EB0" w:rsidRDefault="00CE7D9F" w:rsidP="00C2217A">
      <w:pPr>
        <w:widowControl w:val="0"/>
        <w:numPr>
          <w:ilvl w:val="0"/>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Pr>
          <w:rFonts w:ascii="Trebuchet MS" w:eastAsia="Times New Roman" w:hAnsi="Trebuchet MS" w:cs="Times New Roman"/>
          <w:i/>
          <w:sz w:val="24"/>
          <w:szCs w:val="24"/>
          <w:lang w:val="ro-RO"/>
        </w:rPr>
        <w:t>Vehiculele/utilajele</w:t>
      </w:r>
      <w:r w:rsidR="00C2217A" w:rsidRPr="00E50EB0">
        <w:rPr>
          <w:rFonts w:ascii="Trebuchet MS" w:eastAsia="Times New Roman" w:hAnsi="Trebuchet MS" w:cs="Times New Roman"/>
          <w:i/>
          <w:sz w:val="24"/>
          <w:szCs w:val="24"/>
          <w:lang w:val="ro-RO"/>
        </w:rPr>
        <w:t xml:space="preserve"> utilizate pentru activitat</w:t>
      </w:r>
      <w:r>
        <w:rPr>
          <w:rFonts w:ascii="Trebuchet MS" w:eastAsia="Times New Roman" w:hAnsi="Trebuchet MS" w:cs="Times New Roman"/>
          <w:i/>
          <w:sz w:val="24"/>
          <w:szCs w:val="24"/>
          <w:lang w:val="ro-RO"/>
        </w:rPr>
        <w:t>i de transport si constructie vor</w:t>
      </w:r>
      <w:r w:rsidR="00C2217A" w:rsidRPr="00E50EB0">
        <w:rPr>
          <w:rFonts w:ascii="Trebuchet MS" w:eastAsia="Times New Roman" w:hAnsi="Trebuchet MS" w:cs="Times New Roman"/>
          <w:i/>
          <w:sz w:val="24"/>
          <w:szCs w:val="24"/>
          <w:lang w:val="ro-RO"/>
        </w:rPr>
        <w:t xml:space="preserve"> genera o serie de poluanti specifici arderii motorinei. Se vor lua masuri de prevenire si reducere a poluarii aerului, masuri ce vor fi respectate pe intreaga perioada de constructie</w:t>
      </w:r>
    </w:p>
    <w:p w:rsidR="00C2217A" w:rsidRPr="00E50EB0" w:rsidRDefault="00C2217A" w:rsidP="00C2217A">
      <w:pPr>
        <w:widowControl w:val="0"/>
        <w:numPr>
          <w:ilvl w:val="0"/>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  perioada de exploatare, imobilul nu produce emisii de poluanti in aer.</w:t>
      </w:r>
    </w:p>
    <w:p w:rsidR="00C2217A" w:rsidRPr="00E50EB0" w:rsidRDefault="00C2217A" w:rsidP="00C2217A">
      <w:pPr>
        <w:widowControl w:val="0"/>
        <w:numPr>
          <w:ilvl w:val="0"/>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Zgomotul din perioada de construcţie poate avea un impact pe termen scurt. Zgomotul emis de utilajele si vehiculele folosite pe santier pentru activitati de constructie se diminueaza pe masura cresterii distantei fata de sursa.</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-Natura transfrontiera a impactului.</w:t>
      </w:r>
    </w:p>
    <w:p w:rsidR="00C2217A" w:rsidRPr="00E50EB0" w:rsidRDefault="00C2217A" w:rsidP="00C2217A">
      <w:pPr>
        <w:widowControl w:val="0"/>
        <w:numPr>
          <w:ilvl w:val="0"/>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Proiectul propus nu are impact transfontalier.</w:t>
      </w:r>
    </w:p>
    <w:p w:rsidR="00C2217A" w:rsidRPr="00E50EB0" w:rsidRDefault="00C2217A" w:rsidP="00C2217A">
      <w:pPr>
        <w:widowControl w:val="0"/>
        <w:autoSpaceDE w:val="0"/>
        <w:autoSpaceDN w:val="0"/>
        <w:adjustRightInd w:val="0"/>
        <w:spacing w:after="0" w:line="240" w:lineRule="auto"/>
        <w:ind w:firstLine="720"/>
        <w:jc w:val="both"/>
        <w:rPr>
          <w:rFonts w:ascii="Trebuchet MS" w:eastAsia="Times New Roman" w:hAnsi="Trebuchet MS" w:cs="Times New Roman"/>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IV. SURSE DE POLUANTI SI INSTALATII PENTRU RETINEREA, EVACUAREA SI DISPERSIA POLUANTILOR IN MEDIU</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1. Protectia calitatii apelor:</w:t>
      </w:r>
    </w:p>
    <w:p w:rsidR="00C2217A" w:rsidRPr="00E50EB0" w:rsidRDefault="00C2217A" w:rsidP="00C2217A">
      <w:pPr>
        <w:widowControl w:val="0"/>
        <w:autoSpaceDE w:val="0"/>
        <w:autoSpaceDN w:val="0"/>
        <w:adjustRightInd w:val="0"/>
        <w:spacing w:after="0" w:line="240" w:lineRule="auto"/>
        <w:ind w:left="1440" w:hanging="360"/>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sursele de poluanti pentru ape, locul de evacuare sau emisarul:</w:t>
      </w:r>
    </w:p>
    <w:p w:rsidR="00C2217A" w:rsidRPr="00E50EB0" w:rsidRDefault="00C2217A" w:rsidP="00C2217A">
      <w:pPr>
        <w:widowControl w:val="0"/>
        <w:numPr>
          <w:ilvl w:val="0"/>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 timpul executiei lucrarilor de construire si amenajare nu se poate produce niciun fel de impact major asupra factorului de mediu „apa”;</w:t>
      </w:r>
    </w:p>
    <w:p w:rsidR="00C2217A" w:rsidRPr="00E50EB0" w:rsidRDefault="00C2217A" w:rsidP="00C2217A">
      <w:pPr>
        <w:widowControl w:val="0"/>
        <w:numPr>
          <w:ilvl w:val="0"/>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Este necesar insa sa luam in calcul si sursele potentiale de poluare din perioada de constructie, care pot fi clasificate in surse punctiforme si difuze:</w:t>
      </w:r>
    </w:p>
    <w:p w:rsidR="00C2217A" w:rsidRPr="00E50EB0" w:rsidRDefault="00C2217A" w:rsidP="00C2217A">
      <w:pPr>
        <w:widowControl w:val="0"/>
        <w:numPr>
          <w:ilvl w:val="1"/>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surse punctiforme: evacuarile de ape uzate menajere provenite de la organizarea de santier;</w:t>
      </w:r>
    </w:p>
    <w:p w:rsidR="00C2217A" w:rsidRPr="00E50EB0" w:rsidRDefault="00C2217A" w:rsidP="00C2217A">
      <w:pPr>
        <w:widowControl w:val="0"/>
        <w:autoSpaceDE w:val="0"/>
        <w:autoSpaceDN w:val="0"/>
        <w:adjustRightInd w:val="0"/>
        <w:spacing w:after="0" w:line="240" w:lineRule="auto"/>
        <w:ind w:left="1440" w:firstLine="72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Nu se accepta fose vidanjabile, intrucat la terminarea lucrarilor vor fi foarte greu de dezafectat. Apele uzate fecaloid-menajere vor fi colectate intr-un WC ecologic mobil.</w:t>
      </w:r>
    </w:p>
    <w:p w:rsidR="00C2217A" w:rsidRPr="00E50EB0" w:rsidRDefault="00C2217A" w:rsidP="00C2217A">
      <w:pPr>
        <w:widowControl w:val="0"/>
        <w:numPr>
          <w:ilvl w:val="1"/>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w:t>
      </w:r>
      <w:r w:rsidR="00847497">
        <w:rPr>
          <w:rFonts w:ascii="Trebuchet MS" w:eastAsia="Times New Roman" w:hAnsi="Trebuchet MS" w:cs="Times New Roman"/>
          <w:i/>
          <w:sz w:val="24"/>
          <w:szCs w:val="24"/>
          <w:lang w:val="ro-RO"/>
        </w:rPr>
        <w:t>urse difuze: nu exista.</w:t>
      </w:r>
      <w:r w:rsidRPr="00E50EB0">
        <w:rPr>
          <w:rFonts w:ascii="Trebuchet MS" w:eastAsia="Times New Roman" w:hAnsi="Trebuchet MS" w:cs="Times New Roman"/>
          <w:i/>
          <w:sz w:val="24"/>
          <w:szCs w:val="24"/>
          <w:lang w:val="ro-RO"/>
        </w:rPr>
        <w:t xml:space="preserve"> </w:t>
      </w:r>
    </w:p>
    <w:p w:rsidR="00C2217A" w:rsidRPr="00E50EB0" w:rsidRDefault="00847497" w:rsidP="00C2217A">
      <w:pPr>
        <w:widowControl w:val="0"/>
        <w:autoSpaceDE w:val="0"/>
        <w:autoSpaceDN w:val="0"/>
        <w:adjustRightInd w:val="0"/>
        <w:spacing w:after="0" w:line="240" w:lineRule="auto"/>
        <w:ind w:left="2160"/>
        <w:jc w:val="both"/>
        <w:rPr>
          <w:rFonts w:ascii="Trebuchet MS" w:eastAsia="Times New Roman" w:hAnsi="Trebuchet MS" w:cs="Times New Roman"/>
          <w:i/>
          <w:sz w:val="24"/>
          <w:szCs w:val="24"/>
          <w:lang w:val="ro-RO"/>
        </w:rPr>
      </w:pPr>
      <w:r>
        <w:rPr>
          <w:rFonts w:ascii="Trebuchet MS" w:eastAsia="Times New Roman" w:hAnsi="Trebuchet MS" w:cs="Times New Roman"/>
          <w:i/>
          <w:sz w:val="24"/>
          <w:szCs w:val="24"/>
          <w:lang w:val="ro-RO"/>
        </w:rPr>
        <w:t>Depozitar</w:t>
      </w:r>
      <w:r w:rsidR="00C2217A" w:rsidRPr="00E50EB0">
        <w:rPr>
          <w:rFonts w:ascii="Trebuchet MS" w:eastAsia="Times New Roman" w:hAnsi="Trebuchet MS" w:cs="Times New Roman"/>
          <w:i/>
          <w:sz w:val="24"/>
          <w:szCs w:val="24"/>
          <w:lang w:val="ro-RO"/>
        </w:rPr>
        <w:t>e</w:t>
      </w:r>
      <w:r>
        <w:rPr>
          <w:rFonts w:ascii="Trebuchet MS" w:eastAsia="Times New Roman" w:hAnsi="Trebuchet MS" w:cs="Times New Roman"/>
          <w:i/>
          <w:sz w:val="24"/>
          <w:szCs w:val="24"/>
          <w:lang w:val="ro-RO"/>
        </w:rPr>
        <w:t>a  se face</w:t>
      </w:r>
      <w:r w:rsidR="00C2217A" w:rsidRPr="00E50EB0">
        <w:rPr>
          <w:rFonts w:ascii="Trebuchet MS" w:eastAsia="Times New Roman" w:hAnsi="Trebuchet MS" w:cs="Times New Roman"/>
          <w:i/>
          <w:sz w:val="24"/>
          <w:szCs w:val="24"/>
          <w:lang w:val="ro-RO"/>
        </w:rPr>
        <w:t xml:space="preserve"> in spatii inchise sau acoperite.</w:t>
      </w:r>
    </w:p>
    <w:p w:rsidR="00C2217A" w:rsidRPr="00E50EB0" w:rsidRDefault="00C2217A" w:rsidP="00C2217A">
      <w:pPr>
        <w:widowControl w:val="0"/>
        <w:numPr>
          <w:ilvl w:val="1"/>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alte surse difuze: spalarile de utilaje si mijloacele de transport ale santierului care daca se fac in organizarea de santier si nu la statii special amenajate pentru astfel de operatiuni pot produce ape impurificate cu substante de tip petro</w:t>
      </w:r>
      <w:r w:rsidR="00847497">
        <w:rPr>
          <w:rFonts w:ascii="Trebuchet MS" w:eastAsia="Times New Roman" w:hAnsi="Trebuchet MS" w:cs="Times New Roman"/>
          <w:i/>
          <w:sz w:val="24"/>
          <w:szCs w:val="24"/>
          <w:lang w:val="ro-RO"/>
        </w:rPr>
        <w:t>lier, gen carburanti si uleiuri – nu e cazul.</w:t>
      </w:r>
    </w:p>
    <w:p w:rsidR="00C2217A" w:rsidRPr="00E50EB0" w:rsidRDefault="00C2217A" w:rsidP="00C2217A">
      <w:pPr>
        <w:widowControl w:val="0"/>
        <w:autoSpaceDE w:val="0"/>
        <w:autoSpaceDN w:val="0"/>
        <w:adjustRightInd w:val="0"/>
        <w:spacing w:after="0" w:line="240" w:lineRule="auto"/>
        <w:ind w:left="1440" w:firstLine="72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Astfel, operaţiile de întreţinere şi alimentare a vehiculelor nu se vor efectua pe amplasament, ci în locaţii cu dotări adecvate.</w:t>
      </w:r>
    </w:p>
    <w:p w:rsidR="00C2217A" w:rsidRPr="00E50EB0" w:rsidRDefault="00C2217A" w:rsidP="00C2217A">
      <w:pPr>
        <w:widowControl w:val="0"/>
        <w:autoSpaceDE w:val="0"/>
        <w:autoSpaceDN w:val="0"/>
        <w:adjustRightInd w:val="0"/>
        <w:spacing w:after="0" w:line="240" w:lineRule="auto"/>
        <w:ind w:left="1440" w:firstLine="72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lastRenderedPageBreak/>
        <w:t>De asemenea, pentru a preveni eventualele pierderi accidentale de carburanţi şi uleiuri pe sol (poluare accidentală), provenite de la mijloacele de transport şi utilajele necesare desfăşurării lucrărilor de organizare de santier, vor fi instituite o serie de măsuri de prevenire şi control:</w:t>
      </w:r>
    </w:p>
    <w:p w:rsidR="00C2217A" w:rsidRPr="00E50EB0" w:rsidRDefault="00C2217A" w:rsidP="00C2217A">
      <w:pPr>
        <w:widowControl w:val="0"/>
        <w:numPr>
          <w:ilvl w:val="1"/>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respectarea programului de revizii şi reparaţii pentru utilaje şi echipamente, pentru asigurarea stării tehnice bune a vehiculelor, utilajelor şi echipamentelor;</w:t>
      </w:r>
    </w:p>
    <w:p w:rsidR="00C2217A" w:rsidRPr="00E50EB0" w:rsidRDefault="00C2217A" w:rsidP="00C2217A">
      <w:pPr>
        <w:widowControl w:val="0"/>
        <w:numPr>
          <w:ilvl w:val="1"/>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dotarea locaţiei cu materiale absorbante specifice pentru compuşi petrolieri şi utilizarea acestora în caz de nevoie.</w:t>
      </w:r>
    </w:p>
    <w:p w:rsidR="00C2217A" w:rsidRPr="00E50EB0" w:rsidRDefault="00C2217A" w:rsidP="00C2217A">
      <w:pPr>
        <w:widowControl w:val="0"/>
        <w:numPr>
          <w:ilvl w:val="0"/>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În faza de execuţie poluarea stratelor acvifere se poate realiza numai printr-o legătură hidraulică directă a mai multor orizonturi acvifere poluate şi nepoluate. Acest lucru se poate evita prin impermeabilizarea stratului freatic.</w:t>
      </w:r>
    </w:p>
    <w:p w:rsidR="00C2217A" w:rsidRPr="00E50EB0" w:rsidRDefault="00C2217A" w:rsidP="00C2217A">
      <w:pPr>
        <w:widowControl w:val="0"/>
        <w:numPr>
          <w:ilvl w:val="0"/>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În timpul desfasurarii operatiilor de organizarare de santier este strict interzisă evacuarea apelor reziduale tehnologice sau a apelor pluviale potential impurificate în apele de suprafaţă sau subterane. </w:t>
      </w:r>
    </w:p>
    <w:p w:rsidR="00C2217A" w:rsidRPr="00E50EB0" w:rsidRDefault="00C2217A" w:rsidP="00C2217A">
      <w:pPr>
        <w:widowControl w:val="0"/>
        <w:numPr>
          <w:ilvl w:val="0"/>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Este strict interzisă aruncarea deşeurilor solide în cursurile de apă; acestea vor fi colectate selectiv şi vor fi evacuate de pe amplasament în vederea valorificării/eliminării prin firme autorizate.</w:t>
      </w:r>
    </w:p>
    <w:p w:rsidR="00C2217A" w:rsidRPr="00E50EB0" w:rsidRDefault="00C2217A" w:rsidP="00C2217A">
      <w:pPr>
        <w:widowControl w:val="0"/>
        <w:numPr>
          <w:ilvl w:val="0"/>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 faza de exploatare a imobilului propus pentru diminuarea impactului asupra factorului de mediu „apa” se va asigura functionarea corecta a tuturor instalatiilor si supravegherea sistemului de colectare si evacuare a apelor uzate.</w:t>
      </w:r>
    </w:p>
    <w:p w:rsidR="00C2217A" w:rsidRPr="00E50EB0" w:rsidRDefault="00C2217A" w:rsidP="00C2217A">
      <w:pPr>
        <w:widowControl w:val="0"/>
        <w:numPr>
          <w:ilvl w:val="0"/>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Se considera ca nu vor exista modificari calitative ale apelor subterane ca urmare a executiei si functionarii obiectivului.</w:t>
      </w:r>
    </w:p>
    <w:p w:rsidR="00C2217A" w:rsidRPr="00E50EB0" w:rsidRDefault="00C2217A" w:rsidP="00C2217A">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Statiile si instalatiile de epurare sau de preepurare a apelor uzate prevazute.</w:t>
      </w:r>
    </w:p>
    <w:p w:rsidR="00C2217A" w:rsidRPr="00E50EB0" w:rsidRDefault="00C2217A" w:rsidP="00C2217A">
      <w:pPr>
        <w:widowControl w:val="0"/>
        <w:numPr>
          <w:ilvl w:val="0"/>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Acestea vor fi montate pe reteaua de evacuare inca din momentul constructiei si vor fi dotate cu decantor pentru produse cu trei camere. Apele uzate sunt finalmente colectate in </w:t>
      </w:r>
      <w:r>
        <w:rPr>
          <w:rFonts w:ascii="Trebuchet MS" w:eastAsia="Times New Roman" w:hAnsi="Trebuchet MS" w:cs="Times New Roman"/>
          <w:i/>
          <w:sz w:val="24"/>
          <w:szCs w:val="24"/>
          <w:lang w:val="ro-RO"/>
        </w:rPr>
        <w:t>reteaua RAJA</w:t>
      </w:r>
      <w:r w:rsidRPr="00E50EB0">
        <w:rPr>
          <w:rFonts w:ascii="Trebuchet MS" w:eastAsia="Times New Roman" w:hAnsi="Trebuchet MS" w:cs="Times New Roman"/>
          <w:i/>
          <w:sz w:val="24"/>
          <w:szCs w:val="24"/>
          <w:lang w:val="ro-RO"/>
        </w:rPr>
        <w:t>, in baza unui contract cu firma de specialitate.</w:t>
      </w:r>
    </w:p>
    <w:p w:rsidR="00C2217A" w:rsidRPr="00E50EB0" w:rsidRDefault="00C2217A" w:rsidP="00C2217A">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2. Protectia aerului</w:t>
      </w:r>
    </w:p>
    <w:p w:rsidR="00C2217A" w:rsidRPr="00E50EB0" w:rsidRDefault="00C2217A" w:rsidP="00C2217A">
      <w:pPr>
        <w:widowControl w:val="0"/>
        <w:autoSpaceDE w:val="0"/>
        <w:autoSpaceDN w:val="0"/>
        <w:adjustRightInd w:val="0"/>
        <w:spacing w:after="0" w:line="240" w:lineRule="auto"/>
        <w:ind w:firstLine="159"/>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Sursele de poluanti pentru aer, poluanti:</w:t>
      </w:r>
    </w:p>
    <w:p w:rsidR="00C2217A" w:rsidRPr="00E50EB0" w:rsidRDefault="00C2217A" w:rsidP="00C2217A">
      <w:pPr>
        <w:widowControl w:val="0"/>
        <w:numPr>
          <w:ilvl w:val="0"/>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 perioada lucrarilor de construire, principalele surse de poluare a aerului le reprezinta utilajele din sistemul ope</w:t>
      </w:r>
      <w:r w:rsidR="00847497">
        <w:rPr>
          <w:rFonts w:ascii="Trebuchet MS" w:eastAsia="Times New Roman" w:hAnsi="Trebuchet MS" w:cs="Times New Roman"/>
          <w:i/>
          <w:sz w:val="24"/>
          <w:szCs w:val="24"/>
          <w:lang w:val="ro-RO"/>
        </w:rPr>
        <w:t xml:space="preserve">rational participant </w:t>
      </w:r>
      <w:r w:rsidRPr="00E50EB0">
        <w:rPr>
          <w:rFonts w:ascii="Trebuchet MS" w:eastAsia="Times New Roman" w:hAnsi="Trebuchet MS" w:cs="Times New Roman"/>
          <w:i/>
          <w:sz w:val="24"/>
          <w:szCs w:val="24"/>
          <w:lang w:val="ro-RO"/>
        </w:rPr>
        <w:t xml:space="preserve"> </w:t>
      </w:r>
      <w:r w:rsidR="00847497">
        <w:rPr>
          <w:rFonts w:ascii="Trebuchet MS" w:eastAsia="Times New Roman" w:hAnsi="Trebuchet MS" w:cs="Times New Roman"/>
          <w:i/>
          <w:sz w:val="24"/>
          <w:szCs w:val="24"/>
          <w:lang w:val="ro-RO"/>
        </w:rPr>
        <w:t>(</w:t>
      </w:r>
      <w:r w:rsidRPr="00E50EB0">
        <w:rPr>
          <w:rFonts w:ascii="Trebuchet MS" w:eastAsia="Times New Roman" w:hAnsi="Trebuchet MS" w:cs="Times New Roman"/>
          <w:i/>
          <w:sz w:val="24"/>
          <w:szCs w:val="24"/>
          <w:lang w:val="ro-RO"/>
        </w:rPr>
        <w:t>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w:t>
      </w:r>
    </w:p>
    <w:p w:rsidR="00C2217A" w:rsidRPr="00E50EB0" w:rsidRDefault="00C2217A" w:rsidP="00C2217A">
      <w:pPr>
        <w:widowControl w:val="0"/>
        <w:numPr>
          <w:ilvl w:val="0"/>
          <w:numId w:val="2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În condiţiile de funcţionare normală şi de respectare a instrucţiunilor de proiectare  nu va afecta factorul de mediu aer.</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ind w:firstLine="159"/>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Instalatiile pentru retinerea si dispersia poluantilor in atmosfera: </w:t>
      </w:r>
      <w:r w:rsidRPr="00E50EB0">
        <w:rPr>
          <w:rFonts w:ascii="Trebuchet MS" w:eastAsia="Times New Roman" w:hAnsi="Trebuchet MS" w:cs="Times New Roman"/>
          <w:i/>
          <w:sz w:val="24"/>
          <w:szCs w:val="24"/>
          <w:lang w:val="ro-RO"/>
        </w:rPr>
        <w:t>- Nu este cazul.</w:t>
      </w:r>
    </w:p>
    <w:p w:rsidR="00C2217A" w:rsidRPr="00E50EB0" w:rsidRDefault="00C2217A" w:rsidP="00C2217A">
      <w:pPr>
        <w:widowControl w:val="0"/>
        <w:autoSpaceDE w:val="0"/>
        <w:autoSpaceDN w:val="0"/>
        <w:adjustRightInd w:val="0"/>
        <w:spacing w:after="0" w:line="240" w:lineRule="auto"/>
        <w:ind w:firstLine="108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3. Protectia impotriva zgomotului si vibratiilor</w:t>
      </w:r>
    </w:p>
    <w:p w:rsidR="00C2217A" w:rsidRPr="00E50EB0" w:rsidRDefault="00C2217A" w:rsidP="00C2217A">
      <w:pPr>
        <w:widowControl w:val="0"/>
        <w:autoSpaceDE w:val="0"/>
        <w:autoSpaceDN w:val="0"/>
        <w:adjustRightInd w:val="0"/>
        <w:spacing w:after="0" w:line="240" w:lineRule="auto"/>
        <w:ind w:firstLine="159"/>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Sursele de zgomot si de vibratii:</w:t>
      </w:r>
    </w:p>
    <w:p w:rsidR="00C2217A" w:rsidRPr="00E50EB0" w:rsidRDefault="00C2217A" w:rsidP="00C2217A">
      <w:pPr>
        <w:numPr>
          <w:ilvl w:val="0"/>
          <w:numId w:val="21"/>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lastRenderedPageBreak/>
        <w:t>Principalele surse de zgomot şi vibraţii rezultă de la exploatarea utilajelor anexe şi de la utilajele de transport care tranzitează incinta depozitului.</w:t>
      </w:r>
    </w:p>
    <w:p w:rsidR="00C2217A" w:rsidRPr="00E50EB0" w:rsidRDefault="00C2217A" w:rsidP="00C2217A">
      <w:pPr>
        <w:keepLines/>
        <w:widowControl w:val="0"/>
        <w:numPr>
          <w:ilvl w:val="0"/>
          <w:numId w:val="21"/>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Zgomotele şi vibraţiile se produc în situaţii normale de exploatare a utilajelor si instalatiilor folosite in procesul de organizare de santier, au caracter temporar şi nu au efecte negative asupra mediului. </w:t>
      </w:r>
    </w:p>
    <w:p w:rsidR="00C2217A" w:rsidRPr="00E50EB0" w:rsidRDefault="00C2217A" w:rsidP="00C2217A">
      <w:pPr>
        <w:keepLines/>
        <w:widowControl w:val="0"/>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 timpul executarii lucrarilor de organizare de santier, sursele de zgomot, sunt date de utilajele in functiune, ce deservesc lucrarile.</w:t>
      </w:r>
    </w:p>
    <w:p w:rsidR="00C2217A" w:rsidRPr="00E50EB0" w:rsidRDefault="00C2217A" w:rsidP="00C2217A">
      <w:p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Avand in vedere ca utilajele folosite sunt actionate de motoare termice omologate, nivelul zgomotelor produse se incadreaza in limitele admisibile.</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Amenajarile si dotarile pentru protectia impotriva zgomotului si vibratiilor.</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Nu este cazul.</w:t>
      </w:r>
    </w:p>
    <w:p w:rsidR="00C2217A" w:rsidRPr="00E50EB0" w:rsidRDefault="00C2217A" w:rsidP="00C2217A">
      <w:pPr>
        <w:widowControl w:val="0"/>
        <w:autoSpaceDE w:val="0"/>
        <w:autoSpaceDN w:val="0"/>
        <w:adjustRightInd w:val="0"/>
        <w:spacing w:after="0" w:line="240" w:lineRule="auto"/>
        <w:ind w:left="72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4. Protectia impotriva radiatiilor:</w:t>
      </w:r>
    </w:p>
    <w:p w:rsidR="00C2217A" w:rsidRPr="00E50EB0" w:rsidRDefault="00C2217A" w:rsidP="00C2217A">
      <w:pPr>
        <w:widowControl w:val="0"/>
        <w:numPr>
          <w:ilvl w:val="1"/>
          <w:numId w:val="22"/>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sursele de radiatii: </w:t>
      </w:r>
      <w:r w:rsidRPr="00E50EB0">
        <w:rPr>
          <w:rFonts w:ascii="Trebuchet MS" w:eastAsia="Times New Roman" w:hAnsi="Trebuchet MS" w:cs="Times New Roman"/>
          <w:i/>
          <w:sz w:val="24"/>
          <w:szCs w:val="24"/>
          <w:lang w:val="ro-RO"/>
        </w:rPr>
        <w:t>- Nu este cazul.</w:t>
      </w:r>
    </w:p>
    <w:p w:rsidR="00C2217A" w:rsidRPr="00E50EB0" w:rsidRDefault="00C2217A" w:rsidP="00C2217A">
      <w:pPr>
        <w:widowControl w:val="0"/>
        <w:autoSpaceDE w:val="0"/>
        <w:autoSpaceDN w:val="0"/>
        <w:adjustRightInd w:val="0"/>
        <w:spacing w:after="0" w:line="240" w:lineRule="auto"/>
        <w:ind w:firstLine="720"/>
        <w:jc w:val="both"/>
        <w:rPr>
          <w:rFonts w:ascii="Trebuchet MS" w:eastAsia="Times New Roman" w:hAnsi="Trebuchet MS" w:cs="Times New Roman"/>
          <w:sz w:val="24"/>
          <w:szCs w:val="24"/>
          <w:lang w:val="ro-RO"/>
        </w:rPr>
      </w:pPr>
    </w:p>
    <w:p w:rsidR="00C2217A" w:rsidRPr="00E50EB0" w:rsidRDefault="00C2217A" w:rsidP="00C2217A">
      <w:pPr>
        <w:widowControl w:val="0"/>
        <w:numPr>
          <w:ilvl w:val="1"/>
          <w:numId w:val="22"/>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amenajarile si dotarile pentru protectia impotriva radiatiilor: </w:t>
      </w:r>
      <w:r w:rsidRPr="00E50EB0">
        <w:rPr>
          <w:rFonts w:ascii="Trebuchet MS" w:eastAsia="Times New Roman" w:hAnsi="Trebuchet MS" w:cs="Times New Roman"/>
          <w:i/>
          <w:sz w:val="24"/>
          <w:szCs w:val="24"/>
          <w:lang w:val="ro-RO"/>
        </w:rPr>
        <w:t>- Nu este cazul.</w:t>
      </w:r>
    </w:p>
    <w:p w:rsidR="00C2217A" w:rsidRPr="00E50EB0" w:rsidRDefault="00C2217A" w:rsidP="00C2217A">
      <w:pPr>
        <w:widowControl w:val="0"/>
        <w:autoSpaceDE w:val="0"/>
        <w:autoSpaceDN w:val="0"/>
        <w:adjustRightInd w:val="0"/>
        <w:spacing w:after="0" w:line="240" w:lineRule="auto"/>
        <w:ind w:left="72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5. Protectia solului si a subsolului:</w:t>
      </w:r>
    </w:p>
    <w:p w:rsidR="00C2217A" w:rsidRPr="00E50EB0" w:rsidRDefault="00C2217A" w:rsidP="00C2217A">
      <w:pPr>
        <w:widowControl w:val="0"/>
        <w:numPr>
          <w:ilvl w:val="1"/>
          <w:numId w:val="22"/>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Sursele de poluanti pentru sol, subsol si ape freatice:</w:t>
      </w:r>
    </w:p>
    <w:p w:rsidR="00C2217A" w:rsidRPr="00E50EB0" w:rsidRDefault="00C2217A" w:rsidP="00C2217A">
      <w:pPr>
        <w:spacing w:after="0" w:line="240" w:lineRule="auto"/>
        <w:ind w:firstLine="720"/>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Sursele potenţiale de poluare pentru sol, subsol si ape freatice, pot fi reprezentate de:</w:t>
      </w:r>
    </w:p>
    <w:p w:rsidR="00C2217A" w:rsidRPr="00E50EB0" w:rsidRDefault="00C2217A" w:rsidP="00C2217A">
      <w:p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Scurgeri accidentale de carburanţi, lubrifianţi si substanţe chimice;</w:t>
      </w:r>
    </w:p>
    <w:p w:rsidR="00C2217A" w:rsidRPr="00E50EB0" w:rsidRDefault="00C2217A" w:rsidP="00C2217A">
      <w:p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Gospodărirea incorectă a deşeurilor.</w:t>
      </w:r>
    </w:p>
    <w:p w:rsidR="00C2217A" w:rsidRPr="00E50EB0" w:rsidRDefault="00C2217A" w:rsidP="00C2217A">
      <w:pPr>
        <w:spacing w:after="0" w:line="240" w:lineRule="auto"/>
        <w:ind w:left="1440"/>
        <w:rPr>
          <w:rFonts w:ascii="Trebuchet MS" w:eastAsia="Times New Roman" w:hAnsi="Trebuchet MS" w:cs="Times New Roman"/>
          <w:sz w:val="24"/>
          <w:szCs w:val="24"/>
          <w:lang w:val="ro-RO"/>
        </w:rPr>
      </w:pPr>
    </w:p>
    <w:p w:rsidR="00C2217A" w:rsidRPr="00E50EB0" w:rsidRDefault="00C2217A" w:rsidP="00C2217A">
      <w:pPr>
        <w:widowControl w:val="0"/>
        <w:numPr>
          <w:ilvl w:val="1"/>
          <w:numId w:val="22"/>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Lucrarile si dotarile pentru protectia solului si a subsolului:</w:t>
      </w:r>
    </w:p>
    <w:p w:rsidR="00C2217A" w:rsidRPr="00E50EB0" w:rsidRDefault="00C2217A" w:rsidP="00C2217A">
      <w:pPr>
        <w:spacing w:after="0" w:line="240" w:lineRule="auto"/>
        <w:ind w:firstLine="708"/>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Vor fi amenajate spaţii speciale pentru colectarea şi stocarea temporară a deşeurilor (deşeuri metalice/plastice/hartie/lemn/materiale de constructii, deşeuri menajere), astfel încât deşeurile nu vor fi niciodată depozitate direct pe sol. Toate deşeurile vor fi eliminate controlat de pe amplasament în baza contractelor incheiate cu firme specializate.</w:t>
      </w:r>
    </w:p>
    <w:p w:rsidR="00C2217A" w:rsidRPr="00E50EB0" w:rsidRDefault="00C2217A" w:rsidP="00C2217A">
      <w:pPr>
        <w:spacing w:after="0" w:line="240" w:lineRule="auto"/>
        <w:ind w:firstLine="708"/>
        <w:rPr>
          <w:rFonts w:ascii="Trebuchet MS" w:eastAsia="Times New Roman" w:hAnsi="Trebuchet MS" w:cs="Times New Roman"/>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6. Protectia ecosistemelor terestre si acvatice:</w:t>
      </w:r>
    </w:p>
    <w:p w:rsidR="00C2217A" w:rsidRPr="00E50EB0" w:rsidRDefault="00C2217A" w:rsidP="00C2217A">
      <w:pPr>
        <w:widowControl w:val="0"/>
        <w:numPr>
          <w:ilvl w:val="1"/>
          <w:numId w:val="22"/>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-identificarea arealelor sensibile ce pot fi afectate de proiect;</w:t>
      </w:r>
    </w:p>
    <w:p w:rsidR="00C2217A" w:rsidRPr="00E50EB0" w:rsidRDefault="00C2217A" w:rsidP="00C2217A">
      <w:pPr>
        <w:spacing w:after="0" w:line="240" w:lineRule="auto"/>
        <w:ind w:firstLine="708"/>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Realizarea operatiilor de construire nu vor influenta negativ biodiversitatea zonei.</w:t>
      </w:r>
    </w:p>
    <w:p w:rsidR="00C2217A" w:rsidRPr="00E50EB0" w:rsidRDefault="00C2217A" w:rsidP="00C2217A">
      <w:pPr>
        <w:spacing w:after="0" w:line="240" w:lineRule="auto"/>
        <w:ind w:firstLine="708"/>
        <w:rPr>
          <w:rFonts w:ascii="Trebuchet MS" w:eastAsia="Times New Roman" w:hAnsi="Trebuchet MS" w:cs="Times New Roman"/>
          <w:i/>
          <w:sz w:val="24"/>
          <w:szCs w:val="24"/>
          <w:lang w:val="ro-RO"/>
        </w:rPr>
      </w:pPr>
    </w:p>
    <w:p w:rsidR="00C2217A" w:rsidRPr="00E50EB0" w:rsidRDefault="00C2217A" w:rsidP="00C2217A">
      <w:pPr>
        <w:widowControl w:val="0"/>
        <w:numPr>
          <w:ilvl w:val="1"/>
          <w:numId w:val="22"/>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-lucrarile, dotarile si masurile pentru protectia biodiversitatii, monumentelor naturii si ariilor protejate: -</w:t>
      </w:r>
      <w:r w:rsidRPr="00E50EB0">
        <w:rPr>
          <w:rFonts w:ascii="Trebuchet MS" w:eastAsia="Times New Roman" w:hAnsi="Trebuchet MS" w:cs="Times New Roman"/>
          <w:i/>
          <w:sz w:val="24"/>
          <w:szCs w:val="24"/>
          <w:lang w:val="ro-RO"/>
        </w:rPr>
        <w:t>Nu este cazul.</w:t>
      </w:r>
    </w:p>
    <w:p w:rsidR="00C2217A" w:rsidRPr="00E50EB0" w:rsidRDefault="00C2217A" w:rsidP="00C2217A">
      <w:pPr>
        <w:widowControl w:val="0"/>
        <w:autoSpaceDE w:val="0"/>
        <w:autoSpaceDN w:val="0"/>
        <w:adjustRightInd w:val="0"/>
        <w:spacing w:after="0" w:line="240" w:lineRule="auto"/>
        <w:ind w:left="720"/>
        <w:jc w:val="both"/>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7. Protectia asezarilor umane si a altor obiective de interes public:</w:t>
      </w:r>
    </w:p>
    <w:p w:rsidR="00C2217A" w:rsidRPr="00E50EB0" w:rsidRDefault="00C2217A" w:rsidP="00C2217A">
      <w:pPr>
        <w:widowControl w:val="0"/>
        <w:numPr>
          <w:ilvl w:val="1"/>
          <w:numId w:val="22"/>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Identificarea obiectivelor de interes public, distanta fata de asezarile umane, respectiv fata de monumente istorice si de arhitectura, alte zone asupra carora exista instituit un regim de restrictie, zone de interes traditional etc.: - </w:t>
      </w:r>
      <w:r w:rsidRPr="00E50EB0">
        <w:rPr>
          <w:rFonts w:ascii="Trebuchet MS" w:eastAsia="Times New Roman" w:hAnsi="Trebuchet MS" w:cs="Times New Roman"/>
          <w:i/>
          <w:sz w:val="24"/>
          <w:szCs w:val="24"/>
          <w:lang w:val="ro-RO"/>
        </w:rPr>
        <w:t>Nu este cazul</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rsidR="00C2217A" w:rsidRPr="00E50EB0" w:rsidRDefault="00C2217A" w:rsidP="00C2217A">
      <w:pPr>
        <w:widowControl w:val="0"/>
        <w:numPr>
          <w:ilvl w:val="1"/>
          <w:numId w:val="22"/>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Lucrarile, dotarile si masurile pentru protectia asezarilor umane si a obiectivelor protejate si/sau de interes public:</w:t>
      </w:r>
    </w:p>
    <w:p w:rsidR="00C2217A" w:rsidRPr="00E50EB0" w:rsidRDefault="00C2217A" w:rsidP="00C2217A">
      <w:pPr>
        <w:widowControl w:val="0"/>
        <w:numPr>
          <w:ilvl w:val="0"/>
          <w:numId w:val="22"/>
        </w:numPr>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i/>
          <w:sz w:val="24"/>
          <w:szCs w:val="24"/>
          <w:lang w:val="ro-RO"/>
        </w:rPr>
        <w:t>In conditiile de functionare obisnuita se poate considera că activitatea nu va</w:t>
      </w:r>
      <w:r w:rsidRPr="00E50EB0">
        <w:rPr>
          <w:rFonts w:ascii="Trebuchet MS" w:eastAsia="Times New Roman" w:hAnsi="Trebuchet MS" w:cs="Times New Roman"/>
          <w:sz w:val="24"/>
          <w:szCs w:val="24"/>
          <w:lang w:val="ro-RO"/>
        </w:rPr>
        <w:t xml:space="preserve"> </w:t>
      </w:r>
      <w:r w:rsidRPr="00E50EB0">
        <w:rPr>
          <w:rFonts w:ascii="Trebuchet MS" w:eastAsia="Times New Roman" w:hAnsi="Trebuchet MS" w:cs="Times New Roman"/>
          <w:i/>
          <w:sz w:val="24"/>
          <w:szCs w:val="24"/>
          <w:lang w:val="ro-RO"/>
        </w:rPr>
        <w:t xml:space="preserve">avea un impact negativ ci dimpotrivă, unul pozitiv, dacă ţinem cont de </w:t>
      </w:r>
      <w:r w:rsidRPr="00E50EB0">
        <w:rPr>
          <w:rFonts w:ascii="Trebuchet MS" w:eastAsia="Times New Roman" w:hAnsi="Trebuchet MS" w:cs="Times New Roman"/>
          <w:i/>
          <w:sz w:val="24"/>
          <w:szCs w:val="24"/>
          <w:lang w:val="ro-RO"/>
        </w:rPr>
        <w:lastRenderedPageBreak/>
        <w:t>efectele asupra modului de viaţă al comunităţii, asupra aspectelor psihologice, fiziologice şi de sănătate ale societăţii şi chiar efectul pozitiv de favorizare a stabilizării economice regionale.</w:t>
      </w:r>
    </w:p>
    <w:p w:rsidR="00C2217A" w:rsidRPr="00E50EB0" w:rsidRDefault="00C2217A" w:rsidP="00C2217A">
      <w:pPr>
        <w:numPr>
          <w:ilvl w:val="0"/>
          <w:numId w:val="22"/>
        </w:numPr>
        <w:spacing w:after="0" w:line="240" w:lineRule="auto"/>
        <w:rPr>
          <w:rFonts w:ascii="Trebuchet MS" w:eastAsia="Times New Roman" w:hAnsi="Trebuchet MS" w:cs="Times New Roman"/>
          <w:b/>
          <w:i/>
          <w:color w:val="7030A0"/>
          <w:sz w:val="24"/>
          <w:szCs w:val="24"/>
          <w:lang w:val="ro-RO"/>
        </w:rPr>
      </w:pPr>
      <w:r w:rsidRPr="00E50EB0">
        <w:rPr>
          <w:rFonts w:ascii="Trebuchet MS" w:eastAsia="Times New Roman" w:hAnsi="Trebuchet MS" w:cs="Times New Roman"/>
          <w:i/>
          <w:sz w:val="24"/>
          <w:szCs w:val="24"/>
          <w:lang w:val="ro-RO"/>
        </w:rPr>
        <w:t>In timpul executiei lucrarilor de constructii, impactul negativ asupra asezarilor umane este redus, fiind cauzat de zgomotul utilajelor de pe santier (temporar) si a pulberilor sedimentabile.</w:t>
      </w:r>
      <w:r w:rsidRPr="00E50EB0">
        <w:rPr>
          <w:rFonts w:ascii="Trebuchet MS" w:eastAsia="Times New Roman" w:hAnsi="Trebuchet MS" w:cs="Times New Roman"/>
          <w:b/>
          <w:i/>
          <w:color w:val="7030A0"/>
          <w:sz w:val="24"/>
          <w:szCs w:val="24"/>
          <w:lang w:val="ro-RO"/>
        </w:rPr>
        <w:t xml:space="preserve"> </w:t>
      </w:r>
    </w:p>
    <w:p w:rsidR="00C2217A" w:rsidRPr="00E50EB0" w:rsidRDefault="00C2217A" w:rsidP="00C2217A">
      <w:pPr>
        <w:numPr>
          <w:ilvl w:val="0"/>
          <w:numId w:val="22"/>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Prevenirea unui impact vizual neplacut pentru locuitori se realizeaza prin obligarea muncitorilor de pe santier de a purta uniforme si de a se ingrijii utilaje de pe santier si al mijloacelor de transport, si de a se ingradi toata incinta santierului.</w:t>
      </w:r>
    </w:p>
    <w:p w:rsidR="00C2217A" w:rsidRPr="00E50EB0" w:rsidRDefault="00C2217A" w:rsidP="00C2217A">
      <w:pPr>
        <w:numPr>
          <w:ilvl w:val="0"/>
          <w:numId w:val="22"/>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Exista si un impact pozitiv reprezentat de crearea unor noi locuri de munca.</w:t>
      </w:r>
    </w:p>
    <w:p w:rsidR="00C2217A" w:rsidRPr="00E50EB0" w:rsidRDefault="00C2217A" w:rsidP="00C2217A">
      <w:pPr>
        <w:numPr>
          <w:ilvl w:val="0"/>
          <w:numId w:val="22"/>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Apreciem ca investitia va avea un impact pozitiv asupra comunitatii locale, exprimandu-se prin:</w:t>
      </w:r>
    </w:p>
    <w:p w:rsidR="00C2217A" w:rsidRPr="00E50EB0" w:rsidRDefault="00C2217A" w:rsidP="00C2217A">
      <w:pPr>
        <w:numPr>
          <w:ilvl w:val="2"/>
          <w:numId w:val="22"/>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cresterea investitiilor in zona prin dezvoltarea infrastructurii;</w:t>
      </w:r>
    </w:p>
    <w:p w:rsidR="00C2217A" w:rsidRPr="00E50EB0" w:rsidRDefault="00C2217A" w:rsidP="00C2217A">
      <w:pPr>
        <w:numPr>
          <w:ilvl w:val="2"/>
          <w:numId w:val="22"/>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virarea unui venit la taxele locale;</w:t>
      </w:r>
    </w:p>
    <w:p w:rsidR="00C2217A" w:rsidRPr="00E50EB0" w:rsidRDefault="00C2217A" w:rsidP="00C2217A">
      <w:pPr>
        <w:numPr>
          <w:ilvl w:val="2"/>
          <w:numId w:val="22"/>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diminuarea ratei somajului in zona prin crearea de noi locuri de munca;</w:t>
      </w:r>
    </w:p>
    <w:p w:rsidR="00C2217A" w:rsidRPr="00E50EB0" w:rsidRDefault="00C2217A" w:rsidP="00C2217A">
      <w:pPr>
        <w:numPr>
          <w:ilvl w:val="0"/>
          <w:numId w:val="22"/>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Noul obiectiv nu constituie o sursa de poluare sau disconfort pentru locuitorii din zona si poate avea efecte benefice.</w:t>
      </w:r>
    </w:p>
    <w:p w:rsidR="00C2217A" w:rsidRPr="00E50EB0" w:rsidRDefault="00C2217A" w:rsidP="00C2217A">
      <w:pPr>
        <w:spacing w:after="0" w:line="240" w:lineRule="auto"/>
        <w:rPr>
          <w:rFonts w:ascii="Trebuchet MS" w:eastAsia="Times New Roman" w:hAnsi="Trebuchet MS" w:cs="Times New Roman"/>
          <w:b/>
          <w:i/>
          <w:color w:val="7030A0"/>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8. Gospodarirea deseurilor generate pe amplasament:</w:t>
      </w:r>
    </w:p>
    <w:p w:rsidR="00C2217A" w:rsidRPr="00E50EB0" w:rsidRDefault="00C2217A" w:rsidP="00C2217A">
      <w:pPr>
        <w:widowControl w:val="0"/>
        <w:numPr>
          <w:ilvl w:val="1"/>
          <w:numId w:val="22"/>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-tipurile si cantitatile de deseuri de orice natura rezultate:</w:t>
      </w:r>
    </w:p>
    <w:p w:rsidR="00C2217A" w:rsidRPr="00E50EB0" w:rsidRDefault="00C2217A" w:rsidP="00C2217A">
      <w:pPr>
        <w:numPr>
          <w:ilvl w:val="0"/>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Deseurile de orice fel, rezultate din multiplele activitati umane, constituie o problema, de o deosebita actualitate, datorata atat cresterii continue a cantitatilor si a tipurilor acestora (care prin degradare si infestare in mediul natural prezinta un pericol pentru mediul inconjurator si sanatatea populatiei), cat si a insemnatelor cantitati de materii prime, materiale refolosibile si energie care pot fi recuperate si introduse in circuitul economic.</w:t>
      </w:r>
    </w:p>
    <w:p w:rsidR="00C2217A" w:rsidRPr="00E50EB0" w:rsidRDefault="00C2217A" w:rsidP="00C2217A">
      <w:pPr>
        <w:numPr>
          <w:ilvl w:val="0"/>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Deseurile rezultate din activitatea de constructii sunt identificate ca un flux prioritar de deseuri de catre U.E. deoarece pot constitui o sursa pentru reciclare si refolosire in industria constructiilor. Actualele practici de colectare, transport şi depozitare a deşeurilor urbane sunt în multe cazuri necorespunzătoare, generând un impact negativ asupra factorilor de mediu şi facilitând înmulţirea şi diseminarea agenţilor patogeni şi a vectorilor acestora. Deşeurile constituie surse de risc pentru sănătate şi mediu datorită conţinutului lor în substanţe toxice, precum metale grele, pesticide, solvenţi, produse petroliere.</w:t>
      </w:r>
    </w:p>
    <w:p w:rsidR="00C2217A" w:rsidRPr="00E50EB0" w:rsidRDefault="00C2217A" w:rsidP="00C2217A">
      <w:pPr>
        <w:numPr>
          <w:ilvl w:val="0"/>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Deseurile rezultate din activitatile construirii obiectivului propus sunt stabilite pentru trei faze si anume:</w:t>
      </w:r>
    </w:p>
    <w:p w:rsidR="00C2217A" w:rsidRPr="00E50EB0" w:rsidRDefault="00C2217A" w:rsidP="00C2217A">
      <w:pPr>
        <w:numPr>
          <w:ilvl w:val="2"/>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in timpul executiei obiectivului;</w:t>
      </w:r>
    </w:p>
    <w:p w:rsidR="00C2217A" w:rsidRPr="00E50EB0" w:rsidRDefault="00C2217A" w:rsidP="00C2217A">
      <w:pPr>
        <w:numPr>
          <w:ilvl w:val="2"/>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in timpul perioadei de functionare a investitiei;</w:t>
      </w:r>
    </w:p>
    <w:p w:rsidR="00C2217A" w:rsidRPr="00E50EB0" w:rsidRDefault="00C2217A" w:rsidP="00C2217A">
      <w:pPr>
        <w:numPr>
          <w:ilvl w:val="2"/>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 xml:space="preserve">pentru etapa de dezafectare a constructiei.            </w:t>
      </w:r>
    </w:p>
    <w:p w:rsidR="00C2217A" w:rsidRPr="00E50EB0" w:rsidRDefault="00C2217A" w:rsidP="00C2217A">
      <w:pPr>
        <w:numPr>
          <w:ilvl w:val="0"/>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 xml:space="preserve">În urma activităţii de amplasare a investitiei vor rezulta deşeuri in principal în faza de construcţie a obiectivului si in faza de dezafectare. Astfel, în urma lucrărilor de construcţie a obiectivului vor rezulta urmatoarele tipuri de deseuri: </w:t>
      </w:r>
    </w:p>
    <w:p w:rsidR="00C2217A" w:rsidRPr="00E50EB0" w:rsidRDefault="00C2217A" w:rsidP="00C2217A">
      <w:pPr>
        <w:numPr>
          <w:ilvl w:val="1"/>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lastRenderedPageBreak/>
        <w:t xml:space="preserve">deseuri metalice, rezultate din activitatile de executie a structurilor metalice de rezistenta (armatura) si din activitatea de intretinere a utilajelor de santier; </w:t>
      </w:r>
    </w:p>
    <w:p w:rsidR="00C2217A" w:rsidRPr="00E50EB0" w:rsidRDefault="00C2217A" w:rsidP="00C2217A">
      <w:pPr>
        <w:numPr>
          <w:ilvl w:val="1"/>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 materiale de constructii rezultate din eventualele rebuturi de lucru (ciment, caramizi, bca, ipsos, resturi de tamplarie, cabluri, resturi de materiale termoizolante si hidroizolante);</w:t>
      </w:r>
    </w:p>
    <w:p w:rsidR="00C2217A" w:rsidRPr="00E50EB0" w:rsidRDefault="00C2217A" w:rsidP="00C2217A">
      <w:pPr>
        <w:numPr>
          <w:ilvl w:val="1"/>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 de lemn rezultate din activitatea curenta de cofrare de pe santier;</w:t>
      </w:r>
    </w:p>
    <w:p w:rsidR="00C2217A" w:rsidRPr="00E50EB0" w:rsidRDefault="00C2217A" w:rsidP="00C2217A">
      <w:pPr>
        <w:numPr>
          <w:ilvl w:val="1"/>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 din ambalaje diferite, izolatii de cabluri electrice etc.;</w:t>
      </w:r>
    </w:p>
    <w:p w:rsidR="00C2217A" w:rsidRPr="00E50EB0" w:rsidRDefault="00C2217A" w:rsidP="00C2217A">
      <w:pPr>
        <w:numPr>
          <w:ilvl w:val="1"/>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 menajere rezultate din uzul personalului de pe santier, cum ar fi: hartie, saci de plastic, sticle, etc.</w:t>
      </w:r>
    </w:p>
    <w:p w:rsidR="00C2217A" w:rsidRPr="00E50EB0" w:rsidRDefault="00C2217A" w:rsidP="00C2217A">
      <w:pPr>
        <w:numPr>
          <w:ilvl w:val="0"/>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In principal, in timpul dezafectarii obiectivului vor rezulta aceleasi tipuri de deseuri ca si in timpul constructiei, numai ca in acest caz cantitatile vor fi mult mai mari, mai ales pentru deseurile metalice si cele formate din materiale de constructie (in principal beton). Avand in vedere ca  realizarea investitiei se preconizeaza a functiona pe termen lung, datorita functiunii acesteia, nu se pune problema, in momentul de fata a unei dezafectari. Toate aceste lucrari vor fi realizate in conformitate cu legislatia de mediu din acele vremuri.</w:t>
      </w:r>
    </w:p>
    <w:p w:rsidR="00C2217A" w:rsidRPr="00E50EB0" w:rsidRDefault="00C2217A" w:rsidP="00C2217A">
      <w:pPr>
        <w:numPr>
          <w:ilvl w:val="0"/>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In conformitate cu prevederile HG 856/2002 privind evidenta gestiunii deseurilor si pentru aprobarea listei cuprinzand deseurile, inclusiv deseurile periculoase, se estimeaza urmatoarele categorii de deseuri:</w:t>
      </w:r>
    </w:p>
    <w:p w:rsidR="00C2217A" w:rsidRPr="00E50EB0" w:rsidRDefault="00C2217A" w:rsidP="00C2217A">
      <w:pPr>
        <w:numPr>
          <w:ilvl w:val="1"/>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deseurile nepericuloase care pot rezulta in urma activitatii de construire a imobilului sunt urmatoarele:</w:t>
      </w:r>
    </w:p>
    <w:p w:rsidR="00C2217A" w:rsidRPr="00E50EB0" w:rsidRDefault="00C2217A" w:rsidP="00C2217A">
      <w:pPr>
        <w:numPr>
          <w:ilvl w:val="3"/>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beton --- cod deseu 170101;</w:t>
      </w:r>
    </w:p>
    <w:p w:rsidR="00C2217A" w:rsidRPr="00E50EB0" w:rsidRDefault="00C2217A" w:rsidP="00C2217A">
      <w:pPr>
        <w:numPr>
          <w:ilvl w:val="3"/>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caramizi --- cod deseu 170102;</w:t>
      </w:r>
    </w:p>
    <w:p w:rsidR="00C2217A" w:rsidRPr="00847497" w:rsidRDefault="00C2217A" w:rsidP="00847497">
      <w:pPr>
        <w:numPr>
          <w:ilvl w:val="3"/>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lemn --- cod deseu 170201;</w:t>
      </w:r>
    </w:p>
    <w:p w:rsidR="00C2217A" w:rsidRPr="00E50EB0" w:rsidRDefault="00C2217A" w:rsidP="00C2217A">
      <w:pPr>
        <w:numPr>
          <w:ilvl w:val="3"/>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materiale plastice --- cod deseu 170203;</w:t>
      </w:r>
    </w:p>
    <w:p w:rsidR="00C2217A" w:rsidRPr="00E50EB0" w:rsidRDefault="00C2217A" w:rsidP="00C2217A">
      <w:pPr>
        <w:numPr>
          <w:ilvl w:val="3"/>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fier si otel --- cod deseu 170405;</w:t>
      </w:r>
    </w:p>
    <w:p w:rsidR="00C2217A" w:rsidRPr="00847497" w:rsidRDefault="00C2217A" w:rsidP="00847497">
      <w:pPr>
        <w:numPr>
          <w:ilvl w:val="3"/>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cabluri --- cod deseu 170411;</w:t>
      </w:r>
    </w:p>
    <w:p w:rsidR="00C2217A" w:rsidRPr="00E50EB0" w:rsidRDefault="00C2217A" w:rsidP="00C2217A">
      <w:pPr>
        <w:numPr>
          <w:ilvl w:val="3"/>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materiale izolante --- cod deseu 170604;</w:t>
      </w:r>
    </w:p>
    <w:p w:rsidR="00C2217A" w:rsidRPr="00E50EB0" w:rsidRDefault="00C2217A" w:rsidP="00C2217A">
      <w:pPr>
        <w:numPr>
          <w:ilvl w:val="3"/>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materiale de constructii pe baza de ghips --- cod deseu 170802.</w:t>
      </w:r>
    </w:p>
    <w:p w:rsidR="00C2217A" w:rsidRPr="00E50EB0" w:rsidRDefault="00C2217A" w:rsidP="00C2217A">
      <w:pPr>
        <w:numPr>
          <w:ilvl w:val="1"/>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deseurile periculoase care pot rezulta in urma activitatii de construire a imobilului sunt urmatoarele:</w:t>
      </w:r>
      <w:r w:rsidR="00847497">
        <w:rPr>
          <w:rFonts w:ascii="Trebuchet MS" w:eastAsia="Times New Roman" w:hAnsi="Trebuchet MS" w:cs="Arial"/>
          <w:i/>
          <w:sz w:val="24"/>
          <w:szCs w:val="24"/>
          <w:lang w:val="ro-RO"/>
        </w:rPr>
        <w:t xml:space="preserve"> NU E CAZUL.</w:t>
      </w:r>
    </w:p>
    <w:p w:rsidR="00C2217A" w:rsidRPr="00E50EB0" w:rsidRDefault="00C2217A" w:rsidP="00C2217A">
      <w:pPr>
        <w:numPr>
          <w:ilvl w:val="0"/>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Cantitatile de deseuri periculo</w:t>
      </w:r>
      <w:r w:rsidR="00847497">
        <w:rPr>
          <w:rFonts w:ascii="Trebuchet MS" w:eastAsia="Times New Roman" w:hAnsi="Trebuchet MS" w:cs="Arial"/>
          <w:i/>
          <w:sz w:val="24"/>
          <w:szCs w:val="24"/>
          <w:lang w:val="ro-RO"/>
        </w:rPr>
        <w:t xml:space="preserve">ase nu fac obiectul prezentului proiect intrucat faza de executie la care se afla imobilul nu implica acest gen de materiale. </w:t>
      </w:r>
    </w:p>
    <w:p w:rsidR="00C2217A" w:rsidRPr="00E50EB0" w:rsidRDefault="00C2217A" w:rsidP="00C2217A">
      <w:pPr>
        <w:spacing w:after="0" w:line="240" w:lineRule="auto"/>
        <w:ind w:left="720"/>
        <w:rPr>
          <w:rFonts w:ascii="Trebuchet MS" w:eastAsia="Times New Roman" w:hAnsi="Trebuchet MS" w:cs="Arial"/>
          <w:b/>
          <w:i/>
          <w:color w:val="7030A0"/>
          <w:sz w:val="24"/>
          <w:szCs w:val="24"/>
          <w:lang w:val="ro-RO"/>
        </w:rPr>
      </w:pPr>
    </w:p>
    <w:p w:rsidR="00C2217A" w:rsidRPr="00E50EB0" w:rsidRDefault="00C2217A" w:rsidP="00C2217A">
      <w:pPr>
        <w:widowControl w:val="0"/>
        <w:numPr>
          <w:ilvl w:val="1"/>
          <w:numId w:val="22"/>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Modul de gospodarire a deseurilor:</w:t>
      </w:r>
    </w:p>
    <w:p w:rsidR="00C2217A" w:rsidRPr="00E50EB0" w:rsidRDefault="00C2217A" w:rsidP="00C2217A">
      <w:pPr>
        <w:numPr>
          <w:ilvl w:val="0"/>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 xml:space="preserve">In conformitate cu legislatia in vigoare privind depozitarea deseurilor provenite din activitatile de constructii, menajere si cele asimilabile acestora vor fi colectate in interiorul organizarii de santier, in punctul de colectare prevazut cu containere metalice de capacitate mare pentru fiecare categorie de deseuri. </w:t>
      </w:r>
    </w:p>
    <w:p w:rsidR="00C2217A" w:rsidRPr="00E50EB0" w:rsidRDefault="00C2217A" w:rsidP="00C2217A">
      <w:pPr>
        <w:numPr>
          <w:ilvl w:val="0"/>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Deseurile metalice, vor fi colectate si depozitate temporar in incinta amplasamentului si vor fi valorificate prin unitati specializate.</w:t>
      </w:r>
    </w:p>
    <w:p w:rsidR="00C2217A" w:rsidRPr="00E50EB0" w:rsidRDefault="00C2217A" w:rsidP="00C2217A">
      <w:pPr>
        <w:numPr>
          <w:ilvl w:val="0"/>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 xml:space="preserve">Deseurile provenite din materialele de constructie impreuna cu deseurile inerte provenite din excavatii vor fi depozitate temporar intr-un spatiu </w:t>
      </w:r>
      <w:r w:rsidRPr="00E50EB0">
        <w:rPr>
          <w:rFonts w:ascii="Trebuchet MS" w:eastAsia="Times New Roman" w:hAnsi="Trebuchet MS" w:cs="Arial"/>
          <w:i/>
          <w:sz w:val="24"/>
          <w:szCs w:val="24"/>
          <w:lang w:val="ro-RO"/>
        </w:rPr>
        <w:lastRenderedPageBreak/>
        <w:t>special amenajat pe amplasament, urmand a fi evacuate treptat catre depozitul de deseuri inerte.</w:t>
      </w:r>
    </w:p>
    <w:p w:rsidR="00C2217A" w:rsidRPr="00E50EB0" w:rsidRDefault="00C2217A" w:rsidP="00C2217A">
      <w:pPr>
        <w:numPr>
          <w:ilvl w:val="0"/>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Deseurile de lemn vor fi depozitate si selectate, o parte din ele fiind reutilizate, iar restul fiind valorificate ca lemn de foc pentru populatie.</w:t>
      </w:r>
    </w:p>
    <w:p w:rsidR="00C2217A" w:rsidRPr="00E50EB0" w:rsidRDefault="00C2217A" w:rsidP="00C2217A">
      <w:pPr>
        <w:numPr>
          <w:ilvl w:val="0"/>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In cazul in care, din cauza structurii, deseurile nepericuloase nu pot fi separate de deseurile periculoase, stocarea acestor deseuri in amestec se va face pe amplasamentul de stocare temporara a deseurilor periculoase.</w:t>
      </w:r>
    </w:p>
    <w:p w:rsidR="00C2217A" w:rsidRPr="00E50EB0" w:rsidRDefault="00C2217A" w:rsidP="00C2217A">
      <w:pPr>
        <w:numPr>
          <w:ilvl w:val="0"/>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Stocarea deseurilor periculoase se realizaeaza separat, pe categorii, in functie de caracteristicile acestora si de posibilitatile de identificare existente (personal cu experienta si cunostinte in aceasta problematica) in containere deschise de mare capacitate, dar care in timpul perioadei de stocare trebuie sa fie acoperite cu o prelata. Containerele vor fi amplasate astfel incat sa fie permis accesul usor pentru realizarea operatiilor de descarcare si pentru preluarea acestora pe platformele mijloacelor de transport rutier. Containerele vor fi etichetate cu numele categoriei de deseuri pentru care sunt destinate si vor fi dotate cu capac pentru reducerea riscului ca apele meteorice sa spele deseurile sau sa se acumuleze in containere. De asemenea, vor fi supravegheate pe durata stocarii din punct de vedere al integritatii fizice, in vederea evitarii scurgerilor sau imprastierii accidentale. Pentru evacuarea (transportul) acestora si depozitarea finala pe amplasamente autorizate in conformitate cu prevederile legale in vigoare se va incheia un contract cu un operator economic reglementat din punct de vedere al protectiei mediului pentru desfasurarea acestor tipuri de activitati.</w:t>
      </w:r>
    </w:p>
    <w:p w:rsidR="00C2217A" w:rsidRPr="00E50EB0" w:rsidRDefault="00C2217A" w:rsidP="00C2217A">
      <w:pPr>
        <w:numPr>
          <w:ilvl w:val="0"/>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Constructia imobil</w:t>
      </w:r>
      <w:r w:rsidR="00847497">
        <w:rPr>
          <w:rFonts w:ascii="Trebuchet MS" w:eastAsia="Times New Roman" w:hAnsi="Trebuchet MS" w:cs="Arial"/>
          <w:i/>
          <w:sz w:val="24"/>
          <w:szCs w:val="24"/>
          <w:lang w:val="ro-RO"/>
        </w:rPr>
        <w:t>ului S+P+5 E</w:t>
      </w:r>
      <w:r w:rsidRPr="00E50EB0">
        <w:rPr>
          <w:rFonts w:ascii="Trebuchet MS" w:eastAsia="Times New Roman" w:hAnsi="Trebuchet MS" w:cs="Arial"/>
          <w:i/>
          <w:sz w:val="24"/>
          <w:szCs w:val="24"/>
          <w:lang w:val="ro-RO"/>
        </w:rPr>
        <w:t xml:space="preserve"> nu genereaza catitati atat de mari de deseuri astfel incat sa existe pe amplasament echipamente pentru concasare si/sau cernere astfel incat sa permita valorificarea deseurilor rezultate.</w:t>
      </w:r>
    </w:p>
    <w:p w:rsidR="00C2217A" w:rsidRPr="000F7D4B" w:rsidRDefault="00C2217A" w:rsidP="000F7D4B">
      <w:pPr>
        <w:numPr>
          <w:ilvl w:val="0"/>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Principalele materiale care pot fi valorificate din deseurile din constructii sunt:</w:t>
      </w:r>
    </w:p>
    <w:p w:rsidR="00C2217A" w:rsidRPr="00E50EB0" w:rsidRDefault="00C2217A" w:rsidP="00C2217A">
      <w:pPr>
        <w:numPr>
          <w:ilvl w:val="2"/>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materiale de la construcţia clădirii (sol, ciment, cărămizi, beton,</w:t>
      </w:r>
      <w:r w:rsidR="000F7D4B">
        <w:rPr>
          <w:rFonts w:ascii="Trebuchet MS" w:eastAsia="Times New Roman" w:hAnsi="Trebuchet MS" w:cs="Arial"/>
          <w:i/>
          <w:sz w:val="24"/>
          <w:szCs w:val="24"/>
          <w:lang w:val="ro-RO"/>
        </w:rPr>
        <w:t>tencuieli,</w:t>
      </w:r>
      <w:r w:rsidRPr="00E50EB0">
        <w:rPr>
          <w:rFonts w:ascii="Trebuchet MS" w:eastAsia="Times New Roman" w:hAnsi="Trebuchet MS" w:cs="Arial"/>
          <w:i/>
          <w:sz w:val="24"/>
          <w:szCs w:val="24"/>
          <w:lang w:val="ro-RO"/>
        </w:rPr>
        <w:t xml:space="preserve"> ipsos, lemn, metale, sticlă);</w:t>
      </w:r>
    </w:p>
    <w:p w:rsidR="00C2217A" w:rsidRPr="00E50EB0" w:rsidRDefault="00C2217A" w:rsidP="00C2217A">
      <w:pPr>
        <w:numPr>
          <w:ilvl w:val="2"/>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materiale de pe şantierul de construcţii (lemn, plastic, hârtie, carton, metale, cabl</w:t>
      </w:r>
      <w:r w:rsidR="000F7D4B">
        <w:rPr>
          <w:rFonts w:ascii="Trebuchet MS" w:eastAsia="Times New Roman" w:hAnsi="Trebuchet MS" w:cs="Arial"/>
          <w:i/>
          <w:sz w:val="24"/>
          <w:szCs w:val="24"/>
          <w:lang w:val="ro-RO"/>
        </w:rPr>
        <w:t>uri</w:t>
      </w:r>
      <w:r w:rsidRPr="00E50EB0">
        <w:rPr>
          <w:rFonts w:ascii="Trebuchet MS" w:eastAsia="Times New Roman" w:hAnsi="Trebuchet MS" w:cs="Arial"/>
          <w:i/>
          <w:sz w:val="24"/>
          <w:szCs w:val="24"/>
          <w:lang w:val="ro-RO"/>
        </w:rPr>
        <w:t>).</w:t>
      </w:r>
    </w:p>
    <w:p w:rsidR="00C2217A" w:rsidRPr="00E50EB0" w:rsidRDefault="00C2217A" w:rsidP="00C2217A">
      <w:pPr>
        <w:spacing w:after="0" w:line="240" w:lineRule="auto"/>
        <w:ind w:left="1800"/>
        <w:rPr>
          <w:rFonts w:ascii="Trebuchet MS" w:eastAsia="Times New Roman" w:hAnsi="Trebuchet MS" w:cs="Arial"/>
          <w:i/>
          <w:sz w:val="24"/>
          <w:szCs w:val="24"/>
          <w:lang w:val="ro-RO"/>
        </w:rPr>
      </w:pPr>
    </w:p>
    <w:p w:rsidR="00C2217A" w:rsidRPr="00E50EB0" w:rsidRDefault="00C2217A" w:rsidP="00C2217A">
      <w:pPr>
        <w:numPr>
          <w:ilvl w:val="0"/>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Posibilitatile de reutilizare si reciclare a deseurilor din constructii:</w:t>
      </w:r>
    </w:p>
    <w:p w:rsidR="00C2217A" w:rsidRPr="00E50EB0" w:rsidRDefault="00C2217A" w:rsidP="00C2217A">
      <w:pPr>
        <w:numPr>
          <w:ilvl w:val="1"/>
          <w:numId w:val="22"/>
        </w:numPr>
        <w:spacing w:after="0" w:line="240" w:lineRule="auto"/>
        <w:rPr>
          <w:rFonts w:ascii="Trebuchet MS" w:eastAsia="Times New Roman" w:hAnsi="Trebuchet MS" w:cs="Arial"/>
          <w:b/>
          <w:sz w:val="24"/>
          <w:szCs w:val="24"/>
          <w:lang w:val="ro-RO"/>
        </w:rPr>
      </w:pPr>
      <w:r w:rsidRPr="00E50EB0">
        <w:rPr>
          <w:rFonts w:ascii="Trebuchet MS" w:eastAsia="Times New Roman" w:hAnsi="Trebuchet MS" w:cs="Arial"/>
          <w:b/>
          <w:sz w:val="24"/>
          <w:szCs w:val="24"/>
          <w:lang w:val="ro-RO"/>
        </w:rPr>
        <w:t>Pamant excavat:</w:t>
      </w:r>
    </w:p>
    <w:p w:rsidR="00C2217A" w:rsidRPr="00E50EB0" w:rsidRDefault="00C2217A" w:rsidP="00C2217A">
      <w:pPr>
        <w:numPr>
          <w:ilvl w:val="3"/>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pământurile necontaminate, care rezultă din execuţia construcţiilor, pot fi folosite în execuţia noilor depozite de deşeuri, dar şi ca materiale pentru acoperirea zilnică a deşeurilor depozitate.</w:t>
      </w:r>
    </w:p>
    <w:p w:rsidR="00C2217A" w:rsidRPr="00E50EB0" w:rsidRDefault="00C2217A" w:rsidP="00C2217A">
      <w:pPr>
        <w:numPr>
          <w:ilvl w:val="3"/>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inchiderea depozitelor de deşeuri menajere şi încadrarea acestora în peisaj;</w:t>
      </w:r>
    </w:p>
    <w:p w:rsidR="00C2217A" w:rsidRPr="00E50EB0" w:rsidRDefault="00C2217A" w:rsidP="00C2217A">
      <w:pPr>
        <w:numPr>
          <w:ilvl w:val="3"/>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realizarea unor bariere tampon pentru izolarea fonică;</w:t>
      </w:r>
    </w:p>
    <w:p w:rsidR="00C2217A" w:rsidRPr="00E50EB0" w:rsidRDefault="00C2217A" w:rsidP="00C2217A">
      <w:pPr>
        <w:numPr>
          <w:ilvl w:val="3"/>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material de umplutură pentru diferite construcţii;</w:t>
      </w:r>
    </w:p>
    <w:p w:rsidR="00C2217A" w:rsidRPr="00E50EB0" w:rsidRDefault="00C2217A" w:rsidP="00C2217A">
      <w:pPr>
        <w:numPr>
          <w:ilvl w:val="3"/>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suport în vederea îmbunătăţirii terenurilor slabe.</w:t>
      </w:r>
    </w:p>
    <w:p w:rsidR="00C2217A" w:rsidRPr="00E50EB0" w:rsidRDefault="00C2217A" w:rsidP="00C2217A">
      <w:pPr>
        <w:numPr>
          <w:ilvl w:val="1"/>
          <w:numId w:val="22"/>
        </w:numPr>
        <w:spacing w:after="0" w:line="240" w:lineRule="auto"/>
        <w:rPr>
          <w:rFonts w:ascii="Trebuchet MS" w:eastAsia="Times New Roman" w:hAnsi="Trebuchet MS" w:cs="Arial"/>
          <w:b/>
          <w:sz w:val="24"/>
          <w:szCs w:val="24"/>
          <w:lang w:val="ro-RO"/>
        </w:rPr>
      </w:pPr>
      <w:r w:rsidRPr="00E50EB0">
        <w:rPr>
          <w:rFonts w:ascii="Trebuchet MS" w:eastAsia="Times New Roman" w:hAnsi="Trebuchet MS" w:cs="Arial"/>
          <w:b/>
          <w:sz w:val="24"/>
          <w:szCs w:val="24"/>
          <w:lang w:val="ro-RO"/>
        </w:rPr>
        <w:t>Beton:</w:t>
      </w:r>
    </w:p>
    <w:p w:rsidR="00C2217A" w:rsidRPr="00E50EB0" w:rsidRDefault="00C2217A" w:rsidP="00C2217A">
      <w:pPr>
        <w:numPr>
          <w:ilvl w:val="3"/>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deşeurile din beton pot fi reciclate şi transformate în</w:t>
      </w:r>
      <w:r w:rsidR="000F7D4B">
        <w:rPr>
          <w:rFonts w:ascii="Trebuchet MS" w:eastAsia="Times New Roman" w:hAnsi="Trebuchet MS" w:cs="Arial"/>
          <w:i/>
          <w:sz w:val="24"/>
          <w:szCs w:val="24"/>
          <w:lang w:val="ro-RO"/>
        </w:rPr>
        <w:t>tr-</w:t>
      </w:r>
      <w:r w:rsidRPr="00E50EB0">
        <w:rPr>
          <w:rFonts w:ascii="Trebuchet MS" w:eastAsia="Times New Roman" w:hAnsi="Trebuchet MS" w:cs="Arial"/>
          <w:i/>
          <w:sz w:val="24"/>
          <w:szCs w:val="24"/>
          <w:lang w:val="ro-RO"/>
        </w:rPr>
        <w:t>o gamă largă de produse cu rol de pavare sau drenare.</w:t>
      </w:r>
    </w:p>
    <w:p w:rsidR="00C2217A" w:rsidRPr="00E50EB0" w:rsidRDefault="00C2217A" w:rsidP="00C2217A">
      <w:pPr>
        <w:numPr>
          <w:ilvl w:val="3"/>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lastRenderedPageBreak/>
        <w:t>sfărâmaturile de beton pot fi folosite drept agregate pentru betoane proaspete. În acest scop ele se concasează până ajung la mărimea obişnuită a agregatului şi la sorturile necesare pentru realizarea unui anumit tip de beton. Din concasare rezultă pe lângă sorturile necesare şi praf, care în unele cazuri se poate adăuga amestecului, deoarece s-a constatat experimental că, în funcţie de destinaţia betonului, acest adaos este benefic.</w:t>
      </w:r>
    </w:p>
    <w:p w:rsidR="00C2217A" w:rsidRPr="00E50EB0" w:rsidRDefault="00C2217A" w:rsidP="00C2217A">
      <w:pPr>
        <w:numPr>
          <w:ilvl w:val="1"/>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b/>
          <w:sz w:val="24"/>
          <w:szCs w:val="24"/>
          <w:lang w:val="ro-RO"/>
        </w:rPr>
        <w:t>Produsele din lemn</w:t>
      </w:r>
      <w:r w:rsidRPr="00E50EB0">
        <w:rPr>
          <w:rFonts w:ascii="Trebuchet MS" w:eastAsia="Times New Roman" w:hAnsi="Trebuchet MS" w:cs="Arial"/>
          <w:i/>
          <w:sz w:val="24"/>
          <w:szCs w:val="24"/>
          <w:lang w:val="ro-RO"/>
        </w:rPr>
        <w:t xml:space="preserve"> pot fi uşor contaminate, de aceea este indicată colectarea separată a acestora, în vederea prelucrării ulterioare, sau colectarea în amestec cu alte deşeuri inerte.</w:t>
      </w:r>
    </w:p>
    <w:p w:rsidR="00C2217A" w:rsidRPr="00E50EB0" w:rsidRDefault="00C2217A" w:rsidP="00C2217A">
      <w:pPr>
        <w:numPr>
          <w:ilvl w:val="1"/>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b/>
          <w:sz w:val="24"/>
          <w:szCs w:val="24"/>
          <w:lang w:val="ro-RO"/>
        </w:rPr>
        <w:t>Deseurile metalice</w:t>
      </w:r>
      <w:r w:rsidRPr="00E50EB0">
        <w:rPr>
          <w:rFonts w:ascii="Trebuchet MS" w:eastAsia="Times New Roman" w:hAnsi="Trebuchet MS" w:cs="Arial"/>
          <w:i/>
          <w:sz w:val="24"/>
          <w:szCs w:val="24"/>
          <w:lang w:val="ro-RO"/>
        </w:rPr>
        <w:t xml:space="preserve"> sunt colectate in containere si transportate catre instalatiile de reciclare.</w:t>
      </w:r>
    </w:p>
    <w:p w:rsidR="00C2217A" w:rsidRPr="00E50EB0" w:rsidRDefault="00C2217A" w:rsidP="00C2217A">
      <w:pPr>
        <w:numPr>
          <w:ilvl w:val="1"/>
          <w:numId w:val="22"/>
        </w:numPr>
        <w:spacing w:after="0" w:line="240" w:lineRule="auto"/>
        <w:rPr>
          <w:rFonts w:ascii="Trebuchet MS" w:eastAsia="Times New Roman" w:hAnsi="Trebuchet MS" w:cs="Arial"/>
          <w:b/>
          <w:sz w:val="24"/>
          <w:szCs w:val="24"/>
          <w:lang w:val="ro-RO"/>
        </w:rPr>
      </w:pPr>
      <w:r w:rsidRPr="00E50EB0">
        <w:rPr>
          <w:rFonts w:ascii="Trebuchet MS" w:eastAsia="Times New Roman" w:hAnsi="Trebuchet MS" w:cs="Arial"/>
          <w:b/>
          <w:sz w:val="24"/>
          <w:szCs w:val="24"/>
          <w:lang w:val="ro-RO"/>
        </w:rPr>
        <w:t>Gips-carton:</w:t>
      </w:r>
    </w:p>
    <w:p w:rsidR="00C2217A" w:rsidRPr="00E50EB0" w:rsidRDefault="00C2217A" w:rsidP="00C2217A">
      <w:pPr>
        <w:numPr>
          <w:ilvl w:val="3"/>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 xml:space="preserve">pot fi folosite în izolaţii fonice sau ignifugări. </w:t>
      </w:r>
    </w:p>
    <w:p w:rsidR="00C2217A" w:rsidRPr="00E50EB0" w:rsidRDefault="00C2217A" w:rsidP="00C2217A">
      <w:pPr>
        <w:numPr>
          <w:ilvl w:val="3"/>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piesele de prindere şi îmbinare a plăcilor de gips-carton pot fi reutilizate sau reciclate.</w:t>
      </w:r>
    </w:p>
    <w:p w:rsidR="00C2217A" w:rsidRPr="00E50EB0" w:rsidRDefault="00C2217A" w:rsidP="00C2217A">
      <w:pPr>
        <w:numPr>
          <w:ilvl w:val="1"/>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b/>
          <w:sz w:val="24"/>
          <w:szCs w:val="24"/>
          <w:lang w:val="ro-RO"/>
        </w:rPr>
        <w:t>Ambalaje de plastic si hartie carton</w:t>
      </w:r>
      <w:r w:rsidRPr="00E50EB0">
        <w:rPr>
          <w:rFonts w:ascii="Trebuchet MS" w:eastAsia="Times New Roman" w:hAnsi="Trebuchet MS" w:cs="Arial"/>
          <w:i/>
          <w:sz w:val="24"/>
          <w:szCs w:val="24"/>
          <w:lang w:val="ro-RO"/>
        </w:rPr>
        <w:t xml:space="preserve"> sunt  colectate în containere specializate şi predate industriei prelucratoare.</w:t>
      </w:r>
    </w:p>
    <w:p w:rsidR="00C2217A" w:rsidRPr="00E50EB0" w:rsidRDefault="00C2217A" w:rsidP="00C2217A">
      <w:pPr>
        <w:widowControl w:val="0"/>
        <w:numPr>
          <w:ilvl w:val="0"/>
          <w:numId w:val="22"/>
        </w:numPr>
        <w:autoSpaceDE w:val="0"/>
        <w:autoSpaceDN w:val="0"/>
        <w:adjustRightInd w:val="0"/>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Substantele reziduale -fecaloide- din WC-ul ecologic  vor fi vidanjate la terminarea lucrarilor de construire si transportate la statia de epurare care deserveste zona.</w:t>
      </w:r>
    </w:p>
    <w:p w:rsidR="00C2217A" w:rsidRPr="00E50EB0" w:rsidRDefault="00C2217A" w:rsidP="00C2217A">
      <w:pPr>
        <w:numPr>
          <w:ilvl w:val="0"/>
          <w:numId w:val="22"/>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In timpul functionarii investitiei, vor rezulta deseuri de tip menajer. Acestea vor fi colectate in mod selectiv, in recipiente speciale si vor fi evacuate periodic de serviciul de salubrizare al Municipiului Constanta.</w:t>
      </w:r>
    </w:p>
    <w:p w:rsidR="00C2217A" w:rsidRPr="00E50EB0" w:rsidRDefault="00C2217A" w:rsidP="00C2217A">
      <w:pPr>
        <w:widowControl w:val="0"/>
        <w:autoSpaceDE w:val="0"/>
        <w:autoSpaceDN w:val="0"/>
        <w:adjustRightInd w:val="0"/>
        <w:spacing w:after="0" w:line="240" w:lineRule="auto"/>
        <w:ind w:firstLine="720"/>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9. Gospodarirea substantelor si preparatelor chimice periculoase:</w:t>
      </w:r>
    </w:p>
    <w:p w:rsidR="00C2217A" w:rsidRPr="00E50EB0" w:rsidRDefault="00C2217A" w:rsidP="00C2217A">
      <w:pPr>
        <w:widowControl w:val="0"/>
        <w:numPr>
          <w:ilvl w:val="1"/>
          <w:numId w:val="22"/>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-substantele si preparatele chimice periculoase utilizate si/sau produse:</w:t>
      </w:r>
    </w:p>
    <w:p w:rsidR="00C2217A" w:rsidRPr="00E50EB0" w:rsidRDefault="00C2217A" w:rsidP="00C2217A">
      <w:pPr>
        <w:widowControl w:val="0"/>
        <w:numPr>
          <w:ilvl w:val="0"/>
          <w:numId w:val="22"/>
        </w:numPr>
        <w:autoSpaceDE w:val="0"/>
        <w:autoSpaceDN w:val="0"/>
        <w:adjustRightInd w:val="0"/>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Nu se produc, folosesc sau comercializeaza substante toxice si periculoase.</w:t>
      </w:r>
    </w:p>
    <w:p w:rsidR="00C2217A" w:rsidRPr="00E50EB0" w:rsidRDefault="00C2217A" w:rsidP="00C2217A">
      <w:pPr>
        <w:widowControl w:val="0"/>
        <w:numPr>
          <w:ilvl w:val="0"/>
          <w:numId w:val="22"/>
        </w:numPr>
        <w:autoSpaceDE w:val="0"/>
        <w:autoSpaceDN w:val="0"/>
        <w:adjustRightInd w:val="0"/>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În zona investiţiei nu se vor produce, folosi sau comercializa substanţe toxice şi periculoase, dar conform Legii protecţiei mediului nr. 265/2006, în categoria substanţelor periculoase intră şi produsele inflamabile, care, deşi nu sunt folosite în condiţii aparent periculoase, pot prezenta un risc semnificativ pentru om şi bunuri materiale.</w:t>
      </w:r>
    </w:p>
    <w:p w:rsidR="00C2217A" w:rsidRPr="00E50EB0" w:rsidRDefault="00C2217A" w:rsidP="00C2217A">
      <w:pPr>
        <w:widowControl w:val="0"/>
        <w:numPr>
          <w:ilvl w:val="0"/>
          <w:numId w:val="22"/>
        </w:numPr>
        <w:autoSpaceDE w:val="0"/>
        <w:autoSpaceDN w:val="0"/>
        <w:adjustRightInd w:val="0"/>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În conformitate cu legislaţia în vigoare, comercializarea substanţelor periculoase este permisă numai dacă sunt respectate următoarele cerinţe:</w:t>
      </w:r>
    </w:p>
    <w:p w:rsidR="00C2217A" w:rsidRPr="00E50EB0" w:rsidRDefault="00C2217A" w:rsidP="00C2217A">
      <w:pPr>
        <w:widowControl w:val="0"/>
        <w:numPr>
          <w:ilvl w:val="0"/>
          <w:numId w:val="23"/>
        </w:numPr>
        <w:autoSpaceDE w:val="0"/>
        <w:autoSpaceDN w:val="0"/>
        <w:adjustRightInd w:val="0"/>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să fie proiectate şi realizate astfel încât să împiedice orice pierdere de conţinut prin manipulare, transport şi depozitare;</w:t>
      </w:r>
    </w:p>
    <w:p w:rsidR="00C2217A" w:rsidRPr="00E50EB0" w:rsidRDefault="00C2217A" w:rsidP="00C2217A">
      <w:pPr>
        <w:widowControl w:val="0"/>
        <w:autoSpaceDE w:val="0"/>
        <w:autoSpaceDN w:val="0"/>
        <w:adjustRightInd w:val="0"/>
        <w:spacing w:after="0" w:line="240" w:lineRule="auto"/>
        <w:ind w:left="60"/>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b.  materialele din care sunt fabricate ambalajele şi dispozitivele de etanşare să fie rezistente la atacul conţinutului;</w:t>
      </w:r>
    </w:p>
    <w:p w:rsidR="00C2217A" w:rsidRPr="00E50EB0" w:rsidRDefault="00C2217A" w:rsidP="00C2217A">
      <w:pPr>
        <w:widowControl w:val="0"/>
        <w:tabs>
          <w:tab w:val="num" w:pos="360"/>
        </w:tabs>
        <w:autoSpaceDE w:val="0"/>
        <w:autoSpaceDN w:val="0"/>
        <w:adjustRightInd w:val="0"/>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c.  ambalajele şi sistemele de etanşare să fie solide şi rezistente pentru a evita orice pierdere şi pentru a îndeplini criteriile de siguranţă în condiţiile unei manipulări normale.</w:t>
      </w:r>
    </w:p>
    <w:p w:rsidR="00C2217A" w:rsidRPr="00E50EB0" w:rsidRDefault="00C2217A" w:rsidP="00C2217A">
      <w:pPr>
        <w:widowControl w:val="0"/>
        <w:autoSpaceDE w:val="0"/>
        <w:autoSpaceDN w:val="0"/>
        <w:adjustRightInd w:val="0"/>
        <w:spacing w:after="0" w:line="240" w:lineRule="auto"/>
        <w:ind w:firstLine="720"/>
        <w:jc w:val="both"/>
        <w:rPr>
          <w:rFonts w:ascii="Trebuchet MS" w:eastAsia="Times New Roman" w:hAnsi="Trebuchet MS" w:cs="Times New Roman"/>
          <w:sz w:val="24"/>
          <w:szCs w:val="24"/>
          <w:lang w:val="ro-RO"/>
        </w:rPr>
      </w:pPr>
    </w:p>
    <w:p w:rsidR="00C2217A" w:rsidRPr="00E50EB0" w:rsidRDefault="00C2217A" w:rsidP="00C2217A">
      <w:pPr>
        <w:widowControl w:val="0"/>
        <w:tabs>
          <w:tab w:val="num" w:pos="360"/>
        </w:tabs>
        <w:autoSpaceDE w:val="0"/>
        <w:autoSpaceDN w:val="0"/>
        <w:adjustRightInd w:val="0"/>
        <w:spacing w:after="0" w:line="240" w:lineRule="auto"/>
        <w:ind w:left="360"/>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Modul de gospodarire a substantelor si preparatelor chimice periculoase si asigurarea conditiilor de protectie a factorilor de mediu si a sanatatii populatiei:</w:t>
      </w:r>
    </w:p>
    <w:p w:rsidR="00C2217A" w:rsidRPr="00E50EB0" w:rsidRDefault="00C2217A" w:rsidP="00C2217A">
      <w:pPr>
        <w:widowControl w:val="0"/>
        <w:tabs>
          <w:tab w:val="num" w:pos="360"/>
        </w:tabs>
        <w:autoSpaceDE w:val="0"/>
        <w:autoSpaceDN w:val="0"/>
        <w:adjustRightInd w:val="0"/>
        <w:spacing w:after="0" w:line="240" w:lineRule="auto"/>
        <w:jc w:val="both"/>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lastRenderedPageBreak/>
        <w:t>Nu se produc, folosesc sau comercializeaza substante toxice si periculoase.</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V. PREVEDERI PENTRU MONITORIZAREA MEDIULUI:</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 dotari si masuri prevazute pentru controlul emisiilor de poluanti in mediu.</w:t>
      </w:r>
    </w:p>
    <w:p w:rsidR="00C2217A" w:rsidRPr="00E50EB0" w:rsidRDefault="00C2217A" w:rsidP="00C2217A">
      <w:pPr>
        <w:widowControl w:val="0"/>
        <w:tabs>
          <w:tab w:val="num" w:pos="360"/>
        </w:tabs>
        <w:autoSpaceDE w:val="0"/>
        <w:autoSpaceDN w:val="0"/>
        <w:adjustRightInd w:val="0"/>
        <w:spacing w:after="0" w:line="240" w:lineRule="auto"/>
        <w:jc w:val="both"/>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Nu sunt prevazute dotari si masuri pentru controlul emisiilor de poluanti in mediu, supravegherea calitatii factorilor de mediu si monitorizarea activitatilor destinate protectiei mediului deoarece proiectul nu genereaza emisii.</w:t>
      </w:r>
    </w:p>
    <w:p w:rsidR="00C2217A" w:rsidRPr="00E50EB0" w:rsidRDefault="00C2217A" w:rsidP="00C2217A">
      <w:pPr>
        <w:widowControl w:val="0"/>
        <w:autoSpaceDE w:val="0"/>
        <w:autoSpaceDN w:val="0"/>
        <w:adjustRightInd w:val="0"/>
        <w:spacing w:after="0" w:line="240" w:lineRule="auto"/>
        <w:ind w:firstLine="720"/>
        <w:jc w:val="both"/>
        <w:rPr>
          <w:rFonts w:ascii="Trebuchet MS" w:eastAsia="Times New Roman" w:hAnsi="Trebuchet MS" w:cs="Times New Roman"/>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VI. JUSTIFICAREA INCADRARII PROIECTULUI, DUPA CAZ, IN PREVEDERILE ALTOR ACTE NORMATIVE NATIONALE CARE TRANSPUN LEGISLATIA COMUNITARA (IPPC, SEVESO, COV, LCP, DIRECTIVA-CADRU APA, DIRECTIVA-CADRU AER, DIRECTIVA-CADRU A DESEURILOR ETC.)</w:t>
      </w:r>
    </w:p>
    <w:p w:rsidR="00C2217A" w:rsidRPr="00E50EB0" w:rsidRDefault="00C2217A" w:rsidP="00C2217A">
      <w:pPr>
        <w:spacing w:after="60" w:line="240" w:lineRule="auto"/>
        <w:ind w:firstLine="720"/>
        <w:outlineLvl w:val="1"/>
        <w:rPr>
          <w:rFonts w:ascii="Trebuchet MS" w:eastAsia="Times New Roman" w:hAnsi="Trebuchet MS" w:cs="Times New Roman"/>
          <w:i/>
          <w:sz w:val="24"/>
          <w:szCs w:val="24"/>
          <w:lang w:val="ro-RO" w:eastAsia="x-none"/>
        </w:rPr>
      </w:pPr>
      <w:r w:rsidRPr="00E50EB0">
        <w:rPr>
          <w:rFonts w:ascii="Trebuchet MS" w:eastAsia="Times New Roman" w:hAnsi="Trebuchet MS" w:cs="Times New Roman"/>
          <w:i/>
          <w:sz w:val="24"/>
          <w:szCs w:val="24"/>
          <w:lang w:val="ro-RO" w:eastAsia="x-none"/>
        </w:rPr>
        <w:t xml:space="preserve">Pentru proiectul </w:t>
      </w:r>
      <w:r w:rsidRPr="00E50EB0">
        <w:rPr>
          <w:rFonts w:ascii="Trebuchet MS" w:eastAsia="Times New Roman" w:hAnsi="Trebuchet MS" w:cs="Times New Roman"/>
          <w:b/>
          <w:i/>
          <w:sz w:val="24"/>
          <w:szCs w:val="24"/>
          <w:lang w:val="ro-RO" w:eastAsia="x-none"/>
        </w:rPr>
        <w:t>“</w:t>
      </w:r>
      <w:r w:rsidR="000F7D4B">
        <w:rPr>
          <w:rFonts w:ascii="Trebuchet MS" w:eastAsia="Times New Roman" w:hAnsi="Trebuchet MS" w:cs="Times New Roman"/>
          <w:b/>
          <w:i/>
          <w:sz w:val="24"/>
          <w:szCs w:val="24"/>
          <w:lang w:val="ro-RO" w:eastAsia="x-none"/>
        </w:rPr>
        <w:t xml:space="preserve"> MODIFICARE PROIECT IN CURSUL EXECUTIEI, AUTORIZAT CU AC. NR. 744/07.11.2016, PRIN SUPRAETAJARE CU UN NIVEL IN LIMITA A 20% DIN SUPRAFATA CONSTRUITA DESFASURATA CONFORM LEGII 50/1991 –  </w:t>
      </w:r>
      <w:r w:rsidR="000F7D4B">
        <w:rPr>
          <w:rFonts w:ascii="Arial Narrow" w:hAnsi="Arial Narrow" w:cs="Arial"/>
          <w:b/>
          <w:color w:val="000000"/>
        </w:rPr>
        <w:t>IMOBIL LOCUINTE COLECTIVE S+P+52,  ÎMPREJMUIRE</w:t>
      </w:r>
      <w:r w:rsidRPr="00E50EB0">
        <w:rPr>
          <w:rFonts w:ascii="Trebuchet MS" w:eastAsia="Times New Roman" w:hAnsi="Trebuchet MS" w:cs="Times New Roman"/>
          <w:b/>
          <w:i/>
          <w:sz w:val="24"/>
          <w:szCs w:val="24"/>
          <w:lang w:val="ro-RO" w:eastAsia="x-none"/>
        </w:rPr>
        <w:t xml:space="preserve">” </w:t>
      </w:r>
      <w:r w:rsidRPr="00E50EB0">
        <w:rPr>
          <w:rFonts w:ascii="Trebuchet MS" w:eastAsia="Times New Roman" w:hAnsi="Trebuchet MS" w:cs="Times New Roman"/>
          <w:i/>
          <w:sz w:val="24"/>
          <w:szCs w:val="24"/>
          <w:lang w:val="ro-RO" w:eastAsia="x-none"/>
        </w:rPr>
        <w:t>nu este necesar ca lucrarile de realizare a acestuia sa fie incadrate in prevederile altor acte normative care transpun legislatia comunitara.</w:t>
      </w:r>
    </w:p>
    <w:p w:rsidR="00C2217A" w:rsidRPr="00E50EB0" w:rsidRDefault="00C2217A" w:rsidP="00C2217A">
      <w:pPr>
        <w:spacing w:after="0" w:line="240" w:lineRule="auto"/>
        <w:rPr>
          <w:rFonts w:ascii="Trebuchet MS" w:eastAsia="Times New Roman" w:hAnsi="Trebuchet MS" w:cs="Times New Roman"/>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sz w:val="24"/>
          <w:szCs w:val="24"/>
          <w:lang w:val="ro-RO"/>
        </w:rPr>
        <w:t xml:space="preserve">   </w:t>
      </w:r>
      <w:r w:rsidRPr="00E50EB0">
        <w:rPr>
          <w:rFonts w:ascii="Trebuchet MS" w:eastAsia="Times New Roman" w:hAnsi="Trebuchet MS" w:cs="Times New Roman"/>
          <w:b/>
          <w:sz w:val="24"/>
          <w:szCs w:val="24"/>
          <w:lang w:val="ro-RO"/>
        </w:rPr>
        <w:t>VII. LUCRARI NECESARE ORGANIZARII DE SANTIER</w:t>
      </w:r>
    </w:p>
    <w:p w:rsidR="00C2217A" w:rsidRPr="00E50EB0" w:rsidRDefault="00C2217A" w:rsidP="00C2217A">
      <w:pPr>
        <w:widowControl w:val="0"/>
        <w:tabs>
          <w:tab w:val="num" w:pos="360"/>
        </w:tabs>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-descrierea lucrarilor necesare organizarii de santier:</w:t>
      </w:r>
    </w:p>
    <w:p w:rsidR="00C2217A" w:rsidRPr="00E50EB0" w:rsidRDefault="00C2217A" w:rsidP="00C2217A">
      <w:pPr>
        <w:widowControl w:val="0"/>
        <w:tabs>
          <w:tab w:val="num" w:pos="360"/>
        </w:tabs>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Lucrarile provizorii necesare organizarii incintei constau in imprejmuirea terenului aferent proprietatii printr-un gard din profile metalice si plasa sudata. Accesul in incinta se va face </w:t>
      </w:r>
      <w:r>
        <w:rPr>
          <w:rFonts w:ascii="Trebuchet MS" w:eastAsia="Times New Roman" w:hAnsi="Trebuchet MS" w:cs="Times New Roman"/>
          <w:i/>
          <w:sz w:val="24"/>
          <w:szCs w:val="24"/>
          <w:lang w:val="ro-RO"/>
        </w:rPr>
        <w:t>di</w:t>
      </w:r>
      <w:r w:rsidR="000F7D4B">
        <w:rPr>
          <w:rFonts w:ascii="Trebuchet MS" w:eastAsia="Times New Roman" w:hAnsi="Trebuchet MS" w:cs="Times New Roman"/>
          <w:i/>
          <w:sz w:val="24"/>
          <w:szCs w:val="24"/>
          <w:lang w:val="ro-RO"/>
        </w:rPr>
        <w:t>n STR. M7</w:t>
      </w:r>
      <w:r w:rsidRPr="00E50EB0">
        <w:rPr>
          <w:rFonts w:ascii="Trebuchet MS" w:eastAsia="Times New Roman" w:hAnsi="Trebuchet MS" w:cs="Times New Roman"/>
          <w:i/>
          <w:sz w:val="24"/>
          <w:szCs w:val="24"/>
          <w:lang w:val="ro-RO"/>
        </w:rPr>
        <w:t xml:space="preserve">, </w:t>
      </w:r>
      <w:r>
        <w:rPr>
          <w:rFonts w:ascii="Trebuchet MS" w:eastAsia="Times New Roman" w:hAnsi="Trebuchet MS" w:cs="Times New Roman"/>
          <w:i/>
          <w:sz w:val="24"/>
          <w:szCs w:val="24"/>
          <w:lang w:val="ro-RO"/>
        </w:rPr>
        <w:t>atat</w:t>
      </w:r>
      <w:r w:rsidRPr="00E50EB0">
        <w:rPr>
          <w:rFonts w:ascii="Trebuchet MS" w:eastAsia="Times New Roman" w:hAnsi="Trebuchet MS" w:cs="Times New Roman"/>
          <w:i/>
          <w:sz w:val="24"/>
          <w:szCs w:val="24"/>
          <w:lang w:val="ro-RO"/>
        </w:rPr>
        <w:t xml:space="preserve"> pentru personal </w:t>
      </w:r>
      <w:r>
        <w:rPr>
          <w:rFonts w:ascii="Trebuchet MS" w:eastAsia="Times New Roman" w:hAnsi="Trebuchet MS" w:cs="Times New Roman"/>
          <w:i/>
          <w:sz w:val="24"/>
          <w:szCs w:val="24"/>
          <w:lang w:val="ro-RO"/>
        </w:rPr>
        <w:t>cat si</w:t>
      </w:r>
      <w:r w:rsidRPr="00E50EB0">
        <w:rPr>
          <w:rFonts w:ascii="Trebuchet MS" w:eastAsia="Times New Roman" w:hAnsi="Trebuchet MS" w:cs="Times New Roman"/>
          <w:i/>
          <w:sz w:val="24"/>
          <w:szCs w:val="24"/>
          <w:lang w:val="ro-RO"/>
        </w:rPr>
        <w:t xml:space="preserve"> pentru masini.</w:t>
      </w:r>
    </w:p>
    <w:p w:rsidR="00C2217A" w:rsidRPr="00E50EB0" w:rsidRDefault="00C2217A" w:rsidP="00C2217A">
      <w:pPr>
        <w:widowControl w:val="0"/>
        <w:autoSpaceDE w:val="0"/>
        <w:autoSpaceDN w:val="0"/>
        <w:adjustRightInd w:val="0"/>
        <w:spacing w:after="0" w:line="240" w:lineRule="auto"/>
        <w:ind w:firstLine="720"/>
        <w:jc w:val="both"/>
        <w:rPr>
          <w:rFonts w:ascii="Trebuchet MS" w:eastAsia="Times New Roman" w:hAnsi="Trebuchet MS" w:cs="Times New Roman"/>
          <w:sz w:val="24"/>
          <w:szCs w:val="24"/>
          <w:lang w:val="ro-RO"/>
        </w:rPr>
      </w:pPr>
    </w:p>
    <w:p w:rsidR="00C2217A" w:rsidRPr="00E50EB0" w:rsidRDefault="00C2217A" w:rsidP="00C2217A">
      <w:pPr>
        <w:widowControl w:val="0"/>
        <w:tabs>
          <w:tab w:val="num" w:pos="360"/>
        </w:tabs>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 localizarea organizarii de santier:</w:t>
      </w:r>
    </w:p>
    <w:p w:rsidR="00C2217A" w:rsidRPr="00E50EB0" w:rsidRDefault="00C2217A" w:rsidP="00C2217A">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Organizarea de santier cuprinde spatii de lucru pentru personalul santierului, precum si spatii de depozitare a materi</w:t>
      </w:r>
      <w:r w:rsidR="000F7D4B">
        <w:rPr>
          <w:rFonts w:ascii="Trebuchet MS" w:eastAsia="Times New Roman" w:hAnsi="Trebuchet MS" w:cs="Times New Roman"/>
          <w:i/>
          <w:sz w:val="24"/>
          <w:szCs w:val="24"/>
          <w:lang w:val="ro-RO"/>
        </w:rPr>
        <w:t>alelor care vor fi puse in practica</w:t>
      </w:r>
      <w:r w:rsidRPr="00E50EB0">
        <w:rPr>
          <w:rFonts w:ascii="Trebuchet MS" w:eastAsia="Times New Roman" w:hAnsi="Trebuchet MS" w:cs="Times New Roman"/>
          <w:i/>
          <w:sz w:val="24"/>
          <w:szCs w:val="24"/>
          <w:lang w:val="ro-RO"/>
        </w:rPr>
        <w:t>.</w:t>
      </w:r>
    </w:p>
    <w:p w:rsidR="00C2217A" w:rsidRPr="00E50EB0" w:rsidRDefault="000F7D4B" w:rsidP="00C2217A">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Pr>
          <w:rFonts w:ascii="Trebuchet MS" w:eastAsia="Times New Roman" w:hAnsi="Trebuchet MS" w:cs="Times New Roman"/>
          <w:i/>
          <w:sz w:val="24"/>
          <w:szCs w:val="24"/>
          <w:lang w:val="ro-RO"/>
        </w:rPr>
        <w:t>Organizarea de santier este</w:t>
      </w:r>
      <w:r w:rsidR="00C2217A" w:rsidRPr="00E50EB0">
        <w:rPr>
          <w:rFonts w:ascii="Trebuchet MS" w:eastAsia="Times New Roman" w:hAnsi="Trebuchet MS" w:cs="Times New Roman"/>
          <w:i/>
          <w:sz w:val="24"/>
          <w:szCs w:val="24"/>
          <w:lang w:val="ro-RO"/>
        </w:rPr>
        <w:t xml:space="preserve"> realiza</w:t>
      </w:r>
      <w:r>
        <w:rPr>
          <w:rFonts w:ascii="Trebuchet MS" w:eastAsia="Times New Roman" w:hAnsi="Trebuchet MS" w:cs="Times New Roman"/>
          <w:i/>
          <w:sz w:val="24"/>
          <w:szCs w:val="24"/>
          <w:lang w:val="ro-RO"/>
        </w:rPr>
        <w:t>ta</w:t>
      </w:r>
      <w:r w:rsidR="00C2217A" w:rsidRPr="00E50EB0">
        <w:rPr>
          <w:rFonts w:ascii="Trebuchet MS" w:eastAsia="Times New Roman" w:hAnsi="Trebuchet MS" w:cs="Times New Roman"/>
          <w:i/>
          <w:sz w:val="24"/>
          <w:szCs w:val="24"/>
          <w:lang w:val="ro-RO"/>
        </w:rPr>
        <w:t xml:space="preserve"> pe amplasament, in </w:t>
      </w:r>
      <w:r>
        <w:rPr>
          <w:rFonts w:ascii="Trebuchet MS" w:eastAsia="Times New Roman" w:hAnsi="Trebuchet MS" w:cs="Times New Roman"/>
          <w:i/>
          <w:sz w:val="24"/>
          <w:szCs w:val="24"/>
          <w:lang w:val="ro-RO"/>
        </w:rPr>
        <w:t>zona ramasa neconstruita. Sunt</w:t>
      </w:r>
      <w:r w:rsidR="00C2217A" w:rsidRPr="00E50EB0">
        <w:rPr>
          <w:rFonts w:ascii="Trebuchet MS" w:eastAsia="Times New Roman" w:hAnsi="Trebuchet MS" w:cs="Times New Roman"/>
          <w:i/>
          <w:sz w:val="24"/>
          <w:szCs w:val="24"/>
          <w:lang w:val="ro-RO"/>
        </w:rPr>
        <w:t xml:space="preserve"> asigura</w:t>
      </w:r>
      <w:r>
        <w:rPr>
          <w:rFonts w:ascii="Trebuchet MS" w:eastAsia="Times New Roman" w:hAnsi="Trebuchet MS" w:cs="Times New Roman"/>
          <w:i/>
          <w:sz w:val="24"/>
          <w:szCs w:val="24"/>
          <w:lang w:val="ro-RO"/>
        </w:rPr>
        <w:t>te</w:t>
      </w:r>
      <w:r w:rsidR="00C2217A" w:rsidRPr="00E50EB0">
        <w:rPr>
          <w:rFonts w:ascii="Trebuchet MS" w:eastAsia="Times New Roman" w:hAnsi="Trebuchet MS" w:cs="Times New Roman"/>
          <w:i/>
          <w:sz w:val="24"/>
          <w:szCs w:val="24"/>
          <w:lang w:val="ro-RO"/>
        </w:rPr>
        <w:t xml:space="preserve"> atat caile de acces cat si container</w:t>
      </w:r>
      <w:r w:rsidR="00C2217A">
        <w:rPr>
          <w:rFonts w:ascii="Trebuchet MS" w:eastAsia="Times New Roman" w:hAnsi="Trebuchet MS" w:cs="Times New Roman"/>
          <w:i/>
          <w:sz w:val="24"/>
          <w:szCs w:val="24"/>
          <w:lang w:val="ro-RO"/>
        </w:rPr>
        <w:t>e</w:t>
      </w:r>
      <w:r w:rsidR="00C2217A" w:rsidRPr="00E50EB0">
        <w:rPr>
          <w:rFonts w:ascii="Trebuchet MS" w:eastAsia="Times New Roman" w:hAnsi="Trebuchet MS" w:cs="Times New Roman"/>
          <w:i/>
          <w:sz w:val="24"/>
          <w:szCs w:val="24"/>
          <w:lang w:val="ro-RO"/>
        </w:rPr>
        <w:t xml:space="preserve"> de depozitare ce va avea dublu rol – magazie cu rol de depozitare materiale si vestiar</w:t>
      </w:r>
      <w:r w:rsidR="00C2217A">
        <w:rPr>
          <w:rFonts w:ascii="Trebuchet MS" w:eastAsia="Times New Roman" w:hAnsi="Trebuchet MS" w:cs="Times New Roman"/>
          <w:i/>
          <w:sz w:val="24"/>
          <w:szCs w:val="24"/>
          <w:lang w:val="ro-RO"/>
        </w:rPr>
        <w:t>e</w:t>
      </w:r>
      <w:r w:rsidR="00C2217A" w:rsidRPr="00E50EB0">
        <w:rPr>
          <w:rFonts w:ascii="Trebuchet MS" w:eastAsia="Times New Roman" w:hAnsi="Trebuchet MS" w:cs="Times New Roman"/>
          <w:i/>
          <w:sz w:val="24"/>
          <w:szCs w:val="24"/>
          <w:lang w:val="ro-RO"/>
        </w:rPr>
        <w:t xml:space="preserve"> pentru muncitori si scule. Totodata se va asigura apa potabila si grup sanitar. Materialele de constructie cum sunt caramizile, bca-urile, nisipul, se vor putea depozita si in incinta proprietatii, in aer liber, fara masuri deosebite de protectie.</w:t>
      </w:r>
    </w:p>
    <w:p w:rsidR="00C2217A" w:rsidRPr="00E50EB0" w:rsidRDefault="00C2217A" w:rsidP="00C2217A">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Tot prin organizare de santier se vor asigura:</w:t>
      </w:r>
    </w:p>
    <w:p w:rsidR="00C2217A" w:rsidRPr="00E50EB0" w:rsidRDefault="00C2217A" w:rsidP="00C2217A">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Pr>
          <w:rFonts w:ascii="Trebuchet MS" w:eastAsia="Times New Roman" w:hAnsi="Trebuchet MS" w:cs="Times New Roman"/>
          <w:i/>
          <w:sz w:val="24"/>
          <w:szCs w:val="24"/>
          <w:lang w:val="ro-RO"/>
        </w:rPr>
        <w:t>-</w:t>
      </w:r>
      <w:r w:rsidRPr="00E50EB0">
        <w:rPr>
          <w:rFonts w:ascii="Trebuchet MS" w:eastAsia="Times New Roman" w:hAnsi="Trebuchet MS" w:cs="Times New Roman"/>
          <w:i/>
          <w:sz w:val="24"/>
          <w:szCs w:val="24"/>
          <w:lang w:val="ro-RO"/>
        </w:rPr>
        <w:t>tablou electric;</w:t>
      </w:r>
    </w:p>
    <w:p w:rsidR="00C2217A" w:rsidRPr="00E50EB0" w:rsidRDefault="00C2217A" w:rsidP="00C2217A">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Pr>
          <w:rFonts w:ascii="Trebuchet MS" w:eastAsia="Times New Roman" w:hAnsi="Trebuchet MS" w:cs="Times New Roman"/>
          <w:i/>
          <w:sz w:val="24"/>
          <w:szCs w:val="24"/>
          <w:lang w:val="ro-RO"/>
        </w:rPr>
        <w:t>-</w:t>
      </w:r>
      <w:r w:rsidRPr="00E50EB0">
        <w:rPr>
          <w:rFonts w:ascii="Trebuchet MS" w:eastAsia="Times New Roman" w:hAnsi="Trebuchet MS" w:cs="Times New Roman"/>
          <w:i/>
          <w:sz w:val="24"/>
          <w:szCs w:val="24"/>
          <w:lang w:val="ro-RO"/>
        </w:rPr>
        <w:t>punct PSI (in imediata apropiere a sursei de apa);</w:t>
      </w:r>
    </w:p>
    <w:p w:rsidR="00C2217A" w:rsidRPr="00E50EB0" w:rsidRDefault="00C2217A" w:rsidP="00C2217A">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Pr>
          <w:rFonts w:ascii="Trebuchet MS" w:eastAsia="Times New Roman" w:hAnsi="Trebuchet MS" w:cs="Times New Roman"/>
          <w:i/>
          <w:sz w:val="24"/>
          <w:szCs w:val="24"/>
          <w:lang w:val="ro-RO"/>
        </w:rPr>
        <w:t>-</w:t>
      </w:r>
      <w:r w:rsidRPr="00E50EB0">
        <w:rPr>
          <w:rFonts w:ascii="Trebuchet MS" w:eastAsia="Times New Roman" w:hAnsi="Trebuchet MS" w:cs="Times New Roman"/>
          <w:i/>
          <w:sz w:val="24"/>
          <w:szCs w:val="24"/>
          <w:lang w:val="ro-RO"/>
        </w:rPr>
        <w:t>platou depozitare materiale;</w:t>
      </w:r>
    </w:p>
    <w:p w:rsidR="00C2217A" w:rsidRPr="00E50EB0" w:rsidRDefault="00C2217A" w:rsidP="00C2217A">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Pr>
          <w:rFonts w:ascii="Trebuchet MS" w:eastAsia="Times New Roman" w:hAnsi="Trebuchet MS" w:cs="Times New Roman"/>
          <w:i/>
          <w:sz w:val="24"/>
          <w:szCs w:val="24"/>
          <w:lang w:val="ro-RO"/>
        </w:rPr>
        <w:t>-</w:t>
      </w:r>
      <w:r w:rsidRPr="00E50EB0">
        <w:rPr>
          <w:rFonts w:ascii="Trebuchet MS" w:eastAsia="Times New Roman" w:hAnsi="Trebuchet MS" w:cs="Times New Roman"/>
          <w:i/>
          <w:sz w:val="24"/>
          <w:szCs w:val="24"/>
          <w:lang w:val="ro-RO"/>
        </w:rPr>
        <w:t>zona depozitare deseuri nepericuloase;</w:t>
      </w:r>
    </w:p>
    <w:p w:rsidR="00C2217A" w:rsidRPr="00E50EB0" w:rsidRDefault="00C2217A" w:rsidP="00C2217A">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Pr>
          <w:rFonts w:ascii="Trebuchet MS" w:eastAsia="Times New Roman" w:hAnsi="Trebuchet MS" w:cs="Times New Roman"/>
          <w:i/>
          <w:sz w:val="24"/>
          <w:szCs w:val="24"/>
          <w:lang w:val="ro-RO"/>
        </w:rPr>
        <w:t>-</w:t>
      </w:r>
      <w:r w:rsidRPr="00E50EB0">
        <w:rPr>
          <w:rFonts w:ascii="Trebuchet MS" w:eastAsia="Times New Roman" w:hAnsi="Trebuchet MS" w:cs="Times New Roman"/>
          <w:i/>
          <w:sz w:val="24"/>
          <w:szCs w:val="24"/>
          <w:lang w:val="ro-RO"/>
        </w:rPr>
        <w:t>zona depozitare deseuri periculoase.</w:t>
      </w:r>
    </w:p>
    <w:p w:rsidR="00C2217A" w:rsidRPr="00E50EB0" w:rsidRDefault="00C2217A" w:rsidP="00C2217A">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Nu sunt necesare masuri de protectie a vecinatatilor.</w:t>
      </w:r>
    </w:p>
    <w:p w:rsidR="00C2217A" w:rsidRPr="00E50EB0" w:rsidRDefault="00C2217A" w:rsidP="00C2217A">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Organizarea de santier nu va avea un impact semnificativ asupra factorilor de mediu</w:t>
      </w:r>
      <w:r>
        <w:rPr>
          <w:rFonts w:ascii="Trebuchet MS" w:eastAsia="Times New Roman" w:hAnsi="Trebuchet MS" w:cs="Times New Roman"/>
          <w:i/>
          <w:sz w:val="24"/>
          <w:szCs w:val="24"/>
          <w:lang w:val="ro-RO"/>
        </w:rPr>
        <w:t>, intrucat va respecta toate prevederile legislatiei in vigoare</w:t>
      </w:r>
      <w:r w:rsidRPr="00E50EB0">
        <w:rPr>
          <w:rFonts w:ascii="Trebuchet MS" w:eastAsia="Times New Roman" w:hAnsi="Trebuchet MS" w:cs="Times New Roman"/>
          <w:i/>
          <w:sz w:val="24"/>
          <w:szCs w:val="24"/>
          <w:lang w:val="ro-RO"/>
        </w:rPr>
        <w:t>.</w:t>
      </w:r>
    </w:p>
    <w:p w:rsidR="00C2217A" w:rsidRPr="00E50EB0" w:rsidRDefault="00C2217A" w:rsidP="00C2217A">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Se vor lua masuri preventive cu scopul de a evita producerea accidentelor de lucru sau a incendiilor prin evitarea lucrului cu si in preajma surselor de foc. Daca se folosesc utilaje cu actionare electrica se va avea in vedere respectarea masurilor de protectie in acest sens, evitand mai ales utilizarea unor conductori cu izolatie necorespunzatoare si a unor impamantari necorespunzatoare.</w:t>
      </w:r>
    </w:p>
    <w:p w:rsidR="00C2217A" w:rsidRPr="00E50EB0" w:rsidRDefault="00C2217A" w:rsidP="00C2217A">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La executarea lucrărilor se vor respecta toate măsurile de protecţie a muncii </w:t>
      </w:r>
      <w:r w:rsidRPr="00E50EB0">
        <w:rPr>
          <w:rFonts w:ascii="Trebuchet MS" w:eastAsia="Times New Roman" w:hAnsi="Trebuchet MS" w:cs="Times New Roman"/>
          <w:i/>
          <w:sz w:val="24"/>
          <w:szCs w:val="24"/>
          <w:lang w:val="ro-RO"/>
        </w:rPr>
        <w:lastRenderedPageBreak/>
        <w:t>prevăzute în legislaţia în vigoare în special din «Regulamentul privind protecţia şi igiena muncii în construcţii » ediţia 1993; Legea Protecţiei Muncii Nr. 90/1996; «Norme generale de protecţie a muncii» ediţia 1996, precum şi «Norme specifice de protecţie a muncii pentru diferite categorii de lucrări».</w:t>
      </w:r>
    </w:p>
    <w:p w:rsidR="00C2217A" w:rsidRPr="00E50EB0" w:rsidRDefault="00C2217A" w:rsidP="00C2217A">
      <w:pPr>
        <w:widowControl w:val="0"/>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p>
    <w:p w:rsidR="00C2217A" w:rsidRPr="00E50EB0" w:rsidRDefault="00C2217A" w:rsidP="00C2217A">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-descrierea impactului asupra mediului a lucrarilor organizarii de santier.</w:t>
      </w:r>
    </w:p>
    <w:p w:rsidR="00C2217A" w:rsidRPr="00E50EB0" w:rsidRDefault="00C2217A" w:rsidP="00C2217A">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Din punct de vedere a protectiei mediului, se vor lua masuri specifice pe perioada realizarii proiectului de investitii:</w:t>
      </w:r>
    </w:p>
    <w:p w:rsidR="00C2217A" w:rsidRPr="00BC787E" w:rsidRDefault="00C2217A" w:rsidP="00C2217A">
      <w:pPr>
        <w:pStyle w:val="ListParagraph"/>
        <w:widowControl w:val="0"/>
        <w:numPr>
          <w:ilvl w:val="0"/>
          <w:numId w:val="26"/>
        </w:numPr>
        <w:tabs>
          <w:tab w:val="num" w:pos="360"/>
        </w:tabs>
        <w:autoSpaceDE w:val="0"/>
        <w:autoSpaceDN w:val="0"/>
        <w:adjustRightInd w:val="0"/>
        <w:jc w:val="both"/>
        <w:rPr>
          <w:rFonts w:ascii="Trebuchet MS" w:hAnsi="Trebuchet MS"/>
          <w:i/>
          <w:lang w:val="ro-RO"/>
        </w:rPr>
      </w:pPr>
      <w:r w:rsidRPr="00BC787E">
        <w:rPr>
          <w:rFonts w:ascii="Trebuchet MS" w:hAnsi="Trebuchet MS"/>
          <w:i/>
          <w:lang w:val="ro-RO"/>
        </w:rPr>
        <w:t>se va evita poluarea accidentala a factorilor de mediu pe toata durata executiei;</w:t>
      </w:r>
    </w:p>
    <w:p w:rsidR="00C2217A" w:rsidRPr="00E50EB0" w:rsidRDefault="00C2217A" w:rsidP="00C2217A">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managementul deseurilor rezultate din lucrarile de constructii va fi in conformitate cu legislatia specifica de mediu si va fi atat in responsabilitatea titluralului de proiect, cat si a constructorului ce realizeaza lucrarile;</w:t>
      </w:r>
    </w:p>
    <w:p w:rsidR="00C2217A" w:rsidRPr="00BC787E" w:rsidRDefault="00C2217A" w:rsidP="00C2217A">
      <w:pPr>
        <w:pStyle w:val="ListParagraph"/>
        <w:widowControl w:val="0"/>
        <w:numPr>
          <w:ilvl w:val="0"/>
          <w:numId w:val="26"/>
        </w:numPr>
        <w:tabs>
          <w:tab w:val="num" w:pos="360"/>
        </w:tabs>
        <w:autoSpaceDE w:val="0"/>
        <w:autoSpaceDN w:val="0"/>
        <w:adjustRightInd w:val="0"/>
        <w:jc w:val="both"/>
        <w:rPr>
          <w:rFonts w:ascii="Trebuchet MS" w:hAnsi="Trebuchet MS"/>
          <w:i/>
          <w:lang w:val="ro-RO"/>
        </w:rPr>
      </w:pPr>
      <w:r w:rsidRPr="00BC787E">
        <w:rPr>
          <w:rFonts w:ascii="Trebuchet MS" w:hAnsi="Trebuchet MS"/>
          <w:i/>
          <w:lang w:val="ro-RO"/>
        </w:rPr>
        <w:t>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w:t>
      </w:r>
    </w:p>
    <w:p w:rsidR="00C2217A" w:rsidRPr="00BC787E" w:rsidRDefault="00C2217A" w:rsidP="00C2217A">
      <w:pPr>
        <w:pStyle w:val="ListParagraph"/>
        <w:widowControl w:val="0"/>
        <w:numPr>
          <w:ilvl w:val="0"/>
          <w:numId w:val="26"/>
        </w:numPr>
        <w:tabs>
          <w:tab w:val="num" w:pos="360"/>
        </w:tabs>
        <w:autoSpaceDE w:val="0"/>
        <w:autoSpaceDN w:val="0"/>
        <w:adjustRightInd w:val="0"/>
        <w:jc w:val="both"/>
        <w:rPr>
          <w:rFonts w:ascii="Trebuchet MS" w:hAnsi="Trebuchet MS"/>
          <w:i/>
          <w:lang w:val="ro-RO"/>
        </w:rPr>
      </w:pPr>
      <w:r w:rsidRPr="00BC787E">
        <w:rPr>
          <w:rFonts w:ascii="Trebuchet MS" w:hAnsi="Trebuchet MS"/>
          <w:i/>
          <w:lang w:val="ro-RO"/>
        </w:rPr>
        <w:t>deseurile de constructie vor fi transportate si depozitate pe baza de contract, cu unitatile si in amplasamentul stabilit de Primaria Municipiului Constanta;</w:t>
      </w:r>
    </w:p>
    <w:p w:rsidR="00C2217A" w:rsidRPr="00BC787E" w:rsidRDefault="00C2217A" w:rsidP="00C2217A">
      <w:pPr>
        <w:pStyle w:val="ListParagraph"/>
        <w:widowControl w:val="0"/>
        <w:numPr>
          <w:ilvl w:val="0"/>
          <w:numId w:val="26"/>
        </w:numPr>
        <w:tabs>
          <w:tab w:val="num" w:pos="360"/>
        </w:tabs>
        <w:autoSpaceDE w:val="0"/>
        <w:autoSpaceDN w:val="0"/>
        <w:adjustRightInd w:val="0"/>
        <w:jc w:val="both"/>
        <w:rPr>
          <w:rFonts w:ascii="Trebuchet MS" w:hAnsi="Trebuchet MS"/>
          <w:i/>
          <w:lang w:val="ro-RO"/>
        </w:rPr>
      </w:pPr>
      <w:r w:rsidRPr="00BC787E">
        <w:rPr>
          <w:rFonts w:ascii="Trebuchet MS" w:hAnsi="Trebuchet MS"/>
          <w:i/>
          <w:lang w:val="ro-RO"/>
        </w:rPr>
        <w:t>nu se vor depozita materii prime, materiale sau deseuri in afara perimetrului amenajat al obiectivului.</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rsidR="00C2217A" w:rsidRPr="00E50EB0" w:rsidRDefault="00C2217A" w:rsidP="00C2217A">
      <w:pPr>
        <w:widowControl w:val="0"/>
        <w:tabs>
          <w:tab w:val="num" w:pos="360"/>
        </w:tabs>
        <w:autoSpaceDE w:val="0"/>
        <w:autoSpaceDN w:val="0"/>
        <w:adjustRightInd w:val="0"/>
        <w:spacing w:after="0" w:line="240" w:lineRule="auto"/>
        <w:ind w:left="360"/>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Surse de poluanti si instalatii pentru retinerea, evacuarea si dispersia poluantilor in mediu in timpul organizarii de santier.</w:t>
      </w:r>
    </w:p>
    <w:p w:rsidR="00C2217A" w:rsidRPr="00E50EB0" w:rsidRDefault="00C2217A" w:rsidP="00C2217A">
      <w:pPr>
        <w:widowControl w:val="0"/>
        <w:tabs>
          <w:tab w:val="num" w:pos="360"/>
        </w:tabs>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La executarea lucrarilor, se vor respecta normele sanitare, PSI, de protectia muncii si de gospodarire a apelor in vigoare. Nu se vor realiza lucrari de intretinere si reparatii ale utilajelor si mijloacelor de transport in cadrul obiectivului de investitii, iar alimentarea cu carburant se va realiza numai prin unitati specializate autorizate.</w:t>
      </w:r>
    </w:p>
    <w:p w:rsidR="00C2217A" w:rsidRPr="00E50EB0" w:rsidRDefault="00C2217A" w:rsidP="00C2217A">
      <w:pPr>
        <w:widowControl w:val="0"/>
        <w:autoSpaceDE w:val="0"/>
        <w:autoSpaceDN w:val="0"/>
        <w:adjustRightInd w:val="0"/>
        <w:spacing w:after="0" w:line="240" w:lineRule="auto"/>
        <w:ind w:firstLine="720"/>
        <w:jc w:val="both"/>
        <w:rPr>
          <w:rFonts w:ascii="Trebuchet MS" w:eastAsia="Times New Roman" w:hAnsi="Trebuchet MS" w:cs="Times New Roman"/>
          <w:i/>
          <w:sz w:val="24"/>
          <w:szCs w:val="24"/>
          <w:lang w:val="ro-RO"/>
        </w:rPr>
      </w:pPr>
    </w:p>
    <w:p w:rsidR="00C2217A" w:rsidRPr="00E50EB0" w:rsidRDefault="00C2217A" w:rsidP="00C2217A">
      <w:pPr>
        <w:widowControl w:val="0"/>
        <w:tabs>
          <w:tab w:val="num" w:pos="360"/>
        </w:tabs>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Dotari si masuri prevazute pentru controlul emisiilor de poluanti in mediu.</w:t>
      </w:r>
    </w:p>
    <w:p w:rsidR="00C2217A" w:rsidRPr="00E50EB0" w:rsidRDefault="00C2217A" w:rsidP="00C2217A">
      <w:pPr>
        <w:widowControl w:val="0"/>
        <w:autoSpaceDE w:val="0"/>
        <w:autoSpaceDN w:val="0"/>
        <w:adjustRightInd w:val="0"/>
        <w:spacing w:after="0" w:line="240" w:lineRule="auto"/>
        <w:ind w:firstLine="720"/>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S-au explicat detaliat in capitolele I-IV.</w:t>
      </w:r>
    </w:p>
    <w:p w:rsidR="00C2217A" w:rsidRPr="00E50EB0" w:rsidRDefault="00C2217A" w:rsidP="00C2217A">
      <w:pPr>
        <w:widowControl w:val="0"/>
        <w:autoSpaceDE w:val="0"/>
        <w:autoSpaceDN w:val="0"/>
        <w:adjustRightInd w:val="0"/>
        <w:spacing w:after="0" w:line="240" w:lineRule="auto"/>
        <w:rPr>
          <w:rFonts w:ascii="Trebuchet MS" w:eastAsia="Times New Roman" w:hAnsi="Trebuchet MS" w:cs="Times New Roman"/>
          <w:i/>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VIII. LUCRARI DE REFACERE A AMPLASAMENTULUI LA FINALIZAREA INVESTITIEI, IN CAZ DE ACCIDENTE SI/SAU LA INCETAREA ACTIVITATII, IN MASURA IN CARE ACESTE INFORMATII SUNT DISPONIBILE</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Lucrarile propuse pentru refacerea amplasamentului la finalizarea investitiei, in caz de accidente si/sau la incetarea activitatii:</w:t>
      </w:r>
    </w:p>
    <w:p w:rsidR="00C2217A" w:rsidRPr="00E50EB0" w:rsidRDefault="00C2217A" w:rsidP="00C2217A">
      <w:pPr>
        <w:widowControl w:val="0"/>
        <w:tabs>
          <w:tab w:val="num" w:pos="360"/>
        </w:tabs>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i/>
          <w:sz w:val="24"/>
          <w:szCs w:val="24"/>
          <w:lang w:val="ro-RO"/>
        </w:rPr>
        <w:t>Accidentele ce apar la retelele de canalizare apa uzată pot provoca</w:t>
      </w:r>
      <w:r w:rsidRPr="00E50EB0">
        <w:rPr>
          <w:rFonts w:ascii="Trebuchet MS" w:eastAsia="Times New Roman" w:hAnsi="Trebuchet MS" w:cs="Times New Roman"/>
          <w:sz w:val="24"/>
          <w:szCs w:val="24"/>
          <w:lang w:val="ro-RO"/>
        </w:rPr>
        <w:t xml:space="preserve"> </w:t>
      </w:r>
      <w:r w:rsidRPr="00E50EB0">
        <w:rPr>
          <w:rFonts w:ascii="Trebuchet MS" w:eastAsia="Times New Roman" w:hAnsi="Trebuchet MS" w:cs="Times New Roman"/>
          <w:i/>
          <w:sz w:val="24"/>
          <w:szCs w:val="24"/>
          <w:lang w:val="ro-RO"/>
        </w:rPr>
        <w:t>următoarele fenomene:</w:t>
      </w:r>
    </w:p>
    <w:p w:rsidR="00C2217A" w:rsidRPr="00E50EB0" w:rsidRDefault="00C2217A" w:rsidP="00C2217A">
      <w:pPr>
        <w:widowControl w:val="0"/>
        <w:tabs>
          <w:tab w:val="num" w:pos="360"/>
        </w:tabs>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i/>
          <w:sz w:val="24"/>
          <w:szCs w:val="24"/>
          <w:lang w:val="ro-RO"/>
        </w:rPr>
        <w:t xml:space="preserve">- inundaţii in zona din cauza spargerilor reţelelor de apă uzată; </w:t>
      </w:r>
    </w:p>
    <w:p w:rsidR="00C2217A" w:rsidRPr="00E50EB0" w:rsidRDefault="00C2217A" w:rsidP="00C2217A">
      <w:pPr>
        <w:widowControl w:val="0"/>
        <w:tabs>
          <w:tab w:val="num" w:pos="360"/>
        </w:tabs>
        <w:autoSpaceDE w:val="0"/>
        <w:autoSpaceDN w:val="0"/>
        <w:adjustRightInd w:val="0"/>
        <w:spacing w:after="0" w:line="240" w:lineRule="auto"/>
        <w:ind w:left="1440" w:hanging="360"/>
        <w:jc w:val="both"/>
        <w:rPr>
          <w:rFonts w:ascii="Trebuchet MS" w:eastAsia="Times New Roman" w:hAnsi="Trebuchet MS" w:cs="Times New Roman"/>
          <w:sz w:val="24"/>
          <w:szCs w:val="24"/>
          <w:lang w:val="ro-RO"/>
        </w:rPr>
      </w:pPr>
      <w:r w:rsidRPr="00E50EB0">
        <w:rPr>
          <w:rFonts w:ascii="Trebuchet MS" w:eastAsia="Times New Roman" w:hAnsi="Trebuchet MS" w:cs="Times New Roman"/>
          <w:i/>
          <w:sz w:val="24"/>
          <w:szCs w:val="24"/>
          <w:lang w:val="ro-RO"/>
        </w:rPr>
        <w:t>- restricţii de circulaţie, disconfort, praf şi noroi în cazul remedierilor spărturilor;</w:t>
      </w:r>
    </w:p>
    <w:p w:rsidR="00C2217A" w:rsidRPr="00E50EB0" w:rsidRDefault="00C2217A" w:rsidP="00C2217A">
      <w:pPr>
        <w:widowControl w:val="0"/>
        <w:tabs>
          <w:tab w:val="num" w:pos="360"/>
        </w:tabs>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i/>
          <w:sz w:val="24"/>
          <w:szCs w:val="24"/>
          <w:lang w:val="ro-RO"/>
        </w:rPr>
        <w:t>- poluarea solului, subsolului si a apelor de suprafata.</w:t>
      </w:r>
      <w:r w:rsidRPr="00E50EB0">
        <w:rPr>
          <w:rFonts w:ascii="Trebuchet MS" w:eastAsia="Times New Roman" w:hAnsi="Trebuchet MS" w:cs="Times New Roman"/>
          <w:sz w:val="24"/>
          <w:szCs w:val="24"/>
          <w:lang w:val="ro-RO"/>
        </w:rPr>
        <w:t xml:space="preserve">            </w:t>
      </w:r>
    </w:p>
    <w:p w:rsidR="00C2217A" w:rsidRPr="00E50EB0" w:rsidRDefault="00C2217A" w:rsidP="00C2217A">
      <w:pPr>
        <w:widowControl w:val="0"/>
        <w:tabs>
          <w:tab w:val="num" w:pos="360"/>
        </w:tabs>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Diminuarea riscului de apariţie a acestor accidente presupune demararea unor lucrări de modernizare şi retehnologizare cat si verificari si intretinere permanente a instalatiilor, dar totodata promovarea tehnologiilor moderne în evacuarea si epurarea apelor uzate, cu fiabilitate ridicată, consum redus de energie electrică, </w:t>
      </w:r>
      <w:r w:rsidRPr="00E50EB0">
        <w:rPr>
          <w:rFonts w:ascii="Trebuchet MS" w:eastAsia="Times New Roman" w:hAnsi="Trebuchet MS" w:cs="Times New Roman"/>
          <w:i/>
          <w:sz w:val="24"/>
          <w:szCs w:val="24"/>
          <w:lang w:val="ro-RO"/>
        </w:rPr>
        <w:lastRenderedPageBreak/>
        <w:t xml:space="preserve">funcţionare automată şi eficienţă sporită. </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color w:val="7030A0"/>
          <w:sz w:val="24"/>
          <w:szCs w:val="24"/>
          <w:lang w:val="ro-RO"/>
        </w:rPr>
      </w:pPr>
    </w:p>
    <w:p w:rsidR="00C2217A" w:rsidRPr="00E50EB0" w:rsidRDefault="00C2217A" w:rsidP="00C2217A">
      <w:pPr>
        <w:widowControl w:val="0"/>
        <w:autoSpaceDE w:val="0"/>
        <w:autoSpaceDN w:val="0"/>
        <w:adjustRightInd w:val="0"/>
        <w:spacing w:after="0" w:line="240" w:lineRule="auto"/>
        <w:rPr>
          <w:rFonts w:ascii="Trebuchet MS" w:eastAsia="Times New Roman" w:hAnsi="Trebuchet MS" w:cs="Times New Roman"/>
          <w:b/>
          <w:color w:val="7030A0"/>
          <w:sz w:val="24"/>
          <w:szCs w:val="24"/>
          <w:lang w:val="ro-RO"/>
        </w:rPr>
      </w:pP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IX. ANEXE - PIESE DESENATE</w:t>
      </w:r>
    </w:p>
    <w:p w:rsidR="00C2217A" w:rsidRPr="00E50EB0" w:rsidRDefault="00C2217A" w:rsidP="00C2217A">
      <w:pPr>
        <w:widowControl w:val="0"/>
        <w:numPr>
          <w:ilvl w:val="0"/>
          <w:numId w:val="24"/>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Planul de incadrare in zona a obiectivului </w:t>
      </w:r>
    </w:p>
    <w:p w:rsidR="00C2217A" w:rsidRPr="00E50EB0" w:rsidRDefault="00C2217A" w:rsidP="00C2217A">
      <w:pPr>
        <w:widowControl w:val="0"/>
        <w:numPr>
          <w:ilvl w:val="0"/>
          <w:numId w:val="24"/>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Planul de situatie, cu modul de planificare a utilizarii suprafetelor</w:t>
      </w:r>
    </w:p>
    <w:p w:rsidR="00C2217A" w:rsidRPr="00E50EB0" w:rsidRDefault="00C2217A" w:rsidP="00C2217A">
      <w:pPr>
        <w:widowControl w:val="0"/>
        <w:numPr>
          <w:ilvl w:val="0"/>
          <w:numId w:val="24"/>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Plansa organizare de santier</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                                                                                  </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        </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          </w:t>
      </w:r>
    </w:p>
    <w:p w:rsidR="00C2217A" w:rsidRPr="00E50EB0" w:rsidRDefault="00C2217A" w:rsidP="00C2217A">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p>
    <w:p w:rsidR="00C2217A" w:rsidRPr="00E50EB0" w:rsidRDefault="00C2217A" w:rsidP="00C2217A">
      <w:pPr>
        <w:widowControl w:val="0"/>
        <w:autoSpaceDE w:val="0"/>
        <w:autoSpaceDN w:val="0"/>
        <w:adjustRightInd w:val="0"/>
        <w:spacing w:after="0" w:line="240" w:lineRule="auto"/>
        <w:ind w:left="2880" w:firstLine="720"/>
        <w:jc w:val="center"/>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Semnatura,</w:t>
      </w:r>
    </w:p>
    <w:p w:rsidR="00C2217A" w:rsidRPr="00E50EB0" w:rsidRDefault="00C2217A" w:rsidP="00C2217A">
      <w:pPr>
        <w:spacing w:after="0" w:line="240" w:lineRule="auto"/>
        <w:rPr>
          <w:rFonts w:ascii="Trebuchet MS" w:eastAsia="Times New Roman" w:hAnsi="Trebuchet MS" w:cs="Times New Roman"/>
          <w:sz w:val="24"/>
          <w:szCs w:val="24"/>
          <w:lang w:val="en-US"/>
        </w:rPr>
      </w:pPr>
    </w:p>
    <w:p w:rsidR="00C2217A" w:rsidRPr="00E50EB0" w:rsidRDefault="00C2217A" w:rsidP="00C2217A">
      <w:pPr>
        <w:spacing w:after="0" w:line="240" w:lineRule="auto"/>
        <w:rPr>
          <w:rFonts w:ascii="Times New Roman" w:eastAsia="Times New Roman" w:hAnsi="Times New Roman" w:cs="Times New Roman"/>
          <w:sz w:val="24"/>
          <w:szCs w:val="24"/>
          <w:lang w:val="en-US"/>
        </w:rPr>
      </w:pPr>
    </w:p>
    <w:p w:rsidR="00C2217A" w:rsidRDefault="00C2217A" w:rsidP="00C2217A"/>
    <w:p w:rsidR="00733A77" w:rsidRDefault="00733A77"/>
    <w:sectPr w:rsidR="00733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A9B"/>
    <w:multiLevelType w:val="hybridMultilevel"/>
    <w:tmpl w:val="717AD19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3C130B7"/>
    <w:multiLevelType w:val="hybridMultilevel"/>
    <w:tmpl w:val="28E0841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763125C"/>
    <w:multiLevelType w:val="hybridMultilevel"/>
    <w:tmpl w:val="7B306134"/>
    <w:lvl w:ilvl="0" w:tplc="22C2C844">
      <w:start w:val="1"/>
      <w:numFmt w:val="upperRoman"/>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09290AF0"/>
    <w:multiLevelType w:val="hybridMultilevel"/>
    <w:tmpl w:val="3A50918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F770DB7"/>
    <w:multiLevelType w:val="hybridMultilevel"/>
    <w:tmpl w:val="4378BEDC"/>
    <w:lvl w:ilvl="0" w:tplc="DFD69978">
      <w:numFmt w:val="bullet"/>
      <w:lvlText w:val="-"/>
      <w:lvlJc w:val="left"/>
      <w:pPr>
        <w:ind w:left="201" w:hanging="111"/>
      </w:pPr>
      <w:rPr>
        <w:w w:val="99"/>
      </w:rPr>
    </w:lvl>
    <w:lvl w:ilvl="1" w:tplc="3DD8DB88">
      <w:numFmt w:val="bullet"/>
      <w:lvlText w:val="•"/>
      <w:lvlJc w:val="left"/>
      <w:pPr>
        <w:ind w:left="763" w:hanging="133"/>
      </w:pPr>
      <w:rPr>
        <w:w w:val="105"/>
      </w:rPr>
    </w:lvl>
    <w:lvl w:ilvl="2" w:tplc="AF62C2DC">
      <w:numFmt w:val="bullet"/>
      <w:lvlText w:val="•"/>
      <w:lvlJc w:val="left"/>
      <w:pPr>
        <w:ind w:left="140" w:hanging="133"/>
      </w:pPr>
    </w:lvl>
    <w:lvl w:ilvl="3" w:tplc="0874AA20">
      <w:numFmt w:val="bullet"/>
      <w:lvlText w:val="•"/>
      <w:lvlJc w:val="left"/>
      <w:pPr>
        <w:ind w:left="900" w:hanging="133"/>
      </w:pPr>
    </w:lvl>
    <w:lvl w:ilvl="4" w:tplc="3D5A1A64">
      <w:numFmt w:val="bullet"/>
      <w:lvlText w:val="•"/>
      <w:lvlJc w:val="left"/>
      <w:pPr>
        <w:ind w:left="2297" w:hanging="133"/>
      </w:pPr>
    </w:lvl>
    <w:lvl w:ilvl="5" w:tplc="CD70FF40">
      <w:numFmt w:val="bullet"/>
      <w:lvlText w:val="•"/>
      <w:lvlJc w:val="left"/>
      <w:pPr>
        <w:ind w:left="3694" w:hanging="133"/>
      </w:pPr>
    </w:lvl>
    <w:lvl w:ilvl="6" w:tplc="CBBA2344">
      <w:numFmt w:val="bullet"/>
      <w:lvlText w:val="•"/>
      <w:lvlJc w:val="left"/>
      <w:pPr>
        <w:ind w:left="5091" w:hanging="133"/>
      </w:pPr>
    </w:lvl>
    <w:lvl w:ilvl="7" w:tplc="55BED0AE">
      <w:numFmt w:val="bullet"/>
      <w:lvlText w:val="•"/>
      <w:lvlJc w:val="left"/>
      <w:pPr>
        <w:ind w:left="6488" w:hanging="133"/>
      </w:pPr>
    </w:lvl>
    <w:lvl w:ilvl="8" w:tplc="5898235E">
      <w:numFmt w:val="bullet"/>
      <w:lvlText w:val="•"/>
      <w:lvlJc w:val="left"/>
      <w:pPr>
        <w:ind w:left="7885" w:hanging="133"/>
      </w:pPr>
    </w:lvl>
  </w:abstractNum>
  <w:abstractNum w:abstractNumId="5" w15:restartNumberingAfterBreak="0">
    <w:nsid w:val="113C5BED"/>
    <w:multiLevelType w:val="hybridMultilevel"/>
    <w:tmpl w:val="2916A25E"/>
    <w:lvl w:ilvl="0" w:tplc="DC14859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15730876"/>
    <w:multiLevelType w:val="hybridMultilevel"/>
    <w:tmpl w:val="2C1471D0"/>
    <w:lvl w:ilvl="0" w:tplc="240EB8C4">
      <w:start w:val="1"/>
      <w:numFmt w:val="bullet"/>
      <w:lvlText w:val="-"/>
      <w:lvlJc w:val="left"/>
      <w:pPr>
        <w:ind w:left="720" w:hanging="360"/>
      </w:pPr>
    </w:lvl>
    <w:lvl w:ilvl="1" w:tplc="5B181906">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DA7D56"/>
    <w:multiLevelType w:val="hybridMultilevel"/>
    <w:tmpl w:val="776A886A"/>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180C30"/>
    <w:multiLevelType w:val="hybridMultilevel"/>
    <w:tmpl w:val="63EA98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232433"/>
    <w:multiLevelType w:val="hybridMultilevel"/>
    <w:tmpl w:val="17F09116"/>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26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9936E3"/>
    <w:multiLevelType w:val="hybridMultilevel"/>
    <w:tmpl w:val="E1622C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E0D584D"/>
    <w:multiLevelType w:val="hybridMultilevel"/>
    <w:tmpl w:val="8BB2BF0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07A0453"/>
    <w:multiLevelType w:val="hybridMultilevel"/>
    <w:tmpl w:val="34D2A2E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27151A3"/>
    <w:multiLevelType w:val="hybridMultilevel"/>
    <w:tmpl w:val="4E569518"/>
    <w:lvl w:ilvl="0" w:tplc="240EB8C4">
      <w:start w:val="1"/>
      <w:numFmt w:val="bullet"/>
      <w:lvlText w:val="-"/>
      <w:lvlJc w:val="left"/>
      <w:pPr>
        <w:ind w:left="720" w:hanging="360"/>
      </w:pPr>
    </w:lvl>
    <w:lvl w:ilvl="1" w:tplc="240EB8C4">
      <w:start w:val="1"/>
      <w:numFmt w:val="bullet"/>
      <w:lvlText w:val="-"/>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1D7F43"/>
    <w:multiLevelType w:val="hybridMultilevel"/>
    <w:tmpl w:val="1048078A"/>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35450F"/>
    <w:multiLevelType w:val="hybridMultilevel"/>
    <w:tmpl w:val="14069B02"/>
    <w:lvl w:ilvl="0" w:tplc="240EB8C4">
      <w:start w:val="1"/>
      <w:numFmt w:val="bullet"/>
      <w:lvlText w:val="-"/>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6" w15:restartNumberingAfterBreak="0">
    <w:nsid w:val="42BD04DD"/>
    <w:multiLevelType w:val="hybridMultilevel"/>
    <w:tmpl w:val="7188F0E0"/>
    <w:lvl w:ilvl="0" w:tplc="5B181906">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51D40A9F"/>
    <w:multiLevelType w:val="hybridMultilevel"/>
    <w:tmpl w:val="3C44483C"/>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5F0E08"/>
    <w:multiLevelType w:val="hybridMultilevel"/>
    <w:tmpl w:val="1BA6300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CFA2646"/>
    <w:multiLevelType w:val="hybridMultilevel"/>
    <w:tmpl w:val="240C67B8"/>
    <w:lvl w:ilvl="0" w:tplc="240EB8C4">
      <w:start w:val="1"/>
      <w:numFmt w:val="bullet"/>
      <w:lvlText w:val="-"/>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5EB04248"/>
    <w:multiLevelType w:val="hybridMultilevel"/>
    <w:tmpl w:val="2A0EAA3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FE06A31"/>
    <w:multiLevelType w:val="hybridMultilevel"/>
    <w:tmpl w:val="5BB0F598"/>
    <w:lvl w:ilvl="0" w:tplc="240EB8C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6F37B7"/>
    <w:multiLevelType w:val="hybridMultilevel"/>
    <w:tmpl w:val="489C1844"/>
    <w:lvl w:ilvl="0" w:tplc="04090005">
      <w:start w:val="1"/>
      <w:numFmt w:val="bullet"/>
      <w:lvlText w:val=""/>
      <w:lvlJc w:val="left"/>
      <w:pPr>
        <w:ind w:left="921" w:hanging="360"/>
      </w:pPr>
      <w:rPr>
        <w:rFonts w:ascii="Wingdings" w:hAnsi="Wingdings" w:hint="default"/>
      </w:rPr>
    </w:lvl>
    <w:lvl w:ilvl="1" w:tplc="5B181906">
      <w:numFmt w:val="bullet"/>
      <w:lvlText w:val="-"/>
      <w:lvlJc w:val="left"/>
      <w:pPr>
        <w:ind w:left="1641" w:hanging="360"/>
      </w:pPr>
      <w:rPr>
        <w:rFonts w:ascii="Arial" w:eastAsia="Times New Roman" w:hAnsi="Arial" w:hint="default"/>
      </w:rPr>
    </w:lvl>
    <w:lvl w:ilvl="2" w:tplc="04090005">
      <w:start w:val="1"/>
      <w:numFmt w:val="bullet"/>
      <w:lvlText w:val=""/>
      <w:lvlJc w:val="left"/>
      <w:pPr>
        <w:ind w:left="2361" w:hanging="360"/>
      </w:pPr>
      <w:rPr>
        <w:rFonts w:ascii="Wingdings" w:hAnsi="Wingdings" w:hint="default"/>
      </w:rPr>
    </w:lvl>
    <w:lvl w:ilvl="3" w:tplc="04090001">
      <w:start w:val="1"/>
      <w:numFmt w:val="bullet"/>
      <w:lvlText w:val=""/>
      <w:lvlJc w:val="left"/>
      <w:pPr>
        <w:ind w:left="3081" w:hanging="360"/>
      </w:pPr>
      <w:rPr>
        <w:rFonts w:ascii="Symbol" w:hAnsi="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hint="default"/>
      </w:rPr>
    </w:lvl>
    <w:lvl w:ilvl="6" w:tplc="04090001">
      <w:start w:val="1"/>
      <w:numFmt w:val="bullet"/>
      <w:lvlText w:val=""/>
      <w:lvlJc w:val="left"/>
      <w:pPr>
        <w:ind w:left="5241" w:hanging="360"/>
      </w:pPr>
      <w:rPr>
        <w:rFonts w:ascii="Symbol" w:hAnsi="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hint="default"/>
      </w:rPr>
    </w:lvl>
  </w:abstractNum>
  <w:abstractNum w:abstractNumId="23" w15:restartNumberingAfterBreak="0">
    <w:nsid w:val="737520C4"/>
    <w:multiLevelType w:val="hybridMultilevel"/>
    <w:tmpl w:val="E4CCFDB2"/>
    <w:lvl w:ilvl="0" w:tplc="466AD012">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4" w15:restartNumberingAfterBreak="0">
    <w:nsid w:val="76353400"/>
    <w:multiLevelType w:val="hybridMultilevel"/>
    <w:tmpl w:val="273A46C6"/>
    <w:lvl w:ilvl="0" w:tplc="5B181906">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770550FA"/>
    <w:multiLevelType w:val="hybridMultilevel"/>
    <w:tmpl w:val="7D8CC446"/>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0"/>
  </w:num>
  <w:num w:numId="5">
    <w:abstractNumId w:val="8"/>
  </w:num>
  <w:num w:numId="6">
    <w:abstractNumId w:val="17"/>
  </w:num>
  <w:num w:numId="7">
    <w:abstractNumId w:val="20"/>
  </w:num>
  <w:num w:numId="8">
    <w:abstractNumId w:val="21"/>
  </w:num>
  <w:num w:numId="9">
    <w:abstractNumId w:val="18"/>
  </w:num>
  <w:num w:numId="10">
    <w:abstractNumId w:val="10"/>
  </w:num>
  <w:num w:numId="11">
    <w:abstractNumId w:val="6"/>
  </w:num>
  <w:num w:numId="12">
    <w:abstractNumId w:val="12"/>
  </w:num>
  <w:num w:numId="13">
    <w:abstractNumId w:val="13"/>
  </w:num>
  <w:num w:numId="14">
    <w:abstractNumId w:val="22"/>
  </w:num>
  <w:num w:numId="15">
    <w:abstractNumId w:val="25"/>
  </w:num>
  <w:num w:numId="16">
    <w:abstractNumId w:val="24"/>
  </w:num>
  <w:num w:numId="17">
    <w:abstractNumId w:val="1"/>
  </w:num>
  <w:num w:numId="18">
    <w:abstractNumId w:val="16"/>
  </w:num>
  <w:num w:numId="19">
    <w:abstractNumId w:val="19"/>
  </w:num>
  <w:num w:numId="20">
    <w:abstractNumId w:val="11"/>
  </w:num>
  <w:num w:numId="21">
    <w:abstractNumId w:val="7"/>
  </w:num>
  <w:num w:numId="22">
    <w:abstractNumId w:val="9"/>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7A"/>
    <w:rsid w:val="000F7D4B"/>
    <w:rsid w:val="001C7DC4"/>
    <w:rsid w:val="001E0C96"/>
    <w:rsid w:val="00365CC4"/>
    <w:rsid w:val="004F26C2"/>
    <w:rsid w:val="005D18D3"/>
    <w:rsid w:val="00733A77"/>
    <w:rsid w:val="00847497"/>
    <w:rsid w:val="00912112"/>
    <w:rsid w:val="00AC0216"/>
    <w:rsid w:val="00C2217A"/>
    <w:rsid w:val="00CE7D9F"/>
    <w:rsid w:val="00D70E44"/>
    <w:rsid w:val="00F03BE2"/>
    <w:rsid w:val="00F81514"/>
    <w:rsid w:val="00F95E07"/>
    <w:rsid w:val="00FE5EA5"/>
    <w:rsid w:val="00FE62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1781"/>
  <w15:chartTrackingRefBased/>
  <w15:docId w15:val="{B9D82ECE-790A-4590-8A26-090B3196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17A"/>
    <w:rPr>
      <w:lang w:val="en-GB"/>
    </w:rPr>
  </w:style>
  <w:style w:type="paragraph" w:styleId="Heading1">
    <w:name w:val="heading 1"/>
    <w:basedOn w:val="Normal"/>
    <w:link w:val="Heading1Char"/>
    <w:uiPriority w:val="1"/>
    <w:qFormat/>
    <w:rsid w:val="00C2217A"/>
    <w:pPr>
      <w:widowControl w:val="0"/>
      <w:autoSpaceDE w:val="0"/>
      <w:autoSpaceDN w:val="0"/>
      <w:spacing w:after="0" w:line="229" w:lineRule="exact"/>
      <w:ind w:left="117"/>
      <w:outlineLvl w:val="0"/>
    </w:pPr>
    <w:rPr>
      <w:rFonts w:ascii="Calibri" w:eastAsia="Calibri" w:hAnsi="Calibri" w:cs="Calibri"/>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217A"/>
    <w:rPr>
      <w:rFonts w:ascii="Calibri" w:eastAsia="Calibri" w:hAnsi="Calibri" w:cs="Calibri"/>
      <w:sz w:val="19"/>
      <w:szCs w:val="19"/>
    </w:rPr>
  </w:style>
  <w:style w:type="paragraph" w:styleId="BodyText">
    <w:name w:val="Body Text"/>
    <w:basedOn w:val="Normal"/>
    <w:link w:val="BodyTextChar"/>
    <w:semiHidden/>
    <w:unhideWhenUsed/>
    <w:rsid w:val="00C2217A"/>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C2217A"/>
    <w:rPr>
      <w:rFonts w:ascii="Times New Roman" w:eastAsia="Times New Roman" w:hAnsi="Times New Roman" w:cs="Times New Roman"/>
      <w:sz w:val="24"/>
      <w:szCs w:val="20"/>
    </w:rPr>
  </w:style>
  <w:style w:type="paragraph" w:styleId="ListParagraph">
    <w:name w:val="List Paragraph"/>
    <w:basedOn w:val="Normal"/>
    <w:uiPriority w:val="1"/>
    <w:qFormat/>
    <w:rsid w:val="00C2217A"/>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F7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4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16</Pages>
  <Words>5803</Words>
  <Characters>33081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GABI</cp:lastModifiedBy>
  <cp:revision>10</cp:revision>
  <cp:lastPrinted>2018-09-21T07:07:00Z</cp:lastPrinted>
  <dcterms:created xsi:type="dcterms:W3CDTF">2018-08-02T10:26:00Z</dcterms:created>
  <dcterms:modified xsi:type="dcterms:W3CDTF">2018-09-24T10:38:00Z</dcterms:modified>
</cp:coreProperties>
</file>