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F46" w:rsidRPr="00CC6E33" w:rsidRDefault="009A6F46" w:rsidP="00D4370F">
      <w:pPr>
        <w:spacing w:line="360" w:lineRule="auto"/>
        <w:jc w:val="right"/>
        <w:rPr>
          <w:rFonts w:cs="Arial"/>
          <w:b/>
          <w:bCs/>
          <w:lang w:val="ro-RO"/>
        </w:rPr>
      </w:pPr>
      <w:bookmarkStart w:id="0" w:name="_Toc340692012"/>
      <w:bookmarkStart w:id="1" w:name="_Toc340692158"/>
      <w:bookmarkStart w:id="2" w:name="_GoBack"/>
      <w:bookmarkEnd w:id="2"/>
      <w:r w:rsidRPr="00CC6E33">
        <w:rPr>
          <w:rFonts w:cs="Arial"/>
          <w:noProof/>
          <w:sz w:val="20"/>
          <w:szCs w:val="20"/>
          <w:lang w:val="ro-RO" w:eastAsia="ro-RO"/>
        </w:rPr>
        <w:drawing>
          <wp:anchor distT="0" distB="0" distL="114935" distR="114935" simplePos="0" relativeHeight="251659776" behindDoc="1" locked="0" layoutInCell="1" allowOverlap="1" wp14:anchorId="3BE10974" wp14:editId="43346B1A">
            <wp:simplePos x="0" y="0"/>
            <wp:positionH relativeFrom="column">
              <wp:posOffset>-767080</wp:posOffset>
            </wp:positionH>
            <wp:positionV relativeFrom="paragraph">
              <wp:posOffset>-172085</wp:posOffset>
            </wp:positionV>
            <wp:extent cx="1732915" cy="9744710"/>
            <wp:effectExtent l="0" t="0" r="63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a:extLst>
                        <a:ext uri="{28A0092B-C50C-407E-A947-70E740481C1C}">
                          <a14:useLocalDpi xmlns:a14="http://schemas.microsoft.com/office/drawing/2010/main" val="0"/>
                        </a:ext>
                      </a:extLst>
                    </a:blip>
                    <a:srcRect t="11256" r="70874" b="5904"/>
                    <a:stretch>
                      <a:fillRect/>
                    </a:stretch>
                  </pic:blipFill>
                  <pic:spPr bwMode="auto">
                    <a:xfrm>
                      <a:off x="0" y="0"/>
                      <a:ext cx="1732915" cy="974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11F5D" w:rsidRPr="00CC6E33" w:rsidRDefault="001F5BBD" w:rsidP="00B11F5D">
      <w:pPr>
        <w:autoSpaceDE w:val="0"/>
        <w:autoSpaceDN w:val="0"/>
        <w:adjustRightInd w:val="0"/>
        <w:spacing w:line="360" w:lineRule="auto"/>
        <w:ind w:left="6480"/>
        <w:rPr>
          <w:rFonts w:cs="Arial"/>
          <w:sz w:val="20"/>
          <w:szCs w:val="20"/>
          <w:lang w:val="ro-RO"/>
        </w:rPr>
      </w:pPr>
      <w:r>
        <w:rPr>
          <w:rFonts w:cs="Arial"/>
          <w:sz w:val="20"/>
          <w:szCs w:val="20"/>
          <w:lang w:val="ro-RO"/>
        </w:rPr>
        <w:t>Proiect nr.299</w:t>
      </w:r>
      <w:r w:rsidR="006B1EFF" w:rsidRPr="00CC6E33">
        <w:rPr>
          <w:rFonts w:cs="Arial"/>
          <w:sz w:val="20"/>
          <w:szCs w:val="20"/>
          <w:lang w:val="ro-RO"/>
        </w:rPr>
        <w:t>/2014</w:t>
      </w:r>
    </w:p>
    <w:p w:rsidR="00C37B22" w:rsidRPr="00CC6E33" w:rsidRDefault="00C37B22" w:rsidP="00D4370F">
      <w:pPr>
        <w:autoSpaceDE w:val="0"/>
        <w:autoSpaceDN w:val="0"/>
        <w:adjustRightInd w:val="0"/>
        <w:spacing w:line="360" w:lineRule="auto"/>
        <w:ind w:left="6480"/>
        <w:rPr>
          <w:rFonts w:cs="Arial"/>
          <w:sz w:val="20"/>
          <w:szCs w:val="20"/>
          <w:lang w:val="ro-RO"/>
        </w:rPr>
      </w:pPr>
    </w:p>
    <w:p w:rsidR="00D4370F" w:rsidRPr="00CC6E33" w:rsidRDefault="00D4370F" w:rsidP="00D4370F">
      <w:pPr>
        <w:spacing w:line="360" w:lineRule="auto"/>
        <w:jc w:val="both"/>
        <w:rPr>
          <w:rFonts w:ascii="Dutch801 XBd BT" w:hAnsi="Dutch801 XBd BT"/>
          <w:sz w:val="40"/>
          <w:szCs w:val="40"/>
          <w:lang w:val="ro-RO"/>
        </w:rPr>
      </w:pPr>
    </w:p>
    <w:p w:rsidR="009A6F46" w:rsidRPr="00CC6E33" w:rsidRDefault="009A6F46" w:rsidP="00C37B22">
      <w:pPr>
        <w:spacing w:line="360" w:lineRule="auto"/>
        <w:jc w:val="both"/>
        <w:rPr>
          <w:rFonts w:ascii="Dutch801 XBd BT" w:hAnsi="Dutch801 XBd BT"/>
          <w:sz w:val="40"/>
          <w:szCs w:val="40"/>
          <w:lang w:val="ro-RO"/>
        </w:rPr>
      </w:pPr>
    </w:p>
    <w:p w:rsidR="009A6F46" w:rsidRPr="00CC6E33" w:rsidRDefault="007D3DCD" w:rsidP="007D3DCD">
      <w:pPr>
        <w:spacing w:afterLines="60" w:after="144"/>
        <w:ind w:left="851"/>
        <w:jc w:val="center"/>
        <w:rPr>
          <w:rFonts w:ascii="ISOCTEUR" w:hAnsi="ISOCTEUR"/>
          <w:sz w:val="28"/>
          <w:szCs w:val="28"/>
          <w:lang w:val="ro-RO"/>
        </w:rPr>
      </w:pPr>
      <w:r w:rsidRPr="00CC6E33">
        <w:rPr>
          <w:rFonts w:ascii="ISOCTEUR" w:hAnsi="ISOCTEUR"/>
          <w:sz w:val="28"/>
          <w:szCs w:val="28"/>
          <w:lang w:val="ro-RO"/>
        </w:rPr>
        <w:t>MEMORIU CONFORM LEGII 292/2018</w:t>
      </w:r>
    </w:p>
    <w:p w:rsidR="005038E5" w:rsidRPr="00CC6E33" w:rsidRDefault="005038E5" w:rsidP="00D4370F">
      <w:pPr>
        <w:spacing w:line="360" w:lineRule="auto"/>
        <w:ind w:firstLine="709"/>
        <w:rPr>
          <w:rFonts w:cs="Arial"/>
          <w:b/>
          <w:sz w:val="44"/>
          <w:szCs w:val="44"/>
          <w:lang w:val="ro-RO"/>
        </w:rPr>
      </w:pPr>
    </w:p>
    <w:p w:rsidR="001F5BBD" w:rsidRPr="000C28D7" w:rsidRDefault="001F5BBD" w:rsidP="001F5BBD">
      <w:pPr>
        <w:suppressAutoHyphens/>
        <w:ind w:firstLine="360"/>
        <w:jc w:val="center"/>
        <w:rPr>
          <w:rFonts w:cs="Arial"/>
          <w:b/>
          <w:sz w:val="44"/>
          <w:szCs w:val="44"/>
          <w:lang w:val="ro-RO"/>
        </w:rPr>
      </w:pPr>
      <w:r w:rsidRPr="000C28D7">
        <w:rPr>
          <w:rFonts w:cs="Arial"/>
          <w:b/>
          <w:sz w:val="44"/>
          <w:szCs w:val="44"/>
          <w:lang w:val="ro-RO"/>
        </w:rPr>
        <w:t xml:space="preserve">REPARAȚII DIG DE </w:t>
      </w:r>
      <w:r>
        <w:rPr>
          <w:rFonts w:cs="Arial"/>
          <w:b/>
          <w:sz w:val="44"/>
          <w:szCs w:val="44"/>
          <w:lang w:val="ro-RO"/>
        </w:rPr>
        <w:t>SUD</w:t>
      </w:r>
      <w:r w:rsidRPr="000C28D7">
        <w:rPr>
          <w:rFonts w:cs="Arial"/>
          <w:b/>
          <w:sz w:val="44"/>
          <w:szCs w:val="44"/>
          <w:lang w:val="ro-RO"/>
        </w:rPr>
        <w:t xml:space="preserve"> </w:t>
      </w:r>
    </w:p>
    <w:p w:rsidR="001F5BBD" w:rsidRPr="000C28D7" w:rsidRDefault="001F5BBD" w:rsidP="001F5BBD">
      <w:pPr>
        <w:suppressAutoHyphens/>
        <w:ind w:firstLine="360"/>
        <w:jc w:val="center"/>
        <w:rPr>
          <w:rFonts w:cs="Arial"/>
          <w:b/>
          <w:sz w:val="44"/>
          <w:szCs w:val="44"/>
          <w:lang w:val="ro-RO"/>
        </w:rPr>
      </w:pPr>
      <w:r w:rsidRPr="000C28D7">
        <w:rPr>
          <w:rFonts w:cs="Arial"/>
          <w:b/>
          <w:sz w:val="44"/>
          <w:szCs w:val="44"/>
          <w:lang w:val="ro-RO"/>
        </w:rPr>
        <w:t xml:space="preserve">- PORT </w:t>
      </w:r>
      <w:r>
        <w:rPr>
          <w:rFonts w:cs="Arial"/>
          <w:b/>
          <w:sz w:val="44"/>
          <w:szCs w:val="44"/>
          <w:lang w:val="ro-RO"/>
        </w:rPr>
        <w:t>MIDIA</w:t>
      </w:r>
      <w:r w:rsidRPr="000C28D7">
        <w:rPr>
          <w:rFonts w:cs="Arial"/>
          <w:b/>
          <w:sz w:val="44"/>
          <w:szCs w:val="44"/>
          <w:lang w:val="ro-RO"/>
        </w:rPr>
        <w:t xml:space="preserve"> </w:t>
      </w:r>
    </w:p>
    <w:p w:rsidR="001F5BBD" w:rsidRPr="000C28D7" w:rsidRDefault="001F5BBD" w:rsidP="001F5BBD">
      <w:pPr>
        <w:suppressAutoHyphens/>
        <w:ind w:firstLine="360"/>
        <w:jc w:val="center"/>
        <w:rPr>
          <w:rFonts w:cs="Arial"/>
          <w:b/>
          <w:sz w:val="44"/>
          <w:szCs w:val="44"/>
          <w:lang w:val="ro-RO"/>
        </w:rPr>
      </w:pPr>
      <w:r w:rsidRPr="000C28D7">
        <w:rPr>
          <w:rFonts w:cs="Arial"/>
          <w:b/>
          <w:sz w:val="44"/>
          <w:szCs w:val="44"/>
          <w:lang w:val="ro-RO"/>
        </w:rPr>
        <w:t xml:space="preserve">- ORGANIZARE DE ȘANTIER </w:t>
      </w:r>
    </w:p>
    <w:p w:rsidR="007D3DCD" w:rsidRPr="00CC6E33" w:rsidRDefault="007D3DCD" w:rsidP="007D3DCD">
      <w:pPr>
        <w:suppressAutoHyphens/>
        <w:ind w:firstLine="360"/>
        <w:jc w:val="center"/>
        <w:rPr>
          <w:rFonts w:cs="Arial"/>
          <w:b/>
          <w:sz w:val="44"/>
          <w:szCs w:val="44"/>
          <w:lang w:val="ro-RO" w:eastAsia="ar-SA"/>
        </w:rPr>
      </w:pPr>
    </w:p>
    <w:p w:rsidR="007D3DCD" w:rsidRPr="00CC6E33" w:rsidRDefault="007D3DCD" w:rsidP="00D4370F">
      <w:pPr>
        <w:spacing w:line="360" w:lineRule="auto"/>
        <w:ind w:firstLine="709"/>
        <w:rPr>
          <w:rFonts w:ascii="ISOCTEUR" w:hAnsi="ISOCTEUR"/>
          <w:sz w:val="36"/>
          <w:szCs w:val="36"/>
          <w:lang w:val="ro-RO"/>
        </w:rPr>
      </w:pPr>
    </w:p>
    <w:p w:rsidR="006E1A29" w:rsidRPr="00CC6E33" w:rsidRDefault="006E1A29" w:rsidP="00D4370F">
      <w:pPr>
        <w:spacing w:line="360" w:lineRule="auto"/>
        <w:ind w:firstLine="709"/>
        <w:rPr>
          <w:rFonts w:ascii="ISOCTEUR" w:hAnsi="ISOCTEUR"/>
          <w:sz w:val="36"/>
          <w:szCs w:val="36"/>
          <w:lang w:val="ro-RO"/>
        </w:rPr>
      </w:pPr>
    </w:p>
    <w:p w:rsidR="009A6F46" w:rsidRPr="00CC6E33" w:rsidRDefault="009A6F46" w:rsidP="00D4370F">
      <w:pPr>
        <w:spacing w:line="360" w:lineRule="auto"/>
        <w:ind w:firstLine="709"/>
        <w:jc w:val="center"/>
        <w:rPr>
          <w:rFonts w:ascii="ISOCTEUR" w:hAnsi="ISOCTEUR"/>
          <w:sz w:val="28"/>
          <w:szCs w:val="28"/>
          <w:lang w:val="ro-RO"/>
        </w:rPr>
      </w:pPr>
    </w:p>
    <w:p w:rsidR="009A6F46" w:rsidRPr="00CC6E33" w:rsidRDefault="009A6F46" w:rsidP="00D4370F">
      <w:pPr>
        <w:spacing w:line="360" w:lineRule="auto"/>
        <w:ind w:firstLine="709"/>
        <w:jc w:val="center"/>
        <w:rPr>
          <w:rFonts w:ascii="ISOCTEUR" w:hAnsi="ISOCTEUR"/>
          <w:sz w:val="28"/>
          <w:szCs w:val="28"/>
          <w:lang w:val="ro-RO"/>
        </w:rPr>
      </w:pPr>
    </w:p>
    <w:p w:rsidR="0091514D" w:rsidRPr="00CC6E33" w:rsidRDefault="0091514D" w:rsidP="00D4370F">
      <w:pPr>
        <w:spacing w:line="360" w:lineRule="auto"/>
        <w:ind w:firstLine="709"/>
        <w:jc w:val="center"/>
        <w:rPr>
          <w:rFonts w:ascii="ISOCTEUR" w:hAnsi="ISOCTEUR"/>
          <w:sz w:val="28"/>
          <w:szCs w:val="28"/>
          <w:lang w:val="ro-RO"/>
        </w:rPr>
      </w:pPr>
    </w:p>
    <w:p w:rsidR="00C37B22" w:rsidRPr="00CC6E33" w:rsidRDefault="00C37B22" w:rsidP="00D4370F">
      <w:pPr>
        <w:spacing w:line="360" w:lineRule="auto"/>
        <w:ind w:firstLine="709"/>
        <w:jc w:val="center"/>
        <w:rPr>
          <w:rFonts w:ascii="ISOCTEUR" w:hAnsi="ISOCTEUR"/>
          <w:sz w:val="28"/>
          <w:szCs w:val="28"/>
          <w:lang w:val="ro-RO"/>
        </w:rPr>
      </w:pPr>
    </w:p>
    <w:p w:rsidR="00C37B22" w:rsidRPr="00CC6E33" w:rsidRDefault="00C37B22" w:rsidP="00D4370F">
      <w:pPr>
        <w:spacing w:line="360" w:lineRule="auto"/>
        <w:ind w:firstLine="709"/>
        <w:jc w:val="center"/>
        <w:rPr>
          <w:rFonts w:ascii="ISOCTEUR" w:hAnsi="ISOCTEUR"/>
          <w:sz w:val="28"/>
          <w:szCs w:val="28"/>
          <w:lang w:val="ro-RO"/>
        </w:rPr>
      </w:pPr>
    </w:p>
    <w:p w:rsidR="00C37B22" w:rsidRPr="00CC6E33" w:rsidRDefault="00C37B22" w:rsidP="00D4370F">
      <w:pPr>
        <w:spacing w:line="360" w:lineRule="auto"/>
        <w:ind w:firstLine="709"/>
        <w:jc w:val="center"/>
        <w:rPr>
          <w:rFonts w:ascii="ISOCTEUR" w:hAnsi="ISOCTEUR"/>
          <w:sz w:val="28"/>
          <w:szCs w:val="28"/>
          <w:lang w:val="ro-RO"/>
        </w:rPr>
      </w:pPr>
    </w:p>
    <w:p w:rsidR="0091514D" w:rsidRPr="00CC6E33" w:rsidRDefault="0091514D" w:rsidP="00D4370F">
      <w:pPr>
        <w:spacing w:line="360" w:lineRule="auto"/>
        <w:ind w:firstLine="709"/>
        <w:jc w:val="center"/>
        <w:rPr>
          <w:rFonts w:ascii="ISOCTEUR" w:hAnsi="ISOCTEUR"/>
          <w:sz w:val="28"/>
          <w:szCs w:val="28"/>
          <w:lang w:val="ro-RO"/>
        </w:rPr>
      </w:pPr>
    </w:p>
    <w:p w:rsidR="007110C0" w:rsidRPr="00CC6E33" w:rsidRDefault="007110C0" w:rsidP="007110C0">
      <w:pPr>
        <w:spacing w:afterLines="60" w:after="144"/>
        <w:ind w:left="851"/>
        <w:jc w:val="center"/>
        <w:rPr>
          <w:rFonts w:ascii="ISOCTEUR" w:hAnsi="ISOCTEUR"/>
          <w:sz w:val="28"/>
          <w:szCs w:val="28"/>
          <w:lang w:val="ro-RO"/>
        </w:rPr>
      </w:pPr>
      <w:r w:rsidRPr="00CC6E33">
        <w:rPr>
          <w:rFonts w:ascii="ISOCTEUR" w:hAnsi="ISOCTEUR"/>
          <w:sz w:val="28"/>
          <w:szCs w:val="28"/>
          <w:lang w:val="ro-RO"/>
        </w:rPr>
        <w:t>FAZA:DOCUMENTAŢIE TEHNICĂ PENTRU OBŢINEREA AVIZULUI DE MEDIU</w:t>
      </w:r>
    </w:p>
    <w:p w:rsidR="009A6F46" w:rsidRPr="00CC6E33" w:rsidRDefault="009A6F46" w:rsidP="00D4370F">
      <w:pPr>
        <w:spacing w:line="360" w:lineRule="auto"/>
        <w:ind w:firstLine="709"/>
        <w:jc w:val="center"/>
        <w:rPr>
          <w:rFonts w:ascii="ISOCTEUR" w:hAnsi="ISOCTEUR"/>
          <w:sz w:val="28"/>
          <w:szCs w:val="28"/>
          <w:lang w:val="ro-RO"/>
        </w:rPr>
      </w:pPr>
    </w:p>
    <w:p w:rsidR="00C37B22" w:rsidRPr="00CC6E33" w:rsidRDefault="00C37B22" w:rsidP="00D4370F">
      <w:pPr>
        <w:spacing w:line="360" w:lineRule="auto"/>
        <w:ind w:firstLine="709"/>
        <w:jc w:val="center"/>
        <w:rPr>
          <w:rFonts w:ascii="ISOCTEUR" w:hAnsi="ISOCTEUR"/>
          <w:sz w:val="28"/>
          <w:szCs w:val="28"/>
          <w:lang w:val="ro-RO"/>
        </w:rPr>
      </w:pPr>
    </w:p>
    <w:p w:rsidR="006E1A29" w:rsidRPr="00CC6E33" w:rsidRDefault="007D3DCD" w:rsidP="00D4370F">
      <w:pPr>
        <w:spacing w:line="360" w:lineRule="auto"/>
        <w:ind w:firstLine="709"/>
        <w:jc w:val="center"/>
        <w:rPr>
          <w:rFonts w:ascii="ISOCTEUR" w:hAnsi="ISOCTEUR"/>
          <w:sz w:val="28"/>
          <w:szCs w:val="28"/>
          <w:lang w:val="ro-RO"/>
        </w:rPr>
      </w:pPr>
      <w:r w:rsidRPr="00CC6E33">
        <w:rPr>
          <w:rFonts w:ascii="ISOCTEUR" w:hAnsi="ISOCTEUR"/>
          <w:sz w:val="28"/>
          <w:szCs w:val="28"/>
          <w:lang w:val="ro-RO"/>
        </w:rPr>
        <w:t>IANUARIE</w:t>
      </w:r>
      <w:r w:rsidR="00606832" w:rsidRPr="00CC6E33">
        <w:rPr>
          <w:rFonts w:ascii="ISOCTEUR" w:hAnsi="ISOCTEUR"/>
          <w:sz w:val="28"/>
          <w:szCs w:val="28"/>
          <w:lang w:val="ro-RO"/>
        </w:rPr>
        <w:t xml:space="preserve"> 201</w:t>
      </w:r>
      <w:r w:rsidRPr="00CC6E33">
        <w:rPr>
          <w:rFonts w:ascii="ISOCTEUR" w:hAnsi="ISOCTEUR"/>
          <w:sz w:val="28"/>
          <w:szCs w:val="28"/>
          <w:lang w:val="ro-RO"/>
        </w:rPr>
        <w:t>9</w:t>
      </w:r>
    </w:p>
    <w:p w:rsidR="00D242FF" w:rsidRPr="00CC6E33" w:rsidRDefault="00D242FF" w:rsidP="00D4370F">
      <w:pPr>
        <w:spacing w:before="120" w:after="120" w:line="360" w:lineRule="auto"/>
        <w:contextualSpacing/>
        <w:rPr>
          <w:rFonts w:cs="Arial"/>
          <w:sz w:val="22"/>
          <w:szCs w:val="22"/>
          <w:lang w:val="ro-RO"/>
        </w:rPr>
      </w:pPr>
    </w:p>
    <w:p w:rsidR="005038E5" w:rsidRPr="00CC6E33" w:rsidRDefault="005038E5" w:rsidP="00D4370F">
      <w:pPr>
        <w:spacing w:before="120" w:after="120" w:line="360" w:lineRule="auto"/>
        <w:contextualSpacing/>
        <w:rPr>
          <w:rFonts w:cs="Arial"/>
          <w:sz w:val="22"/>
          <w:szCs w:val="22"/>
          <w:lang w:val="ro-RO"/>
        </w:rPr>
      </w:pPr>
    </w:p>
    <w:bookmarkEnd w:id="1" w:displacedByCustomXml="next"/>
    <w:bookmarkEnd w:id="0" w:displacedByCustomXml="next"/>
    <w:sdt>
      <w:sdtPr>
        <w:rPr>
          <w:rFonts w:ascii="Arial" w:hAnsi="Arial"/>
          <w:b w:val="0"/>
          <w:bCs w:val="0"/>
          <w:color w:val="auto"/>
          <w:sz w:val="22"/>
          <w:szCs w:val="22"/>
          <w:lang w:val="en-US"/>
        </w:rPr>
        <w:id w:val="-1987930693"/>
        <w:docPartObj>
          <w:docPartGallery w:val="Table of Contents"/>
          <w:docPartUnique/>
        </w:docPartObj>
      </w:sdtPr>
      <w:sdtEndPr>
        <w:rPr>
          <w:sz w:val="24"/>
          <w:szCs w:val="24"/>
        </w:rPr>
      </w:sdtEndPr>
      <w:sdtContent>
        <w:p w:rsidR="0099247B" w:rsidRPr="00CC6E33" w:rsidRDefault="007A758F" w:rsidP="00E65E8A">
          <w:pPr>
            <w:pStyle w:val="Titlucuprins"/>
            <w:spacing w:before="120" w:after="120"/>
            <w:jc w:val="center"/>
            <w:rPr>
              <w:rFonts w:ascii="Arial" w:hAnsi="Arial" w:cs="Arial"/>
              <w:color w:val="auto"/>
              <w:sz w:val="24"/>
              <w:szCs w:val="22"/>
            </w:rPr>
          </w:pPr>
          <w:r w:rsidRPr="00CC6E33">
            <w:rPr>
              <w:rFonts w:ascii="Arial" w:hAnsi="Arial" w:cs="Arial"/>
              <w:color w:val="auto"/>
              <w:sz w:val="24"/>
              <w:szCs w:val="22"/>
            </w:rPr>
            <w:t>CUPRINS</w:t>
          </w:r>
        </w:p>
        <w:p w:rsidR="00EA7FA8" w:rsidRDefault="0099247B">
          <w:pPr>
            <w:pStyle w:val="Cuprins1"/>
            <w:rPr>
              <w:rFonts w:asciiTheme="minorHAnsi" w:eastAsiaTheme="minorEastAsia" w:hAnsiTheme="minorHAnsi" w:cstheme="minorBidi"/>
              <w:b w:val="0"/>
              <w:bCs w:val="0"/>
              <w:caps w:val="0"/>
              <w:noProof/>
              <w:sz w:val="22"/>
              <w:szCs w:val="22"/>
              <w:lang w:val="ro-RO" w:eastAsia="ro-RO"/>
            </w:rPr>
          </w:pPr>
          <w:r w:rsidRPr="00CC6E33">
            <w:rPr>
              <w:sz w:val="24"/>
              <w:szCs w:val="22"/>
              <w:lang w:val="ro-RO"/>
            </w:rPr>
            <w:fldChar w:fldCharType="begin"/>
          </w:r>
          <w:r w:rsidRPr="00CC6E33">
            <w:rPr>
              <w:sz w:val="24"/>
              <w:szCs w:val="22"/>
              <w:lang w:val="ro-RO"/>
            </w:rPr>
            <w:instrText xml:space="preserve"> TOC \o "1-3" \h \z \u </w:instrText>
          </w:r>
          <w:r w:rsidRPr="00CC6E33">
            <w:rPr>
              <w:sz w:val="24"/>
              <w:szCs w:val="22"/>
              <w:lang w:val="ro-RO"/>
            </w:rPr>
            <w:fldChar w:fldCharType="separate"/>
          </w:r>
          <w:hyperlink w:anchor="_Toc535236472" w:history="1">
            <w:r w:rsidR="00EA7FA8" w:rsidRPr="00EA0402">
              <w:rPr>
                <w:rStyle w:val="Hyperlink"/>
                <w:noProof/>
              </w:rPr>
              <w:t>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DENUMIREA PROIECTULUI</w:t>
            </w:r>
            <w:r w:rsidR="00EA7FA8">
              <w:rPr>
                <w:noProof/>
                <w:webHidden/>
              </w:rPr>
              <w:tab/>
            </w:r>
            <w:r w:rsidR="00EA7FA8">
              <w:rPr>
                <w:noProof/>
                <w:webHidden/>
              </w:rPr>
              <w:fldChar w:fldCharType="begin"/>
            </w:r>
            <w:r w:rsidR="00EA7FA8">
              <w:rPr>
                <w:noProof/>
                <w:webHidden/>
              </w:rPr>
              <w:instrText xml:space="preserve"> PAGEREF _Toc535236472 \h </w:instrText>
            </w:r>
            <w:r w:rsidR="00EA7FA8">
              <w:rPr>
                <w:noProof/>
                <w:webHidden/>
              </w:rPr>
            </w:r>
            <w:r w:rsidR="00EA7FA8">
              <w:rPr>
                <w:noProof/>
                <w:webHidden/>
              </w:rPr>
              <w:fldChar w:fldCharType="separate"/>
            </w:r>
            <w:r w:rsidR="000C22D2">
              <w:rPr>
                <w:noProof/>
                <w:webHidden/>
              </w:rPr>
              <w:t>5</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73" w:history="1">
            <w:r w:rsidR="00EA7FA8" w:rsidRPr="00EA0402">
              <w:rPr>
                <w:rStyle w:val="Hyperlink"/>
                <w:noProof/>
              </w:rPr>
              <w:t>REPARAȚII DIG DE SUD - PORT MIDIA - ORGANIZARE DE ȘANTIER</w:t>
            </w:r>
            <w:r w:rsidR="00EA7FA8">
              <w:rPr>
                <w:noProof/>
                <w:webHidden/>
              </w:rPr>
              <w:tab/>
            </w:r>
            <w:r w:rsidR="00EA7FA8">
              <w:rPr>
                <w:noProof/>
                <w:webHidden/>
              </w:rPr>
              <w:fldChar w:fldCharType="begin"/>
            </w:r>
            <w:r w:rsidR="00EA7FA8">
              <w:rPr>
                <w:noProof/>
                <w:webHidden/>
              </w:rPr>
              <w:instrText xml:space="preserve"> PAGEREF _Toc535236473 \h </w:instrText>
            </w:r>
            <w:r w:rsidR="00EA7FA8">
              <w:rPr>
                <w:noProof/>
                <w:webHidden/>
              </w:rPr>
            </w:r>
            <w:r w:rsidR="00EA7FA8">
              <w:rPr>
                <w:noProof/>
                <w:webHidden/>
              </w:rPr>
              <w:fldChar w:fldCharType="separate"/>
            </w:r>
            <w:r>
              <w:rPr>
                <w:noProof/>
                <w:webHidden/>
              </w:rPr>
              <w:t>5</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74" w:history="1">
            <w:r w:rsidR="00EA7FA8" w:rsidRPr="00EA0402">
              <w:rPr>
                <w:rStyle w:val="Hyperlink"/>
                <w:noProof/>
              </w:rPr>
              <w:t>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TITULARUL INVESTIŢIEI</w:t>
            </w:r>
            <w:r w:rsidR="00EA7FA8">
              <w:rPr>
                <w:noProof/>
                <w:webHidden/>
              </w:rPr>
              <w:tab/>
            </w:r>
            <w:r w:rsidR="00EA7FA8">
              <w:rPr>
                <w:noProof/>
                <w:webHidden/>
              </w:rPr>
              <w:fldChar w:fldCharType="begin"/>
            </w:r>
            <w:r w:rsidR="00EA7FA8">
              <w:rPr>
                <w:noProof/>
                <w:webHidden/>
              </w:rPr>
              <w:instrText xml:space="preserve"> PAGEREF _Toc535236474 \h </w:instrText>
            </w:r>
            <w:r w:rsidR="00EA7FA8">
              <w:rPr>
                <w:noProof/>
                <w:webHidden/>
              </w:rPr>
            </w:r>
            <w:r w:rsidR="00EA7FA8">
              <w:rPr>
                <w:noProof/>
                <w:webHidden/>
              </w:rPr>
              <w:fldChar w:fldCharType="separate"/>
            </w:r>
            <w:r>
              <w:rPr>
                <w:noProof/>
                <w:webHidden/>
              </w:rPr>
              <w:t>5</w:t>
            </w:r>
            <w:r w:rsidR="00EA7FA8">
              <w:rPr>
                <w:noProof/>
                <w:webHidden/>
              </w:rPr>
              <w:fldChar w:fldCharType="end"/>
            </w:r>
          </w:hyperlink>
        </w:p>
        <w:p w:rsidR="00EA7FA8" w:rsidRDefault="000C22D2">
          <w:pPr>
            <w:pStyle w:val="Cuprins2"/>
            <w:rPr>
              <w:rFonts w:asciiTheme="minorHAnsi" w:eastAsiaTheme="minorEastAsia" w:hAnsiTheme="minorHAnsi" w:cstheme="minorBidi"/>
              <w:b w:val="0"/>
              <w:smallCaps w:val="0"/>
              <w:sz w:val="22"/>
              <w:szCs w:val="22"/>
              <w:lang w:eastAsia="ro-RO"/>
            </w:rPr>
          </w:pPr>
          <w:hyperlink w:anchor="_Toc535236475" w:history="1">
            <w:r w:rsidR="00EA7FA8" w:rsidRPr="00EA0402">
              <w:rPr>
                <w:rStyle w:val="Hyperlink"/>
              </w:rPr>
              <w:t>-Numele companiei:</w:t>
            </w:r>
            <w:r w:rsidR="00EA7FA8">
              <w:rPr>
                <w:webHidden/>
              </w:rPr>
              <w:tab/>
            </w:r>
            <w:r w:rsidR="00EA7FA8">
              <w:rPr>
                <w:webHidden/>
              </w:rPr>
              <w:fldChar w:fldCharType="begin"/>
            </w:r>
            <w:r w:rsidR="00EA7FA8">
              <w:rPr>
                <w:webHidden/>
              </w:rPr>
              <w:instrText xml:space="preserve"> PAGEREF _Toc535236475 \h </w:instrText>
            </w:r>
            <w:r w:rsidR="00EA7FA8">
              <w:rPr>
                <w:webHidden/>
              </w:rPr>
            </w:r>
            <w:r w:rsidR="00EA7FA8">
              <w:rPr>
                <w:webHidden/>
              </w:rPr>
              <w:fldChar w:fldCharType="separate"/>
            </w:r>
            <w:r>
              <w:rPr>
                <w:webHidden/>
              </w:rPr>
              <w:t>5</w:t>
            </w:r>
            <w:r w:rsidR="00EA7FA8">
              <w:rPr>
                <w:webHidden/>
              </w:rPr>
              <w:fldChar w:fldCharType="end"/>
            </w:r>
          </w:hyperlink>
        </w:p>
        <w:p w:rsidR="00EA7FA8" w:rsidRDefault="000C22D2">
          <w:pPr>
            <w:pStyle w:val="Cuprins2"/>
            <w:rPr>
              <w:rFonts w:asciiTheme="minorHAnsi" w:eastAsiaTheme="minorEastAsia" w:hAnsiTheme="minorHAnsi" w:cstheme="minorBidi"/>
              <w:b w:val="0"/>
              <w:smallCaps w:val="0"/>
              <w:sz w:val="22"/>
              <w:szCs w:val="22"/>
              <w:lang w:eastAsia="ro-RO"/>
            </w:rPr>
          </w:pPr>
          <w:hyperlink w:anchor="_Toc535236476" w:history="1">
            <w:r w:rsidR="00EA7FA8" w:rsidRPr="00EA0402">
              <w:rPr>
                <w:rStyle w:val="Hyperlink"/>
              </w:rPr>
              <w:t>-Adresa poștala:</w:t>
            </w:r>
            <w:r w:rsidR="00EA7FA8">
              <w:rPr>
                <w:webHidden/>
              </w:rPr>
              <w:tab/>
            </w:r>
            <w:r w:rsidR="00EA7FA8">
              <w:rPr>
                <w:webHidden/>
              </w:rPr>
              <w:fldChar w:fldCharType="begin"/>
            </w:r>
            <w:r w:rsidR="00EA7FA8">
              <w:rPr>
                <w:webHidden/>
              </w:rPr>
              <w:instrText xml:space="preserve"> PAGEREF _Toc535236476 \h </w:instrText>
            </w:r>
            <w:r w:rsidR="00EA7FA8">
              <w:rPr>
                <w:webHidden/>
              </w:rPr>
            </w:r>
            <w:r w:rsidR="00EA7FA8">
              <w:rPr>
                <w:webHidden/>
              </w:rPr>
              <w:fldChar w:fldCharType="separate"/>
            </w:r>
            <w:r>
              <w:rPr>
                <w:webHidden/>
              </w:rPr>
              <w:t>5</w:t>
            </w:r>
            <w:r w:rsidR="00EA7FA8">
              <w:rPr>
                <w:webHidden/>
              </w:rPr>
              <w:fldChar w:fldCharType="end"/>
            </w:r>
          </w:hyperlink>
        </w:p>
        <w:p w:rsidR="00EA7FA8" w:rsidRDefault="000C22D2">
          <w:pPr>
            <w:pStyle w:val="Cuprins2"/>
            <w:rPr>
              <w:rFonts w:asciiTheme="minorHAnsi" w:eastAsiaTheme="minorEastAsia" w:hAnsiTheme="minorHAnsi" w:cstheme="minorBidi"/>
              <w:b w:val="0"/>
              <w:smallCaps w:val="0"/>
              <w:sz w:val="22"/>
              <w:szCs w:val="22"/>
              <w:lang w:eastAsia="ro-RO"/>
            </w:rPr>
          </w:pPr>
          <w:hyperlink w:anchor="_Toc535236477" w:history="1">
            <w:r w:rsidR="00EA7FA8" w:rsidRPr="00EA0402">
              <w:rPr>
                <w:rStyle w:val="Hyperlink"/>
              </w:rPr>
              <w:t>-Numărul de telefon, de fax şi adresa de mail, adresa paginii de internet:</w:t>
            </w:r>
            <w:r w:rsidR="00EA7FA8">
              <w:rPr>
                <w:webHidden/>
              </w:rPr>
              <w:tab/>
            </w:r>
            <w:r w:rsidR="00EA7FA8">
              <w:rPr>
                <w:webHidden/>
              </w:rPr>
              <w:fldChar w:fldCharType="begin"/>
            </w:r>
            <w:r w:rsidR="00EA7FA8">
              <w:rPr>
                <w:webHidden/>
              </w:rPr>
              <w:instrText xml:space="preserve"> PAGEREF _Toc535236477 \h </w:instrText>
            </w:r>
            <w:r w:rsidR="00EA7FA8">
              <w:rPr>
                <w:webHidden/>
              </w:rPr>
            </w:r>
            <w:r w:rsidR="00EA7FA8">
              <w:rPr>
                <w:webHidden/>
              </w:rPr>
              <w:fldChar w:fldCharType="separate"/>
            </w:r>
            <w:r>
              <w:rPr>
                <w:webHidden/>
              </w:rPr>
              <w:t>5</w:t>
            </w:r>
            <w:r w:rsidR="00EA7FA8">
              <w:rPr>
                <w:webHidden/>
              </w:rPr>
              <w:fldChar w:fldCharType="end"/>
            </w:r>
          </w:hyperlink>
        </w:p>
        <w:p w:rsidR="00EA7FA8" w:rsidRDefault="000C22D2">
          <w:pPr>
            <w:pStyle w:val="Cuprins2"/>
            <w:rPr>
              <w:rFonts w:asciiTheme="minorHAnsi" w:eastAsiaTheme="minorEastAsia" w:hAnsiTheme="minorHAnsi" w:cstheme="minorBidi"/>
              <w:b w:val="0"/>
              <w:smallCaps w:val="0"/>
              <w:sz w:val="22"/>
              <w:szCs w:val="22"/>
              <w:lang w:eastAsia="ro-RO"/>
            </w:rPr>
          </w:pPr>
          <w:hyperlink w:anchor="_Toc535236478" w:history="1">
            <w:r w:rsidR="00EA7FA8" w:rsidRPr="00EA0402">
              <w:rPr>
                <w:rStyle w:val="Hyperlink"/>
              </w:rPr>
              <w:t>-Persoană de contact:</w:t>
            </w:r>
            <w:r w:rsidR="00EA7FA8">
              <w:rPr>
                <w:webHidden/>
              </w:rPr>
              <w:tab/>
            </w:r>
            <w:r w:rsidR="00EA7FA8">
              <w:rPr>
                <w:webHidden/>
              </w:rPr>
              <w:fldChar w:fldCharType="begin"/>
            </w:r>
            <w:r w:rsidR="00EA7FA8">
              <w:rPr>
                <w:webHidden/>
              </w:rPr>
              <w:instrText xml:space="preserve"> PAGEREF _Toc535236478 \h </w:instrText>
            </w:r>
            <w:r w:rsidR="00EA7FA8">
              <w:rPr>
                <w:webHidden/>
              </w:rPr>
            </w:r>
            <w:r w:rsidR="00EA7FA8">
              <w:rPr>
                <w:webHidden/>
              </w:rPr>
              <w:fldChar w:fldCharType="separate"/>
            </w:r>
            <w:r>
              <w:rPr>
                <w:webHidden/>
              </w:rPr>
              <w:t>5</w:t>
            </w:r>
            <w:r w:rsidR="00EA7FA8">
              <w:rPr>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79" w:history="1">
            <w:r w:rsidR="00EA7FA8" w:rsidRPr="00EA0402">
              <w:rPr>
                <w:rStyle w:val="Hyperlink"/>
                <w:noProof/>
              </w:rPr>
              <w:t>III.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DESCRIEREA CARACTERISTICILOR FIZICE ALE ÎNTREGULUI PROIECT</w:t>
            </w:r>
            <w:r w:rsidR="00EA7FA8">
              <w:rPr>
                <w:noProof/>
                <w:webHidden/>
              </w:rPr>
              <w:tab/>
            </w:r>
            <w:r w:rsidR="00EA7FA8">
              <w:rPr>
                <w:noProof/>
                <w:webHidden/>
              </w:rPr>
              <w:fldChar w:fldCharType="begin"/>
            </w:r>
            <w:r w:rsidR="00EA7FA8">
              <w:rPr>
                <w:noProof/>
                <w:webHidden/>
              </w:rPr>
              <w:instrText xml:space="preserve"> PAGEREF _Toc535236479 \h </w:instrText>
            </w:r>
            <w:r w:rsidR="00EA7FA8">
              <w:rPr>
                <w:noProof/>
                <w:webHidden/>
              </w:rPr>
            </w:r>
            <w:r w:rsidR="00EA7FA8">
              <w:rPr>
                <w:noProof/>
                <w:webHidden/>
              </w:rPr>
              <w:fldChar w:fldCharType="separate"/>
            </w:r>
            <w:r>
              <w:rPr>
                <w:noProof/>
                <w:webHidden/>
              </w:rPr>
              <w:t>6</w:t>
            </w:r>
            <w:r w:rsidR="00EA7FA8">
              <w:rPr>
                <w:noProof/>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0" w:history="1">
            <w:r w:rsidR="00EA7FA8" w:rsidRPr="00EA0402">
              <w:rPr>
                <w:rStyle w:val="Hyperlink"/>
              </w:rPr>
              <w:t>a)</w:t>
            </w:r>
            <w:r w:rsidR="00EA7FA8">
              <w:rPr>
                <w:rFonts w:asciiTheme="minorHAnsi" w:eastAsiaTheme="minorEastAsia" w:hAnsiTheme="minorHAnsi" w:cstheme="minorBidi"/>
                <w:b w:val="0"/>
                <w:smallCaps w:val="0"/>
                <w:sz w:val="22"/>
                <w:szCs w:val="22"/>
                <w:lang w:eastAsia="ro-RO"/>
              </w:rPr>
              <w:tab/>
            </w:r>
            <w:r w:rsidR="00EA7FA8" w:rsidRPr="00EA0402">
              <w:rPr>
                <w:rStyle w:val="Hyperlink"/>
              </w:rPr>
              <w:t>Rezumatul proiectului</w:t>
            </w:r>
            <w:r w:rsidR="00EA7FA8">
              <w:rPr>
                <w:webHidden/>
              </w:rPr>
              <w:tab/>
            </w:r>
            <w:r w:rsidR="00EA7FA8">
              <w:rPr>
                <w:webHidden/>
              </w:rPr>
              <w:fldChar w:fldCharType="begin"/>
            </w:r>
            <w:r w:rsidR="00EA7FA8">
              <w:rPr>
                <w:webHidden/>
              </w:rPr>
              <w:instrText xml:space="preserve"> PAGEREF _Toc535236480 \h </w:instrText>
            </w:r>
            <w:r w:rsidR="00EA7FA8">
              <w:rPr>
                <w:webHidden/>
              </w:rPr>
            </w:r>
            <w:r w:rsidR="00EA7FA8">
              <w:rPr>
                <w:webHidden/>
              </w:rPr>
              <w:fldChar w:fldCharType="separate"/>
            </w:r>
            <w:r>
              <w:rPr>
                <w:webHidden/>
              </w:rPr>
              <w:t>6</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1" w:history="1">
            <w:r w:rsidR="00EA7FA8" w:rsidRPr="00EA0402">
              <w:rPr>
                <w:rStyle w:val="Hyperlink"/>
              </w:rPr>
              <w:t>b)</w:t>
            </w:r>
            <w:r w:rsidR="00EA7FA8">
              <w:rPr>
                <w:rFonts w:asciiTheme="minorHAnsi" w:eastAsiaTheme="minorEastAsia" w:hAnsiTheme="minorHAnsi" w:cstheme="minorBidi"/>
                <w:b w:val="0"/>
                <w:smallCaps w:val="0"/>
                <w:sz w:val="22"/>
                <w:szCs w:val="22"/>
                <w:lang w:eastAsia="ro-RO"/>
              </w:rPr>
              <w:tab/>
            </w:r>
            <w:r w:rsidR="00EA7FA8" w:rsidRPr="00EA0402">
              <w:rPr>
                <w:rStyle w:val="Hyperlink"/>
              </w:rPr>
              <w:t>Justificarea necesității proiectului:</w:t>
            </w:r>
            <w:r w:rsidR="00EA7FA8">
              <w:rPr>
                <w:webHidden/>
              </w:rPr>
              <w:tab/>
            </w:r>
            <w:r w:rsidR="00EA7FA8">
              <w:rPr>
                <w:webHidden/>
              </w:rPr>
              <w:fldChar w:fldCharType="begin"/>
            </w:r>
            <w:r w:rsidR="00EA7FA8">
              <w:rPr>
                <w:webHidden/>
              </w:rPr>
              <w:instrText xml:space="preserve"> PAGEREF _Toc535236481 \h </w:instrText>
            </w:r>
            <w:r w:rsidR="00EA7FA8">
              <w:rPr>
                <w:webHidden/>
              </w:rPr>
            </w:r>
            <w:r w:rsidR="00EA7FA8">
              <w:rPr>
                <w:webHidden/>
              </w:rPr>
              <w:fldChar w:fldCharType="separate"/>
            </w:r>
            <w:r>
              <w:rPr>
                <w:webHidden/>
              </w:rPr>
              <w:t>7</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2" w:history="1">
            <w:r w:rsidR="00EA7FA8" w:rsidRPr="00EA0402">
              <w:rPr>
                <w:rStyle w:val="Hyperlink"/>
              </w:rPr>
              <w:t>c)</w:t>
            </w:r>
            <w:r w:rsidR="00EA7FA8">
              <w:rPr>
                <w:rFonts w:asciiTheme="minorHAnsi" w:eastAsiaTheme="minorEastAsia" w:hAnsiTheme="minorHAnsi" w:cstheme="minorBidi"/>
                <w:b w:val="0"/>
                <w:smallCaps w:val="0"/>
                <w:sz w:val="22"/>
                <w:szCs w:val="22"/>
                <w:lang w:eastAsia="ro-RO"/>
              </w:rPr>
              <w:tab/>
            </w:r>
            <w:r w:rsidR="00EA7FA8" w:rsidRPr="00EA0402">
              <w:rPr>
                <w:rStyle w:val="Hyperlink"/>
              </w:rPr>
              <w:t>Valoarea investiției:</w:t>
            </w:r>
            <w:r w:rsidR="00EA7FA8">
              <w:rPr>
                <w:webHidden/>
              </w:rPr>
              <w:tab/>
            </w:r>
            <w:r w:rsidR="00EA7FA8">
              <w:rPr>
                <w:webHidden/>
              </w:rPr>
              <w:fldChar w:fldCharType="begin"/>
            </w:r>
            <w:r w:rsidR="00EA7FA8">
              <w:rPr>
                <w:webHidden/>
              </w:rPr>
              <w:instrText xml:space="preserve"> PAGEREF _Toc535236482 \h </w:instrText>
            </w:r>
            <w:r w:rsidR="00EA7FA8">
              <w:rPr>
                <w:webHidden/>
              </w:rPr>
            </w:r>
            <w:r w:rsidR="00EA7FA8">
              <w:rPr>
                <w:webHidden/>
              </w:rPr>
              <w:fldChar w:fldCharType="separate"/>
            </w:r>
            <w:r>
              <w:rPr>
                <w:webHidden/>
              </w:rPr>
              <w:t>9</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3" w:history="1">
            <w:r w:rsidR="00EA7FA8" w:rsidRPr="00EA0402">
              <w:rPr>
                <w:rStyle w:val="Hyperlink"/>
              </w:rPr>
              <w:t>d)</w:t>
            </w:r>
            <w:r w:rsidR="00EA7FA8">
              <w:rPr>
                <w:rFonts w:asciiTheme="minorHAnsi" w:eastAsiaTheme="minorEastAsia" w:hAnsiTheme="minorHAnsi" w:cstheme="minorBidi"/>
                <w:b w:val="0"/>
                <w:smallCaps w:val="0"/>
                <w:sz w:val="22"/>
                <w:szCs w:val="22"/>
                <w:lang w:eastAsia="ro-RO"/>
              </w:rPr>
              <w:tab/>
            </w:r>
            <w:r w:rsidR="00EA7FA8" w:rsidRPr="00EA0402">
              <w:rPr>
                <w:rStyle w:val="Hyperlink"/>
              </w:rPr>
              <w:t>Perioada de implementare propusă:</w:t>
            </w:r>
            <w:r w:rsidR="00EA7FA8">
              <w:rPr>
                <w:webHidden/>
              </w:rPr>
              <w:tab/>
            </w:r>
            <w:r w:rsidR="00EA7FA8">
              <w:rPr>
                <w:webHidden/>
              </w:rPr>
              <w:fldChar w:fldCharType="begin"/>
            </w:r>
            <w:r w:rsidR="00EA7FA8">
              <w:rPr>
                <w:webHidden/>
              </w:rPr>
              <w:instrText xml:space="preserve"> PAGEREF _Toc535236483 \h </w:instrText>
            </w:r>
            <w:r w:rsidR="00EA7FA8">
              <w:rPr>
                <w:webHidden/>
              </w:rPr>
            </w:r>
            <w:r w:rsidR="00EA7FA8">
              <w:rPr>
                <w:webHidden/>
              </w:rPr>
              <w:fldChar w:fldCharType="separate"/>
            </w:r>
            <w:r>
              <w:rPr>
                <w:webHidden/>
              </w:rPr>
              <w:t>9</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4" w:history="1">
            <w:r w:rsidR="00EA7FA8" w:rsidRPr="00EA0402">
              <w:rPr>
                <w:rStyle w:val="Hyperlink"/>
              </w:rPr>
              <w:t>e)</w:t>
            </w:r>
            <w:r w:rsidR="00EA7FA8">
              <w:rPr>
                <w:rFonts w:asciiTheme="minorHAnsi" w:eastAsiaTheme="minorEastAsia" w:hAnsiTheme="minorHAnsi" w:cstheme="minorBidi"/>
                <w:b w:val="0"/>
                <w:smallCaps w:val="0"/>
                <w:sz w:val="22"/>
                <w:szCs w:val="22"/>
                <w:lang w:eastAsia="ro-RO"/>
              </w:rPr>
              <w:tab/>
            </w:r>
            <w:r w:rsidR="00EA7FA8" w:rsidRPr="00EA0402">
              <w:rPr>
                <w:rStyle w:val="Hyperlink"/>
              </w:rPr>
              <w:t>Planșe reprezentând limitele amplasamentului proiectului, inclusiv orice suprafață de teren solicitată pentru a fi folosită temporar (planuri de situație și amplasamente</w:t>
            </w:r>
            <w:r w:rsidR="00EA7FA8">
              <w:rPr>
                <w:webHidden/>
              </w:rPr>
              <w:tab/>
            </w:r>
            <w:r w:rsidR="00EA7FA8">
              <w:rPr>
                <w:webHidden/>
              </w:rPr>
              <w:fldChar w:fldCharType="begin"/>
            </w:r>
            <w:r w:rsidR="00EA7FA8">
              <w:rPr>
                <w:webHidden/>
              </w:rPr>
              <w:instrText xml:space="preserve"> PAGEREF _Toc535236484 \h </w:instrText>
            </w:r>
            <w:r w:rsidR="00EA7FA8">
              <w:rPr>
                <w:webHidden/>
              </w:rPr>
            </w:r>
            <w:r w:rsidR="00EA7FA8">
              <w:rPr>
                <w:webHidden/>
              </w:rPr>
              <w:fldChar w:fldCharType="separate"/>
            </w:r>
            <w:r>
              <w:rPr>
                <w:webHidden/>
              </w:rPr>
              <w:t>10</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5" w:history="1">
            <w:r w:rsidR="00EA7FA8" w:rsidRPr="00EA0402">
              <w:rPr>
                <w:rStyle w:val="Hyperlink"/>
              </w:rPr>
              <w:t>f)</w:t>
            </w:r>
            <w:r w:rsidR="00EA7FA8">
              <w:rPr>
                <w:rFonts w:asciiTheme="minorHAnsi" w:eastAsiaTheme="minorEastAsia" w:hAnsiTheme="minorHAnsi" w:cstheme="minorBidi"/>
                <w:b w:val="0"/>
                <w:smallCaps w:val="0"/>
                <w:sz w:val="22"/>
                <w:szCs w:val="22"/>
                <w:lang w:eastAsia="ro-RO"/>
              </w:rPr>
              <w:tab/>
            </w:r>
            <w:r w:rsidR="00EA7FA8" w:rsidRPr="00EA0402">
              <w:rPr>
                <w:rStyle w:val="Hyperlink"/>
              </w:rPr>
              <w:t>Descriere a caracteristicilor fizice ale întregului proiect, formele fizice ale proiectului (planuri, clădiri, alte structuri, materiale de construcție și altele).</w:t>
            </w:r>
            <w:r w:rsidR="00EA7FA8">
              <w:rPr>
                <w:webHidden/>
              </w:rPr>
              <w:tab/>
            </w:r>
            <w:r w:rsidR="00EA7FA8">
              <w:rPr>
                <w:webHidden/>
              </w:rPr>
              <w:fldChar w:fldCharType="begin"/>
            </w:r>
            <w:r w:rsidR="00EA7FA8">
              <w:rPr>
                <w:webHidden/>
              </w:rPr>
              <w:instrText xml:space="preserve"> PAGEREF _Toc535236485 \h </w:instrText>
            </w:r>
            <w:r w:rsidR="00EA7FA8">
              <w:rPr>
                <w:webHidden/>
              </w:rPr>
            </w:r>
            <w:r w:rsidR="00EA7FA8">
              <w:rPr>
                <w:webHidden/>
              </w:rPr>
              <w:fldChar w:fldCharType="separate"/>
            </w:r>
            <w:r>
              <w:rPr>
                <w:webHidden/>
              </w:rPr>
              <w:t>11</w:t>
            </w:r>
            <w:r w:rsidR="00EA7FA8">
              <w:rPr>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86" w:history="1">
            <w:r w:rsidR="00EA7FA8" w:rsidRPr="00EA0402">
              <w:rPr>
                <w:rStyle w:val="Hyperlink"/>
                <w:noProof/>
              </w:rPr>
              <w:t>IV.</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DESCRIEREA LUCRĂRILOR DE DEMOLARE NECESARE:</w:t>
            </w:r>
            <w:r w:rsidR="00EA7FA8">
              <w:rPr>
                <w:noProof/>
                <w:webHidden/>
              </w:rPr>
              <w:tab/>
            </w:r>
            <w:r w:rsidR="00EA7FA8">
              <w:rPr>
                <w:noProof/>
                <w:webHidden/>
              </w:rPr>
              <w:fldChar w:fldCharType="begin"/>
            </w:r>
            <w:r w:rsidR="00EA7FA8">
              <w:rPr>
                <w:noProof/>
                <w:webHidden/>
              </w:rPr>
              <w:instrText xml:space="preserve"> PAGEREF _Toc535236486 \h </w:instrText>
            </w:r>
            <w:r w:rsidR="00EA7FA8">
              <w:rPr>
                <w:noProof/>
                <w:webHidden/>
              </w:rPr>
            </w:r>
            <w:r w:rsidR="00EA7FA8">
              <w:rPr>
                <w:noProof/>
                <w:webHidden/>
              </w:rPr>
              <w:fldChar w:fldCharType="separate"/>
            </w:r>
            <w:r>
              <w:rPr>
                <w:noProof/>
                <w:webHidden/>
              </w:rPr>
              <w:t>15</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87" w:history="1">
            <w:r w:rsidR="00EA7FA8" w:rsidRPr="00EA0402">
              <w:rPr>
                <w:rStyle w:val="Hyperlink"/>
                <w:noProof/>
              </w:rPr>
              <w:t>V.</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DESCRIEREA AMPLASĂRII PROIECTULUI:</w:t>
            </w:r>
            <w:r w:rsidR="00EA7FA8">
              <w:rPr>
                <w:noProof/>
                <w:webHidden/>
              </w:rPr>
              <w:tab/>
            </w:r>
            <w:r w:rsidR="00EA7FA8">
              <w:rPr>
                <w:noProof/>
                <w:webHidden/>
              </w:rPr>
              <w:fldChar w:fldCharType="begin"/>
            </w:r>
            <w:r w:rsidR="00EA7FA8">
              <w:rPr>
                <w:noProof/>
                <w:webHidden/>
              </w:rPr>
              <w:instrText xml:space="preserve"> PAGEREF _Toc535236487 \h </w:instrText>
            </w:r>
            <w:r w:rsidR="00EA7FA8">
              <w:rPr>
                <w:noProof/>
                <w:webHidden/>
              </w:rPr>
            </w:r>
            <w:r w:rsidR="00EA7FA8">
              <w:rPr>
                <w:noProof/>
                <w:webHidden/>
              </w:rPr>
              <w:fldChar w:fldCharType="separate"/>
            </w:r>
            <w:r>
              <w:rPr>
                <w:noProof/>
                <w:webHidden/>
              </w:rPr>
              <w:t>16</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488" w:history="1">
            <w:r w:rsidR="00EA7FA8" w:rsidRPr="00EA0402">
              <w:rPr>
                <w:rStyle w:val="Hyperlink"/>
                <w:noProof/>
              </w:rPr>
              <w:t>VI.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DESCRIEREA TUTUROR EFECTELOR SEMNIFICATIVE POSIBILE ASUPRA MEDIULUI ALE PROIECTULUI, ÎN LIMITA INFORMAȚIILOR DISPONIBILE:</w:t>
            </w:r>
            <w:r w:rsidR="00EA7FA8">
              <w:rPr>
                <w:noProof/>
                <w:webHidden/>
              </w:rPr>
              <w:tab/>
            </w:r>
            <w:r w:rsidR="00EA7FA8">
              <w:rPr>
                <w:noProof/>
                <w:webHidden/>
              </w:rPr>
              <w:fldChar w:fldCharType="begin"/>
            </w:r>
            <w:r w:rsidR="00EA7FA8">
              <w:rPr>
                <w:noProof/>
                <w:webHidden/>
              </w:rPr>
              <w:instrText xml:space="preserve"> PAGEREF _Toc535236488 \h </w:instrText>
            </w:r>
            <w:r w:rsidR="00EA7FA8">
              <w:rPr>
                <w:noProof/>
                <w:webHidden/>
              </w:rPr>
            </w:r>
            <w:r w:rsidR="00EA7FA8">
              <w:rPr>
                <w:noProof/>
                <w:webHidden/>
              </w:rPr>
              <w:fldChar w:fldCharType="separate"/>
            </w:r>
            <w:r>
              <w:rPr>
                <w:noProof/>
                <w:webHidden/>
              </w:rPr>
              <w:t>20</w:t>
            </w:r>
            <w:r w:rsidR="00EA7FA8">
              <w:rPr>
                <w:noProof/>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89" w:history="1">
            <w:r w:rsidR="00EA7FA8" w:rsidRPr="00EA0402">
              <w:rPr>
                <w:rStyle w:val="Hyperlink"/>
                <w:lang w:eastAsia="ar-SA"/>
              </w:rPr>
              <w:t>A.</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ro-RO"/>
              </w:rPr>
              <w:t>Surse de poluanți și instalații pentru reținerea, evacuarea și dispersia poluanților în mediu:</w:t>
            </w:r>
            <w:r w:rsidR="00EA7FA8">
              <w:rPr>
                <w:webHidden/>
              </w:rPr>
              <w:tab/>
            </w:r>
            <w:r w:rsidR="00EA7FA8">
              <w:rPr>
                <w:webHidden/>
              </w:rPr>
              <w:fldChar w:fldCharType="begin"/>
            </w:r>
            <w:r w:rsidR="00EA7FA8">
              <w:rPr>
                <w:webHidden/>
              </w:rPr>
              <w:instrText xml:space="preserve"> PAGEREF _Toc535236489 \h </w:instrText>
            </w:r>
            <w:r w:rsidR="00EA7FA8">
              <w:rPr>
                <w:webHidden/>
              </w:rPr>
            </w:r>
            <w:r w:rsidR="00EA7FA8">
              <w:rPr>
                <w:webHidden/>
              </w:rPr>
              <w:fldChar w:fldCharType="separate"/>
            </w:r>
            <w:r>
              <w:rPr>
                <w:webHidden/>
              </w:rPr>
              <w:t>20</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0" w:history="1">
            <w:r w:rsidR="00EA7FA8" w:rsidRPr="00EA0402">
              <w:rPr>
                <w:rStyle w:val="Hyperlink"/>
                <w:lang w:eastAsia="ar-SA"/>
              </w:rPr>
              <w:t>a)</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calităţii apei</w:t>
            </w:r>
            <w:r w:rsidR="00EA7FA8">
              <w:rPr>
                <w:webHidden/>
              </w:rPr>
              <w:tab/>
            </w:r>
            <w:r w:rsidR="00EA7FA8">
              <w:rPr>
                <w:webHidden/>
              </w:rPr>
              <w:fldChar w:fldCharType="begin"/>
            </w:r>
            <w:r w:rsidR="00EA7FA8">
              <w:rPr>
                <w:webHidden/>
              </w:rPr>
              <w:instrText xml:space="preserve"> PAGEREF _Toc535236490 \h </w:instrText>
            </w:r>
            <w:r w:rsidR="00EA7FA8">
              <w:rPr>
                <w:webHidden/>
              </w:rPr>
            </w:r>
            <w:r w:rsidR="00EA7FA8">
              <w:rPr>
                <w:webHidden/>
              </w:rPr>
              <w:fldChar w:fldCharType="separate"/>
            </w:r>
            <w:r>
              <w:rPr>
                <w:webHidden/>
              </w:rPr>
              <w:t>20</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1" w:history="1">
            <w:r w:rsidR="00EA7FA8" w:rsidRPr="00EA0402">
              <w:rPr>
                <w:rStyle w:val="Hyperlink"/>
                <w:lang w:eastAsia="ar-SA"/>
              </w:rPr>
              <w:t>b)</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aerului</w:t>
            </w:r>
            <w:r w:rsidR="00EA7FA8">
              <w:rPr>
                <w:webHidden/>
              </w:rPr>
              <w:tab/>
            </w:r>
            <w:r w:rsidR="00EA7FA8">
              <w:rPr>
                <w:webHidden/>
              </w:rPr>
              <w:fldChar w:fldCharType="begin"/>
            </w:r>
            <w:r w:rsidR="00EA7FA8">
              <w:rPr>
                <w:webHidden/>
              </w:rPr>
              <w:instrText xml:space="preserve"> PAGEREF _Toc535236491 \h </w:instrText>
            </w:r>
            <w:r w:rsidR="00EA7FA8">
              <w:rPr>
                <w:webHidden/>
              </w:rPr>
            </w:r>
            <w:r w:rsidR="00EA7FA8">
              <w:rPr>
                <w:webHidden/>
              </w:rPr>
              <w:fldChar w:fldCharType="separate"/>
            </w:r>
            <w:r>
              <w:rPr>
                <w:webHidden/>
              </w:rPr>
              <w:t>21</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2" w:history="1">
            <w:r w:rsidR="00EA7FA8" w:rsidRPr="00EA0402">
              <w:rPr>
                <w:rStyle w:val="Hyperlink"/>
                <w:lang w:eastAsia="ar-SA"/>
              </w:rPr>
              <w:t>c)</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împotriva zgomotului şi vibraţiilor</w:t>
            </w:r>
            <w:r w:rsidR="00EA7FA8">
              <w:rPr>
                <w:webHidden/>
              </w:rPr>
              <w:tab/>
            </w:r>
            <w:r w:rsidR="00EA7FA8">
              <w:rPr>
                <w:webHidden/>
              </w:rPr>
              <w:fldChar w:fldCharType="begin"/>
            </w:r>
            <w:r w:rsidR="00EA7FA8">
              <w:rPr>
                <w:webHidden/>
              </w:rPr>
              <w:instrText xml:space="preserve"> PAGEREF _Toc535236492 \h </w:instrText>
            </w:r>
            <w:r w:rsidR="00EA7FA8">
              <w:rPr>
                <w:webHidden/>
              </w:rPr>
            </w:r>
            <w:r w:rsidR="00EA7FA8">
              <w:rPr>
                <w:webHidden/>
              </w:rPr>
              <w:fldChar w:fldCharType="separate"/>
            </w:r>
            <w:r>
              <w:rPr>
                <w:webHidden/>
              </w:rPr>
              <w:t>21</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3" w:history="1">
            <w:r w:rsidR="00EA7FA8" w:rsidRPr="00EA0402">
              <w:rPr>
                <w:rStyle w:val="Hyperlink"/>
                <w:lang w:eastAsia="ar-SA"/>
              </w:rPr>
              <w:t>d)</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împotriva radiaţiilor</w:t>
            </w:r>
            <w:r w:rsidR="00EA7FA8">
              <w:rPr>
                <w:webHidden/>
              </w:rPr>
              <w:tab/>
            </w:r>
            <w:r w:rsidR="00EA7FA8">
              <w:rPr>
                <w:webHidden/>
              </w:rPr>
              <w:fldChar w:fldCharType="begin"/>
            </w:r>
            <w:r w:rsidR="00EA7FA8">
              <w:rPr>
                <w:webHidden/>
              </w:rPr>
              <w:instrText xml:space="preserve"> PAGEREF _Toc535236493 \h </w:instrText>
            </w:r>
            <w:r w:rsidR="00EA7FA8">
              <w:rPr>
                <w:webHidden/>
              </w:rPr>
            </w:r>
            <w:r w:rsidR="00EA7FA8">
              <w:rPr>
                <w:webHidden/>
              </w:rPr>
              <w:fldChar w:fldCharType="separate"/>
            </w:r>
            <w:r>
              <w:rPr>
                <w:webHidden/>
              </w:rPr>
              <w:t>22</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4" w:history="1">
            <w:r w:rsidR="00EA7FA8" w:rsidRPr="00EA0402">
              <w:rPr>
                <w:rStyle w:val="Hyperlink"/>
                <w:lang w:eastAsia="ar-SA"/>
              </w:rPr>
              <w:t>e)</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solului şi a subsolului</w:t>
            </w:r>
            <w:r w:rsidR="00EA7FA8">
              <w:rPr>
                <w:webHidden/>
              </w:rPr>
              <w:tab/>
            </w:r>
            <w:r w:rsidR="00EA7FA8">
              <w:rPr>
                <w:webHidden/>
              </w:rPr>
              <w:fldChar w:fldCharType="begin"/>
            </w:r>
            <w:r w:rsidR="00EA7FA8">
              <w:rPr>
                <w:webHidden/>
              </w:rPr>
              <w:instrText xml:space="preserve"> PAGEREF _Toc535236494 \h </w:instrText>
            </w:r>
            <w:r w:rsidR="00EA7FA8">
              <w:rPr>
                <w:webHidden/>
              </w:rPr>
            </w:r>
            <w:r w:rsidR="00EA7FA8">
              <w:rPr>
                <w:webHidden/>
              </w:rPr>
              <w:fldChar w:fldCharType="separate"/>
            </w:r>
            <w:r>
              <w:rPr>
                <w:webHidden/>
              </w:rPr>
              <w:t>22</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5" w:history="1">
            <w:r w:rsidR="00EA7FA8" w:rsidRPr="00EA0402">
              <w:rPr>
                <w:rStyle w:val="Hyperlink"/>
                <w:lang w:eastAsia="ar-SA"/>
              </w:rPr>
              <w:t>f)</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Protecţia ecosistemelor terestre şi acvatice</w:t>
            </w:r>
            <w:r w:rsidR="00EA7FA8">
              <w:rPr>
                <w:webHidden/>
              </w:rPr>
              <w:tab/>
            </w:r>
            <w:r w:rsidR="00EA7FA8">
              <w:rPr>
                <w:webHidden/>
              </w:rPr>
              <w:fldChar w:fldCharType="begin"/>
            </w:r>
            <w:r w:rsidR="00EA7FA8">
              <w:rPr>
                <w:webHidden/>
              </w:rPr>
              <w:instrText xml:space="preserve"> PAGEREF _Toc535236495 \h </w:instrText>
            </w:r>
            <w:r w:rsidR="00EA7FA8">
              <w:rPr>
                <w:webHidden/>
              </w:rPr>
            </w:r>
            <w:r w:rsidR="00EA7FA8">
              <w:rPr>
                <w:webHidden/>
              </w:rPr>
              <w:fldChar w:fldCharType="separate"/>
            </w:r>
            <w:r>
              <w:rPr>
                <w:webHidden/>
              </w:rPr>
              <w:t>22</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6" w:history="1">
            <w:r w:rsidR="00EA7FA8" w:rsidRPr="00EA0402">
              <w:rPr>
                <w:rStyle w:val="Hyperlink"/>
                <w:lang w:eastAsia="ar-SA"/>
              </w:rPr>
              <w:t>g)</w:t>
            </w:r>
            <w:r w:rsidR="00EA7FA8">
              <w:rPr>
                <w:rFonts w:asciiTheme="minorHAnsi" w:eastAsiaTheme="minorEastAsia" w:hAnsiTheme="minorHAnsi" w:cstheme="minorBidi"/>
                <w:b w:val="0"/>
                <w:smallCaps w:val="0"/>
                <w:sz w:val="22"/>
                <w:szCs w:val="22"/>
                <w:lang w:eastAsia="ro-RO"/>
              </w:rPr>
              <w:tab/>
            </w:r>
            <w:r w:rsidR="00EA7FA8" w:rsidRPr="00EA0402">
              <w:rPr>
                <w:rStyle w:val="Hyperlink"/>
              </w:rPr>
              <w:t>Protecţia aşezărilor umane şi a altor obiective de</w:t>
            </w:r>
            <w:r w:rsidR="00EA7FA8" w:rsidRPr="00EA0402">
              <w:rPr>
                <w:rStyle w:val="Hyperlink"/>
                <w:lang w:eastAsia="ar-SA"/>
              </w:rPr>
              <w:t xml:space="preserve"> interes public</w:t>
            </w:r>
            <w:r w:rsidR="00EA7FA8">
              <w:rPr>
                <w:webHidden/>
              </w:rPr>
              <w:tab/>
            </w:r>
            <w:r w:rsidR="00EA7FA8">
              <w:rPr>
                <w:webHidden/>
              </w:rPr>
              <w:fldChar w:fldCharType="begin"/>
            </w:r>
            <w:r w:rsidR="00EA7FA8">
              <w:rPr>
                <w:webHidden/>
              </w:rPr>
              <w:instrText xml:space="preserve"> PAGEREF _Toc535236496 \h </w:instrText>
            </w:r>
            <w:r w:rsidR="00EA7FA8">
              <w:rPr>
                <w:webHidden/>
              </w:rPr>
            </w:r>
            <w:r w:rsidR="00EA7FA8">
              <w:rPr>
                <w:webHidden/>
              </w:rPr>
              <w:fldChar w:fldCharType="separate"/>
            </w:r>
            <w:r>
              <w:rPr>
                <w:webHidden/>
              </w:rPr>
              <w:t>23</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7" w:history="1">
            <w:r w:rsidR="00EA7FA8" w:rsidRPr="00EA0402">
              <w:rPr>
                <w:rStyle w:val="Hyperlink"/>
                <w:lang w:eastAsia="ar-SA"/>
              </w:rPr>
              <w:t>h)</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Prevenirea și gestionarea deșeurilor generate pe amplasament în timpul realizării proiectului/în timpul exploatării, inclusiv eliminarea.</w:t>
            </w:r>
            <w:r w:rsidR="00EA7FA8">
              <w:rPr>
                <w:webHidden/>
              </w:rPr>
              <w:tab/>
            </w:r>
            <w:r w:rsidR="00EA7FA8">
              <w:rPr>
                <w:webHidden/>
              </w:rPr>
              <w:fldChar w:fldCharType="begin"/>
            </w:r>
            <w:r w:rsidR="00EA7FA8">
              <w:rPr>
                <w:webHidden/>
              </w:rPr>
              <w:instrText xml:space="preserve"> PAGEREF _Toc535236497 \h </w:instrText>
            </w:r>
            <w:r w:rsidR="00EA7FA8">
              <w:rPr>
                <w:webHidden/>
              </w:rPr>
            </w:r>
            <w:r w:rsidR="00EA7FA8">
              <w:rPr>
                <w:webHidden/>
              </w:rPr>
              <w:fldChar w:fldCharType="separate"/>
            </w:r>
            <w:r>
              <w:rPr>
                <w:webHidden/>
              </w:rPr>
              <w:t>23</w:t>
            </w:r>
            <w:r w:rsidR="00EA7FA8">
              <w:rPr>
                <w:webHidden/>
              </w:rPr>
              <w:fldChar w:fldCharType="end"/>
            </w:r>
          </w:hyperlink>
        </w:p>
        <w:p w:rsidR="00EA7FA8" w:rsidRDefault="000C22D2">
          <w:pPr>
            <w:pStyle w:val="Cuprins2"/>
            <w:rPr>
              <w:rFonts w:asciiTheme="minorHAnsi" w:eastAsiaTheme="minorEastAsia" w:hAnsiTheme="minorHAnsi" w:cstheme="minorBidi"/>
              <w:b w:val="0"/>
              <w:smallCaps w:val="0"/>
              <w:sz w:val="22"/>
              <w:szCs w:val="22"/>
              <w:lang w:eastAsia="ro-RO"/>
            </w:rPr>
          </w:pPr>
          <w:hyperlink w:anchor="_Toc535236498" w:history="1">
            <w:r w:rsidR="00EA7FA8" w:rsidRPr="00EA0402">
              <w:rPr>
                <w:rStyle w:val="Hyperlink"/>
                <w:lang w:eastAsia="ar-SA"/>
              </w:rPr>
              <w:t>i)</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ar-SA"/>
              </w:rPr>
              <w:t>Gospodărirea substanțelor și preparatelor chimice periculoase</w:t>
            </w:r>
            <w:r w:rsidR="00EA7FA8">
              <w:rPr>
                <w:webHidden/>
              </w:rPr>
              <w:tab/>
            </w:r>
            <w:r w:rsidR="00EA7FA8">
              <w:rPr>
                <w:webHidden/>
              </w:rPr>
              <w:fldChar w:fldCharType="begin"/>
            </w:r>
            <w:r w:rsidR="00EA7FA8">
              <w:rPr>
                <w:webHidden/>
              </w:rPr>
              <w:instrText xml:space="preserve"> PAGEREF _Toc535236498 \h </w:instrText>
            </w:r>
            <w:r w:rsidR="00EA7FA8">
              <w:rPr>
                <w:webHidden/>
              </w:rPr>
            </w:r>
            <w:r w:rsidR="00EA7FA8">
              <w:rPr>
                <w:webHidden/>
              </w:rPr>
              <w:fldChar w:fldCharType="separate"/>
            </w:r>
            <w:r>
              <w:rPr>
                <w:webHidden/>
              </w:rPr>
              <w:t>23</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499" w:history="1">
            <w:r w:rsidR="00EA7FA8" w:rsidRPr="00EA0402">
              <w:rPr>
                <w:rStyle w:val="Hyperlink"/>
                <w:lang w:eastAsia="ro-RO"/>
              </w:rPr>
              <w:t>B.</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ro-RO"/>
              </w:rPr>
              <w:t>Utilizarea resurselor naturale, în special a solului, a terenurilor, a apei și a biodiversității.</w:t>
            </w:r>
            <w:r w:rsidR="00EA7FA8">
              <w:rPr>
                <w:webHidden/>
              </w:rPr>
              <w:tab/>
            </w:r>
            <w:r w:rsidR="00EA7FA8">
              <w:rPr>
                <w:webHidden/>
              </w:rPr>
              <w:fldChar w:fldCharType="begin"/>
            </w:r>
            <w:r w:rsidR="00EA7FA8">
              <w:rPr>
                <w:webHidden/>
              </w:rPr>
              <w:instrText xml:space="preserve"> PAGEREF _Toc535236499 \h </w:instrText>
            </w:r>
            <w:r w:rsidR="00EA7FA8">
              <w:rPr>
                <w:webHidden/>
              </w:rPr>
            </w:r>
            <w:r w:rsidR="00EA7FA8">
              <w:rPr>
                <w:webHidden/>
              </w:rPr>
              <w:fldChar w:fldCharType="separate"/>
            </w:r>
            <w:r>
              <w:rPr>
                <w:webHidden/>
              </w:rPr>
              <w:t>24</w:t>
            </w:r>
            <w:r w:rsidR="00EA7FA8">
              <w:rPr>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0" w:history="1">
            <w:r w:rsidR="00EA7FA8" w:rsidRPr="00EA0402">
              <w:rPr>
                <w:rStyle w:val="Hyperlink"/>
                <w:noProof/>
              </w:rPr>
              <w:t>VII.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DESCRIEREA ASPECTELOR DE MEDIU SUSCEPTIBILE A FI AFECTATE ÎN MOD SEMNIFICATIV DE PROIECT:</w:t>
            </w:r>
            <w:r w:rsidR="00EA7FA8">
              <w:rPr>
                <w:noProof/>
                <w:webHidden/>
              </w:rPr>
              <w:tab/>
            </w:r>
            <w:r w:rsidR="00EA7FA8">
              <w:rPr>
                <w:noProof/>
                <w:webHidden/>
              </w:rPr>
              <w:fldChar w:fldCharType="begin"/>
            </w:r>
            <w:r w:rsidR="00EA7FA8">
              <w:rPr>
                <w:noProof/>
                <w:webHidden/>
              </w:rPr>
              <w:instrText xml:space="preserve"> PAGEREF _Toc535236500 \h </w:instrText>
            </w:r>
            <w:r w:rsidR="00EA7FA8">
              <w:rPr>
                <w:noProof/>
                <w:webHidden/>
              </w:rPr>
            </w:r>
            <w:r w:rsidR="00EA7FA8">
              <w:rPr>
                <w:noProof/>
                <w:webHidden/>
              </w:rPr>
              <w:fldChar w:fldCharType="separate"/>
            </w:r>
            <w:r>
              <w:rPr>
                <w:noProof/>
                <w:webHidden/>
              </w:rPr>
              <w:t>25</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1" w:history="1">
            <w:r w:rsidR="00EA7FA8" w:rsidRPr="00EA0402">
              <w:rPr>
                <w:rStyle w:val="Hyperlink"/>
                <w:noProof/>
              </w:rPr>
              <w:t>VIII.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EA7FA8">
              <w:rPr>
                <w:noProof/>
                <w:webHidden/>
              </w:rPr>
              <w:tab/>
            </w:r>
            <w:r w:rsidR="00EA7FA8">
              <w:rPr>
                <w:noProof/>
                <w:webHidden/>
              </w:rPr>
              <w:fldChar w:fldCharType="begin"/>
            </w:r>
            <w:r w:rsidR="00EA7FA8">
              <w:rPr>
                <w:noProof/>
                <w:webHidden/>
              </w:rPr>
              <w:instrText xml:space="preserve"> PAGEREF _Toc535236501 \h </w:instrText>
            </w:r>
            <w:r w:rsidR="00EA7FA8">
              <w:rPr>
                <w:noProof/>
                <w:webHidden/>
              </w:rPr>
            </w:r>
            <w:r w:rsidR="00EA7FA8">
              <w:rPr>
                <w:noProof/>
                <w:webHidden/>
              </w:rPr>
              <w:fldChar w:fldCharType="separate"/>
            </w:r>
            <w:r>
              <w:rPr>
                <w:noProof/>
                <w:webHidden/>
              </w:rPr>
              <w:t>28</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2" w:history="1">
            <w:r w:rsidR="00EA7FA8" w:rsidRPr="00EA0402">
              <w:rPr>
                <w:rStyle w:val="Hyperlink"/>
                <w:noProof/>
              </w:rPr>
              <w:t>IX.</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LEGĂTURA CU ALTE ACTE NORMATIVE ȘI/SAU PLANURI/PROGRAME/STRATEGII/DOCUMENTE DE PLANIFICARE:</w:t>
            </w:r>
            <w:r w:rsidR="00EA7FA8">
              <w:rPr>
                <w:noProof/>
                <w:webHidden/>
              </w:rPr>
              <w:tab/>
            </w:r>
            <w:r w:rsidR="00EA7FA8">
              <w:rPr>
                <w:noProof/>
                <w:webHidden/>
              </w:rPr>
              <w:fldChar w:fldCharType="begin"/>
            </w:r>
            <w:r w:rsidR="00EA7FA8">
              <w:rPr>
                <w:noProof/>
                <w:webHidden/>
              </w:rPr>
              <w:instrText xml:space="preserve"> PAGEREF _Toc535236502 \h </w:instrText>
            </w:r>
            <w:r w:rsidR="00EA7FA8">
              <w:rPr>
                <w:noProof/>
                <w:webHidden/>
              </w:rPr>
            </w:r>
            <w:r w:rsidR="00EA7FA8">
              <w:rPr>
                <w:noProof/>
                <w:webHidden/>
              </w:rPr>
              <w:fldChar w:fldCharType="separate"/>
            </w:r>
            <w:r>
              <w:rPr>
                <w:noProof/>
                <w:webHidden/>
              </w:rPr>
              <w:t>31</w:t>
            </w:r>
            <w:r w:rsidR="00EA7FA8">
              <w:rPr>
                <w:noProof/>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503" w:history="1">
            <w:r w:rsidR="00EA7FA8" w:rsidRPr="00EA0402">
              <w:rPr>
                <w:rStyle w:val="Hyperlink"/>
                <w:lang w:eastAsia="ro-RO"/>
              </w:rPr>
              <w:t>A.</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ro-RO"/>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EA7FA8">
              <w:rPr>
                <w:webHidden/>
              </w:rPr>
              <w:tab/>
            </w:r>
            <w:r w:rsidR="00EA7FA8">
              <w:rPr>
                <w:webHidden/>
              </w:rPr>
              <w:fldChar w:fldCharType="begin"/>
            </w:r>
            <w:r w:rsidR="00EA7FA8">
              <w:rPr>
                <w:webHidden/>
              </w:rPr>
              <w:instrText xml:space="preserve"> PAGEREF _Toc535236503 \h </w:instrText>
            </w:r>
            <w:r w:rsidR="00EA7FA8">
              <w:rPr>
                <w:webHidden/>
              </w:rPr>
            </w:r>
            <w:r w:rsidR="00EA7FA8">
              <w:rPr>
                <w:webHidden/>
              </w:rPr>
              <w:fldChar w:fldCharType="separate"/>
            </w:r>
            <w:r>
              <w:rPr>
                <w:webHidden/>
              </w:rPr>
              <w:t>31</w:t>
            </w:r>
            <w:r w:rsidR="00EA7FA8">
              <w:rPr>
                <w:webHidden/>
              </w:rPr>
              <w:fldChar w:fldCharType="end"/>
            </w:r>
          </w:hyperlink>
        </w:p>
        <w:p w:rsidR="00EA7FA8" w:rsidRDefault="000C22D2">
          <w:pPr>
            <w:pStyle w:val="Cuprins2"/>
            <w:tabs>
              <w:tab w:val="left" w:pos="480"/>
            </w:tabs>
            <w:rPr>
              <w:rFonts w:asciiTheme="minorHAnsi" w:eastAsiaTheme="minorEastAsia" w:hAnsiTheme="minorHAnsi" w:cstheme="minorBidi"/>
              <w:b w:val="0"/>
              <w:smallCaps w:val="0"/>
              <w:sz w:val="22"/>
              <w:szCs w:val="22"/>
              <w:lang w:eastAsia="ro-RO"/>
            </w:rPr>
          </w:pPr>
          <w:hyperlink w:anchor="_Toc535236504" w:history="1">
            <w:r w:rsidR="00EA7FA8" w:rsidRPr="00EA0402">
              <w:rPr>
                <w:rStyle w:val="Hyperlink"/>
                <w:lang w:eastAsia="ro-RO"/>
              </w:rPr>
              <w:t>B.</w:t>
            </w:r>
            <w:r w:rsidR="00EA7FA8">
              <w:rPr>
                <w:rFonts w:asciiTheme="minorHAnsi" w:eastAsiaTheme="minorEastAsia" w:hAnsiTheme="minorHAnsi" w:cstheme="minorBidi"/>
                <w:b w:val="0"/>
                <w:smallCaps w:val="0"/>
                <w:sz w:val="22"/>
                <w:szCs w:val="22"/>
                <w:lang w:eastAsia="ro-RO"/>
              </w:rPr>
              <w:tab/>
            </w:r>
            <w:r w:rsidR="00EA7FA8" w:rsidRPr="00EA0402">
              <w:rPr>
                <w:rStyle w:val="Hyperlink"/>
                <w:lang w:eastAsia="ro-RO"/>
              </w:rPr>
              <w:t>Se va menționa planul/programul/strategia/documentul de programare/planificare din care face proiectul, cu indicarea actului normativ prin care a fost aprobat.</w:t>
            </w:r>
            <w:r w:rsidR="00EA7FA8">
              <w:rPr>
                <w:webHidden/>
              </w:rPr>
              <w:tab/>
            </w:r>
            <w:r w:rsidR="00EA7FA8">
              <w:rPr>
                <w:webHidden/>
              </w:rPr>
              <w:fldChar w:fldCharType="begin"/>
            </w:r>
            <w:r w:rsidR="00EA7FA8">
              <w:rPr>
                <w:webHidden/>
              </w:rPr>
              <w:instrText xml:space="preserve"> PAGEREF _Toc535236504 \h </w:instrText>
            </w:r>
            <w:r w:rsidR="00EA7FA8">
              <w:rPr>
                <w:webHidden/>
              </w:rPr>
            </w:r>
            <w:r w:rsidR="00EA7FA8">
              <w:rPr>
                <w:webHidden/>
              </w:rPr>
              <w:fldChar w:fldCharType="separate"/>
            </w:r>
            <w:r>
              <w:rPr>
                <w:webHidden/>
              </w:rPr>
              <w:t>31</w:t>
            </w:r>
            <w:r w:rsidR="00EA7FA8">
              <w:rPr>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5" w:history="1">
            <w:r w:rsidR="00EA7FA8" w:rsidRPr="00EA0402">
              <w:rPr>
                <w:rStyle w:val="Hyperlink"/>
                <w:noProof/>
              </w:rPr>
              <w:t>X.</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LUCRĂRI NECESARE ORGANIZĂRII DE ȘANTIER:</w:t>
            </w:r>
            <w:r w:rsidR="00EA7FA8">
              <w:rPr>
                <w:noProof/>
                <w:webHidden/>
              </w:rPr>
              <w:tab/>
            </w:r>
            <w:r w:rsidR="00EA7FA8">
              <w:rPr>
                <w:noProof/>
                <w:webHidden/>
              </w:rPr>
              <w:fldChar w:fldCharType="begin"/>
            </w:r>
            <w:r w:rsidR="00EA7FA8">
              <w:rPr>
                <w:noProof/>
                <w:webHidden/>
              </w:rPr>
              <w:instrText xml:space="preserve"> PAGEREF _Toc535236505 \h </w:instrText>
            </w:r>
            <w:r w:rsidR="00EA7FA8">
              <w:rPr>
                <w:noProof/>
                <w:webHidden/>
              </w:rPr>
            </w:r>
            <w:r w:rsidR="00EA7FA8">
              <w:rPr>
                <w:noProof/>
                <w:webHidden/>
              </w:rPr>
              <w:fldChar w:fldCharType="separate"/>
            </w:r>
            <w:r>
              <w:rPr>
                <w:noProof/>
                <w:webHidden/>
              </w:rPr>
              <w:t>32</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6" w:history="1">
            <w:r w:rsidR="00EA7FA8" w:rsidRPr="00EA0402">
              <w:rPr>
                <w:rStyle w:val="Hyperlink"/>
                <w:noProof/>
              </w:rPr>
              <w:t>XI.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LUCRĂRI DE REFACERE A AMPLASAMENTULUI LA FINALIZAREA INVESTIȚIEI, ÎN CAZ DE ACCIDENTE ȘI/SAU LA ÎNCETAREA ACTIVITĂȚII, ÎN MĂSURA ÎN CARE ACESTE INFORMAȚII SUNT DISPONIBILE:</w:t>
            </w:r>
            <w:r w:rsidR="00EA7FA8">
              <w:rPr>
                <w:noProof/>
                <w:webHidden/>
              </w:rPr>
              <w:tab/>
            </w:r>
            <w:r w:rsidR="00EA7FA8">
              <w:rPr>
                <w:noProof/>
                <w:webHidden/>
              </w:rPr>
              <w:fldChar w:fldCharType="begin"/>
            </w:r>
            <w:r w:rsidR="00EA7FA8">
              <w:rPr>
                <w:noProof/>
                <w:webHidden/>
              </w:rPr>
              <w:instrText xml:space="preserve"> PAGEREF _Toc535236506 \h </w:instrText>
            </w:r>
            <w:r w:rsidR="00EA7FA8">
              <w:rPr>
                <w:noProof/>
                <w:webHidden/>
              </w:rPr>
            </w:r>
            <w:r w:rsidR="00EA7FA8">
              <w:rPr>
                <w:noProof/>
                <w:webHidden/>
              </w:rPr>
              <w:fldChar w:fldCharType="separate"/>
            </w:r>
            <w:r>
              <w:rPr>
                <w:noProof/>
                <w:webHidden/>
              </w:rPr>
              <w:t>39</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7" w:history="1">
            <w:r w:rsidR="00EA7FA8" w:rsidRPr="00EA0402">
              <w:rPr>
                <w:rStyle w:val="Hyperlink"/>
                <w:noProof/>
              </w:rPr>
              <w:t>XII.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ANEXE - PIESE DESENATE:</w:t>
            </w:r>
            <w:r w:rsidR="00EA7FA8">
              <w:rPr>
                <w:noProof/>
                <w:webHidden/>
              </w:rPr>
              <w:tab/>
            </w:r>
            <w:r w:rsidR="00EA7FA8">
              <w:rPr>
                <w:noProof/>
                <w:webHidden/>
              </w:rPr>
              <w:fldChar w:fldCharType="begin"/>
            </w:r>
            <w:r w:rsidR="00EA7FA8">
              <w:rPr>
                <w:noProof/>
                <w:webHidden/>
              </w:rPr>
              <w:instrText xml:space="preserve"> PAGEREF _Toc535236507 \h </w:instrText>
            </w:r>
            <w:r w:rsidR="00EA7FA8">
              <w:rPr>
                <w:noProof/>
                <w:webHidden/>
              </w:rPr>
            </w:r>
            <w:r w:rsidR="00EA7FA8">
              <w:rPr>
                <w:noProof/>
                <w:webHidden/>
              </w:rPr>
              <w:fldChar w:fldCharType="separate"/>
            </w:r>
            <w:r>
              <w:rPr>
                <w:noProof/>
                <w:webHidden/>
              </w:rPr>
              <w:t>40</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08" w:history="1">
            <w:r w:rsidR="00EA7FA8" w:rsidRPr="00EA0402">
              <w:rPr>
                <w:rStyle w:val="Hyperlink"/>
                <w:noProof/>
              </w:rPr>
              <w:t>XIII.</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A7FA8">
              <w:rPr>
                <w:noProof/>
                <w:webHidden/>
              </w:rPr>
              <w:tab/>
            </w:r>
            <w:r w:rsidR="00EA7FA8">
              <w:rPr>
                <w:noProof/>
                <w:webHidden/>
              </w:rPr>
              <w:fldChar w:fldCharType="begin"/>
            </w:r>
            <w:r w:rsidR="00EA7FA8">
              <w:rPr>
                <w:noProof/>
                <w:webHidden/>
              </w:rPr>
              <w:instrText xml:space="preserve"> PAGEREF _Toc535236508 \h </w:instrText>
            </w:r>
            <w:r w:rsidR="00EA7FA8">
              <w:rPr>
                <w:noProof/>
                <w:webHidden/>
              </w:rPr>
            </w:r>
            <w:r w:rsidR="00EA7FA8">
              <w:rPr>
                <w:noProof/>
                <w:webHidden/>
              </w:rPr>
              <w:fldChar w:fldCharType="separate"/>
            </w:r>
            <w:r>
              <w:rPr>
                <w:noProof/>
                <w:webHidden/>
              </w:rPr>
              <w:t>41</w:t>
            </w:r>
            <w:r w:rsidR="00EA7FA8">
              <w:rPr>
                <w:noProof/>
                <w:webHidden/>
              </w:rPr>
              <w:fldChar w:fldCharType="end"/>
            </w:r>
          </w:hyperlink>
        </w:p>
        <w:p w:rsidR="00EA7FA8" w:rsidRDefault="000C22D2">
          <w:pPr>
            <w:pStyle w:val="Cuprins1"/>
            <w:tabs>
              <w:tab w:val="left" w:pos="720"/>
            </w:tabs>
            <w:rPr>
              <w:rFonts w:asciiTheme="minorHAnsi" w:eastAsiaTheme="minorEastAsia" w:hAnsiTheme="minorHAnsi" w:cstheme="minorBidi"/>
              <w:b w:val="0"/>
              <w:bCs w:val="0"/>
              <w:caps w:val="0"/>
              <w:noProof/>
              <w:sz w:val="22"/>
              <w:szCs w:val="22"/>
              <w:lang w:val="ro-RO" w:eastAsia="ro-RO"/>
            </w:rPr>
          </w:pPr>
          <w:hyperlink w:anchor="_Toc535236509" w:history="1">
            <w:r w:rsidR="00EA7FA8" w:rsidRPr="00EA0402">
              <w:rPr>
                <w:rStyle w:val="Hyperlink"/>
                <w:noProof/>
              </w:rPr>
              <w:t>XIV.</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PENTRU PROIECTELE CARE SE REALIZEAZĂ PE APE SAU AU LEGĂTURĂ CU APELE, MEMORIUL VA FI COMPLETAT CU URMĂTOARELE INFORMAȚII, PRELUATE DIN PLANURILE DE MANAGEMENT BAZINALE, ACTUALIZATE:</w:t>
            </w:r>
            <w:r w:rsidR="00EA7FA8">
              <w:rPr>
                <w:noProof/>
                <w:webHidden/>
              </w:rPr>
              <w:tab/>
            </w:r>
            <w:r w:rsidR="00EA7FA8">
              <w:rPr>
                <w:noProof/>
                <w:webHidden/>
              </w:rPr>
              <w:fldChar w:fldCharType="begin"/>
            </w:r>
            <w:r w:rsidR="00EA7FA8">
              <w:rPr>
                <w:noProof/>
                <w:webHidden/>
              </w:rPr>
              <w:instrText xml:space="preserve"> PAGEREF _Toc535236509 \h </w:instrText>
            </w:r>
            <w:r w:rsidR="00EA7FA8">
              <w:rPr>
                <w:noProof/>
                <w:webHidden/>
              </w:rPr>
            </w:r>
            <w:r w:rsidR="00EA7FA8">
              <w:rPr>
                <w:noProof/>
                <w:webHidden/>
              </w:rPr>
              <w:fldChar w:fldCharType="separate"/>
            </w:r>
            <w:r>
              <w:rPr>
                <w:noProof/>
                <w:webHidden/>
              </w:rPr>
              <w:t>42</w:t>
            </w:r>
            <w:r w:rsidR="00EA7FA8">
              <w:rPr>
                <w:noProof/>
                <w:webHidden/>
              </w:rPr>
              <w:fldChar w:fldCharType="end"/>
            </w:r>
          </w:hyperlink>
        </w:p>
        <w:p w:rsidR="00EA7FA8" w:rsidRDefault="000C22D2">
          <w:pPr>
            <w:pStyle w:val="Cuprins1"/>
            <w:rPr>
              <w:rFonts w:asciiTheme="minorHAnsi" w:eastAsiaTheme="minorEastAsia" w:hAnsiTheme="minorHAnsi" w:cstheme="minorBidi"/>
              <w:b w:val="0"/>
              <w:bCs w:val="0"/>
              <w:caps w:val="0"/>
              <w:noProof/>
              <w:sz w:val="22"/>
              <w:szCs w:val="22"/>
              <w:lang w:val="ro-RO" w:eastAsia="ro-RO"/>
            </w:rPr>
          </w:pPr>
          <w:hyperlink w:anchor="_Toc535236510" w:history="1">
            <w:r w:rsidR="00EA7FA8" w:rsidRPr="00EA0402">
              <w:rPr>
                <w:rStyle w:val="Hyperlink"/>
                <w:noProof/>
              </w:rPr>
              <w:t>XV.</w:t>
            </w:r>
            <w:r w:rsidR="00EA7FA8">
              <w:rPr>
                <w:rFonts w:asciiTheme="minorHAnsi" w:eastAsiaTheme="minorEastAsia" w:hAnsiTheme="minorHAnsi" w:cstheme="minorBidi"/>
                <w:b w:val="0"/>
                <w:bCs w:val="0"/>
                <w:caps w:val="0"/>
                <w:noProof/>
                <w:sz w:val="22"/>
                <w:szCs w:val="22"/>
                <w:lang w:val="ro-RO" w:eastAsia="ro-RO"/>
              </w:rPr>
              <w:tab/>
            </w:r>
            <w:r w:rsidR="00EA7FA8" w:rsidRPr="00EA0402">
              <w:rPr>
                <w:rStyle w:val="Hyperlink"/>
                <w:noProof/>
              </w:rPr>
              <w:t>CRITERIILE PREVĂZUTE ÎN ANEXA NR. 3 LA LEGEA NR. . . . . . . . . . . PRIVIND EVALUAREA IMPACTULUI ANUMITOR PROIECTE PUBLICE ȘI PRIVATE ASUPRA MEDIULUI SE IAU ÎN CONSIDERARE, DACĂ ESTE CAZUL, ÎN MOMENTUL COMPILĂRII INFORMAȚIILOR ÎN CONFORMITATE CU PUNCTELE III-XIV.</w:t>
            </w:r>
            <w:r w:rsidR="00EA7FA8">
              <w:rPr>
                <w:noProof/>
                <w:webHidden/>
              </w:rPr>
              <w:tab/>
            </w:r>
            <w:r w:rsidR="00EA7FA8">
              <w:rPr>
                <w:noProof/>
                <w:webHidden/>
              </w:rPr>
              <w:fldChar w:fldCharType="begin"/>
            </w:r>
            <w:r w:rsidR="00EA7FA8">
              <w:rPr>
                <w:noProof/>
                <w:webHidden/>
              </w:rPr>
              <w:instrText xml:space="preserve"> PAGEREF _Toc535236510 \h </w:instrText>
            </w:r>
            <w:r w:rsidR="00EA7FA8">
              <w:rPr>
                <w:noProof/>
                <w:webHidden/>
              </w:rPr>
            </w:r>
            <w:r w:rsidR="00EA7FA8">
              <w:rPr>
                <w:noProof/>
                <w:webHidden/>
              </w:rPr>
              <w:fldChar w:fldCharType="separate"/>
            </w:r>
            <w:r>
              <w:rPr>
                <w:noProof/>
                <w:webHidden/>
              </w:rPr>
              <w:t>42</w:t>
            </w:r>
            <w:r w:rsidR="00EA7FA8">
              <w:rPr>
                <w:noProof/>
                <w:webHidden/>
              </w:rPr>
              <w:fldChar w:fldCharType="end"/>
            </w:r>
          </w:hyperlink>
        </w:p>
        <w:p w:rsidR="0099247B" w:rsidRPr="00CC6E33" w:rsidRDefault="0099247B" w:rsidP="00E65E8A">
          <w:pPr>
            <w:spacing w:before="120" w:after="120" w:line="276" w:lineRule="auto"/>
            <w:rPr>
              <w:lang w:val="ro-RO"/>
            </w:rPr>
          </w:pPr>
          <w:r w:rsidRPr="00CC6E33">
            <w:rPr>
              <w:b/>
              <w:bCs/>
              <w:szCs w:val="22"/>
              <w:lang w:val="ro-RO"/>
            </w:rPr>
            <w:fldChar w:fldCharType="end"/>
          </w:r>
        </w:p>
      </w:sdtContent>
    </w:sdt>
    <w:p w:rsidR="00AE164D" w:rsidRPr="00CC6E33" w:rsidRDefault="00AE164D">
      <w:pPr>
        <w:rPr>
          <w:rFonts w:cs="Arial"/>
          <w:b/>
          <w:lang w:val="ro-RO"/>
        </w:rPr>
      </w:pPr>
      <w:r w:rsidRPr="00CC6E33">
        <w:rPr>
          <w:lang w:val="ro-RO"/>
        </w:rPr>
        <w:br w:type="page"/>
      </w:r>
    </w:p>
    <w:p w:rsidR="00B11F5D" w:rsidRPr="00CC6E33" w:rsidRDefault="00B11F5D" w:rsidP="00B11F5D">
      <w:pPr>
        <w:pStyle w:val="Titlu1"/>
        <w:numPr>
          <w:ilvl w:val="0"/>
          <w:numId w:val="0"/>
        </w:numPr>
        <w:spacing w:line="360" w:lineRule="auto"/>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6107"/>
      </w:tblGrid>
      <w:tr w:rsidR="00B11F5D" w:rsidRPr="00CC6E33" w:rsidTr="00B11F5D">
        <w:trPr>
          <w:trHeight w:val="2003"/>
          <w:jc w:val="center"/>
        </w:trPr>
        <w:tc>
          <w:tcPr>
            <w:tcW w:w="8746" w:type="dxa"/>
            <w:gridSpan w:val="2"/>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ind w:left="567" w:firstLine="426"/>
              <w:rPr>
                <w:lang w:val="ro-RO"/>
              </w:rPr>
            </w:pPr>
            <w:r w:rsidRPr="00CC6E33">
              <w:rPr>
                <w:b/>
                <w:bCs/>
                <w:lang w:val="ro-RO"/>
              </w:rPr>
              <w:t>Proiectant</w:t>
            </w:r>
          </w:p>
          <w:p w:rsidR="00B11F5D" w:rsidRPr="00CC6E33" w:rsidRDefault="00B11F5D" w:rsidP="00B11F5D">
            <w:pPr>
              <w:ind w:left="567" w:firstLine="426"/>
              <w:jc w:val="both"/>
              <w:rPr>
                <w:rFonts w:cs="Arial"/>
                <w:lang w:val="ro-RO"/>
              </w:rPr>
            </w:pPr>
            <w:r w:rsidRPr="00CC6E33">
              <w:rPr>
                <w:rFonts w:cs="Arial"/>
                <w:b/>
                <w:lang w:val="ro-RO"/>
              </w:rPr>
              <w:t>S.C. ALLPLAN PROIECT S.R.L.</w:t>
            </w:r>
          </w:p>
          <w:p w:rsidR="00B11F5D" w:rsidRPr="00CC6E33" w:rsidRDefault="00B11F5D" w:rsidP="00B11F5D">
            <w:pPr>
              <w:spacing w:before="120" w:after="120"/>
              <w:ind w:left="567" w:firstLine="426"/>
              <w:jc w:val="both"/>
              <w:rPr>
                <w:rFonts w:cs="Arial"/>
                <w:lang w:val="ro-RO"/>
              </w:rPr>
            </w:pPr>
            <w:r w:rsidRPr="00CC6E33">
              <w:rPr>
                <w:rFonts w:cs="Arial"/>
                <w:lang w:val="ro-RO"/>
              </w:rPr>
              <w:t>Adresa:</w:t>
            </w:r>
            <w:r w:rsidRPr="00CC6E33">
              <w:rPr>
                <w:rFonts w:cs="Arial"/>
                <w:lang w:val="ro-RO"/>
              </w:rPr>
              <w:tab/>
            </w:r>
            <w:r w:rsidRPr="00CC6E33">
              <w:rPr>
                <w:rFonts w:cs="Arial"/>
                <w:lang w:val="ro-RO"/>
              </w:rPr>
              <w:tab/>
              <w:t>B-dul. Mamaia nr. 171, bis, Et 2, Constanţa</w:t>
            </w:r>
          </w:p>
          <w:p w:rsidR="00B11F5D" w:rsidRPr="00CC6E33" w:rsidRDefault="00B11F5D" w:rsidP="00B11F5D">
            <w:pPr>
              <w:spacing w:before="120" w:after="120"/>
              <w:ind w:left="567" w:firstLine="426"/>
              <w:jc w:val="both"/>
              <w:rPr>
                <w:rFonts w:cs="Arial"/>
                <w:lang w:val="ro-RO"/>
              </w:rPr>
            </w:pPr>
            <w:r w:rsidRPr="00CC6E33">
              <w:rPr>
                <w:rFonts w:cs="Arial"/>
                <w:lang w:val="ro-RO"/>
              </w:rPr>
              <w:t>Telefon/Fax:</w:t>
            </w:r>
            <w:r w:rsidRPr="00CC6E33">
              <w:rPr>
                <w:rFonts w:cs="Arial"/>
                <w:lang w:val="ro-RO"/>
              </w:rPr>
              <w:tab/>
              <w:t>0241 520 228</w:t>
            </w:r>
          </w:p>
          <w:p w:rsidR="00B11F5D" w:rsidRPr="00CC6E33" w:rsidRDefault="00B11F5D" w:rsidP="00B11F5D">
            <w:pPr>
              <w:ind w:left="567" w:firstLine="426"/>
              <w:rPr>
                <w:b/>
                <w:bCs/>
                <w:lang w:val="ro-RO"/>
              </w:rPr>
            </w:pPr>
            <w:r w:rsidRPr="00CC6E33">
              <w:rPr>
                <w:rFonts w:cs="Arial"/>
                <w:lang w:val="ro-RO"/>
              </w:rPr>
              <w:t>E-mail:</w:t>
            </w:r>
            <w:r w:rsidRPr="00CC6E33">
              <w:rPr>
                <w:rFonts w:cs="Arial"/>
                <w:lang w:val="ro-RO"/>
              </w:rPr>
              <w:tab/>
            </w:r>
            <w:r w:rsidRPr="00CC6E33">
              <w:rPr>
                <w:rFonts w:cs="Arial"/>
                <w:lang w:val="ro-RO"/>
              </w:rPr>
              <w:tab/>
            </w:r>
            <w:hyperlink r:id="rId10" w:history="1">
              <w:r w:rsidRPr="00CC6E33">
                <w:rPr>
                  <w:rStyle w:val="Hyperlink"/>
                  <w:rFonts w:cs="Arial"/>
                  <w:b/>
                  <w:lang w:val="ro-RO"/>
                </w:rPr>
                <w:t>office@allplan.ro</w:t>
              </w:r>
            </w:hyperlink>
          </w:p>
        </w:tc>
      </w:tr>
      <w:tr w:rsidR="00B11F5D" w:rsidRPr="00CC6E33" w:rsidTr="00B11F5D">
        <w:trPr>
          <w:trHeight w:val="690"/>
          <w:jc w:val="center"/>
        </w:trPr>
        <w:tc>
          <w:tcPr>
            <w:tcW w:w="8746" w:type="dxa"/>
            <w:gridSpan w:val="2"/>
            <w:tcBorders>
              <w:top w:val="single" w:sz="4" w:space="0" w:color="auto"/>
              <w:left w:val="single" w:sz="4" w:space="0" w:color="auto"/>
              <w:bottom w:val="single" w:sz="4" w:space="0" w:color="auto"/>
              <w:right w:val="single" w:sz="4" w:space="0" w:color="auto"/>
            </w:tcBorders>
            <w:vAlign w:val="center"/>
            <w:hideMark/>
          </w:tcPr>
          <w:p w:rsidR="00B11F5D" w:rsidRPr="00CC6E33" w:rsidRDefault="00ED44CC" w:rsidP="00B11F5D">
            <w:pPr>
              <w:jc w:val="center"/>
              <w:rPr>
                <w:b/>
                <w:bCs/>
                <w:sz w:val="40"/>
                <w:szCs w:val="40"/>
                <w:lang w:val="ro-RO"/>
              </w:rPr>
            </w:pPr>
            <w:r w:rsidRPr="00CC6E33">
              <w:rPr>
                <w:rFonts w:ascii="ISOCTEUR" w:hAnsi="ISOCTEUR"/>
                <w:sz w:val="28"/>
                <w:szCs w:val="28"/>
                <w:lang w:val="ro-RO"/>
              </w:rPr>
              <w:t>DOCUMENTAŢIE TEHNICĂ PENTRU OBŢINEREA AVIZULUI DE MEDIU</w:t>
            </w:r>
          </w:p>
        </w:tc>
      </w:tr>
      <w:tr w:rsidR="00B11F5D" w:rsidRPr="00CC6E33" w:rsidTr="00B11F5D">
        <w:trPr>
          <w:trHeight w:val="566"/>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Cs/>
                <w:lang w:val="ro-RO"/>
              </w:rPr>
            </w:pPr>
            <w:r w:rsidRPr="00CC6E33">
              <w:rPr>
                <w:b/>
                <w:bCs/>
                <w:lang w:val="ro-RO"/>
              </w:rPr>
              <w:t>Beneficiar</w:t>
            </w:r>
            <w:r w:rsidRPr="00CC6E33">
              <w:rPr>
                <w:bCs/>
                <w:lang w:val="ro-RO"/>
              </w:rPr>
              <w:t>:</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ED44CC" w:rsidP="00ED44CC">
            <w:pPr>
              <w:rPr>
                <w:rFonts w:cs="Arial"/>
                <w:b/>
                <w:lang w:val="ro-RO"/>
              </w:rPr>
            </w:pPr>
            <w:r w:rsidRPr="00CC6E33">
              <w:rPr>
                <w:b/>
                <w:bCs/>
                <w:color w:val="000000"/>
                <w:lang w:val="ro-RO"/>
              </w:rPr>
              <w:t>C.N. Administrația Porturilor Maritime S.A. Constanța</w:t>
            </w:r>
          </w:p>
        </w:tc>
      </w:tr>
      <w:tr w:rsidR="00B11F5D" w:rsidRPr="00CC6E33" w:rsidTr="00B11F5D">
        <w:trPr>
          <w:trHeight w:val="1114"/>
          <w:jc w:val="center"/>
        </w:trPr>
        <w:tc>
          <w:tcPr>
            <w:tcW w:w="2639" w:type="dxa"/>
            <w:tcBorders>
              <w:top w:val="single" w:sz="4" w:space="0" w:color="auto"/>
              <w:left w:val="single" w:sz="4" w:space="0" w:color="auto"/>
              <w:bottom w:val="single" w:sz="4" w:space="0" w:color="auto"/>
              <w:right w:val="single" w:sz="4" w:space="0" w:color="auto"/>
            </w:tcBorders>
            <w:vAlign w:val="center"/>
          </w:tcPr>
          <w:p w:rsidR="00B11F5D" w:rsidRPr="00CC6E33" w:rsidRDefault="00B11F5D" w:rsidP="00B11F5D">
            <w:pPr>
              <w:suppressAutoHyphens/>
              <w:spacing w:before="120" w:after="120" w:line="360" w:lineRule="auto"/>
              <w:contextualSpacing/>
              <w:rPr>
                <w:rFonts w:cs="Arial"/>
                <w:b/>
                <w:lang w:val="ro-RO"/>
              </w:rPr>
            </w:pPr>
            <w:r w:rsidRPr="00CC6E33">
              <w:rPr>
                <w:rFonts w:cs="Arial"/>
                <w:b/>
                <w:lang w:val="ro-RO"/>
              </w:rPr>
              <w:t>Date contact</w:t>
            </w:r>
          </w:p>
        </w:tc>
        <w:tc>
          <w:tcPr>
            <w:tcW w:w="6107" w:type="dxa"/>
            <w:tcBorders>
              <w:top w:val="single" w:sz="4" w:space="0" w:color="auto"/>
              <w:left w:val="single" w:sz="4" w:space="0" w:color="auto"/>
              <w:bottom w:val="single" w:sz="4" w:space="0" w:color="auto"/>
              <w:right w:val="single" w:sz="4" w:space="0" w:color="auto"/>
            </w:tcBorders>
          </w:tcPr>
          <w:p w:rsidR="00B11F5D" w:rsidRPr="00CC6E33" w:rsidRDefault="00B11F5D" w:rsidP="00B11F5D">
            <w:pPr>
              <w:spacing w:before="120" w:after="120" w:line="360" w:lineRule="auto"/>
              <w:rPr>
                <w:rFonts w:cs="Arial"/>
                <w:highlight w:val="yellow"/>
                <w:lang w:val="ro-RO"/>
              </w:rPr>
            </w:pPr>
            <w:r w:rsidRPr="00CC6E33">
              <w:rPr>
                <w:rFonts w:cs="Arial"/>
                <w:b/>
                <w:lang w:val="ro-RO"/>
              </w:rPr>
              <w:t xml:space="preserve">Adresa: </w:t>
            </w:r>
            <w:r w:rsidR="00383FBF" w:rsidRPr="00CC6E33">
              <w:rPr>
                <w:rFonts w:cs="Arial"/>
                <w:lang w:val="ro-RO"/>
              </w:rPr>
              <w:t>incintă port, Gara maritima, 900900, C</w:t>
            </w:r>
            <w:r w:rsidR="00ED44CC" w:rsidRPr="00CC6E33">
              <w:rPr>
                <w:rFonts w:cs="Arial"/>
                <w:lang w:val="ro-RO"/>
              </w:rPr>
              <w:t>onstanța</w:t>
            </w:r>
          </w:p>
        </w:tc>
      </w:tr>
      <w:tr w:rsidR="00B11F5D" w:rsidRPr="00CC6E33" w:rsidTr="00B11F5D">
        <w:trPr>
          <w:trHeight w:val="1114"/>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Adresă investiție:</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1F5BBD" w:rsidP="00383FBF">
            <w:pPr>
              <w:rPr>
                <w:rFonts w:cs="Arial"/>
                <w:b/>
                <w:lang w:val="ro-RO"/>
              </w:rPr>
            </w:pPr>
            <w:r>
              <w:rPr>
                <w:b/>
                <w:bCs/>
                <w:lang w:val="ro-RO"/>
              </w:rPr>
              <w:t>P</w:t>
            </w:r>
            <w:r w:rsidRPr="00AE3561">
              <w:rPr>
                <w:b/>
                <w:bCs/>
                <w:lang w:val="ro-RO"/>
              </w:rPr>
              <w:t xml:space="preserve">ortul Midia, Oraș Năvodari, județul </w:t>
            </w:r>
            <w:r>
              <w:rPr>
                <w:b/>
                <w:bCs/>
                <w:lang w:val="ro-RO"/>
              </w:rPr>
              <w:t>Constanț</w:t>
            </w:r>
            <w:r w:rsidRPr="00AE3561">
              <w:rPr>
                <w:b/>
                <w:bCs/>
                <w:lang w:val="ro-RO"/>
              </w:rPr>
              <w:t>a</w:t>
            </w:r>
          </w:p>
        </w:tc>
      </w:tr>
      <w:tr w:rsidR="00B11F5D" w:rsidRPr="00CC6E33" w:rsidTr="00B11F5D">
        <w:trPr>
          <w:trHeight w:val="561"/>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Cod proiect:</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ED44CC" w:rsidP="001F5BBD">
            <w:pPr>
              <w:rPr>
                <w:b/>
                <w:bCs/>
                <w:lang w:val="ro-RO"/>
              </w:rPr>
            </w:pPr>
            <w:r w:rsidRPr="00CC6E33">
              <w:rPr>
                <w:b/>
                <w:bCs/>
                <w:lang w:val="ro-RO"/>
              </w:rPr>
              <w:t>29</w:t>
            </w:r>
            <w:r w:rsidR="001F5BBD">
              <w:rPr>
                <w:b/>
                <w:bCs/>
                <w:lang w:val="ro-RO"/>
              </w:rPr>
              <w:t>9</w:t>
            </w:r>
            <w:r w:rsidRPr="00CC6E33">
              <w:rPr>
                <w:b/>
                <w:bCs/>
                <w:lang w:val="ro-RO"/>
              </w:rPr>
              <w:t>/2014</w:t>
            </w:r>
          </w:p>
        </w:tc>
      </w:tr>
      <w:tr w:rsidR="00B11F5D" w:rsidRPr="00CC6E33" w:rsidTr="00B11F5D">
        <w:trPr>
          <w:trHeight w:val="566"/>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Anul întocmirii:</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383FBF" w:rsidP="00B11F5D">
            <w:pPr>
              <w:rPr>
                <w:b/>
                <w:bCs/>
                <w:lang w:val="ro-RO"/>
              </w:rPr>
            </w:pPr>
            <w:r w:rsidRPr="00CC6E33">
              <w:rPr>
                <w:b/>
                <w:bCs/>
                <w:lang w:val="ro-RO"/>
              </w:rPr>
              <w:t>2019</w:t>
            </w:r>
          </w:p>
        </w:tc>
      </w:tr>
      <w:tr w:rsidR="00B11F5D" w:rsidRPr="00CC6E33" w:rsidTr="00B11F5D">
        <w:trPr>
          <w:trHeight w:val="829"/>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 xml:space="preserve">Elaborator: </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rFonts w:cs="Arial"/>
                <w:b/>
                <w:lang w:val="ro-RO"/>
              </w:rPr>
              <w:t>S.C. ALLPLAN PROIECT S.R.L.</w:t>
            </w:r>
          </w:p>
        </w:tc>
      </w:tr>
      <w:tr w:rsidR="00B11F5D" w:rsidRPr="00CC6E33" w:rsidTr="00B11F5D">
        <w:trPr>
          <w:trHeight w:val="1005"/>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Cs/>
                <w:lang w:val="ro-RO"/>
              </w:rPr>
            </w:pPr>
            <w:r w:rsidRPr="00CC6E33">
              <w:rPr>
                <w:b/>
                <w:bCs/>
                <w:lang w:val="ro-RO"/>
              </w:rPr>
              <w:t>Şef proiect:</w:t>
            </w:r>
            <w:r w:rsidRPr="00CC6E33">
              <w:rPr>
                <w:bCs/>
                <w:lang w:val="ro-RO"/>
              </w:rPr>
              <w:t xml:space="preserve"> </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ing. Daniel CRĂCIUN</w:t>
            </w:r>
          </w:p>
        </w:tc>
      </w:tr>
      <w:tr w:rsidR="00B11F5D" w:rsidRPr="00CC6E33" w:rsidTr="00B11F5D">
        <w:trPr>
          <w:trHeight w:val="990"/>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B11F5D">
            <w:pPr>
              <w:rPr>
                <w:b/>
                <w:bCs/>
                <w:lang w:val="ro-RO"/>
              </w:rPr>
            </w:pPr>
            <w:r w:rsidRPr="00CC6E33">
              <w:rPr>
                <w:b/>
                <w:bCs/>
                <w:lang w:val="ro-RO"/>
              </w:rPr>
              <w:t xml:space="preserve">Proiectant specialitate: </w:t>
            </w:r>
          </w:p>
        </w:tc>
        <w:tc>
          <w:tcPr>
            <w:tcW w:w="6107" w:type="dxa"/>
            <w:tcBorders>
              <w:top w:val="single" w:sz="4" w:space="0" w:color="auto"/>
              <w:left w:val="single" w:sz="4" w:space="0" w:color="auto"/>
              <w:bottom w:val="single" w:sz="4" w:space="0" w:color="auto"/>
              <w:right w:val="single" w:sz="4" w:space="0" w:color="auto"/>
            </w:tcBorders>
            <w:vAlign w:val="center"/>
            <w:hideMark/>
          </w:tcPr>
          <w:p w:rsidR="00B11F5D" w:rsidRPr="00CC6E33" w:rsidRDefault="00B11F5D" w:rsidP="00903080">
            <w:pPr>
              <w:rPr>
                <w:b/>
                <w:bCs/>
                <w:lang w:val="ro-RO"/>
              </w:rPr>
            </w:pPr>
            <w:r w:rsidRPr="00CC6E33">
              <w:rPr>
                <w:b/>
                <w:bCs/>
                <w:lang w:val="ro-RO"/>
              </w:rPr>
              <w:t xml:space="preserve">ing. </w:t>
            </w:r>
            <w:r w:rsidR="00903080">
              <w:rPr>
                <w:b/>
                <w:bCs/>
                <w:lang w:val="ro-RO"/>
              </w:rPr>
              <w:t>Daniel NICA</w:t>
            </w:r>
          </w:p>
        </w:tc>
      </w:tr>
    </w:tbl>
    <w:p w:rsidR="00B11F5D" w:rsidRPr="00CC6E33" w:rsidRDefault="00B11F5D" w:rsidP="00B11F5D">
      <w:pPr>
        <w:rPr>
          <w:lang w:val="ro-RO"/>
        </w:rPr>
      </w:pPr>
    </w:p>
    <w:p w:rsidR="00B11F5D" w:rsidRPr="00CC6E33" w:rsidRDefault="00B11F5D">
      <w:pPr>
        <w:rPr>
          <w:lang w:val="ro-RO"/>
        </w:rPr>
      </w:pPr>
      <w:r w:rsidRPr="00CC6E33">
        <w:rPr>
          <w:lang w:val="ro-RO"/>
        </w:rPr>
        <w:br w:type="page"/>
      </w:r>
    </w:p>
    <w:p w:rsidR="00383FBF" w:rsidRPr="00CC6E33" w:rsidRDefault="004265F9" w:rsidP="00CC6E33">
      <w:pPr>
        <w:pStyle w:val="Titlu1"/>
        <w:ind w:firstLine="66"/>
      </w:pPr>
      <w:bookmarkStart w:id="3" w:name="_Toc535236472"/>
      <w:r w:rsidRPr="00CC6E33">
        <w:lastRenderedPageBreak/>
        <w:t>DENUMIREA PROIECTULUI</w:t>
      </w:r>
      <w:bookmarkEnd w:id="3"/>
    </w:p>
    <w:p w:rsidR="001F5BBD" w:rsidRPr="000C28D7" w:rsidRDefault="001F5BBD" w:rsidP="001F5BBD">
      <w:pPr>
        <w:pStyle w:val="Titlu1"/>
        <w:numPr>
          <w:ilvl w:val="0"/>
          <w:numId w:val="0"/>
        </w:numPr>
        <w:spacing w:before="240" w:line="360" w:lineRule="auto"/>
        <w:ind w:left="360"/>
      </w:pPr>
      <w:bookmarkStart w:id="4" w:name="_Toc534902685"/>
      <w:bookmarkStart w:id="5" w:name="_Toc535236473"/>
      <w:r w:rsidRPr="000C28D7">
        <w:t xml:space="preserve">REPARAȚII DIG DE </w:t>
      </w:r>
      <w:r>
        <w:t>SUD</w:t>
      </w:r>
      <w:r w:rsidRPr="000C28D7">
        <w:t xml:space="preserve"> - PORT </w:t>
      </w:r>
      <w:r>
        <w:t>MIDIA</w:t>
      </w:r>
      <w:r w:rsidRPr="000C28D7">
        <w:t xml:space="preserve"> - ORGANIZARE DE ȘANTIER</w:t>
      </w:r>
      <w:bookmarkEnd w:id="4"/>
      <w:bookmarkEnd w:id="5"/>
      <w:r w:rsidRPr="000C28D7">
        <w:t xml:space="preserve"> </w:t>
      </w:r>
    </w:p>
    <w:p w:rsidR="0091514D" w:rsidRPr="00CC6E33" w:rsidRDefault="004265F9" w:rsidP="00CC6E33">
      <w:pPr>
        <w:pStyle w:val="Titlu1"/>
        <w:spacing w:before="240" w:line="360" w:lineRule="auto"/>
        <w:ind w:firstLine="66"/>
      </w:pPr>
      <w:bookmarkStart w:id="6" w:name="_Toc535236474"/>
      <w:r w:rsidRPr="00CC6E33">
        <w:t>TITULARUL INVESTIŢIEI</w:t>
      </w:r>
      <w:bookmarkEnd w:id="6"/>
    </w:p>
    <w:p w:rsidR="005E7728" w:rsidRPr="00CC6E33" w:rsidRDefault="00611B1F" w:rsidP="00611B1F">
      <w:pPr>
        <w:pStyle w:val="Titlu2"/>
        <w:numPr>
          <w:ilvl w:val="0"/>
          <w:numId w:val="0"/>
        </w:numPr>
        <w:ind w:left="993"/>
      </w:pPr>
      <w:bookmarkStart w:id="7" w:name="_Toc535236475"/>
      <w:r w:rsidRPr="00CC6E33">
        <w:t>-</w:t>
      </w:r>
      <w:r w:rsidR="00B75E95" w:rsidRPr="00CC6E33">
        <w:t>Numele companiei:</w:t>
      </w:r>
      <w:bookmarkEnd w:id="7"/>
      <w:r w:rsidR="00B75E95" w:rsidRPr="00CC6E33">
        <w:t xml:space="preserve"> </w:t>
      </w:r>
    </w:p>
    <w:p w:rsidR="00B11F5D" w:rsidRPr="00CC6E33" w:rsidRDefault="00383FBF" w:rsidP="00646397">
      <w:pPr>
        <w:pStyle w:val="Listparagraf"/>
        <w:numPr>
          <w:ilvl w:val="0"/>
          <w:numId w:val="3"/>
        </w:numPr>
        <w:autoSpaceDE w:val="0"/>
        <w:spacing w:before="120" w:after="120" w:line="360" w:lineRule="auto"/>
        <w:rPr>
          <w:rFonts w:cs="Arial"/>
          <w:lang w:val="ro-RO"/>
        </w:rPr>
      </w:pPr>
      <w:r w:rsidRPr="00CC6E33">
        <w:rPr>
          <w:rFonts w:cs="Arial"/>
          <w:b/>
          <w:lang w:val="ro-RO"/>
        </w:rPr>
        <w:t xml:space="preserve">C.N. Administrația Porturilor Maritime S.A. Constanța </w:t>
      </w:r>
      <w:r w:rsidR="00B11F5D" w:rsidRPr="00CC6E33">
        <w:rPr>
          <w:rFonts w:cs="Arial"/>
          <w:lang w:val="ro-RO"/>
        </w:rPr>
        <w:t xml:space="preserve"> </w:t>
      </w:r>
    </w:p>
    <w:p w:rsidR="005E7728" w:rsidRPr="00CC6E33" w:rsidRDefault="00611B1F" w:rsidP="00611B1F">
      <w:pPr>
        <w:pStyle w:val="Titlu2"/>
        <w:numPr>
          <w:ilvl w:val="0"/>
          <w:numId w:val="0"/>
        </w:numPr>
        <w:ind w:left="993"/>
      </w:pPr>
      <w:bookmarkStart w:id="8" w:name="_Toc535236476"/>
      <w:r w:rsidRPr="00CC6E33">
        <w:t>-</w:t>
      </w:r>
      <w:r w:rsidR="0091514D" w:rsidRPr="00CC6E33">
        <w:t>Adresa poștala</w:t>
      </w:r>
      <w:r w:rsidR="005E7728" w:rsidRPr="00CC6E33">
        <w:t>:</w:t>
      </w:r>
      <w:bookmarkEnd w:id="8"/>
      <w:r w:rsidR="005E7728" w:rsidRPr="00CC6E33">
        <w:t xml:space="preserve"> </w:t>
      </w:r>
    </w:p>
    <w:p w:rsidR="007B5DB0" w:rsidRPr="00CC6E33" w:rsidRDefault="00383FBF" w:rsidP="007B5DB0">
      <w:pPr>
        <w:pStyle w:val="Listparagraf"/>
        <w:numPr>
          <w:ilvl w:val="0"/>
          <w:numId w:val="1"/>
        </w:numPr>
        <w:autoSpaceDE w:val="0"/>
        <w:spacing w:before="120" w:after="120" w:line="360" w:lineRule="auto"/>
        <w:rPr>
          <w:rFonts w:cs="Arial"/>
          <w:lang w:val="ro-RO"/>
        </w:rPr>
      </w:pPr>
      <w:r w:rsidRPr="00CC6E33">
        <w:rPr>
          <w:rFonts w:cs="Arial"/>
          <w:lang w:val="ro-RO"/>
        </w:rPr>
        <w:t xml:space="preserve">Incintă port, Gara maritima, 900900, Constanța </w:t>
      </w:r>
    </w:p>
    <w:p w:rsidR="00B75E95" w:rsidRPr="00CC6E33" w:rsidRDefault="00611B1F" w:rsidP="00611B1F">
      <w:pPr>
        <w:pStyle w:val="Titlu2"/>
        <w:numPr>
          <w:ilvl w:val="0"/>
          <w:numId w:val="0"/>
        </w:numPr>
        <w:spacing w:line="360" w:lineRule="auto"/>
        <w:ind w:left="993"/>
      </w:pPr>
      <w:bookmarkStart w:id="9" w:name="_Toc535236477"/>
      <w:r w:rsidRPr="00CC6E33">
        <w:t>-</w:t>
      </w:r>
      <w:r w:rsidR="0091514D" w:rsidRPr="00CC6E33">
        <w:t>Numărul de telefon</w:t>
      </w:r>
      <w:r w:rsidR="00B75E95" w:rsidRPr="00CC6E33">
        <w:t>, de fax şi adresa de mail, adresa paginii de internet:</w:t>
      </w:r>
      <w:bookmarkEnd w:id="9"/>
    </w:p>
    <w:p w:rsidR="0091514D" w:rsidRPr="00CC6E33" w:rsidRDefault="0091514D" w:rsidP="00B90A94">
      <w:pPr>
        <w:pStyle w:val="Listparagraf"/>
        <w:numPr>
          <w:ilvl w:val="0"/>
          <w:numId w:val="1"/>
        </w:numPr>
        <w:autoSpaceDE w:val="0"/>
        <w:spacing w:before="120" w:after="120" w:line="360" w:lineRule="auto"/>
        <w:rPr>
          <w:rFonts w:cs="Arial"/>
          <w:lang w:val="ro-RO"/>
        </w:rPr>
      </w:pPr>
      <w:r w:rsidRPr="00CC6E33">
        <w:rPr>
          <w:rFonts w:cs="Arial"/>
          <w:lang w:val="ro-RO"/>
        </w:rPr>
        <w:t>N</w:t>
      </w:r>
      <w:r w:rsidR="00B75E95" w:rsidRPr="00CC6E33">
        <w:rPr>
          <w:rFonts w:cs="Arial"/>
          <w:lang w:val="ro-RO"/>
        </w:rPr>
        <w:t>umărul de telefon</w:t>
      </w:r>
      <w:r w:rsidRPr="00CC6E33">
        <w:rPr>
          <w:rFonts w:cs="Arial"/>
          <w:lang w:val="ro-RO"/>
        </w:rPr>
        <w:t xml:space="preserve">: </w:t>
      </w:r>
      <w:r w:rsidR="00383FBF" w:rsidRPr="00CC6E33">
        <w:rPr>
          <w:rFonts w:cs="Arial"/>
          <w:lang w:val="ro-RO"/>
        </w:rPr>
        <w:t>+40.241.611540;</w:t>
      </w:r>
    </w:p>
    <w:p w:rsidR="00B75E95" w:rsidRPr="00CC6E33" w:rsidRDefault="00B75E95" w:rsidP="00B75E95">
      <w:pPr>
        <w:pStyle w:val="Listparagraf"/>
        <w:numPr>
          <w:ilvl w:val="0"/>
          <w:numId w:val="1"/>
        </w:numPr>
        <w:autoSpaceDE w:val="0"/>
        <w:spacing w:before="120" w:after="120" w:line="360" w:lineRule="auto"/>
        <w:rPr>
          <w:rFonts w:cs="Arial"/>
          <w:lang w:val="ro-RO"/>
        </w:rPr>
      </w:pPr>
      <w:r w:rsidRPr="00CC6E33">
        <w:rPr>
          <w:rFonts w:cs="Arial"/>
          <w:lang w:val="ro-RO"/>
        </w:rPr>
        <w:t xml:space="preserve">Numărul de fax: </w:t>
      </w:r>
      <w:r w:rsidR="00383FBF" w:rsidRPr="00CC6E33">
        <w:rPr>
          <w:rFonts w:cs="Arial"/>
          <w:lang w:val="ro-RO"/>
        </w:rPr>
        <w:t>+40.241.619512;</w:t>
      </w:r>
    </w:p>
    <w:p w:rsidR="0091514D" w:rsidRPr="00CC6E33" w:rsidRDefault="0091514D" w:rsidP="007B5DB0">
      <w:pPr>
        <w:pStyle w:val="Listparagraf"/>
        <w:numPr>
          <w:ilvl w:val="0"/>
          <w:numId w:val="1"/>
        </w:numPr>
        <w:autoSpaceDE w:val="0"/>
        <w:spacing w:before="120" w:after="120" w:line="360" w:lineRule="auto"/>
        <w:rPr>
          <w:rFonts w:cs="Arial"/>
          <w:lang w:val="ro-RO"/>
        </w:rPr>
      </w:pPr>
      <w:r w:rsidRPr="00CC6E33">
        <w:rPr>
          <w:rFonts w:cs="Arial"/>
          <w:lang w:val="ro-RO"/>
        </w:rPr>
        <w:t xml:space="preserve">Adresa de e-mail: </w:t>
      </w:r>
      <w:hyperlink r:id="rId11" w:history="1">
        <w:hyperlink r:id="rId12" w:history="1">
          <w:r w:rsidR="00383FBF" w:rsidRPr="00CC6E33">
            <w:rPr>
              <w:rStyle w:val="Hyperlink"/>
              <w:rFonts w:cs="Arial"/>
              <w:lang w:val="ro-RO"/>
            </w:rPr>
            <w:t>apmc@constanza-port.ro</w:t>
          </w:r>
        </w:hyperlink>
        <w:r w:rsidR="007B5DB0" w:rsidRPr="00CC6E33">
          <w:rPr>
            <w:rStyle w:val="Hyperlink"/>
            <w:rFonts w:cs="Arial"/>
            <w:lang w:val="ro-RO"/>
          </w:rPr>
          <w:t>;</w:t>
        </w:r>
      </w:hyperlink>
      <w:r w:rsidR="00383FBF" w:rsidRPr="00CC6E33">
        <w:rPr>
          <w:rStyle w:val="Hyperlink"/>
          <w:rFonts w:cs="Arial"/>
          <w:lang w:val="ro-RO"/>
        </w:rPr>
        <w:t xml:space="preserve"> </w:t>
      </w:r>
      <w:r w:rsidR="007B5DB0" w:rsidRPr="00CC6E33">
        <w:rPr>
          <w:rFonts w:cs="Arial"/>
          <w:lang w:val="ro-RO"/>
        </w:rPr>
        <w:t xml:space="preserve"> </w:t>
      </w:r>
      <w:hyperlink r:id="rId13" w:history="1">
        <w:r w:rsidR="007B5DB0" w:rsidRPr="00CC6E33">
          <w:rPr>
            <w:rStyle w:val="Hyperlink"/>
            <w:rFonts w:cs="Arial"/>
            <w:lang w:val="ro-RO"/>
          </w:rPr>
          <w:t>office@allplan.ro</w:t>
        </w:r>
      </w:hyperlink>
      <w:r w:rsidR="007B5DB0" w:rsidRPr="00CC6E33">
        <w:rPr>
          <w:rFonts w:cs="Arial"/>
          <w:lang w:val="ro-RO"/>
        </w:rPr>
        <w:t xml:space="preserve">; </w:t>
      </w:r>
    </w:p>
    <w:p w:rsidR="005E7728" w:rsidRPr="00CC6E33" w:rsidRDefault="00611B1F" w:rsidP="00611B1F">
      <w:pPr>
        <w:pStyle w:val="Titlu2"/>
        <w:numPr>
          <w:ilvl w:val="0"/>
          <w:numId w:val="0"/>
        </w:numPr>
        <w:ind w:left="993"/>
      </w:pPr>
      <w:bookmarkStart w:id="10" w:name="_Toc535236478"/>
      <w:r w:rsidRPr="00CC6E33">
        <w:t>-</w:t>
      </w:r>
      <w:r w:rsidR="004265F9" w:rsidRPr="00CC6E33">
        <w:t>Persoană de contact:</w:t>
      </w:r>
      <w:bookmarkEnd w:id="10"/>
      <w:r w:rsidR="004265F9" w:rsidRPr="00CC6E33">
        <w:t xml:space="preserve"> </w:t>
      </w:r>
    </w:p>
    <w:p w:rsidR="0006497E" w:rsidRPr="00CC6E33" w:rsidRDefault="0006497E" w:rsidP="0006497E">
      <w:pPr>
        <w:pStyle w:val="Listparagraf"/>
        <w:numPr>
          <w:ilvl w:val="0"/>
          <w:numId w:val="1"/>
        </w:numPr>
        <w:autoSpaceDE w:val="0"/>
        <w:spacing w:before="120" w:after="120" w:line="360" w:lineRule="auto"/>
        <w:rPr>
          <w:rFonts w:cs="Arial"/>
          <w:lang w:val="ro-RO"/>
        </w:rPr>
      </w:pPr>
      <w:r w:rsidRPr="00CC6E33">
        <w:rPr>
          <w:rFonts w:cs="Arial"/>
          <w:lang w:val="ro-RO"/>
        </w:rPr>
        <w:t>Nica Daniel 0725 202 636 (inginer proiectant)</w:t>
      </w:r>
    </w:p>
    <w:p w:rsidR="00BA3286" w:rsidRPr="00CC6E33" w:rsidRDefault="00BA3286" w:rsidP="004265F9">
      <w:pPr>
        <w:spacing w:line="276" w:lineRule="auto"/>
        <w:ind w:firstLine="720"/>
        <w:jc w:val="both"/>
        <w:rPr>
          <w:rFonts w:cs="Arial"/>
          <w:lang w:val="ro-RO"/>
        </w:rPr>
      </w:pPr>
      <w:r w:rsidRPr="00CC6E33">
        <w:rPr>
          <w:rFonts w:cs="Arial"/>
          <w:b/>
          <w:lang w:val="ro-RO"/>
        </w:rPr>
        <w:t>S.C. ALLPLAN PROIECT S.R.L.</w:t>
      </w:r>
    </w:p>
    <w:p w:rsidR="003B4593" w:rsidRPr="00CC6E33" w:rsidRDefault="003B4593" w:rsidP="00646397">
      <w:pPr>
        <w:pStyle w:val="Listparagraf"/>
        <w:numPr>
          <w:ilvl w:val="0"/>
          <w:numId w:val="3"/>
        </w:numPr>
        <w:spacing w:before="120" w:after="120" w:line="360" w:lineRule="auto"/>
        <w:jc w:val="both"/>
        <w:rPr>
          <w:rFonts w:cs="Arial"/>
          <w:lang w:val="ro-RO"/>
        </w:rPr>
      </w:pPr>
      <w:r w:rsidRPr="00CC6E33">
        <w:rPr>
          <w:rFonts w:cs="Arial"/>
          <w:lang w:val="ro-RO"/>
        </w:rPr>
        <w:t>Adresa:</w:t>
      </w:r>
      <w:r w:rsidRPr="00CC6E33">
        <w:rPr>
          <w:rFonts w:cs="Arial"/>
          <w:lang w:val="ro-RO"/>
        </w:rPr>
        <w:tab/>
      </w:r>
      <w:r w:rsidRPr="00CC6E33">
        <w:rPr>
          <w:rFonts w:cs="Arial"/>
          <w:lang w:val="ro-RO"/>
        </w:rPr>
        <w:tab/>
      </w:r>
      <w:r w:rsidRPr="00CC6E33">
        <w:rPr>
          <w:rFonts w:cs="Arial"/>
          <w:lang w:val="ro-RO"/>
        </w:rPr>
        <w:tab/>
      </w:r>
      <w:r w:rsidRPr="00CC6E33">
        <w:rPr>
          <w:rFonts w:cs="Arial"/>
          <w:lang w:val="ro-RO"/>
        </w:rPr>
        <w:tab/>
        <w:t xml:space="preserve">B-dul. Mamaia nr. 171, bis, Et 2, </w:t>
      </w:r>
      <w:r w:rsidR="00B11F5D" w:rsidRPr="00CC6E33">
        <w:rPr>
          <w:rFonts w:cs="Arial"/>
          <w:lang w:val="ro-RO"/>
        </w:rPr>
        <w:t>Constanța</w:t>
      </w:r>
    </w:p>
    <w:p w:rsidR="003B4593" w:rsidRPr="00CC6E33" w:rsidRDefault="003B4593" w:rsidP="00646397">
      <w:pPr>
        <w:pStyle w:val="Listparagraf"/>
        <w:numPr>
          <w:ilvl w:val="0"/>
          <w:numId w:val="3"/>
        </w:numPr>
        <w:spacing w:before="120" w:after="120" w:line="360" w:lineRule="auto"/>
        <w:jc w:val="both"/>
        <w:rPr>
          <w:rFonts w:cs="Arial"/>
          <w:lang w:val="ro-RO"/>
        </w:rPr>
      </w:pPr>
      <w:r w:rsidRPr="00CC6E33">
        <w:rPr>
          <w:rFonts w:cs="Arial"/>
          <w:lang w:val="ro-RO"/>
        </w:rPr>
        <w:t>Telefon/Fax:</w:t>
      </w:r>
      <w:r w:rsidRPr="00CC6E33">
        <w:rPr>
          <w:rFonts w:cs="Arial"/>
          <w:lang w:val="ro-RO"/>
        </w:rPr>
        <w:tab/>
      </w:r>
      <w:r w:rsidRPr="00CC6E33">
        <w:rPr>
          <w:rFonts w:cs="Arial"/>
          <w:lang w:val="ro-RO"/>
        </w:rPr>
        <w:tab/>
      </w:r>
      <w:r w:rsidRPr="00CC6E33">
        <w:rPr>
          <w:rFonts w:cs="Arial"/>
          <w:lang w:val="ro-RO"/>
        </w:rPr>
        <w:tab/>
      </w:r>
      <w:r w:rsidR="004265F9" w:rsidRPr="00CC6E33">
        <w:rPr>
          <w:rFonts w:cs="Arial"/>
          <w:lang w:val="ro-RO"/>
        </w:rPr>
        <w:tab/>
      </w:r>
      <w:r w:rsidRPr="00CC6E33">
        <w:rPr>
          <w:rFonts w:cs="Arial"/>
          <w:lang w:val="ro-RO"/>
        </w:rPr>
        <w:t>0241 520 228</w:t>
      </w:r>
    </w:p>
    <w:p w:rsidR="005E7728" w:rsidRPr="00CC6E33" w:rsidRDefault="003B4593" w:rsidP="00646397">
      <w:pPr>
        <w:pStyle w:val="Listparagraf"/>
        <w:numPr>
          <w:ilvl w:val="0"/>
          <w:numId w:val="3"/>
        </w:numPr>
        <w:spacing w:before="120" w:after="120" w:line="360" w:lineRule="auto"/>
        <w:jc w:val="both"/>
        <w:rPr>
          <w:rFonts w:cs="Arial"/>
          <w:b/>
          <w:lang w:val="ro-RO"/>
        </w:rPr>
      </w:pPr>
      <w:r w:rsidRPr="00CC6E33">
        <w:rPr>
          <w:rFonts w:cs="Arial"/>
          <w:lang w:val="ro-RO"/>
        </w:rPr>
        <w:t>E-mail:</w:t>
      </w:r>
      <w:r w:rsidRPr="00CC6E33">
        <w:rPr>
          <w:rFonts w:cs="Arial"/>
          <w:lang w:val="ro-RO"/>
        </w:rPr>
        <w:tab/>
      </w:r>
      <w:r w:rsidRPr="00CC6E33">
        <w:rPr>
          <w:rFonts w:cs="Arial"/>
          <w:lang w:val="ro-RO"/>
        </w:rPr>
        <w:tab/>
      </w:r>
      <w:r w:rsidRPr="00CC6E33">
        <w:rPr>
          <w:rFonts w:cs="Arial"/>
          <w:lang w:val="ro-RO"/>
        </w:rPr>
        <w:tab/>
      </w:r>
      <w:r w:rsidRPr="00CC6E33">
        <w:rPr>
          <w:rFonts w:cs="Arial"/>
          <w:lang w:val="ro-RO"/>
        </w:rPr>
        <w:tab/>
      </w:r>
      <w:hyperlink r:id="rId14" w:history="1">
        <w:r w:rsidRPr="00CC6E33">
          <w:rPr>
            <w:rStyle w:val="Hyperlink"/>
            <w:rFonts w:cs="Arial"/>
            <w:b/>
            <w:lang w:val="ro-RO"/>
          </w:rPr>
          <w:t>office@allplan.ro</w:t>
        </w:r>
      </w:hyperlink>
      <w:r w:rsidRPr="00CC6E33">
        <w:rPr>
          <w:rFonts w:cs="Arial"/>
          <w:b/>
          <w:lang w:val="ro-RO"/>
        </w:rPr>
        <w:t xml:space="preserve"> </w:t>
      </w:r>
    </w:p>
    <w:p w:rsidR="005E7728" w:rsidRPr="00CC6E33" w:rsidRDefault="005E7728">
      <w:pPr>
        <w:rPr>
          <w:rFonts w:cs="Arial"/>
          <w:lang w:val="ro-RO"/>
        </w:rPr>
      </w:pPr>
      <w:r w:rsidRPr="00CC6E33">
        <w:rPr>
          <w:rFonts w:cs="Arial"/>
          <w:lang w:val="ro-RO"/>
        </w:rPr>
        <w:br w:type="page"/>
      </w:r>
    </w:p>
    <w:p w:rsidR="0091514D" w:rsidRPr="00CC6E33" w:rsidRDefault="00383FBF" w:rsidP="00CC6E33">
      <w:pPr>
        <w:pStyle w:val="Titlu1"/>
        <w:spacing w:line="360" w:lineRule="auto"/>
        <w:ind w:firstLine="66"/>
      </w:pPr>
      <w:bookmarkStart w:id="11" w:name="_Toc535236479"/>
      <w:r w:rsidRPr="00CC6E33">
        <w:lastRenderedPageBreak/>
        <w:t>DESCRIEREA CARACTERISTICILOR FIZICE ALE ÎNTREGULUI PROIECT</w:t>
      </w:r>
      <w:bookmarkEnd w:id="11"/>
    </w:p>
    <w:p w:rsidR="00D4370F" w:rsidRPr="00CC6E33" w:rsidRDefault="002034D7" w:rsidP="00611B1F">
      <w:pPr>
        <w:pStyle w:val="Titlu2"/>
      </w:pPr>
      <w:bookmarkStart w:id="12" w:name="_Toc535236480"/>
      <w:r w:rsidRPr="00CC6E33">
        <w:t>Rezumatul proiectului</w:t>
      </w:r>
      <w:bookmarkEnd w:id="12"/>
    </w:p>
    <w:p w:rsidR="001F5BBD" w:rsidRPr="00E06AFE" w:rsidRDefault="001F5BBD" w:rsidP="001F5BBD">
      <w:pPr>
        <w:pStyle w:val="A"/>
        <w:spacing w:before="0" w:after="80" w:line="360" w:lineRule="auto"/>
        <w:rPr>
          <w:rFonts w:cs="Arial"/>
          <w:sz w:val="24"/>
          <w:szCs w:val="24"/>
        </w:rPr>
      </w:pPr>
      <w:r w:rsidRPr="00E06AFE">
        <w:rPr>
          <w:rFonts w:cs="Arial"/>
          <w:sz w:val="24"/>
          <w:szCs w:val="24"/>
        </w:rPr>
        <w:t>Perimetrul necesar organizării lucrărilor de șantier va fi delimitat în Portul Midia, in zona nordica a obiectivului,  pentru a asigura accesul facil în zona execuției lucrărilor de construcții-montaj și va cuprinde zona pentru personal (administrativ-tehnic), zone pentru depozitare și zone pentru alte amenajări. Daca este necesar, suplimentar,  se pot organiza in supralargirile de pe dig zone administrativ – tehnice pentru organizarea executiei lucrarilor.</w:t>
      </w:r>
    </w:p>
    <w:p w:rsidR="001F5BBD" w:rsidRPr="00E06AFE" w:rsidRDefault="001F5BBD" w:rsidP="001F5BBD">
      <w:pPr>
        <w:pStyle w:val="A"/>
        <w:spacing w:before="0" w:after="80" w:line="360" w:lineRule="auto"/>
        <w:rPr>
          <w:rFonts w:cs="Arial"/>
          <w:sz w:val="24"/>
          <w:szCs w:val="24"/>
        </w:rPr>
      </w:pPr>
      <w:r w:rsidRPr="00E06AFE">
        <w:rPr>
          <w:rFonts w:cs="Arial"/>
          <w:sz w:val="24"/>
          <w:szCs w:val="24"/>
        </w:rPr>
        <w:t>Suprafata totala pentru organizarea de santier va fi de 23952 mp.</w:t>
      </w:r>
    </w:p>
    <w:p w:rsidR="001F5BBD" w:rsidRPr="00E06AFE" w:rsidRDefault="001F5BBD" w:rsidP="001F5BBD">
      <w:pPr>
        <w:pStyle w:val="A"/>
        <w:spacing w:before="0" w:after="80" w:line="360" w:lineRule="auto"/>
        <w:rPr>
          <w:rFonts w:cs="Arial"/>
          <w:sz w:val="24"/>
          <w:szCs w:val="24"/>
        </w:rPr>
      </w:pPr>
      <w:r w:rsidRPr="00E06AFE">
        <w:rPr>
          <w:rFonts w:cs="Arial"/>
          <w:sz w:val="24"/>
          <w:szCs w:val="24"/>
        </w:rPr>
        <w:t>În cadrul Organizării de șantier vor fi amplasate containere utilate corespunzător destinate personalului, spatii de parcare a autovehiculelor și echipamentelor, spatii pentru depozitarea materialelor prefabricate.</w:t>
      </w:r>
    </w:p>
    <w:p w:rsidR="001F5BBD" w:rsidRPr="00E06AFE" w:rsidRDefault="001F5BBD" w:rsidP="001F5BBD">
      <w:pPr>
        <w:pStyle w:val="A"/>
        <w:spacing w:before="0" w:after="80" w:line="360" w:lineRule="auto"/>
        <w:rPr>
          <w:rFonts w:cs="Arial"/>
          <w:sz w:val="24"/>
          <w:szCs w:val="24"/>
        </w:rPr>
      </w:pPr>
      <w:r w:rsidRPr="00E06AFE">
        <w:rPr>
          <w:rFonts w:cs="Arial"/>
          <w:sz w:val="24"/>
          <w:szCs w:val="24"/>
        </w:rPr>
        <w:t>Containerele birou vor fi dotate cu mobilier și aparatură specifică și vor fi conectate la rețelele de utilități existente.</w:t>
      </w:r>
    </w:p>
    <w:p w:rsidR="001F5BBD" w:rsidRPr="00E06AFE" w:rsidRDefault="001F5BBD" w:rsidP="001F5BBD">
      <w:pPr>
        <w:pStyle w:val="A"/>
        <w:spacing w:before="0" w:after="80" w:line="360" w:lineRule="auto"/>
        <w:rPr>
          <w:rFonts w:cs="Arial"/>
          <w:sz w:val="24"/>
          <w:szCs w:val="24"/>
        </w:rPr>
      </w:pPr>
      <w:r w:rsidRPr="00E06AFE">
        <w:rPr>
          <w:rFonts w:cs="Arial"/>
          <w:sz w:val="24"/>
          <w:szCs w:val="24"/>
        </w:rPr>
        <w:t>Numărul și dotarea containerelor tip birou trebuie să asigure suprafața, condițiile și utilitățile necesare desfășurării activităților specifice, urmând ca amplasarea acestora să se facă conform Planului de organizare șantier.</w:t>
      </w:r>
    </w:p>
    <w:p w:rsidR="001F5BBD" w:rsidRPr="00E06AFE" w:rsidRDefault="001F5BBD" w:rsidP="001F5BBD">
      <w:pPr>
        <w:pStyle w:val="A"/>
        <w:spacing w:before="0" w:after="80" w:line="360" w:lineRule="auto"/>
        <w:rPr>
          <w:rFonts w:cs="Arial"/>
          <w:sz w:val="24"/>
          <w:szCs w:val="24"/>
        </w:rPr>
      </w:pPr>
      <w:r w:rsidRPr="00E06AFE">
        <w:rPr>
          <w:rFonts w:cs="Arial"/>
          <w:sz w:val="24"/>
          <w:szCs w:val="24"/>
        </w:rPr>
        <w:t>De asemenea vor fi prevăzute spații special amenajate pentru lucrători (container vestiar, spații pentru depozitarea uneltelor), utilate și dotate corespunzător.</w:t>
      </w:r>
    </w:p>
    <w:p w:rsidR="001F5BBD" w:rsidRPr="00E06AFE" w:rsidRDefault="001F5BBD" w:rsidP="001F5BBD">
      <w:pPr>
        <w:pStyle w:val="A"/>
        <w:spacing w:before="0" w:after="80" w:line="360" w:lineRule="auto"/>
        <w:rPr>
          <w:rFonts w:cs="Arial"/>
          <w:sz w:val="24"/>
          <w:szCs w:val="24"/>
        </w:rPr>
      </w:pPr>
      <w:r w:rsidRPr="00E06AFE">
        <w:rPr>
          <w:rFonts w:cs="Arial"/>
          <w:sz w:val="24"/>
          <w:szCs w:val="24"/>
        </w:rPr>
        <w:t>Obligația asigurării containerelor pentru birouri si activități social-sanitare revine fiecărui antreprenor, subantreprenor, pentru personalul propriu.</w:t>
      </w:r>
    </w:p>
    <w:p w:rsidR="001F5BBD" w:rsidRPr="00E06AFE" w:rsidRDefault="001F5BBD" w:rsidP="001F5BBD">
      <w:pPr>
        <w:pStyle w:val="A"/>
        <w:spacing w:before="0" w:after="80" w:line="360" w:lineRule="auto"/>
        <w:rPr>
          <w:rFonts w:cs="Arial"/>
          <w:sz w:val="24"/>
          <w:szCs w:val="24"/>
        </w:rPr>
      </w:pPr>
      <w:r w:rsidRPr="00E06AFE">
        <w:rPr>
          <w:rFonts w:cs="Arial"/>
          <w:sz w:val="24"/>
          <w:szCs w:val="24"/>
        </w:rPr>
        <w:t>Spațiile destinate staționării autovehiculelor și echipamentelor de lucru (parcările temporare) vor fi delimitate și marcate corespunzător, fiind amplasate pe platforme balastate și parțial betonate și asigurând o capacitate suficientă pentru echipamentele și mijloacele de transport.</w:t>
      </w:r>
    </w:p>
    <w:p w:rsidR="001F5BBD" w:rsidRPr="00E06AFE" w:rsidRDefault="001F5BBD" w:rsidP="001F5BBD">
      <w:pPr>
        <w:pStyle w:val="A"/>
        <w:spacing w:before="0" w:after="80" w:line="360" w:lineRule="auto"/>
        <w:rPr>
          <w:rFonts w:cs="Arial"/>
          <w:sz w:val="24"/>
          <w:szCs w:val="24"/>
        </w:rPr>
      </w:pPr>
      <w:r w:rsidRPr="00E06AFE">
        <w:rPr>
          <w:rFonts w:cs="Arial"/>
          <w:sz w:val="24"/>
          <w:szCs w:val="24"/>
        </w:rPr>
        <w:t>Vor fi prevăzute platforme tehnologice pentru depozitarea materialelor vrac, a elementelor prefabricate necesare, a materialelor de umplutură și a materialelor rezultate în urma executării lucrărilor.</w:t>
      </w:r>
    </w:p>
    <w:p w:rsidR="001F5BBD" w:rsidRPr="00E06AFE" w:rsidRDefault="001F5BBD" w:rsidP="001F5BBD">
      <w:pPr>
        <w:pStyle w:val="A"/>
        <w:spacing w:before="0" w:after="80" w:line="360" w:lineRule="auto"/>
        <w:rPr>
          <w:rFonts w:cs="Arial"/>
          <w:sz w:val="24"/>
          <w:szCs w:val="24"/>
        </w:rPr>
      </w:pPr>
      <w:r w:rsidRPr="00E06AFE">
        <w:rPr>
          <w:rFonts w:cs="Arial"/>
          <w:sz w:val="24"/>
          <w:szCs w:val="24"/>
        </w:rPr>
        <w:t xml:space="preserve">Spațiul destinat organizării de șantier va fi închis perimetral cu împrejmuiri continue, conform Planului de situație – parte componentă a prezentei documentații. Periodic se va </w:t>
      </w:r>
      <w:r w:rsidRPr="00E06AFE">
        <w:rPr>
          <w:rFonts w:cs="Arial"/>
          <w:sz w:val="24"/>
          <w:szCs w:val="24"/>
        </w:rPr>
        <w:lastRenderedPageBreak/>
        <w:t>verifica continuitatea, starea tehnică și de securitate a împrejmuirilor șantierului astfel încât să fie preîntâmpinat orice acces neautorizat în incintă.</w:t>
      </w:r>
    </w:p>
    <w:p w:rsidR="001F5BBD" w:rsidRPr="00E06AFE" w:rsidRDefault="001F5BBD" w:rsidP="001F5BBD">
      <w:pPr>
        <w:pStyle w:val="A"/>
        <w:spacing w:before="0" w:after="80" w:line="360" w:lineRule="auto"/>
        <w:rPr>
          <w:rFonts w:cs="Arial"/>
          <w:sz w:val="24"/>
          <w:szCs w:val="24"/>
        </w:rPr>
      </w:pPr>
      <w:r w:rsidRPr="00E06AFE">
        <w:rPr>
          <w:rFonts w:cs="Arial"/>
          <w:sz w:val="24"/>
          <w:szCs w:val="24"/>
        </w:rPr>
        <w:t>Accesul în șantier se va realiza din drumul existent care facilitează accesul la obiectivul de investiții propus, fără a afecta deplasarea autovehiculelor și autoutilitarelor pe întreaga suprafață a digului.</w:t>
      </w:r>
    </w:p>
    <w:p w:rsidR="001F5BBD" w:rsidRPr="00E06AFE" w:rsidRDefault="001F5BBD" w:rsidP="001F5BBD">
      <w:pPr>
        <w:pStyle w:val="A"/>
        <w:spacing w:before="0" w:after="80" w:line="360" w:lineRule="auto"/>
        <w:rPr>
          <w:rFonts w:cs="Arial"/>
          <w:sz w:val="24"/>
          <w:szCs w:val="24"/>
        </w:rPr>
      </w:pPr>
      <w:r w:rsidRPr="00E06AFE">
        <w:rPr>
          <w:rFonts w:cs="Arial"/>
          <w:sz w:val="24"/>
          <w:szCs w:val="24"/>
        </w:rPr>
        <w:t>În dreptul porții de acces auto, se va amplasa panoul de identificare a investiției. Lângă poarta de acces, este necesară amplasarea unui post de control și verificare acces în șantier, paza investiției urmând a fi asigurată de către o societate specializată în servicii de pază și supraveghere, pe baza de contract. Modalitatea de acțiune și interacțiune, amplasarea posturilor, consemnele – generale și particulare, vor fi prevăzute în Planul de Pază al obiectivului. Obligația organizării, contractării și asigurării serviciilor de pază și control revine antreprenorului care va executa organizarea de șantier.</w:t>
      </w:r>
    </w:p>
    <w:p w:rsidR="007F550F" w:rsidRPr="00CC6E33" w:rsidRDefault="007A2E89" w:rsidP="007A2E89">
      <w:pPr>
        <w:pStyle w:val="Titlu2"/>
      </w:pPr>
      <w:bookmarkStart w:id="13" w:name="_Toc535236481"/>
      <w:r w:rsidRPr="00CC6E33">
        <w:t xml:space="preserve">Justificarea </w:t>
      </w:r>
      <w:r w:rsidR="00830324" w:rsidRPr="00CC6E33">
        <w:t>necesității</w:t>
      </w:r>
      <w:r w:rsidRPr="00CC6E33">
        <w:t xml:space="preserve"> proiectului:</w:t>
      </w:r>
      <w:bookmarkEnd w:id="13"/>
    </w:p>
    <w:p w:rsidR="001F5BBD" w:rsidRPr="000C28D7" w:rsidRDefault="001F5BBD" w:rsidP="001F5BBD">
      <w:pPr>
        <w:pStyle w:val="A"/>
        <w:spacing w:before="0" w:after="80" w:line="360" w:lineRule="auto"/>
        <w:rPr>
          <w:rFonts w:cs="Arial"/>
          <w:sz w:val="24"/>
          <w:szCs w:val="24"/>
        </w:rPr>
      </w:pPr>
      <w:r w:rsidRPr="000C28D7">
        <w:rPr>
          <w:rFonts w:cs="Arial"/>
          <w:sz w:val="24"/>
          <w:szCs w:val="24"/>
        </w:rPr>
        <w:t xml:space="preserve">În vederea executării lucrărilor de realizare a proiectului </w:t>
      </w:r>
      <w:r w:rsidRPr="000C28D7">
        <w:rPr>
          <w:rFonts w:eastAsia="Arial" w:cs="Arial"/>
        </w:rPr>
        <w:t xml:space="preserve">REPARAȚII DIG DE </w:t>
      </w:r>
      <w:r>
        <w:rPr>
          <w:rFonts w:eastAsia="Arial" w:cs="Arial"/>
        </w:rPr>
        <w:t>SUD</w:t>
      </w:r>
      <w:r w:rsidRPr="000C28D7">
        <w:rPr>
          <w:rFonts w:eastAsia="Arial" w:cs="Arial"/>
        </w:rPr>
        <w:t xml:space="preserve">- PORT </w:t>
      </w:r>
      <w:r>
        <w:rPr>
          <w:rFonts w:eastAsia="Arial" w:cs="Arial"/>
        </w:rPr>
        <w:t>MIDIA</w:t>
      </w:r>
      <w:r w:rsidRPr="000C28D7">
        <w:rPr>
          <w:rFonts w:cs="Arial"/>
          <w:sz w:val="24"/>
          <w:szCs w:val="24"/>
        </w:rPr>
        <w:t>, va fi prevăzută o incintă pentru amenajarea organizării de șantier, pentru care se prevăd următoarele lucrări provizorii:</w:t>
      </w:r>
    </w:p>
    <w:p w:rsidR="001F5BBD" w:rsidRPr="000C28D7" w:rsidRDefault="001F5BBD" w:rsidP="001F5BBD">
      <w:pPr>
        <w:pStyle w:val="A"/>
        <w:spacing w:before="0" w:after="80" w:line="276" w:lineRule="auto"/>
        <w:rPr>
          <w:rFonts w:cs="Arial"/>
          <w:sz w:val="24"/>
          <w:szCs w:val="24"/>
        </w:rPr>
      </w:pPr>
      <w:bookmarkStart w:id="14" w:name="_Toc412223288"/>
      <w:r w:rsidRPr="000C28D7">
        <w:rPr>
          <w:rFonts w:cs="Arial"/>
          <w:sz w:val="24"/>
          <w:szCs w:val="24"/>
        </w:rPr>
        <w:t>-Modul de amplasare a construcțiilor, amenajărilor și depozitelor de materiale</w:t>
      </w:r>
      <w:bookmarkEnd w:id="14"/>
    </w:p>
    <w:p w:rsidR="001F5BBD" w:rsidRPr="000C28D7" w:rsidRDefault="001F5BBD" w:rsidP="001F5BBD">
      <w:pPr>
        <w:pStyle w:val="A"/>
        <w:spacing w:before="0" w:after="80" w:line="276" w:lineRule="auto"/>
        <w:rPr>
          <w:rFonts w:cs="Arial"/>
          <w:sz w:val="24"/>
          <w:szCs w:val="24"/>
        </w:rPr>
      </w:pPr>
      <w:bookmarkStart w:id="15" w:name="_Toc412223289"/>
      <w:r w:rsidRPr="000C28D7">
        <w:rPr>
          <w:rFonts w:cs="Arial"/>
          <w:sz w:val="24"/>
          <w:szCs w:val="24"/>
        </w:rPr>
        <w:t>-Asigurarea și procurarea de materiale și echipamente</w:t>
      </w:r>
      <w:bookmarkEnd w:id="15"/>
    </w:p>
    <w:p w:rsidR="001F5BBD" w:rsidRPr="000C28D7" w:rsidRDefault="001F5BBD" w:rsidP="001F5BBD">
      <w:pPr>
        <w:pStyle w:val="A"/>
        <w:spacing w:before="0" w:after="80" w:line="276" w:lineRule="auto"/>
        <w:rPr>
          <w:rFonts w:cs="Arial"/>
          <w:sz w:val="24"/>
          <w:szCs w:val="24"/>
        </w:rPr>
      </w:pPr>
      <w:bookmarkStart w:id="16" w:name="_Toc412223290"/>
      <w:r w:rsidRPr="000C28D7">
        <w:rPr>
          <w:rFonts w:cs="Arial"/>
          <w:sz w:val="24"/>
          <w:szCs w:val="24"/>
        </w:rPr>
        <w:t>-Asigurarea racordării provizorii la rețeaua de utilități urbane din zona amplasamentului</w:t>
      </w:r>
      <w:bookmarkEnd w:id="16"/>
    </w:p>
    <w:p w:rsidR="001F5BBD" w:rsidRPr="000C28D7" w:rsidRDefault="001F5BBD" w:rsidP="001F5BBD">
      <w:pPr>
        <w:pStyle w:val="A"/>
        <w:spacing w:before="0" w:after="80" w:line="276" w:lineRule="auto"/>
        <w:rPr>
          <w:rFonts w:cs="Arial"/>
          <w:sz w:val="24"/>
          <w:szCs w:val="24"/>
        </w:rPr>
      </w:pPr>
      <w:bookmarkStart w:id="17" w:name="_Toc412223291"/>
      <w:r w:rsidRPr="000C28D7">
        <w:rPr>
          <w:rFonts w:cs="Arial"/>
          <w:sz w:val="24"/>
          <w:szCs w:val="24"/>
        </w:rPr>
        <w:t>-Precizări cu privire la accese și împrejmuiri</w:t>
      </w:r>
      <w:bookmarkEnd w:id="17"/>
    </w:p>
    <w:p w:rsidR="001F5BBD" w:rsidRPr="000C28D7" w:rsidRDefault="001F5BBD" w:rsidP="001F5BBD">
      <w:pPr>
        <w:pStyle w:val="A"/>
        <w:tabs>
          <w:tab w:val="left" w:pos="5029"/>
        </w:tabs>
        <w:spacing w:before="0" w:after="80" w:line="276" w:lineRule="auto"/>
        <w:rPr>
          <w:rFonts w:cs="Arial"/>
          <w:sz w:val="24"/>
          <w:szCs w:val="24"/>
        </w:rPr>
      </w:pPr>
      <w:bookmarkStart w:id="18" w:name="_Toc412223292"/>
      <w:r w:rsidRPr="000C28D7">
        <w:rPr>
          <w:rFonts w:cs="Arial"/>
          <w:sz w:val="24"/>
          <w:szCs w:val="24"/>
        </w:rPr>
        <w:t>-Precizări privind protecția muncii</w:t>
      </w:r>
      <w:bookmarkEnd w:id="18"/>
      <w:r w:rsidRPr="000C28D7">
        <w:rPr>
          <w:rFonts w:cs="Arial"/>
          <w:sz w:val="24"/>
          <w:szCs w:val="24"/>
        </w:rPr>
        <w:tab/>
      </w:r>
    </w:p>
    <w:p w:rsidR="001F5BBD" w:rsidRPr="001F5BBD" w:rsidRDefault="001F5BBD" w:rsidP="001F5BBD">
      <w:pPr>
        <w:pStyle w:val="A"/>
        <w:tabs>
          <w:tab w:val="left" w:pos="5029"/>
        </w:tabs>
        <w:spacing w:before="0" w:after="80" w:line="276" w:lineRule="auto"/>
        <w:rPr>
          <w:rFonts w:cs="Arial"/>
          <w:i/>
        </w:rPr>
      </w:pPr>
    </w:p>
    <w:p w:rsidR="001F5BBD" w:rsidRPr="001F5BBD" w:rsidRDefault="001F5BBD" w:rsidP="001F5BBD">
      <w:pPr>
        <w:pStyle w:val="A"/>
        <w:spacing w:before="0" w:after="80" w:line="360" w:lineRule="auto"/>
        <w:rPr>
          <w:rFonts w:cs="Arial"/>
          <w:i/>
        </w:rPr>
      </w:pPr>
      <w:r w:rsidRPr="001F5BBD">
        <w:rPr>
          <w:rFonts w:cs="Arial"/>
          <w:i/>
        </w:rPr>
        <w:t>Furtuna din februarie 2012 este una din cele mai puternice furtuni înregistrate pe litoralul românesc al Mării Negre în ultimii 25 ani. Aceasta a fost însoțită și de temperaturi foarte joase de până la -25°C. Durata furtunii a fost foarte mare , respectiv între 22 ianuarie și 15 februarie2012, perioadă în care s-au înregistrat căderi masive de zăpadă și viteze ale vântului de 25m/s, iar la rafală de 33m/s.</w:t>
      </w:r>
    </w:p>
    <w:p w:rsidR="001F5BBD" w:rsidRPr="001F5BBD" w:rsidRDefault="001F5BBD" w:rsidP="001F5BBD">
      <w:pPr>
        <w:pStyle w:val="A"/>
        <w:spacing w:before="0" w:after="80" w:line="360" w:lineRule="auto"/>
        <w:rPr>
          <w:rFonts w:cs="Arial"/>
          <w:i/>
        </w:rPr>
      </w:pPr>
      <w:r w:rsidRPr="001F5BBD">
        <w:rPr>
          <w:rFonts w:cs="Arial"/>
          <w:i/>
        </w:rPr>
        <w:t xml:space="preserve">Valurile înregistrate la Centrul Meteorologic Regional Dobrogea au atins înălțimi de până la 14,00m. Gradul de agitație al mării în zilele de 26, 27 ianuarie și 7, 8 februarie au fost de 8 grade Beufort. O caracteristică foarte importantă a furtunilor din perioada ianuarie – februarie 2012 a fost durata foarte mare a acestora de circa 36 ore. </w:t>
      </w:r>
    </w:p>
    <w:p w:rsidR="001F5BBD" w:rsidRPr="001F5BBD" w:rsidRDefault="001F5BBD" w:rsidP="001F5BBD">
      <w:pPr>
        <w:pStyle w:val="A"/>
        <w:spacing w:before="0" w:after="80" w:line="360" w:lineRule="auto"/>
        <w:rPr>
          <w:rFonts w:cs="Arial"/>
          <w:i/>
        </w:rPr>
      </w:pPr>
      <w:r w:rsidRPr="001F5BBD">
        <w:rPr>
          <w:rFonts w:cs="Arial"/>
          <w:i/>
        </w:rPr>
        <w:t xml:space="preserve">Această furtună se deosebește de celelalte furtuni cel puțin prin 2 (două) elemente și anume: durata foarte mare de cca. 72 ore și faptul că a fost însoțită de ninsori puternice care au făcut din apa mării, în special </w:t>
      </w:r>
      <w:r w:rsidRPr="001F5BBD">
        <w:rPr>
          <w:rFonts w:cs="Arial"/>
          <w:i/>
        </w:rPr>
        <w:lastRenderedPageBreak/>
        <w:t>în apropierea țărmului (digurilor), o masă vâscoasă care a sporit impactul (forța) valurilor ce au acționat asupra digurilor.</w:t>
      </w:r>
    </w:p>
    <w:p w:rsidR="001F5BBD" w:rsidRPr="001F5BBD" w:rsidRDefault="001F5BBD" w:rsidP="001F5BBD">
      <w:pPr>
        <w:pStyle w:val="A"/>
        <w:spacing w:before="0" w:after="80" w:line="360" w:lineRule="auto"/>
        <w:rPr>
          <w:rFonts w:cs="Arial"/>
          <w:i/>
        </w:rPr>
      </w:pPr>
      <w:r w:rsidRPr="001F5BBD">
        <w:rPr>
          <w:rFonts w:cs="Arial"/>
          <w:i/>
        </w:rPr>
        <w:t>Degradările care s-au produs asupra digurilor sunt localizate în special deasupra nivelului apei.</w:t>
      </w:r>
    </w:p>
    <w:p w:rsidR="001F5BBD" w:rsidRPr="001F5BBD" w:rsidRDefault="001F5BBD" w:rsidP="001F5BBD">
      <w:pPr>
        <w:pStyle w:val="A"/>
        <w:spacing w:before="0" w:after="80" w:line="360" w:lineRule="auto"/>
        <w:rPr>
          <w:rFonts w:cs="Arial"/>
          <w:i/>
        </w:rPr>
      </w:pPr>
      <w:r w:rsidRPr="001F5BBD">
        <w:rPr>
          <w:rFonts w:cs="Arial"/>
          <w:i/>
        </w:rPr>
        <w:t xml:space="preserve">Reparația digurilor trebuie efectuată în cel mai scurt timp posibil, deoarece în cazul apariției unei noi furtuni, zonele afectate ale digurilor se vor extinde si pot pune in pericol buna functionare a activitatilor portuare si maritime ce sunt adapostite de digul de sud. </w:t>
      </w:r>
    </w:p>
    <w:p w:rsidR="001F5BBD" w:rsidRPr="000C28D7" w:rsidRDefault="001F5BBD" w:rsidP="001F5BBD">
      <w:pPr>
        <w:pStyle w:val="A"/>
        <w:spacing w:before="0" w:after="80" w:line="360" w:lineRule="auto"/>
        <w:rPr>
          <w:rFonts w:cs="Arial"/>
          <w:sz w:val="24"/>
          <w:szCs w:val="24"/>
        </w:rPr>
      </w:pPr>
      <w:r w:rsidRPr="000C28D7">
        <w:rPr>
          <w:rFonts w:cs="Arial"/>
          <w:sz w:val="24"/>
          <w:szCs w:val="24"/>
        </w:rPr>
        <w:t>UTILITATI</w:t>
      </w:r>
    </w:p>
    <w:p w:rsidR="001F5BBD" w:rsidRPr="000C28D7" w:rsidRDefault="001F5BBD" w:rsidP="001F5BBD">
      <w:pPr>
        <w:pStyle w:val="A"/>
        <w:numPr>
          <w:ilvl w:val="0"/>
          <w:numId w:val="3"/>
        </w:numPr>
        <w:spacing w:before="0" w:after="80" w:line="360" w:lineRule="auto"/>
        <w:rPr>
          <w:rFonts w:cs="Arial"/>
          <w:sz w:val="24"/>
          <w:szCs w:val="24"/>
        </w:rPr>
      </w:pPr>
      <w:r w:rsidRPr="000C28D7">
        <w:rPr>
          <w:rFonts w:cs="Arial"/>
          <w:sz w:val="24"/>
          <w:szCs w:val="24"/>
        </w:rPr>
        <w:t xml:space="preserve">Alimentarea cu apă </w:t>
      </w:r>
    </w:p>
    <w:p w:rsidR="001F5BBD" w:rsidRPr="000C28D7" w:rsidRDefault="001F5BBD" w:rsidP="001F5BBD">
      <w:pPr>
        <w:pStyle w:val="A"/>
        <w:spacing w:before="0" w:after="80" w:line="360" w:lineRule="auto"/>
        <w:rPr>
          <w:rFonts w:cs="Arial"/>
          <w:sz w:val="24"/>
          <w:szCs w:val="24"/>
        </w:rPr>
      </w:pPr>
      <w:r w:rsidRPr="000C28D7">
        <w:rPr>
          <w:rFonts w:cs="Arial"/>
          <w:sz w:val="24"/>
          <w:szCs w:val="24"/>
        </w:rPr>
        <w:t>Apa potabilă va fi asigurată periodic prin intermediul unei firme specializate de ambalare, umplere și distribuție apă potabilă în baza unui contract de servicii.</w:t>
      </w:r>
    </w:p>
    <w:p w:rsidR="001F5BBD" w:rsidRPr="000C28D7" w:rsidRDefault="001F5BBD" w:rsidP="001F5BBD">
      <w:pPr>
        <w:pStyle w:val="A"/>
        <w:numPr>
          <w:ilvl w:val="0"/>
          <w:numId w:val="3"/>
        </w:numPr>
        <w:spacing w:before="0" w:after="80" w:line="360" w:lineRule="auto"/>
        <w:rPr>
          <w:rFonts w:cs="Arial"/>
          <w:sz w:val="24"/>
          <w:szCs w:val="24"/>
        </w:rPr>
      </w:pPr>
      <w:r w:rsidRPr="000C28D7">
        <w:rPr>
          <w:rFonts w:cs="Arial"/>
          <w:sz w:val="24"/>
          <w:szCs w:val="24"/>
        </w:rPr>
        <w:t>Al</w:t>
      </w:r>
      <w:r>
        <w:rPr>
          <w:rFonts w:cs="Arial"/>
          <w:sz w:val="24"/>
          <w:szCs w:val="24"/>
        </w:rPr>
        <w:t xml:space="preserve">imentare cu energie electrica </w:t>
      </w:r>
    </w:p>
    <w:p w:rsidR="001F5BBD" w:rsidRPr="000C28D7" w:rsidRDefault="001F5BBD" w:rsidP="001F5BBD">
      <w:pPr>
        <w:pStyle w:val="A"/>
        <w:spacing w:before="0" w:after="80" w:line="360" w:lineRule="auto"/>
        <w:rPr>
          <w:rFonts w:cs="Arial"/>
          <w:sz w:val="24"/>
          <w:szCs w:val="24"/>
        </w:rPr>
      </w:pPr>
      <w:r w:rsidRPr="000C28D7">
        <w:rPr>
          <w:rFonts w:cs="Arial"/>
          <w:sz w:val="24"/>
          <w:szCs w:val="24"/>
        </w:rPr>
        <w:t xml:space="preserve">Pentru asigurarea energiei electrice necesare se va face racordarea la </w:t>
      </w:r>
      <w:r>
        <w:rPr>
          <w:rFonts w:cs="Arial"/>
          <w:sz w:val="24"/>
          <w:szCs w:val="24"/>
        </w:rPr>
        <w:t>cea mai apropiată sursă (transformator) sau se vor utiliza generatoare de curent electric pe combustibil lichid.</w:t>
      </w:r>
    </w:p>
    <w:p w:rsidR="001F5BBD" w:rsidRPr="000C28D7" w:rsidRDefault="001F5BBD" w:rsidP="001F5BBD">
      <w:pPr>
        <w:pStyle w:val="A"/>
        <w:numPr>
          <w:ilvl w:val="0"/>
          <w:numId w:val="3"/>
        </w:numPr>
        <w:spacing w:before="0" w:after="80" w:line="360" w:lineRule="auto"/>
        <w:rPr>
          <w:rFonts w:cs="Arial"/>
          <w:sz w:val="24"/>
          <w:szCs w:val="24"/>
        </w:rPr>
      </w:pPr>
      <w:r w:rsidRPr="000C28D7">
        <w:rPr>
          <w:rFonts w:cs="Arial"/>
          <w:sz w:val="24"/>
          <w:szCs w:val="24"/>
        </w:rPr>
        <w:t>Evacuarea apelor uzate - Nu este cazul.</w:t>
      </w:r>
    </w:p>
    <w:p w:rsidR="001F5BBD" w:rsidRDefault="001F5BBD" w:rsidP="001F5BBD">
      <w:pPr>
        <w:pStyle w:val="A"/>
        <w:spacing w:before="0" w:after="80" w:line="360" w:lineRule="auto"/>
        <w:rPr>
          <w:rFonts w:cs="Arial"/>
          <w:sz w:val="24"/>
          <w:szCs w:val="24"/>
        </w:rPr>
      </w:pPr>
      <w:r w:rsidRPr="000C28D7">
        <w:rPr>
          <w:rFonts w:cs="Arial"/>
          <w:sz w:val="24"/>
          <w:szCs w:val="24"/>
        </w:rPr>
        <w:t>Șantierul va fi organizat și dotat cu un număr corespunzător de grupuri sanitare ecologice. Serviciile privind curățarea și igienizarea grupurilor sanitare, precum și ritmicitatea acestor servicii vor fi asigurate pe baza de contract de către o firmă specializată</w:t>
      </w:r>
      <w:r>
        <w:rPr>
          <w:rFonts w:cs="Arial"/>
          <w:sz w:val="24"/>
          <w:szCs w:val="24"/>
        </w:rPr>
        <w:t>.</w:t>
      </w:r>
    </w:p>
    <w:p w:rsidR="001F5BBD" w:rsidRPr="000C28D7" w:rsidRDefault="001F5BBD" w:rsidP="001F5BBD">
      <w:pPr>
        <w:pStyle w:val="A"/>
        <w:spacing w:before="0" w:after="80" w:line="360" w:lineRule="auto"/>
        <w:rPr>
          <w:rFonts w:cs="Arial"/>
          <w:sz w:val="24"/>
          <w:szCs w:val="24"/>
        </w:rPr>
      </w:pPr>
      <w:r w:rsidRPr="00612450">
        <w:rPr>
          <w:rFonts w:cs="Arial"/>
          <w:sz w:val="24"/>
          <w:szCs w:val="24"/>
        </w:rPr>
        <w:t>Obligația organizării, contractării și asigurării acestor servicii revine antreprenorului care va executa organizarea de șantier</w:t>
      </w:r>
    </w:p>
    <w:p w:rsidR="001F5BBD" w:rsidRDefault="001F5BBD" w:rsidP="001F5BBD">
      <w:pPr>
        <w:pStyle w:val="A"/>
        <w:numPr>
          <w:ilvl w:val="0"/>
          <w:numId w:val="3"/>
        </w:numPr>
        <w:spacing w:before="0" w:after="80" w:line="360" w:lineRule="auto"/>
        <w:rPr>
          <w:rFonts w:cs="Arial"/>
          <w:sz w:val="24"/>
          <w:szCs w:val="24"/>
        </w:rPr>
      </w:pPr>
      <w:r w:rsidRPr="000C28D7">
        <w:rPr>
          <w:rFonts w:cs="Arial"/>
          <w:sz w:val="24"/>
          <w:szCs w:val="24"/>
        </w:rPr>
        <w:t>Asigurarea apei tehnologice</w:t>
      </w:r>
    </w:p>
    <w:p w:rsidR="001F5BBD" w:rsidRPr="000C28D7" w:rsidRDefault="001F5BBD" w:rsidP="001F5BBD">
      <w:pPr>
        <w:pStyle w:val="A"/>
        <w:spacing w:before="0" w:after="80" w:line="360" w:lineRule="auto"/>
        <w:ind w:left="720" w:firstLine="0"/>
        <w:rPr>
          <w:rFonts w:cs="Arial"/>
          <w:sz w:val="24"/>
          <w:szCs w:val="24"/>
        </w:rPr>
      </w:pPr>
      <w:r>
        <w:rPr>
          <w:rFonts w:cs="Arial"/>
          <w:sz w:val="24"/>
          <w:szCs w:val="24"/>
        </w:rPr>
        <w:t>Dacă va fi cazul va fi asigurată cu ajutorul cisternelor.</w:t>
      </w:r>
    </w:p>
    <w:p w:rsidR="001F5BBD" w:rsidRPr="000C28D7" w:rsidRDefault="001F5BBD" w:rsidP="001F5BBD">
      <w:pPr>
        <w:pStyle w:val="A"/>
        <w:numPr>
          <w:ilvl w:val="0"/>
          <w:numId w:val="3"/>
        </w:numPr>
        <w:spacing w:before="0" w:after="80" w:line="360" w:lineRule="auto"/>
        <w:rPr>
          <w:rFonts w:cs="Arial"/>
          <w:sz w:val="24"/>
          <w:szCs w:val="24"/>
        </w:rPr>
      </w:pPr>
      <w:r w:rsidRPr="000C28D7">
        <w:rPr>
          <w:rFonts w:cs="Arial"/>
          <w:sz w:val="24"/>
          <w:szCs w:val="24"/>
        </w:rPr>
        <w:t>Asigurarea agentului termic - Nu este cazul.</w:t>
      </w:r>
    </w:p>
    <w:p w:rsidR="001F5BBD" w:rsidRPr="000C28D7" w:rsidRDefault="001F5BBD" w:rsidP="001F5BBD">
      <w:pPr>
        <w:pStyle w:val="A"/>
        <w:spacing w:before="0" w:after="80" w:line="360" w:lineRule="auto"/>
        <w:rPr>
          <w:rFonts w:cs="Arial"/>
          <w:sz w:val="24"/>
          <w:szCs w:val="24"/>
        </w:rPr>
      </w:pPr>
      <w:r w:rsidRPr="000C28D7">
        <w:rPr>
          <w:rFonts w:cs="Arial"/>
          <w:sz w:val="24"/>
          <w:szCs w:val="24"/>
        </w:rPr>
        <w:t>Se va efectua prin surse de încălzire electrice.</w:t>
      </w:r>
    </w:p>
    <w:p w:rsidR="0006497E" w:rsidRPr="00CC6E33" w:rsidRDefault="0006497E" w:rsidP="0006497E">
      <w:pPr>
        <w:pStyle w:val="A"/>
        <w:spacing w:before="0" w:after="80" w:line="360" w:lineRule="auto"/>
        <w:rPr>
          <w:rFonts w:cs="Arial"/>
        </w:rPr>
      </w:pPr>
      <w:r w:rsidRPr="00CC6E33">
        <w:rPr>
          <w:rFonts w:cs="Arial"/>
          <w:sz w:val="24"/>
          <w:szCs w:val="24"/>
        </w:rPr>
        <w:t>.</w:t>
      </w:r>
      <w:r w:rsidRPr="00CC6E33">
        <w:rPr>
          <w:rFonts w:cs="Arial"/>
          <w:sz w:val="24"/>
          <w:szCs w:val="24"/>
        </w:rPr>
        <w:br w:type="page"/>
      </w:r>
    </w:p>
    <w:p w:rsidR="00D4370F" w:rsidRPr="00CC6E33" w:rsidRDefault="00F12AFC" w:rsidP="007A2E89">
      <w:pPr>
        <w:pStyle w:val="Titlu2"/>
      </w:pPr>
      <w:bookmarkStart w:id="19" w:name="_Toc535236482"/>
      <w:r w:rsidRPr="00CC6E33">
        <w:lastRenderedPageBreak/>
        <w:t>Valoarea investiției</w:t>
      </w:r>
      <w:r w:rsidR="007A2E89" w:rsidRPr="00CC6E33">
        <w:t>:</w:t>
      </w:r>
      <w:bookmarkEnd w:id="19"/>
    </w:p>
    <w:p w:rsidR="009A1F99" w:rsidRPr="00CC6E33" w:rsidRDefault="00572907" w:rsidP="00233E5F">
      <w:pPr>
        <w:shd w:val="clear" w:color="auto" w:fill="FFFFFF"/>
        <w:suppressAutoHyphens/>
        <w:spacing w:line="360" w:lineRule="auto"/>
        <w:ind w:firstLine="720"/>
        <w:jc w:val="both"/>
        <w:rPr>
          <w:rFonts w:cs="Arial"/>
          <w:sz w:val="22"/>
          <w:lang w:val="ro-RO"/>
        </w:rPr>
      </w:pPr>
      <w:r w:rsidRPr="00CC6E33">
        <w:rPr>
          <w:rFonts w:cs="Arial"/>
          <w:sz w:val="22"/>
          <w:lang w:val="ro-RO"/>
        </w:rPr>
        <w:t xml:space="preserve">Conform capitolului 5 – Alte cheltuieli din DEVIZ GENERAL privind cheltuielile necesare realizării obiectului de investiție REPARAȚII DIG DE </w:t>
      </w:r>
      <w:r w:rsidR="001F5BBD">
        <w:rPr>
          <w:rFonts w:cs="Arial"/>
          <w:sz w:val="22"/>
          <w:lang w:val="ro-RO"/>
        </w:rPr>
        <w:t>SUD</w:t>
      </w:r>
      <w:r w:rsidRPr="00CC6E33">
        <w:rPr>
          <w:rFonts w:cs="Arial"/>
          <w:sz w:val="22"/>
          <w:lang w:val="ro-RO"/>
        </w:rPr>
        <w:t xml:space="preserve"> – PORT </w:t>
      </w:r>
      <w:r w:rsidR="001F5BBD">
        <w:rPr>
          <w:rFonts w:cs="Arial"/>
          <w:sz w:val="22"/>
          <w:lang w:val="ro-RO"/>
        </w:rPr>
        <w:t>MIDIA</w:t>
      </w:r>
    </w:p>
    <w:p w:rsidR="00F12AFC" w:rsidRPr="00CC6E33" w:rsidRDefault="00572907" w:rsidP="00572907">
      <w:pPr>
        <w:shd w:val="clear" w:color="auto" w:fill="FFFFFF"/>
        <w:suppressAutoHyphens/>
        <w:spacing w:line="360" w:lineRule="auto"/>
        <w:jc w:val="center"/>
        <w:rPr>
          <w:rFonts w:cs="Arial"/>
          <w:sz w:val="22"/>
          <w:lang w:val="ro-RO"/>
        </w:rPr>
      </w:pPr>
      <w:r w:rsidRPr="00CC6E33">
        <w:rPr>
          <w:rFonts w:cs="Arial"/>
          <w:noProof/>
          <w:sz w:val="22"/>
          <w:lang w:val="ro-RO" w:eastAsia="ro-RO"/>
        </w:rPr>
        <w:drawing>
          <wp:inline distT="0" distB="0" distL="0" distR="0" wp14:anchorId="4CFD949E" wp14:editId="373B58E0">
            <wp:extent cx="5635256" cy="717477"/>
            <wp:effectExtent l="19050" t="19050" r="22860" b="26035"/>
            <wp:docPr id="8" name="Imagine 8"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ani\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512" cy="737371"/>
                    </a:xfrm>
                    <a:prstGeom prst="rect">
                      <a:avLst/>
                    </a:prstGeom>
                    <a:noFill/>
                    <a:ln w="3175">
                      <a:solidFill>
                        <a:schemeClr val="tx1"/>
                      </a:solidFill>
                    </a:ln>
                  </pic:spPr>
                </pic:pic>
              </a:graphicData>
            </a:graphic>
          </wp:inline>
        </w:drawing>
      </w:r>
    </w:p>
    <w:p w:rsidR="00572907" w:rsidRPr="00CC6E33" w:rsidRDefault="00572907" w:rsidP="00572907">
      <w:pPr>
        <w:pStyle w:val="Titlu2"/>
      </w:pPr>
      <w:bookmarkStart w:id="20" w:name="_Toc535236483"/>
      <w:r w:rsidRPr="00CC6E33">
        <w:t>Perioada de implementare propusă:</w:t>
      </w:r>
      <w:bookmarkEnd w:id="20"/>
    </w:p>
    <w:p w:rsidR="00EB6EE9" w:rsidRPr="00CC6E33" w:rsidRDefault="00572907" w:rsidP="00233E5F">
      <w:pPr>
        <w:spacing w:line="360" w:lineRule="auto"/>
        <w:jc w:val="both"/>
        <w:rPr>
          <w:lang w:val="ro-RO"/>
        </w:rPr>
      </w:pPr>
      <w:r w:rsidRPr="00CC6E33">
        <w:rPr>
          <w:lang w:val="ro-RO"/>
        </w:rPr>
        <w:tab/>
        <w:t>Organizarea de șantier</w:t>
      </w:r>
      <w:r w:rsidR="00EB6EE9" w:rsidRPr="00CC6E33">
        <w:rPr>
          <w:lang w:val="ro-RO"/>
        </w:rPr>
        <w:t xml:space="preserve"> va fi necesară pe toată perioada necesară executării proiectului REPARAȚII DIG DE </w:t>
      </w:r>
      <w:r w:rsidR="001F5BBD">
        <w:rPr>
          <w:lang w:val="ro-RO"/>
        </w:rPr>
        <w:t>SUD</w:t>
      </w:r>
      <w:r w:rsidR="00EB6EE9" w:rsidRPr="00CC6E33">
        <w:rPr>
          <w:lang w:val="ro-RO"/>
        </w:rPr>
        <w:t xml:space="preserve"> – PORT </w:t>
      </w:r>
      <w:r w:rsidR="001F5BBD">
        <w:rPr>
          <w:lang w:val="ro-RO"/>
        </w:rPr>
        <w:t>MIDIA</w:t>
      </w:r>
      <w:r w:rsidR="00EB6EE9" w:rsidRPr="00CC6E33">
        <w:rPr>
          <w:lang w:val="ro-RO"/>
        </w:rPr>
        <w:t>.</w:t>
      </w:r>
      <w:r w:rsidR="00DD40A0" w:rsidRPr="00CC6E33">
        <w:rPr>
          <w:lang w:val="ro-RO"/>
        </w:rPr>
        <w:t xml:space="preserve"> </w:t>
      </w:r>
      <w:r w:rsidR="00EB6EE9" w:rsidRPr="00CC6E33">
        <w:rPr>
          <w:lang w:val="ro-RO"/>
        </w:rPr>
        <w:t>Conform Formularului F6 această perioadă este de 24 luni.</w:t>
      </w:r>
    </w:p>
    <w:p w:rsidR="00EB6EE9" w:rsidRPr="00CC6E33" w:rsidRDefault="00A57BB8" w:rsidP="00EB6EE9">
      <w:pPr>
        <w:jc w:val="center"/>
        <w:rPr>
          <w:lang w:val="ro-RO"/>
        </w:rPr>
      </w:pPr>
      <w:r>
        <w:rPr>
          <w:noProof/>
          <w:lang w:val="ro-RO" w:eastAsia="ro-RO"/>
        </w:rPr>
        <w:drawing>
          <wp:inline distT="0" distB="0" distL="0" distR="0">
            <wp:extent cx="6300470" cy="2623619"/>
            <wp:effectExtent l="0" t="0" r="5080" b="5715"/>
            <wp:docPr id="5" name="Imagine 5"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2623619"/>
                    </a:xfrm>
                    <a:prstGeom prst="rect">
                      <a:avLst/>
                    </a:prstGeom>
                    <a:noFill/>
                    <a:ln>
                      <a:noFill/>
                    </a:ln>
                  </pic:spPr>
                </pic:pic>
              </a:graphicData>
            </a:graphic>
          </wp:inline>
        </w:drawing>
      </w:r>
    </w:p>
    <w:p w:rsidR="00AD3470" w:rsidRPr="00CC6E33" w:rsidRDefault="00AD3470">
      <w:pPr>
        <w:rPr>
          <w:rFonts w:eastAsia="Arial"/>
          <w:lang w:val="ro-RO"/>
        </w:rPr>
      </w:pPr>
      <w:r w:rsidRPr="00CC6E33">
        <w:rPr>
          <w:rFonts w:eastAsia="Arial"/>
          <w:lang w:val="ro-RO"/>
        </w:rPr>
        <w:br w:type="page"/>
      </w:r>
    </w:p>
    <w:p w:rsidR="00AD3470" w:rsidRPr="00CC6E33" w:rsidRDefault="00DD40A0" w:rsidP="00DD40A0">
      <w:pPr>
        <w:pStyle w:val="Titlu2"/>
      </w:pPr>
      <w:bookmarkStart w:id="21" w:name="_Toc535236484"/>
      <w:r w:rsidRPr="00CC6E33">
        <w:lastRenderedPageBreak/>
        <w:t>Planșe reprezentând limitele amplasamentului proiectului, inclusiv orice suprafață de teren solicitată pentru a fi folosită temporar (planuri de situație și amplasamente</w:t>
      </w:r>
      <w:bookmarkEnd w:id="21"/>
    </w:p>
    <w:p w:rsidR="00AD3470" w:rsidRPr="00CC6E33" w:rsidRDefault="00AD3470">
      <w:pPr>
        <w:rPr>
          <w:rFonts w:eastAsia="Arial"/>
          <w:lang w:val="ro-RO"/>
        </w:rPr>
      </w:pPr>
    </w:p>
    <w:p w:rsidR="00AD3470" w:rsidRPr="00CC6E33" w:rsidRDefault="00E62A19">
      <w:pPr>
        <w:rPr>
          <w:rFonts w:eastAsia="Arial"/>
          <w:lang w:val="ro-RO"/>
        </w:rPr>
      </w:pPr>
      <w:r w:rsidRPr="00CC6E33">
        <w:rPr>
          <w:rFonts w:eastAsia="Arial"/>
          <w:lang w:val="ro-RO"/>
        </w:rPr>
        <w:tab/>
        <w:t>Planuri sunt anexate la prezenta documentație.</w:t>
      </w:r>
    </w:p>
    <w:p w:rsidR="00AD3470" w:rsidRPr="00CC6E33" w:rsidRDefault="00A57BB8">
      <w:pPr>
        <w:rPr>
          <w:rFonts w:eastAsia="Arial"/>
          <w:lang w:val="ro-RO"/>
        </w:rPr>
      </w:pPr>
      <w:r>
        <w:rPr>
          <w:rFonts w:eastAsia="Arial"/>
          <w:noProof/>
          <w:lang w:val="ro-RO" w:eastAsia="ro-RO"/>
        </w:rPr>
        <w:drawing>
          <wp:inline distT="0" distB="0" distL="0" distR="0">
            <wp:extent cx="6300470" cy="4450166"/>
            <wp:effectExtent l="76200" t="76200" r="138430" b="140970"/>
            <wp:docPr id="6" name="Imagine 6"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450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3470" w:rsidRPr="00CC6E33" w:rsidRDefault="00AD3470" w:rsidP="00E62A19">
      <w:pPr>
        <w:jc w:val="center"/>
        <w:rPr>
          <w:rFonts w:eastAsia="Arial"/>
          <w:lang w:val="ro-RO"/>
        </w:rPr>
      </w:pPr>
    </w:p>
    <w:p w:rsidR="00AD3470" w:rsidRPr="00CC6E33" w:rsidRDefault="00E62A19" w:rsidP="00E62A19">
      <w:pPr>
        <w:jc w:val="center"/>
        <w:rPr>
          <w:rFonts w:eastAsia="Arial"/>
          <w:lang w:val="ro-RO"/>
        </w:rPr>
      </w:pPr>
      <w:r w:rsidRPr="00CC6E33">
        <w:rPr>
          <w:rFonts w:eastAsia="Arial"/>
          <w:lang w:val="ro-RO"/>
        </w:rPr>
        <w:t xml:space="preserve">Planșa 00: PLAN DE ÎNCADRARE ÎN ZONĂ: PLAN DE SITUAȚIE GENERAL – ORGANIZARE DE ȘANTIER PORT </w:t>
      </w:r>
      <w:r w:rsidR="00A57BB8">
        <w:rPr>
          <w:rFonts w:eastAsia="Arial"/>
          <w:lang w:val="ro-RO"/>
        </w:rPr>
        <w:t>MIDIA</w:t>
      </w:r>
    </w:p>
    <w:p w:rsidR="00AD3470" w:rsidRPr="00CC6E33" w:rsidRDefault="00A57BB8" w:rsidP="00E62A19">
      <w:pPr>
        <w:jc w:val="center"/>
        <w:rPr>
          <w:rFonts w:eastAsia="Arial"/>
          <w:lang w:val="ro-RO"/>
        </w:rPr>
      </w:pPr>
      <w:r>
        <w:rPr>
          <w:rFonts w:eastAsia="Arial"/>
          <w:noProof/>
          <w:lang w:val="ro-RO" w:eastAsia="ro-RO"/>
        </w:rPr>
        <w:lastRenderedPageBreak/>
        <w:drawing>
          <wp:inline distT="0" distB="0" distL="0" distR="0">
            <wp:extent cx="6300470" cy="4453014"/>
            <wp:effectExtent l="76200" t="76200" r="138430" b="138430"/>
            <wp:docPr id="9" name="Imagine 9"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45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2A19" w:rsidRPr="00CC6E33" w:rsidRDefault="00E62A19" w:rsidP="00E62A19">
      <w:pPr>
        <w:jc w:val="center"/>
        <w:rPr>
          <w:rFonts w:eastAsia="Arial"/>
          <w:lang w:val="ro-RO"/>
        </w:rPr>
      </w:pPr>
      <w:r w:rsidRPr="00CC6E33">
        <w:rPr>
          <w:rFonts w:eastAsia="Arial"/>
          <w:lang w:val="ro-RO"/>
        </w:rPr>
        <w:t xml:space="preserve">Planșa 01: PLAN </w:t>
      </w:r>
      <w:r w:rsidR="00A57BB8">
        <w:rPr>
          <w:rFonts w:eastAsia="Arial"/>
          <w:lang w:val="ro-RO"/>
        </w:rPr>
        <w:t>ORGANIZARE DE ȘANTIER</w:t>
      </w:r>
    </w:p>
    <w:p w:rsidR="00E62A19" w:rsidRPr="00CC6E33" w:rsidRDefault="00E62A19" w:rsidP="00E62A19">
      <w:pPr>
        <w:jc w:val="center"/>
        <w:rPr>
          <w:rFonts w:eastAsia="Arial" w:cs="Arial"/>
          <w:b/>
          <w:lang w:val="ro-RO"/>
        </w:rPr>
      </w:pPr>
    </w:p>
    <w:p w:rsidR="00D4370F" w:rsidRPr="00CC6E33" w:rsidRDefault="004D4241" w:rsidP="00E62A19">
      <w:pPr>
        <w:pStyle w:val="Titlu2"/>
      </w:pPr>
      <w:bookmarkStart w:id="22" w:name="_Toc535236485"/>
      <w:r w:rsidRPr="00CC6E33">
        <w:t>Descriere a caracteristicilor fizice ale întregului proiect, formele fizice ale proiectului (planuri, clădiri, alte structuri, materiale de construcție și altele).</w:t>
      </w:r>
      <w:bookmarkEnd w:id="22"/>
    </w:p>
    <w:p w:rsidR="00611B1F" w:rsidRPr="00CC6E33" w:rsidRDefault="004D4241" w:rsidP="00233E5F">
      <w:pPr>
        <w:spacing w:line="360" w:lineRule="auto"/>
        <w:ind w:firstLine="431"/>
        <w:jc w:val="both"/>
        <w:rPr>
          <w:rFonts w:cs="Arial"/>
          <w:b/>
          <w:lang w:val="ro-RO"/>
        </w:rPr>
      </w:pPr>
      <w:r w:rsidRPr="00CC6E33">
        <w:rPr>
          <w:rFonts w:cs="Arial"/>
          <w:b/>
          <w:lang w:val="ro-RO"/>
        </w:rPr>
        <w:t>Elementele specifice caracteristice proiectului propus:</w:t>
      </w:r>
    </w:p>
    <w:p w:rsidR="004D4241" w:rsidRPr="00CC6E33" w:rsidRDefault="004D4241" w:rsidP="00233E5F">
      <w:pPr>
        <w:spacing w:line="360" w:lineRule="auto"/>
        <w:ind w:firstLine="431"/>
        <w:jc w:val="both"/>
        <w:rPr>
          <w:rFonts w:cs="Arial"/>
          <w:b/>
          <w:i/>
          <w:lang w:val="ro-RO"/>
        </w:rPr>
      </w:pPr>
      <w:r w:rsidRPr="00CC6E33">
        <w:rPr>
          <w:rFonts w:cs="Arial"/>
          <w:b/>
          <w:i/>
          <w:lang w:val="ro-RO"/>
        </w:rPr>
        <w:t>- profilul și capacitățile de producție;</w:t>
      </w:r>
    </w:p>
    <w:p w:rsidR="004D4241" w:rsidRPr="00CC6E33" w:rsidRDefault="004D4241" w:rsidP="00233E5F">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descrierea instalației și a fluxurilor tehnologice existente pe amplasament (după caz);</w:t>
      </w:r>
    </w:p>
    <w:p w:rsidR="00A57BB8" w:rsidRDefault="004D4241" w:rsidP="00233E5F">
      <w:pPr>
        <w:spacing w:line="360" w:lineRule="auto"/>
        <w:ind w:firstLine="431"/>
        <w:jc w:val="both"/>
        <w:rPr>
          <w:rFonts w:cs="Arial"/>
          <w:lang w:val="ro-RO"/>
        </w:rPr>
      </w:pPr>
      <w:r w:rsidRPr="00CC6E33">
        <w:rPr>
          <w:rFonts w:cs="Arial"/>
          <w:lang w:val="ro-RO"/>
        </w:rPr>
        <w:t>NU ESTE CAZUL</w:t>
      </w:r>
    </w:p>
    <w:p w:rsidR="00A57BB8" w:rsidRDefault="00A57BB8">
      <w:pPr>
        <w:rPr>
          <w:rFonts w:cs="Arial"/>
          <w:lang w:val="ro-RO"/>
        </w:rPr>
      </w:pPr>
      <w:r>
        <w:rPr>
          <w:rFonts w:cs="Arial"/>
          <w:lang w:val="ro-RO"/>
        </w:rPr>
        <w:br w:type="page"/>
      </w:r>
    </w:p>
    <w:p w:rsidR="004D4241" w:rsidRPr="00CC6E33" w:rsidRDefault="004D4241" w:rsidP="00233E5F">
      <w:pPr>
        <w:spacing w:line="360" w:lineRule="auto"/>
        <w:ind w:firstLine="431"/>
        <w:jc w:val="both"/>
        <w:rPr>
          <w:rFonts w:cs="Arial"/>
          <w:b/>
          <w:i/>
          <w:lang w:val="ro-RO"/>
        </w:rPr>
      </w:pPr>
      <w:r w:rsidRPr="00CC6E33">
        <w:rPr>
          <w:rFonts w:cs="Arial"/>
          <w:b/>
          <w:i/>
          <w:lang w:val="ro-RO"/>
        </w:rPr>
        <w:lastRenderedPageBreak/>
        <w:t>- descrierea proceselor de producție ale proiectului propus, în funcție de specificul investiției, produse și subproduse obținute, mărimea, capacitatea;</w:t>
      </w:r>
    </w:p>
    <w:p w:rsidR="004D4241" w:rsidRPr="00CC6E33" w:rsidRDefault="004D4241" w:rsidP="00233E5F">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materiile prime, energia și combustibilii utilizați, cu modul de asigurare a acestora;</w:t>
      </w:r>
    </w:p>
    <w:p w:rsidR="004D4241" w:rsidRPr="00CC6E33" w:rsidRDefault="004D4241" w:rsidP="00233E5F">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racordarea la rețelele utilitare existente în zonă;</w:t>
      </w:r>
    </w:p>
    <w:p w:rsidR="004D4241" w:rsidRPr="00CC6E33" w:rsidRDefault="004D4241" w:rsidP="00646397">
      <w:pPr>
        <w:pStyle w:val="A"/>
        <w:numPr>
          <w:ilvl w:val="0"/>
          <w:numId w:val="3"/>
        </w:numPr>
        <w:spacing w:before="0" w:after="80" w:line="360" w:lineRule="auto"/>
        <w:rPr>
          <w:rFonts w:cs="Arial"/>
          <w:sz w:val="24"/>
          <w:szCs w:val="24"/>
        </w:rPr>
      </w:pPr>
      <w:bookmarkStart w:id="23" w:name="_Toc413655618"/>
      <w:r w:rsidRPr="00CC6E33">
        <w:rPr>
          <w:rFonts w:cs="Arial"/>
          <w:sz w:val="24"/>
          <w:szCs w:val="24"/>
        </w:rPr>
        <w:t>Alimentarea cu apă</w:t>
      </w:r>
      <w:bookmarkEnd w:id="23"/>
      <w:r w:rsidRPr="00CC6E33">
        <w:rPr>
          <w:rFonts w:cs="Arial"/>
          <w:sz w:val="24"/>
          <w:szCs w:val="24"/>
        </w:rPr>
        <w:t xml:space="preserve"> </w:t>
      </w:r>
    </w:p>
    <w:p w:rsidR="004D4241" w:rsidRPr="00CC6E33" w:rsidRDefault="004D4241" w:rsidP="004D4241">
      <w:pPr>
        <w:pStyle w:val="A"/>
        <w:spacing w:before="0" w:after="80" w:line="360" w:lineRule="auto"/>
        <w:rPr>
          <w:rFonts w:cs="Arial"/>
          <w:sz w:val="24"/>
          <w:szCs w:val="24"/>
        </w:rPr>
      </w:pPr>
      <w:bookmarkStart w:id="24" w:name="_Toc531950704"/>
      <w:r w:rsidRPr="00CC6E33">
        <w:rPr>
          <w:rFonts w:cs="Arial"/>
          <w:sz w:val="24"/>
          <w:szCs w:val="24"/>
        </w:rPr>
        <w:t>Apa potabilă va fi asigurată periodic prin intermediul unei firme specializate de ambalare, umplere și distribuție apă potabilă în baza unui contract de servicii.</w:t>
      </w:r>
      <w:bookmarkEnd w:id="24"/>
    </w:p>
    <w:p w:rsidR="004D4241" w:rsidRPr="00CC6E33" w:rsidRDefault="004D4241" w:rsidP="00646397">
      <w:pPr>
        <w:pStyle w:val="A"/>
        <w:numPr>
          <w:ilvl w:val="0"/>
          <w:numId w:val="3"/>
        </w:numPr>
        <w:spacing w:before="0" w:after="80" w:line="360" w:lineRule="auto"/>
        <w:rPr>
          <w:rFonts w:cs="Arial"/>
          <w:sz w:val="24"/>
          <w:szCs w:val="24"/>
        </w:rPr>
      </w:pPr>
      <w:r w:rsidRPr="00CC6E33">
        <w:rPr>
          <w:rFonts w:cs="Arial"/>
          <w:sz w:val="24"/>
          <w:szCs w:val="24"/>
        </w:rPr>
        <w:t xml:space="preserve">Alimentare cu energie electrica </w:t>
      </w:r>
    </w:p>
    <w:p w:rsidR="004D4241" w:rsidRPr="00CC6E33" w:rsidRDefault="004D4241" w:rsidP="004D4241">
      <w:pPr>
        <w:pStyle w:val="A"/>
        <w:spacing w:before="0" w:after="80" w:line="360" w:lineRule="auto"/>
        <w:rPr>
          <w:rFonts w:cs="Arial"/>
          <w:sz w:val="24"/>
          <w:szCs w:val="24"/>
        </w:rPr>
      </w:pPr>
      <w:r w:rsidRPr="00CC6E33">
        <w:rPr>
          <w:rFonts w:cs="Arial"/>
          <w:sz w:val="24"/>
          <w:szCs w:val="24"/>
        </w:rPr>
        <w:t>Pentru asigurarea energiei electrice necesare se va face racordarea la cea mai apropiată sursă (transformator) sau se vor utiliza generatoare de curent electric pe combustibil lichid.</w:t>
      </w:r>
    </w:p>
    <w:p w:rsidR="004D4241" w:rsidRPr="00CC6E33" w:rsidRDefault="004D4241" w:rsidP="00646397">
      <w:pPr>
        <w:pStyle w:val="A"/>
        <w:numPr>
          <w:ilvl w:val="0"/>
          <w:numId w:val="3"/>
        </w:numPr>
        <w:spacing w:before="0" w:after="80" w:line="360" w:lineRule="auto"/>
        <w:rPr>
          <w:rFonts w:cs="Arial"/>
          <w:sz w:val="24"/>
          <w:szCs w:val="24"/>
        </w:rPr>
      </w:pPr>
      <w:bookmarkStart w:id="25" w:name="_Toc413655619"/>
      <w:r w:rsidRPr="00CC6E33">
        <w:rPr>
          <w:rFonts w:cs="Arial"/>
          <w:sz w:val="24"/>
          <w:szCs w:val="24"/>
        </w:rPr>
        <w:t>Evacuarea apelor uzate</w:t>
      </w:r>
      <w:bookmarkEnd w:id="25"/>
      <w:r w:rsidRPr="00CC6E33">
        <w:rPr>
          <w:rFonts w:cs="Arial"/>
          <w:sz w:val="24"/>
          <w:szCs w:val="24"/>
        </w:rPr>
        <w:t xml:space="preserve"> - Nu este cazul.</w:t>
      </w:r>
    </w:p>
    <w:p w:rsidR="004D4241" w:rsidRPr="00CC6E33" w:rsidRDefault="004D4241" w:rsidP="004D4241">
      <w:pPr>
        <w:pStyle w:val="A"/>
        <w:spacing w:before="0" w:after="80" w:line="360" w:lineRule="auto"/>
        <w:rPr>
          <w:rFonts w:cs="Arial"/>
          <w:sz w:val="24"/>
          <w:szCs w:val="24"/>
        </w:rPr>
      </w:pPr>
      <w:bookmarkStart w:id="26" w:name="_Toc531950706"/>
      <w:r w:rsidRPr="00CC6E33">
        <w:rPr>
          <w:rFonts w:cs="Arial"/>
          <w:sz w:val="24"/>
          <w:szCs w:val="24"/>
        </w:rPr>
        <w:t>Șantierul va fi organizat și dotat cu un număr corespunzător de grupuri sanitare ecologice. Serviciile privind curățarea și igienizarea grupurilor sanitare, precum și ritmicitatea acestor servicii vor fi asigurate pe baza de contract de către o firmă specializată</w:t>
      </w:r>
      <w:bookmarkEnd w:id="26"/>
      <w:r w:rsidRPr="00CC6E33">
        <w:rPr>
          <w:rFonts w:cs="Arial"/>
          <w:sz w:val="24"/>
          <w:szCs w:val="24"/>
        </w:rPr>
        <w:t>.</w:t>
      </w:r>
    </w:p>
    <w:p w:rsidR="004D4241" w:rsidRPr="00CC6E33" w:rsidRDefault="004D4241" w:rsidP="004D4241">
      <w:pPr>
        <w:pStyle w:val="A"/>
        <w:spacing w:before="0" w:after="80" w:line="360" w:lineRule="auto"/>
        <w:rPr>
          <w:rFonts w:cs="Arial"/>
          <w:sz w:val="24"/>
          <w:szCs w:val="24"/>
        </w:rPr>
      </w:pPr>
      <w:r w:rsidRPr="00CC6E33">
        <w:rPr>
          <w:rFonts w:cs="Arial"/>
          <w:sz w:val="24"/>
          <w:szCs w:val="24"/>
        </w:rPr>
        <w:t>Obligația organizării, contractării și asigurării acestor servicii revine antreprenorului care va executa organizarea de șantier</w:t>
      </w:r>
    </w:p>
    <w:p w:rsidR="004D4241" w:rsidRPr="00CC6E33" w:rsidRDefault="004D4241" w:rsidP="00646397">
      <w:pPr>
        <w:pStyle w:val="A"/>
        <w:numPr>
          <w:ilvl w:val="0"/>
          <w:numId w:val="3"/>
        </w:numPr>
        <w:spacing w:before="0" w:after="80" w:line="360" w:lineRule="auto"/>
        <w:rPr>
          <w:rFonts w:cs="Arial"/>
          <w:sz w:val="24"/>
          <w:szCs w:val="24"/>
        </w:rPr>
      </w:pPr>
      <w:bookmarkStart w:id="27" w:name="_Toc413655620"/>
      <w:r w:rsidRPr="00CC6E33">
        <w:rPr>
          <w:rFonts w:cs="Arial"/>
          <w:sz w:val="24"/>
          <w:szCs w:val="24"/>
        </w:rPr>
        <w:t>Asigurarea apei tehnologice</w:t>
      </w:r>
      <w:bookmarkEnd w:id="27"/>
    </w:p>
    <w:p w:rsidR="004D4241" w:rsidRPr="00CC6E33" w:rsidRDefault="004D4241" w:rsidP="00233E5F">
      <w:pPr>
        <w:pStyle w:val="A"/>
        <w:spacing w:before="0" w:after="80" w:line="360" w:lineRule="auto"/>
        <w:ind w:left="720" w:firstLine="0"/>
        <w:rPr>
          <w:rFonts w:cs="Arial"/>
          <w:sz w:val="24"/>
          <w:szCs w:val="24"/>
        </w:rPr>
      </w:pPr>
      <w:r w:rsidRPr="00CC6E33">
        <w:rPr>
          <w:rFonts w:cs="Arial"/>
          <w:sz w:val="24"/>
          <w:szCs w:val="24"/>
        </w:rPr>
        <w:t>Dacă va fi cazul va fi asigurată cu ajutorul cisternelor.</w:t>
      </w:r>
    </w:p>
    <w:p w:rsidR="004D4241" w:rsidRPr="00CC6E33" w:rsidRDefault="004D4241" w:rsidP="00646397">
      <w:pPr>
        <w:pStyle w:val="A"/>
        <w:numPr>
          <w:ilvl w:val="0"/>
          <w:numId w:val="3"/>
        </w:numPr>
        <w:spacing w:before="0" w:after="80" w:line="360" w:lineRule="auto"/>
        <w:rPr>
          <w:rFonts w:cs="Arial"/>
          <w:sz w:val="24"/>
          <w:szCs w:val="24"/>
        </w:rPr>
      </w:pPr>
      <w:bookmarkStart w:id="28" w:name="_Toc413655621"/>
      <w:r w:rsidRPr="00CC6E33">
        <w:rPr>
          <w:rFonts w:cs="Arial"/>
          <w:sz w:val="24"/>
          <w:szCs w:val="24"/>
        </w:rPr>
        <w:t>Asigurarea agentului termic</w:t>
      </w:r>
      <w:bookmarkEnd w:id="28"/>
      <w:r w:rsidRPr="00CC6E33">
        <w:rPr>
          <w:rFonts w:cs="Arial"/>
          <w:sz w:val="24"/>
          <w:szCs w:val="24"/>
        </w:rPr>
        <w:t xml:space="preserve"> - Nu este cazul.</w:t>
      </w:r>
    </w:p>
    <w:p w:rsidR="004D4241" w:rsidRPr="00CC6E33" w:rsidRDefault="004D4241" w:rsidP="00233E5F">
      <w:pPr>
        <w:pStyle w:val="A"/>
        <w:spacing w:before="0" w:after="80" w:line="360" w:lineRule="auto"/>
        <w:rPr>
          <w:rFonts w:cs="Arial"/>
          <w:sz w:val="24"/>
          <w:szCs w:val="24"/>
        </w:rPr>
      </w:pPr>
      <w:r w:rsidRPr="00CC6E33">
        <w:rPr>
          <w:rFonts w:cs="Arial"/>
          <w:sz w:val="24"/>
          <w:szCs w:val="24"/>
        </w:rPr>
        <w:t>Se va efectua prin surse de încălzire electrice.</w:t>
      </w:r>
    </w:p>
    <w:p w:rsidR="004D4241" w:rsidRPr="00CC6E33" w:rsidRDefault="004D4241" w:rsidP="00233E5F">
      <w:pPr>
        <w:spacing w:line="360" w:lineRule="auto"/>
        <w:ind w:firstLine="431"/>
        <w:jc w:val="both"/>
        <w:rPr>
          <w:rFonts w:cs="Arial"/>
          <w:b/>
          <w:i/>
          <w:lang w:val="ro-RO"/>
        </w:rPr>
      </w:pPr>
      <w:r w:rsidRPr="00CC6E33">
        <w:rPr>
          <w:rFonts w:cs="Arial"/>
          <w:b/>
          <w:i/>
          <w:lang w:val="ro-RO"/>
        </w:rPr>
        <w:t>- descrierea lucrărilor de refacere a amplasamentului în zona afectată de execuția investiției;</w:t>
      </w:r>
    </w:p>
    <w:p w:rsidR="004D4241" w:rsidRPr="007E5571" w:rsidRDefault="004D4241" w:rsidP="00233E5F">
      <w:pPr>
        <w:spacing w:before="120" w:line="360" w:lineRule="auto"/>
        <w:ind w:firstLine="720"/>
        <w:jc w:val="both"/>
        <w:rPr>
          <w:rFonts w:cs="Arial"/>
          <w:b/>
          <w:i/>
          <w:u w:val="single"/>
          <w:lang w:val="ro-RO" w:eastAsia="en-GB"/>
        </w:rPr>
      </w:pPr>
      <w:r w:rsidRPr="007E5571">
        <w:rPr>
          <w:rFonts w:cs="Arial"/>
          <w:b/>
          <w:i/>
          <w:u w:val="single"/>
          <w:lang w:val="ro-RO"/>
        </w:rPr>
        <w:t>Organizarea de santier va fi desfiintata odata cu finalizarea lucrarilor, iar terenul va fi readus la starea lui initiala.</w:t>
      </w:r>
    </w:p>
    <w:p w:rsidR="004D4241" w:rsidRPr="00CC6E33" w:rsidRDefault="004D4241" w:rsidP="00233E5F">
      <w:pPr>
        <w:spacing w:line="360" w:lineRule="auto"/>
        <w:ind w:firstLine="431"/>
        <w:jc w:val="both"/>
        <w:rPr>
          <w:rFonts w:cs="Arial"/>
          <w:b/>
          <w:i/>
          <w:lang w:val="ro-RO"/>
        </w:rPr>
      </w:pPr>
    </w:p>
    <w:p w:rsidR="004D4241" w:rsidRPr="00CC6E33" w:rsidRDefault="004D4241" w:rsidP="00233E5F">
      <w:pPr>
        <w:spacing w:line="360" w:lineRule="auto"/>
        <w:ind w:firstLine="431"/>
        <w:jc w:val="both"/>
        <w:rPr>
          <w:rFonts w:cs="Arial"/>
          <w:b/>
          <w:i/>
          <w:lang w:val="ro-RO"/>
        </w:rPr>
      </w:pPr>
      <w:r w:rsidRPr="00CC6E33">
        <w:rPr>
          <w:rFonts w:cs="Arial"/>
          <w:b/>
          <w:i/>
          <w:lang w:val="ro-RO"/>
        </w:rPr>
        <w:lastRenderedPageBreak/>
        <w:t>- căi noi de acces sau schimbări ale celor existente;</w:t>
      </w:r>
    </w:p>
    <w:p w:rsidR="004D4241" w:rsidRPr="00CC6E33" w:rsidRDefault="004D4241" w:rsidP="00233E5F">
      <w:pPr>
        <w:spacing w:before="120" w:line="360" w:lineRule="auto"/>
        <w:ind w:firstLine="720"/>
        <w:jc w:val="both"/>
        <w:rPr>
          <w:rFonts w:cs="Arial"/>
          <w:i/>
          <w:lang w:val="ro-RO"/>
        </w:rPr>
      </w:pPr>
      <w:r w:rsidRPr="00CC6E33">
        <w:rPr>
          <w:rFonts w:cs="Arial"/>
          <w:i/>
          <w:lang w:val="ro-RO"/>
        </w:rPr>
        <w:t xml:space="preserve">Accesul la amplasamentul </w:t>
      </w:r>
      <w:r w:rsidR="007E5571" w:rsidRPr="00CC6E33">
        <w:rPr>
          <w:rFonts w:cs="Arial"/>
          <w:i/>
          <w:lang w:val="ro-RO"/>
        </w:rPr>
        <w:t>lucrărilor</w:t>
      </w:r>
      <w:r w:rsidRPr="00CC6E33">
        <w:rPr>
          <w:rFonts w:cs="Arial"/>
          <w:i/>
          <w:lang w:val="ro-RO"/>
        </w:rPr>
        <w:t xml:space="preserve"> se va face, prin intermediul drumurilor existente.</w:t>
      </w:r>
    </w:p>
    <w:p w:rsidR="004D4241" w:rsidRPr="00CC6E33" w:rsidRDefault="004D4241" w:rsidP="00233E5F">
      <w:pPr>
        <w:spacing w:line="360" w:lineRule="auto"/>
        <w:ind w:firstLine="431"/>
        <w:jc w:val="both"/>
        <w:rPr>
          <w:rFonts w:cs="Arial"/>
          <w:b/>
          <w:i/>
          <w:lang w:val="ro-RO"/>
        </w:rPr>
      </w:pPr>
      <w:r w:rsidRPr="00CC6E33">
        <w:rPr>
          <w:rFonts w:cs="Arial"/>
          <w:b/>
          <w:i/>
          <w:lang w:val="ro-RO"/>
        </w:rPr>
        <w:t>- resursele naturale folosite în construcție și funcționare;</w:t>
      </w:r>
    </w:p>
    <w:p w:rsidR="004D4241" w:rsidRPr="00CC6E33" w:rsidRDefault="004D4241" w:rsidP="00233E5F">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metode folosite în construcție/demolare;</w:t>
      </w:r>
    </w:p>
    <w:p w:rsidR="007E5571" w:rsidRPr="00CC6E33" w:rsidRDefault="007E5571" w:rsidP="007E5571">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planul de execuție, cuprinzând faza de construcție, punerea în funcțiune, exploatare, refacere și folosire ulterioară;</w:t>
      </w:r>
    </w:p>
    <w:p w:rsidR="00233E5F" w:rsidRPr="00CC6E33" w:rsidRDefault="004D4241" w:rsidP="00233E5F">
      <w:pPr>
        <w:spacing w:line="360" w:lineRule="auto"/>
        <w:ind w:firstLine="431"/>
        <w:jc w:val="both"/>
        <w:rPr>
          <w:rFonts w:cs="Arial"/>
          <w:lang w:val="ro-RO"/>
        </w:rPr>
      </w:pPr>
      <w:r w:rsidRPr="00CC6E33">
        <w:rPr>
          <w:rFonts w:cs="Arial"/>
          <w:lang w:val="ro-RO"/>
        </w:rPr>
        <w:t>NU ESTE CAZUL</w:t>
      </w:r>
    </w:p>
    <w:p w:rsidR="00233E5F" w:rsidRPr="00CC6E33" w:rsidRDefault="00233E5F">
      <w:pPr>
        <w:rPr>
          <w:rFonts w:cs="Arial"/>
          <w:b/>
          <w:lang w:val="ro-RO"/>
        </w:rPr>
      </w:pPr>
      <w:r w:rsidRPr="00CC6E33">
        <w:rPr>
          <w:rFonts w:cs="Arial"/>
          <w:b/>
          <w:lang w:val="ro-RO"/>
        </w:rPr>
        <w:br w:type="page"/>
      </w:r>
    </w:p>
    <w:p w:rsidR="004D4241" w:rsidRPr="00CC6E33" w:rsidRDefault="004D4241" w:rsidP="00233E5F">
      <w:pPr>
        <w:spacing w:line="360" w:lineRule="auto"/>
        <w:ind w:firstLine="431"/>
        <w:jc w:val="both"/>
        <w:rPr>
          <w:rFonts w:cs="Arial"/>
          <w:b/>
          <w:lang w:val="ro-RO"/>
        </w:rPr>
      </w:pPr>
    </w:p>
    <w:p w:rsidR="004D4241" w:rsidRPr="00CC6E33" w:rsidRDefault="004D4241" w:rsidP="00233E5F">
      <w:pPr>
        <w:spacing w:line="360" w:lineRule="auto"/>
        <w:ind w:firstLine="431"/>
        <w:jc w:val="both"/>
        <w:rPr>
          <w:rFonts w:cs="Arial"/>
          <w:b/>
          <w:i/>
          <w:lang w:val="ro-RO"/>
        </w:rPr>
      </w:pPr>
      <w:r w:rsidRPr="00CC6E33">
        <w:rPr>
          <w:rFonts w:cs="Arial"/>
          <w:b/>
          <w:i/>
          <w:lang w:val="ro-RO"/>
        </w:rPr>
        <w:t>- relația cu alte proiecte existente sau planificate;</w:t>
      </w:r>
    </w:p>
    <w:p w:rsidR="004D4241" w:rsidRPr="00CC6E33" w:rsidRDefault="004D4241" w:rsidP="00233E5F">
      <w:pPr>
        <w:suppressAutoHyphens/>
        <w:spacing w:line="360" w:lineRule="auto"/>
        <w:ind w:firstLine="360"/>
        <w:jc w:val="both"/>
        <w:rPr>
          <w:rFonts w:cs="Arial"/>
          <w:i/>
          <w:lang w:val="ro-RO"/>
        </w:rPr>
      </w:pPr>
      <w:r w:rsidRPr="00CC6E33">
        <w:rPr>
          <w:rFonts w:cs="Arial"/>
          <w:i/>
          <w:lang w:val="ro-RO"/>
        </w:rPr>
        <w:t xml:space="preserve">Proiectul REPARAȚII DIG DE </w:t>
      </w:r>
      <w:r w:rsidR="00A57BB8">
        <w:rPr>
          <w:rFonts w:cs="Arial"/>
          <w:i/>
          <w:lang w:val="ro-RO"/>
        </w:rPr>
        <w:t>SUD</w:t>
      </w:r>
      <w:r w:rsidRPr="00CC6E33">
        <w:rPr>
          <w:rFonts w:cs="Arial"/>
          <w:i/>
          <w:lang w:val="ro-RO"/>
        </w:rPr>
        <w:t xml:space="preserve"> - PORT </w:t>
      </w:r>
      <w:r w:rsidR="00A57BB8">
        <w:rPr>
          <w:rFonts w:cs="Arial"/>
          <w:i/>
          <w:lang w:val="ro-RO"/>
        </w:rPr>
        <w:t>MIDIA</w:t>
      </w:r>
      <w:r w:rsidRPr="00CC6E33">
        <w:rPr>
          <w:rFonts w:cs="Arial"/>
          <w:i/>
          <w:lang w:val="ro-RO"/>
        </w:rPr>
        <w:t xml:space="preserve"> - ORGANIZARE DE ȘANTIER</w:t>
      </w:r>
      <w:r w:rsidR="00233E5F" w:rsidRPr="00CC6E33">
        <w:rPr>
          <w:rFonts w:cs="Arial"/>
          <w:i/>
          <w:lang w:val="ro-RO"/>
        </w:rPr>
        <w:t xml:space="preserve"> are legătură directă cu proiectul REPARAȚII DIG DE </w:t>
      </w:r>
      <w:r w:rsidR="00A57BB8">
        <w:rPr>
          <w:rFonts w:cs="Arial"/>
          <w:i/>
          <w:lang w:val="ro-RO"/>
        </w:rPr>
        <w:t>SUD</w:t>
      </w:r>
      <w:r w:rsidR="00233E5F" w:rsidRPr="00CC6E33">
        <w:rPr>
          <w:rFonts w:cs="Arial"/>
          <w:i/>
          <w:lang w:val="ro-RO"/>
        </w:rPr>
        <w:t xml:space="preserve"> - PORT </w:t>
      </w:r>
      <w:r w:rsidR="00A57BB8">
        <w:rPr>
          <w:rFonts w:cs="Arial"/>
          <w:i/>
          <w:lang w:val="ro-RO"/>
        </w:rPr>
        <w:t>MIDIA</w:t>
      </w:r>
      <w:r w:rsidR="00233E5F" w:rsidRPr="00CC6E33">
        <w:rPr>
          <w:rFonts w:cs="Arial"/>
          <w:i/>
          <w:lang w:val="ro-RO"/>
        </w:rPr>
        <w:t xml:space="preserve"> pentru care </w:t>
      </w:r>
      <w:r w:rsidR="00BA3C62">
        <w:rPr>
          <w:rFonts w:cs="Arial"/>
          <w:i/>
          <w:lang w:val="ro-RO"/>
        </w:rPr>
        <w:t>s-a obținut acord de mediu nr.12</w:t>
      </w:r>
      <w:r w:rsidR="00233E5F" w:rsidRPr="00CC6E33">
        <w:rPr>
          <w:rFonts w:cs="Arial"/>
          <w:i/>
          <w:lang w:val="ro-RO"/>
        </w:rPr>
        <w:t>/16.06.2017</w:t>
      </w:r>
    </w:p>
    <w:p w:rsidR="00CC4C64" w:rsidRPr="00CC6E33" w:rsidRDefault="007E5571" w:rsidP="00CC4C64">
      <w:pPr>
        <w:suppressAutoHyphens/>
        <w:spacing w:line="360" w:lineRule="auto"/>
        <w:jc w:val="center"/>
        <w:rPr>
          <w:rFonts w:cs="Arial"/>
          <w:b/>
          <w:i/>
          <w:lang w:val="ro-RO"/>
        </w:rPr>
      </w:pPr>
      <w:r>
        <w:rPr>
          <w:rFonts w:cs="Arial"/>
          <w:b/>
          <w:i/>
          <w:noProof/>
          <w:lang w:val="ro-RO" w:eastAsia="ro-RO"/>
        </w:rPr>
        <w:drawing>
          <wp:inline distT="0" distB="0" distL="0" distR="0">
            <wp:extent cx="4248339" cy="3815255"/>
            <wp:effectExtent l="76200" t="76200" r="133350" b="128270"/>
            <wp:docPr id="10" name="Imagine 10"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046" cy="3832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4241" w:rsidRPr="00CC6E33" w:rsidRDefault="004D4241" w:rsidP="00233E5F">
      <w:pPr>
        <w:spacing w:line="360" w:lineRule="auto"/>
        <w:ind w:firstLine="431"/>
        <w:jc w:val="both"/>
        <w:rPr>
          <w:rFonts w:cs="Arial"/>
          <w:b/>
          <w:i/>
          <w:lang w:val="ro-RO"/>
        </w:rPr>
      </w:pPr>
      <w:r w:rsidRPr="00CC6E33">
        <w:rPr>
          <w:rFonts w:cs="Arial"/>
          <w:b/>
          <w:i/>
          <w:lang w:val="ro-RO"/>
        </w:rPr>
        <w:t>- detalii privind alternativele care au fost luate în considerare;</w:t>
      </w:r>
    </w:p>
    <w:p w:rsidR="00CC4C64" w:rsidRPr="00CC6E33" w:rsidRDefault="00CC4C64" w:rsidP="00CC4C64">
      <w:pPr>
        <w:spacing w:line="360" w:lineRule="auto"/>
        <w:ind w:firstLine="431"/>
        <w:jc w:val="both"/>
        <w:rPr>
          <w:rFonts w:cs="Arial"/>
          <w:lang w:val="ro-RO"/>
        </w:rPr>
      </w:pPr>
      <w:r w:rsidRPr="00CC6E33">
        <w:rPr>
          <w:rFonts w:cs="Arial"/>
          <w:lang w:val="ro-RO"/>
        </w:rPr>
        <w:t>NU ESTE CAZUL</w:t>
      </w:r>
    </w:p>
    <w:p w:rsidR="004D4241" w:rsidRPr="00CC6E33" w:rsidRDefault="004D4241" w:rsidP="00233E5F">
      <w:pPr>
        <w:spacing w:line="360" w:lineRule="auto"/>
        <w:ind w:firstLine="431"/>
        <w:jc w:val="both"/>
        <w:rPr>
          <w:rFonts w:cs="Arial"/>
          <w:b/>
          <w:i/>
          <w:lang w:val="ro-RO"/>
        </w:rPr>
      </w:pPr>
      <w:r w:rsidRPr="00CC6E33">
        <w:rPr>
          <w:rFonts w:cs="Arial"/>
          <w:b/>
          <w:i/>
          <w:lang w:val="ro-RO"/>
        </w:rPr>
        <w:t>- alte activități care pot apărea ca urmare a proiectului (de exemplu, extragerea de agregate, asigurarea unor noi surse de apă, surse sau linii de transport al energiei, creșterea numărului de locuințe, eliminarea apelor uzate și a deșeurilor);</w:t>
      </w:r>
    </w:p>
    <w:p w:rsidR="00CC4C64" w:rsidRPr="00CC6E33" w:rsidRDefault="00CC4C64" w:rsidP="00CC4C64">
      <w:pPr>
        <w:spacing w:line="360" w:lineRule="auto"/>
        <w:ind w:firstLine="431"/>
        <w:jc w:val="both"/>
        <w:rPr>
          <w:rFonts w:cs="Arial"/>
          <w:lang w:val="ro-RO"/>
        </w:rPr>
      </w:pPr>
      <w:r w:rsidRPr="00CC6E33">
        <w:rPr>
          <w:rFonts w:cs="Arial"/>
          <w:lang w:val="ro-RO"/>
        </w:rPr>
        <w:t>NU ESTE CAZUL</w:t>
      </w:r>
    </w:p>
    <w:p w:rsidR="000652B8" w:rsidRDefault="004D4241" w:rsidP="000652B8">
      <w:pPr>
        <w:spacing w:line="360" w:lineRule="auto"/>
        <w:ind w:firstLine="431"/>
        <w:jc w:val="both"/>
        <w:rPr>
          <w:rFonts w:cs="Arial"/>
          <w:b/>
          <w:i/>
          <w:lang w:val="ro-RO"/>
        </w:rPr>
      </w:pPr>
      <w:r w:rsidRPr="00CC6E33">
        <w:rPr>
          <w:rFonts w:cs="Arial"/>
          <w:b/>
          <w:i/>
          <w:lang w:val="ro-RO"/>
        </w:rPr>
        <w:t>- alte aut</w:t>
      </w:r>
      <w:r w:rsidR="000652B8">
        <w:rPr>
          <w:rFonts w:cs="Arial"/>
          <w:b/>
          <w:i/>
          <w:lang w:val="ro-RO"/>
        </w:rPr>
        <w:t>orizații cerute pentru proiect.</w:t>
      </w:r>
    </w:p>
    <w:p w:rsidR="000652B8" w:rsidRPr="000652B8" w:rsidRDefault="000652B8" w:rsidP="000652B8">
      <w:pPr>
        <w:spacing w:line="360" w:lineRule="auto"/>
        <w:ind w:firstLine="431"/>
        <w:jc w:val="both"/>
        <w:rPr>
          <w:rFonts w:cs="Arial"/>
          <w:b/>
          <w:i/>
          <w:lang w:val="ro-RO"/>
        </w:rPr>
      </w:pPr>
      <w:r w:rsidRPr="000652B8">
        <w:rPr>
          <w:rFonts w:cs="Arial"/>
          <w:lang w:val="ro-RO"/>
        </w:rPr>
        <w:t>NU ESTE CAZUL</w:t>
      </w:r>
    </w:p>
    <w:p w:rsidR="00611B1F" w:rsidRPr="00CC6E33" w:rsidRDefault="00671E05" w:rsidP="00646397">
      <w:pPr>
        <w:pStyle w:val="Listparagraf"/>
        <w:numPr>
          <w:ilvl w:val="0"/>
          <w:numId w:val="3"/>
        </w:numPr>
        <w:spacing w:line="360" w:lineRule="auto"/>
        <w:jc w:val="both"/>
        <w:rPr>
          <w:lang w:val="ro-RO"/>
        </w:rPr>
      </w:pPr>
      <w:r w:rsidRPr="00CC6E33">
        <w:rPr>
          <w:rFonts w:cs="Arial"/>
          <w:lang w:val="ro-RO"/>
        </w:rPr>
        <w:br w:type="page"/>
      </w:r>
    </w:p>
    <w:p w:rsidR="00611B1F" w:rsidRPr="00CC6E33" w:rsidRDefault="00611B1F" w:rsidP="00611B1F">
      <w:pPr>
        <w:rPr>
          <w:lang w:val="ro-RO"/>
        </w:rPr>
      </w:pPr>
    </w:p>
    <w:p w:rsidR="00611B1F" w:rsidRPr="00CC6E33" w:rsidRDefault="00671E05" w:rsidP="00CC6E33">
      <w:pPr>
        <w:pStyle w:val="Titlu1"/>
        <w:spacing w:line="360" w:lineRule="auto"/>
        <w:ind w:firstLine="66"/>
      </w:pPr>
      <w:bookmarkStart w:id="29" w:name="_Toc535236486"/>
      <w:r w:rsidRPr="00CC6E33">
        <w:t>DESCRIEREA LUCRĂRILOR DE DEMOLARE NECESARE:</w:t>
      </w:r>
      <w:bookmarkEnd w:id="29"/>
    </w:p>
    <w:p w:rsidR="00611B1F" w:rsidRPr="00CC6E33" w:rsidRDefault="00611B1F" w:rsidP="00611B1F">
      <w:pPr>
        <w:rPr>
          <w:lang w:val="ro-RO"/>
        </w:rPr>
      </w:pPr>
    </w:p>
    <w:p w:rsidR="00CC4C64" w:rsidRPr="00CC6E33" w:rsidRDefault="00CC4C64" w:rsidP="00CC4C64">
      <w:pPr>
        <w:spacing w:line="360" w:lineRule="auto"/>
        <w:ind w:firstLine="431"/>
        <w:jc w:val="both"/>
        <w:rPr>
          <w:rFonts w:cs="Arial"/>
          <w:b/>
          <w:i/>
          <w:lang w:val="ro-RO"/>
        </w:rPr>
      </w:pPr>
      <w:r w:rsidRPr="00CC6E33">
        <w:rPr>
          <w:rFonts w:cs="Arial"/>
          <w:b/>
          <w:i/>
          <w:lang w:val="ro-RO"/>
        </w:rPr>
        <w:t>- planul de execuție a lucrărilor de demolare, de refacere și folosire ulterioară a terenului;</w:t>
      </w:r>
    </w:p>
    <w:p w:rsidR="00CC4C64" w:rsidRPr="00CC6E33" w:rsidRDefault="00CC4C64" w:rsidP="00CC4C64">
      <w:pPr>
        <w:spacing w:line="360" w:lineRule="auto"/>
        <w:ind w:firstLine="431"/>
        <w:jc w:val="both"/>
        <w:rPr>
          <w:rFonts w:cs="Arial"/>
          <w:lang w:val="ro-RO"/>
        </w:rPr>
      </w:pPr>
      <w:r w:rsidRPr="00CC6E33">
        <w:rPr>
          <w:rFonts w:cs="Arial"/>
          <w:lang w:val="ro-RO"/>
        </w:rPr>
        <w:t>NU ESTE CAZUL.</w:t>
      </w:r>
    </w:p>
    <w:p w:rsidR="00CC4C64" w:rsidRPr="00CC6E33" w:rsidRDefault="00CC4C64" w:rsidP="00CC4C64">
      <w:pPr>
        <w:spacing w:line="360" w:lineRule="auto"/>
        <w:ind w:firstLine="431"/>
        <w:jc w:val="both"/>
        <w:rPr>
          <w:rFonts w:cs="Arial"/>
          <w:b/>
          <w:i/>
          <w:lang w:val="ro-RO"/>
        </w:rPr>
      </w:pPr>
      <w:r w:rsidRPr="00CC6E33">
        <w:rPr>
          <w:rFonts w:cs="Arial"/>
          <w:b/>
          <w:i/>
          <w:lang w:val="ro-RO"/>
        </w:rPr>
        <w:t>- descrierea lucrărilor de refacere a amplasamentului;</w:t>
      </w:r>
    </w:p>
    <w:p w:rsidR="00CC4C64" w:rsidRPr="003C1C08" w:rsidRDefault="00CC4C64" w:rsidP="00CC4C64">
      <w:pPr>
        <w:spacing w:line="360" w:lineRule="auto"/>
        <w:ind w:firstLine="720"/>
        <w:jc w:val="both"/>
        <w:rPr>
          <w:rFonts w:cs="Arial"/>
          <w:b/>
          <w:i/>
          <w:u w:val="single"/>
          <w:lang w:val="ro-RO" w:eastAsia="en-GB"/>
        </w:rPr>
      </w:pPr>
      <w:r w:rsidRPr="003C1C08">
        <w:rPr>
          <w:rFonts w:cs="Arial"/>
          <w:b/>
          <w:i/>
          <w:u w:val="single"/>
          <w:lang w:val="ro-RO"/>
        </w:rPr>
        <w:t>Organizarea de santier va fi desfiintata odata cu finalizarea lucrarilor, iar terenul va fi readus la starea lui initiala.</w:t>
      </w:r>
    </w:p>
    <w:p w:rsidR="00CC4C64" w:rsidRPr="00CC6E33" w:rsidRDefault="00CC4C64" w:rsidP="00CC4C64">
      <w:pPr>
        <w:spacing w:line="360" w:lineRule="auto"/>
        <w:ind w:firstLine="431"/>
        <w:jc w:val="both"/>
        <w:rPr>
          <w:rFonts w:cs="Arial"/>
          <w:b/>
          <w:i/>
          <w:lang w:val="ro-RO"/>
        </w:rPr>
      </w:pPr>
      <w:r w:rsidRPr="00CC6E33">
        <w:rPr>
          <w:rFonts w:cs="Arial"/>
          <w:b/>
          <w:i/>
          <w:lang w:val="ro-RO"/>
        </w:rPr>
        <w:t>- căi noi de acces sau schimbări ale celor existente, după caz;</w:t>
      </w:r>
    </w:p>
    <w:p w:rsidR="00CC4C64" w:rsidRPr="00CC6E33" w:rsidRDefault="00CC4C64" w:rsidP="00CC4C64">
      <w:pPr>
        <w:spacing w:line="360" w:lineRule="auto"/>
        <w:ind w:firstLine="431"/>
        <w:jc w:val="both"/>
        <w:rPr>
          <w:rFonts w:cs="Arial"/>
          <w:lang w:val="ro-RO"/>
        </w:rPr>
      </w:pPr>
      <w:r w:rsidRPr="00CC6E33">
        <w:rPr>
          <w:rFonts w:cs="Arial"/>
          <w:lang w:val="ro-RO"/>
        </w:rPr>
        <w:t>Se executa în incinta organizării de șantier drumuri provizorii din piatră spartă.</w:t>
      </w:r>
    </w:p>
    <w:p w:rsidR="00CC4C64" w:rsidRPr="00CC6E33" w:rsidRDefault="00CC4C64" w:rsidP="00CC4C64">
      <w:pPr>
        <w:spacing w:line="360" w:lineRule="auto"/>
        <w:ind w:firstLine="431"/>
        <w:jc w:val="both"/>
        <w:rPr>
          <w:rFonts w:cs="Arial"/>
          <w:b/>
          <w:i/>
          <w:lang w:val="ro-RO"/>
        </w:rPr>
      </w:pPr>
      <w:r w:rsidRPr="00CC6E33">
        <w:rPr>
          <w:rFonts w:cs="Arial"/>
          <w:b/>
          <w:i/>
          <w:lang w:val="ro-RO"/>
        </w:rPr>
        <w:t>- metode folosite în demolare;</w:t>
      </w:r>
    </w:p>
    <w:p w:rsidR="007E2DDD" w:rsidRPr="00CC6E33" w:rsidRDefault="007E2DDD" w:rsidP="007E2DDD">
      <w:pPr>
        <w:spacing w:line="360" w:lineRule="auto"/>
        <w:ind w:firstLine="431"/>
        <w:jc w:val="both"/>
        <w:rPr>
          <w:rFonts w:cs="Arial"/>
          <w:lang w:val="ro-RO"/>
        </w:rPr>
      </w:pPr>
      <w:r w:rsidRPr="00CC6E33">
        <w:rPr>
          <w:rFonts w:cs="Arial"/>
          <w:lang w:val="ro-RO"/>
        </w:rPr>
        <w:t>NU ESTE CAZUL.</w:t>
      </w:r>
    </w:p>
    <w:p w:rsidR="00CC4C64" w:rsidRPr="00CC6E33" w:rsidRDefault="00CC4C64" w:rsidP="00CC4C64">
      <w:pPr>
        <w:spacing w:line="360" w:lineRule="auto"/>
        <w:ind w:firstLine="431"/>
        <w:jc w:val="both"/>
        <w:rPr>
          <w:rFonts w:cs="Arial"/>
          <w:b/>
          <w:i/>
          <w:lang w:val="ro-RO"/>
        </w:rPr>
      </w:pPr>
      <w:r w:rsidRPr="00CC6E33">
        <w:rPr>
          <w:rFonts w:cs="Arial"/>
          <w:b/>
          <w:i/>
          <w:lang w:val="ro-RO"/>
        </w:rPr>
        <w:t>- detalii privind alternativele care au fost luate în considerare;</w:t>
      </w:r>
    </w:p>
    <w:p w:rsidR="00671E05" w:rsidRPr="00CC6E33" w:rsidRDefault="00671E05" w:rsidP="00671E05">
      <w:pPr>
        <w:spacing w:line="360" w:lineRule="auto"/>
        <w:ind w:firstLine="431"/>
        <w:jc w:val="both"/>
        <w:rPr>
          <w:rFonts w:cs="Arial"/>
          <w:lang w:val="ro-RO"/>
        </w:rPr>
      </w:pPr>
      <w:r w:rsidRPr="00CC6E33">
        <w:rPr>
          <w:rFonts w:cs="Arial"/>
          <w:lang w:val="ro-RO"/>
        </w:rPr>
        <w:t>NU ESTE CAZUL.</w:t>
      </w:r>
    </w:p>
    <w:p w:rsidR="00CC4C64" w:rsidRPr="00CC6E33" w:rsidRDefault="00CC4C64" w:rsidP="00CC4C64">
      <w:pPr>
        <w:spacing w:line="360" w:lineRule="auto"/>
        <w:ind w:firstLine="431"/>
        <w:jc w:val="both"/>
        <w:rPr>
          <w:rFonts w:cs="Arial"/>
          <w:b/>
          <w:i/>
          <w:lang w:val="ro-RO"/>
        </w:rPr>
      </w:pPr>
      <w:r w:rsidRPr="00CC6E33">
        <w:rPr>
          <w:rFonts w:cs="Arial"/>
          <w:b/>
          <w:i/>
          <w:lang w:val="ro-RO"/>
        </w:rPr>
        <w:t>- alte activități care pot apărea ca urmare a demolării (de exemplu, eliminarea deșeurilor).</w:t>
      </w:r>
    </w:p>
    <w:p w:rsidR="00671E05" w:rsidRPr="00CC6E33" w:rsidRDefault="00671E05" w:rsidP="00671E05">
      <w:pPr>
        <w:spacing w:line="360" w:lineRule="auto"/>
        <w:ind w:firstLine="431"/>
        <w:jc w:val="both"/>
        <w:rPr>
          <w:rFonts w:cs="Arial"/>
          <w:lang w:val="ro-RO"/>
        </w:rPr>
      </w:pPr>
      <w:r w:rsidRPr="00CC6E33">
        <w:rPr>
          <w:rFonts w:cs="Arial"/>
          <w:lang w:val="ro-RO"/>
        </w:rPr>
        <w:t>NU ESTE CAZUL.</w:t>
      </w:r>
      <w:r w:rsidRPr="00CC6E33">
        <w:rPr>
          <w:rFonts w:cs="Arial"/>
          <w:lang w:val="ro-RO"/>
        </w:rPr>
        <w:br w:type="page"/>
      </w:r>
    </w:p>
    <w:p w:rsidR="00671E05" w:rsidRPr="00CC6E33" w:rsidRDefault="00671E05" w:rsidP="00CC6E33">
      <w:pPr>
        <w:pStyle w:val="Titlu1"/>
        <w:spacing w:line="360" w:lineRule="auto"/>
        <w:ind w:firstLine="66"/>
      </w:pPr>
      <w:bookmarkStart w:id="30" w:name="_Toc535236487"/>
      <w:r w:rsidRPr="00CC6E33">
        <w:lastRenderedPageBreak/>
        <w:t>DESCRIEREA AMPLASĂRII PROIECTULUI:</w:t>
      </w:r>
      <w:bookmarkEnd w:id="30"/>
    </w:p>
    <w:p w:rsidR="00671E05" w:rsidRPr="00CC6E33" w:rsidRDefault="00671E05" w:rsidP="00671E05">
      <w:pPr>
        <w:spacing w:line="360" w:lineRule="auto"/>
        <w:ind w:firstLine="431"/>
        <w:jc w:val="both"/>
        <w:rPr>
          <w:rFonts w:cs="Arial"/>
          <w:b/>
          <w:i/>
          <w:lang w:val="ro-RO"/>
        </w:rPr>
      </w:pPr>
      <w:r w:rsidRPr="00CC6E33">
        <w:rPr>
          <w:rFonts w:cs="Arial"/>
          <w:b/>
          <w:i/>
          <w:lang w:val="ro-RO"/>
        </w:rPr>
        <w:t>- distanța față de granițe pentru proiectele care cad sub incidența </w:t>
      </w:r>
      <w:hyperlink r:id="rId20" w:tgtFrame="_blank" w:history="1">
        <w:r w:rsidRPr="00CC6E33">
          <w:rPr>
            <w:rFonts w:cs="Arial"/>
            <w:b/>
            <w:i/>
            <w:lang w:val="ro-RO"/>
          </w:rPr>
          <w:t>Convenției</w:t>
        </w:r>
      </w:hyperlink>
      <w:r w:rsidRPr="00CC6E33">
        <w:rPr>
          <w:rFonts w:cs="Arial"/>
          <w:b/>
          <w:i/>
          <w:lang w:val="ro-RO"/>
        </w:rPr>
        <w:t> privind evaluarea impactului asupra mediului în context transfrontieră, adoptată la Espoo la 25 februarie 1991, ratificată prin Legea </w:t>
      </w:r>
      <w:hyperlink r:id="rId21" w:tgtFrame="_blank" w:history="1">
        <w:r w:rsidRPr="00CC6E33">
          <w:rPr>
            <w:rFonts w:cs="Arial"/>
            <w:b/>
            <w:i/>
            <w:lang w:val="ro-RO"/>
          </w:rPr>
          <w:t>nr. 22/2001</w:t>
        </w:r>
      </w:hyperlink>
      <w:r w:rsidRPr="00CC6E33">
        <w:rPr>
          <w:rFonts w:cs="Arial"/>
          <w:b/>
          <w:i/>
          <w:lang w:val="ro-RO"/>
        </w:rPr>
        <w:t>, cu completările ulterioare;</w:t>
      </w:r>
    </w:p>
    <w:p w:rsidR="000202AF" w:rsidRPr="00CC6E33" w:rsidRDefault="000202AF" w:rsidP="000202AF">
      <w:pPr>
        <w:spacing w:line="360" w:lineRule="auto"/>
        <w:ind w:firstLine="709"/>
        <w:jc w:val="both"/>
        <w:rPr>
          <w:rFonts w:cs="Arial"/>
          <w:lang w:val="ro-RO"/>
        </w:rPr>
      </w:pPr>
      <w:r w:rsidRPr="00CC6E33">
        <w:rPr>
          <w:rFonts w:cs="Arial"/>
          <w:lang w:val="ro-RO"/>
        </w:rPr>
        <w:t xml:space="preserve">Digul de </w:t>
      </w:r>
      <w:r w:rsidR="00A57BB8">
        <w:rPr>
          <w:rFonts w:cs="Arial"/>
          <w:lang w:val="ro-RO"/>
        </w:rPr>
        <w:t>sud</w:t>
      </w:r>
      <w:r w:rsidRPr="00CC6E33">
        <w:rPr>
          <w:rFonts w:cs="Arial"/>
          <w:lang w:val="ro-RO"/>
        </w:rPr>
        <w:t xml:space="preserve"> este localizat în imediata apropiere a portului </w:t>
      </w:r>
      <w:r w:rsidR="00A57BB8">
        <w:rPr>
          <w:rFonts w:cs="Arial"/>
          <w:lang w:val="ro-RO"/>
        </w:rPr>
        <w:t xml:space="preserve">Midia </w:t>
      </w:r>
      <w:r w:rsidRPr="00CC6E33">
        <w:rPr>
          <w:rFonts w:cs="Arial"/>
          <w:lang w:val="ro-RO"/>
        </w:rPr>
        <w:t>si a țărmului romanesc al marii Negre.</w:t>
      </w:r>
    </w:p>
    <w:p w:rsidR="000202AF" w:rsidRPr="00CC6E33" w:rsidRDefault="000202AF" w:rsidP="000202AF">
      <w:pPr>
        <w:spacing w:line="360" w:lineRule="auto"/>
        <w:ind w:firstLine="709"/>
        <w:jc w:val="both"/>
        <w:rPr>
          <w:rFonts w:cs="Arial"/>
          <w:lang w:val="ro-RO"/>
        </w:rPr>
      </w:pPr>
      <w:r w:rsidRPr="00CC6E33">
        <w:rPr>
          <w:rFonts w:cs="Arial"/>
          <w:b/>
          <w:lang w:val="ro-RO"/>
        </w:rPr>
        <w:t>Arealele sensibile:</w:t>
      </w:r>
      <w:r w:rsidRPr="00CC6E33">
        <w:rPr>
          <w:rFonts w:cs="Arial"/>
          <w:lang w:val="ro-RO"/>
        </w:rPr>
        <w:t xml:space="preserve"> – Digul se afla la limita sitului ROSPA  0076 Marea Neagra.</w:t>
      </w:r>
    </w:p>
    <w:p w:rsidR="00671E05" w:rsidRPr="00CC6E33" w:rsidRDefault="00671E05" w:rsidP="00671E05">
      <w:pPr>
        <w:spacing w:line="360" w:lineRule="auto"/>
        <w:ind w:firstLine="431"/>
        <w:jc w:val="both"/>
        <w:rPr>
          <w:rFonts w:cs="Arial"/>
          <w:b/>
          <w:i/>
          <w:lang w:val="ro-RO"/>
        </w:rPr>
      </w:pPr>
      <w:r w:rsidRPr="00CC6E33">
        <w:rPr>
          <w:rFonts w:cs="Arial"/>
          <w:b/>
          <w:i/>
          <w:lang w:val="ro-RO"/>
        </w:rPr>
        <w:t>- localizarea amplasamentului în raport cu patrimoniul cultural potrivit Listei monumentelor istorice, actualizată, aprobată prin Ordinul ministrului culturii și cultelor </w:t>
      </w:r>
      <w:hyperlink r:id="rId22" w:tgtFrame="_blank" w:history="1">
        <w:r w:rsidRPr="00CC6E33">
          <w:rPr>
            <w:rFonts w:cs="Arial"/>
            <w:b/>
            <w:i/>
            <w:lang w:val="ro-RO"/>
          </w:rPr>
          <w:t>nr. 2.314/2004</w:t>
        </w:r>
      </w:hyperlink>
      <w:r w:rsidRPr="00CC6E33">
        <w:rPr>
          <w:rFonts w:cs="Arial"/>
          <w:b/>
          <w:i/>
          <w:lang w:val="ro-RO"/>
        </w:rPr>
        <w:t>, cu modificările ulterioare, și Repertoriului arheologic național prevăzut de Ordonanța Guvernului </w:t>
      </w:r>
      <w:hyperlink r:id="rId23" w:tgtFrame="_blank" w:history="1">
        <w:r w:rsidRPr="00CC6E33">
          <w:rPr>
            <w:rFonts w:cs="Arial"/>
            <w:b/>
            <w:i/>
            <w:lang w:val="ro-RO"/>
          </w:rPr>
          <w:t>nr. 43/2000</w:t>
        </w:r>
      </w:hyperlink>
      <w:r w:rsidRPr="00CC6E33">
        <w:rPr>
          <w:rFonts w:cs="Arial"/>
          <w:b/>
          <w:i/>
          <w:lang w:val="ro-RO"/>
        </w:rPr>
        <w:t> privind protecția patrimoniului arheologic și declararea unor situri arheologice ca zone de interes național, republicată, cu modificările și completările ulterioare;</w:t>
      </w:r>
    </w:p>
    <w:p w:rsidR="00671E05" w:rsidRPr="00CC6E33" w:rsidRDefault="000202AF" w:rsidP="00671E05">
      <w:pPr>
        <w:spacing w:line="360" w:lineRule="auto"/>
        <w:ind w:firstLine="431"/>
        <w:jc w:val="both"/>
        <w:rPr>
          <w:rFonts w:cs="Arial"/>
          <w:lang w:val="ro-RO"/>
        </w:rPr>
      </w:pPr>
      <w:r w:rsidRPr="00CC6E33">
        <w:rPr>
          <w:rFonts w:cs="Arial"/>
          <w:lang w:val="ro-RO"/>
        </w:rPr>
        <w:t>NU ESTE CAZUL.</w:t>
      </w:r>
    </w:p>
    <w:p w:rsidR="00671E05" w:rsidRPr="00CC6E33" w:rsidRDefault="00671E05" w:rsidP="00671E05">
      <w:pPr>
        <w:spacing w:line="360" w:lineRule="auto"/>
        <w:ind w:firstLine="431"/>
        <w:jc w:val="both"/>
        <w:rPr>
          <w:rFonts w:cs="Arial"/>
          <w:b/>
          <w:i/>
          <w:lang w:val="ro-RO"/>
        </w:rPr>
      </w:pPr>
      <w:r w:rsidRPr="00CC6E33">
        <w:rPr>
          <w:rFonts w:cs="Arial"/>
          <w:b/>
          <w:i/>
          <w:lang w:val="ro-RO"/>
        </w:rPr>
        <w:t>- hărți, fotografii ale amplasamentului care pot oferi informații privind caracteristicile fizice ale mediului, atât naturale, cât și artificiale, și alte informații privind:</w:t>
      </w:r>
    </w:p>
    <w:p w:rsidR="00671E05" w:rsidRPr="00CC6E33" w:rsidRDefault="003C1C08" w:rsidP="000202AF">
      <w:pPr>
        <w:spacing w:line="360" w:lineRule="auto"/>
        <w:ind w:firstLine="431"/>
        <w:jc w:val="center"/>
        <w:rPr>
          <w:rFonts w:cs="Arial"/>
          <w:b/>
          <w:i/>
          <w:lang w:val="ro-RO"/>
        </w:rPr>
      </w:pPr>
      <w:r>
        <w:rPr>
          <w:noProof/>
          <w:lang w:val="ro-RO" w:eastAsia="ro-RO"/>
        </w:rPr>
        <w:drawing>
          <wp:inline distT="0" distB="0" distL="0" distR="0" wp14:anchorId="59F3209D" wp14:editId="5F370F09">
            <wp:extent cx="4667250" cy="2861407"/>
            <wp:effectExtent l="0" t="0" r="0" b="0"/>
            <wp:docPr id="13" name="Imagine 13"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0545" cy="2863427"/>
                    </a:xfrm>
                    <a:prstGeom prst="rect">
                      <a:avLst/>
                    </a:prstGeom>
                    <a:noFill/>
                    <a:ln>
                      <a:noFill/>
                    </a:ln>
                  </pic:spPr>
                </pic:pic>
              </a:graphicData>
            </a:graphic>
          </wp:inline>
        </w:drawing>
      </w:r>
    </w:p>
    <w:p w:rsidR="00671E05" w:rsidRPr="00CC6E33" w:rsidRDefault="003C1C08" w:rsidP="000202AF">
      <w:pPr>
        <w:spacing w:line="360" w:lineRule="auto"/>
        <w:ind w:firstLine="431"/>
        <w:jc w:val="center"/>
        <w:rPr>
          <w:rFonts w:cs="Arial"/>
          <w:b/>
          <w:i/>
          <w:lang w:val="ro-RO"/>
        </w:rPr>
      </w:pPr>
      <w:r>
        <w:rPr>
          <w:noProof/>
          <w:lang w:val="ro-RO" w:eastAsia="ro-RO"/>
        </w:rPr>
        <w:lastRenderedPageBreak/>
        <w:drawing>
          <wp:inline distT="0" distB="0" distL="0" distR="0" wp14:anchorId="62B6C7D9" wp14:editId="191DA806">
            <wp:extent cx="5543550" cy="4811636"/>
            <wp:effectExtent l="0" t="0" r="0" b="8255"/>
            <wp:docPr id="14" name="Imagine 14"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464" cy="4815033"/>
                    </a:xfrm>
                    <a:prstGeom prst="rect">
                      <a:avLst/>
                    </a:prstGeom>
                    <a:noFill/>
                    <a:ln>
                      <a:noFill/>
                    </a:ln>
                  </pic:spPr>
                </pic:pic>
              </a:graphicData>
            </a:graphic>
          </wp:inline>
        </w:drawing>
      </w:r>
    </w:p>
    <w:p w:rsidR="000202AF" w:rsidRPr="003C1C08" w:rsidRDefault="000202AF" w:rsidP="000202AF">
      <w:pPr>
        <w:shd w:val="clear" w:color="auto" w:fill="FFFFFF"/>
        <w:spacing w:afterLines="60" w:after="144" w:line="360" w:lineRule="auto"/>
        <w:ind w:firstLine="720"/>
        <w:jc w:val="both"/>
        <w:rPr>
          <w:b/>
          <w:bCs/>
          <w:kern w:val="32"/>
          <w:u w:val="single"/>
          <w:lang w:val="ro-RO" w:eastAsia="ar-SA"/>
        </w:rPr>
      </w:pPr>
      <w:r w:rsidRPr="003C1C08">
        <w:rPr>
          <w:b/>
          <w:bCs/>
          <w:kern w:val="32"/>
          <w:u w:val="single"/>
          <w:lang w:val="ro-RO" w:eastAsia="ar-SA"/>
        </w:rPr>
        <w:t>Lucrările proiectate nu afectează în nici un fel calitatea mediului înconjurător.</w:t>
      </w:r>
    </w:p>
    <w:p w:rsidR="00671E05" w:rsidRPr="00CC6E33" w:rsidRDefault="00671E05" w:rsidP="00671E05">
      <w:pPr>
        <w:spacing w:line="360" w:lineRule="auto"/>
        <w:ind w:firstLine="431"/>
        <w:jc w:val="both"/>
        <w:rPr>
          <w:rFonts w:cs="Arial"/>
          <w:b/>
          <w:i/>
          <w:lang w:val="ro-RO"/>
        </w:rPr>
      </w:pPr>
      <w:r w:rsidRPr="00CC6E33">
        <w:rPr>
          <w:rFonts w:cs="Arial"/>
          <w:b/>
          <w:i/>
          <w:lang w:val="ro-RO"/>
        </w:rPr>
        <w:t> folosințele actuale și planificate ale terenului atât pe amplasament, cât și pe zone adiacente acestuia;</w:t>
      </w:r>
    </w:p>
    <w:p w:rsidR="00671E05" w:rsidRPr="00CC6E33" w:rsidRDefault="00280842" w:rsidP="00280842">
      <w:pPr>
        <w:shd w:val="clear" w:color="auto" w:fill="FFFFFF"/>
        <w:spacing w:afterLines="60" w:after="144" w:line="360" w:lineRule="auto"/>
        <w:ind w:firstLine="720"/>
        <w:jc w:val="both"/>
        <w:rPr>
          <w:bCs/>
          <w:kern w:val="32"/>
          <w:lang w:val="ro-RO" w:eastAsia="ar-SA"/>
        </w:rPr>
      </w:pPr>
      <w:r w:rsidRPr="00CC6E33">
        <w:rPr>
          <w:bCs/>
          <w:kern w:val="32"/>
          <w:lang w:val="ro-RO" w:eastAsia="ar-SA"/>
        </w:rPr>
        <w:t>Terenul actual este liber de construcții și poate fi utilizat pentru amenajarea organizării de șantier.</w:t>
      </w:r>
    </w:p>
    <w:p w:rsidR="00671E05" w:rsidRDefault="00671E05" w:rsidP="00671E05">
      <w:pPr>
        <w:spacing w:line="360" w:lineRule="auto"/>
        <w:ind w:firstLine="431"/>
        <w:jc w:val="both"/>
        <w:rPr>
          <w:rFonts w:cs="Arial"/>
          <w:b/>
          <w:i/>
          <w:lang w:val="ro-RO"/>
        </w:rPr>
      </w:pPr>
      <w:r w:rsidRPr="00CC6E33">
        <w:rPr>
          <w:rFonts w:cs="Arial"/>
          <w:b/>
          <w:i/>
          <w:lang w:val="ro-RO"/>
        </w:rPr>
        <w:t> politici de zonare și de folosire a terenului;</w:t>
      </w:r>
    </w:p>
    <w:p w:rsidR="003C1C08" w:rsidRDefault="003C1C08" w:rsidP="003C1C08">
      <w:pPr>
        <w:shd w:val="clear" w:color="auto" w:fill="FFFFFF"/>
        <w:spacing w:afterLines="60" w:after="144" w:line="360" w:lineRule="auto"/>
        <w:ind w:firstLine="720"/>
        <w:jc w:val="both"/>
        <w:rPr>
          <w:bCs/>
          <w:kern w:val="32"/>
          <w:lang w:val="ro-RO" w:eastAsia="ar-SA"/>
        </w:rPr>
      </w:pPr>
      <w:r w:rsidRPr="003C1C08">
        <w:rPr>
          <w:bCs/>
          <w:kern w:val="32"/>
          <w:lang w:val="ro-RO" w:eastAsia="ar-SA"/>
        </w:rPr>
        <w:t>Suprafața totala pentru organizarea de șantier va fi de 23952 mp.</w:t>
      </w:r>
    </w:p>
    <w:p w:rsidR="003C1C08" w:rsidRPr="003C1C08" w:rsidRDefault="003C1C08" w:rsidP="003C1C08">
      <w:pPr>
        <w:shd w:val="clear" w:color="auto" w:fill="FFFFFF"/>
        <w:spacing w:afterLines="60" w:after="144" w:line="360" w:lineRule="auto"/>
        <w:jc w:val="center"/>
        <w:rPr>
          <w:bCs/>
          <w:kern w:val="32"/>
          <w:lang w:val="ro-RO" w:eastAsia="ar-SA"/>
        </w:rPr>
      </w:pPr>
      <w:r>
        <w:rPr>
          <w:rFonts w:cs="Arial"/>
          <w:noProof/>
          <w:lang w:val="ro-RO" w:eastAsia="ro-RO"/>
        </w:rPr>
        <w:lastRenderedPageBreak/>
        <w:drawing>
          <wp:inline distT="0" distB="0" distL="0" distR="0" wp14:anchorId="6C1AF192" wp14:editId="60B26FAA">
            <wp:extent cx="5934075" cy="3541187"/>
            <wp:effectExtent l="0" t="0" r="0" b="2540"/>
            <wp:docPr id="15" name="Imagine 15"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991" cy="3544717"/>
                    </a:xfrm>
                    <a:prstGeom prst="rect">
                      <a:avLst/>
                    </a:prstGeom>
                    <a:noFill/>
                    <a:ln>
                      <a:noFill/>
                    </a:ln>
                  </pic:spPr>
                </pic:pic>
              </a:graphicData>
            </a:graphic>
          </wp:inline>
        </w:drawing>
      </w:r>
    </w:p>
    <w:p w:rsidR="003C1C08" w:rsidRPr="00CC6E33" w:rsidRDefault="003C1C08" w:rsidP="003C1C08">
      <w:pPr>
        <w:shd w:val="clear" w:color="auto" w:fill="FFFFFF"/>
        <w:spacing w:afterLines="60" w:after="144" w:line="360" w:lineRule="auto"/>
        <w:ind w:firstLine="720"/>
        <w:jc w:val="both"/>
        <w:rPr>
          <w:rFonts w:cs="Arial"/>
          <w:b/>
          <w:i/>
          <w:lang w:val="ro-RO"/>
        </w:rPr>
      </w:pPr>
      <w:r>
        <w:rPr>
          <w:rFonts w:cs="Arial"/>
          <w:lang w:val="ro-RO"/>
        </w:rPr>
        <w:t>Suprafața  de mai sus (14.850mp) va fi amenajată în zona de sud a terenului cu suprafața de 23.952mp conform planurilor anexate.</w:t>
      </w:r>
    </w:p>
    <w:p w:rsidR="00671E05" w:rsidRPr="00CC6E33" w:rsidRDefault="00671E05" w:rsidP="00671E05">
      <w:pPr>
        <w:spacing w:line="360" w:lineRule="auto"/>
        <w:ind w:firstLine="431"/>
        <w:jc w:val="both"/>
        <w:rPr>
          <w:rFonts w:cs="Arial"/>
          <w:b/>
          <w:i/>
          <w:lang w:val="ro-RO"/>
        </w:rPr>
      </w:pPr>
      <w:r w:rsidRPr="00CC6E33">
        <w:rPr>
          <w:rFonts w:cs="Arial"/>
          <w:b/>
          <w:i/>
          <w:lang w:val="ro-RO"/>
        </w:rPr>
        <w:t> arealele sensibile;</w:t>
      </w:r>
    </w:p>
    <w:p w:rsidR="00671E05" w:rsidRPr="00CC6E33" w:rsidRDefault="00280842" w:rsidP="00671E05">
      <w:pPr>
        <w:spacing w:line="360" w:lineRule="auto"/>
        <w:ind w:firstLine="431"/>
        <w:jc w:val="both"/>
        <w:rPr>
          <w:rFonts w:cs="Arial"/>
          <w:b/>
          <w:i/>
          <w:lang w:val="ro-RO"/>
        </w:rPr>
      </w:pPr>
      <w:r w:rsidRPr="00CC6E33">
        <w:rPr>
          <w:rFonts w:cs="Arial"/>
          <w:lang w:val="ro-RO"/>
        </w:rPr>
        <w:t>Digul se afla la limita sitului ROSPA  0076 Marea Neagra.</w:t>
      </w:r>
    </w:p>
    <w:p w:rsidR="00671E05" w:rsidRPr="00CC6E33" w:rsidRDefault="00671E05" w:rsidP="00671E05">
      <w:pPr>
        <w:spacing w:line="360" w:lineRule="auto"/>
        <w:ind w:firstLine="431"/>
        <w:jc w:val="both"/>
        <w:rPr>
          <w:rFonts w:cs="Arial"/>
          <w:b/>
          <w:i/>
          <w:lang w:val="ro-RO"/>
        </w:rPr>
      </w:pPr>
      <w:r w:rsidRPr="00CC6E33">
        <w:rPr>
          <w:rFonts w:cs="Arial"/>
          <w:b/>
          <w:i/>
          <w:lang w:val="ro-RO"/>
        </w:rPr>
        <w:t>- coordonatele geografice ale amplasamentului proiectului, care vor fi prezentate sub formă de vector în format digital cu referință geografică, în sistem de proiecție națională Stereo 1970;</w:t>
      </w:r>
    </w:p>
    <w:p w:rsidR="00280842" w:rsidRPr="00CC6E33" w:rsidRDefault="003C1C08" w:rsidP="00280842">
      <w:pPr>
        <w:rPr>
          <w:lang w:val="ro-RO"/>
        </w:rPr>
      </w:pPr>
      <w:r>
        <w:rPr>
          <w:noProof/>
          <w:lang w:val="ro-RO" w:eastAsia="ro-RO"/>
        </w:rPr>
        <w:lastRenderedPageBreak/>
        <w:drawing>
          <wp:inline distT="0" distB="0" distL="0" distR="0" wp14:anchorId="09398939" wp14:editId="7F5216CF">
            <wp:extent cx="6300470" cy="4589780"/>
            <wp:effectExtent l="0" t="0" r="5080" b="1270"/>
            <wp:docPr id="16" name="Imagine 16"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4589780"/>
                    </a:xfrm>
                    <a:prstGeom prst="rect">
                      <a:avLst/>
                    </a:prstGeom>
                    <a:noFill/>
                    <a:ln>
                      <a:noFill/>
                    </a:ln>
                  </pic:spPr>
                </pic:pic>
              </a:graphicData>
            </a:graphic>
          </wp:inline>
        </w:drawing>
      </w:r>
    </w:p>
    <w:p w:rsidR="003C1C08" w:rsidRDefault="003C1C08" w:rsidP="003C1C08">
      <w:pPr>
        <w:spacing w:line="360" w:lineRule="auto"/>
        <w:ind w:firstLine="720"/>
        <w:rPr>
          <w:rFonts w:cs="Arial"/>
          <w:i/>
          <w:u w:val="single"/>
          <w:lang w:val="ro-RO" w:eastAsia="ar-SA"/>
        </w:rPr>
      </w:pPr>
    </w:p>
    <w:p w:rsidR="003C1C08" w:rsidRDefault="003C1C08" w:rsidP="003C1C08">
      <w:pPr>
        <w:spacing w:line="360" w:lineRule="auto"/>
        <w:ind w:firstLine="720"/>
        <w:rPr>
          <w:rFonts w:cs="Arial"/>
          <w:i/>
          <w:u w:val="single"/>
          <w:lang w:val="ro-RO" w:eastAsia="ar-SA"/>
        </w:rPr>
      </w:pPr>
      <w:r w:rsidRPr="000C28D7">
        <w:rPr>
          <w:rFonts w:cs="Arial"/>
          <w:i/>
          <w:u w:val="single"/>
          <w:lang w:val="ro-RO" w:eastAsia="ar-SA"/>
        </w:rPr>
        <w:t>Tabel coordonate STEREO 70 ale perimetrului în care se vor realiza lucrările:</w:t>
      </w:r>
    </w:p>
    <w:tbl>
      <w:tblPr>
        <w:tblW w:w="4620" w:type="dxa"/>
        <w:jc w:val="center"/>
        <w:tblInd w:w="93" w:type="dxa"/>
        <w:tblLook w:val="04A0" w:firstRow="1" w:lastRow="0" w:firstColumn="1" w:lastColumn="0" w:noHBand="0" w:noVBand="1"/>
      </w:tblPr>
      <w:tblGrid>
        <w:gridCol w:w="1780"/>
        <w:gridCol w:w="1540"/>
        <w:gridCol w:w="1300"/>
      </w:tblGrid>
      <w:tr w:rsidR="003C1C08" w:rsidRPr="0090460F" w:rsidTr="000862C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 xml:space="preserve">Nume punct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X (long)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Y (long)</w:t>
            </w:r>
          </w:p>
        </w:tc>
      </w:tr>
      <w:tr w:rsidR="003C1C08"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A</w:t>
            </w:r>
          </w:p>
        </w:tc>
        <w:tc>
          <w:tcPr>
            <w:tcW w:w="154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322476,52</w:t>
            </w:r>
          </w:p>
        </w:tc>
        <w:tc>
          <w:tcPr>
            <w:tcW w:w="130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793188,20</w:t>
            </w:r>
          </w:p>
        </w:tc>
      </w:tr>
      <w:tr w:rsidR="003C1C08"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B</w:t>
            </w:r>
          </w:p>
        </w:tc>
        <w:tc>
          <w:tcPr>
            <w:tcW w:w="154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322476,52</w:t>
            </w:r>
          </w:p>
        </w:tc>
        <w:tc>
          <w:tcPr>
            <w:tcW w:w="130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793335,15</w:t>
            </w:r>
          </w:p>
        </w:tc>
      </w:tr>
      <w:tr w:rsidR="003C1C08"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C</w:t>
            </w:r>
          </w:p>
        </w:tc>
        <w:tc>
          <w:tcPr>
            <w:tcW w:w="154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322335,48</w:t>
            </w:r>
          </w:p>
        </w:tc>
        <w:tc>
          <w:tcPr>
            <w:tcW w:w="130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793335,15</w:t>
            </w:r>
          </w:p>
        </w:tc>
      </w:tr>
      <w:tr w:rsidR="003C1C08"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D</w:t>
            </w:r>
          </w:p>
        </w:tc>
        <w:tc>
          <w:tcPr>
            <w:tcW w:w="154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322335,48</w:t>
            </w:r>
          </w:p>
        </w:tc>
        <w:tc>
          <w:tcPr>
            <w:tcW w:w="1300" w:type="dxa"/>
            <w:tcBorders>
              <w:top w:val="nil"/>
              <w:left w:val="nil"/>
              <w:bottom w:val="single" w:sz="4" w:space="0" w:color="auto"/>
              <w:right w:val="single" w:sz="4" w:space="0" w:color="auto"/>
            </w:tcBorders>
            <w:shd w:val="clear" w:color="auto" w:fill="auto"/>
            <w:noWrap/>
            <w:vAlign w:val="center"/>
            <w:hideMark/>
          </w:tcPr>
          <w:p w:rsidR="003C1C08" w:rsidRPr="0090460F" w:rsidRDefault="003C1C08"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793165,25</w:t>
            </w:r>
          </w:p>
        </w:tc>
      </w:tr>
    </w:tbl>
    <w:p w:rsidR="003C1C08" w:rsidRPr="000C28D7" w:rsidRDefault="003C1C08" w:rsidP="003C1C08">
      <w:pPr>
        <w:rPr>
          <w:rFonts w:cs="Arial"/>
          <w:iCs/>
          <w:lang w:val="ro-RO"/>
        </w:rPr>
      </w:pPr>
    </w:p>
    <w:p w:rsidR="00671E05" w:rsidRPr="00CC6E33" w:rsidRDefault="00671E05" w:rsidP="00280842">
      <w:pPr>
        <w:spacing w:line="360" w:lineRule="auto"/>
        <w:ind w:firstLine="431"/>
        <w:jc w:val="center"/>
        <w:rPr>
          <w:rFonts w:cs="Arial"/>
          <w:b/>
          <w:i/>
          <w:lang w:val="ro-RO"/>
        </w:rPr>
      </w:pPr>
    </w:p>
    <w:p w:rsidR="00671E05" w:rsidRPr="00CC6E33" w:rsidRDefault="00671E05" w:rsidP="00671E05">
      <w:pPr>
        <w:spacing w:line="360" w:lineRule="auto"/>
        <w:ind w:firstLine="431"/>
        <w:jc w:val="both"/>
        <w:rPr>
          <w:rFonts w:cs="Arial"/>
          <w:b/>
          <w:i/>
          <w:lang w:val="ro-RO"/>
        </w:rPr>
      </w:pPr>
      <w:r w:rsidRPr="00CC6E33">
        <w:rPr>
          <w:rFonts w:cs="Arial"/>
          <w:b/>
          <w:i/>
          <w:lang w:val="ro-RO"/>
        </w:rPr>
        <w:t>- detalii privind orice variantă de amplasament care a fost luată în considerare.</w:t>
      </w:r>
    </w:p>
    <w:p w:rsidR="00E46A3F" w:rsidRPr="00CC6E33" w:rsidRDefault="0065189F">
      <w:pPr>
        <w:rPr>
          <w:lang w:val="ro-RO"/>
        </w:rPr>
      </w:pPr>
      <w:r w:rsidRPr="00CC6E33">
        <w:rPr>
          <w:lang w:val="ro-RO"/>
        </w:rPr>
        <w:tab/>
        <w:t>NU ESTE CAZUL.</w:t>
      </w:r>
      <w:r w:rsidR="00E46A3F" w:rsidRPr="00CC6E33">
        <w:rPr>
          <w:lang w:val="ro-RO"/>
        </w:rPr>
        <w:br w:type="page"/>
      </w:r>
    </w:p>
    <w:p w:rsidR="00611B1F" w:rsidRPr="00CC6E33" w:rsidRDefault="00E46A3F" w:rsidP="00CC6E33">
      <w:pPr>
        <w:pStyle w:val="Titlu1"/>
        <w:spacing w:line="360" w:lineRule="auto"/>
        <w:ind w:firstLine="66"/>
      </w:pPr>
      <w:bookmarkStart w:id="31" w:name="_Toc535236488"/>
      <w:r w:rsidRPr="00CC6E33">
        <w:lastRenderedPageBreak/>
        <w:t>DESCRIEREA TUTUROR EFECTELOR SEMNIFICATIVE POSIBILE ASUPRA MEDIULUI ALE PROIECTULUI, ÎN LIMITA INFORMAȚIILOR DISPONIBILE:</w:t>
      </w:r>
      <w:bookmarkEnd w:id="31"/>
    </w:p>
    <w:p w:rsidR="00E46A3F" w:rsidRPr="00CC6E33" w:rsidRDefault="00E46A3F" w:rsidP="00E46A3F">
      <w:pPr>
        <w:pStyle w:val="Titlu2"/>
        <w:numPr>
          <w:ilvl w:val="0"/>
          <w:numId w:val="0"/>
        </w:numPr>
        <w:autoSpaceDE/>
        <w:spacing w:before="0" w:after="0" w:line="360" w:lineRule="auto"/>
        <w:ind w:left="720"/>
        <w:contextualSpacing/>
        <w:rPr>
          <w:rFonts w:cs="Times New Roman"/>
          <w:b w:val="0"/>
        </w:rPr>
      </w:pPr>
      <w:bookmarkStart w:id="32" w:name="_Toc405809226"/>
      <w:bookmarkStart w:id="33" w:name="_Toc534902715"/>
    </w:p>
    <w:p w:rsidR="00E46A3F" w:rsidRPr="00CC6E33" w:rsidRDefault="00E46A3F" w:rsidP="00646397">
      <w:pPr>
        <w:pStyle w:val="Titlu2"/>
        <w:numPr>
          <w:ilvl w:val="0"/>
          <w:numId w:val="5"/>
        </w:numPr>
        <w:spacing w:line="360" w:lineRule="auto"/>
        <w:ind w:left="0" w:firstLine="993"/>
        <w:rPr>
          <w:lang w:eastAsia="ar-SA"/>
        </w:rPr>
      </w:pPr>
      <w:bookmarkStart w:id="34" w:name="_Toc535236489"/>
      <w:r w:rsidRPr="00CC6E33">
        <w:rPr>
          <w:lang w:eastAsia="ro-RO"/>
        </w:rPr>
        <w:t>Surse de poluanți și instalații pentru reținerea, evacuarea și dispersia poluanților în mediu:</w:t>
      </w:r>
      <w:bookmarkEnd w:id="34"/>
    </w:p>
    <w:p w:rsidR="00E46A3F" w:rsidRPr="00CC6E33" w:rsidRDefault="00E46A3F" w:rsidP="00646397">
      <w:pPr>
        <w:pStyle w:val="Titlu2"/>
        <w:numPr>
          <w:ilvl w:val="1"/>
          <w:numId w:val="4"/>
        </w:numPr>
        <w:spacing w:line="360" w:lineRule="auto"/>
        <w:rPr>
          <w:lang w:eastAsia="ar-SA"/>
        </w:rPr>
      </w:pPr>
      <w:bookmarkStart w:id="35" w:name="_Toc535236490"/>
      <w:r w:rsidRPr="00CC6E33">
        <w:rPr>
          <w:lang w:eastAsia="ar-SA"/>
        </w:rPr>
        <w:t>Protecţia calităţii apei</w:t>
      </w:r>
      <w:bookmarkEnd w:id="32"/>
      <w:bookmarkEnd w:id="33"/>
      <w:bookmarkEnd w:id="35"/>
    </w:p>
    <w:p w:rsidR="00E46A3F" w:rsidRPr="00CC6E33" w:rsidRDefault="00E46A3F" w:rsidP="00E46A3F">
      <w:pPr>
        <w:spacing w:line="360" w:lineRule="auto"/>
        <w:jc w:val="both"/>
        <w:rPr>
          <w:rFonts w:cs="Arial"/>
          <w:b/>
          <w:i/>
          <w:lang w:val="ro-RO" w:eastAsia="en-GB"/>
        </w:rPr>
      </w:pPr>
      <w:r w:rsidRPr="00CC6E33">
        <w:rPr>
          <w:rFonts w:cs="Arial"/>
          <w:lang w:val="ro-RO" w:eastAsia="en-GB"/>
        </w:rPr>
        <w:tab/>
      </w:r>
      <w:r w:rsidRPr="00CC6E33">
        <w:rPr>
          <w:rFonts w:cs="Arial"/>
          <w:b/>
          <w:i/>
          <w:lang w:val="ro-RO" w:eastAsia="en-GB"/>
        </w:rPr>
        <w:t>Sursele de poluanti pentru ape, locul de evacuare sau emisarul;</w:t>
      </w:r>
    </w:p>
    <w:p w:rsidR="00E46A3F" w:rsidRPr="00CC6E33" w:rsidRDefault="00E46A3F" w:rsidP="00E46A3F">
      <w:pPr>
        <w:spacing w:line="360" w:lineRule="auto"/>
        <w:jc w:val="both"/>
        <w:rPr>
          <w:rFonts w:cs="Arial"/>
          <w:lang w:val="ro-RO" w:eastAsia="en-GB"/>
        </w:rPr>
      </w:pPr>
      <w:r w:rsidRPr="00CC6E33">
        <w:rPr>
          <w:rFonts w:cs="Arial"/>
          <w:lang w:val="ro-RO" w:eastAsia="en-GB"/>
        </w:rPr>
        <w:tab/>
        <w:t>Posibila afectare a calitaţii apelor este reprezentată de scurgerea accidentala a carburantilor si a altor substante de la utilajele de constructie a digului.</w:t>
      </w:r>
    </w:p>
    <w:p w:rsidR="00E46A3F" w:rsidRPr="00CC6E33" w:rsidRDefault="00E46A3F" w:rsidP="00E46A3F">
      <w:pPr>
        <w:spacing w:line="360" w:lineRule="auto"/>
        <w:jc w:val="both"/>
        <w:rPr>
          <w:rFonts w:cs="Arial"/>
          <w:lang w:val="ro-RO" w:eastAsia="en-GB"/>
        </w:rPr>
      </w:pPr>
      <w:r w:rsidRPr="00CC6E33">
        <w:rPr>
          <w:rFonts w:cs="Arial"/>
          <w:lang w:val="ro-RO" w:eastAsia="en-GB"/>
        </w:rPr>
        <w:tab/>
        <w:t xml:space="preserve">Pentru a asigura în timpul activitatii măsurile de protecţie a apelor subterane cât şi de suprafata, este necesar sa fie respectate urmatoarele : </w:t>
      </w:r>
    </w:p>
    <w:p w:rsidR="00E46A3F" w:rsidRPr="00CC6E33" w:rsidRDefault="00E46A3F" w:rsidP="00E46A3F">
      <w:pPr>
        <w:spacing w:line="360" w:lineRule="auto"/>
        <w:jc w:val="both"/>
        <w:rPr>
          <w:rFonts w:cs="Arial"/>
          <w:lang w:val="ro-RO" w:eastAsia="en-GB"/>
        </w:rPr>
      </w:pPr>
      <w:r w:rsidRPr="00CC6E33">
        <w:rPr>
          <w:rFonts w:cs="Arial"/>
          <w:lang w:val="ro-RO" w:eastAsia="en-GB"/>
        </w:rPr>
        <w:tab/>
        <w:t xml:space="preserve">- utilajele să nu aibă pierderi (scurgeri) de carburanţi sau lubrefianţi, prin întretinerea acestora conform cărții tehnice şi cerintelor legale. </w:t>
      </w:r>
    </w:p>
    <w:p w:rsidR="00E46A3F" w:rsidRPr="00CC6E33" w:rsidRDefault="00E46A3F" w:rsidP="00E46A3F">
      <w:pPr>
        <w:spacing w:line="360" w:lineRule="auto"/>
        <w:jc w:val="both"/>
        <w:rPr>
          <w:rFonts w:cs="Arial"/>
          <w:lang w:val="ro-RO" w:eastAsia="en-GB"/>
        </w:rPr>
      </w:pPr>
      <w:r w:rsidRPr="00CC6E33">
        <w:rPr>
          <w:rFonts w:cs="Arial"/>
          <w:lang w:val="ro-RO" w:eastAsia="en-GB"/>
        </w:rPr>
        <w:tab/>
        <w:t xml:space="preserve">- ìn cazul interventiei la utilaje pentru reparare, acestea vor fi retrase ìn zona organizării de santier unde se vor lua toate masurile de protectie a mediului ìn timpul reparatiilor </w:t>
      </w:r>
    </w:p>
    <w:p w:rsidR="00E46A3F" w:rsidRPr="00CC6E33" w:rsidRDefault="00E46A3F" w:rsidP="00E46A3F">
      <w:pPr>
        <w:spacing w:line="360" w:lineRule="auto"/>
        <w:jc w:val="both"/>
        <w:rPr>
          <w:rFonts w:cs="Arial"/>
          <w:lang w:val="ro-RO" w:eastAsia="en-GB"/>
        </w:rPr>
      </w:pPr>
      <w:r w:rsidRPr="00CC6E33">
        <w:rPr>
          <w:rFonts w:cs="Arial"/>
          <w:lang w:val="ro-RO" w:eastAsia="en-GB"/>
        </w:rPr>
        <w:tab/>
        <w:t xml:space="preserve">- alimentarea cu carburanti si lubrefianti se va face în locuri special amenajate evitându-se pierderile accidentale </w:t>
      </w:r>
    </w:p>
    <w:p w:rsidR="00E46A3F" w:rsidRPr="00CC6E33" w:rsidRDefault="00E46A3F" w:rsidP="00E46A3F">
      <w:pPr>
        <w:spacing w:line="360" w:lineRule="auto"/>
        <w:jc w:val="both"/>
        <w:rPr>
          <w:rFonts w:cs="Arial"/>
          <w:lang w:val="ro-RO" w:eastAsia="en-GB"/>
        </w:rPr>
      </w:pPr>
      <w:r w:rsidRPr="00CC6E33">
        <w:rPr>
          <w:rFonts w:cs="Arial"/>
          <w:lang w:val="ro-RO" w:eastAsia="en-GB"/>
        </w:rPr>
        <w:tab/>
        <w:t xml:space="preserve">- se interzice depozitarea deseurilor rezultate din activitate si a celor menajere la ìntâmplare. Acestea vor fi colectate, transportate şi depozitate ìn locurile special amenajate. </w:t>
      </w:r>
    </w:p>
    <w:p w:rsidR="00E46A3F" w:rsidRPr="00CC6E33" w:rsidRDefault="00E46A3F" w:rsidP="00E46A3F">
      <w:pPr>
        <w:spacing w:line="360" w:lineRule="auto"/>
        <w:jc w:val="both"/>
        <w:rPr>
          <w:rFonts w:cs="Arial"/>
          <w:lang w:val="ro-RO" w:eastAsia="en-GB"/>
        </w:rPr>
      </w:pPr>
      <w:r w:rsidRPr="00CC6E33">
        <w:rPr>
          <w:rFonts w:cs="Arial"/>
          <w:lang w:val="ro-RO" w:eastAsia="en-GB"/>
        </w:rPr>
        <w:tab/>
        <w:t>- managementul apelor uzate fecaloid-menajere generate de personal în cursul activităţilor de construcţie va fi asigurat cu toalete ecologice mobile, pe bază de contracte cu operatorii autorizaţi, care vor asigura şi serviciile de colectare şi evacuare adecvată a acestui tip de ape uzate.</w:t>
      </w:r>
    </w:p>
    <w:p w:rsidR="00E46A3F" w:rsidRPr="00CC6E33" w:rsidRDefault="00E46A3F" w:rsidP="00E46A3F">
      <w:pPr>
        <w:spacing w:line="360" w:lineRule="auto"/>
        <w:jc w:val="both"/>
        <w:rPr>
          <w:rFonts w:cs="Arial"/>
          <w:lang w:val="ro-RO" w:eastAsia="en-GB"/>
        </w:rPr>
      </w:pPr>
      <w:r w:rsidRPr="00CC6E33">
        <w:rPr>
          <w:rFonts w:cs="Arial"/>
          <w:lang w:val="ro-RO" w:eastAsia="en-GB"/>
        </w:rPr>
        <w:tab/>
      </w:r>
      <w:r w:rsidRPr="00CC6E33">
        <w:rPr>
          <w:rFonts w:cs="Arial"/>
          <w:b/>
          <w:i/>
          <w:lang w:val="ro-RO" w:eastAsia="en-GB"/>
        </w:rPr>
        <w:t>Statiile si instalatiile de epurare sau de preepurare a apelor uzate prevazute</w:t>
      </w:r>
      <w:r w:rsidRPr="00CC6E33">
        <w:rPr>
          <w:rFonts w:cs="Arial"/>
          <w:lang w:val="ro-RO" w:eastAsia="en-GB"/>
        </w:rPr>
        <w:t xml:space="preserve">. </w:t>
      </w:r>
    </w:p>
    <w:p w:rsidR="00E46A3F" w:rsidRPr="00CC6E33" w:rsidRDefault="00E46A3F" w:rsidP="00E46A3F">
      <w:pPr>
        <w:spacing w:line="360" w:lineRule="auto"/>
        <w:jc w:val="both"/>
        <w:rPr>
          <w:rFonts w:cs="Arial"/>
          <w:lang w:val="ro-RO" w:eastAsia="en-GB"/>
        </w:rPr>
      </w:pPr>
      <w:r w:rsidRPr="00CC6E33">
        <w:rPr>
          <w:rFonts w:cs="Arial"/>
          <w:lang w:val="ro-RO" w:eastAsia="en-GB"/>
        </w:rPr>
        <w:tab/>
      </w:r>
      <w:r w:rsidRPr="00CC6E33">
        <w:rPr>
          <w:rFonts w:cs="Arial"/>
          <w:b/>
          <w:lang w:val="ro-RO" w:eastAsia="en-GB"/>
        </w:rPr>
        <w:t>Nu este cazul.</w:t>
      </w:r>
    </w:p>
    <w:p w:rsidR="00E46A3F" w:rsidRPr="00CC6E33" w:rsidRDefault="00E46A3F" w:rsidP="00E46A3F">
      <w:pPr>
        <w:rPr>
          <w:lang w:val="ro-RO" w:eastAsia="ar-SA"/>
        </w:rPr>
      </w:pPr>
      <w:r w:rsidRPr="00CC6E33">
        <w:rPr>
          <w:lang w:val="ro-RO" w:eastAsia="ar-SA"/>
        </w:rPr>
        <w:br w:type="page"/>
      </w:r>
    </w:p>
    <w:p w:rsidR="00E46A3F" w:rsidRPr="00CC6E33" w:rsidRDefault="00E46A3F" w:rsidP="00E46A3F">
      <w:pPr>
        <w:pStyle w:val="Titlu2"/>
        <w:autoSpaceDE/>
        <w:spacing w:before="0" w:after="0" w:line="360" w:lineRule="auto"/>
        <w:ind w:left="720" w:hanging="360"/>
        <w:contextualSpacing/>
        <w:rPr>
          <w:lang w:eastAsia="ar-SA"/>
        </w:rPr>
      </w:pPr>
      <w:bookmarkStart w:id="36" w:name="_Toc405809227"/>
      <w:bookmarkStart w:id="37" w:name="_Toc534902716"/>
      <w:bookmarkStart w:id="38" w:name="_Toc535236491"/>
      <w:r w:rsidRPr="00CC6E33">
        <w:rPr>
          <w:lang w:eastAsia="ar-SA"/>
        </w:rPr>
        <w:lastRenderedPageBreak/>
        <w:t>Protecţia aerului</w:t>
      </w:r>
      <w:bookmarkEnd w:id="36"/>
      <w:bookmarkEnd w:id="37"/>
      <w:bookmarkEnd w:id="38"/>
    </w:p>
    <w:p w:rsidR="00E46A3F" w:rsidRPr="00CC6E33" w:rsidRDefault="00E46A3F" w:rsidP="00E46A3F">
      <w:pPr>
        <w:spacing w:line="360" w:lineRule="auto"/>
        <w:rPr>
          <w:rFonts w:cs="Arial"/>
          <w:i/>
          <w:lang w:val="ro-RO"/>
        </w:rPr>
      </w:pPr>
      <w:r w:rsidRPr="00CC6E33">
        <w:rPr>
          <w:rFonts w:cs="Arial"/>
          <w:b/>
          <w:lang w:val="ro-RO"/>
        </w:rPr>
        <w:tab/>
      </w:r>
      <w:r w:rsidRPr="00CC6E33">
        <w:rPr>
          <w:rFonts w:cs="Arial"/>
          <w:b/>
          <w:i/>
          <w:lang w:val="ro-RO"/>
        </w:rPr>
        <w:t>Sursele de poluanti pentru aer, poluanti;</w:t>
      </w:r>
    </w:p>
    <w:p w:rsidR="00E46A3F" w:rsidRPr="00CC6E33" w:rsidRDefault="00E46A3F" w:rsidP="00E46A3F">
      <w:pPr>
        <w:spacing w:line="360" w:lineRule="auto"/>
        <w:jc w:val="both"/>
        <w:rPr>
          <w:rFonts w:cs="Arial"/>
          <w:lang w:val="ro-RO"/>
        </w:rPr>
      </w:pPr>
      <w:r w:rsidRPr="00CC6E33">
        <w:rPr>
          <w:rFonts w:cs="Arial"/>
          <w:lang w:val="ro-RO"/>
        </w:rPr>
        <w:tab/>
        <w:t xml:space="preserve">Obiectivul de investiţii proiectat nu poluează aerul, deoarece procesul tehnologic nu este generator de noxe, sau alte dispersii poluante. </w:t>
      </w:r>
    </w:p>
    <w:p w:rsidR="00E46A3F" w:rsidRPr="00CC6E33" w:rsidRDefault="00E46A3F" w:rsidP="00E46A3F">
      <w:pPr>
        <w:spacing w:line="360" w:lineRule="auto"/>
        <w:jc w:val="both"/>
        <w:rPr>
          <w:rFonts w:cs="Arial"/>
          <w:lang w:val="ro-RO"/>
        </w:rPr>
      </w:pPr>
      <w:r w:rsidRPr="00CC6E33">
        <w:rPr>
          <w:rFonts w:cs="Arial"/>
          <w:lang w:val="ro-RO"/>
        </w:rPr>
        <w:tab/>
        <w:t>Posibila sursă de poluare a aerului ìn perioada de execuţie este reprezentată de utilajele din dotare. Impactul gazelor de ardere provenit de la motoarele utilajelor asupra aerului atmosferic este practic nesemnificativ, el ìncadrându-se ìn fondul general al admisiei permise.</w:t>
      </w:r>
    </w:p>
    <w:p w:rsidR="00E46A3F" w:rsidRPr="00CC6E33" w:rsidRDefault="00E46A3F" w:rsidP="00E46A3F">
      <w:pPr>
        <w:spacing w:line="360" w:lineRule="auto"/>
        <w:rPr>
          <w:rFonts w:cs="Arial"/>
          <w:i/>
          <w:lang w:val="ro-RO"/>
        </w:rPr>
      </w:pPr>
      <w:r w:rsidRPr="00CC6E33">
        <w:rPr>
          <w:rFonts w:cs="Arial"/>
          <w:b/>
          <w:lang w:val="ro-RO"/>
        </w:rPr>
        <w:tab/>
      </w:r>
      <w:r w:rsidRPr="00CC6E33">
        <w:rPr>
          <w:rFonts w:cs="Arial"/>
          <w:b/>
          <w:i/>
          <w:lang w:val="ro-RO"/>
        </w:rPr>
        <w:t>Instalatiile pentru retinerea si dispersia poluantilor in atmosfera.</w:t>
      </w:r>
      <w:r w:rsidRPr="00CC6E33">
        <w:rPr>
          <w:rFonts w:cs="Arial"/>
          <w:i/>
          <w:lang w:val="ro-RO"/>
        </w:rPr>
        <w:t xml:space="preserve"> </w:t>
      </w:r>
    </w:p>
    <w:p w:rsidR="00E46A3F" w:rsidRPr="00CC6E33" w:rsidRDefault="00E46A3F" w:rsidP="00E46A3F">
      <w:pPr>
        <w:spacing w:line="360" w:lineRule="auto"/>
        <w:rPr>
          <w:rFonts w:cs="Arial"/>
          <w:b/>
          <w:lang w:val="ro-RO"/>
        </w:rPr>
      </w:pPr>
      <w:r w:rsidRPr="00CC6E33">
        <w:rPr>
          <w:rFonts w:cs="Arial"/>
          <w:b/>
          <w:lang w:val="ro-RO"/>
        </w:rPr>
        <w:tab/>
        <w:t>Nu este cazul.</w:t>
      </w:r>
    </w:p>
    <w:p w:rsidR="00E46A3F" w:rsidRPr="00CC6E33" w:rsidRDefault="00E46A3F" w:rsidP="00E46A3F">
      <w:pPr>
        <w:rPr>
          <w:bCs/>
          <w:kern w:val="32"/>
          <w:lang w:val="ro-RO" w:eastAsia="ar-SA"/>
        </w:rPr>
      </w:pPr>
    </w:p>
    <w:p w:rsidR="00E46A3F" w:rsidRPr="00CC6E33" w:rsidRDefault="00E46A3F" w:rsidP="00E46A3F">
      <w:pPr>
        <w:pStyle w:val="Titlu2"/>
        <w:autoSpaceDE/>
        <w:spacing w:before="0" w:after="0" w:line="360" w:lineRule="auto"/>
        <w:ind w:left="720" w:hanging="360"/>
        <w:contextualSpacing/>
        <w:rPr>
          <w:lang w:eastAsia="ar-SA"/>
        </w:rPr>
      </w:pPr>
      <w:bookmarkStart w:id="39" w:name="_Toc405809228"/>
      <w:bookmarkStart w:id="40" w:name="_Toc534902717"/>
      <w:bookmarkStart w:id="41" w:name="_Toc535236492"/>
      <w:r w:rsidRPr="00CC6E33">
        <w:rPr>
          <w:lang w:eastAsia="ar-SA"/>
        </w:rPr>
        <w:t>Protecţia împotriva zgomotului şi vibraţiilor</w:t>
      </w:r>
      <w:bookmarkEnd w:id="39"/>
      <w:bookmarkEnd w:id="40"/>
      <w:bookmarkEnd w:id="41"/>
    </w:p>
    <w:p w:rsidR="00E46A3F" w:rsidRPr="00CC6E33" w:rsidRDefault="00E46A3F" w:rsidP="00E46A3F">
      <w:pPr>
        <w:spacing w:line="360" w:lineRule="auto"/>
        <w:rPr>
          <w:rFonts w:cs="Arial"/>
          <w:i/>
          <w:lang w:val="ro-RO"/>
        </w:rPr>
      </w:pPr>
      <w:bookmarkStart w:id="42" w:name="_Toc405809229"/>
      <w:r w:rsidRPr="00CC6E33">
        <w:rPr>
          <w:rFonts w:cs="Arial"/>
          <w:b/>
          <w:lang w:val="ro-RO"/>
        </w:rPr>
        <w:tab/>
      </w:r>
      <w:r w:rsidRPr="00CC6E33">
        <w:rPr>
          <w:rFonts w:cs="Arial"/>
          <w:b/>
          <w:i/>
          <w:lang w:val="ro-RO"/>
        </w:rPr>
        <w:t>Sursele de zgomot si de vibratii;</w:t>
      </w:r>
    </w:p>
    <w:p w:rsidR="00E46A3F" w:rsidRPr="00CC6E33" w:rsidRDefault="00E46A3F" w:rsidP="00E46A3F">
      <w:pPr>
        <w:spacing w:line="360" w:lineRule="auto"/>
        <w:jc w:val="both"/>
        <w:rPr>
          <w:rFonts w:cs="Arial"/>
          <w:lang w:val="ro-RO"/>
        </w:rPr>
      </w:pPr>
      <w:r w:rsidRPr="00CC6E33">
        <w:rPr>
          <w:rFonts w:cs="Arial"/>
          <w:lang w:val="ro-RO"/>
        </w:rPr>
        <w:tab/>
        <w:t xml:space="preserve">Singurele surse de zgomot si vibratii sunt utilajele necesare executării lucrărilor de executie a digului. Deoarece acestea trebuie să fie omologate, se consideră că zgomotele și vibrațiile se încadrează in limitele admisibile prevăzute de STAS 10009/1988 - 50 dB(A). Pentru a reduce zgomotul şi vibraţiile, şi deci impactul acestora asupra faunei zonei, locuitorilor şi locuinţelor din zonă, se vor lua următoarele măsuri: </w:t>
      </w:r>
    </w:p>
    <w:p w:rsidR="00E46A3F" w:rsidRPr="00CC6E33" w:rsidRDefault="00E46A3F" w:rsidP="00E46A3F">
      <w:pPr>
        <w:spacing w:line="360" w:lineRule="auto"/>
        <w:jc w:val="both"/>
        <w:rPr>
          <w:rFonts w:cs="Arial"/>
          <w:lang w:val="ro-RO"/>
        </w:rPr>
      </w:pPr>
      <w:r w:rsidRPr="00CC6E33">
        <w:rPr>
          <w:rFonts w:cs="Arial"/>
          <w:lang w:val="ro-RO"/>
        </w:rPr>
        <w:t xml:space="preserve"> deplasarea mijloacelor de transport pe drumurile de pământ sau balastate să se facă cu viteze de maxim 30 km/h; </w:t>
      </w:r>
    </w:p>
    <w:p w:rsidR="00E46A3F" w:rsidRPr="00CC6E33" w:rsidRDefault="00E46A3F" w:rsidP="00E46A3F">
      <w:pPr>
        <w:spacing w:line="360" w:lineRule="auto"/>
        <w:jc w:val="both"/>
        <w:rPr>
          <w:rFonts w:cs="Arial"/>
          <w:lang w:val="ro-RO"/>
        </w:rPr>
      </w:pPr>
      <w:r w:rsidRPr="00CC6E33">
        <w:rPr>
          <w:rFonts w:cs="Arial"/>
          <w:lang w:val="ro-RO"/>
        </w:rPr>
        <w:t xml:space="preserve"> asigurarea în permanenţă o unei bune întreţineri a utilajelor şi mijloacelor de transport pentru a se evita depăşirile LMA; </w:t>
      </w:r>
    </w:p>
    <w:p w:rsidR="00E46A3F" w:rsidRPr="00CC6E33" w:rsidRDefault="00E46A3F" w:rsidP="00E46A3F">
      <w:pPr>
        <w:spacing w:line="360" w:lineRule="auto"/>
        <w:jc w:val="both"/>
        <w:rPr>
          <w:rFonts w:cs="Arial"/>
          <w:lang w:val="ro-RO"/>
        </w:rPr>
      </w:pPr>
      <w:r w:rsidRPr="00CC6E33">
        <w:rPr>
          <w:rFonts w:cs="Arial"/>
          <w:lang w:val="ro-RO"/>
        </w:rPr>
        <w:t xml:space="preserve"> efectuarea regulată a reviziilor tehnice la mijloacele auto şi la utilaje pentru ca emisiile să se încadreze în prevederile NRTA 4/1998. </w:t>
      </w:r>
    </w:p>
    <w:p w:rsidR="00E46A3F" w:rsidRPr="00CC6E33" w:rsidRDefault="00E46A3F" w:rsidP="00E46A3F">
      <w:pPr>
        <w:spacing w:line="360" w:lineRule="auto"/>
        <w:jc w:val="both"/>
        <w:rPr>
          <w:rFonts w:cs="Arial"/>
          <w:lang w:val="ro-RO"/>
        </w:rPr>
      </w:pPr>
      <w:r w:rsidRPr="00CC6E33">
        <w:rPr>
          <w:rFonts w:cs="Arial"/>
          <w:lang w:val="ro-RO"/>
        </w:rPr>
        <w:tab/>
        <w:t>Nu sunt prevăzute amenajări sau dotări speciale pentru protecția împotriva zgomotului sau a vibrațiilor, deoarece nivelul produs de acestea este nesemnificativ.</w:t>
      </w:r>
      <w:r w:rsidRPr="00CC6E33">
        <w:rPr>
          <w:rFonts w:cs="Arial"/>
          <w:lang w:val="ro-RO"/>
        </w:rPr>
        <w:br/>
      </w:r>
      <w:r w:rsidRPr="00CC6E33">
        <w:rPr>
          <w:rFonts w:cs="Arial"/>
          <w:b/>
          <w:lang w:val="ro-RO"/>
        </w:rPr>
        <w:tab/>
      </w:r>
      <w:r w:rsidRPr="00CC6E33">
        <w:rPr>
          <w:rFonts w:cs="Arial"/>
          <w:b/>
          <w:i/>
          <w:lang w:val="ro-RO"/>
        </w:rPr>
        <w:t>Amenajarile si dotarile pentru protectia impotriva zgomotului si vibratiilor.</w:t>
      </w:r>
      <w:r w:rsidRPr="00CC6E33">
        <w:rPr>
          <w:rFonts w:cs="Arial"/>
          <w:lang w:val="ro-RO"/>
        </w:rPr>
        <w:t xml:space="preserve"> </w:t>
      </w:r>
    </w:p>
    <w:p w:rsidR="00E46A3F" w:rsidRPr="00CC6E33" w:rsidRDefault="00E46A3F" w:rsidP="00E46A3F">
      <w:pPr>
        <w:spacing w:line="360" w:lineRule="auto"/>
        <w:jc w:val="both"/>
        <w:rPr>
          <w:rFonts w:cs="Arial"/>
          <w:b/>
          <w:lang w:val="ro-RO"/>
        </w:rPr>
      </w:pPr>
      <w:r w:rsidRPr="00CC6E33">
        <w:rPr>
          <w:rFonts w:cs="Arial"/>
          <w:lang w:val="ro-RO"/>
        </w:rPr>
        <w:tab/>
      </w:r>
      <w:r w:rsidRPr="00CC6E33">
        <w:rPr>
          <w:rFonts w:cs="Arial"/>
          <w:b/>
          <w:lang w:val="ro-RO"/>
        </w:rPr>
        <w:t>Nu este cazul.</w:t>
      </w:r>
    </w:p>
    <w:p w:rsidR="00E46A3F" w:rsidRPr="00CC6E33" w:rsidRDefault="00E46A3F" w:rsidP="00E46A3F">
      <w:pPr>
        <w:rPr>
          <w:rFonts w:cs="Arial"/>
          <w:b/>
          <w:lang w:val="ro-RO"/>
        </w:rPr>
      </w:pPr>
      <w:r w:rsidRPr="00CC6E33">
        <w:rPr>
          <w:rFonts w:cs="Arial"/>
          <w:b/>
          <w:lang w:val="ro-RO"/>
        </w:rPr>
        <w:br w:type="page"/>
      </w:r>
    </w:p>
    <w:p w:rsidR="00E46A3F" w:rsidRPr="00CC6E33" w:rsidRDefault="00E46A3F" w:rsidP="00E46A3F">
      <w:pPr>
        <w:pStyle w:val="Titlu2"/>
        <w:autoSpaceDE/>
        <w:spacing w:before="0" w:after="0" w:line="360" w:lineRule="auto"/>
        <w:ind w:left="720" w:hanging="360"/>
        <w:contextualSpacing/>
        <w:rPr>
          <w:lang w:eastAsia="ar-SA"/>
        </w:rPr>
      </w:pPr>
      <w:bookmarkStart w:id="43" w:name="_Toc534902718"/>
      <w:bookmarkStart w:id="44" w:name="_Toc535236493"/>
      <w:r w:rsidRPr="00CC6E33">
        <w:rPr>
          <w:lang w:eastAsia="ar-SA"/>
        </w:rPr>
        <w:lastRenderedPageBreak/>
        <w:t>Protecţia împotriva radiaţiilor</w:t>
      </w:r>
      <w:bookmarkEnd w:id="42"/>
      <w:bookmarkEnd w:id="43"/>
      <w:bookmarkEnd w:id="44"/>
    </w:p>
    <w:p w:rsidR="00E46A3F" w:rsidRPr="00CC6E33" w:rsidRDefault="00E46A3F" w:rsidP="00E46A3F">
      <w:pPr>
        <w:shd w:val="clear" w:color="auto" w:fill="FFFFFF"/>
        <w:spacing w:afterLines="60" w:after="144" w:line="360" w:lineRule="auto"/>
        <w:ind w:firstLine="720"/>
        <w:jc w:val="both"/>
        <w:rPr>
          <w:bCs/>
          <w:kern w:val="32"/>
          <w:lang w:val="ro-RO" w:eastAsia="ar-SA"/>
        </w:rPr>
      </w:pPr>
      <w:r w:rsidRPr="00CC6E33">
        <w:rPr>
          <w:bCs/>
          <w:kern w:val="32"/>
          <w:lang w:val="ro-RO" w:eastAsia="ar-SA"/>
        </w:rPr>
        <w:t>Lucrările proiectate nu conţin surse de radiaţii. Pe durata execuţiei lucrărilor nu se folosesc utilaje sau tehnologii care produc radiaţii.</w:t>
      </w:r>
    </w:p>
    <w:p w:rsidR="00E46A3F" w:rsidRPr="00CC6E33" w:rsidRDefault="00E46A3F" w:rsidP="00E46A3F">
      <w:pPr>
        <w:spacing w:line="360" w:lineRule="auto"/>
        <w:rPr>
          <w:rFonts w:cs="Arial"/>
          <w:b/>
          <w:lang w:val="ro-RO"/>
        </w:rPr>
      </w:pPr>
      <w:r w:rsidRPr="00CC6E33">
        <w:rPr>
          <w:rFonts w:cs="Arial"/>
          <w:b/>
          <w:i/>
          <w:lang w:val="ro-RO"/>
        </w:rPr>
        <w:t>   – sursele de radiatii</w:t>
      </w:r>
      <w:r w:rsidRPr="00CC6E33">
        <w:rPr>
          <w:rFonts w:cs="Arial"/>
          <w:b/>
          <w:lang w:val="ro-RO"/>
        </w:rPr>
        <w:t>; Nu este cazul.</w:t>
      </w:r>
    </w:p>
    <w:p w:rsidR="00E46A3F" w:rsidRPr="00CC6E33" w:rsidRDefault="00E46A3F" w:rsidP="00E46A3F">
      <w:pPr>
        <w:spacing w:line="360" w:lineRule="auto"/>
        <w:rPr>
          <w:rFonts w:cs="Arial"/>
          <w:lang w:val="ro-RO"/>
        </w:rPr>
      </w:pPr>
      <w:r w:rsidRPr="00CC6E33">
        <w:rPr>
          <w:rFonts w:cs="Arial"/>
          <w:b/>
          <w:i/>
          <w:lang w:val="ro-RO"/>
        </w:rPr>
        <w:t>   – amenajarile si dotarile pentru protectia impotriva radiatiilor</w:t>
      </w:r>
      <w:r w:rsidRPr="00CC6E33">
        <w:rPr>
          <w:rFonts w:cs="Arial"/>
          <w:lang w:val="ro-RO"/>
        </w:rPr>
        <w:t xml:space="preserve">. </w:t>
      </w:r>
      <w:r w:rsidRPr="00CC6E33">
        <w:rPr>
          <w:rFonts w:cs="Arial"/>
          <w:b/>
          <w:lang w:val="ro-RO"/>
        </w:rPr>
        <w:t>Nu este cazul.</w:t>
      </w:r>
    </w:p>
    <w:p w:rsidR="00E46A3F" w:rsidRPr="00CC6E33" w:rsidRDefault="00E46A3F" w:rsidP="00E46A3F">
      <w:pPr>
        <w:pStyle w:val="Titlu2"/>
        <w:autoSpaceDE/>
        <w:spacing w:before="0" w:after="0" w:line="360" w:lineRule="auto"/>
        <w:ind w:left="720" w:hanging="360"/>
        <w:contextualSpacing/>
        <w:rPr>
          <w:lang w:eastAsia="ar-SA"/>
        </w:rPr>
      </w:pPr>
      <w:bookmarkStart w:id="45" w:name="_Toc405809230"/>
      <w:bookmarkStart w:id="46" w:name="_Toc534902719"/>
      <w:bookmarkStart w:id="47" w:name="_Toc535236494"/>
      <w:r w:rsidRPr="00CC6E33">
        <w:rPr>
          <w:lang w:eastAsia="ar-SA"/>
        </w:rPr>
        <w:t>Protecţia solului şi a subsolului</w:t>
      </w:r>
      <w:bookmarkEnd w:id="45"/>
      <w:bookmarkEnd w:id="46"/>
      <w:bookmarkEnd w:id="47"/>
    </w:p>
    <w:p w:rsidR="00E46A3F" w:rsidRPr="00CC6E33" w:rsidRDefault="00E46A3F" w:rsidP="00E46A3F">
      <w:pPr>
        <w:spacing w:line="360" w:lineRule="auto"/>
        <w:rPr>
          <w:rFonts w:cs="Arial"/>
          <w:b/>
          <w:i/>
          <w:lang w:val="ro-RO"/>
        </w:rPr>
      </w:pPr>
      <w:bookmarkStart w:id="48" w:name="_Toc405809231"/>
      <w:r w:rsidRPr="00CC6E33">
        <w:rPr>
          <w:rFonts w:cs="Arial"/>
          <w:b/>
          <w:i/>
          <w:lang w:val="ro-RO"/>
        </w:rPr>
        <w:t>   – sursele de poluanti pentru sol, subsol si ape freatice;</w:t>
      </w:r>
      <w:r w:rsidRPr="00CC6E33">
        <w:rPr>
          <w:rFonts w:cs="Arial"/>
          <w:b/>
          <w:i/>
          <w:lang w:val="ro-RO"/>
        </w:rPr>
        <w:br/>
        <w:t>   – lucrarile si dotarile pentru protectia solului si a subsolului.</w:t>
      </w:r>
    </w:p>
    <w:p w:rsidR="00E46A3F" w:rsidRPr="00CC6E33" w:rsidRDefault="00E46A3F" w:rsidP="00E46A3F">
      <w:pPr>
        <w:spacing w:line="360" w:lineRule="auto"/>
        <w:jc w:val="both"/>
        <w:rPr>
          <w:rFonts w:cs="Arial"/>
          <w:lang w:val="ro-RO"/>
        </w:rPr>
      </w:pPr>
      <w:r w:rsidRPr="00CC6E33">
        <w:rPr>
          <w:rFonts w:cs="Arial"/>
          <w:lang w:val="ro-RO"/>
        </w:rPr>
        <w:tab/>
        <w:t xml:space="preserve">Posibilă sursă de poluare locală a solului, ar fi eventuale defecţiuni tehnice ale utilajelor. </w:t>
      </w:r>
    </w:p>
    <w:p w:rsidR="00E46A3F" w:rsidRPr="00CC6E33" w:rsidRDefault="00E46A3F" w:rsidP="00E46A3F">
      <w:pPr>
        <w:spacing w:line="360" w:lineRule="auto"/>
        <w:jc w:val="both"/>
        <w:rPr>
          <w:rFonts w:cs="Arial"/>
          <w:lang w:val="ro-RO"/>
        </w:rPr>
      </w:pPr>
      <w:r w:rsidRPr="00CC6E33">
        <w:rPr>
          <w:rFonts w:cs="Arial"/>
          <w:lang w:val="ro-RO"/>
        </w:rPr>
        <w:tab/>
        <w:t xml:space="preserve">Alimentarea utilajelor si gresarea lor se va face în locuri special amenajate, luându-se toate măsurile de protectie. </w:t>
      </w:r>
    </w:p>
    <w:p w:rsidR="00E46A3F" w:rsidRPr="00CC6E33" w:rsidRDefault="00E46A3F" w:rsidP="00E46A3F">
      <w:pPr>
        <w:spacing w:line="360" w:lineRule="auto"/>
        <w:jc w:val="both"/>
        <w:rPr>
          <w:rFonts w:cs="Arial"/>
          <w:lang w:val="ro-RO"/>
        </w:rPr>
      </w:pPr>
      <w:r w:rsidRPr="00CC6E33">
        <w:rPr>
          <w:rFonts w:cs="Arial"/>
          <w:lang w:val="ro-RO"/>
        </w:rPr>
        <w:tab/>
        <w:t>Pe durata lucrărilor nu se vor arunca, incinera, depozita pe sol şi nici nu se vor îngropa deşeuri menajere (sau alte tipuri de deşeuri – anvelope uzate, filtre de ulei, lavete, recipienţi pentru vopsele etc.); deşeurile se vor depozita separat pe categorii (hârtie; ambalaje din polietilenă, metale etc.) în recipienţi sau containere destinate colectării acestora.</w:t>
      </w:r>
    </w:p>
    <w:p w:rsidR="00E46A3F" w:rsidRPr="00CC6E33" w:rsidRDefault="00E46A3F" w:rsidP="00E46A3F">
      <w:pPr>
        <w:pStyle w:val="Titlu2"/>
        <w:autoSpaceDE/>
        <w:spacing w:before="0" w:after="0" w:line="360" w:lineRule="auto"/>
        <w:ind w:left="720" w:hanging="360"/>
        <w:contextualSpacing/>
        <w:rPr>
          <w:lang w:eastAsia="ar-SA"/>
        </w:rPr>
      </w:pPr>
      <w:bookmarkStart w:id="49" w:name="_Toc534902720"/>
      <w:bookmarkStart w:id="50" w:name="_Toc535236495"/>
      <w:r w:rsidRPr="00CC6E33">
        <w:rPr>
          <w:lang w:eastAsia="ar-SA"/>
        </w:rPr>
        <w:t>Protecţia ecosistemelor terestre şi acvatice</w:t>
      </w:r>
      <w:bookmarkEnd w:id="48"/>
      <w:bookmarkEnd w:id="49"/>
      <w:bookmarkEnd w:id="50"/>
    </w:p>
    <w:p w:rsidR="00E46A3F" w:rsidRPr="00CC6E33" w:rsidRDefault="00E46A3F" w:rsidP="00E46A3F">
      <w:pPr>
        <w:spacing w:line="360" w:lineRule="auto"/>
        <w:rPr>
          <w:rFonts w:cs="Arial"/>
          <w:i/>
          <w:lang w:val="ro-RO"/>
        </w:rPr>
      </w:pPr>
      <w:bookmarkStart w:id="51" w:name="_Toc405809232"/>
      <w:r w:rsidRPr="00CC6E33">
        <w:rPr>
          <w:rFonts w:cs="Arial"/>
          <w:b/>
          <w:i/>
          <w:lang w:val="ro-RO"/>
        </w:rPr>
        <w:t>   – identificarea arealelor sensibile ce pot fi afectate de proiect;</w:t>
      </w:r>
    </w:p>
    <w:p w:rsidR="00E46A3F" w:rsidRPr="00CC6E33" w:rsidRDefault="00E46A3F" w:rsidP="00E46A3F">
      <w:pPr>
        <w:spacing w:line="360" w:lineRule="auto"/>
        <w:rPr>
          <w:rFonts w:cs="Arial"/>
          <w:lang w:val="ro-RO"/>
        </w:rPr>
      </w:pPr>
      <w:r w:rsidRPr="00CC6E33">
        <w:rPr>
          <w:rFonts w:cs="Arial"/>
          <w:lang w:val="ro-RO"/>
        </w:rPr>
        <w:tab/>
        <w:t>Digul se afla la limita sitului ROSPA  0076 Marea Neagra.</w:t>
      </w:r>
      <w:r w:rsidRPr="00CC6E33">
        <w:rPr>
          <w:rFonts w:cs="Arial"/>
          <w:lang w:val="ro-RO"/>
        </w:rPr>
        <w:br/>
      </w:r>
      <w:r w:rsidRPr="00CC6E33">
        <w:rPr>
          <w:rFonts w:cs="Arial"/>
          <w:b/>
          <w:i/>
          <w:lang w:val="ro-RO"/>
        </w:rPr>
        <w:t>   – lucrarile, dotarile si masurile pentru protectia biodiversitatii, monumentelor naturii si ariilor protejate.</w:t>
      </w:r>
    </w:p>
    <w:p w:rsidR="00E46A3F" w:rsidRPr="00CC6E33" w:rsidRDefault="00E46A3F" w:rsidP="00E46A3F">
      <w:pPr>
        <w:spacing w:line="360" w:lineRule="auto"/>
        <w:jc w:val="both"/>
        <w:rPr>
          <w:rFonts w:cs="Arial"/>
          <w:lang w:val="ro-RO"/>
        </w:rPr>
      </w:pPr>
      <w:r w:rsidRPr="00CC6E33">
        <w:rPr>
          <w:rFonts w:cs="Arial"/>
          <w:lang w:val="ro-RO"/>
        </w:rPr>
        <w:tab/>
        <w:t xml:space="preserve">Utilaje adecvate şi întreţinute conform cărţii tehnice şi cerinţelor legale. </w:t>
      </w:r>
    </w:p>
    <w:p w:rsidR="00E46A3F" w:rsidRPr="00CC6E33" w:rsidRDefault="00E46A3F" w:rsidP="00E46A3F">
      <w:pPr>
        <w:spacing w:line="360" w:lineRule="auto"/>
        <w:jc w:val="both"/>
        <w:rPr>
          <w:rFonts w:cs="Arial"/>
          <w:lang w:val="ro-RO"/>
        </w:rPr>
      </w:pPr>
      <w:r w:rsidRPr="00CC6E33">
        <w:rPr>
          <w:rFonts w:cs="Arial"/>
          <w:lang w:val="ro-RO"/>
        </w:rPr>
        <w:tab/>
        <w:t xml:space="preserve">Schimburile de ulei de la utilaje se vor efectua în staţii speciale pentru astfel de operaţii. Ecran fonic pentru reducerea efectelor în afara limitei organizării de șantier. </w:t>
      </w:r>
    </w:p>
    <w:p w:rsidR="00E46A3F" w:rsidRPr="00CC6E33" w:rsidRDefault="00E46A3F" w:rsidP="00E46A3F">
      <w:pPr>
        <w:spacing w:line="360" w:lineRule="auto"/>
        <w:jc w:val="both"/>
        <w:rPr>
          <w:rFonts w:cs="Arial"/>
          <w:lang w:val="ro-RO"/>
        </w:rPr>
      </w:pPr>
      <w:r w:rsidRPr="00CC6E33">
        <w:rPr>
          <w:rFonts w:cs="Arial"/>
          <w:lang w:val="ro-RO"/>
        </w:rPr>
        <w:tab/>
        <w:t xml:space="preserve">Traficul greu prin localităţi se va efectua cu reducerea vitezei la maxim 30 km/oră pentru reducerea zgomotului şi evitarea vibraţiilor. Stocarea substanţelor periculoase în celule etanşe şi depozitare în locuri special amenajate. </w:t>
      </w:r>
    </w:p>
    <w:p w:rsidR="00E46A3F" w:rsidRPr="00CC6E33" w:rsidRDefault="00E46A3F" w:rsidP="00E46A3F">
      <w:pPr>
        <w:spacing w:line="360" w:lineRule="auto"/>
        <w:jc w:val="both"/>
        <w:rPr>
          <w:rFonts w:cs="Arial"/>
          <w:lang w:val="ro-RO"/>
        </w:rPr>
      </w:pPr>
      <w:r w:rsidRPr="00CC6E33">
        <w:rPr>
          <w:rFonts w:cs="Arial"/>
          <w:lang w:val="ro-RO"/>
        </w:rPr>
        <w:tab/>
        <w:t xml:space="preserve">Colectarea selectivă şi managementul corespunzător al deșeurilor. </w:t>
      </w:r>
    </w:p>
    <w:p w:rsidR="00E46A3F" w:rsidRPr="00CC6E33" w:rsidRDefault="00E46A3F" w:rsidP="00E46A3F">
      <w:pPr>
        <w:spacing w:line="360" w:lineRule="auto"/>
        <w:jc w:val="both"/>
        <w:rPr>
          <w:rFonts w:cs="Arial"/>
          <w:lang w:val="ro-RO"/>
        </w:rPr>
      </w:pPr>
      <w:r w:rsidRPr="00CC6E33">
        <w:rPr>
          <w:rFonts w:cs="Arial"/>
          <w:lang w:val="ro-RO"/>
        </w:rPr>
        <w:tab/>
        <w:t>Refacerea zonei la terminarea lucrărilor.</w:t>
      </w:r>
      <w:r w:rsidRPr="00CC6E33">
        <w:rPr>
          <w:rFonts w:cs="Arial"/>
          <w:lang w:val="ro-RO"/>
        </w:rPr>
        <w:br w:type="page"/>
      </w:r>
    </w:p>
    <w:p w:rsidR="00E46A3F" w:rsidRPr="00CC6E33" w:rsidRDefault="00E46A3F" w:rsidP="00E46A3F">
      <w:pPr>
        <w:pStyle w:val="Titlu2"/>
        <w:autoSpaceDE/>
        <w:spacing w:before="0" w:after="0" w:line="360" w:lineRule="auto"/>
        <w:ind w:left="720" w:hanging="360"/>
        <w:contextualSpacing/>
        <w:rPr>
          <w:lang w:eastAsia="ar-SA"/>
        </w:rPr>
      </w:pPr>
      <w:bookmarkStart w:id="52" w:name="_Toc534902721"/>
      <w:bookmarkStart w:id="53" w:name="_Toc535236496"/>
      <w:r w:rsidRPr="00CC6E33">
        <w:lastRenderedPageBreak/>
        <w:t>Protecţia aşezărilor umane şi a altor obiective de</w:t>
      </w:r>
      <w:r w:rsidRPr="00CC6E33">
        <w:rPr>
          <w:lang w:eastAsia="ar-SA"/>
        </w:rPr>
        <w:t xml:space="preserve"> interes public</w:t>
      </w:r>
      <w:bookmarkEnd w:id="51"/>
      <w:bookmarkEnd w:id="52"/>
      <w:bookmarkEnd w:id="53"/>
    </w:p>
    <w:p w:rsidR="00E46A3F" w:rsidRPr="00CC6E33" w:rsidRDefault="00E46A3F" w:rsidP="00E46A3F">
      <w:pPr>
        <w:spacing w:afterLines="60" w:after="144" w:line="360" w:lineRule="auto"/>
        <w:ind w:firstLine="720"/>
        <w:jc w:val="both"/>
        <w:rPr>
          <w:bCs/>
          <w:lang w:val="ro-RO" w:eastAsia="ar-SA"/>
        </w:rPr>
      </w:pPr>
      <w:r w:rsidRPr="00CC6E33">
        <w:rPr>
          <w:bCs/>
          <w:lang w:val="ro-RO" w:eastAsia="ar-SA"/>
        </w:rPr>
        <w:t>Lucrările executate nu afectează așezările umane sau alte obiective de interes public.</w:t>
      </w:r>
    </w:p>
    <w:p w:rsidR="00E46A3F" w:rsidRPr="00CC6E33" w:rsidRDefault="00E46A3F" w:rsidP="00E46A3F">
      <w:pPr>
        <w:spacing w:line="360" w:lineRule="auto"/>
        <w:jc w:val="both"/>
        <w:rPr>
          <w:rFonts w:cs="Arial"/>
          <w:b/>
          <w:lang w:val="ro-RO"/>
        </w:rPr>
      </w:pPr>
      <w:r w:rsidRPr="00CC6E33">
        <w:rPr>
          <w:rFonts w:cs="Arial"/>
          <w:b/>
          <w:lang w:val="ro-RO"/>
        </w:rPr>
        <w:t>   – identificarea obiectivelor de interes public, distanta fata de asezarile umane, respectiv fata de monumente istorice si de arhitectura, alte zone asupra carora exista instituit un regim de restrictie, zone de interes traditional etc.;</w:t>
      </w:r>
    </w:p>
    <w:p w:rsidR="0012331D" w:rsidRDefault="00E46A3F" w:rsidP="00E46A3F">
      <w:pPr>
        <w:spacing w:line="360" w:lineRule="auto"/>
        <w:jc w:val="both"/>
        <w:rPr>
          <w:rFonts w:cs="Arial"/>
          <w:lang w:val="ro-RO"/>
        </w:rPr>
      </w:pPr>
      <w:r w:rsidRPr="00CC6E33">
        <w:rPr>
          <w:rFonts w:cs="Arial"/>
          <w:lang w:val="ro-RO"/>
        </w:rPr>
        <w:tab/>
        <w:t xml:space="preserve">Pe amplasamentul digului nu sunt obiective de interes public, monumente istorice şi de arhitectură sau zone cu regim de restricţie. In acvatoriul Portului </w:t>
      </w:r>
      <w:r w:rsidR="00EA7FA8">
        <w:rPr>
          <w:rFonts w:cs="Arial"/>
          <w:lang w:val="ro-RO"/>
        </w:rPr>
        <w:t>Midia</w:t>
      </w:r>
      <w:r w:rsidRPr="00CC6E33">
        <w:rPr>
          <w:rFonts w:cs="Arial"/>
          <w:lang w:val="ro-RO"/>
        </w:rPr>
        <w:t>, respective pe cheurile portuluim, isi desfasoara activitatea agenti economici publici si privati.</w:t>
      </w:r>
    </w:p>
    <w:p w:rsidR="00E46A3F" w:rsidRPr="00CC6E33" w:rsidRDefault="00E46A3F" w:rsidP="00E46A3F">
      <w:pPr>
        <w:spacing w:line="360" w:lineRule="auto"/>
        <w:jc w:val="both"/>
        <w:rPr>
          <w:rFonts w:cs="Arial"/>
          <w:b/>
          <w:lang w:val="ro-RO"/>
        </w:rPr>
      </w:pPr>
      <w:r w:rsidRPr="00CC6E33">
        <w:rPr>
          <w:rFonts w:cs="Arial"/>
          <w:b/>
          <w:lang w:val="ro-RO"/>
        </w:rPr>
        <w:t>   – lucrarile, dotarile si masurile pentru protectia asezarilor umane si a obiectivelor protejate si/sau de interes public.</w:t>
      </w:r>
    </w:p>
    <w:p w:rsidR="00E46A3F" w:rsidRPr="00CC6E33" w:rsidRDefault="00E46A3F" w:rsidP="00E46A3F">
      <w:pPr>
        <w:pStyle w:val="Default"/>
        <w:spacing w:line="360" w:lineRule="auto"/>
        <w:jc w:val="both"/>
        <w:rPr>
          <w:color w:val="auto"/>
          <w:lang w:val="ro-RO"/>
        </w:rPr>
      </w:pPr>
      <w:r w:rsidRPr="00CC6E33">
        <w:rPr>
          <w:color w:val="auto"/>
          <w:lang w:val="ro-RO"/>
        </w:rPr>
        <w:tab/>
        <w:t xml:space="preserve">In timpul execuţiei constructorul va respecta curaţenia și normele privind protecţia si igiena muncii ìn construcţii. </w:t>
      </w:r>
    </w:p>
    <w:p w:rsidR="00E46A3F" w:rsidRPr="00CC6E33" w:rsidRDefault="00E46A3F" w:rsidP="00E46A3F">
      <w:pPr>
        <w:spacing w:line="360" w:lineRule="auto"/>
        <w:jc w:val="both"/>
        <w:rPr>
          <w:rFonts w:cs="Arial"/>
          <w:lang w:val="ro-RO"/>
        </w:rPr>
      </w:pPr>
      <w:r w:rsidRPr="00CC6E33">
        <w:rPr>
          <w:rFonts w:cs="Arial"/>
          <w:lang w:val="ro-RO"/>
        </w:rPr>
        <w:tab/>
        <w:t>Constructorul are obligaţia de a asigura serviciile sanitare pentru ca ìn organizarea de şantier şi pe traseul lucrării să se respecte igiena ìn construcţii si curaţenia astfel ìncât să nu aducă prejudicii zonei limitrofe, cadrului natural, mediului şi ecosistemelor.</w:t>
      </w:r>
    </w:p>
    <w:p w:rsidR="00E46A3F" w:rsidRPr="00CC6E33" w:rsidRDefault="00E46A3F" w:rsidP="00E46A3F">
      <w:pPr>
        <w:pStyle w:val="Titlu2"/>
        <w:autoSpaceDE/>
        <w:spacing w:before="0" w:after="0" w:line="360" w:lineRule="auto"/>
        <w:ind w:left="720" w:hanging="360"/>
        <w:contextualSpacing/>
        <w:rPr>
          <w:lang w:eastAsia="ar-SA"/>
        </w:rPr>
      </w:pPr>
      <w:bookmarkStart w:id="54" w:name="_Toc405809233"/>
      <w:bookmarkStart w:id="55" w:name="_Toc534902722"/>
      <w:bookmarkStart w:id="56" w:name="_Toc535236497"/>
      <w:r w:rsidRPr="00CC6E33">
        <w:rPr>
          <w:lang w:eastAsia="ar-SA"/>
        </w:rPr>
        <w:t>Prevenirea și gestionarea deșeurilor generate pe amplasament</w:t>
      </w:r>
      <w:bookmarkEnd w:id="54"/>
      <w:bookmarkEnd w:id="55"/>
      <w:r w:rsidRPr="00CC6E33">
        <w:rPr>
          <w:lang w:eastAsia="ar-SA"/>
        </w:rPr>
        <w:t xml:space="preserve"> în timpul realizării proiectului/în timpul exploatării, inclusiv eliminarea.</w:t>
      </w:r>
      <w:bookmarkEnd w:id="56"/>
    </w:p>
    <w:p w:rsidR="00E46A3F" w:rsidRPr="00CC6E33" w:rsidRDefault="00E46A3F" w:rsidP="00E46A3F">
      <w:pPr>
        <w:spacing w:line="360" w:lineRule="auto"/>
        <w:jc w:val="both"/>
        <w:rPr>
          <w:rFonts w:cs="Arial"/>
          <w:b/>
          <w:lang w:val="ro-RO"/>
        </w:rPr>
      </w:pPr>
      <w:bookmarkStart w:id="57" w:name="_Toc405809234"/>
      <w:r w:rsidRPr="00CC6E33">
        <w:rPr>
          <w:rFonts w:cs="Arial"/>
          <w:b/>
          <w:lang w:val="ro-RO"/>
        </w:rPr>
        <w:t>   – lista deșeurilor (clasificate și codificate în conformitate cu prevederile legislației europene și naționale privind deșeurile), cantități de deșeuri generate;</w:t>
      </w:r>
    </w:p>
    <w:p w:rsidR="0012331D" w:rsidRDefault="00E46A3F" w:rsidP="00E46A3F">
      <w:pPr>
        <w:spacing w:line="360" w:lineRule="auto"/>
        <w:jc w:val="both"/>
        <w:rPr>
          <w:rFonts w:cs="Arial"/>
          <w:lang w:val="ro-RO"/>
        </w:rPr>
      </w:pPr>
      <w:r w:rsidRPr="00CC6E33">
        <w:rPr>
          <w:rFonts w:cs="Arial"/>
          <w:lang w:val="ro-RO"/>
        </w:rPr>
        <w:tab/>
        <w:t>În timpul execuţiei lucrărilor rezultă deşeuri menajere şi alte tipuri de deşeuri (hîrtie</w:t>
      </w:r>
      <w:r w:rsidR="00C5099F" w:rsidRPr="00CC6E33">
        <w:rPr>
          <w:rFonts w:cs="Arial"/>
          <w:lang w:val="ro-RO"/>
        </w:rPr>
        <w:t xml:space="preserve"> </w:t>
      </w:r>
      <w:r w:rsidR="00C5099F" w:rsidRPr="00CC6E33">
        <w:rPr>
          <w:b/>
          <w:bCs/>
          <w:lang w:val="ro-RO"/>
        </w:rPr>
        <w:t>03 03 08</w:t>
      </w:r>
      <w:r w:rsidRPr="00CC6E33">
        <w:rPr>
          <w:rFonts w:cs="Arial"/>
          <w:lang w:val="ro-RO"/>
        </w:rPr>
        <w:t>, metale</w:t>
      </w:r>
      <w:r w:rsidR="00C5099F" w:rsidRPr="00CC6E33">
        <w:rPr>
          <w:rFonts w:cs="Arial"/>
          <w:lang w:val="ro-RO"/>
        </w:rPr>
        <w:t xml:space="preserve"> </w:t>
      </w:r>
      <w:r w:rsidR="00C5099F" w:rsidRPr="00CC6E33">
        <w:rPr>
          <w:b/>
          <w:bCs/>
          <w:lang w:val="ro-RO"/>
        </w:rPr>
        <w:t>06 04</w:t>
      </w:r>
      <w:r w:rsidRPr="00CC6E33">
        <w:rPr>
          <w:rFonts w:cs="Arial"/>
          <w:lang w:val="ro-RO"/>
        </w:rPr>
        <w:t>, filtre de ulei</w:t>
      </w:r>
      <w:r w:rsidR="00C5099F" w:rsidRPr="00CC6E33">
        <w:rPr>
          <w:rFonts w:cs="Arial"/>
          <w:lang w:val="ro-RO"/>
        </w:rPr>
        <w:t xml:space="preserve"> </w:t>
      </w:r>
      <w:r w:rsidR="00C5099F" w:rsidRPr="00CC6E33">
        <w:rPr>
          <w:b/>
          <w:bCs/>
          <w:lang w:val="ro-RO"/>
        </w:rPr>
        <w:t>13 02</w:t>
      </w:r>
      <w:r w:rsidRPr="00CC6E33">
        <w:rPr>
          <w:rFonts w:cs="Arial"/>
          <w:lang w:val="ro-RO"/>
        </w:rPr>
        <w:t>, lavete</w:t>
      </w:r>
      <w:r w:rsidR="00646397" w:rsidRPr="00CC6E33">
        <w:rPr>
          <w:rFonts w:cs="Arial"/>
          <w:lang w:val="ro-RO"/>
        </w:rPr>
        <w:t xml:space="preserve"> </w:t>
      </w:r>
      <w:r w:rsidR="00646397" w:rsidRPr="00CC6E33">
        <w:rPr>
          <w:b/>
          <w:lang w:val="ro-RO"/>
        </w:rPr>
        <w:t>04 02 22</w:t>
      </w:r>
      <w:r w:rsidRPr="00CC6E33">
        <w:rPr>
          <w:rFonts w:cs="Arial"/>
          <w:lang w:val="ro-RO"/>
        </w:rPr>
        <w:t>, recipienţi pentru vopsele</w:t>
      </w:r>
      <w:r w:rsidR="00C5099F" w:rsidRPr="00CC6E33">
        <w:rPr>
          <w:rFonts w:cs="Arial"/>
          <w:lang w:val="ro-RO"/>
        </w:rPr>
        <w:t xml:space="preserve"> </w:t>
      </w:r>
      <w:r w:rsidR="00C5099F" w:rsidRPr="00CC6E33">
        <w:rPr>
          <w:b/>
          <w:bCs/>
          <w:lang w:val="ro-RO"/>
        </w:rPr>
        <w:t>08 01</w:t>
      </w:r>
      <w:r w:rsidRPr="00CC6E33">
        <w:rPr>
          <w:rFonts w:cs="Arial"/>
          <w:lang w:val="ro-RO"/>
        </w:rPr>
        <w:t>, electrozi uzați</w:t>
      </w:r>
      <w:r w:rsidR="00C5099F" w:rsidRPr="00CC6E33">
        <w:rPr>
          <w:rFonts w:cs="Arial"/>
          <w:lang w:val="ro-RO"/>
        </w:rPr>
        <w:t xml:space="preserve"> </w:t>
      </w:r>
      <w:r w:rsidR="00C5099F" w:rsidRPr="00CC6E33">
        <w:rPr>
          <w:b/>
          <w:bCs/>
          <w:lang w:val="ro-RO"/>
        </w:rPr>
        <w:t>17.</w:t>
      </w:r>
      <w:r w:rsidRPr="00CC6E33">
        <w:rPr>
          <w:rFonts w:cs="Arial"/>
          <w:lang w:val="ro-RO"/>
        </w:rPr>
        <w:t xml:space="preserve"> etc.) în cantităţi mici, putând fi recuperate. In functionare normala, digul nu produce deşeuri.</w:t>
      </w:r>
    </w:p>
    <w:p w:rsidR="00E46A3F" w:rsidRPr="00CC6E33" w:rsidRDefault="00E46A3F" w:rsidP="00E46A3F">
      <w:pPr>
        <w:spacing w:line="360" w:lineRule="auto"/>
        <w:jc w:val="both"/>
        <w:rPr>
          <w:rFonts w:cs="Arial"/>
          <w:b/>
          <w:lang w:val="ro-RO"/>
        </w:rPr>
      </w:pPr>
      <w:r w:rsidRPr="00CC6E33">
        <w:rPr>
          <w:rFonts w:cs="Arial"/>
          <w:b/>
          <w:lang w:val="ro-RO"/>
        </w:rPr>
        <w:t>   – planul de gestionare al deșeurilor</w:t>
      </w:r>
    </w:p>
    <w:p w:rsidR="00E46A3F" w:rsidRPr="00CC6E33" w:rsidRDefault="00E46A3F" w:rsidP="00E46A3F">
      <w:pPr>
        <w:spacing w:line="360" w:lineRule="auto"/>
        <w:jc w:val="both"/>
        <w:rPr>
          <w:rFonts w:cs="Arial"/>
          <w:lang w:val="ro-RO"/>
        </w:rPr>
      </w:pPr>
      <w:r w:rsidRPr="00CC6E33">
        <w:rPr>
          <w:rFonts w:cs="Arial"/>
          <w:lang w:val="ro-RO"/>
        </w:rPr>
        <w:tab/>
        <w:t>Deşeurile rezultate în timpul execuţiei lucrărilor se vor depozita separat pe categorii (hârtie</w:t>
      </w:r>
      <w:r w:rsidR="00C5099F" w:rsidRPr="00CC6E33">
        <w:rPr>
          <w:rFonts w:cs="Arial"/>
          <w:lang w:val="ro-RO"/>
        </w:rPr>
        <w:t xml:space="preserve"> </w:t>
      </w:r>
      <w:r w:rsidR="00C5099F" w:rsidRPr="00CC6E33">
        <w:rPr>
          <w:b/>
          <w:bCs/>
          <w:lang w:val="ro-RO"/>
        </w:rPr>
        <w:t>03 03 08</w:t>
      </w:r>
      <w:r w:rsidRPr="00CC6E33">
        <w:rPr>
          <w:rFonts w:cs="Arial"/>
          <w:lang w:val="ro-RO"/>
        </w:rPr>
        <w:t>; ambalaje din polietilenă</w:t>
      </w:r>
      <w:r w:rsidR="00C5099F" w:rsidRPr="00CC6E33">
        <w:rPr>
          <w:rFonts w:cs="Arial"/>
          <w:lang w:val="ro-RO"/>
        </w:rPr>
        <w:t xml:space="preserve"> </w:t>
      </w:r>
      <w:r w:rsidR="00C5099F" w:rsidRPr="00CC6E33">
        <w:rPr>
          <w:b/>
          <w:bCs/>
          <w:lang w:val="ro-RO"/>
        </w:rPr>
        <w:t>17 02</w:t>
      </w:r>
      <w:r w:rsidRPr="00CC6E33">
        <w:rPr>
          <w:rFonts w:cs="Arial"/>
          <w:lang w:val="ro-RO"/>
        </w:rPr>
        <w:t>, metale</w:t>
      </w:r>
      <w:r w:rsidR="00C5099F" w:rsidRPr="00CC6E33">
        <w:rPr>
          <w:rFonts w:cs="Arial"/>
          <w:lang w:val="ro-RO"/>
        </w:rPr>
        <w:t xml:space="preserve"> </w:t>
      </w:r>
      <w:r w:rsidR="00C5099F" w:rsidRPr="00CC6E33">
        <w:rPr>
          <w:b/>
          <w:bCs/>
          <w:lang w:val="ro-RO"/>
        </w:rPr>
        <w:t>06 04</w:t>
      </w:r>
      <w:r w:rsidRPr="00CC6E33">
        <w:rPr>
          <w:rFonts w:cs="Arial"/>
          <w:lang w:val="ro-RO"/>
        </w:rPr>
        <w:t>,lavete, etc.) în recipienţi sau containere destinate colectării acestora. Deșeurile menajere vor fi transportate la groapa de gunoi, după obţinerea în prealabil a acordului proprietarului acesteia.</w:t>
      </w:r>
      <w:r w:rsidR="00646397" w:rsidRPr="00CC6E33">
        <w:rPr>
          <w:rFonts w:cs="Arial"/>
          <w:lang w:val="ro-RO"/>
        </w:rPr>
        <w:t xml:space="preserve"> </w:t>
      </w:r>
      <w:r w:rsidRPr="00CC6E33">
        <w:rPr>
          <w:rFonts w:cs="Arial"/>
          <w:lang w:val="ro-RO"/>
        </w:rPr>
        <w:t>Toaletele ecologice golite periodic de o firmă autorizată. Celelalte deşeuri vor fi valorificate prin predarea lor către un operator specializat pentru colectarea reciclarea/reutilizarea lor, respectând prevederile Legii nr. 211 din 15/11/2011 privind regimul deșeurilor.</w:t>
      </w:r>
    </w:p>
    <w:p w:rsidR="00E46A3F" w:rsidRPr="00CC6E33" w:rsidRDefault="00E46A3F" w:rsidP="00E46A3F">
      <w:pPr>
        <w:pStyle w:val="Titlu2"/>
        <w:autoSpaceDE/>
        <w:spacing w:before="0" w:after="0" w:line="360" w:lineRule="auto"/>
        <w:ind w:left="720" w:hanging="360"/>
        <w:contextualSpacing/>
        <w:rPr>
          <w:lang w:eastAsia="ar-SA"/>
        </w:rPr>
      </w:pPr>
      <w:bookmarkStart w:id="58" w:name="_Toc534902723"/>
      <w:bookmarkStart w:id="59" w:name="_Toc535236498"/>
      <w:r w:rsidRPr="00CC6E33">
        <w:rPr>
          <w:lang w:eastAsia="ar-SA"/>
        </w:rPr>
        <w:t xml:space="preserve">Gospodărirea </w:t>
      </w:r>
      <w:r w:rsidR="00646397" w:rsidRPr="00CC6E33">
        <w:rPr>
          <w:lang w:eastAsia="ar-SA"/>
        </w:rPr>
        <w:t>substanțelor și preparatelor chimice periculoase</w:t>
      </w:r>
      <w:bookmarkEnd w:id="57"/>
      <w:bookmarkEnd w:id="58"/>
      <w:bookmarkEnd w:id="59"/>
    </w:p>
    <w:p w:rsidR="00646397" w:rsidRPr="00CC6E33" w:rsidRDefault="00646397" w:rsidP="00646397">
      <w:pPr>
        <w:spacing w:line="360" w:lineRule="auto"/>
        <w:jc w:val="both"/>
        <w:rPr>
          <w:rFonts w:cs="Arial"/>
          <w:b/>
          <w:lang w:val="ro-RO"/>
        </w:rPr>
      </w:pPr>
      <w:r w:rsidRPr="00CC6E33">
        <w:rPr>
          <w:rFonts w:cs="Arial"/>
          <w:b/>
          <w:lang w:val="ro-RO"/>
        </w:rPr>
        <w:lastRenderedPageBreak/>
        <w:t>- substanțele și preparatele chimice periculoase utilizate și/sau produse;</w:t>
      </w:r>
    </w:p>
    <w:p w:rsidR="00646397" w:rsidRPr="00CC6E33" w:rsidRDefault="00646397" w:rsidP="00646397">
      <w:pPr>
        <w:spacing w:before="120" w:after="120" w:line="360" w:lineRule="auto"/>
        <w:ind w:firstLine="708"/>
        <w:contextualSpacing/>
        <w:jc w:val="both"/>
        <w:rPr>
          <w:rFonts w:cs="Arial"/>
          <w:color w:val="000000"/>
          <w:lang w:val="ro-RO"/>
        </w:rPr>
      </w:pPr>
      <w:r w:rsidRPr="00CC6E33">
        <w:rPr>
          <w:bCs/>
          <w:kern w:val="32"/>
          <w:lang w:val="ro-RO" w:eastAsia="ar-SA"/>
        </w:rPr>
        <w:t>Lucrările proiectate nu impun folosirea de substanțe toxice și periculoase</w:t>
      </w:r>
    </w:p>
    <w:p w:rsidR="00646397" w:rsidRPr="00CC6E33" w:rsidRDefault="00646397" w:rsidP="00646397">
      <w:pPr>
        <w:spacing w:line="360" w:lineRule="auto"/>
        <w:jc w:val="both"/>
        <w:rPr>
          <w:rFonts w:cs="Arial"/>
          <w:b/>
          <w:lang w:val="ro-RO"/>
        </w:rPr>
      </w:pPr>
      <w:r w:rsidRPr="00CC6E33">
        <w:rPr>
          <w:rFonts w:cs="Arial"/>
          <w:b/>
          <w:lang w:val="ro-RO"/>
        </w:rPr>
        <w:t>- modul de gospodărire a substanțelor și preparatelor chimice periculoase și asigurarea condițiilor de protecție a factorilor de mediu și a sănătății populației.</w:t>
      </w:r>
    </w:p>
    <w:p w:rsidR="0072509A" w:rsidRPr="00CC6E33" w:rsidRDefault="00646397" w:rsidP="0072509A">
      <w:pPr>
        <w:spacing w:before="120" w:after="120" w:line="360" w:lineRule="auto"/>
        <w:ind w:firstLine="708"/>
        <w:contextualSpacing/>
        <w:jc w:val="both"/>
        <w:rPr>
          <w:bCs/>
          <w:kern w:val="32"/>
          <w:lang w:val="ro-RO" w:eastAsia="ar-SA"/>
        </w:rPr>
      </w:pPr>
      <w:r w:rsidRPr="00CC6E33">
        <w:rPr>
          <w:bCs/>
          <w:kern w:val="32"/>
          <w:lang w:val="ro-RO" w:eastAsia="ar-SA"/>
        </w:rPr>
        <w:t>L</w:t>
      </w:r>
      <w:r w:rsidR="00E46A3F" w:rsidRPr="00CC6E33">
        <w:rPr>
          <w:bCs/>
          <w:kern w:val="32"/>
          <w:lang w:val="ro-RO" w:eastAsia="ar-SA"/>
        </w:rPr>
        <w:t>ucrările proiectate nu impun folosirea de substanțe toxice și periculoase</w:t>
      </w:r>
    </w:p>
    <w:p w:rsidR="0072509A" w:rsidRPr="00CC6E33" w:rsidRDefault="0072509A" w:rsidP="0072509A">
      <w:pPr>
        <w:spacing w:before="120" w:after="120" w:line="360" w:lineRule="auto"/>
        <w:ind w:firstLine="708"/>
        <w:contextualSpacing/>
        <w:jc w:val="both"/>
        <w:rPr>
          <w:bCs/>
          <w:kern w:val="32"/>
          <w:lang w:val="ro-RO" w:eastAsia="ar-SA"/>
        </w:rPr>
      </w:pPr>
    </w:p>
    <w:p w:rsidR="0072509A" w:rsidRPr="00CC6E33" w:rsidRDefault="0072509A" w:rsidP="0072509A">
      <w:pPr>
        <w:pStyle w:val="Titlu2"/>
        <w:numPr>
          <w:ilvl w:val="0"/>
          <w:numId w:val="5"/>
        </w:numPr>
        <w:spacing w:line="360" w:lineRule="auto"/>
        <w:ind w:left="0" w:firstLine="993"/>
        <w:rPr>
          <w:lang w:eastAsia="ro-RO"/>
        </w:rPr>
      </w:pPr>
      <w:bookmarkStart w:id="60" w:name="_Toc535236499"/>
      <w:r w:rsidRPr="00CC6E33">
        <w:rPr>
          <w:lang w:eastAsia="ro-RO"/>
        </w:rPr>
        <w:t>Utilizarea resurselor naturale, în special a solului, a terenurilor, a apei și a biodiversității.</w:t>
      </w:r>
      <w:bookmarkEnd w:id="60"/>
    </w:p>
    <w:p w:rsidR="00F8358E" w:rsidRPr="00CC6E33" w:rsidRDefault="00F8358E" w:rsidP="00F8358E">
      <w:pPr>
        <w:rPr>
          <w:lang w:val="ro-RO" w:eastAsia="ro-RO"/>
        </w:rPr>
      </w:pPr>
      <w:r w:rsidRPr="00CC6E33">
        <w:rPr>
          <w:lang w:val="ro-RO" w:eastAsia="ro-RO"/>
        </w:rPr>
        <w:tab/>
        <w:t>NU ESTE CAZUL.</w:t>
      </w:r>
    </w:p>
    <w:p w:rsidR="00F8358E" w:rsidRPr="00CC6E33" w:rsidRDefault="00F8358E">
      <w:pPr>
        <w:rPr>
          <w:lang w:val="ro-RO" w:eastAsia="ro-RO"/>
        </w:rPr>
      </w:pPr>
      <w:r w:rsidRPr="00CC6E33">
        <w:rPr>
          <w:lang w:val="ro-RO" w:eastAsia="ro-RO"/>
        </w:rPr>
        <w:br w:type="page"/>
      </w:r>
    </w:p>
    <w:p w:rsidR="00F8358E" w:rsidRPr="00CC6E33" w:rsidRDefault="00CC6E33" w:rsidP="00CC6E33">
      <w:pPr>
        <w:pStyle w:val="Titlu1"/>
        <w:spacing w:line="360" w:lineRule="auto"/>
        <w:ind w:firstLine="66"/>
      </w:pPr>
      <w:bookmarkStart w:id="61" w:name="_Toc535236500"/>
      <w:r w:rsidRPr="00CC6E33">
        <w:lastRenderedPageBreak/>
        <w:t>DESCRIEREA ASPECTELOR DE MEDIU SUSCEPTIBILE A FI AFECTATE ÎN MOD SEMNIFICATIV DE PROIECT:</w:t>
      </w:r>
      <w:bookmarkEnd w:id="61"/>
    </w:p>
    <w:p w:rsidR="00F8358E" w:rsidRPr="00CC6E33" w:rsidRDefault="00F8358E" w:rsidP="00F8358E">
      <w:pPr>
        <w:spacing w:line="360" w:lineRule="auto"/>
        <w:jc w:val="both"/>
        <w:rPr>
          <w:rFonts w:cs="Arial"/>
          <w:b/>
          <w:lang w:val="ro-RO"/>
        </w:rPr>
      </w:pPr>
      <w:r w:rsidRPr="00CC6E33">
        <w:rPr>
          <w:rFonts w:cs="Arial"/>
          <w:b/>
          <w:lang w:val="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36622" w:rsidRPr="00CC6E33" w:rsidRDefault="00E36622" w:rsidP="00B82587">
      <w:pPr>
        <w:spacing w:line="360" w:lineRule="auto"/>
        <w:jc w:val="both"/>
        <w:rPr>
          <w:rFonts w:cs="Arial"/>
          <w:lang w:val="ro-RO"/>
        </w:rPr>
      </w:pPr>
      <w:r w:rsidRPr="00CC6E33">
        <w:rPr>
          <w:rFonts w:cs="Arial"/>
          <w:lang w:val="ro-RO"/>
        </w:rPr>
        <w:tab/>
        <w:t xml:space="preserve">Impactul asupra populației va fi unul pozitiv prin menținerea de locuri de muncă in portul </w:t>
      </w:r>
      <w:r w:rsidR="00B82587">
        <w:rPr>
          <w:rFonts w:cs="Arial"/>
          <w:lang w:val="ro-RO"/>
        </w:rPr>
        <w:t>Midia</w:t>
      </w:r>
      <w:r w:rsidRPr="00CC6E33">
        <w:rPr>
          <w:rFonts w:cs="Arial"/>
          <w:lang w:val="ro-RO"/>
        </w:rPr>
        <w:t>, iar impactul este permanent.</w:t>
      </w:r>
    </w:p>
    <w:p w:rsidR="00E36622" w:rsidRPr="00CC6E33" w:rsidRDefault="00E36622" w:rsidP="00B82587">
      <w:pPr>
        <w:spacing w:line="360" w:lineRule="auto"/>
        <w:jc w:val="both"/>
        <w:rPr>
          <w:rFonts w:cs="Arial"/>
          <w:lang w:val="ro-RO"/>
        </w:rPr>
      </w:pPr>
      <w:r w:rsidRPr="00CC6E33">
        <w:rPr>
          <w:rFonts w:cs="Arial"/>
          <w:lang w:val="ro-RO"/>
        </w:rPr>
        <w:tab/>
        <w:t xml:space="preserve">Impactul asupra florei si faunei, asupra solului, aerului, apei este foarte redus și temporar, doar pe perioada lucrarilor de reabilitare a digurilor. Exploatarea în timp a digului de adapostire nu ridică probleme în ceea ce privește poluarea factorilor de mediu. </w:t>
      </w:r>
    </w:p>
    <w:p w:rsidR="00E36622" w:rsidRPr="00CC6E33" w:rsidRDefault="00E36622" w:rsidP="00B82587">
      <w:pPr>
        <w:spacing w:line="360" w:lineRule="auto"/>
        <w:jc w:val="both"/>
        <w:rPr>
          <w:rFonts w:cs="Arial"/>
          <w:lang w:val="ro-RO"/>
        </w:rPr>
      </w:pPr>
      <w:r w:rsidRPr="00CC6E33">
        <w:rPr>
          <w:rFonts w:cs="Arial"/>
          <w:i/>
          <w:iCs/>
          <w:lang w:val="ro-RO"/>
        </w:rPr>
        <w:tab/>
        <w:t xml:space="preserve">Impactul produs asupra apelor </w:t>
      </w:r>
    </w:p>
    <w:p w:rsidR="00E36622" w:rsidRPr="00CC6E33" w:rsidRDefault="00E36622" w:rsidP="00B82587">
      <w:pPr>
        <w:spacing w:line="360" w:lineRule="auto"/>
        <w:jc w:val="both"/>
        <w:rPr>
          <w:rFonts w:cs="Arial"/>
          <w:lang w:val="ro-RO"/>
        </w:rPr>
      </w:pPr>
      <w:r w:rsidRPr="00CC6E33">
        <w:rPr>
          <w:rFonts w:cs="Arial"/>
          <w:lang w:val="ro-RO"/>
        </w:rPr>
        <w:tab/>
        <w:t xml:space="preserve">Există posibilitatea poluării accidentale cu carburanți si lubrefianți a apei de către utilajele folosite în timpul execuției lucrărilor. Aceste accidente pot fi evitate prin respectarea unor măsuri organizatorice (alimentarea cu combustibil a utilajelor din cisterne în locuri amenajate din organizarea de șantier). </w:t>
      </w:r>
    </w:p>
    <w:p w:rsidR="00E36622" w:rsidRPr="00CC6E33" w:rsidRDefault="00B82587" w:rsidP="00B82587">
      <w:pPr>
        <w:spacing w:line="360" w:lineRule="auto"/>
        <w:jc w:val="both"/>
        <w:rPr>
          <w:rFonts w:cs="Arial"/>
          <w:lang w:val="ro-RO"/>
        </w:rPr>
      </w:pPr>
      <w:r>
        <w:rPr>
          <w:rFonts w:cs="Arial"/>
          <w:lang w:val="ro-RO"/>
        </w:rPr>
        <w:tab/>
      </w:r>
      <w:r w:rsidR="00E36622" w:rsidRPr="00CC6E33">
        <w:rPr>
          <w:rFonts w:cs="Arial"/>
          <w:lang w:val="ro-RO"/>
        </w:rPr>
        <w:t xml:space="preserve">Se apreciază că lucrările de execuție nu afectează calitatea apei pe zona de lucru, decât eventual pe timpul execuției, parametrii de calitate fizico-chimici, biologici și bacteriologici ramânând în limitele admise. </w:t>
      </w:r>
    </w:p>
    <w:p w:rsidR="00E36622" w:rsidRPr="00CC6E33" w:rsidRDefault="00E36622" w:rsidP="00B82587">
      <w:pPr>
        <w:spacing w:line="360" w:lineRule="auto"/>
        <w:jc w:val="both"/>
        <w:rPr>
          <w:rFonts w:cs="Arial"/>
          <w:lang w:val="ro-RO"/>
        </w:rPr>
      </w:pPr>
      <w:r w:rsidRPr="00CC6E33">
        <w:rPr>
          <w:rFonts w:cs="Arial"/>
          <w:i/>
          <w:iCs/>
          <w:lang w:val="ro-RO"/>
        </w:rPr>
        <w:tab/>
        <w:t xml:space="preserve">lmpactut produs asupra aerului </w:t>
      </w:r>
    </w:p>
    <w:p w:rsidR="00E36622" w:rsidRPr="00CC6E33" w:rsidRDefault="00E36622" w:rsidP="00B82587">
      <w:pPr>
        <w:spacing w:line="360" w:lineRule="auto"/>
        <w:jc w:val="both"/>
        <w:rPr>
          <w:rFonts w:cs="Arial"/>
          <w:lang w:val="ro-RO"/>
        </w:rPr>
      </w:pPr>
      <w:r w:rsidRPr="00CC6E33">
        <w:rPr>
          <w:rFonts w:cs="Arial"/>
          <w:lang w:val="ro-RO"/>
        </w:rPr>
        <w:tab/>
        <w:t xml:space="preserve">Emisiile poluante pentru aer in perioada de executie a lucrarilor vor fi gazele de eșapament rezultate din funcționarea utilajelor mecanice și de transport - emisii ce se încadrează conform estimărilor facute in limitele prevăzute de reglementarile în vigoare pentru protectia mediului. </w:t>
      </w:r>
    </w:p>
    <w:p w:rsidR="00E36622" w:rsidRPr="00CC6E33" w:rsidRDefault="00E36622" w:rsidP="00B82587">
      <w:pPr>
        <w:spacing w:line="360" w:lineRule="auto"/>
        <w:jc w:val="both"/>
        <w:rPr>
          <w:rFonts w:cs="Arial"/>
          <w:lang w:val="ro-RO"/>
        </w:rPr>
      </w:pPr>
      <w:r w:rsidRPr="00CC6E33">
        <w:rPr>
          <w:rFonts w:cs="Arial"/>
          <w:i/>
          <w:iCs/>
          <w:lang w:val="ro-RO"/>
        </w:rPr>
        <w:tab/>
        <w:t>lmpactul asupra vegetației si faunei marine</w:t>
      </w:r>
    </w:p>
    <w:p w:rsidR="00E36622" w:rsidRPr="00CC6E33" w:rsidRDefault="00E36622" w:rsidP="00E36622">
      <w:pPr>
        <w:spacing w:line="360" w:lineRule="auto"/>
        <w:rPr>
          <w:rFonts w:cs="Arial"/>
          <w:lang w:val="ro-RO"/>
        </w:rPr>
      </w:pPr>
      <w:r w:rsidRPr="00CC6E33">
        <w:rPr>
          <w:rFonts w:cs="Arial"/>
          <w:lang w:val="ro-RO"/>
        </w:rPr>
        <w:tab/>
        <w:t xml:space="preserve">Fauna este temporar perturbată doar pe timpul execuției lucrărilor, fără efecte majore. </w:t>
      </w:r>
    </w:p>
    <w:p w:rsidR="00E36622" w:rsidRPr="00CC6E33" w:rsidRDefault="00B82587" w:rsidP="00B82587">
      <w:pPr>
        <w:spacing w:line="360" w:lineRule="auto"/>
        <w:jc w:val="both"/>
        <w:rPr>
          <w:rFonts w:cs="Arial"/>
          <w:lang w:val="ro-RO"/>
        </w:rPr>
      </w:pPr>
      <w:r>
        <w:rPr>
          <w:rFonts w:cs="Arial"/>
          <w:lang w:val="ro-RO"/>
        </w:rPr>
        <w:tab/>
      </w:r>
      <w:r w:rsidR="00E36622" w:rsidRPr="00CC6E33">
        <w:rPr>
          <w:rFonts w:cs="Arial"/>
          <w:lang w:val="ro-RO"/>
        </w:rPr>
        <w:t xml:space="preserve">Cantitățile și debitele de poluanți emiși în atmosferă și posibil a fi evacuați accidental în apa de suprafață nu vor putea influența calitatea vegetației și faunei din zonă; cu alte </w:t>
      </w:r>
      <w:r w:rsidR="00E36622" w:rsidRPr="00CC6E33">
        <w:rPr>
          <w:rFonts w:cs="Arial"/>
          <w:lang w:val="ro-RO"/>
        </w:rPr>
        <w:lastRenderedPageBreak/>
        <w:t xml:space="preserve">cuvinte impactul se va limita doar la perimetrul studiat </w:t>
      </w:r>
      <w:r w:rsidR="00E7368F" w:rsidRPr="00CC6E33">
        <w:rPr>
          <w:rFonts w:cs="Arial"/>
          <w:lang w:val="ro-RO"/>
        </w:rPr>
        <w:t>fără</w:t>
      </w:r>
      <w:r w:rsidR="00E36622" w:rsidRPr="00CC6E33">
        <w:rPr>
          <w:rFonts w:cs="Arial"/>
          <w:lang w:val="ro-RO"/>
        </w:rPr>
        <w:t xml:space="preserve"> a fi afectate condițiile de viață ale speciilor din zonă.</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i. în etapa de construire </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Impactul se va resimți doar la nivelul amplasamentului. Datorită faptului ca lucrările de construcție se vor extinde pe o perioadă scurtă de timp, impactul va fi nesemnificativ și temporar. </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Din punct de vedere al calității aerului, în perioada de derulare a proiectului vor exista emisii provenite de la utilajele folosite pentru transportul materialelor și realizarea construcțiilor. De asemenea, vor exista emisii de pulberi și praf. Având în vedere durata limitată a acestor lucrări, impactul va fi redus. </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Asupra solului, poate exista un impact în cazul unor scurgeri de produse petroliere de la utilajele/autovehiculele folosite. </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În ceea ce privește apele de suprafață, prin antrenarea de către curenții de aer a pulberilor și a prafului rezultat din activitate, acești poluanți pot ajunge în apa lacului Siutghiol. Se vor utiliza echipamente și utilaje astfel încât să nu fie afectate apele de suprafață.</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ii. în etapa de funcționare </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Nu se va înregistra un impact asupra apelor și solului. </w:t>
      </w:r>
    </w:p>
    <w:p w:rsidR="00E36622" w:rsidRPr="00474C63" w:rsidRDefault="00E36622" w:rsidP="00E36622">
      <w:pPr>
        <w:spacing w:before="120" w:line="360" w:lineRule="auto"/>
        <w:ind w:firstLine="720"/>
        <w:jc w:val="both"/>
        <w:rPr>
          <w:rFonts w:cs="Arial"/>
          <w:b/>
          <w:i/>
          <w:u w:val="single"/>
          <w:lang w:val="ro-RO"/>
        </w:rPr>
      </w:pPr>
      <w:r w:rsidRPr="00474C63">
        <w:rPr>
          <w:rFonts w:cs="Arial"/>
          <w:b/>
          <w:i/>
          <w:u w:val="single"/>
          <w:lang w:val="ro-RO"/>
        </w:rPr>
        <w:t xml:space="preserve">Organizarea de </w:t>
      </w:r>
      <w:r w:rsidR="00474C63" w:rsidRPr="00474C63">
        <w:rPr>
          <w:rFonts w:cs="Arial"/>
          <w:b/>
          <w:i/>
          <w:u w:val="single"/>
          <w:lang w:val="ro-RO"/>
        </w:rPr>
        <w:t>șantier</w:t>
      </w:r>
      <w:r w:rsidRPr="00474C63">
        <w:rPr>
          <w:rFonts w:cs="Arial"/>
          <w:b/>
          <w:i/>
          <w:u w:val="single"/>
          <w:lang w:val="ro-RO"/>
        </w:rPr>
        <w:t xml:space="preserve"> va fi </w:t>
      </w:r>
      <w:r w:rsidR="00474C63">
        <w:rPr>
          <w:rFonts w:cs="Arial"/>
          <w:b/>
          <w:i/>
          <w:u w:val="single"/>
          <w:lang w:val="ro-RO"/>
        </w:rPr>
        <w:t>desființată</w:t>
      </w:r>
      <w:r w:rsidRPr="00474C63">
        <w:rPr>
          <w:rFonts w:cs="Arial"/>
          <w:b/>
          <w:i/>
          <w:u w:val="single"/>
          <w:lang w:val="ro-RO"/>
        </w:rPr>
        <w:t xml:space="preserve"> </w:t>
      </w:r>
      <w:r w:rsidR="00474C63" w:rsidRPr="00474C63">
        <w:rPr>
          <w:rFonts w:cs="Arial"/>
          <w:b/>
          <w:i/>
          <w:u w:val="single"/>
          <w:lang w:val="ro-RO"/>
        </w:rPr>
        <w:t>odată</w:t>
      </w:r>
      <w:r w:rsidRPr="00474C63">
        <w:rPr>
          <w:rFonts w:cs="Arial"/>
          <w:b/>
          <w:i/>
          <w:u w:val="single"/>
          <w:lang w:val="ro-RO"/>
        </w:rPr>
        <w:t xml:space="preserve"> cu finalizarea </w:t>
      </w:r>
      <w:r w:rsidR="00474C63" w:rsidRPr="00474C63">
        <w:rPr>
          <w:rFonts w:cs="Arial"/>
          <w:b/>
          <w:i/>
          <w:u w:val="single"/>
          <w:lang w:val="ro-RO"/>
        </w:rPr>
        <w:t>lucrărilor</w:t>
      </w:r>
      <w:r w:rsidRPr="00474C63">
        <w:rPr>
          <w:rFonts w:cs="Arial"/>
          <w:b/>
          <w:i/>
          <w:u w:val="single"/>
          <w:lang w:val="ro-RO"/>
        </w:rPr>
        <w:t xml:space="preserve">, iar terenul va fi readus la starea lui </w:t>
      </w:r>
      <w:r w:rsidR="00474C63">
        <w:rPr>
          <w:rFonts w:cs="Arial"/>
          <w:b/>
          <w:i/>
          <w:u w:val="single"/>
          <w:lang w:val="ro-RO"/>
        </w:rPr>
        <w:t>inițială</w:t>
      </w:r>
      <w:r w:rsidRPr="00474C63">
        <w:rPr>
          <w:rFonts w:cs="Arial"/>
          <w:b/>
          <w:i/>
          <w:u w:val="single"/>
          <w:lang w:val="ro-RO"/>
        </w:rPr>
        <w:t>.</w:t>
      </w:r>
    </w:p>
    <w:p w:rsidR="00E36622" w:rsidRPr="00CC6E33" w:rsidRDefault="00E36622">
      <w:pPr>
        <w:rPr>
          <w:rFonts w:cs="Arial"/>
          <w:b/>
          <w:i/>
          <w:lang w:val="ro-RO"/>
        </w:rPr>
      </w:pPr>
      <w:r w:rsidRPr="00CC6E33">
        <w:rPr>
          <w:rFonts w:cs="Arial"/>
          <w:b/>
          <w:i/>
          <w:lang w:val="ro-RO"/>
        </w:rPr>
        <w:br w:type="page"/>
      </w:r>
    </w:p>
    <w:p w:rsidR="00F8358E" w:rsidRPr="00CC6E33" w:rsidRDefault="00F8358E" w:rsidP="00F8358E">
      <w:pPr>
        <w:spacing w:line="360" w:lineRule="auto"/>
        <w:jc w:val="both"/>
        <w:rPr>
          <w:rFonts w:cs="Arial"/>
          <w:b/>
          <w:lang w:val="ro-RO"/>
        </w:rPr>
      </w:pPr>
      <w:r w:rsidRPr="00CC6E33">
        <w:rPr>
          <w:rFonts w:cs="Arial"/>
          <w:b/>
          <w:lang w:val="ro-RO"/>
        </w:rPr>
        <w:lastRenderedPageBreak/>
        <w:t>- extinderea impactului (zona geografică, numărul populației/habitatelor/speciilor afectate);</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Extinderea spațială a zonei de influență a impactului este în strânsă legătură cu natura impactului, de asemenea, cu magnitudinea și complexitatea acestuia. Zona de impact va fi </w:t>
      </w:r>
      <w:r w:rsidRPr="00CC6E33">
        <w:rPr>
          <w:rFonts w:cs="Arial"/>
          <w:b/>
          <w:lang w:val="ro-RO" w:eastAsia="en-GB"/>
        </w:rPr>
        <w:t>limitată la amplasament,</w:t>
      </w:r>
      <w:r w:rsidRPr="00CC6E33">
        <w:rPr>
          <w:rFonts w:cs="Arial"/>
          <w:lang w:val="ro-RO" w:eastAsia="en-GB"/>
        </w:rPr>
        <w:t xml:space="preserve"> solul/subsolul sau biodiversitatea zonei (care este redusă pe amplasament). </w:t>
      </w:r>
    </w:p>
    <w:p w:rsidR="00F8358E" w:rsidRPr="00CC6E33" w:rsidRDefault="00F8358E" w:rsidP="00F8358E">
      <w:pPr>
        <w:spacing w:line="360" w:lineRule="auto"/>
        <w:jc w:val="both"/>
        <w:rPr>
          <w:rFonts w:cs="Arial"/>
          <w:b/>
          <w:lang w:val="ro-RO"/>
        </w:rPr>
      </w:pPr>
      <w:r w:rsidRPr="00CC6E33">
        <w:rPr>
          <w:rFonts w:cs="Arial"/>
          <w:b/>
          <w:lang w:val="ro-RO"/>
        </w:rPr>
        <w:t>- magnitudinea și complexitatea impactului;</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Conform situației prezentate mai sus, magnitudinea impactului este </w:t>
      </w:r>
      <w:r w:rsidRPr="00CC6E33">
        <w:rPr>
          <w:rFonts w:cs="Arial"/>
          <w:b/>
          <w:lang w:val="ro-RO" w:eastAsia="en-GB"/>
        </w:rPr>
        <w:t>foarte limitată</w:t>
      </w:r>
      <w:r w:rsidRPr="00CC6E33">
        <w:rPr>
          <w:rFonts w:cs="Arial"/>
          <w:lang w:val="ro-RO" w:eastAsia="en-GB"/>
        </w:rPr>
        <w:t xml:space="preserve">, iar complexitatea </w:t>
      </w:r>
      <w:r w:rsidRPr="00CC6E33">
        <w:rPr>
          <w:rFonts w:cs="Arial"/>
          <w:b/>
          <w:lang w:val="ro-RO" w:eastAsia="en-GB"/>
        </w:rPr>
        <w:t>redusă.</w:t>
      </w:r>
      <w:r w:rsidRPr="00CC6E33">
        <w:rPr>
          <w:rFonts w:cs="Arial"/>
          <w:lang w:val="ro-RO" w:eastAsia="en-GB"/>
        </w:rPr>
        <w:t xml:space="preserve"> </w:t>
      </w:r>
    </w:p>
    <w:p w:rsidR="00F8358E" w:rsidRPr="00CC6E33" w:rsidRDefault="00F8358E" w:rsidP="00F8358E">
      <w:pPr>
        <w:spacing w:line="360" w:lineRule="auto"/>
        <w:jc w:val="both"/>
        <w:rPr>
          <w:rFonts w:cs="Arial"/>
          <w:b/>
          <w:lang w:val="ro-RO"/>
        </w:rPr>
      </w:pPr>
      <w:r w:rsidRPr="00CC6E33">
        <w:rPr>
          <w:rFonts w:cs="Arial"/>
          <w:b/>
          <w:lang w:val="ro-RO"/>
        </w:rPr>
        <w:t>- probabilitatea impactului;</w:t>
      </w:r>
    </w:p>
    <w:p w:rsidR="00E36622" w:rsidRPr="00CC6E33" w:rsidRDefault="00E36622" w:rsidP="00E36622">
      <w:pPr>
        <w:spacing w:line="360" w:lineRule="auto"/>
        <w:ind w:firstLine="720"/>
        <w:jc w:val="both"/>
        <w:rPr>
          <w:rFonts w:cs="Arial"/>
          <w:lang w:val="ro-RO" w:eastAsia="en-GB"/>
        </w:rPr>
      </w:pPr>
      <w:r w:rsidRPr="00CC6E33">
        <w:rPr>
          <w:rFonts w:cs="Arial"/>
          <w:b/>
          <w:lang w:val="ro-RO" w:eastAsia="en-GB"/>
        </w:rPr>
        <w:t>REDUSĂ</w:t>
      </w:r>
      <w:r w:rsidRPr="00CC6E33">
        <w:rPr>
          <w:rFonts w:cs="Arial"/>
          <w:lang w:val="ro-RO" w:eastAsia="en-GB"/>
        </w:rPr>
        <w:t xml:space="preserve">. Impactul cu probabilitatea cea mai ridicată va fi cel determinat de emisiile atmosferice și de zgomot (doar la nivelul amplasamentului). Nu va exista alt tip de impact semnificativ. </w:t>
      </w:r>
    </w:p>
    <w:p w:rsidR="00F8358E" w:rsidRPr="00CC6E33" w:rsidRDefault="00F8358E" w:rsidP="00F8358E">
      <w:pPr>
        <w:spacing w:line="360" w:lineRule="auto"/>
        <w:jc w:val="both"/>
        <w:rPr>
          <w:rFonts w:cs="Arial"/>
          <w:b/>
          <w:lang w:val="ro-RO"/>
        </w:rPr>
      </w:pPr>
      <w:r w:rsidRPr="00CC6E33">
        <w:rPr>
          <w:rFonts w:cs="Arial"/>
          <w:b/>
          <w:lang w:val="ro-RO"/>
        </w:rPr>
        <w:t>- durata, frecvența și reversibilitatea impactului;</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 xml:space="preserve">Pe perioada de derulare a proiectului, durata impactului este limitată. Frecvența acestuia este discontinuă în ceea ce privește zgomotul provenit de la utilajele și echipamentele folosite. Acest impact este reversibil, </w:t>
      </w:r>
      <w:r w:rsidRPr="00CC6E33">
        <w:rPr>
          <w:rFonts w:cs="Arial"/>
          <w:b/>
          <w:lang w:val="ro-RO" w:eastAsia="en-GB"/>
        </w:rPr>
        <w:t>la sfârșitul perioadei de implementare a proiectului toate tipurile de impact dispărând</w:t>
      </w:r>
      <w:r w:rsidRPr="00CC6E33">
        <w:rPr>
          <w:rFonts w:cs="Arial"/>
          <w:lang w:val="ro-RO" w:eastAsia="en-GB"/>
        </w:rPr>
        <w:t xml:space="preserve">. </w:t>
      </w:r>
    </w:p>
    <w:p w:rsidR="00F8358E" w:rsidRPr="00CC6E33" w:rsidRDefault="00F8358E" w:rsidP="00F8358E">
      <w:pPr>
        <w:spacing w:line="360" w:lineRule="auto"/>
        <w:jc w:val="both"/>
        <w:rPr>
          <w:rFonts w:cs="Arial"/>
          <w:b/>
          <w:lang w:val="ro-RO"/>
        </w:rPr>
      </w:pPr>
      <w:r w:rsidRPr="00CC6E33">
        <w:rPr>
          <w:rFonts w:cs="Arial"/>
          <w:b/>
          <w:lang w:val="ro-RO"/>
        </w:rPr>
        <w:t>- măsurile de evitare, reducere sau ameliorare a impactului semnificativ asupra mediului;</w:t>
      </w:r>
    </w:p>
    <w:p w:rsidR="00E36622" w:rsidRPr="00CC6E33" w:rsidRDefault="00E36622" w:rsidP="00E36622">
      <w:pPr>
        <w:ind w:left="720"/>
        <w:rPr>
          <w:lang w:val="ro-RO" w:eastAsia="ar-SA"/>
        </w:rPr>
      </w:pPr>
      <w:r w:rsidRPr="00CC6E33">
        <w:rPr>
          <w:lang w:val="ro-RO" w:eastAsia="ar-SA"/>
        </w:rPr>
        <w:t>Nu este cazul.</w:t>
      </w:r>
    </w:p>
    <w:p w:rsidR="00F8358E" w:rsidRPr="00CC6E33" w:rsidRDefault="00F8358E" w:rsidP="00F8358E">
      <w:pPr>
        <w:spacing w:line="360" w:lineRule="auto"/>
        <w:jc w:val="both"/>
        <w:rPr>
          <w:rFonts w:cs="Arial"/>
          <w:b/>
          <w:lang w:val="ro-RO"/>
        </w:rPr>
      </w:pPr>
      <w:r w:rsidRPr="00CC6E33">
        <w:rPr>
          <w:rFonts w:cs="Arial"/>
          <w:b/>
          <w:lang w:val="ro-RO"/>
        </w:rPr>
        <w:t>- natura transfrontalieră a impactului.</w:t>
      </w:r>
    </w:p>
    <w:p w:rsidR="00E36622" w:rsidRPr="00CC6E33" w:rsidRDefault="00E36622" w:rsidP="00E36622">
      <w:pPr>
        <w:spacing w:line="360" w:lineRule="auto"/>
        <w:ind w:firstLine="720"/>
        <w:jc w:val="both"/>
        <w:rPr>
          <w:rFonts w:cs="Arial"/>
          <w:lang w:val="ro-RO" w:eastAsia="en-GB"/>
        </w:rPr>
      </w:pPr>
      <w:r w:rsidRPr="00CC6E33">
        <w:rPr>
          <w:rFonts w:cs="Arial"/>
          <w:lang w:val="ro-RO" w:eastAsia="en-GB"/>
        </w:rPr>
        <w:t>Nu este cazul. Distanța față de granițe este foarte mare (cca 44 km față de granița cu Bulgaria și cca 122 de km față de granița cu Ucraina), astfel încât nu va exista un impact transfrontier.</w:t>
      </w:r>
    </w:p>
    <w:p w:rsidR="00CC6E33" w:rsidRPr="00CC6E33" w:rsidRDefault="00CC6E33">
      <w:pPr>
        <w:rPr>
          <w:rFonts w:cs="Arial"/>
          <w:b/>
          <w:lang w:val="ro-RO"/>
        </w:rPr>
      </w:pPr>
      <w:r w:rsidRPr="00CC6E33">
        <w:rPr>
          <w:rFonts w:cs="Arial"/>
          <w:b/>
          <w:lang w:val="ro-RO"/>
        </w:rPr>
        <w:br w:type="page"/>
      </w:r>
    </w:p>
    <w:p w:rsidR="00F8358E" w:rsidRPr="00CC6E33" w:rsidRDefault="00CC6E33" w:rsidP="00CC6E33">
      <w:pPr>
        <w:pStyle w:val="Titlu1"/>
        <w:spacing w:line="360" w:lineRule="auto"/>
        <w:ind w:firstLine="66"/>
      </w:pPr>
      <w:bookmarkStart w:id="62" w:name="_Toc535236501"/>
      <w:r w:rsidRPr="00CC6E33">
        <w:lastRenderedPageBreak/>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62"/>
    </w:p>
    <w:p w:rsidR="00CC6E33" w:rsidRPr="00CC6E33" w:rsidRDefault="00CC6E33" w:rsidP="00CC6E33">
      <w:pPr>
        <w:spacing w:line="360" w:lineRule="auto"/>
        <w:rPr>
          <w:rFonts w:cs="Arial"/>
          <w:lang w:val="ro-RO"/>
        </w:rPr>
      </w:pPr>
      <w:r w:rsidRPr="00CC6E33">
        <w:rPr>
          <w:rFonts w:cs="Arial"/>
          <w:lang w:val="ro-RO"/>
        </w:rPr>
        <w:t>   – dotari si masuri prevazute pentru controlul emisiilor de poluanti in mediu.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096"/>
        <w:gridCol w:w="2520"/>
        <w:gridCol w:w="2549"/>
      </w:tblGrid>
      <w:tr w:rsidR="00CC6E33" w:rsidRPr="00CC6E33" w:rsidTr="00D61B03">
        <w:tc>
          <w:tcPr>
            <w:tcW w:w="1998" w:type="dxa"/>
            <w:shd w:val="clear" w:color="auto" w:fill="auto"/>
          </w:tcPr>
          <w:p w:rsidR="00CC6E33" w:rsidRPr="00CC6E33" w:rsidRDefault="00CC6E33" w:rsidP="00D61B03">
            <w:pPr>
              <w:pStyle w:val="Default"/>
              <w:jc w:val="center"/>
              <w:rPr>
                <w:color w:val="auto"/>
                <w:sz w:val="23"/>
                <w:szCs w:val="23"/>
                <w:lang w:val="ro-RO"/>
              </w:rPr>
            </w:pPr>
            <w:r w:rsidRPr="00CC6E33">
              <w:rPr>
                <w:b/>
                <w:bCs/>
                <w:color w:val="auto"/>
                <w:sz w:val="23"/>
                <w:szCs w:val="23"/>
                <w:lang w:val="ro-RO"/>
              </w:rPr>
              <w:t>Caracteristica de mediu</w:t>
            </w:r>
          </w:p>
        </w:tc>
        <w:tc>
          <w:tcPr>
            <w:tcW w:w="3194" w:type="dxa"/>
            <w:shd w:val="clear" w:color="auto" w:fill="auto"/>
          </w:tcPr>
          <w:p w:rsidR="00CC6E33" w:rsidRPr="00CC6E33" w:rsidRDefault="00CC6E33" w:rsidP="00D61B03">
            <w:pPr>
              <w:pStyle w:val="Default"/>
              <w:jc w:val="center"/>
              <w:rPr>
                <w:color w:val="auto"/>
                <w:sz w:val="23"/>
                <w:szCs w:val="23"/>
                <w:lang w:val="ro-RO"/>
              </w:rPr>
            </w:pPr>
            <w:r w:rsidRPr="00CC6E33">
              <w:rPr>
                <w:b/>
                <w:bCs/>
                <w:color w:val="auto"/>
                <w:sz w:val="23"/>
                <w:szCs w:val="23"/>
                <w:lang w:val="ro-RO"/>
              </w:rPr>
              <w:t>Indicator</w:t>
            </w:r>
          </w:p>
          <w:p w:rsidR="00CC6E33" w:rsidRPr="00CC6E33" w:rsidRDefault="00CC6E33" w:rsidP="00D61B03">
            <w:pPr>
              <w:spacing w:line="360" w:lineRule="auto"/>
              <w:jc w:val="center"/>
              <w:rPr>
                <w:rFonts w:cs="Arial"/>
                <w:lang w:val="ro-RO"/>
              </w:rPr>
            </w:pPr>
          </w:p>
        </w:tc>
        <w:tc>
          <w:tcPr>
            <w:tcW w:w="2597" w:type="dxa"/>
            <w:shd w:val="clear" w:color="auto" w:fill="auto"/>
          </w:tcPr>
          <w:p w:rsidR="00CC6E33" w:rsidRPr="00CC6E33" w:rsidRDefault="00CC6E33" w:rsidP="00D61B03">
            <w:pPr>
              <w:pStyle w:val="Default"/>
              <w:jc w:val="center"/>
              <w:rPr>
                <w:color w:val="auto"/>
                <w:sz w:val="23"/>
                <w:szCs w:val="23"/>
                <w:lang w:val="ro-RO"/>
              </w:rPr>
            </w:pPr>
            <w:r w:rsidRPr="00CC6E33">
              <w:rPr>
                <w:b/>
                <w:bCs/>
                <w:color w:val="auto"/>
                <w:sz w:val="23"/>
                <w:szCs w:val="23"/>
                <w:lang w:val="ro-RO"/>
              </w:rPr>
              <w:t>Frecvenţa</w:t>
            </w:r>
          </w:p>
          <w:p w:rsidR="00CC6E33" w:rsidRPr="00CC6E33" w:rsidRDefault="00CC6E33" w:rsidP="00D61B03">
            <w:pPr>
              <w:spacing w:line="360" w:lineRule="auto"/>
              <w:jc w:val="center"/>
              <w:rPr>
                <w:rFonts w:cs="Arial"/>
                <w:lang w:val="ro-RO"/>
              </w:rPr>
            </w:pPr>
          </w:p>
        </w:tc>
        <w:tc>
          <w:tcPr>
            <w:tcW w:w="2597" w:type="dxa"/>
            <w:shd w:val="clear" w:color="auto" w:fill="auto"/>
          </w:tcPr>
          <w:p w:rsidR="00CC6E33" w:rsidRPr="00CC6E33" w:rsidRDefault="00CC6E33" w:rsidP="00D61B03">
            <w:pPr>
              <w:pStyle w:val="Default"/>
              <w:jc w:val="center"/>
              <w:rPr>
                <w:color w:val="auto"/>
                <w:sz w:val="23"/>
                <w:szCs w:val="23"/>
                <w:lang w:val="ro-RO"/>
              </w:rPr>
            </w:pPr>
            <w:r w:rsidRPr="00CC6E33">
              <w:rPr>
                <w:b/>
                <w:bCs/>
                <w:color w:val="auto"/>
                <w:sz w:val="23"/>
                <w:szCs w:val="23"/>
                <w:lang w:val="ro-RO"/>
              </w:rPr>
              <w:t>Responsabilitate</w:t>
            </w:r>
          </w:p>
          <w:p w:rsidR="00CC6E33" w:rsidRPr="00CC6E33" w:rsidRDefault="00CC6E33" w:rsidP="00D61B03">
            <w:pPr>
              <w:spacing w:line="360" w:lineRule="auto"/>
              <w:jc w:val="center"/>
              <w:rPr>
                <w:rFonts w:cs="Arial"/>
                <w:lang w:val="ro-RO"/>
              </w:rPr>
            </w:pPr>
          </w:p>
        </w:tc>
      </w:tr>
      <w:tr w:rsidR="00CC6E33" w:rsidRPr="00CC6E33" w:rsidTr="00D61B03">
        <w:tc>
          <w:tcPr>
            <w:tcW w:w="1998"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Aer</w:t>
            </w:r>
          </w:p>
        </w:tc>
        <w:tc>
          <w:tcPr>
            <w:tcW w:w="3194"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Funcţionarea utilajelor şi autovehiculelor de transport</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Zilnic, monitorizare vizuală</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Antreprenor general</w:t>
            </w:r>
          </w:p>
        </w:tc>
      </w:tr>
      <w:tr w:rsidR="00CC6E33" w:rsidRPr="00CC6E33" w:rsidTr="00D61B03">
        <w:trPr>
          <w:trHeight w:val="242"/>
        </w:trPr>
        <w:tc>
          <w:tcPr>
            <w:tcW w:w="1998"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Apă</w:t>
            </w:r>
          </w:p>
        </w:tc>
        <w:tc>
          <w:tcPr>
            <w:tcW w:w="3194"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Calitate apa in timpul executiei</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Zilnic, monitorizare vizuală</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Antreprenor general</w:t>
            </w:r>
          </w:p>
        </w:tc>
      </w:tr>
      <w:tr w:rsidR="00CC6E33" w:rsidRPr="00CC6E33" w:rsidTr="00D61B03">
        <w:tc>
          <w:tcPr>
            <w:tcW w:w="1998"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Flora</w:t>
            </w:r>
          </w:p>
        </w:tc>
        <w:tc>
          <w:tcPr>
            <w:tcW w:w="3194"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Gradul de inierbare</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In primul an, după redarea in circuit</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Antreprenor general</w:t>
            </w:r>
          </w:p>
        </w:tc>
      </w:tr>
      <w:tr w:rsidR="00CC6E33" w:rsidRPr="00CC6E33" w:rsidTr="00D61B03">
        <w:tc>
          <w:tcPr>
            <w:tcW w:w="1998"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Zgomot</w:t>
            </w:r>
          </w:p>
        </w:tc>
        <w:tc>
          <w:tcPr>
            <w:tcW w:w="3194"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Nivel decibeli emişi de utilaje</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Când se lucrează în zona siturilor de importanţă avifaunistică sau mai aproape de 100m de o clădire de locuit</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Antreprenor general</w:t>
            </w:r>
          </w:p>
        </w:tc>
      </w:tr>
      <w:tr w:rsidR="00CC6E33" w:rsidRPr="00CC6E33" w:rsidTr="00D61B03">
        <w:tc>
          <w:tcPr>
            <w:tcW w:w="1998"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Deşeuri</w:t>
            </w:r>
          </w:p>
        </w:tc>
        <w:tc>
          <w:tcPr>
            <w:tcW w:w="3194"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Cantitate deşeuri din organizarea de şantier</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Lunar</w:t>
            </w:r>
          </w:p>
        </w:tc>
        <w:tc>
          <w:tcPr>
            <w:tcW w:w="2597" w:type="dxa"/>
            <w:shd w:val="clear" w:color="auto" w:fill="auto"/>
            <w:vAlign w:val="center"/>
          </w:tcPr>
          <w:p w:rsidR="00CC6E33" w:rsidRPr="00CC6E33" w:rsidRDefault="00CC6E33" w:rsidP="00D61B03">
            <w:pPr>
              <w:pStyle w:val="Default"/>
              <w:rPr>
                <w:color w:val="auto"/>
                <w:sz w:val="23"/>
                <w:szCs w:val="23"/>
                <w:lang w:val="ro-RO"/>
              </w:rPr>
            </w:pPr>
            <w:r w:rsidRPr="00CC6E33">
              <w:rPr>
                <w:color w:val="auto"/>
                <w:sz w:val="23"/>
                <w:szCs w:val="23"/>
                <w:lang w:val="ro-RO"/>
              </w:rPr>
              <w:t>Antreprenor general</w:t>
            </w:r>
          </w:p>
        </w:tc>
      </w:tr>
    </w:tbl>
    <w:p w:rsidR="00CC6E33" w:rsidRPr="00CC6E33" w:rsidRDefault="00CC6E33" w:rsidP="00CC6E33">
      <w:pPr>
        <w:spacing w:line="360" w:lineRule="auto"/>
        <w:jc w:val="both"/>
        <w:rPr>
          <w:rFonts w:cs="Arial"/>
          <w:lang w:val="ro-RO"/>
        </w:rPr>
      </w:pPr>
      <w:r w:rsidRPr="00CC6E33">
        <w:rPr>
          <w:rFonts w:cs="Arial"/>
          <w:lang w:val="ro-RO"/>
        </w:rPr>
        <w:tab/>
        <w:t>Prezentul proiect, prin soluțiile de proiectare alese respectă reglementările aplicabile în vigoare, referitoare la protecția mediului în Romania.</w:t>
      </w:r>
    </w:p>
    <w:p w:rsidR="00CC6E33" w:rsidRPr="00CC6E33" w:rsidRDefault="00CC6E33" w:rsidP="00CC6E33">
      <w:pPr>
        <w:spacing w:line="360" w:lineRule="auto"/>
        <w:jc w:val="both"/>
        <w:rPr>
          <w:rFonts w:cs="Arial"/>
          <w:lang w:val="ro-RO"/>
        </w:rPr>
      </w:pPr>
      <w:r w:rsidRPr="00CC6E33">
        <w:rPr>
          <w:rFonts w:cs="Arial"/>
          <w:lang w:val="ro-RO"/>
        </w:rPr>
        <w:tab/>
        <w:t xml:space="preserve">In timpul execuţiei şi la exploatarea instalaţiilor se vor respecta urmatoarele reglementari aplicabile referitoare la protectia mediului: </w:t>
      </w:r>
    </w:p>
    <w:p w:rsidR="00CC6E33" w:rsidRPr="00CC6E33" w:rsidRDefault="00CC6E33" w:rsidP="00CC6E33">
      <w:pPr>
        <w:spacing w:line="360" w:lineRule="auto"/>
        <w:jc w:val="both"/>
        <w:rPr>
          <w:rFonts w:cs="Arial"/>
          <w:lang w:val="ro-RO"/>
        </w:rPr>
      </w:pPr>
      <w:r w:rsidRPr="00CC6E33">
        <w:rPr>
          <w:rFonts w:cs="Arial"/>
          <w:b/>
          <w:bCs/>
          <w:lang w:val="ro-RO"/>
        </w:rPr>
        <w:tab/>
        <w:t xml:space="preserve">A. Reglementari generale </w:t>
      </w:r>
    </w:p>
    <w:p w:rsidR="00CC6E33" w:rsidRPr="00CC6E33" w:rsidRDefault="00CC6E33" w:rsidP="00CC6E33">
      <w:pPr>
        <w:spacing w:line="360" w:lineRule="auto"/>
        <w:jc w:val="both"/>
        <w:rPr>
          <w:rFonts w:cs="Arial"/>
          <w:lang w:val="ro-RO"/>
        </w:rPr>
      </w:pPr>
      <w:r w:rsidRPr="00CC6E33">
        <w:rPr>
          <w:rFonts w:cs="Arial"/>
          <w:lang w:val="ro-RO"/>
        </w:rPr>
        <w:t xml:space="preserve">1. Ordonanţa de urgenţă nr. 195 / 22 decembrie 2005 privind protecţiei mediului, aprobata cu Legea Nr. 265 / 2006 si modificata prin Ordonanţa de urgenţă a Guvernului nr. 114/2007 si Ordonanţa de urgenţă a Guvernului nr. 164/2008 </w:t>
      </w:r>
    </w:p>
    <w:p w:rsidR="00CC6E33" w:rsidRPr="00CC6E33" w:rsidRDefault="00CC6E33" w:rsidP="00CC6E33">
      <w:pPr>
        <w:spacing w:line="360" w:lineRule="auto"/>
        <w:jc w:val="both"/>
        <w:rPr>
          <w:rFonts w:cs="Arial"/>
          <w:lang w:val="ro-RO"/>
        </w:rPr>
      </w:pPr>
      <w:r w:rsidRPr="00CC6E33">
        <w:rPr>
          <w:rFonts w:cs="Arial"/>
          <w:lang w:val="ro-RO"/>
        </w:rPr>
        <w:t xml:space="preserve">2. Legea nr.278/2013 privind emisiile industriale; </w:t>
      </w:r>
    </w:p>
    <w:p w:rsidR="00CC6E33" w:rsidRPr="00CC6E33" w:rsidRDefault="00CC6E33" w:rsidP="00CC6E33">
      <w:pPr>
        <w:spacing w:line="360" w:lineRule="auto"/>
        <w:jc w:val="both"/>
        <w:rPr>
          <w:rFonts w:cs="Arial"/>
          <w:lang w:val="ro-RO"/>
        </w:rPr>
      </w:pPr>
      <w:r w:rsidRPr="00CC6E33">
        <w:rPr>
          <w:rFonts w:cs="Arial"/>
          <w:b/>
          <w:bCs/>
          <w:lang w:val="ro-RO"/>
        </w:rPr>
        <w:tab/>
        <w:t xml:space="preserve">B. Factor de mediu aer </w:t>
      </w:r>
    </w:p>
    <w:p w:rsidR="00CC6E33" w:rsidRPr="00CC6E33" w:rsidRDefault="00CC6E33" w:rsidP="00CC6E33">
      <w:pPr>
        <w:spacing w:line="360" w:lineRule="auto"/>
        <w:jc w:val="both"/>
        <w:rPr>
          <w:rFonts w:cs="Arial"/>
          <w:lang w:val="ro-RO"/>
        </w:rPr>
      </w:pPr>
      <w:r w:rsidRPr="00CC6E33">
        <w:rPr>
          <w:rFonts w:cs="Arial"/>
          <w:lang w:val="ro-RO"/>
        </w:rPr>
        <w:t xml:space="preserve">1. Ordin nr. 462/1993 privind protecţia atmosferei, si normele metodologice privind determinarea emisiilor de poluanți atmosferici produsi de surse staționare cu modificările și completările ulterioare. </w:t>
      </w:r>
    </w:p>
    <w:p w:rsidR="00CC6E33" w:rsidRPr="00CC6E33" w:rsidRDefault="00CC6E33" w:rsidP="00CC6E33">
      <w:pPr>
        <w:spacing w:line="360" w:lineRule="auto"/>
        <w:jc w:val="both"/>
        <w:rPr>
          <w:rFonts w:cs="Arial"/>
          <w:lang w:val="ro-RO"/>
        </w:rPr>
      </w:pPr>
      <w:r w:rsidRPr="00CC6E33">
        <w:rPr>
          <w:rFonts w:cs="Arial"/>
          <w:lang w:val="ro-RO"/>
        </w:rPr>
        <w:t xml:space="preserve">2. Legea nr.104/2011 privind calitatea aerului înconjurator; </w:t>
      </w:r>
    </w:p>
    <w:p w:rsidR="00CC6E33" w:rsidRPr="00CC6E33" w:rsidRDefault="00CC6E33" w:rsidP="00CC6E33">
      <w:pPr>
        <w:spacing w:line="360" w:lineRule="auto"/>
        <w:jc w:val="both"/>
        <w:rPr>
          <w:rFonts w:cs="Arial"/>
          <w:lang w:val="ro-RO"/>
        </w:rPr>
      </w:pPr>
      <w:r w:rsidRPr="00CC6E33">
        <w:rPr>
          <w:rFonts w:cs="Arial"/>
          <w:b/>
          <w:bCs/>
          <w:lang w:val="ro-RO"/>
        </w:rPr>
        <w:tab/>
        <w:t xml:space="preserve">C. Factor de mediu apa </w:t>
      </w:r>
    </w:p>
    <w:p w:rsidR="00CC6E33" w:rsidRPr="00CC6E33" w:rsidRDefault="00CC6E33" w:rsidP="00CC6E33">
      <w:pPr>
        <w:spacing w:line="360" w:lineRule="auto"/>
        <w:jc w:val="both"/>
        <w:rPr>
          <w:rFonts w:cs="Arial"/>
          <w:lang w:val="ro-RO"/>
        </w:rPr>
      </w:pPr>
      <w:r w:rsidRPr="00CC6E33">
        <w:rPr>
          <w:rFonts w:cs="Arial"/>
          <w:lang w:val="ro-RO"/>
        </w:rPr>
        <w:lastRenderedPageBreak/>
        <w:t xml:space="preserve">1. LEGE nr. 107 / 1996, Legea apelor, modificata prin Legea 310/2004 si Legea 112/2006. </w:t>
      </w:r>
    </w:p>
    <w:p w:rsidR="00CC6E33" w:rsidRPr="00CC6E33" w:rsidRDefault="00CC6E33" w:rsidP="00CC6E33">
      <w:pPr>
        <w:spacing w:line="360" w:lineRule="auto"/>
        <w:jc w:val="both"/>
        <w:rPr>
          <w:rFonts w:cs="Arial"/>
          <w:lang w:val="ro-RO"/>
        </w:rPr>
      </w:pPr>
      <w:r w:rsidRPr="00CC6E33">
        <w:rPr>
          <w:rFonts w:cs="Arial"/>
          <w:lang w:val="ro-RO"/>
        </w:rPr>
        <w:t xml:space="preserve">2. LEGE nr. 458 / 2002 privind calitatea apei potabile, modificata si completata cu Legea 311/2006. </w:t>
      </w:r>
    </w:p>
    <w:p w:rsidR="00CC6E33" w:rsidRPr="00CC6E33" w:rsidRDefault="00CC6E33" w:rsidP="00CC6E33">
      <w:pPr>
        <w:spacing w:line="360" w:lineRule="auto"/>
        <w:jc w:val="both"/>
        <w:rPr>
          <w:rFonts w:cs="Arial"/>
          <w:lang w:val="ro-RO"/>
        </w:rPr>
      </w:pPr>
      <w:r w:rsidRPr="00CC6E33">
        <w:rPr>
          <w:rFonts w:cs="Arial"/>
          <w:b/>
          <w:bCs/>
          <w:lang w:val="ro-RO"/>
        </w:rPr>
        <w:tab/>
        <w:t xml:space="preserve">D. Factor de mediu sol </w:t>
      </w:r>
    </w:p>
    <w:p w:rsidR="00CC6E33" w:rsidRPr="00CC6E33" w:rsidRDefault="00CC6E33" w:rsidP="00CC6E33">
      <w:pPr>
        <w:spacing w:line="360" w:lineRule="auto"/>
        <w:jc w:val="both"/>
        <w:rPr>
          <w:rFonts w:cs="Arial"/>
          <w:lang w:val="ro-RO"/>
        </w:rPr>
      </w:pPr>
      <w:r w:rsidRPr="00CC6E33">
        <w:rPr>
          <w:rFonts w:cs="Arial"/>
          <w:lang w:val="ro-RO"/>
        </w:rPr>
        <w:t xml:space="preserve">1. Ordinul 756 / 1997 privind aprobarea regulamentului privind evaluarea poluării mediului (valori de referinţă pentru urme de elemente chimice în sol). </w:t>
      </w:r>
    </w:p>
    <w:p w:rsidR="00CC6E33" w:rsidRPr="00CC6E33" w:rsidRDefault="00CC6E33" w:rsidP="00CC6E33">
      <w:pPr>
        <w:spacing w:line="360" w:lineRule="auto"/>
        <w:jc w:val="both"/>
        <w:rPr>
          <w:rFonts w:cs="Arial"/>
          <w:lang w:val="ro-RO"/>
        </w:rPr>
      </w:pPr>
      <w:r w:rsidRPr="00CC6E33">
        <w:rPr>
          <w:rFonts w:cs="Arial"/>
          <w:b/>
          <w:bCs/>
          <w:lang w:val="ro-RO"/>
        </w:rPr>
        <w:tab/>
        <w:t xml:space="preserve">E. Protecţia contra zgomotului şi vibraţiilor </w:t>
      </w:r>
    </w:p>
    <w:p w:rsidR="00CC6E33" w:rsidRPr="00CC6E33" w:rsidRDefault="00CC6E33" w:rsidP="00CC6E33">
      <w:pPr>
        <w:spacing w:line="360" w:lineRule="auto"/>
        <w:jc w:val="both"/>
        <w:rPr>
          <w:rFonts w:cs="Arial"/>
          <w:lang w:val="ro-RO"/>
        </w:rPr>
      </w:pPr>
      <w:r w:rsidRPr="00CC6E33">
        <w:rPr>
          <w:rFonts w:cs="Arial"/>
          <w:lang w:val="ro-RO"/>
        </w:rPr>
        <w:t xml:space="preserve">1. HOTĂRÂRE DE GUVERN nr. 1756/2006 privind limitarea nivelului emisiilor de zgomot în mediu produs de echipamente destinate utilizării în exteriorul clădirilor </w:t>
      </w:r>
    </w:p>
    <w:p w:rsidR="00CC6E33" w:rsidRPr="00CC6E33" w:rsidRDefault="00CC6E33" w:rsidP="00CC6E33">
      <w:pPr>
        <w:spacing w:line="360" w:lineRule="auto"/>
        <w:jc w:val="both"/>
        <w:rPr>
          <w:rFonts w:cs="Arial"/>
          <w:lang w:val="ro-RO"/>
        </w:rPr>
      </w:pPr>
      <w:r w:rsidRPr="00CC6E33">
        <w:rPr>
          <w:rFonts w:cs="Arial"/>
          <w:lang w:val="ro-RO"/>
        </w:rPr>
        <w:t xml:space="preserve">2. STAS 10009-88 Acustica urbana. Limite admisibile ale nivelului de zgomot. </w:t>
      </w:r>
    </w:p>
    <w:p w:rsidR="00CC6E33" w:rsidRPr="00CC6E33" w:rsidRDefault="00CC6E33" w:rsidP="00CC6E33">
      <w:pPr>
        <w:spacing w:line="360" w:lineRule="auto"/>
        <w:jc w:val="both"/>
        <w:rPr>
          <w:rFonts w:cs="Arial"/>
          <w:lang w:val="ro-RO"/>
        </w:rPr>
      </w:pPr>
      <w:r w:rsidRPr="00CC6E33">
        <w:rPr>
          <w:rFonts w:cs="Arial"/>
          <w:lang w:val="ro-RO"/>
        </w:rPr>
        <w:t xml:space="preserve">3. STAS 12025/1-81 Acustica in constructii. Efectele vibratiilor produse de traficul rutier asupra cladirilor sau partilor de cladiri. Metode de masurare. </w:t>
      </w:r>
    </w:p>
    <w:p w:rsidR="00CC6E33" w:rsidRPr="00CC6E33" w:rsidRDefault="00CC6E33" w:rsidP="00CC6E33">
      <w:pPr>
        <w:spacing w:line="360" w:lineRule="auto"/>
        <w:jc w:val="both"/>
        <w:rPr>
          <w:rFonts w:cs="Arial"/>
          <w:lang w:val="ro-RO"/>
        </w:rPr>
      </w:pPr>
      <w:r w:rsidRPr="00CC6E33">
        <w:rPr>
          <w:rFonts w:cs="Arial"/>
          <w:lang w:val="ro-RO"/>
        </w:rPr>
        <w:t xml:space="preserve">4. STAS 6156-86 Protecţia împotriva zgomotului ţn construcţii civile şi social-culturale. Limite admisibile şi parametrii de izolare acustică </w:t>
      </w:r>
    </w:p>
    <w:p w:rsidR="00CC6E33" w:rsidRPr="00CC6E33" w:rsidRDefault="00CC6E33" w:rsidP="00CC6E33">
      <w:pPr>
        <w:spacing w:line="360" w:lineRule="auto"/>
        <w:jc w:val="both"/>
        <w:rPr>
          <w:rFonts w:cs="Arial"/>
          <w:lang w:val="ro-RO"/>
        </w:rPr>
      </w:pPr>
      <w:r w:rsidRPr="00CC6E33">
        <w:rPr>
          <w:rFonts w:cs="Arial"/>
          <w:b/>
          <w:bCs/>
          <w:lang w:val="ro-RO"/>
        </w:rPr>
        <w:tab/>
        <w:t xml:space="preserve">F. Tratarea si eliminarea deseurilor </w:t>
      </w:r>
    </w:p>
    <w:p w:rsidR="00CC6E33" w:rsidRPr="00CC6E33" w:rsidRDefault="00CC6E33" w:rsidP="00CC6E33">
      <w:pPr>
        <w:spacing w:line="360" w:lineRule="auto"/>
        <w:jc w:val="both"/>
        <w:rPr>
          <w:rFonts w:cs="Arial"/>
          <w:lang w:val="ro-RO"/>
        </w:rPr>
      </w:pPr>
      <w:r w:rsidRPr="00CC6E33">
        <w:rPr>
          <w:rFonts w:cs="Arial"/>
          <w:lang w:val="ro-RO"/>
        </w:rPr>
        <w:t xml:space="preserve">1. Legea nr.211/2011 privind regimul deșeurilor. </w:t>
      </w:r>
    </w:p>
    <w:p w:rsidR="00CC6E33" w:rsidRPr="00CC6E33" w:rsidRDefault="00CC6E33" w:rsidP="00CC6E33">
      <w:pPr>
        <w:spacing w:line="360" w:lineRule="auto"/>
        <w:jc w:val="both"/>
        <w:rPr>
          <w:rFonts w:cs="Arial"/>
          <w:lang w:val="ro-RO"/>
        </w:rPr>
      </w:pPr>
      <w:r w:rsidRPr="00CC6E33">
        <w:rPr>
          <w:rFonts w:cs="Arial"/>
          <w:lang w:val="ro-RO"/>
        </w:rPr>
        <w:t xml:space="preserve">2. HG nr. 621/2005 privind gestionarea ambalajelor și deșeurilor de ambalaje. </w:t>
      </w:r>
    </w:p>
    <w:p w:rsidR="00CC6E33" w:rsidRPr="00CC6E33" w:rsidRDefault="00CC6E33" w:rsidP="00CC6E33">
      <w:pPr>
        <w:spacing w:line="360" w:lineRule="auto"/>
        <w:jc w:val="both"/>
        <w:rPr>
          <w:rFonts w:cs="Arial"/>
          <w:lang w:val="ro-RO"/>
        </w:rPr>
      </w:pPr>
      <w:r w:rsidRPr="00CC6E33">
        <w:rPr>
          <w:rFonts w:cs="Arial"/>
          <w:lang w:val="ro-RO"/>
        </w:rPr>
        <w:t xml:space="preserve">3. HG nr.235/2007 privind gestionarea uleiurilor uzate. </w:t>
      </w:r>
    </w:p>
    <w:p w:rsidR="00CC6E33" w:rsidRPr="00CC6E33" w:rsidRDefault="00CC6E33" w:rsidP="00CC6E33">
      <w:pPr>
        <w:spacing w:line="360" w:lineRule="auto"/>
        <w:jc w:val="both"/>
        <w:rPr>
          <w:rFonts w:cs="Arial"/>
          <w:lang w:val="ro-RO"/>
        </w:rPr>
      </w:pPr>
      <w:r w:rsidRPr="00CC6E33">
        <w:rPr>
          <w:rFonts w:cs="Arial"/>
          <w:lang w:val="ro-RO"/>
        </w:rPr>
        <w:t xml:space="preserve">4. HG nr. 1037/2010 privind deseurile de echipamente electrice si electronice. </w:t>
      </w:r>
    </w:p>
    <w:p w:rsidR="00CC6E33" w:rsidRPr="00CC6E33" w:rsidRDefault="00CC6E33" w:rsidP="00CC6E33">
      <w:pPr>
        <w:spacing w:line="360" w:lineRule="auto"/>
        <w:jc w:val="both"/>
        <w:rPr>
          <w:rFonts w:cs="Arial"/>
          <w:lang w:val="ro-RO"/>
        </w:rPr>
      </w:pPr>
      <w:r w:rsidRPr="00CC6E33">
        <w:rPr>
          <w:rFonts w:cs="Arial"/>
          <w:lang w:val="ro-RO"/>
        </w:rPr>
        <w:t xml:space="preserve">5. HOTĂRÂRE nr. 856/2002 privind evidenţa gestiunii deşeurilor şi pentru aprobarea listei cuprinzând deşeurile, inclusiv deşeurile periculoase. </w:t>
      </w:r>
    </w:p>
    <w:p w:rsidR="00CC6E33" w:rsidRPr="00CC6E33" w:rsidRDefault="00CC6E33" w:rsidP="00CC6E33">
      <w:pPr>
        <w:spacing w:line="360" w:lineRule="auto"/>
        <w:jc w:val="both"/>
        <w:rPr>
          <w:rFonts w:cs="Arial"/>
          <w:lang w:val="ro-RO"/>
        </w:rPr>
      </w:pPr>
      <w:r w:rsidRPr="00CC6E33">
        <w:rPr>
          <w:rFonts w:cs="Arial"/>
          <w:lang w:val="ro-RO"/>
        </w:rPr>
        <w:t xml:space="preserve">6. HOTĂRÂRE DE GUVERN nr.1061 / 2008 privind transportul deseurilor periculoase si nepericuloase pe teritoriul Romaniei. </w:t>
      </w:r>
    </w:p>
    <w:p w:rsidR="00CC6E33" w:rsidRPr="00CC6E33" w:rsidRDefault="00CC6E33" w:rsidP="00CC6E33">
      <w:pPr>
        <w:spacing w:line="360" w:lineRule="auto"/>
        <w:jc w:val="both"/>
        <w:rPr>
          <w:rFonts w:cs="Arial"/>
          <w:lang w:val="ro-RO"/>
        </w:rPr>
      </w:pPr>
      <w:r w:rsidRPr="00CC6E33">
        <w:rPr>
          <w:rFonts w:cs="Arial"/>
          <w:lang w:val="ro-RO"/>
        </w:rPr>
        <w:t xml:space="preserve">7. HOTĂRÂRE DE GUVERN nr.170 / 2004 din privind gestionarea anvelopelor uzate. </w:t>
      </w:r>
    </w:p>
    <w:p w:rsidR="00CC6E33" w:rsidRPr="00CC6E33" w:rsidRDefault="00CC6E33" w:rsidP="00CC6E33">
      <w:pPr>
        <w:spacing w:line="360" w:lineRule="auto"/>
        <w:jc w:val="both"/>
        <w:rPr>
          <w:rFonts w:cs="Arial"/>
          <w:lang w:val="ro-RO"/>
        </w:rPr>
      </w:pPr>
      <w:r w:rsidRPr="00CC6E33">
        <w:rPr>
          <w:rFonts w:cs="Arial"/>
          <w:lang w:val="ro-RO"/>
        </w:rPr>
        <w:t xml:space="preserve">8. HOTĂRÂRE DE GUVERN nr. 349/2005 privind depozitarea deşeurilor. </w:t>
      </w:r>
    </w:p>
    <w:p w:rsidR="00CC6E33" w:rsidRPr="00CC6E33" w:rsidRDefault="00CC6E33" w:rsidP="00CC6E33">
      <w:pPr>
        <w:spacing w:line="360" w:lineRule="auto"/>
        <w:jc w:val="both"/>
        <w:rPr>
          <w:rFonts w:cs="Arial"/>
          <w:lang w:val="ro-RO"/>
        </w:rPr>
      </w:pPr>
      <w:r w:rsidRPr="00CC6E33">
        <w:rPr>
          <w:rFonts w:cs="Arial"/>
          <w:lang w:val="ro-RO"/>
        </w:rPr>
        <w:t xml:space="preserve">9. HOTĂRÂRE DE GUVERN nr. 511 din 5 august 1994 privind adoptarea unor masuri pentru prevenirea şi combaterea poluarii mediului de catre societatile comerciale din a caror activitate rezulta unele deseuri poluante </w:t>
      </w:r>
    </w:p>
    <w:p w:rsidR="00CC6E33" w:rsidRPr="00CC6E33" w:rsidRDefault="00CC6E33">
      <w:pPr>
        <w:rPr>
          <w:rFonts w:cs="Arial"/>
          <w:lang w:val="ro-RO"/>
        </w:rPr>
      </w:pPr>
      <w:r w:rsidRPr="00CC6E33">
        <w:rPr>
          <w:rFonts w:cs="Arial"/>
          <w:lang w:val="ro-RO"/>
        </w:rPr>
        <w:br w:type="page"/>
      </w:r>
    </w:p>
    <w:p w:rsidR="00CC6E33" w:rsidRPr="00CC6E33" w:rsidRDefault="00CC6E33" w:rsidP="00CC6E33">
      <w:pPr>
        <w:spacing w:line="360" w:lineRule="auto"/>
        <w:jc w:val="both"/>
        <w:rPr>
          <w:rFonts w:cs="Arial"/>
          <w:lang w:val="ro-RO"/>
        </w:rPr>
      </w:pPr>
      <w:r w:rsidRPr="00CC6E33">
        <w:rPr>
          <w:rFonts w:cs="Arial"/>
          <w:b/>
          <w:bCs/>
          <w:lang w:val="ro-RO"/>
        </w:rPr>
        <w:lastRenderedPageBreak/>
        <w:tab/>
        <w:t xml:space="preserve">G. Substante periculoase </w:t>
      </w:r>
    </w:p>
    <w:p w:rsidR="00CC6E33" w:rsidRPr="00CC6E33" w:rsidRDefault="00CC6E33" w:rsidP="00CC6E33">
      <w:pPr>
        <w:spacing w:line="360" w:lineRule="auto"/>
        <w:jc w:val="both"/>
        <w:rPr>
          <w:rFonts w:cs="Arial"/>
          <w:lang w:val="ro-RO"/>
        </w:rPr>
      </w:pPr>
      <w:r w:rsidRPr="00CC6E33">
        <w:rPr>
          <w:rFonts w:cs="Arial"/>
          <w:lang w:val="ro-RO"/>
        </w:rPr>
        <w:t>11. HOTĂRÂRE DE GUVERN nr. 1132/2008 privind regimul bateriilor şi acumulatorilor si al deseurilor de baterii</w:t>
      </w:r>
      <w:r w:rsidRPr="00CC6E33">
        <w:rPr>
          <w:rFonts w:cs="Arial"/>
          <w:sz w:val="23"/>
          <w:szCs w:val="23"/>
          <w:lang w:val="ro-RO"/>
        </w:rPr>
        <w:t xml:space="preserve"> </w:t>
      </w:r>
      <w:r w:rsidRPr="00CC6E33">
        <w:rPr>
          <w:rFonts w:cs="Arial"/>
          <w:lang w:val="ro-RO"/>
        </w:rPr>
        <w:t xml:space="preserve">si acumulatori. </w:t>
      </w:r>
    </w:p>
    <w:p w:rsidR="00F8358E" w:rsidRPr="00CC6E33" w:rsidRDefault="00CC6E33" w:rsidP="00CC6E33">
      <w:pPr>
        <w:spacing w:line="360" w:lineRule="auto"/>
        <w:jc w:val="both"/>
        <w:rPr>
          <w:rFonts w:cs="Arial"/>
          <w:lang w:val="ro-RO"/>
        </w:rPr>
      </w:pPr>
      <w:r w:rsidRPr="00CC6E33">
        <w:rPr>
          <w:rFonts w:cs="Arial"/>
          <w:lang w:val="ro-RO"/>
        </w:rPr>
        <w:tab/>
        <w:t>Prezentele reglementări nu sunt limitative. Dacă la execuţia lucrării sau în exploatare apar probleme legate de protecţia mediului, constructorul şi beneficiarul vor stabili masuri care să respecte legislaţia in vigoare şi să preîntâmpine poluarea.</w:t>
      </w:r>
    </w:p>
    <w:p w:rsidR="00CC6E33" w:rsidRDefault="00CC6E33">
      <w:pPr>
        <w:rPr>
          <w:rFonts w:cs="Arial"/>
          <w:b/>
          <w:lang w:val="ro-RO"/>
        </w:rPr>
      </w:pPr>
      <w:r>
        <w:rPr>
          <w:rFonts w:cs="Arial"/>
          <w:b/>
          <w:lang w:val="ro-RO"/>
        </w:rPr>
        <w:br w:type="page"/>
      </w:r>
    </w:p>
    <w:p w:rsidR="00CC6E33" w:rsidRPr="00CC6E33" w:rsidRDefault="00CC6E33" w:rsidP="00CC6E33">
      <w:pPr>
        <w:pStyle w:val="Titlu1"/>
        <w:spacing w:line="360" w:lineRule="auto"/>
        <w:ind w:firstLine="66"/>
      </w:pPr>
      <w:bookmarkStart w:id="63" w:name="_Toc535236502"/>
      <w:r w:rsidRPr="00CC6E33">
        <w:lastRenderedPageBreak/>
        <w:t>LEGĂTURA CU ALTE ACTE NORMATIVE ȘI/SAU PLANURI/PROGRAME/STRATEGII/DOCUMENTE DE PLANIFICARE:</w:t>
      </w:r>
      <w:bookmarkEnd w:id="63"/>
    </w:p>
    <w:p w:rsidR="00CC6E33" w:rsidRPr="00CC6E33" w:rsidRDefault="00CC6E33" w:rsidP="00CC6E33">
      <w:pPr>
        <w:spacing w:after="150"/>
        <w:jc w:val="both"/>
        <w:rPr>
          <w:rFonts w:ascii="Times New Roman" w:hAnsi="Times New Roman"/>
          <w:lang w:val="ro-RO" w:eastAsia="ro-RO"/>
        </w:rPr>
      </w:pPr>
    </w:p>
    <w:p w:rsidR="00CC6E33" w:rsidRDefault="00CC6E33" w:rsidP="00CC6E33">
      <w:pPr>
        <w:pStyle w:val="Titlu2"/>
        <w:numPr>
          <w:ilvl w:val="0"/>
          <w:numId w:val="11"/>
        </w:numPr>
        <w:spacing w:line="360" w:lineRule="auto"/>
        <w:ind w:left="0" w:firstLine="1425"/>
        <w:rPr>
          <w:lang w:eastAsia="ro-RO"/>
        </w:rPr>
      </w:pPr>
      <w:bookmarkStart w:id="64" w:name="_Toc535236503"/>
      <w:r w:rsidRPr="00CC6E33">
        <w:rPr>
          <w:lang w:eastAsia="ro-RO"/>
        </w:rPr>
        <w:t>Justificarea încadrării proiectului, după caz, în prevederile altor acte normative naționale care transpun legislația Uniunii Europene: Directiva </w:t>
      </w:r>
      <w:hyperlink r:id="rId28" w:tgtFrame="_blank" w:history="1">
        <w:r w:rsidRPr="00CC6E33">
          <w:rPr>
            <w:lang w:eastAsia="ro-RO"/>
          </w:rPr>
          <w:t>2010/75/UE</w:t>
        </w:r>
      </w:hyperlink>
      <w:r w:rsidRPr="00CC6E33">
        <w:rPr>
          <w:lang w:eastAsia="ro-RO"/>
        </w:rPr>
        <w:t> (IED) a Parlamentului European și a Consiliului din 24 noiembrie 2010 privind emisiile industriale (prevenirea și controlul integrat al poluării), Directiva </w:t>
      </w:r>
      <w:hyperlink r:id="rId29" w:tgtFrame="_blank" w:history="1">
        <w:r w:rsidRPr="00CC6E33">
          <w:rPr>
            <w:lang w:eastAsia="ro-RO"/>
          </w:rPr>
          <w:t>2012/18/UE</w:t>
        </w:r>
      </w:hyperlink>
      <w:r w:rsidRPr="00CC6E33">
        <w:rPr>
          <w:lang w:eastAsia="ro-RO"/>
        </w:rPr>
        <w:t> a Parlamentului European și a Consiliului din 4 iulie 2012 privind controlul pericolelor de accidente majore care implică substanțe periculoase, de modificare și ulterior de abrogare a Directivei </w:t>
      </w:r>
      <w:hyperlink r:id="rId30" w:tgtFrame="_blank" w:history="1">
        <w:r w:rsidRPr="00CC6E33">
          <w:rPr>
            <w:lang w:eastAsia="ro-RO"/>
          </w:rPr>
          <w:t>96/82/CE</w:t>
        </w:r>
      </w:hyperlink>
      <w:r w:rsidRPr="00CC6E33">
        <w:rPr>
          <w:lang w:eastAsia="ro-RO"/>
        </w:rPr>
        <w:t> a Consiliului, Directiva </w:t>
      </w:r>
      <w:hyperlink r:id="rId31" w:tgtFrame="_blank" w:history="1">
        <w:r w:rsidRPr="00CC6E33">
          <w:rPr>
            <w:lang w:eastAsia="ro-RO"/>
          </w:rPr>
          <w:t>2000/60/CE</w:t>
        </w:r>
      </w:hyperlink>
      <w:r w:rsidRPr="00CC6E33">
        <w:rPr>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32" w:tgtFrame="_blank" w:history="1">
        <w:r w:rsidRPr="00CC6E33">
          <w:rPr>
            <w:lang w:eastAsia="ro-RO"/>
          </w:rPr>
          <w:t>2008/98/CE</w:t>
        </w:r>
      </w:hyperlink>
      <w:r w:rsidRPr="00CC6E33">
        <w:rPr>
          <w:lang w:eastAsia="ro-RO"/>
        </w:rPr>
        <w:t> a Parlamentului European și a Consiliului din 19 noiembrie 2008 privind deșeurile și de abrogare a anumitor directive, și altele).</w:t>
      </w:r>
      <w:bookmarkEnd w:id="64"/>
    </w:p>
    <w:p w:rsidR="00CC6E33" w:rsidRPr="00CC6E33" w:rsidRDefault="00CC6E33" w:rsidP="00CC6E33">
      <w:pPr>
        <w:spacing w:line="360" w:lineRule="auto"/>
        <w:jc w:val="both"/>
        <w:rPr>
          <w:rFonts w:cs="Arial"/>
          <w:lang w:val="ro-RO"/>
        </w:rPr>
      </w:pPr>
      <w:r>
        <w:rPr>
          <w:rFonts w:cs="Arial"/>
          <w:lang w:val="ro-RO"/>
        </w:rPr>
        <w:tab/>
      </w:r>
      <w:r w:rsidRPr="00CC6E33">
        <w:rPr>
          <w:rFonts w:cs="Arial"/>
          <w:lang w:val="ro-RO"/>
        </w:rPr>
        <w:t>Nu este cazul.</w:t>
      </w:r>
    </w:p>
    <w:p w:rsidR="00CC6E33" w:rsidRPr="00CC6E33" w:rsidRDefault="00CC6E33" w:rsidP="00CC6E33">
      <w:pPr>
        <w:pStyle w:val="Titlu2"/>
        <w:numPr>
          <w:ilvl w:val="0"/>
          <w:numId w:val="11"/>
        </w:numPr>
        <w:spacing w:line="360" w:lineRule="auto"/>
        <w:ind w:left="0" w:firstLine="1425"/>
        <w:rPr>
          <w:lang w:eastAsia="ro-RO"/>
        </w:rPr>
      </w:pPr>
      <w:bookmarkStart w:id="65" w:name="_Toc535236504"/>
      <w:r w:rsidRPr="00CC6E33">
        <w:rPr>
          <w:lang w:eastAsia="ro-RO"/>
        </w:rPr>
        <w:t>Se va menționa planul/programul/strategia/documentul de programare/planificare din care face proiectul, cu indicarea actului normativ prin care a fost aprobat.</w:t>
      </w:r>
      <w:bookmarkEnd w:id="65"/>
    </w:p>
    <w:p w:rsidR="00CC6E33" w:rsidRDefault="00CC6E33">
      <w:pPr>
        <w:rPr>
          <w:rFonts w:cs="Arial"/>
          <w:lang w:val="ro-RO"/>
        </w:rPr>
      </w:pPr>
      <w:r>
        <w:rPr>
          <w:rFonts w:cs="Arial"/>
          <w:lang w:val="ro-RO"/>
        </w:rPr>
        <w:tab/>
      </w:r>
      <w:r w:rsidRPr="00CC6E33">
        <w:rPr>
          <w:rFonts w:cs="Arial"/>
          <w:lang w:val="ro-RO"/>
        </w:rPr>
        <w:t>Nu este cazul.</w:t>
      </w:r>
      <w:r>
        <w:rPr>
          <w:rFonts w:cs="Arial"/>
          <w:lang w:val="ro-RO"/>
        </w:rPr>
        <w:br w:type="page"/>
      </w:r>
    </w:p>
    <w:p w:rsidR="00F8358E" w:rsidRDefault="00CC6E33" w:rsidP="00CC6E33">
      <w:pPr>
        <w:pStyle w:val="Titlu1"/>
        <w:spacing w:line="360" w:lineRule="auto"/>
        <w:ind w:firstLine="66"/>
      </w:pPr>
      <w:bookmarkStart w:id="66" w:name="_Toc535236505"/>
      <w:r w:rsidRPr="00CC6E33">
        <w:lastRenderedPageBreak/>
        <w:t>LUCRĂRI NECESARE ORGANIZĂRII DE ȘANTIER:</w:t>
      </w:r>
      <w:bookmarkEnd w:id="66"/>
    </w:p>
    <w:p w:rsidR="00657D57" w:rsidRPr="00657D57" w:rsidRDefault="00657D57" w:rsidP="00657D57">
      <w:pPr>
        <w:spacing w:line="360" w:lineRule="auto"/>
        <w:jc w:val="both"/>
        <w:rPr>
          <w:rFonts w:cs="Arial"/>
          <w:b/>
          <w:lang w:val="ro-RO"/>
        </w:rPr>
      </w:pPr>
      <w:r w:rsidRPr="00657D57">
        <w:rPr>
          <w:rFonts w:cs="Arial"/>
          <w:b/>
          <w:lang w:val="ro-RO"/>
        </w:rPr>
        <w:t>- descrierea lucrărilor necesare organizării de șantier;</w:t>
      </w:r>
    </w:p>
    <w:p w:rsidR="00657D57" w:rsidRPr="00D722B2" w:rsidRDefault="00657D57" w:rsidP="00657D57">
      <w:pPr>
        <w:shd w:val="clear" w:color="auto" w:fill="FFFFFF"/>
        <w:spacing w:afterLines="60" w:after="144" w:line="360" w:lineRule="auto"/>
        <w:ind w:firstLine="720"/>
        <w:jc w:val="both"/>
        <w:rPr>
          <w:bCs/>
          <w:kern w:val="32"/>
          <w:lang w:val="ro-RO" w:eastAsia="ar-SA"/>
        </w:rPr>
      </w:pPr>
      <w:r w:rsidRPr="00D722B2">
        <w:rPr>
          <w:bCs/>
          <w:kern w:val="32"/>
          <w:lang w:val="ro-RO" w:eastAsia="ar-SA"/>
        </w:rPr>
        <w:t>Suprafata totala pentru organizarea de santier va fi de 95369 mp compus din 94147(63836+30311 mp) in zona danelor 96-97 si 1222 mp in zona supralargirii digului la km 1+600.</w:t>
      </w:r>
    </w:p>
    <w:p w:rsidR="00657D57" w:rsidRDefault="00732BCD" w:rsidP="00657D57">
      <w:pPr>
        <w:jc w:val="center"/>
        <w:rPr>
          <w:lang w:val="ro-RO" w:eastAsia="ar-SA"/>
        </w:rPr>
      </w:pPr>
      <w:r>
        <w:rPr>
          <w:noProof/>
          <w:lang w:val="ro-RO" w:eastAsia="ro-RO"/>
        </w:rPr>
        <w:drawing>
          <wp:inline distT="0" distB="0" distL="0" distR="0" wp14:anchorId="2DF11441" wp14:editId="14A2D370">
            <wp:extent cx="5762625" cy="4197970"/>
            <wp:effectExtent l="0" t="0" r="0" b="0"/>
            <wp:docPr id="17" name="Imagine 17"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6693" cy="4200934"/>
                    </a:xfrm>
                    <a:prstGeom prst="rect">
                      <a:avLst/>
                    </a:prstGeom>
                    <a:noFill/>
                    <a:ln>
                      <a:noFill/>
                    </a:ln>
                  </pic:spPr>
                </pic:pic>
              </a:graphicData>
            </a:graphic>
          </wp:inline>
        </w:drawing>
      </w:r>
    </w:p>
    <w:p w:rsidR="00657D57" w:rsidRDefault="00732BCD" w:rsidP="00657D57">
      <w:pPr>
        <w:spacing w:line="360" w:lineRule="auto"/>
        <w:ind w:left="142"/>
        <w:jc w:val="center"/>
        <w:rPr>
          <w:rFonts w:cs="Arial"/>
          <w:lang w:val="ro-RO"/>
        </w:rPr>
      </w:pPr>
      <w:r>
        <w:rPr>
          <w:rFonts w:cs="Arial"/>
          <w:noProof/>
          <w:lang w:val="ro-RO" w:eastAsia="ro-RO"/>
        </w:rPr>
        <w:lastRenderedPageBreak/>
        <w:drawing>
          <wp:inline distT="0" distB="0" distL="0" distR="0" wp14:anchorId="2C9AB93B" wp14:editId="46C0D63D">
            <wp:extent cx="6300470" cy="3759835"/>
            <wp:effectExtent l="0" t="0" r="5080" b="0"/>
            <wp:docPr id="19" name="Imagine 19"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3759835"/>
                    </a:xfrm>
                    <a:prstGeom prst="rect">
                      <a:avLst/>
                    </a:prstGeom>
                    <a:noFill/>
                    <a:ln>
                      <a:noFill/>
                    </a:ln>
                  </pic:spPr>
                </pic:pic>
              </a:graphicData>
            </a:graphic>
          </wp:inline>
        </w:drawing>
      </w:r>
    </w:p>
    <w:p w:rsidR="00657D57" w:rsidRDefault="00657D57" w:rsidP="00732BCD">
      <w:pPr>
        <w:spacing w:after="120" w:line="360" w:lineRule="auto"/>
        <w:ind w:firstLine="360"/>
        <w:jc w:val="both"/>
        <w:rPr>
          <w:rFonts w:cs="Arial"/>
          <w:lang w:val="ro-RO"/>
        </w:rPr>
      </w:pPr>
      <w:r>
        <w:rPr>
          <w:rFonts w:cs="Arial"/>
          <w:lang w:val="ro-RO"/>
        </w:rPr>
        <w:tab/>
        <w:t>Suprafața  de mai sus (170mx55m=9350mp) va fi amenajată în zona de nord a terenului cu suprafața de 63836mp conform planurilor anexate.</w:t>
      </w:r>
    </w:p>
    <w:p w:rsidR="00657D57" w:rsidRDefault="00657D57">
      <w:pPr>
        <w:rPr>
          <w:rFonts w:cs="Arial"/>
          <w:lang w:val="ro-RO"/>
        </w:rPr>
      </w:pPr>
    </w:p>
    <w:p w:rsidR="00657D57" w:rsidRDefault="00657D57" w:rsidP="00657D57">
      <w:pPr>
        <w:spacing w:line="360" w:lineRule="auto"/>
        <w:jc w:val="both"/>
        <w:rPr>
          <w:rFonts w:cs="Arial"/>
          <w:b/>
          <w:lang w:val="ro-RO"/>
        </w:rPr>
      </w:pPr>
      <w:r w:rsidRPr="00657D57">
        <w:rPr>
          <w:rFonts w:cs="Arial"/>
          <w:b/>
          <w:lang w:val="ro-RO"/>
        </w:rPr>
        <w:t>- localizarea organizării de șantier;</w:t>
      </w:r>
    </w:p>
    <w:p w:rsidR="00732BCD" w:rsidRPr="00E06AFE" w:rsidRDefault="00732BCD" w:rsidP="00732BCD">
      <w:pPr>
        <w:spacing w:after="120" w:line="360" w:lineRule="auto"/>
        <w:ind w:firstLine="360"/>
        <w:jc w:val="both"/>
        <w:rPr>
          <w:rFonts w:cs="Arial"/>
          <w:lang w:val="ro-RO"/>
        </w:rPr>
      </w:pPr>
      <w:r w:rsidRPr="00E06AFE">
        <w:rPr>
          <w:rFonts w:cs="Arial"/>
          <w:lang w:val="ro-RO"/>
        </w:rPr>
        <w:t>Organizarea de santier pentru Digul de Sud(dig existent la care se dorește a se realiza lucrări de intervenții), se va face in incinta Portului Midia.</w:t>
      </w:r>
    </w:p>
    <w:p w:rsidR="00732BCD" w:rsidRPr="009175E8" w:rsidRDefault="00732BCD" w:rsidP="00732BCD">
      <w:pPr>
        <w:spacing w:after="120" w:line="360" w:lineRule="auto"/>
        <w:ind w:firstLine="360"/>
        <w:jc w:val="both"/>
        <w:rPr>
          <w:rFonts w:cs="Arial"/>
          <w:b/>
          <w:i/>
          <w:lang w:val="ro-RO"/>
        </w:rPr>
      </w:pPr>
      <w:r w:rsidRPr="009175E8">
        <w:rPr>
          <w:rFonts w:cs="Arial"/>
          <w:b/>
          <w:i/>
          <w:lang w:val="ro-RO"/>
        </w:rPr>
        <w:t>Pentru proiectul reparatii Dig de Sud Port Midia s-a emis anterior un acord de mediu nr.12 / 16.06.2017.</w:t>
      </w:r>
    </w:p>
    <w:p w:rsidR="00657D57" w:rsidRDefault="00657D57" w:rsidP="00657D57">
      <w:pPr>
        <w:spacing w:after="120" w:line="360" w:lineRule="auto"/>
        <w:ind w:firstLine="360"/>
        <w:jc w:val="both"/>
        <w:rPr>
          <w:rFonts w:cs="Arial"/>
          <w:lang w:val="ro-RO"/>
        </w:rPr>
      </w:pPr>
      <w:r>
        <w:rPr>
          <w:rFonts w:cs="Arial"/>
          <w:lang w:val="ro-RO"/>
        </w:rPr>
        <w:t>.</w:t>
      </w:r>
      <w:r>
        <w:rPr>
          <w:rFonts w:cs="Arial"/>
          <w:lang w:val="ro-RO"/>
        </w:rPr>
        <w:br w:type="page"/>
      </w:r>
    </w:p>
    <w:p w:rsidR="00657D57" w:rsidRDefault="00657D57" w:rsidP="00657D57">
      <w:pPr>
        <w:rPr>
          <w:lang w:val="ro-RO"/>
        </w:rPr>
      </w:pPr>
    </w:p>
    <w:p w:rsidR="00732BCD" w:rsidRDefault="00732BCD" w:rsidP="00732BCD">
      <w:pPr>
        <w:rPr>
          <w:lang w:val="ro-RO"/>
        </w:rPr>
      </w:pPr>
      <w:r>
        <w:rPr>
          <w:noProof/>
          <w:lang w:val="ro-RO" w:eastAsia="ro-RO"/>
        </w:rPr>
        <w:drawing>
          <wp:inline distT="0" distB="0" distL="0" distR="0" wp14:anchorId="150239FA" wp14:editId="1176F088">
            <wp:extent cx="6300470" cy="4590220"/>
            <wp:effectExtent l="0" t="0" r="5080" b="1270"/>
            <wp:docPr id="2" name="Imagine 2"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4590220"/>
                    </a:xfrm>
                    <a:prstGeom prst="rect">
                      <a:avLst/>
                    </a:prstGeom>
                    <a:noFill/>
                    <a:ln>
                      <a:noFill/>
                    </a:ln>
                  </pic:spPr>
                </pic:pic>
              </a:graphicData>
            </a:graphic>
          </wp:inline>
        </w:drawing>
      </w:r>
    </w:p>
    <w:p w:rsidR="0008231D" w:rsidRDefault="0008231D" w:rsidP="00732BCD">
      <w:pPr>
        <w:spacing w:line="360" w:lineRule="auto"/>
        <w:ind w:firstLine="720"/>
        <w:rPr>
          <w:rFonts w:cs="Arial"/>
          <w:i/>
          <w:u w:val="single"/>
          <w:lang w:val="ro-RO" w:eastAsia="ar-SA"/>
        </w:rPr>
      </w:pPr>
    </w:p>
    <w:p w:rsidR="00732BCD" w:rsidRDefault="00732BCD" w:rsidP="00732BCD">
      <w:pPr>
        <w:spacing w:line="360" w:lineRule="auto"/>
        <w:ind w:firstLine="720"/>
        <w:rPr>
          <w:rFonts w:cs="Arial"/>
          <w:i/>
          <w:u w:val="single"/>
          <w:lang w:val="ro-RO" w:eastAsia="ar-SA"/>
        </w:rPr>
      </w:pPr>
      <w:r w:rsidRPr="000C28D7">
        <w:rPr>
          <w:rFonts w:cs="Arial"/>
          <w:i/>
          <w:u w:val="single"/>
          <w:lang w:val="ro-RO" w:eastAsia="ar-SA"/>
        </w:rPr>
        <w:t>Tabel coordonate STEREO 70 ale perimetrului în care se vor realiza lucrările:</w:t>
      </w:r>
    </w:p>
    <w:tbl>
      <w:tblPr>
        <w:tblW w:w="4620" w:type="dxa"/>
        <w:jc w:val="center"/>
        <w:tblInd w:w="93" w:type="dxa"/>
        <w:tblLook w:val="04A0" w:firstRow="1" w:lastRow="0" w:firstColumn="1" w:lastColumn="0" w:noHBand="0" w:noVBand="1"/>
      </w:tblPr>
      <w:tblGrid>
        <w:gridCol w:w="1780"/>
        <w:gridCol w:w="1540"/>
        <w:gridCol w:w="1300"/>
      </w:tblGrid>
      <w:tr w:rsidR="00732BCD" w:rsidRPr="0090460F" w:rsidTr="000862C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 xml:space="preserve">Nume punct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X (long)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Y (long)</w:t>
            </w:r>
          </w:p>
        </w:tc>
      </w:tr>
      <w:tr w:rsidR="00732BCD"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A</w:t>
            </w:r>
          </w:p>
        </w:tc>
        <w:tc>
          <w:tcPr>
            <w:tcW w:w="154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322476,52</w:t>
            </w:r>
          </w:p>
        </w:tc>
        <w:tc>
          <w:tcPr>
            <w:tcW w:w="130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793188,20</w:t>
            </w:r>
          </w:p>
        </w:tc>
      </w:tr>
      <w:tr w:rsidR="00732BCD"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B</w:t>
            </w:r>
          </w:p>
        </w:tc>
        <w:tc>
          <w:tcPr>
            <w:tcW w:w="154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322476,52</w:t>
            </w:r>
          </w:p>
        </w:tc>
        <w:tc>
          <w:tcPr>
            <w:tcW w:w="130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793335,15</w:t>
            </w:r>
          </w:p>
        </w:tc>
      </w:tr>
      <w:tr w:rsidR="00732BCD"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C</w:t>
            </w:r>
          </w:p>
        </w:tc>
        <w:tc>
          <w:tcPr>
            <w:tcW w:w="154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322335,48</w:t>
            </w:r>
          </w:p>
        </w:tc>
        <w:tc>
          <w:tcPr>
            <w:tcW w:w="130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793335,15</w:t>
            </w:r>
          </w:p>
        </w:tc>
      </w:tr>
      <w:tr w:rsidR="00732BCD" w:rsidRPr="0090460F" w:rsidTr="000862C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D</w:t>
            </w:r>
          </w:p>
        </w:tc>
        <w:tc>
          <w:tcPr>
            <w:tcW w:w="154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322335,48</w:t>
            </w:r>
          </w:p>
        </w:tc>
        <w:tc>
          <w:tcPr>
            <w:tcW w:w="1300" w:type="dxa"/>
            <w:tcBorders>
              <w:top w:val="nil"/>
              <w:left w:val="nil"/>
              <w:bottom w:val="single" w:sz="4" w:space="0" w:color="auto"/>
              <w:right w:val="single" w:sz="4" w:space="0" w:color="auto"/>
            </w:tcBorders>
            <w:shd w:val="clear" w:color="auto" w:fill="auto"/>
            <w:noWrap/>
            <w:vAlign w:val="center"/>
            <w:hideMark/>
          </w:tcPr>
          <w:p w:rsidR="00732BCD" w:rsidRPr="0090460F" w:rsidRDefault="00732BCD" w:rsidP="000862C7">
            <w:pPr>
              <w:jc w:val="center"/>
              <w:rPr>
                <w:rFonts w:ascii="Calibri" w:hAnsi="Calibri" w:cs="Calibri"/>
                <w:color w:val="000000"/>
                <w:sz w:val="22"/>
                <w:szCs w:val="22"/>
                <w:lang w:val="ro-RO" w:eastAsia="ro-RO"/>
              </w:rPr>
            </w:pPr>
            <w:r w:rsidRPr="0090460F">
              <w:rPr>
                <w:rFonts w:ascii="Calibri" w:hAnsi="Calibri" w:cs="Calibri"/>
                <w:color w:val="000000"/>
                <w:sz w:val="22"/>
                <w:szCs w:val="22"/>
                <w:lang w:val="ro-RO" w:eastAsia="ro-RO"/>
              </w:rPr>
              <w:t>793165,25</w:t>
            </w:r>
          </w:p>
        </w:tc>
      </w:tr>
    </w:tbl>
    <w:p w:rsidR="00732BCD" w:rsidRPr="000C28D7" w:rsidRDefault="00732BCD" w:rsidP="00732BCD">
      <w:pPr>
        <w:rPr>
          <w:rFonts w:cs="Arial"/>
          <w:iCs/>
          <w:lang w:val="ro-RO"/>
        </w:rPr>
      </w:pPr>
      <w:r w:rsidRPr="000C28D7">
        <w:rPr>
          <w:rFonts w:cs="Arial"/>
          <w:iCs/>
          <w:lang w:val="ro-RO"/>
        </w:rPr>
        <w:br w:type="page"/>
      </w:r>
    </w:p>
    <w:p w:rsidR="00657D57" w:rsidRPr="000C28D7" w:rsidRDefault="00657D57" w:rsidP="00657D57">
      <w:pPr>
        <w:rPr>
          <w:rFonts w:cs="Arial"/>
          <w:iCs/>
          <w:lang w:val="ro-RO"/>
        </w:rPr>
      </w:pPr>
    </w:p>
    <w:p w:rsidR="00657D57" w:rsidRDefault="00657D57" w:rsidP="00657D57">
      <w:pPr>
        <w:spacing w:line="360" w:lineRule="auto"/>
        <w:jc w:val="both"/>
        <w:rPr>
          <w:rFonts w:cs="Arial"/>
          <w:b/>
          <w:lang w:val="ro-RO"/>
        </w:rPr>
      </w:pPr>
      <w:r w:rsidRPr="00657D57">
        <w:rPr>
          <w:rFonts w:cs="Arial"/>
          <w:b/>
          <w:lang w:val="ro-RO"/>
        </w:rPr>
        <w:t>- descrierea impactului asupra mediului a lucrărilor organizării de șantier;</w:t>
      </w:r>
    </w:p>
    <w:p w:rsidR="00657D57" w:rsidRPr="00592114" w:rsidRDefault="00BF3631" w:rsidP="00657D57">
      <w:pPr>
        <w:spacing w:line="360" w:lineRule="auto"/>
        <w:rPr>
          <w:rFonts w:cs="Arial"/>
          <w:lang w:val="ro-RO"/>
        </w:rPr>
      </w:pPr>
      <w:r>
        <w:rPr>
          <w:rFonts w:cs="Arial"/>
          <w:lang w:val="ro-RO"/>
        </w:rPr>
        <w:tab/>
      </w:r>
      <w:r w:rsidR="00657D57" w:rsidRPr="00592114">
        <w:rPr>
          <w:rFonts w:cs="Arial"/>
          <w:lang w:val="ro-RO"/>
        </w:rPr>
        <w:t xml:space="preserve">Impactul asupra populației va fi unul pozitiv prin menținerea de locuri de muncă in portul </w:t>
      </w:r>
      <w:r w:rsidR="00EA7FA8">
        <w:rPr>
          <w:rFonts w:cs="Arial"/>
          <w:lang w:val="ro-RO"/>
        </w:rPr>
        <w:t>Midia</w:t>
      </w:r>
      <w:r w:rsidR="00657D57" w:rsidRPr="00592114">
        <w:rPr>
          <w:rFonts w:cs="Arial"/>
          <w:lang w:val="ro-RO"/>
        </w:rPr>
        <w:t>, iar impactul este permanent.</w:t>
      </w:r>
    </w:p>
    <w:p w:rsidR="00657D57" w:rsidRPr="00592114" w:rsidRDefault="00657D57" w:rsidP="00657D57">
      <w:pPr>
        <w:spacing w:line="360" w:lineRule="auto"/>
        <w:rPr>
          <w:rFonts w:cs="Arial"/>
          <w:lang w:val="ro-RO"/>
        </w:rPr>
      </w:pPr>
      <w:r>
        <w:rPr>
          <w:rFonts w:cs="Arial"/>
          <w:lang w:val="ro-RO"/>
        </w:rPr>
        <w:tab/>
      </w:r>
      <w:r w:rsidRPr="00592114">
        <w:rPr>
          <w:rFonts w:cs="Arial"/>
          <w:lang w:val="ro-RO"/>
        </w:rPr>
        <w:t xml:space="preserve">Impactul asupra florei si faunei, asupra solului, aerului, apei este foarte redus și temporar, doar pe perioada lucrarilor de reabilitare a digurilor. Exploatarea în timp a digului de adapostire nu ridică probleme în ceea ce privește poluarea factorilor de mediu. </w:t>
      </w:r>
    </w:p>
    <w:p w:rsidR="00657D57" w:rsidRPr="00592114" w:rsidRDefault="00657D57" w:rsidP="00657D57">
      <w:pPr>
        <w:spacing w:line="360" w:lineRule="auto"/>
        <w:rPr>
          <w:rFonts w:cs="Arial"/>
          <w:lang w:val="ro-RO"/>
        </w:rPr>
      </w:pPr>
      <w:r>
        <w:rPr>
          <w:rFonts w:cs="Arial"/>
          <w:i/>
          <w:iCs/>
          <w:lang w:val="ro-RO"/>
        </w:rPr>
        <w:tab/>
      </w:r>
      <w:r w:rsidRPr="00592114">
        <w:rPr>
          <w:rFonts w:cs="Arial"/>
          <w:i/>
          <w:iCs/>
          <w:lang w:val="ro-RO"/>
        </w:rPr>
        <w:t xml:space="preserve">Impactul produs asupra apelor </w:t>
      </w:r>
    </w:p>
    <w:p w:rsidR="00657D57" w:rsidRPr="00592114" w:rsidRDefault="00657D57" w:rsidP="00657D57">
      <w:pPr>
        <w:spacing w:line="360" w:lineRule="auto"/>
        <w:rPr>
          <w:rFonts w:cs="Arial"/>
          <w:lang w:val="ro-RO"/>
        </w:rPr>
      </w:pPr>
      <w:r>
        <w:rPr>
          <w:rFonts w:cs="Arial"/>
          <w:lang w:val="ro-RO"/>
        </w:rPr>
        <w:tab/>
      </w:r>
      <w:r w:rsidRPr="00592114">
        <w:rPr>
          <w:rFonts w:cs="Arial"/>
          <w:lang w:val="ro-RO"/>
        </w:rPr>
        <w:t xml:space="preserve">Există posibilitatea poluării accidentale cu carburanți si lubrefianți a apei de către utilajele folosite în timpul execuției lucrărilor. Aceste accidente pot fi evitate prin respectarea unor măsuri organizatorice (alimentarea cu combustibil a utilajelor din cisterne în locuri amenajate din organizarea de șantier). </w:t>
      </w:r>
    </w:p>
    <w:p w:rsidR="00657D57" w:rsidRPr="00592114" w:rsidRDefault="00657D57" w:rsidP="00657D57">
      <w:pPr>
        <w:spacing w:line="360" w:lineRule="auto"/>
        <w:rPr>
          <w:rFonts w:cs="Arial"/>
          <w:lang w:val="ro-RO"/>
        </w:rPr>
      </w:pPr>
      <w:r w:rsidRPr="00592114">
        <w:rPr>
          <w:rFonts w:cs="Arial"/>
          <w:lang w:val="ro-RO"/>
        </w:rPr>
        <w:t xml:space="preserve">Se apreciază că lucrările de execuție nu afectează calitatea apei pe zona de lucru, decât eventual pe timpul execuției, parametrii de calitate fizico-chimici, biologici și bacteriologici ramânând în limitele admise. </w:t>
      </w:r>
    </w:p>
    <w:p w:rsidR="00657D57" w:rsidRPr="00592114" w:rsidRDefault="00657D57" w:rsidP="00657D57">
      <w:pPr>
        <w:spacing w:line="360" w:lineRule="auto"/>
        <w:rPr>
          <w:rFonts w:cs="Arial"/>
          <w:lang w:val="ro-RO"/>
        </w:rPr>
      </w:pPr>
      <w:r>
        <w:rPr>
          <w:rFonts w:cs="Arial"/>
          <w:i/>
          <w:iCs/>
          <w:lang w:val="ro-RO"/>
        </w:rPr>
        <w:tab/>
      </w:r>
      <w:r w:rsidRPr="00592114">
        <w:rPr>
          <w:rFonts w:cs="Arial"/>
          <w:i/>
          <w:iCs/>
          <w:lang w:val="ro-RO"/>
        </w:rPr>
        <w:t xml:space="preserve">lmpactut produs asupra aerului </w:t>
      </w:r>
    </w:p>
    <w:p w:rsidR="00657D57" w:rsidRPr="00592114" w:rsidRDefault="00657D57" w:rsidP="00657D57">
      <w:pPr>
        <w:spacing w:line="360" w:lineRule="auto"/>
        <w:rPr>
          <w:rFonts w:cs="Arial"/>
          <w:lang w:val="ro-RO"/>
        </w:rPr>
      </w:pPr>
      <w:r>
        <w:rPr>
          <w:rFonts w:cs="Arial"/>
          <w:lang w:val="ro-RO"/>
        </w:rPr>
        <w:tab/>
      </w:r>
      <w:r w:rsidRPr="00592114">
        <w:rPr>
          <w:rFonts w:cs="Arial"/>
          <w:lang w:val="ro-RO"/>
        </w:rPr>
        <w:t xml:space="preserve">Emisiile poluante pentru aer in perioada de executie a lucrarilor vor fi gazele de eșapament rezultate din funcționarea utilajelor mecanice și de transport - emisii ce se încadrează conform estimărilor facute in limitele prevăzute de reglementarile în vigoare pentru protectia mediului. </w:t>
      </w:r>
    </w:p>
    <w:p w:rsidR="00657D57" w:rsidRPr="00592114" w:rsidRDefault="00657D57" w:rsidP="00657D57">
      <w:pPr>
        <w:spacing w:line="360" w:lineRule="auto"/>
        <w:rPr>
          <w:rFonts w:cs="Arial"/>
          <w:lang w:val="ro-RO"/>
        </w:rPr>
      </w:pPr>
      <w:r>
        <w:rPr>
          <w:rFonts w:cs="Arial"/>
          <w:i/>
          <w:iCs/>
          <w:lang w:val="ro-RO"/>
        </w:rPr>
        <w:tab/>
      </w:r>
      <w:r w:rsidRPr="00592114">
        <w:rPr>
          <w:rFonts w:cs="Arial"/>
          <w:i/>
          <w:iCs/>
          <w:lang w:val="ro-RO"/>
        </w:rPr>
        <w:t>lmpactul asupra vegetației si faunei marine</w:t>
      </w:r>
    </w:p>
    <w:p w:rsidR="00657D57" w:rsidRPr="00592114" w:rsidRDefault="00657D57" w:rsidP="00657D57">
      <w:pPr>
        <w:spacing w:line="360" w:lineRule="auto"/>
        <w:rPr>
          <w:rFonts w:cs="Arial"/>
          <w:lang w:val="ro-RO"/>
        </w:rPr>
      </w:pPr>
      <w:r>
        <w:rPr>
          <w:rFonts w:cs="Arial"/>
          <w:lang w:val="ro-RO"/>
        </w:rPr>
        <w:tab/>
      </w:r>
      <w:r w:rsidRPr="00592114">
        <w:rPr>
          <w:rFonts w:cs="Arial"/>
          <w:lang w:val="ro-RO"/>
        </w:rPr>
        <w:t xml:space="preserve">Fauna este temporar perturbată doar pe timpul execuției lucrărilor, fără efecte majore. </w:t>
      </w:r>
    </w:p>
    <w:p w:rsidR="00657D57" w:rsidRPr="00592114" w:rsidRDefault="00657D57" w:rsidP="00657D57">
      <w:pPr>
        <w:spacing w:line="360" w:lineRule="auto"/>
        <w:rPr>
          <w:rFonts w:cs="Arial"/>
          <w:lang w:val="ro-RO"/>
        </w:rPr>
      </w:pPr>
      <w:r w:rsidRPr="00592114">
        <w:rPr>
          <w:rFonts w:cs="Arial"/>
          <w:lang w:val="ro-RO"/>
        </w:rPr>
        <w:t>Cantitățile și debitele de poluanți emiși în atmosferă și posibil a fi evacuați accidental în apa de suprafață nu vor putea influența calitatea vegetației și faunei din zonă; cu alte cuvinte impactul se va limita doar la perimetrul studiat fară a fi afectate condițiile de viață ale speciilor din zonă.</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 în etapa de construire </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Impactul se va resimți doar la nivelul amplasamentului. Datorită faptului ca lucrările de construcție se vor extinde pe o perioadă scurtă de timp, impactul va fi nesemnificativ și temporar. </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Din punct de vedere al calității aerului, în perioada de derulare a proiectului vor exista emisii provenite de la utilajele folosite pentru transportul materialelor și realizarea </w:t>
      </w:r>
      <w:r w:rsidRPr="000C28D7">
        <w:rPr>
          <w:rFonts w:cs="Arial"/>
          <w:lang w:val="ro-RO" w:eastAsia="en-GB"/>
        </w:rPr>
        <w:lastRenderedPageBreak/>
        <w:t xml:space="preserve">construcțiilor. De asemenea, vor exista emisii de pulberi și praf. Având în vedere durata limitată a acestor lucrări, impactul va fi redus. </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Asupra solului, poate exista un impact în cazul unor scurgeri de produse petroliere de la utilajele/autovehiculele folosite. </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În ceea ce privește apele de suprafață, prin antrenarea de către curenții de aer a pulberilor și a prafului rezultat din activitate, acești poluanți pot ajunge în apa lacului Siutghiol. Se vor utiliza echipamente și utilaje astfel încât să nu fie afectate apele de suprafață.</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ii. în etapa de funcționare </w:t>
      </w:r>
    </w:p>
    <w:p w:rsidR="00657D57" w:rsidRPr="000C28D7" w:rsidRDefault="00657D57" w:rsidP="00657D57">
      <w:pPr>
        <w:spacing w:line="360" w:lineRule="auto"/>
        <w:ind w:firstLine="720"/>
        <w:jc w:val="both"/>
        <w:rPr>
          <w:rFonts w:cs="Arial"/>
          <w:lang w:val="ro-RO" w:eastAsia="en-GB"/>
        </w:rPr>
      </w:pPr>
      <w:r w:rsidRPr="000C28D7">
        <w:rPr>
          <w:rFonts w:cs="Arial"/>
          <w:lang w:val="ro-RO" w:eastAsia="en-GB"/>
        </w:rPr>
        <w:t xml:space="preserve">Nu se va înregistra un impact asupra apelor și solului. </w:t>
      </w:r>
    </w:p>
    <w:p w:rsidR="00657D57" w:rsidRPr="009175E8" w:rsidRDefault="00657D57" w:rsidP="00657D57">
      <w:pPr>
        <w:spacing w:before="120" w:line="360" w:lineRule="auto"/>
        <w:ind w:firstLine="720"/>
        <w:jc w:val="both"/>
        <w:rPr>
          <w:rFonts w:cs="Arial"/>
          <w:b/>
          <w:i/>
          <w:u w:val="single"/>
          <w:lang w:val="ro-RO" w:eastAsia="en-GB"/>
        </w:rPr>
      </w:pPr>
      <w:r w:rsidRPr="009175E8">
        <w:rPr>
          <w:rFonts w:cs="Arial"/>
          <w:b/>
          <w:i/>
          <w:u w:val="single"/>
          <w:lang w:val="ro-RO"/>
        </w:rPr>
        <w:t>Organizarea de santier va fi desfiintata odata cu finalizarea lucrarilor, iar terenul va fi readus la starea lui initiala.</w:t>
      </w:r>
    </w:p>
    <w:p w:rsidR="00657D57" w:rsidRPr="00657D57" w:rsidRDefault="00657D57" w:rsidP="00657D57">
      <w:pPr>
        <w:spacing w:line="360" w:lineRule="auto"/>
        <w:jc w:val="both"/>
        <w:rPr>
          <w:rFonts w:cs="Arial"/>
          <w:b/>
          <w:lang w:val="ro-RO"/>
        </w:rPr>
      </w:pPr>
    </w:p>
    <w:p w:rsidR="00657D57" w:rsidRDefault="00657D57" w:rsidP="00657D57">
      <w:pPr>
        <w:spacing w:line="360" w:lineRule="auto"/>
        <w:jc w:val="both"/>
        <w:rPr>
          <w:rFonts w:cs="Arial"/>
          <w:b/>
          <w:lang w:val="ro-RO"/>
        </w:rPr>
      </w:pPr>
      <w:r w:rsidRPr="00657D57">
        <w:rPr>
          <w:rFonts w:cs="Arial"/>
          <w:b/>
          <w:lang w:val="ro-RO"/>
        </w:rPr>
        <w:t>- surse de poluanți și instalații pentru reținerea, evacuarea și dispersia poluanților în mediu în timpul organizării de șantier;</w:t>
      </w:r>
    </w:p>
    <w:p w:rsidR="00657D57" w:rsidRPr="008421E4" w:rsidRDefault="00657D57" w:rsidP="00657D57">
      <w:pPr>
        <w:spacing w:line="360" w:lineRule="auto"/>
        <w:jc w:val="both"/>
        <w:rPr>
          <w:rFonts w:cs="Arial"/>
          <w:b/>
          <w:i/>
          <w:lang w:val="ro-RO" w:eastAsia="en-GB"/>
        </w:rPr>
      </w:pPr>
      <w:r w:rsidRPr="008421E4">
        <w:rPr>
          <w:rFonts w:cs="Arial"/>
          <w:b/>
          <w:i/>
          <w:lang w:val="ro-RO" w:eastAsia="en-GB"/>
        </w:rPr>
        <w:t>Sursele de poluanti pentru ape, locul de evacuare sau emisarul;</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Posibila afectare a calitaţii apelor este reprezentată de scurgerea accidentala a carburantilor si a altor substante de la utilajele de constructie a digului.</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Pentru a asigura în timpul activitatii măsurile de protecţie a apelor subterane cât şi de suprafata, este necesar sa fie respectate urmatoarele : </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 utilajele să nu aibă pierderi (scurgeri) de carburanţi sau lubrefianţi, prin întretinerea acestora conform cărții tehnice şi cerintelor legale. </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 ìn cazul interventiei la utilaje pentru reparare, acestea vor fi retrase ìn zona organizării de santier unde se vor lua toate masurile de protectie a mediului ìn timpul reparatiilor </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 alimentarea cu carburanti si lubrefianti se va face în locuri special amenajate evitându-se pierderile accidentale </w:t>
      </w:r>
    </w:p>
    <w:p w:rsidR="00657D57" w:rsidRPr="00592114"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 se interzice depozitarea deseurilor rezultate din activitate si a celor menajere la ìntâmplare. Acestea vor fi colectate, transportate şi depozitate ìn locurile special amenajate. </w:t>
      </w:r>
    </w:p>
    <w:p w:rsidR="00657D57" w:rsidRDefault="00657D57" w:rsidP="00657D57">
      <w:pPr>
        <w:spacing w:line="360" w:lineRule="auto"/>
        <w:jc w:val="both"/>
        <w:rPr>
          <w:rFonts w:cs="Arial"/>
          <w:lang w:val="ro-RO" w:eastAsia="en-GB"/>
        </w:rPr>
      </w:pPr>
      <w:r>
        <w:rPr>
          <w:rFonts w:cs="Arial"/>
          <w:lang w:val="ro-RO" w:eastAsia="en-GB"/>
        </w:rPr>
        <w:tab/>
      </w:r>
      <w:r w:rsidRPr="00592114">
        <w:rPr>
          <w:rFonts w:cs="Arial"/>
          <w:lang w:val="ro-RO" w:eastAsia="en-GB"/>
        </w:rPr>
        <w:t xml:space="preserve">- managementul apelor uzate fecaloid-menajere generate de personal în cursul activităţilor de construcţie va fi asigurat cu toalete ecologice mobile, pe bază de contracte cu </w:t>
      </w:r>
      <w:r w:rsidRPr="00592114">
        <w:rPr>
          <w:rFonts w:cs="Arial"/>
          <w:lang w:val="ro-RO" w:eastAsia="en-GB"/>
        </w:rPr>
        <w:lastRenderedPageBreak/>
        <w:t>operatorii autorizaţi, care vor asigura şi serviciile de colectare şi evacuare adecvată a acestui tip de ape uzate.</w:t>
      </w:r>
    </w:p>
    <w:p w:rsidR="00657D57" w:rsidRDefault="00657D57" w:rsidP="00657D57">
      <w:pPr>
        <w:spacing w:line="360" w:lineRule="auto"/>
        <w:jc w:val="both"/>
        <w:rPr>
          <w:rFonts w:cs="Arial"/>
          <w:lang w:val="ro-RO" w:eastAsia="en-GB"/>
        </w:rPr>
      </w:pPr>
      <w:r>
        <w:rPr>
          <w:rFonts w:cs="Arial"/>
          <w:lang w:val="ro-RO" w:eastAsia="en-GB"/>
        </w:rPr>
        <w:tab/>
      </w:r>
      <w:r>
        <w:rPr>
          <w:rFonts w:cs="Arial"/>
          <w:b/>
          <w:i/>
          <w:lang w:val="ro-RO" w:eastAsia="en-GB"/>
        </w:rPr>
        <w:t>S</w:t>
      </w:r>
      <w:r w:rsidRPr="008421E4">
        <w:rPr>
          <w:rFonts w:cs="Arial"/>
          <w:b/>
          <w:i/>
          <w:lang w:val="ro-RO" w:eastAsia="en-GB"/>
        </w:rPr>
        <w:t>tatiile si instalatiile de epurare sau de preepurare a apelor uzate prevazute</w:t>
      </w:r>
      <w:r w:rsidRPr="00592114">
        <w:rPr>
          <w:rFonts w:cs="Arial"/>
          <w:lang w:val="ro-RO" w:eastAsia="en-GB"/>
        </w:rPr>
        <w:t xml:space="preserve">. </w:t>
      </w:r>
    </w:p>
    <w:p w:rsidR="00657D57" w:rsidRPr="00592114" w:rsidRDefault="00657D57" w:rsidP="00657D57">
      <w:pPr>
        <w:spacing w:line="360" w:lineRule="auto"/>
        <w:jc w:val="both"/>
        <w:rPr>
          <w:rFonts w:cs="Arial"/>
          <w:lang w:val="ro-RO" w:eastAsia="en-GB"/>
        </w:rPr>
      </w:pPr>
      <w:r>
        <w:rPr>
          <w:rFonts w:cs="Arial"/>
          <w:lang w:val="ro-RO" w:eastAsia="en-GB"/>
        </w:rPr>
        <w:tab/>
      </w:r>
      <w:r w:rsidRPr="008421E4">
        <w:rPr>
          <w:rFonts w:cs="Arial"/>
          <w:b/>
          <w:lang w:val="ro-RO" w:eastAsia="en-GB"/>
        </w:rPr>
        <w:t>Nu este cazul.</w:t>
      </w:r>
    </w:p>
    <w:p w:rsidR="00657D57" w:rsidRPr="00657D57" w:rsidRDefault="00657D57" w:rsidP="00657D57">
      <w:pPr>
        <w:spacing w:line="360" w:lineRule="auto"/>
        <w:jc w:val="both"/>
        <w:rPr>
          <w:rFonts w:cs="Arial"/>
          <w:b/>
          <w:lang w:val="ro-RO"/>
        </w:rPr>
      </w:pPr>
    </w:p>
    <w:p w:rsidR="00657D57" w:rsidRPr="00657D57" w:rsidRDefault="00657D57" w:rsidP="00657D57">
      <w:pPr>
        <w:spacing w:line="360" w:lineRule="auto"/>
        <w:jc w:val="both"/>
        <w:rPr>
          <w:rFonts w:cs="Arial"/>
          <w:b/>
          <w:lang w:val="ro-RO"/>
        </w:rPr>
      </w:pPr>
      <w:r w:rsidRPr="00657D57">
        <w:rPr>
          <w:rFonts w:cs="Arial"/>
          <w:b/>
          <w:lang w:val="ro-RO"/>
        </w:rPr>
        <w:t>- dotări și măsuri prevăzute pentru controlul emisiilor de poluanți în mediu.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096"/>
        <w:gridCol w:w="2520"/>
        <w:gridCol w:w="2549"/>
      </w:tblGrid>
      <w:tr w:rsidR="00657D57" w:rsidRPr="00592114" w:rsidTr="00657D57">
        <w:tc>
          <w:tcPr>
            <w:tcW w:w="1998" w:type="dxa"/>
            <w:shd w:val="clear" w:color="auto" w:fill="auto"/>
          </w:tcPr>
          <w:p w:rsidR="00657D57" w:rsidRPr="00592114" w:rsidRDefault="00657D57" w:rsidP="00657D57">
            <w:pPr>
              <w:pStyle w:val="Default"/>
              <w:jc w:val="center"/>
              <w:rPr>
                <w:color w:val="auto"/>
                <w:sz w:val="23"/>
                <w:szCs w:val="23"/>
                <w:lang w:val="ro-RO"/>
              </w:rPr>
            </w:pPr>
            <w:r w:rsidRPr="00592114">
              <w:rPr>
                <w:b/>
                <w:bCs/>
                <w:color w:val="auto"/>
                <w:sz w:val="23"/>
                <w:szCs w:val="23"/>
                <w:lang w:val="ro-RO"/>
              </w:rPr>
              <w:t>Caracteristica de mediu</w:t>
            </w:r>
          </w:p>
        </w:tc>
        <w:tc>
          <w:tcPr>
            <w:tcW w:w="3194" w:type="dxa"/>
            <w:shd w:val="clear" w:color="auto" w:fill="auto"/>
          </w:tcPr>
          <w:p w:rsidR="00657D57" w:rsidRPr="00592114" w:rsidRDefault="00657D57" w:rsidP="00657D57">
            <w:pPr>
              <w:pStyle w:val="Default"/>
              <w:jc w:val="center"/>
              <w:rPr>
                <w:color w:val="auto"/>
                <w:sz w:val="23"/>
                <w:szCs w:val="23"/>
                <w:lang w:val="ro-RO"/>
              </w:rPr>
            </w:pPr>
            <w:r w:rsidRPr="00592114">
              <w:rPr>
                <w:b/>
                <w:bCs/>
                <w:color w:val="auto"/>
                <w:sz w:val="23"/>
                <w:szCs w:val="23"/>
                <w:lang w:val="ro-RO"/>
              </w:rPr>
              <w:t>Indicator</w:t>
            </w:r>
          </w:p>
          <w:p w:rsidR="00657D57" w:rsidRPr="00592114" w:rsidRDefault="00657D57" w:rsidP="00657D57">
            <w:pPr>
              <w:spacing w:line="360" w:lineRule="auto"/>
              <w:jc w:val="center"/>
              <w:rPr>
                <w:rFonts w:cs="Arial"/>
                <w:lang w:val="ro-RO"/>
              </w:rPr>
            </w:pPr>
          </w:p>
        </w:tc>
        <w:tc>
          <w:tcPr>
            <w:tcW w:w="2597" w:type="dxa"/>
            <w:shd w:val="clear" w:color="auto" w:fill="auto"/>
          </w:tcPr>
          <w:p w:rsidR="00657D57" w:rsidRPr="00592114" w:rsidRDefault="00657D57" w:rsidP="00657D57">
            <w:pPr>
              <w:pStyle w:val="Default"/>
              <w:jc w:val="center"/>
              <w:rPr>
                <w:color w:val="auto"/>
                <w:sz w:val="23"/>
                <w:szCs w:val="23"/>
                <w:lang w:val="ro-RO"/>
              </w:rPr>
            </w:pPr>
            <w:r w:rsidRPr="00592114">
              <w:rPr>
                <w:b/>
                <w:bCs/>
                <w:color w:val="auto"/>
                <w:sz w:val="23"/>
                <w:szCs w:val="23"/>
                <w:lang w:val="ro-RO"/>
              </w:rPr>
              <w:t>Frecvenţa</w:t>
            </w:r>
          </w:p>
          <w:p w:rsidR="00657D57" w:rsidRPr="00592114" w:rsidRDefault="00657D57" w:rsidP="00657D57">
            <w:pPr>
              <w:spacing w:line="360" w:lineRule="auto"/>
              <w:jc w:val="center"/>
              <w:rPr>
                <w:rFonts w:cs="Arial"/>
                <w:lang w:val="ro-RO"/>
              </w:rPr>
            </w:pPr>
          </w:p>
        </w:tc>
        <w:tc>
          <w:tcPr>
            <w:tcW w:w="2597" w:type="dxa"/>
            <w:shd w:val="clear" w:color="auto" w:fill="auto"/>
          </w:tcPr>
          <w:p w:rsidR="00657D57" w:rsidRPr="00592114" w:rsidRDefault="00657D57" w:rsidP="00657D57">
            <w:pPr>
              <w:pStyle w:val="Default"/>
              <w:jc w:val="center"/>
              <w:rPr>
                <w:color w:val="auto"/>
                <w:sz w:val="23"/>
                <w:szCs w:val="23"/>
                <w:lang w:val="ro-RO"/>
              </w:rPr>
            </w:pPr>
            <w:r w:rsidRPr="00592114">
              <w:rPr>
                <w:b/>
                <w:bCs/>
                <w:color w:val="auto"/>
                <w:sz w:val="23"/>
                <w:szCs w:val="23"/>
                <w:lang w:val="ro-RO"/>
              </w:rPr>
              <w:t>Responsabilitate</w:t>
            </w:r>
          </w:p>
          <w:p w:rsidR="00657D57" w:rsidRPr="00592114" w:rsidRDefault="00657D57" w:rsidP="00657D57">
            <w:pPr>
              <w:spacing w:line="360" w:lineRule="auto"/>
              <w:jc w:val="center"/>
              <w:rPr>
                <w:rFonts w:cs="Arial"/>
                <w:lang w:val="ro-RO"/>
              </w:rPr>
            </w:pPr>
          </w:p>
        </w:tc>
      </w:tr>
      <w:tr w:rsidR="00657D57" w:rsidRPr="00592114" w:rsidTr="00657D57">
        <w:tc>
          <w:tcPr>
            <w:tcW w:w="1998"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Aer</w:t>
            </w:r>
          </w:p>
        </w:tc>
        <w:tc>
          <w:tcPr>
            <w:tcW w:w="3194"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Funcţionarea utilajelor şi autovehiculelor de transport</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Zilnic, monitorizare vizuală</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Antreprenor general</w:t>
            </w:r>
          </w:p>
        </w:tc>
      </w:tr>
      <w:tr w:rsidR="00657D57" w:rsidRPr="00592114" w:rsidTr="00657D57">
        <w:trPr>
          <w:trHeight w:val="242"/>
        </w:trPr>
        <w:tc>
          <w:tcPr>
            <w:tcW w:w="1998"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Apă</w:t>
            </w:r>
          </w:p>
        </w:tc>
        <w:tc>
          <w:tcPr>
            <w:tcW w:w="3194"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Calitate apa in timpul executiei</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Zilnic, monitorizare vizuală</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Antreprenor general</w:t>
            </w:r>
          </w:p>
        </w:tc>
      </w:tr>
      <w:tr w:rsidR="00657D57" w:rsidRPr="00592114" w:rsidTr="00657D57">
        <w:tc>
          <w:tcPr>
            <w:tcW w:w="1998"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Flora</w:t>
            </w:r>
          </w:p>
        </w:tc>
        <w:tc>
          <w:tcPr>
            <w:tcW w:w="3194"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Gradul de inierbare</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In primul an, după redarea in circuit</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Antreprenor general</w:t>
            </w:r>
          </w:p>
        </w:tc>
      </w:tr>
      <w:tr w:rsidR="00657D57" w:rsidRPr="00592114" w:rsidTr="00657D57">
        <w:tc>
          <w:tcPr>
            <w:tcW w:w="1998"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Zgomot</w:t>
            </w:r>
          </w:p>
        </w:tc>
        <w:tc>
          <w:tcPr>
            <w:tcW w:w="3194"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Nivel decibeli emişi de utilaje</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Când se lucrează în zona siturilor de importanţă avifaunistică sau mai aproape de 100m de o clădire de locuit</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Antreprenor general</w:t>
            </w:r>
          </w:p>
        </w:tc>
      </w:tr>
      <w:tr w:rsidR="00657D57" w:rsidRPr="00592114" w:rsidTr="00657D57">
        <w:tc>
          <w:tcPr>
            <w:tcW w:w="1998"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Deşeuri</w:t>
            </w:r>
          </w:p>
        </w:tc>
        <w:tc>
          <w:tcPr>
            <w:tcW w:w="3194"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Cantitate deşeuri din organizarea de şantier</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Lunar</w:t>
            </w:r>
          </w:p>
        </w:tc>
        <w:tc>
          <w:tcPr>
            <w:tcW w:w="2597" w:type="dxa"/>
            <w:shd w:val="clear" w:color="auto" w:fill="auto"/>
            <w:vAlign w:val="center"/>
          </w:tcPr>
          <w:p w:rsidR="00657D57" w:rsidRPr="00592114" w:rsidRDefault="00657D57" w:rsidP="00657D57">
            <w:pPr>
              <w:pStyle w:val="Default"/>
              <w:rPr>
                <w:color w:val="auto"/>
                <w:sz w:val="23"/>
                <w:szCs w:val="23"/>
                <w:lang w:val="ro-RO"/>
              </w:rPr>
            </w:pPr>
            <w:r w:rsidRPr="00592114">
              <w:rPr>
                <w:color w:val="auto"/>
                <w:sz w:val="23"/>
                <w:szCs w:val="23"/>
                <w:lang w:val="ro-RO"/>
              </w:rPr>
              <w:t>Antreprenor general</w:t>
            </w:r>
          </w:p>
        </w:tc>
      </w:tr>
    </w:tbl>
    <w:p w:rsidR="00657D57" w:rsidRPr="00592114" w:rsidRDefault="00657D57" w:rsidP="00657D57">
      <w:pPr>
        <w:spacing w:line="360" w:lineRule="auto"/>
        <w:jc w:val="both"/>
        <w:rPr>
          <w:rFonts w:cs="Arial"/>
          <w:lang w:val="ro-RO"/>
        </w:rPr>
      </w:pPr>
      <w:r>
        <w:rPr>
          <w:rFonts w:cs="Arial"/>
          <w:lang w:val="ro-RO"/>
        </w:rPr>
        <w:tab/>
      </w:r>
      <w:r w:rsidRPr="00592114">
        <w:rPr>
          <w:rFonts w:cs="Arial"/>
          <w:lang w:val="ro-RO"/>
        </w:rPr>
        <w:t>Prezentul proiect, prin soluțiile de proiectare alese respectă reglementările aplicabile în vigoare, referitoare la protecția mediului în Romania.</w:t>
      </w:r>
    </w:p>
    <w:p w:rsidR="00657D57" w:rsidRPr="00592114" w:rsidRDefault="00657D57" w:rsidP="00657D57">
      <w:pPr>
        <w:spacing w:line="360" w:lineRule="auto"/>
        <w:jc w:val="both"/>
        <w:rPr>
          <w:rFonts w:cs="Arial"/>
          <w:lang w:val="ro-RO"/>
        </w:rPr>
      </w:pPr>
      <w:r>
        <w:rPr>
          <w:rFonts w:cs="Arial"/>
          <w:lang w:val="ro-RO"/>
        </w:rPr>
        <w:tab/>
      </w:r>
      <w:r w:rsidRPr="00592114">
        <w:rPr>
          <w:rFonts w:cs="Arial"/>
          <w:lang w:val="ro-RO"/>
        </w:rPr>
        <w:t xml:space="preserve">In timpul execuţiei şi la exploatarea instalaţiilor se vor respecta urmatoarele reglementari aplicabile referitoare la protectia mediului: </w:t>
      </w: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A. Reglementari generale </w:t>
      </w:r>
    </w:p>
    <w:p w:rsidR="00657D57" w:rsidRPr="00592114" w:rsidRDefault="00657D57" w:rsidP="00657D57">
      <w:pPr>
        <w:spacing w:line="360" w:lineRule="auto"/>
        <w:jc w:val="both"/>
        <w:rPr>
          <w:rFonts w:cs="Arial"/>
          <w:lang w:val="ro-RO"/>
        </w:rPr>
      </w:pPr>
      <w:r w:rsidRPr="00592114">
        <w:rPr>
          <w:rFonts w:cs="Arial"/>
          <w:lang w:val="ro-RO"/>
        </w:rPr>
        <w:t xml:space="preserve">1. Ordonanţa de urgenţă nr. 195 / 22 decembrie 2005 privind protecţiei mediului, aprobata cu Legea Nr. 265 / 2006 si modificata prin Ordonanţa de urgenţă a Guvernului nr. 114/2007 si Ordonanţa de urgenţă a Guvernului nr. 164/2008 </w:t>
      </w:r>
    </w:p>
    <w:p w:rsidR="00657D57" w:rsidRPr="00592114" w:rsidRDefault="00657D57" w:rsidP="00657D57">
      <w:pPr>
        <w:spacing w:line="360" w:lineRule="auto"/>
        <w:jc w:val="both"/>
        <w:rPr>
          <w:rFonts w:cs="Arial"/>
          <w:lang w:val="ro-RO"/>
        </w:rPr>
      </w:pPr>
      <w:r w:rsidRPr="00592114">
        <w:rPr>
          <w:rFonts w:cs="Arial"/>
          <w:lang w:val="ro-RO"/>
        </w:rPr>
        <w:t xml:space="preserve">2. Legea nr.278/2013 privind emisiile industriale; </w:t>
      </w: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B. Factor de mediu aer </w:t>
      </w:r>
    </w:p>
    <w:p w:rsidR="00657D57" w:rsidRPr="00592114" w:rsidRDefault="00657D57" w:rsidP="00657D57">
      <w:pPr>
        <w:spacing w:line="360" w:lineRule="auto"/>
        <w:jc w:val="both"/>
        <w:rPr>
          <w:rFonts w:cs="Arial"/>
          <w:lang w:val="ro-RO"/>
        </w:rPr>
      </w:pPr>
      <w:r w:rsidRPr="00592114">
        <w:rPr>
          <w:rFonts w:cs="Arial"/>
          <w:lang w:val="ro-RO"/>
        </w:rPr>
        <w:t xml:space="preserve">1. Ordin nr. 462/1993 privind protecţia atmosferei, si normele metodologice privind determinarea emisiilor de poluanți atmosferici produsi de surse staționare cu modificările și completările ulterioare. </w:t>
      </w:r>
    </w:p>
    <w:p w:rsidR="00657D57" w:rsidRDefault="00657D57" w:rsidP="00657D57">
      <w:pPr>
        <w:spacing w:line="360" w:lineRule="auto"/>
        <w:jc w:val="both"/>
        <w:rPr>
          <w:rFonts w:cs="Arial"/>
          <w:lang w:val="ro-RO"/>
        </w:rPr>
      </w:pPr>
      <w:r w:rsidRPr="00592114">
        <w:rPr>
          <w:rFonts w:cs="Arial"/>
          <w:lang w:val="ro-RO"/>
        </w:rPr>
        <w:t xml:space="preserve">2. Legea nr.104/2011 privind calitatea aerului înconjurator; </w:t>
      </w:r>
    </w:p>
    <w:p w:rsidR="00657D57" w:rsidRDefault="00657D57">
      <w:pPr>
        <w:rPr>
          <w:rFonts w:cs="Arial"/>
          <w:lang w:val="ro-RO"/>
        </w:rPr>
      </w:pPr>
      <w:r>
        <w:rPr>
          <w:rFonts w:cs="Arial"/>
          <w:lang w:val="ro-RO"/>
        </w:rPr>
        <w:br w:type="page"/>
      </w:r>
    </w:p>
    <w:p w:rsidR="00657D57" w:rsidRPr="00592114" w:rsidRDefault="00657D57" w:rsidP="00657D57">
      <w:pPr>
        <w:spacing w:line="360" w:lineRule="auto"/>
        <w:jc w:val="both"/>
        <w:rPr>
          <w:rFonts w:cs="Arial"/>
          <w:lang w:val="ro-RO"/>
        </w:rPr>
      </w:pP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C. Factor de mediu apa </w:t>
      </w:r>
    </w:p>
    <w:p w:rsidR="00657D57" w:rsidRPr="00592114" w:rsidRDefault="00657D57" w:rsidP="00657D57">
      <w:pPr>
        <w:spacing w:line="360" w:lineRule="auto"/>
        <w:jc w:val="both"/>
        <w:rPr>
          <w:rFonts w:cs="Arial"/>
          <w:lang w:val="ro-RO"/>
        </w:rPr>
      </w:pPr>
      <w:r w:rsidRPr="00592114">
        <w:rPr>
          <w:rFonts w:cs="Arial"/>
          <w:lang w:val="ro-RO"/>
        </w:rPr>
        <w:t xml:space="preserve">1. LEGE nr. 107 / 1996, Legea apelor, modificata prin Legea 310/2004 si Legea 112/2006. </w:t>
      </w:r>
    </w:p>
    <w:p w:rsidR="00657D57" w:rsidRDefault="00657D57" w:rsidP="00657D57">
      <w:pPr>
        <w:spacing w:line="360" w:lineRule="auto"/>
        <w:jc w:val="both"/>
        <w:rPr>
          <w:rFonts w:cs="Arial"/>
          <w:lang w:val="ro-RO"/>
        </w:rPr>
      </w:pPr>
      <w:r w:rsidRPr="00592114">
        <w:rPr>
          <w:rFonts w:cs="Arial"/>
          <w:lang w:val="ro-RO"/>
        </w:rPr>
        <w:t xml:space="preserve">2. LEGE nr. 458 / 2002 privind calitatea apei potabile, modificata si completata cu Legea 311/2006. </w:t>
      </w: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D. Factor de mediu sol </w:t>
      </w:r>
    </w:p>
    <w:p w:rsidR="00657D57" w:rsidRPr="00592114" w:rsidRDefault="00657D57" w:rsidP="00657D57">
      <w:pPr>
        <w:spacing w:line="360" w:lineRule="auto"/>
        <w:jc w:val="both"/>
        <w:rPr>
          <w:rFonts w:cs="Arial"/>
          <w:lang w:val="ro-RO"/>
        </w:rPr>
      </w:pPr>
      <w:r w:rsidRPr="00592114">
        <w:rPr>
          <w:rFonts w:cs="Arial"/>
          <w:lang w:val="ro-RO"/>
        </w:rPr>
        <w:t xml:space="preserve">1. Ordinul 756 / 1997 privind aprobarea regulamentului privind evaluarea poluării mediului (valori de referinţă pentru urme de elemente chimice în sol). </w:t>
      </w: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E. Protecţia contra zgomotului şi vibraţiilor </w:t>
      </w:r>
    </w:p>
    <w:p w:rsidR="00657D57" w:rsidRPr="00592114" w:rsidRDefault="00657D57" w:rsidP="00657D57">
      <w:pPr>
        <w:spacing w:line="360" w:lineRule="auto"/>
        <w:jc w:val="both"/>
        <w:rPr>
          <w:rFonts w:cs="Arial"/>
          <w:lang w:val="ro-RO"/>
        </w:rPr>
      </w:pPr>
      <w:r w:rsidRPr="00592114">
        <w:rPr>
          <w:rFonts w:cs="Arial"/>
          <w:lang w:val="ro-RO"/>
        </w:rPr>
        <w:t xml:space="preserve">1. HOTĂRÂRE DE GUVERN nr. 1756/2006 privind limitarea nivelului emisiilor de zgomot în mediu produs de echipamente destinate utilizării în exteriorul clădirilor </w:t>
      </w:r>
    </w:p>
    <w:p w:rsidR="00657D57" w:rsidRPr="00592114" w:rsidRDefault="00657D57" w:rsidP="00657D57">
      <w:pPr>
        <w:spacing w:line="360" w:lineRule="auto"/>
        <w:jc w:val="both"/>
        <w:rPr>
          <w:rFonts w:cs="Arial"/>
          <w:lang w:val="ro-RO"/>
        </w:rPr>
      </w:pPr>
      <w:r w:rsidRPr="00592114">
        <w:rPr>
          <w:rFonts w:cs="Arial"/>
          <w:lang w:val="ro-RO"/>
        </w:rPr>
        <w:t xml:space="preserve">2. STAS 10009-88 Acustica urbana. Limite admisibile ale nivelului de zgomot. </w:t>
      </w:r>
    </w:p>
    <w:p w:rsidR="00657D57" w:rsidRPr="00592114" w:rsidRDefault="00657D57" w:rsidP="00657D57">
      <w:pPr>
        <w:spacing w:line="360" w:lineRule="auto"/>
        <w:jc w:val="both"/>
        <w:rPr>
          <w:rFonts w:cs="Arial"/>
          <w:lang w:val="ro-RO"/>
        </w:rPr>
      </w:pPr>
      <w:r w:rsidRPr="00592114">
        <w:rPr>
          <w:rFonts w:cs="Arial"/>
          <w:lang w:val="ro-RO"/>
        </w:rPr>
        <w:t xml:space="preserve">3. STAS 12025/1-81 Acustica in constructii. Efectele vibratiilor produse de traficul rutier asupra cladirilor sau partilor de cladiri. Metode de masurare. </w:t>
      </w:r>
    </w:p>
    <w:p w:rsidR="00657D57" w:rsidRPr="00592114" w:rsidRDefault="00657D57" w:rsidP="00657D57">
      <w:pPr>
        <w:spacing w:line="360" w:lineRule="auto"/>
        <w:jc w:val="both"/>
        <w:rPr>
          <w:rFonts w:cs="Arial"/>
          <w:lang w:val="ro-RO"/>
        </w:rPr>
      </w:pPr>
      <w:r w:rsidRPr="00592114">
        <w:rPr>
          <w:rFonts w:cs="Arial"/>
          <w:lang w:val="ro-RO"/>
        </w:rPr>
        <w:t xml:space="preserve">4. STAS 6156-86 Protecţia împotriva zgomotului ţn construcţii civile şi social-culturale. Limite admisibile şi parametrii de izolare acustică </w:t>
      </w: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F. Tratarea si eliminarea deseurilor </w:t>
      </w:r>
    </w:p>
    <w:p w:rsidR="00657D57" w:rsidRPr="00592114" w:rsidRDefault="00657D57" w:rsidP="00657D57">
      <w:pPr>
        <w:spacing w:line="360" w:lineRule="auto"/>
        <w:jc w:val="both"/>
        <w:rPr>
          <w:rFonts w:cs="Arial"/>
          <w:lang w:val="ro-RO"/>
        </w:rPr>
      </w:pPr>
      <w:r w:rsidRPr="00592114">
        <w:rPr>
          <w:rFonts w:cs="Arial"/>
          <w:lang w:val="ro-RO"/>
        </w:rPr>
        <w:t xml:space="preserve">1. Legea nr.211/2011 privind regimul deșeurilor. </w:t>
      </w:r>
    </w:p>
    <w:p w:rsidR="00657D57" w:rsidRPr="00592114" w:rsidRDefault="00657D57" w:rsidP="00657D57">
      <w:pPr>
        <w:spacing w:line="360" w:lineRule="auto"/>
        <w:jc w:val="both"/>
        <w:rPr>
          <w:rFonts w:cs="Arial"/>
          <w:lang w:val="ro-RO"/>
        </w:rPr>
      </w:pPr>
      <w:r w:rsidRPr="00592114">
        <w:rPr>
          <w:rFonts w:cs="Arial"/>
          <w:lang w:val="ro-RO"/>
        </w:rPr>
        <w:t xml:space="preserve">2. HG nr. 621/2005 privind gestionarea ambalajelor și deșeurilor de ambalaje. </w:t>
      </w:r>
    </w:p>
    <w:p w:rsidR="00657D57" w:rsidRPr="00592114" w:rsidRDefault="00657D57" w:rsidP="00657D57">
      <w:pPr>
        <w:spacing w:line="360" w:lineRule="auto"/>
        <w:jc w:val="both"/>
        <w:rPr>
          <w:rFonts w:cs="Arial"/>
          <w:lang w:val="ro-RO"/>
        </w:rPr>
      </w:pPr>
      <w:r w:rsidRPr="00592114">
        <w:rPr>
          <w:rFonts w:cs="Arial"/>
          <w:lang w:val="ro-RO"/>
        </w:rPr>
        <w:t xml:space="preserve">3. HG nr.235/2007 privind gestionarea uleiurilor uzate. </w:t>
      </w:r>
    </w:p>
    <w:p w:rsidR="00657D57" w:rsidRPr="00592114" w:rsidRDefault="00657D57" w:rsidP="00657D57">
      <w:pPr>
        <w:spacing w:line="360" w:lineRule="auto"/>
        <w:jc w:val="both"/>
        <w:rPr>
          <w:rFonts w:cs="Arial"/>
          <w:lang w:val="ro-RO"/>
        </w:rPr>
      </w:pPr>
      <w:r w:rsidRPr="00592114">
        <w:rPr>
          <w:rFonts w:cs="Arial"/>
          <w:lang w:val="ro-RO"/>
        </w:rPr>
        <w:t xml:space="preserve">4. HG nr. 1037/2010 privind deseurile de echipamente electrice si electronice. </w:t>
      </w:r>
    </w:p>
    <w:p w:rsidR="00657D57" w:rsidRPr="00592114" w:rsidRDefault="00657D57" w:rsidP="00657D57">
      <w:pPr>
        <w:spacing w:line="360" w:lineRule="auto"/>
        <w:jc w:val="both"/>
        <w:rPr>
          <w:rFonts w:cs="Arial"/>
          <w:lang w:val="ro-RO"/>
        </w:rPr>
      </w:pPr>
      <w:r w:rsidRPr="00592114">
        <w:rPr>
          <w:rFonts w:cs="Arial"/>
          <w:lang w:val="ro-RO"/>
        </w:rPr>
        <w:t xml:space="preserve">5. HOTĂRÂRE nr. 856/2002 privind evidenţa gestiunii deşeurilor şi pentru aprobarea listei cuprinzând deşeurile, inclusiv deşeurile periculoase. </w:t>
      </w:r>
    </w:p>
    <w:p w:rsidR="00657D57" w:rsidRPr="00592114" w:rsidRDefault="00657D57" w:rsidP="00657D57">
      <w:pPr>
        <w:spacing w:line="360" w:lineRule="auto"/>
        <w:jc w:val="both"/>
        <w:rPr>
          <w:rFonts w:cs="Arial"/>
          <w:lang w:val="ro-RO"/>
        </w:rPr>
      </w:pPr>
      <w:r w:rsidRPr="00592114">
        <w:rPr>
          <w:rFonts w:cs="Arial"/>
          <w:lang w:val="ro-RO"/>
        </w:rPr>
        <w:t xml:space="preserve">6. HOTĂRÂRE DE GUVERN nr.1061 / 2008 privind transportul deseurilor periculoase si nepericuloase pe teritoriul Romaniei. </w:t>
      </w:r>
    </w:p>
    <w:p w:rsidR="00657D57" w:rsidRPr="00592114" w:rsidRDefault="00657D57" w:rsidP="00657D57">
      <w:pPr>
        <w:spacing w:line="360" w:lineRule="auto"/>
        <w:jc w:val="both"/>
        <w:rPr>
          <w:rFonts w:cs="Arial"/>
          <w:lang w:val="ro-RO"/>
        </w:rPr>
      </w:pPr>
      <w:r w:rsidRPr="00592114">
        <w:rPr>
          <w:rFonts w:cs="Arial"/>
          <w:lang w:val="ro-RO"/>
        </w:rPr>
        <w:t xml:space="preserve">7. HOTĂRÂRE DE GUVERN nr.170 / 2004 din privind gestionarea anvelopelor uzate. </w:t>
      </w:r>
    </w:p>
    <w:p w:rsidR="00657D57" w:rsidRPr="00592114" w:rsidRDefault="00657D57" w:rsidP="00657D57">
      <w:pPr>
        <w:spacing w:line="360" w:lineRule="auto"/>
        <w:jc w:val="both"/>
        <w:rPr>
          <w:rFonts w:cs="Arial"/>
          <w:lang w:val="ro-RO"/>
        </w:rPr>
      </w:pPr>
      <w:r w:rsidRPr="00592114">
        <w:rPr>
          <w:rFonts w:cs="Arial"/>
          <w:lang w:val="ro-RO"/>
        </w:rPr>
        <w:t xml:space="preserve">8. HOTĂRÂRE DE GUVERN nr. 349/2005 privind depozitarea deşeurilor. </w:t>
      </w:r>
    </w:p>
    <w:p w:rsidR="00BF3631" w:rsidRDefault="00657D57" w:rsidP="00657D57">
      <w:pPr>
        <w:spacing w:line="360" w:lineRule="auto"/>
        <w:jc w:val="both"/>
        <w:rPr>
          <w:rFonts w:cs="Arial"/>
          <w:lang w:val="ro-RO"/>
        </w:rPr>
      </w:pPr>
      <w:r w:rsidRPr="00592114">
        <w:rPr>
          <w:rFonts w:cs="Arial"/>
          <w:lang w:val="ro-RO"/>
        </w:rPr>
        <w:t xml:space="preserve">9. HOTĂRÂRE DE GUVERN nr. 511 din 5 august 1994 privind adoptarea unor masuri pentru prevenirea şi combaterea poluarii mediului de catre societatile comerciale din a caror activitate rezulta unele deseuri poluante </w:t>
      </w:r>
    </w:p>
    <w:p w:rsidR="00BF3631" w:rsidRDefault="00BF3631">
      <w:pPr>
        <w:rPr>
          <w:rFonts w:cs="Arial"/>
          <w:lang w:val="ro-RO"/>
        </w:rPr>
      </w:pPr>
      <w:r>
        <w:rPr>
          <w:rFonts w:cs="Arial"/>
          <w:lang w:val="ro-RO"/>
        </w:rPr>
        <w:br w:type="page"/>
      </w:r>
    </w:p>
    <w:p w:rsidR="00657D57" w:rsidRPr="00592114" w:rsidRDefault="00657D57" w:rsidP="00657D57">
      <w:pPr>
        <w:spacing w:line="360" w:lineRule="auto"/>
        <w:jc w:val="both"/>
        <w:rPr>
          <w:rFonts w:cs="Arial"/>
          <w:lang w:val="ro-RO"/>
        </w:rPr>
      </w:pPr>
    </w:p>
    <w:p w:rsidR="00657D57" w:rsidRPr="00592114" w:rsidRDefault="00657D57" w:rsidP="00657D57">
      <w:pPr>
        <w:spacing w:line="360" w:lineRule="auto"/>
        <w:jc w:val="both"/>
        <w:rPr>
          <w:rFonts w:cs="Arial"/>
          <w:lang w:val="ro-RO"/>
        </w:rPr>
      </w:pPr>
      <w:r>
        <w:rPr>
          <w:rFonts w:cs="Arial"/>
          <w:b/>
          <w:bCs/>
          <w:lang w:val="ro-RO"/>
        </w:rPr>
        <w:tab/>
      </w:r>
      <w:r w:rsidRPr="00592114">
        <w:rPr>
          <w:rFonts w:cs="Arial"/>
          <w:b/>
          <w:bCs/>
          <w:lang w:val="ro-RO"/>
        </w:rPr>
        <w:t xml:space="preserve">G. Substante periculoase </w:t>
      </w:r>
    </w:p>
    <w:p w:rsidR="00657D57" w:rsidRPr="00592114" w:rsidRDefault="00657D57" w:rsidP="00657D57">
      <w:pPr>
        <w:spacing w:line="360" w:lineRule="auto"/>
        <w:jc w:val="both"/>
        <w:rPr>
          <w:rFonts w:cs="Arial"/>
          <w:lang w:val="ro-RO"/>
        </w:rPr>
      </w:pPr>
      <w:r w:rsidRPr="00592114">
        <w:rPr>
          <w:rFonts w:cs="Arial"/>
          <w:lang w:val="ro-RO"/>
        </w:rPr>
        <w:t>11. HOTĂRÂRE DE GUVERN nr. 1132/2008 privind regimul bateriilor şi acumulatorilor si al deseurilor de baterii</w:t>
      </w:r>
      <w:r w:rsidRPr="009175E8">
        <w:rPr>
          <w:rFonts w:cs="Arial"/>
          <w:lang w:val="ro-RO"/>
        </w:rPr>
        <w:t xml:space="preserve"> </w:t>
      </w:r>
      <w:r w:rsidRPr="00592114">
        <w:rPr>
          <w:rFonts w:cs="Arial"/>
          <w:lang w:val="ro-RO"/>
        </w:rPr>
        <w:t xml:space="preserve">si acumulatori. </w:t>
      </w:r>
    </w:p>
    <w:p w:rsidR="00BF3631" w:rsidRDefault="00657D57" w:rsidP="009175E8">
      <w:pPr>
        <w:spacing w:line="360" w:lineRule="auto"/>
        <w:jc w:val="both"/>
        <w:rPr>
          <w:rFonts w:cs="Arial"/>
          <w:lang w:val="ro-RO"/>
        </w:rPr>
      </w:pPr>
      <w:r>
        <w:rPr>
          <w:rFonts w:cs="Arial"/>
          <w:lang w:val="ro-RO"/>
        </w:rPr>
        <w:tab/>
      </w:r>
      <w:r w:rsidRPr="00592114">
        <w:rPr>
          <w:rFonts w:cs="Arial"/>
          <w:lang w:val="ro-RO"/>
        </w:rPr>
        <w:t>Prezentele reglementări nu sunt limitative. Dacă la execuţia lucrării sau în exploatare apar probleme legate de protecţia mediului, constructorul şi beneficiarul vor stabili masuri care să respecte legislaţia in vigoare şi să preîntâmpine poluarea.</w:t>
      </w:r>
    </w:p>
    <w:p w:rsidR="00693AC3" w:rsidRDefault="00693AC3">
      <w:pPr>
        <w:rPr>
          <w:rFonts w:cs="Arial"/>
          <w:lang w:val="ro-RO"/>
        </w:rPr>
      </w:pPr>
    </w:p>
    <w:p w:rsidR="00BF3631" w:rsidRPr="00BF3631" w:rsidRDefault="00BF3631" w:rsidP="00BF3631">
      <w:pPr>
        <w:pStyle w:val="Titlu1"/>
        <w:spacing w:line="360" w:lineRule="auto"/>
        <w:ind w:firstLine="66"/>
      </w:pPr>
      <w:bookmarkStart w:id="67" w:name="_Toc535236506"/>
      <w:r w:rsidRPr="00BF3631">
        <w:t>LUCRĂRI DE REFACERE A AMPLASAMENTULUI LA FINALIZAREA INVESTIȚIEI, ÎN CAZ DE ACCIDENTE ȘI/SAU LA ÎNCETAREA ACTIVITĂȚII, ÎN MĂSURA ÎN CARE ACESTE INFORMAȚII SUNT DISPONIBILE:</w:t>
      </w:r>
      <w:bookmarkEnd w:id="67"/>
    </w:p>
    <w:p w:rsidR="00BF3631" w:rsidRPr="00592114" w:rsidRDefault="00BF3631" w:rsidP="00BF3631">
      <w:pPr>
        <w:spacing w:line="360" w:lineRule="auto"/>
        <w:jc w:val="both"/>
        <w:rPr>
          <w:rFonts w:cs="Arial"/>
          <w:lang w:val="ro-RO"/>
        </w:rPr>
      </w:pPr>
      <w:r w:rsidRPr="00592114">
        <w:rPr>
          <w:rFonts w:cs="Arial"/>
          <w:b/>
          <w:lang w:val="ro-RO"/>
        </w:rPr>
        <w:t>   – lucrarile propuse pentru refacerea amplasamentului la finalizarea investitiei, in caz de accidente si/sau la incetarea activitatii;</w:t>
      </w:r>
    </w:p>
    <w:p w:rsidR="00BF3631" w:rsidRDefault="00BF3631" w:rsidP="00BF3631">
      <w:pPr>
        <w:spacing w:line="360" w:lineRule="auto"/>
        <w:jc w:val="both"/>
        <w:rPr>
          <w:rFonts w:cs="Arial"/>
          <w:lang w:val="ro-RO"/>
        </w:rPr>
      </w:pPr>
      <w:r>
        <w:rPr>
          <w:rFonts w:cs="Arial"/>
          <w:lang w:val="ro-RO"/>
        </w:rPr>
        <w:tab/>
      </w:r>
      <w:r w:rsidRPr="00592114">
        <w:rPr>
          <w:rFonts w:cs="Arial"/>
          <w:lang w:val="ro-RO"/>
        </w:rPr>
        <w:t>Dupa finalizarea investitiei amplasamentul lucrarii si a organizarii de santier vor fi aduse la starea initiala.</w:t>
      </w:r>
    </w:p>
    <w:p w:rsidR="00BF3631" w:rsidRDefault="00BF3631" w:rsidP="00BF3631">
      <w:pPr>
        <w:spacing w:line="360" w:lineRule="auto"/>
        <w:jc w:val="both"/>
        <w:rPr>
          <w:rFonts w:cs="Arial"/>
          <w:lang w:val="ro-RO"/>
        </w:rPr>
      </w:pPr>
      <w:r w:rsidRPr="00592114">
        <w:rPr>
          <w:rFonts w:cs="Arial"/>
          <w:b/>
          <w:lang w:val="ro-RO"/>
        </w:rPr>
        <w:t>   – aspecte referitoare la prevenirea si modul de raspuns pentru cazuri de poluari accidentale;</w:t>
      </w:r>
      <w:r w:rsidRPr="00592114">
        <w:rPr>
          <w:rFonts w:cs="Arial"/>
          <w:lang w:val="ro-RO"/>
        </w:rPr>
        <w:t xml:space="preserve"> Nu este cazul.</w:t>
      </w:r>
    </w:p>
    <w:p w:rsidR="00BF3631" w:rsidRPr="00592114" w:rsidRDefault="00BF3631" w:rsidP="00BF3631">
      <w:pPr>
        <w:spacing w:line="360" w:lineRule="auto"/>
        <w:jc w:val="both"/>
        <w:rPr>
          <w:rFonts w:cs="Arial"/>
          <w:lang w:val="ro-RO"/>
        </w:rPr>
      </w:pPr>
      <w:r w:rsidRPr="00592114">
        <w:rPr>
          <w:rFonts w:cs="Arial"/>
          <w:b/>
          <w:lang w:val="ro-RO"/>
        </w:rPr>
        <w:t>   – aspecte referitoare la inchiderea/dezafectarea/demolarea instalatiei;</w:t>
      </w:r>
      <w:r w:rsidRPr="00592114">
        <w:rPr>
          <w:rFonts w:cs="Arial"/>
          <w:lang w:val="ro-RO"/>
        </w:rPr>
        <w:t xml:space="preserve"> Nu este cazul.</w:t>
      </w:r>
      <w:r w:rsidRPr="00592114">
        <w:rPr>
          <w:rFonts w:cs="Arial"/>
          <w:lang w:val="ro-RO"/>
        </w:rPr>
        <w:br/>
      </w:r>
      <w:r w:rsidRPr="00592114">
        <w:rPr>
          <w:rFonts w:cs="Arial"/>
          <w:b/>
          <w:lang w:val="ro-RO"/>
        </w:rPr>
        <w:t>   – modalitati de refacere a starii initiale/reabilitare in vederea utilizarii ulterioare a terenului.</w:t>
      </w:r>
    </w:p>
    <w:p w:rsidR="00693AC3" w:rsidRDefault="00BF3631" w:rsidP="00BF3631">
      <w:pPr>
        <w:spacing w:line="360" w:lineRule="auto"/>
        <w:jc w:val="both"/>
        <w:rPr>
          <w:rFonts w:cs="Arial"/>
          <w:lang w:val="ro-RO"/>
        </w:rPr>
      </w:pPr>
      <w:r>
        <w:rPr>
          <w:rFonts w:cs="Arial"/>
          <w:lang w:val="ro-RO"/>
        </w:rPr>
        <w:tab/>
      </w:r>
      <w:r w:rsidRPr="00592114">
        <w:rPr>
          <w:rFonts w:cs="Arial"/>
          <w:lang w:val="ro-RO"/>
        </w:rPr>
        <w:t>Nu este cazul deoarece prin lucrările propuse pentru refacerea amplasamentului la finalizarea execuției investiției terenul va fi readus la starea inițială, la aceeași categorie de folosință.</w:t>
      </w:r>
    </w:p>
    <w:p w:rsidR="00693AC3" w:rsidRDefault="00693AC3">
      <w:pPr>
        <w:rPr>
          <w:rFonts w:cs="Arial"/>
          <w:lang w:val="ro-RO"/>
        </w:rPr>
      </w:pPr>
      <w:r>
        <w:rPr>
          <w:rFonts w:cs="Arial"/>
          <w:lang w:val="ro-RO"/>
        </w:rPr>
        <w:br w:type="page"/>
      </w:r>
    </w:p>
    <w:p w:rsidR="00BF3631" w:rsidRDefault="00BF3631" w:rsidP="00BF3631">
      <w:pPr>
        <w:pStyle w:val="Titlu1"/>
        <w:spacing w:line="360" w:lineRule="auto"/>
        <w:ind w:firstLine="66"/>
      </w:pPr>
      <w:bookmarkStart w:id="68" w:name="_Toc535236507"/>
      <w:r w:rsidRPr="00BF3631">
        <w:lastRenderedPageBreak/>
        <w:t>ANEXE - PIESE DESENATE:</w:t>
      </w:r>
      <w:bookmarkEnd w:id="68"/>
    </w:p>
    <w:p w:rsidR="00BF3631" w:rsidRDefault="00BF3631" w:rsidP="00BF3631">
      <w:pPr>
        <w:spacing w:line="360" w:lineRule="auto"/>
        <w:jc w:val="both"/>
        <w:rPr>
          <w:rFonts w:cs="Arial"/>
          <w:b/>
          <w:lang w:val="ro-RO"/>
        </w:rPr>
      </w:pPr>
      <w:r w:rsidRPr="00BF3631">
        <w:rPr>
          <w:rFonts w:cs="Arial"/>
          <w:b/>
          <w:lang w:val="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F3631" w:rsidRDefault="00693AC3" w:rsidP="00BF3631">
      <w:pPr>
        <w:spacing w:line="360" w:lineRule="auto"/>
        <w:jc w:val="both"/>
        <w:rPr>
          <w:rFonts w:cs="Arial"/>
          <w:b/>
          <w:lang w:val="ro-RO"/>
        </w:rPr>
      </w:pPr>
      <w:r>
        <w:rPr>
          <w:rFonts w:cs="Arial"/>
          <w:b/>
          <w:lang w:val="ro-RO"/>
        </w:rPr>
        <w:t xml:space="preserve">00 PLAN DE ÎNCADRARE ÎN ZONĂ. PLAN DE SITUAȚIE GENERAL – ORGANIZARE DE ȘANTIER PORT </w:t>
      </w:r>
      <w:r w:rsidR="009175E8">
        <w:rPr>
          <w:rFonts w:cs="Arial"/>
          <w:b/>
          <w:lang w:val="ro-RO"/>
        </w:rPr>
        <w:t>MIDIA</w:t>
      </w:r>
    </w:p>
    <w:p w:rsidR="00BF3631" w:rsidRDefault="00BF3631" w:rsidP="00BF3631">
      <w:pPr>
        <w:spacing w:line="360" w:lineRule="auto"/>
        <w:jc w:val="both"/>
        <w:rPr>
          <w:rFonts w:cs="Arial"/>
          <w:b/>
          <w:lang w:val="ro-RO"/>
        </w:rPr>
      </w:pPr>
      <w:r w:rsidRPr="00BF3631">
        <w:rPr>
          <w:rFonts w:cs="Arial"/>
          <w:b/>
          <w:lang w:val="ro-RO"/>
        </w:rPr>
        <w:t>2. schemele-flux pentru procesul tehnologic și fazele activității, cu instalațiile de depoluare;</w:t>
      </w:r>
    </w:p>
    <w:p w:rsidR="00BF3631" w:rsidRDefault="009175E8" w:rsidP="00BF3631">
      <w:pPr>
        <w:spacing w:line="360" w:lineRule="auto"/>
        <w:jc w:val="both"/>
        <w:rPr>
          <w:rFonts w:cs="Arial"/>
          <w:b/>
          <w:lang w:val="ro-RO"/>
        </w:rPr>
      </w:pPr>
      <w:r>
        <w:rPr>
          <w:rFonts w:cs="Arial"/>
          <w:b/>
          <w:lang w:val="ro-RO"/>
        </w:rPr>
        <w:t>01</w:t>
      </w:r>
      <w:r w:rsidR="00693AC3">
        <w:rPr>
          <w:rFonts w:cs="Arial"/>
          <w:b/>
          <w:lang w:val="ro-RO"/>
        </w:rPr>
        <w:t xml:space="preserve"> PLAN ORGANIZARE DE ȘANTIER</w:t>
      </w:r>
      <w:r w:rsidR="00BF3631" w:rsidRPr="00BF3631">
        <w:rPr>
          <w:rFonts w:cs="Arial"/>
          <w:b/>
          <w:lang w:val="ro-RO"/>
        </w:rPr>
        <w:t>. schema-flux a gestionării deșeurilor;</w:t>
      </w:r>
    </w:p>
    <w:p w:rsidR="00693AC3" w:rsidRPr="00BF3631" w:rsidRDefault="00693AC3" w:rsidP="00BF3631">
      <w:pPr>
        <w:spacing w:line="360" w:lineRule="auto"/>
        <w:jc w:val="both"/>
        <w:rPr>
          <w:rFonts w:cs="Arial"/>
          <w:b/>
          <w:lang w:val="ro-RO"/>
        </w:rPr>
      </w:pPr>
      <w:r>
        <w:rPr>
          <w:rFonts w:cs="Arial"/>
          <w:b/>
          <w:lang w:val="ro-RO"/>
        </w:rPr>
        <w:t>NU E CAZUL</w:t>
      </w:r>
    </w:p>
    <w:p w:rsidR="00BF3631" w:rsidRDefault="00BF3631" w:rsidP="00BF3631">
      <w:pPr>
        <w:spacing w:line="360" w:lineRule="auto"/>
        <w:jc w:val="both"/>
        <w:rPr>
          <w:rFonts w:cs="Arial"/>
          <w:b/>
          <w:lang w:val="ro-RO"/>
        </w:rPr>
      </w:pPr>
      <w:r w:rsidRPr="00BF3631">
        <w:rPr>
          <w:rFonts w:cs="Arial"/>
          <w:b/>
          <w:lang w:val="ro-RO"/>
        </w:rPr>
        <w:t>4. alte piese desenate, stabilite de autoritatea publică pentru protecția mediului.</w:t>
      </w:r>
    </w:p>
    <w:p w:rsidR="00693AC3" w:rsidRPr="00BF3631" w:rsidRDefault="00693AC3" w:rsidP="00BF3631">
      <w:pPr>
        <w:spacing w:line="360" w:lineRule="auto"/>
        <w:jc w:val="both"/>
        <w:rPr>
          <w:rFonts w:cs="Arial"/>
          <w:b/>
          <w:lang w:val="ro-RO"/>
        </w:rPr>
      </w:pPr>
      <w:r>
        <w:rPr>
          <w:rFonts w:cs="Arial"/>
          <w:b/>
          <w:lang w:val="ro-RO"/>
        </w:rPr>
        <w:t>NU E CAZUL</w:t>
      </w:r>
    </w:p>
    <w:p w:rsidR="00693AC3" w:rsidRDefault="00693AC3">
      <w:pPr>
        <w:rPr>
          <w:lang w:val="ro-RO"/>
        </w:rPr>
      </w:pPr>
      <w:r>
        <w:rPr>
          <w:lang w:val="ro-RO"/>
        </w:rPr>
        <w:br w:type="page"/>
      </w:r>
    </w:p>
    <w:p w:rsidR="00693AC3" w:rsidRDefault="00693AC3" w:rsidP="00693AC3">
      <w:pPr>
        <w:pStyle w:val="Titlu1"/>
        <w:spacing w:line="360" w:lineRule="auto"/>
        <w:ind w:firstLine="66"/>
      </w:pPr>
      <w:bookmarkStart w:id="69" w:name="_Toc535236508"/>
      <w:r w:rsidRPr="00693AC3">
        <w:lastRenderedPageBreak/>
        <w:t>PENTRU PROIECTELE CARE INTRĂ SUB INCIDENȚA PREVEDERILOR </w:t>
      </w:r>
      <w:hyperlink r:id="rId33" w:anchor="p-48878121" w:tgtFrame="_blank" w:history="1">
        <w:r w:rsidRPr="00693AC3">
          <w:t>ART. 28</w:t>
        </w:r>
      </w:hyperlink>
      <w:r w:rsidRPr="00693AC3">
        <w:t> DIN ORDONANȚA DE URGENȚĂ A GUVERNULUI NR. 57/2007 PRIVIND REGIMUL ARIILOR NATURALE PROTEJATE, CONSERVAREA HABITATELOR NATURALE, A FLOREI ȘI FAUNEI SĂLBATICE, APROBATĂ CU MODIFICĂRI ȘI COMPLETĂRI PRIN LEGEA </w:t>
      </w:r>
      <w:hyperlink r:id="rId34" w:tgtFrame="_blank" w:history="1">
        <w:r w:rsidRPr="00693AC3">
          <w:t>NR. 49/2011</w:t>
        </w:r>
      </w:hyperlink>
      <w:r w:rsidRPr="00693AC3">
        <w:t>, CU MODIFICĂRILE ȘI COMPLETĂRILE ULTERIOARE, MEMORIUL VA FI COMPLETAT CU URMĂTOARELE:</w:t>
      </w:r>
      <w:bookmarkEnd w:id="69"/>
    </w:p>
    <w:p w:rsidR="00693AC3" w:rsidRDefault="00693AC3" w:rsidP="00693AC3">
      <w:pPr>
        <w:rPr>
          <w:lang w:val="ro-RO"/>
        </w:rPr>
      </w:pPr>
    </w:p>
    <w:p w:rsidR="00693AC3" w:rsidRDefault="00693AC3" w:rsidP="00693AC3">
      <w:pPr>
        <w:rPr>
          <w:b/>
          <w:lang w:val="ro-RO"/>
        </w:rPr>
      </w:pPr>
      <w:r w:rsidRPr="006E2E0A">
        <w:rPr>
          <w:b/>
          <w:lang w:val="ro-RO"/>
        </w:rPr>
        <w:tab/>
        <w:t>NU E CAZUL.</w:t>
      </w:r>
    </w:p>
    <w:p w:rsidR="001D09DA" w:rsidRPr="006E2E0A" w:rsidRDefault="001D09DA" w:rsidP="00693AC3">
      <w:pPr>
        <w:rPr>
          <w:b/>
          <w:lang w:val="ro-RO"/>
        </w:rPr>
      </w:pPr>
      <w:r>
        <w:rPr>
          <w:b/>
          <w:noProof/>
          <w:lang w:val="ro-RO" w:eastAsia="ro-RO"/>
        </w:rPr>
        <w:drawing>
          <wp:inline distT="0" distB="0" distL="0" distR="0">
            <wp:extent cx="6300470" cy="4855543"/>
            <wp:effectExtent l="76200" t="76200" r="138430" b="135890"/>
            <wp:docPr id="23" name="Imagine 23" descr="C:\Users\Dan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Deskto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0470" cy="4855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2E0A" w:rsidRDefault="006E2E0A" w:rsidP="00BF3631">
      <w:pPr>
        <w:rPr>
          <w:lang w:val="ro-RO"/>
        </w:rPr>
      </w:pPr>
    </w:p>
    <w:p w:rsidR="006E2E0A" w:rsidRDefault="006E2E0A">
      <w:pPr>
        <w:rPr>
          <w:lang w:val="ro-RO"/>
        </w:rPr>
      </w:pPr>
      <w:r>
        <w:rPr>
          <w:lang w:val="ro-RO"/>
        </w:rPr>
        <w:br w:type="page"/>
      </w:r>
    </w:p>
    <w:p w:rsidR="00BF3631" w:rsidRDefault="006E2E0A" w:rsidP="006E2E0A">
      <w:pPr>
        <w:pStyle w:val="Titlu1"/>
        <w:spacing w:line="360" w:lineRule="auto"/>
        <w:ind w:firstLine="66"/>
      </w:pPr>
      <w:bookmarkStart w:id="70" w:name="_Toc535236509"/>
      <w:r w:rsidRPr="006E2E0A">
        <w:lastRenderedPageBreak/>
        <w:t>PENTRU PROIECTELE CARE SE REALIZEAZĂ PE APE SAU AU LEGĂTURĂ CU APELE, MEMORIUL VA FI COMPLETAT CU URMĂTOARELE INFORMAȚII, PRELUATE DIN PLANURILE DE MANAGEMENT BAZINALE, ACTUALIZATE:</w:t>
      </w:r>
      <w:bookmarkEnd w:id="70"/>
    </w:p>
    <w:p w:rsidR="003D48AA" w:rsidRPr="003D48AA" w:rsidRDefault="003D48AA" w:rsidP="003D48AA">
      <w:pPr>
        <w:rPr>
          <w:lang w:val="ro-RO"/>
        </w:rPr>
      </w:pPr>
    </w:p>
    <w:p w:rsidR="003D48AA" w:rsidRDefault="003D48AA" w:rsidP="003D48AA">
      <w:pPr>
        <w:rPr>
          <w:b/>
          <w:i/>
          <w:u w:val="single"/>
          <w:lang w:val="ro-RO"/>
        </w:rPr>
      </w:pPr>
      <w:r w:rsidRPr="003D48AA">
        <w:rPr>
          <w:lang w:val="ro-RO"/>
        </w:rPr>
        <w:tab/>
        <w:t>PENTRU PROIECTUL DE</w:t>
      </w:r>
      <w:r w:rsidRPr="003D48AA">
        <w:rPr>
          <w:b/>
          <w:lang w:val="ro-RO"/>
        </w:rPr>
        <w:t xml:space="preserve"> </w:t>
      </w:r>
      <w:r w:rsidRPr="003D48AA">
        <w:rPr>
          <w:b/>
          <w:u w:val="single"/>
          <w:lang w:val="ro-RO"/>
        </w:rPr>
        <w:t>ORGANIZARE DE ȘANTIER</w:t>
      </w:r>
      <w:r w:rsidRPr="003D48AA">
        <w:rPr>
          <w:b/>
          <w:lang w:val="ro-RO"/>
        </w:rPr>
        <w:t xml:space="preserve">: </w:t>
      </w:r>
      <w:r w:rsidRPr="003D48AA">
        <w:rPr>
          <w:b/>
          <w:i/>
          <w:u w:val="single"/>
          <w:lang w:val="ro-RO"/>
        </w:rPr>
        <w:t>NU ESTE CAZUL</w:t>
      </w:r>
      <w:r>
        <w:rPr>
          <w:b/>
          <w:i/>
          <w:u w:val="single"/>
          <w:lang w:val="ro-RO"/>
        </w:rPr>
        <w:t>.</w:t>
      </w:r>
    </w:p>
    <w:p w:rsidR="003D48AA" w:rsidRDefault="003D48AA" w:rsidP="003D48AA">
      <w:pPr>
        <w:rPr>
          <w:b/>
          <w:i/>
          <w:u w:val="single"/>
          <w:lang w:val="ro-RO"/>
        </w:rPr>
      </w:pPr>
    </w:p>
    <w:p w:rsidR="003D48AA" w:rsidRDefault="003D48AA" w:rsidP="003D48AA">
      <w:pPr>
        <w:rPr>
          <w:b/>
          <w:lang w:val="ro-RO"/>
        </w:rPr>
      </w:pPr>
    </w:p>
    <w:p w:rsidR="003D48AA" w:rsidRDefault="003D48AA" w:rsidP="003D48AA">
      <w:pPr>
        <w:pStyle w:val="Titlu1"/>
        <w:spacing w:line="360" w:lineRule="auto"/>
        <w:ind w:firstLine="66"/>
      </w:pPr>
      <w:bookmarkStart w:id="71" w:name="_Toc535236510"/>
      <w:r w:rsidRPr="003D48AA">
        <w:t>CRITERIILE PREVĂZUTE ÎN ANEXA NR. 3 LA LEGEA NR. . . . . . . . . . . PRIVIND EVALUAREA IMPACTULUI ANUMITOR PROIECTE PUBLICE ȘI PRIVATE ASUPRA MEDIULUI SE IAU ÎN CONSIDERARE, DACĂ ESTE CAZUL, ÎN MOMENTUL COMPILĂRII INFORMAȚIILOR ÎN CONFORMITATE CU PUNCTELE III-XIV.</w:t>
      </w:r>
      <w:bookmarkEnd w:id="71"/>
    </w:p>
    <w:p w:rsidR="003D48AA" w:rsidRDefault="003D48AA" w:rsidP="003D48AA">
      <w:pPr>
        <w:rPr>
          <w:lang w:val="ro-RO"/>
        </w:rPr>
      </w:pPr>
    </w:p>
    <w:p w:rsidR="003D48AA" w:rsidRDefault="003D48AA" w:rsidP="003D48AA">
      <w:pPr>
        <w:rPr>
          <w:b/>
          <w:i/>
          <w:u w:val="single"/>
          <w:lang w:val="ro-RO"/>
        </w:rPr>
      </w:pPr>
      <w:r>
        <w:rPr>
          <w:lang w:val="ro-RO"/>
        </w:rPr>
        <w:tab/>
      </w:r>
      <w:r w:rsidRPr="003D48AA">
        <w:rPr>
          <w:lang w:val="ro-RO"/>
        </w:rPr>
        <w:t>PENTRU PROIECTUL DE</w:t>
      </w:r>
      <w:r w:rsidRPr="003D48AA">
        <w:rPr>
          <w:b/>
          <w:lang w:val="ro-RO"/>
        </w:rPr>
        <w:t xml:space="preserve"> </w:t>
      </w:r>
      <w:r w:rsidRPr="003D48AA">
        <w:rPr>
          <w:b/>
          <w:u w:val="single"/>
          <w:lang w:val="ro-RO"/>
        </w:rPr>
        <w:t>ORGANIZARE DE ȘANTIER</w:t>
      </w:r>
      <w:r w:rsidRPr="003D48AA">
        <w:rPr>
          <w:b/>
          <w:lang w:val="ro-RO"/>
        </w:rPr>
        <w:t xml:space="preserve">: </w:t>
      </w:r>
      <w:r w:rsidRPr="003D48AA">
        <w:rPr>
          <w:b/>
          <w:i/>
          <w:u w:val="single"/>
          <w:lang w:val="ro-RO"/>
        </w:rPr>
        <w:t>NU ESTE CAZUL</w:t>
      </w:r>
      <w:r>
        <w:rPr>
          <w:b/>
          <w:i/>
          <w:u w:val="single"/>
          <w:lang w:val="ro-RO"/>
        </w:rPr>
        <w:t>.</w:t>
      </w:r>
    </w:p>
    <w:p w:rsidR="003D48AA" w:rsidRDefault="003D48AA" w:rsidP="003D48AA">
      <w:pPr>
        <w:rPr>
          <w:b/>
          <w:i/>
          <w:u w:val="single"/>
          <w:lang w:val="ro-RO"/>
        </w:rPr>
      </w:pPr>
    </w:p>
    <w:p w:rsidR="003D48AA" w:rsidRDefault="003D48AA" w:rsidP="003D48AA">
      <w:pPr>
        <w:rPr>
          <w:b/>
          <w:i/>
          <w:u w:val="single"/>
          <w:lang w:val="ro-RO"/>
        </w:rPr>
      </w:pPr>
    </w:p>
    <w:p w:rsidR="007A7805" w:rsidRDefault="007A7805" w:rsidP="003D48AA">
      <w:pPr>
        <w:rPr>
          <w:b/>
          <w:i/>
          <w:u w:val="single"/>
          <w:lang w:val="ro-RO"/>
        </w:rPr>
      </w:pPr>
    </w:p>
    <w:p w:rsidR="007A7805" w:rsidRDefault="007A7805" w:rsidP="003D48AA">
      <w:pPr>
        <w:rPr>
          <w:b/>
          <w:i/>
          <w:u w:val="single"/>
          <w:lang w:val="ro-RO"/>
        </w:rPr>
      </w:pPr>
    </w:p>
    <w:p w:rsidR="007A7805" w:rsidRDefault="007A7805" w:rsidP="003D48AA">
      <w:pPr>
        <w:rPr>
          <w:b/>
          <w:i/>
          <w:u w:val="single"/>
          <w:lang w:val="ro-RO"/>
        </w:rPr>
      </w:pPr>
    </w:p>
    <w:p w:rsidR="003D48AA" w:rsidRDefault="003D48AA" w:rsidP="003D48AA">
      <w:pPr>
        <w:rPr>
          <w:b/>
          <w:i/>
          <w:u w:val="single"/>
          <w:lang w:val="ro-RO"/>
        </w:rPr>
      </w:pPr>
    </w:p>
    <w:p w:rsidR="003D48AA" w:rsidRPr="000C28D7" w:rsidRDefault="003D48AA" w:rsidP="003D48AA">
      <w:pPr>
        <w:tabs>
          <w:tab w:val="left" w:pos="1080"/>
        </w:tabs>
        <w:spacing w:line="360" w:lineRule="auto"/>
        <w:ind w:firstLine="709"/>
        <w:jc w:val="center"/>
        <w:rPr>
          <w:rFonts w:cs="Arial"/>
          <w:lang w:val="ro-RO"/>
        </w:rPr>
      </w:pP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t>Întocmit,</w:t>
      </w:r>
    </w:p>
    <w:p w:rsidR="003D48AA" w:rsidRPr="002A0B01" w:rsidRDefault="003D48AA" w:rsidP="003D48AA">
      <w:pPr>
        <w:tabs>
          <w:tab w:val="left" w:pos="1080"/>
        </w:tabs>
        <w:spacing w:line="360" w:lineRule="auto"/>
        <w:ind w:firstLine="709"/>
        <w:jc w:val="both"/>
        <w:rPr>
          <w:rFonts w:cs="Arial"/>
          <w:lang w:val="ro-RO"/>
        </w:rPr>
      </w:pP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sidRPr="000C28D7">
        <w:rPr>
          <w:rFonts w:cs="Arial"/>
          <w:lang w:val="ro-RO"/>
        </w:rPr>
        <w:tab/>
      </w:r>
      <w:r>
        <w:rPr>
          <w:rFonts w:cs="Arial"/>
          <w:lang w:val="ro-RO"/>
        </w:rPr>
        <w:tab/>
      </w:r>
      <w:r w:rsidRPr="000C28D7">
        <w:rPr>
          <w:rFonts w:cs="Arial"/>
          <w:lang w:val="ro-RO"/>
        </w:rPr>
        <w:t xml:space="preserve">S.C. ALLPLAN PROIECT S.R.L. </w:t>
      </w:r>
    </w:p>
    <w:p w:rsidR="003D48AA" w:rsidRPr="003D48AA" w:rsidRDefault="003D48AA" w:rsidP="003D48AA">
      <w:pPr>
        <w:rPr>
          <w:lang w:val="ro-RO"/>
        </w:rPr>
      </w:pPr>
    </w:p>
    <w:sectPr w:rsidR="003D48AA" w:rsidRPr="003D48AA" w:rsidSect="00280842">
      <w:headerReference w:type="default" r:id="rId36"/>
      <w:footerReference w:type="default" r:id="rId37"/>
      <w:headerReference w:type="first" r:id="rId38"/>
      <w:footerReference w:type="first" r:id="rId39"/>
      <w:pgSz w:w="11907" w:h="16840" w:code="9"/>
      <w:pgMar w:top="567" w:right="851" w:bottom="567" w:left="1134" w:header="709" w:footer="4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2B8" w:rsidRDefault="000652B8">
      <w:r>
        <w:separator/>
      </w:r>
    </w:p>
    <w:p w:rsidR="000652B8" w:rsidRDefault="000652B8"/>
  </w:endnote>
  <w:endnote w:type="continuationSeparator" w:id="0">
    <w:p w:rsidR="000652B8" w:rsidRDefault="000652B8">
      <w:r>
        <w:continuationSeparator/>
      </w:r>
    </w:p>
    <w:p w:rsidR="000652B8" w:rsidRDefault="00065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utch801 XBd BT">
    <w:panose1 w:val="02020903060505020304"/>
    <w:charset w:val="00"/>
    <w:family w:val="roman"/>
    <w:pitch w:val="variable"/>
    <w:sig w:usb0="00000087" w:usb1="00000000" w:usb2="00000000" w:usb3="00000000" w:csb0="0000001B" w:csb1="00000000"/>
  </w:font>
  <w:font w:name="ISOCTEUR">
    <w:panose1 w:val="020B0609020202020204"/>
    <w:charset w:val="EE"/>
    <w:family w:val="modern"/>
    <w:pitch w:val="fixed"/>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szCs w:val="20"/>
      </w:rPr>
      <w:id w:val="-188299113"/>
      <w:docPartObj>
        <w:docPartGallery w:val="Page Numbers (Bottom of Page)"/>
        <w:docPartUnique/>
      </w:docPartObj>
    </w:sdtPr>
    <w:sdtEndPr/>
    <w:sdtContent>
      <w:sdt>
        <w:sdtPr>
          <w:rPr>
            <w:rFonts w:cs="Arial"/>
            <w:sz w:val="20"/>
            <w:szCs w:val="20"/>
          </w:rPr>
          <w:id w:val="-1112674502"/>
          <w:docPartObj>
            <w:docPartGallery w:val="Page Numbers (Top of Page)"/>
            <w:docPartUnique/>
          </w:docPartObj>
        </w:sdtPr>
        <w:sdtEndPr/>
        <w:sdtContent>
          <w:p w:rsidR="000652B8" w:rsidRDefault="000652B8" w:rsidP="005038E5">
            <w:pPr>
              <w:pStyle w:val="Subsol"/>
              <w:rPr>
                <w:rFonts w:cs="Arial"/>
                <w:vanish/>
                <w:sz w:val="20"/>
                <w:szCs w:val="20"/>
                <w:shd w:val="clear" w:color="auto" w:fill="FFFF00"/>
                <w:lang w:val="ro-RO"/>
              </w:rPr>
            </w:pPr>
            <w:r>
              <w:rPr>
                <w:noProof/>
                <w:lang w:val="ro-RO" w:eastAsia="ro-RO"/>
              </w:rPr>
              <w:drawing>
                <wp:anchor distT="0" distB="0" distL="114935" distR="114935" simplePos="0" relativeHeight="251657216" behindDoc="1" locked="0" layoutInCell="1" allowOverlap="1" wp14:anchorId="1D7E1C14" wp14:editId="0A07EFFA">
                  <wp:simplePos x="0" y="0"/>
                  <wp:positionH relativeFrom="margin">
                    <wp:posOffset>-316230</wp:posOffset>
                  </wp:positionH>
                  <wp:positionV relativeFrom="margin">
                    <wp:posOffset>8353425</wp:posOffset>
                  </wp:positionV>
                  <wp:extent cx="6085205" cy="673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652B8" w:rsidRDefault="000652B8" w:rsidP="005038E5">
            <w:pPr>
              <w:pStyle w:val="Subsol"/>
              <w:rPr>
                <w:lang w:val="ro-RO"/>
              </w:rPr>
            </w:pPr>
          </w:p>
          <w:p w:rsidR="000652B8" w:rsidRPr="004A3074" w:rsidRDefault="000652B8">
            <w:pPr>
              <w:pStyle w:val="Subsol"/>
              <w:jc w:val="right"/>
              <w:rPr>
                <w:rFonts w:cs="Arial"/>
                <w:sz w:val="20"/>
                <w:szCs w:val="20"/>
              </w:rPr>
            </w:pPr>
            <w:r>
              <w:rPr>
                <w:rFonts w:cs="Arial"/>
                <w:sz w:val="20"/>
                <w:szCs w:val="20"/>
                <w:lang w:val="ro-RO"/>
              </w:rPr>
              <w:t>Pag.</w:t>
            </w:r>
            <w:r w:rsidRPr="004A3074">
              <w:rPr>
                <w:rFonts w:cs="Arial"/>
                <w:sz w:val="20"/>
                <w:szCs w:val="20"/>
                <w:lang w:val="ro-RO"/>
              </w:rPr>
              <w:t xml:space="preserve"> </w:t>
            </w:r>
            <w:r w:rsidRPr="004A3074">
              <w:rPr>
                <w:rFonts w:cs="Arial"/>
                <w:bCs/>
                <w:sz w:val="20"/>
                <w:szCs w:val="20"/>
              </w:rPr>
              <w:fldChar w:fldCharType="begin"/>
            </w:r>
            <w:r w:rsidRPr="004A3074">
              <w:rPr>
                <w:rFonts w:cs="Arial"/>
                <w:bCs/>
                <w:sz w:val="20"/>
                <w:szCs w:val="20"/>
              </w:rPr>
              <w:instrText>PAGE</w:instrText>
            </w:r>
            <w:r w:rsidRPr="004A3074">
              <w:rPr>
                <w:rFonts w:cs="Arial"/>
                <w:bCs/>
                <w:sz w:val="20"/>
                <w:szCs w:val="20"/>
              </w:rPr>
              <w:fldChar w:fldCharType="separate"/>
            </w:r>
            <w:r w:rsidR="000C22D2">
              <w:rPr>
                <w:rFonts w:cs="Arial"/>
                <w:bCs/>
                <w:noProof/>
                <w:sz w:val="20"/>
                <w:szCs w:val="20"/>
              </w:rPr>
              <w:t>42</w:t>
            </w:r>
            <w:r w:rsidRPr="004A3074">
              <w:rPr>
                <w:rFonts w:cs="Arial"/>
                <w:bCs/>
                <w:sz w:val="20"/>
                <w:szCs w:val="20"/>
              </w:rPr>
              <w:fldChar w:fldCharType="end"/>
            </w:r>
            <w:r>
              <w:rPr>
                <w:rFonts w:cs="Arial"/>
                <w:sz w:val="20"/>
                <w:szCs w:val="20"/>
                <w:lang w:val="ro-RO"/>
              </w:rPr>
              <w:t xml:space="preserve"> / </w:t>
            </w:r>
            <w:r w:rsidRPr="004A3074">
              <w:rPr>
                <w:rFonts w:cs="Arial"/>
                <w:bCs/>
                <w:sz w:val="20"/>
                <w:szCs w:val="20"/>
              </w:rPr>
              <w:fldChar w:fldCharType="begin"/>
            </w:r>
            <w:r w:rsidRPr="004A3074">
              <w:rPr>
                <w:rFonts w:cs="Arial"/>
                <w:bCs/>
                <w:sz w:val="20"/>
                <w:szCs w:val="20"/>
              </w:rPr>
              <w:instrText>NUMPAGES</w:instrText>
            </w:r>
            <w:r w:rsidRPr="004A3074">
              <w:rPr>
                <w:rFonts w:cs="Arial"/>
                <w:bCs/>
                <w:sz w:val="20"/>
                <w:szCs w:val="20"/>
              </w:rPr>
              <w:fldChar w:fldCharType="separate"/>
            </w:r>
            <w:r w:rsidR="000C22D2">
              <w:rPr>
                <w:rFonts w:cs="Arial"/>
                <w:bCs/>
                <w:noProof/>
                <w:sz w:val="20"/>
                <w:szCs w:val="20"/>
              </w:rPr>
              <w:t>42</w:t>
            </w:r>
            <w:r w:rsidRPr="004A3074">
              <w:rPr>
                <w:rFonts w:cs="Arial"/>
                <w:bCs/>
                <w:sz w:val="20"/>
                <w:szCs w:val="20"/>
              </w:rPr>
              <w:fldChar w:fldCharType="end"/>
            </w:r>
          </w:p>
        </w:sdtContent>
      </w:sdt>
    </w:sdtContent>
  </w:sdt>
  <w:p w:rsidR="000652B8" w:rsidRDefault="000652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2B8" w:rsidRPr="005038E5" w:rsidRDefault="000652B8" w:rsidP="005038E5">
    <w:pPr>
      <w:pStyle w:val="Subsol"/>
      <w:jc w:val="right"/>
      <w:rPr>
        <w:rFonts w:cs="Arial"/>
        <w:vanish/>
        <w:sz w:val="20"/>
        <w:szCs w:val="20"/>
        <w:shd w:val="clear" w:color="auto" w:fill="FFFF00"/>
        <w:lang w:val="ro-RO"/>
      </w:rPr>
    </w:pPr>
    <w:r w:rsidRPr="005038E5">
      <w:rPr>
        <w:noProof/>
        <w:lang w:val="ro-RO" w:eastAsia="ro-RO"/>
      </w:rPr>
      <w:drawing>
        <wp:anchor distT="0" distB="0" distL="114935" distR="114935" simplePos="0" relativeHeight="251659264" behindDoc="1" locked="0" layoutInCell="1" allowOverlap="1" wp14:anchorId="62068D79" wp14:editId="306E4043">
          <wp:simplePos x="0" y="0"/>
          <wp:positionH relativeFrom="margin">
            <wp:posOffset>-197485</wp:posOffset>
          </wp:positionH>
          <wp:positionV relativeFrom="margin">
            <wp:posOffset>8590915</wp:posOffset>
          </wp:positionV>
          <wp:extent cx="6085205" cy="6737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038E5">
      <w:rPr>
        <w:rFonts w:cs="Arial"/>
        <w:sz w:val="20"/>
        <w:szCs w:val="20"/>
        <w:lang w:val="ro-RO"/>
      </w:rPr>
      <w:t xml:space="preserve">Pag. </w:t>
    </w:r>
    <w:r w:rsidRPr="005038E5">
      <w:rPr>
        <w:rFonts w:cs="Arial"/>
        <w:sz w:val="20"/>
        <w:szCs w:val="20"/>
        <w:lang w:val="ro-RO"/>
      </w:rPr>
      <w:fldChar w:fldCharType="begin"/>
    </w:r>
    <w:r w:rsidRPr="005038E5">
      <w:rPr>
        <w:rFonts w:cs="Arial"/>
        <w:sz w:val="20"/>
        <w:szCs w:val="20"/>
        <w:lang w:val="ro-RO"/>
      </w:rPr>
      <w:instrText xml:space="preserve"> PAGE </w:instrText>
    </w:r>
    <w:r w:rsidRPr="005038E5">
      <w:rPr>
        <w:rFonts w:cs="Arial"/>
        <w:sz w:val="20"/>
        <w:szCs w:val="20"/>
        <w:lang w:val="ro-RO"/>
      </w:rPr>
      <w:fldChar w:fldCharType="separate"/>
    </w:r>
    <w:r w:rsidR="000C22D2">
      <w:rPr>
        <w:rFonts w:cs="Arial"/>
        <w:noProof/>
        <w:sz w:val="20"/>
        <w:szCs w:val="20"/>
        <w:lang w:val="ro-RO"/>
      </w:rPr>
      <w:t>1</w:t>
    </w:r>
    <w:r w:rsidRPr="005038E5">
      <w:rPr>
        <w:rFonts w:cs="Arial"/>
        <w:sz w:val="20"/>
        <w:szCs w:val="20"/>
        <w:lang w:val="ro-RO"/>
      </w:rPr>
      <w:fldChar w:fldCharType="end"/>
    </w:r>
    <w:r>
      <w:rPr>
        <w:rFonts w:cs="Arial"/>
        <w:sz w:val="20"/>
        <w:szCs w:val="20"/>
        <w:lang w:val="ro-RO"/>
      </w:rPr>
      <w:t xml:space="preserve"> /</w:t>
    </w:r>
    <w:r w:rsidRPr="005038E5">
      <w:rPr>
        <w:rFonts w:cs="Arial"/>
        <w:sz w:val="20"/>
        <w:szCs w:val="20"/>
        <w:lang w:val="ro-RO"/>
      </w:rPr>
      <w:t xml:space="preserve"> </w:t>
    </w:r>
    <w:r w:rsidRPr="005038E5">
      <w:rPr>
        <w:rFonts w:cs="Arial"/>
        <w:sz w:val="20"/>
        <w:szCs w:val="20"/>
        <w:lang w:val="ro-RO"/>
      </w:rPr>
      <w:fldChar w:fldCharType="begin"/>
    </w:r>
    <w:r w:rsidRPr="005038E5">
      <w:rPr>
        <w:rFonts w:cs="Arial"/>
        <w:sz w:val="20"/>
        <w:szCs w:val="20"/>
        <w:lang w:val="ro-RO"/>
      </w:rPr>
      <w:instrText xml:space="preserve"> NUMPAGES \*Arabic </w:instrText>
    </w:r>
    <w:r w:rsidRPr="005038E5">
      <w:rPr>
        <w:rFonts w:cs="Arial"/>
        <w:sz w:val="20"/>
        <w:szCs w:val="20"/>
        <w:lang w:val="ro-RO"/>
      </w:rPr>
      <w:fldChar w:fldCharType="separate"/>
    </w:r>
    <w:r w:rsidR="000C22D2">
      <w:rPr>
        <w:rFonts w:cs="Arial"/>
        <w:noProof/>
        <w:sz w:val="20"/>
        <w:szCs w:val="20"/>
        <w:lang w:val="ro-RO"/>
      </w:rPr>
      <w:t>42</w:t>
    </w:r>
    <w:r w:rsidRPr="005038E5">
      <w:rPr>
        <w:rFonts w:cs="Arial"/>
        <w:sz w:val="20"/>
        <w:szCs w:val="20"/>
        <w:lang w:val="ro-RO"/>
      </w:rPr>
      <w:fldChar w:fldCharType="end"/>
    </w:r>
  </w:p>
  <w:p w:rsidR="000652B8" w:rsidRPr="005038E5" w:rsidRDefault="000652B8" w:rsidP="005038E5">
    <w:pPr>
      <w:pStyle w:val="Subsol"/>
      <w:rPr>
        <w:lang w:val="ro-RO"/>
      </w:rPr>
    </w:pPr>
  </w:p>
  <w:p w:rsidR="000652B8" w:rsidRDefault="000652B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2B8" w:rsidRDefault="000652B8">
      <w:r>
        <w:separator/>
      </w:r>
    </w:p>
    <w:p w:rsidR="000652B8" w:rsidRDefault="000652B8"/>
  </w:footnote>
  <w:footnote w:type="continuationSeparator" w:id="0">
    <w:p w:rsidR="000652B8" w:rsidRDefault="000652B8">
      <w:r>
        <w:continuationSeparator/>
      </w:r>
    </w:p>
    <w:p w:rsidR="000652B8" w:rsidRDefault="000652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34" w:type="dxa"/>
      <w:tblLayout w:type="fixed"/>
      <w:tblLook w:val="0000" w:firstRow="0" w:lastRow="0" w:firstColumn="0" w:lastColumn="0" w:noHBand="0" w:noVBand="0"/>
    </w:tblPr>
    <w:tblGrid>
      <w:gridCol w:w="1702"/>
      <w:gridCol w:w="6237"/>
      <w:gridCol w:w="1984"/>
    </w:tblGrid>
    <w:tr w:rsidR="000652B8" w:rsidRPr="00EB77D2" w:rsidTr="0065189F">
      <w:trPr>
        <w:trHeight w:val="1077"/>
      </w:trPr>
      <w:tc>
        <w:tcPr>
          <w:tcW w:w="1702" w:type="dxa"/>
        </w:tcPr>
        <w:p w:rsidR="000652B8" w:rsidRPr="00EB77D2" w:rsidRDefault="000652B8"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3DC8F2C0" wp14:editId="6115937A">
                <wp:extent cx="818515" cy="72898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728980"/>
                        </a:xfrm>
                        <a:prstGeom prst="rect">
                          <a:avLst/>
                        </a:prstGeom>
                        <a:noFill/>
                      </pic:spPr>
                    </pic:pic>
                  </a:graphicData>
                </a:graphic>
              </wp:inline>
            </w:drawing>
          </w:r>
        </w:p>
      </w:tc>
      <w:tc>
        <w:tcPr>
          <w:tcW w:w="6237" w:type="dxa"/>
        </w:tcPr>
        <w:p w:rsidR="000652B8" w:rsidRDefault="000652B8" w:rsidP="00C7087C">
          <w:pPr>
            <w:tabs>
              <w:tab w:val="left" w:pos="3615"/>
            </w:tabs>
            <w:spacing w:line="360" w:lineRule="auto"/>
            <w:ind w:firstLine="357"/>
            <w:contextualSpacing/>
            <w:jc w:val="center"/>
            <w:rPr>
              <w:rFonts w:eastAsia="Arial" w:cs="Arial"/>
              <w:sz w:val="16"/>
              <w:szCs w:val="16"/>
              <w:lang w:val="ro-RO"/>
            </w:rPr>
          </w:pPr>
        </w:p>
        <w:p w:rsidR="000652B8" w:rsidRPr="00575A19" w:rsidRDefault="000652B8" w:rsidP="001F5BBD">
          <w:pPr>
            <w:suppressAutoHyphens/>
            <w:ind w:firstLine="360"/>
            <w:jc w:val="center"/>
            <w:rPr>
              <w:rFonts w:cs="Arial"/>
              <w:b/>
              <w:sz w:val="20"/>
              <w:szCs w:val="20"/>
              <w:lang w:val="ro-RO"/>
            </w:rPr>
          </w:pPr>
          <w:r w:rsidRPr="00575A19">
            <w:rPr>
              <w:rFonts w:cs="Arial"/>
              <w:b/>
              <w:sz w:val="20"/>
              <w:szCs w:val="20"/>
              <w:lang w:val="ro-RO"/>
            </w:rPr>
            <w:t xml:space="preserve">REPARAȚII DIG DE SUD </w:t>
          </w:r>
        </w:p>
        <w:p w:rsidR="000652B8" w:rsidRPr="00575A19" w:rsidRDefault="000652B8" w:rsidP="001F5BBD">
          <w:pPr>
            <w:suppressAutoHyphens/>
            <w:ind w:firstLine="360"/>
            <w:jc w:val="center"/>
            <w:rPr>
              <w:rFonts w:cs="Arial"/>
              <w:b/>
              <w:sz w:val="20"/>
              <w:szCs w:val="20"/>
              <w:lang w:val="ro-RO"/>
            </w:rPr>
          </w:pPr>
          <w:r w:rsidRPr="00575A19">
            <w:rPr>
              <w:rFonts w:cs="Arial"/>
              <w:b/>
              <w:sz w:val="20"/>
              <w:szCs w:val="20"/>
              <w:lang w:val="ro-RO"/>
            </w:rPr>
            <w:t xml:space="preserve">- PORT MIDIA </w:t>
          </w:r>
        </w:p>
        <w:p w:rsidR="000652B8" w:rsidRPr="00575A19" w:rsidRDefault="000652B8" w:rsidP="001F5BBD">
          <w:pPr>
            <w:suppressAutoHyphens/>
            <w:ind w:firstLine="360"/>
            <w:jc w:val="center"/>
            <w:rPr>
              <w:rFonts w:cs="Arial"/>
              <w:b/>
              <w:sz w:val="20"/>
              <w:szCs w:val="20"/>
              <w:lang w:val="ro-RO"/>
            </w:rPr>
          </w:pPr>
          <w:r w:rsidRPr="00575A19">
            <w:rPr>
              <w:rFonts w:cs="Arial"/>
              <w:b/>
              <w:sz w:val="20"/>
              <w:szCs w:val="20"/>
              <w:lang w:val="ro-RO"/>
            </w:rPr>
            <w:t xml:space="preserve">- ORGANIZARE DE ȘANTIER </w:t>
          </w:r>
        </w:p>
        <w:p w:rsidR="000652B8" w:rsidRPr="00EB77D2" w:rsidRDefault="000652B8" w:rsidP="00C7087C">
          <w:pPr>
            <w:tabs>
              <w:tab w:val="left" w:pos="3615"/>
            </w:tabs>
            <w:spacing w:line="360" w:lineRule="auto"/>
            <w:ind w:firstLine="357"/>
            <w:contextualSpacing/>
            <w:jc w:val="center"/>
            <w:rPr>
              <w:rFonts w:eastAsia="SimSun" w:cs="Arial"/>
              <w:sz w:val="16"/>
              <w:szCs w:val="16"/>
              <w:lang w:val="ro-RO" w:eastAsia="hi-IN" w:bidi="hi-IN"/>
            </w:rPr>
          </w:pPr>
        </w:p>
      </w:tc>
      <w:tc>
        <w:tcPr>
          <w:tcW w:w="1984" w:type="dxa"/>
        </w:tcPr>
        <w:p w:rsidR="000652B8" w:rsidRPr="00EB77D2" w:rsidRDefault="000652B8"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13C7A676" wp14:editId="6D49A8FF">
                <wp:extent cx="788670" cy="74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42950"/>
                        </a:xfrm>
                        <a:prstGeom prst="rect">
                          <a:avLst/>
                        </a:prstGeom>
                        <a:noFill/>
                      </pic:spPr>
                    </pic:pic>
                  </a:graphicData>
                </a:graphic>
              </wp:inline>
            </w:drawing>
          </w:r>
        </w:p>
      </w:tc>
    </w:tr>
  </w:tbl>
  <w:p w:rsidR="000652B8" w:rsidRPr="005038E5" w:rsidRDefault="000652B8" w:rsidP="005038E5">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2B8" w:rsidRDefault="000652B8">
    <w:pPr>
      <w:pStyle w:val="Antet"/>
    </w:pPr>
  </w:p>
  <w:p w:rsidR="000652B8" w:rsidRDefault="000652B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428"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109F58EF"/>
    <w:multiLevelType w:val="hybridMultilevel"/>
    <w:tmpl w:val="0F0CBAC0"/>
    <w:name w:val="WW8Num23"/>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6234BE3"/>
    <w:multiLevelType w:val="hybridMultilevel"/>
    <w:tmpl w:val="F970C830"/>
    <w:lvl w:ilvl="0" w:tplc="00000002">
      <w:start w:val="1"/>
      <w:numFmt w:val="bullet"/>
      <w:lvlText w:val=""/>
      <w:lvlJc w:val="left"/>
      <w:pPr>
        <w:ind w:left="720" w:hanging="360"/>
      </w:pPr>
      <w:rPr>
        <w:rFonts w:ascii="Symbol" w:hAnsi="Symbo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F673A44"/>
    <w:multiLevelType w:val="hybridMultilevel"/>
    <w:tmpl w:val="6DFCED1C"/>
    <w:lvl w:ilvl="0" w:tplc="98628CC8">
      <w:start w:val="1"/>
      <w:numFmt w:val="upperLetter"/>
      <w:lvlText w:val="%1."/>
      <w:lvlJc w:val="left"/>
      <w:pPr>
        <w:ind w:left="1785" w:hanging="360"/>
      </w:pPr>
      <w:rPr>
        <w:rFonts w:hint="default"/>
      </w:rPr>
    </w:lvl>
    <w:lvl w:ilvl="1" w:tplc="04180019" w:tentative="1">
      <w:start w:val="1"/>
      <w:numFmt w:val="lowerLetter"/>
      <w:lvlText w:val="%2."/>
      <w:lvlJc w:val="left"/>
      <w:pPr>
        <w:ind w:left="2505" w:hanging="360"/>
      </w:pPr>
    </w:lvl>
    <w:lvl w:ilvl="2" w:tplc="0418001B" w:tentative="1">
      <w:start w:val="1"/>
      <w:numFmt w:val="lowerRoman"/>
      <w:lvlText w:val="%3."/>
      <w:lvlJc w:val="right"/>
      <w:pPr>
        <w:ind w:left="3225" w:hanging="180"/>
      </w:pPr>
    </w:lvl>
    <w:lvl w:ilvl="3" w:tplc="0418000F" w:tentative="1">
      <w:start w:val="1"/>
      <w:numFmt w:val="decimal"/>
      <w:lvlText w:val="%4."/>
      <w:lvlJc w:val="left"/>
      <w:pPr>
        <w:ind w:left="3945" w:hanging="360"/>
      </w:pPr>
    </w:lvl>
    <w:lvl w:ilvl="4" w:tplc="04180019" w:tentative="1">
      <w:start w:val="1"/>
      <w:numFmt w:val="lowerLetter"/>
      <w:lvlText w:val="%5."/>
      <w:lvlJc w:val="left"/>
      <w:pPr>
        <w:ind w:left="4665" w:hanging="360"/>
      </w:pPr>
    </w:lvl>
    <w:lvl w:ilvl="5" w:tplc="0418001B" w:tentative="1">
      <w:start w:val="1"/>
      <w:numFmt w:val="lowerRoman"/>
      <w:lvlText w:val="%6."/>
      <w:lvlJc w:val="right"/>
      <w:pPr>
        <w:ind w:left="5385" w:hanging="180"/>
      </w:pPr>
    </w:lvl>
    <w:lvl w:ilvl="6" w:tplc="0418000F" w:tentative="1">
      <w:start w:val="1"/>
      <w:numFmt w:val="decimal"/>
      <w:lvlText w:val="%7."/>
      <w:lvlJc w:val="left"/>
      <w:pPr>
        <w:ind w:left="6105" w:hanging="360"/>
      </w:pPr>
    </w:lvl>
    <w:lvl w:ilvl="7" w:tplc="04180019" w:tentative="1">
      <w:start w:val="1"/>
      <w:numFmt w:val="lowerLetter"/>
      <w:lvlText w:val="%8."/>
      <w:lvlJc w:val="left"/>
      <w:pPr>
        <w:ind w:left="6825" w:hanging="360"/>
      </w:pPr>
    </w:lvl>
    <w:lvl w:ilvl="8" w:tplc="0418001B" w:tentative="1">
      <w:start w:val="1"/>
      <w:numFmt w:val="lowerRoman"/>
      <w:lvlText w:val="%9."/>
      <w:lvlJc w:val="right"/>
      <w:pPr>
        <w:ind w:left="7545" w:hanging="180"/>
      </w:pPr>
    </w:lvl>
  </w:abstractNum>
  <w:abstractNum w:abstractNumId="5">
    <w:nsid w:val="5BA210F1"/>
    <w:multiLevelType w:val="hybridMultilevel"/>
    <w:tmpl w:val="6DFCED1C"/>
    <w:lvl w:ilvl="0" w:tplc="98628CC8">
      <w:start w:val="1"/>
      <w:numFmt w:val="upperLetter"/>
      <w:lvlText w:val="%1."/>
      <w:lvlJc w:val="left"/>
      <w:pPr>
        <w:ind w:left="1785" w:hanging="360"/>
      </w:pPr>
      <w:rPr>
        <w:rFonts w:hint="default"/>
      </w:rPr>
    </w:lvl>
    <w:lvl w:ilvl="1" w:tplc="04180019" w:tentative="1">
      <w:start w:val="1"/>
      <w:numFmt w:val="lowerLetter"/>
      <w:lvlText w:val="%2."/>
      <w:lvlJc w:val="left"/>
      <w:pPr>
        <w:ind w:left="2505" w:hanging="360"/>
      </w:pPr>
    </w:lvl>
    <w:lvl w:ilvl="2" w:tplc="0418001B" w:tentative="1">
      <w:start w:val="1"/>
      <w:numFmt w:val="lowerRoman"/>
      <w:lvlText w:val="%3."/>
      <w:lvlJc w:val="right"/>
      <w:pPr>
        <w:ind w:left="3225" w:hanging="180"/>
      </w:pPr>
    </w:lvl>
    <w:lvl w:ilvl="3" w:tplc="0418000F" w:tentative="1">
      <w:start w:val="1"/>
      <w:numFmt w:val="decimal"/>
      <w:lvlText w:val="%4."/>
      <w:lvlJc w:val="left"/>
      <w:pPr>
        <w:ind w:left="3945" w:hanging="360"/>
      </w:pPr>
    </w:lvl>
    <w:lvl w:ilvl="4" w:tplc="04180019" w:tentative="1">
      <w:start w:val="1"/>
      <w:numFmt w:val="lowerLetter"/>
      <w:lvlText w:val="%5."/>
      <w:lvlJc w:val="left"/>
      <w:pPr>
        <w:ind w:left="4665" w:hanging="360"/>
      </w:pPr>
    </w:lvl>
    <w:lvl w:ilvl="5" w:tplc="0418001B" w:tentative="1">
      <w:start w:val="1"/>
      <w:numFmt w:val="lowerRoman"/>
      <w:lvlText w:val="%6."/>
      <w:lvlJc w:val="right"/>
      <w:pPr>
        <w:ind w:left="5385" w:hanging="180"/>
      </w:pPr>
    </w:lvl>
    <w:lvl w:ilvl="6" w:tplc="0418000F" w:tentative="1">
      <w:start w:val="1"/>
      <w:numFmt w:val="decimal"/>
      <w:lvlText w:val="%7."/>
      <w:lvlJc w:val="left"/>
      <w:pPr>
        <w:ind w:left="6105" w:hanging="360"/>
      </w:pPr>
    </w:lvl>
    <w:lvl w:ilvl="7" w:tplc="04180019" w:tentative="1">
      <w:start w:val="1"/>
      <w:numFmt w:val="lowerLetter"/>
      <w:lvlText w:val="%8."/>
      <w:lvlJc w:val="left"/>
      <w:pPr>
        <w:ind w:left="6825" w:hanging="360"/>
      </w:pPr>
    </w:lvl>
    <w:lvl w:ilvl="8" w:tplc="0418001B" w:tentative="1">
      <w:start w:val="1"/>
      <w:numFmt w:val="lowerRoman"/>
      <w:lvlText w:val="%9."/>
      <w:lvlJc w:val="right"/>
      <w:pPr>
        <w:ind w:left="7545" w:hanging="180"/>
      </w:pPr>
    </w:lvl>
  </w:abstractNum>
  <w:abstractNum w:abstractNumId="6">
    <w:nsid w:val="69553F0D"/>
    <w:multiLevelType w:val="hybridMultilevel"/>
    <w:tmpl w:val="A72822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A9A687E"/>
    <w:multiLevelType w:val="multilevel"/>
    <w:tmpl w:val="6B84FF80"/>
    <w:lvl w:ilvl="0">
      <w:start w:val="1"/>
      <w:numFmt w:val="upperRoman"/>
      <w:pStyle w:val="Titlu1"/>
      <w:lvlText w:val="%1."/>
      <w:lvlJc w:val="right"/>
      <w:pPr>
        <w:ind w:left="360" w:hanging="360"/>
      </w:pPr>
      <w:rPr>
        <w:rFonts w:hint="default"/>
      </w:rPr>
    </w:lvl>
    <w:lvl w:ilvl="1">
      <w:start w:val="1"/>
      <w:numFmt w:val="lowerLetter"/>
      <w:pStyle w:val="Titlu2"/>
      <w:lvlText w:val="%2)"/>
      <w:lvlJc w:val="left"/>
      <w:pPr>
        <w:ind w:left="1425" w:hanging="432"/>
      </w:pPr>
    </w:lvl>
    <w:lvl w:ilvl="2">
      <w:start w:val="1"/>
      <w:numFmt w:val="decimal"/>
      <w:pStyle w:val="Titlu3"/>
      <w:lvlText w:val="%1.%2.%3."/>
      <w:lvlJc w:val="left"/>
      <w:pPr>
        <w:ind w:left="1355" w:hanging="504"/>
      </w:pPr>
      <w:rPr>
        <w:rFonts w:hint="default"/>
        <w:i w:val="0"/>
      </w:rPr>
    </w:lvl>
    <w:lvl w:ilvl="3">
      <w:start w:val="1"/>
      <w:numFmt w:val="decimal"/>
      <w:pStyle w:val="Titlu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7"/>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7"/>
  </w:num>
  <w:num w:numId="8">
    <w:abstractNumId w:val="7"/>
  </w:num>
  <w:num w:numId="9">
    <w:abstractNumId w:val="7"/>
  </w:num>
  <w:num w:numId="10">
    <w:abstractNumId w:val="7"/>
  </w:num>
  <w:num w:numId="11">
    <w:abstractNumId w:val="4"/>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A2"/>
    <w:rsid w:val="000028AA"/>
    <w:rsid w:val="000059CA"/>
    <w:rsid w:val="00005B49"/>
    <w:rsid w:val="0001205E"/>
    <w:rsid w:val="00013411"/>
    <w:rsid w:val="000202AF"/>
    <w:rsid w:val="000223A3"/>
    <w:rsid w:val="000362C5"/>
    <w:rsid w:val="000404F7"/>
    <w:rsid w:val="00041F23"/>
    <w:rsid w:val="00045B4F"/>
    <w:rsid w:val="00047400"/>
    <w:rsid w:val="000509DE"/>
    <w:rsid w:val="0005158C"/>
    <w:rsid w:val="00051BF7"/>
    <w:rsid w:val="000523B6"/>
    <w:rsid w:val="00054A26"/>
    <w:rsid w:val="000619EE"/>
    <w:rsid w:val="00063931"/>
    <w:rsid w:val="0006497E"/>
    <w:rsid w:val="000652B8"/>
    <w:rsid w:val="000659AB"/>
    <w:rsid w:val="00070C7B"/>
    <w:rsid w:val="000714CE"/>
    <w:rsid w:val="00073334"/>
    <w:rsid w:val="00075A48"/>
    <w:rsid w:val="000776F2"/>
    <w:rsid w:val="0008018A"/>
    <w:rsid w:val="00080DC1"/>
    <w:rsid w:val="0008231D"/>
    <w:rsid w:val="00083690"/>
    <w:rsid w:val="0008389A"/>
    <w:rsid w:val="00083D3D"/>
    <w:rsid w:val="00091393"/>
    <w:rsid w:val="00092279"/>
    <w:rsid w:val="000930CA"/>
    <w:rsid w:val="00095A5C"/>
    <w:rsid w:val="000A05A9"/>
    <w:rsid w:val="000A09FF"/>
    <w:rsid w:val="000A2ABB"/>
    <w:rsid w:val="000A3D29"/>
    <w:rsid w:val="000A5F58"/>
    <w:rsid w:val="000A6FBF"/>
    <w:rsid w:val="000A758E"/>
    <w:rsid w:val="000B0ECE"/>
    <w:rsid w:val="000B7E32"/>
    <w:rsid w:val="000B7EBB"/>
    <w:rsid w:val="000C00B0"/>
    <w:rsid w:val="000C2036"/>
    <w:rsid w:val="000C22D2"/>
    <w:rsid w:val="000C4203"/>
    <w:rsid w:val="000D147E"/>
    <w:rsid w:val="000D1845"/>
    <w:rsid w:val="000D2076"/>
    <w:rsid w:val="000D3D93"/>
    <w:rsid w:val="000D4B04"/>
    <w:rsid w:val="000D7909"/>
    <w:rsid w:val="000E29C7"/>
    <w:rsid w:val="000E36B8"/>
    <w:rsid w:val="000E488E"/>
    <w:rsid w:val="000E4938"/>
    <w:rsid w:val="000E5A90"/>
    <w:rsid w:val="000F23ED"/>
    <w:rsid w:val="000F316B"/>
    <w:rsid w:val="000F45FA"/>
    <w:rsid w:val="000F7785"/>
    <w:rsid w:val="001003C3"/>
    <w:rsid w:val="0010448F"/>
    <w:rsid w:val="00106166"/>
    <w:rsid w:val="0010774A"/>
    <w:rsid w:val="00107C5F"/>
    <w:rsid w:val="00107F43"/>
    <w:rsid w:val="00110ECA"/>
    <w:rsid w:val="001149C5"/>
    <w:rsid w:val="00114D1E"/>
    <w:rsid w:val="001158B3"/>
    <w:rsid w:val="00116286"/>
    <w:rsid w:val="00120F19"/>
    <w:rsid w:val="00121776"/>
    <w:rsid w:val="001217EA"/>
    <w:rsid w:val="00121B35"/>
    <w:rsid w:val="0012331D"/>
    <w:rsid w:val="00123FC5"/>
    <w:rsid w:val="001247A3"/>
    <w:rsid w:val="00132F00"/>
    <w:rsid w:val="001346DB"/>
    <w:rsid w:val="0013782C"/>
    <w:rsid w:val="00144E18"/>
    <w:rsid w:val="0014532A"/>
    <w:rsid w:val="0015289B"/>
    <w:rsid w:val="00152E2F"/>
    <w:rsid w:val="00155CB0"/>
    <w:rsid w:val="001579FB"/>
    <w:rsid w:val="001618D5"/>
    <w:rsid w:val="00165977"/>
    <w:rsid w:val="0017284C"/>
    <w:rsid w:val="001760BA"/>
    <w:rsid w:val="0018412C"/>
    <w:rsid w:val="00184E1A"/>
    <w:rsid w:val="001959E0"/>
    <w:rsid w:val="00195A92"/>
    <w:rsid w:val="00195E55"/>
    <w:rsid w:val="001973A7"/>
    <w:rsid w:val="00197CE1"/>
    <w:rsid w:val="00197DC4"/>
    <w:rsid w:val="001A074B"/>
    <w:rsid w:val="001A2B94"/>
    <w:rsid w:val="001A3BF8"/>
    <w:rsid w:val="001A4C86"/>
    <w:rsid w:val="001A5BA9"/>
    <w:rsid w:val="001A5DBB"/>
    <w:rsid w:val="001A7581"/>
    <w:rsid w:val="001A7D72"/>
    <w:rsid w:val="001A7DD8"/>
    <w:rsid w:val="001B221D"/>
    <w:rsid w:val="001B4903"/>
    <w:rsid w:val="001B560D"/>
    <w:rsid w:val="001B710D"/>
    <w:rsid w:val="001B74FE"/>
    <w:rsid w:val="001C124F"/>
    <w:rsid w:val="001C3D37"/>
    <w:rsid w:val="001C4D47"/>
    <w:rsid w:val="001C60E2"/>
    <w:rsid w:val="001D09DA"/>
    <w:rsid w:val="001D162A"/>
    <w:rsid w:val="001D32F6"/>
    <w:rsid w:val="001E0296"/>
    <w:rsid w:val="001E3BFC"/>
    <w:rsid w:val="001E7040"/>
    <w:rsid w:val="001F17C4"/>
    <w:rsid w:val="001F1F58"/>
    <w:rsid w:val="001F209C"/>
    <w:rsid w:val="001F425B"/>
    <w:rsid w:val="001F5101"/>
    <w:rsid w:val="001F587E"/>
    <w:rsid w:val="001F5BBD"/>
    <w:rsid w:val="001F7FD7"/>
    <w:rsid w:val="00201139"/>
    <w:rsid w:val="002034D7"/>
    <w:rsid w:val="00210CB5"/>
    <w:rsid w:val="00211A7F"/>
    <w:rsid w:val="00220850"/>
    <w:rsid w:val="00220E5F"/>
    <w:rsid w:val="0022112C"/>
    <w:rsid w:val="00221624"/>
    <w:rsid w:val="002253D4"/>
    <w:rsid w:val="002257BB"/>
    <w:rsid w:val="00226C7F"/>
    <w:rsid w:val="00227285"/>
    <w:rsid w:val="00230CB7"/>
    <w:rsid w:val="00232BA2"/>
    <w:rsid w:val="00232CEF"/>
    <w:rsid w:val="00233278"/>
    <w:rsid w:val="00233E5F"/>
    <w:rsid w:val="00234042"/>
    <w:rsid w:val="00234993"/>
    <w:rsid w:val="00240441"/>
    <w:rsid w:val="00240C27"/>
    <w:rsid w:val="002439FD"/>
    <w:rsid w:val="00243B5C"/>
    <w:rsid w:val="00244578"/>
    <w:rsid w:val="00245EFD"/>
    <w:rsid w:val="002530F9"/>
    <w:rsid w:val="002565B8"/>
    <w:rsid w:val="00260574"/>
    <w:rsid w:val="002637A2"/>
    <w:rsid w:val="00264234"/>
    <w:rsid w:val="0026640C"/>
    <w:rsid w:val="00270944"/>
    <w:rsid w:val="00270C96"/>
    <w:rsid w:val="002712B1"/>
    <w:rsid w:val="00271EE7"/>
    <w:rsid w:val="00272F42"/>
    <w:rsid w:val="00275AF5"/>
    <w:rsid w:val="00275DDB"/>
    <w:rsid w:val="00277C0F"/>
    <w:rsid w:val="00280842"/>
    <w:rsid w:val="00282023"/>
    <w:rsid w:val="002836D4"/>
    <w:rsid w:val="00284840"/>
    <w:rsid w:val="00291C0E"/>
    <w:rsid w:val="00291FD8"/>
    <w:rsid w:val="002931DC"/>
    <w:rsid w:val="00296166"/>
    <w:rsid w:val="002970D9"/>
    <w:rsid w:val="0029712E"/>
    <w:rsid w:val="002973F5"/>
    <w:rsid w:val="002A113C"/>
    <w:rsid w:val="002A2A7A"/>
    <w:rsid w:val="002A4F31"/>
    <w:rsid w:val="002A5D54"/>
    <w:rsid w:val="002A6803"/>
    <w:rsid w:val="002A7551"/>
    <w:rsid w:val="002B049B"/>
    <w:rsid w:val="002B169D"/>
    <w:rsid w:val="002B1998"/>
    <w:rsid w:val="002B3D2A"/>
    <w:rsid w:val="002B77C7"/>
    <w:rsid w:val="002C207B"/>
    <w:rsid w:val="002C3F76"/>
    <w:rsid w:val="002C52AB"/>
    <w:rsid w:val="002C6576"/>
    <w:rsid w:val="002C737D"/>
    <w:rsid w:val="002D1E5F"/>
    <w:rsid w:val="002D475E"/>
    <w:rsid w:val="002D4C30"/>
    <w:rsid w:val="002D5717"/>
    <w:rsid w:val="002D6DF7"/>
    <w:rsid w:val="002E0DBD"/>
    <w:rsid w:val="002E15C4"/>
    <w:rsid w:val="002E47E0"/>
    <w:rsid w:val="002E4B19"/>
    <w:rsid w:val="002E72CE"/>
    <w:rsid w:val="002E7B1A"/>
    <w:rsid w:val="002F0AC0"/>
    <w:rsid w:val="002F14FB"/>
    <w:rsid w:val="002F1544"/>
    <w:rsid w:val="002F3397"/>
    <w:rsid w:val="002F38A1"/>
    <w:rsid w:val="002F4CBB"/>
    <w:rsid w:val="002F6729"/>
    <w:rsid w:val="00301525"/>
    <w:rsid w:val="00302429"/>
    <w:rsid w:val="00303167"/>
    <w:rsid w:val="00303299"/>
    <w:rsid w:val="003118BD"/>
    <w:rsid w:val="00311C29"/>
    <w:rsid w:val="00315413"/>
    <w:rsid w:val="00324439"/>
    <w:rsid w:val="00324B63"/>
    <w:rsid w:val="003278AC"/>
    <w:rsid w:val="00327B33"/>
    <w:rsid w:val="00334CA5"/>
    <w:rsid w:val="00342499"/>
    <w:rsid w:val="00342B38"/>
    <w:rsid w:val="003433AE"/>
    <w:rsid w:val="00343F68"/>
    <w:rsid w:val="003457C8"/>
    <w:rsid w:val="00347619"/>
    <w:rsid w:val="00347D04"/>
    <w:rsid w:val="003505A6"/>
    <w:rsid w:val="003540C8"/>
    <w:rsid w:val="003574DD"/>
    <w:rsid w:val="0036012F"/>
    <w:rsid w:val="0036082A"/>
    <w:rsid w:val="00361142"/>
    <w:rsid w:val="00361A67"/>
    <w:rsid w:val="00363D3E"/>
    <w:rsid w:val="00364D9D"/>
    <w:rsid w:val="003665A8"/>
    <w:rsid w:val="00371AC3"/>
    <w:rsid w:val="00380D5E"/>
    <w:rsid w:val="00381B86"/>
    <w:rsid w:val="003830F2"/>
    <w:rsid w:val="00383A02"/>
    <w:rsid w:val="00383FBF"/>
    <w:rsid w:val="00384879"/>
    <w:rsid w:val="00384EAA"/>
    <w:rsid w:val="0038594B"/>
    <w:rsid w:val="00387CFC"/>
    <w:rsid w:val="0039050D"/>
    <w:rsid w:val="003926A5"/>
    <w:rsid w:val="00394AEE"/>
    <w:rsid w:val="003A09C5"/>
    <w:rsid w:val="003A0A03"/>
    <w:rsid w:val="003A0D10"/>
    <w:rsid w:val="003A2A11"/>
    <w:rsid w:val="003A627A"/>
    <w:rsid w:val="003A7FED"/>
    <w:rsid w:val="003B0556"/>
    <w:rsid w:val="003B1B91"/>
    <w:rsid w:val="003B2856"/>
    <w:rsid w:val="003B2B4B"/>
    <w:rsid w:val="003B2CB4"/>
    <w:rsid w:val="003B2EE0"/>
    <w:rsid w:val="003B4593"/>
    <w:rsid w:val="003B692E"/>
    <w:rsid w:val="003C1C08"/>
    <w:rsid w:val="003C3363"/>
    <w:rsid w:val="003C67EB"/>
    <w:rsid w:val="003D0473"/>
    <w:rsid w:val="003D1544"/>
    <w:rsid w:val="003D388C"/>
    <w:rsid w:val="003D48AA"/>
    <w:rsid w:val="003E0BCF"/>
    <w:rsid w:val="003E2999"/>
    <w:rsid w:val="003E37E2"/>
    <w:rsid w:val="003E399E"/>
    <w:rsid w:val="003E4AC5"/>
    <w:rsid w:val="003F2A93"/>
    <w:rsid w:val="003F4F0E"/>
    <w:rsid w:val="003F78CF"/>
    <w:rsid w:val="003F7AF1"/>
    <w:rsid w:val="0040115E"/>
    <w:rsid w:val="004015E6"/>
    <w:rsid w:val="00402458"/>
    <w:rsid w:val="00403FD9"/>
    <w:rsid w:val="00405375"/>
    <w:rsid w:val="004074E5"/>
    <w:rsid w:val="004104D3"/>
    <w:rsid w:val="004123A4"/>
    <w:rsid w:val="0041465D"/>
    <w:rsid w:val="0042030F"/>
    <w:rsid w:val="004227BC"/>
    <w:rsid w:val="00425ABF"/>
    <w:rsid w:val="004265F9"/>
    <w:rsid w:val="004267EA"/>
    <w:rsid w:val="00426C35"/>
    <w:rsid w:val="0043163D"/>
    <w:rsid w:val="00435E38"/>
    <w:rsid w:val="00437691"/>
    <w:rsid w:val="004424DA"/>
    <w:rsid w:val="004429BA"/>
    <w:rsid w:val="00444D02"/>
    <w:rsid w:val="00445509"/>
    <w:rsid w:val="00445D7A"/>
    <w:rsid w:val="004536CB"/>
    <w:rsid w:val="004546AF"/>
    <w:rsid w:val="004560B1"/>
    <w:rsid w:val="00457754"/>
    <w:rsid w:val="00457F14"/>
    <w:rsid w:val="004610B2"/>
    <w:rsid w:val="00461B40"/>
    <w:rsid w:val="0046398D"/>
    <w:rsid w:val="00464258"/>
    <w:rsid w:val="00465B58"/>
    <w:rsid w:val="00467566"/>
    <w:rsid w:val="00470084"/>
    <w:rsid w:val="0047052A"/>
    <w:rsid w:val="00470BD1"/>
    <w:rsid w:val="00470D5B"/>
    <w:rsid w:val="00470D93"/>
    <w:rsid w:val="0047237E"/>
    <w:rsid w:val="004723DB"/>
    <w:rsid w:val="00474C63"/>
    <w:rsid w:val="00474CAF"/>
    <w:rsid w:val="0047677D"/>
    <w:rsid w:val="00477847"/>
    <w:rsid w:val="0048360B"/>
    <w:rsid w:val="004837BE"/>
    <w:rsid w:val="00484EA0"/>
    <w:rsid w:val="00485956"/>
    <w:rsid w:val="00487230"/>
    <w:rsid w:val="00491C91"/>
    <w:rsid w:val="004921E1"/>
    <w:rsid w:val="00492E7B"/>
    <w:rsid w:val="00493BC2"/>
    <w:rsid w:val="00494049"/>
    <w:rsid w:val="00494F22"/>
    <w:rsid w:val="00497B62"/>
    <w:rsid w:val="004A0190"/>
    <w:rsid w:val="004A08AC"/>
    <w:rsid w:val="004A0943"/>
    <w:rsid w:val="004A0E14"/>
    <w:rsid w:val="004A3074"/>
    <w:rsid w:val="004A4F08"/>
    <w:rsid w:val="004A5791"/>
    <w:rsid w:val="004B25A0"/>
    <w:rsid w:val="004B3743"/>
    <w:rsid w:val="004C0371"/>
    <w:rsid w:val="004C47D7"/>
    <w:rsid w:val="004D0EBE"/>
    <w:rsid w:val="004D4241"/>
    <w:rsid w:val="004D42B7"/>
    <w:rsid w:val="004D7258"/>
    <w:rsid w:val="004E42BE"/>
    <w:rsid w:val="004E51B5"/>
    <w:rsid w:val="004F1FEB"/>
    <w:rsid w:val="004F2D7C"/>
    <w:rsid w:val="004F32DC"/>
    <w:rsid w:val="004F377D"/>
    <w:rsid w:val="004F4059"/>
    <w:rsid w:val="004F588B"/>
    <w:rsid w:val="004F7531"/>
    <w:rsid w:val="005017E5"/>
    <w:rsid w:val="00502A3B"/>
    <w:rsid w:val="005038E5"/>
    <w:rsid w:val="00506688"/>
    <w:rsid w:val="005106CA"/>
    <w:rsid w:val="005134A6"/>
    <w:rsid w:val="005230E5"/>
    <w:rsid w:val="00525C89"/>
    <w:rsid w:val="00526976"/>
    <w:rsid w:val="00526EA7"/>
    <w:rsid w:val="00531A49"/>
    <w:rsid w:val="0053410D"/>
    <w:rsid w:val="005346A7"/>
    <w:rsid w:val="005353C3"/>
    <w:rsid w:val="0053655C"/>
    <w:rsid w:val="005429B7"/>
    <w:rsid w:val="00543618"/>
    <w:rsid w:val="005449EA"/>
    <w:rsid w:val="0055174D"/>
    <w:rsid w:val="00553B9F"/>
    <w:rsid w:val="00554106"/>
    <w:rsid w:val="00557040"/>
    <w:rsid w:val="00560EBA"/>
    <w:rsid w:val="0056160D"/>
    <w:rsid w:val="00561E81"/>
    <w:rsid w:val="00562853"/>
    <w:rsid w:val="0056773B"/>
    <w:rsid w:val="0057070D"/>
    <w:rsid w:val="00571ED5"/>
    <w:rsid w:val="00572907"/>
    <w:rsid w:val="0057458F"/>
    <w:rsid w:val="005745B0"/>
    <w:rsid w:val="005756AA"/>
    <w:rsid w:val="0058257F"/>
    <w:rsid w:val="005865FE"/>
    <w:rsid w:val="00592208"/>
    <w:rsid w:val="005927D8"/>
    <w:rsid w:val="00592813"/>
    <w:rsid w:val="00593A04"/>
    <w:rsid w:val="00593C5D"/>
    <w:rsid w:val="005951C5"/>
    <w:rsid w:val="00596B89"/>
    <w:rsid w:val="005A0400"/>
    <w:rsid w:val="005A1CD1"/>
    <w:rsid w:val="005A6045"/>
    <w:rsid w:val="005A6AB4"/>
    <w:rsid w:val="005B12DB"/>
    <w:rsid w:val="005B2362"/>
    <w:rsid w:val="005B3F7B"/>
    <w:rsid w:val="005B4001"/>
    <w:rsid w:val="005B4E43"/>
    <w:rsid w:val="005C241F"/>
    <w:rsid w:val="005C598D"/>
    <w:rsid w:val="005D47D2"/>
    <w:rsid w:val="005D4F38"/>
    <w:rsid w:val="005D7892"/>
    <w:rsid w:val="005E0352"/>
    <w:rsid w:val="005E070A"/>
    <w:rsid w:val="005E1533"/>
    <w:rsid w:val="005E1575"/>
    <w:rsid w:val="005E2077"/>
    <w:rsid w:val="005E5B1E"/>
    <w:rsid w:val="005E5E7E"/>
    <w:rsid w:val="005E6BF2"/>
    <w:rsid w:val="005E6C5E"/>
    <w:rsid w:val="005E7025"/>
    <w:rsid w:val="005E7728"/>
    <w:rsid w:val="005E7C0D"/>
    <w:rsid w:val="005F0215"/>
    <w:rsid w:val="005F254F"/>
    <w:rsid w:val="005F3733"/>
    <w:rsid w:val="005F4E24"/>
    <w:rsid w:val="005F54A5"/>
    <w:rsid w:val="005F5AED"/>
    <w:rsid w:val="00600EEB"/>
    <w:rsid w:val="00601594"/>
    <w:rsid w:val="006026EA"/>
    <w:rsid w:val="00603A84"/>
    <w:rsid w:val="00606832"/>
    <w:rsid w:val="00606DDE"/>
    <w:rsid w:val="006100C9"/>
    <w:rsid w:val="00610504"/>
    <w:rsid w:val="00611B1F"/>
    <w:rsid w:val="00615273"/>
    <w:rsid w:val="00615A15"/>
    <w:rsid w:val="0062546E"/>
    <w:rsid w:val="006257CB"/>
    <w:rsid w:val="00633515"/>
    <w:rsid w:val="006340E9"/>
    <w:rsid w:val="00634B96"/>
    <w:rsid w:val="006355D2"/>
    <w:rsid w:val="00635F7A"/>
    <w:rsid w:val="00637F5A"/>
    <w:rsid w:val="00644DDD"/>
    <w:rsid w:val="0064536F"/>
    <w:rsid w:val="00646397"/>
    <w:rsid w:val="00647239"/>
    <w:rsid w:val="006473E7"/>
    <w:rsid w:val="00650C09"/>
    <w:rsid w:val="0065189F"/>
    <w:rsid w:val="00652341"/>
    <w:rsid w:val="006542D0"/>
    <w:rsid w:val="00657D57"/>
    <w:rsid w:val="0066282D"/>
    <w:rsid w:val="0066375C"/>
    <w:rsid w:val="00664C46"/>
    <w:rsid w:val="00664CD6"/>
    <w:rsid w:val="00670521"/>
    <w:rsid w:val="00670A99"/>
    <w:rsid w:val="00671E05"/>
    <w:rsid w:val="00672873"/>
    <w:rsid w:val="00673004"/>
    <w:rsid w:val="00673853"/>
    <w:rsid w:val="00673D4E"/>
    <w:rsid w:val="00674CBE"/>
    <w:rsid w:val="006838CB"/>
    <w:rsid w:val="00693AC3"/>
    <w:rsid w:val="00695430"/>
    <w:rsid w:val="00695549"/>
    <w:rsid w:val="00697AE0"/>
    <w:rsid w:val="006A07EE"/>
    <w:rsid w:val="006A10B6"/>
    <w:rsid w:val="006A34FC"/>
    <w:rsid w:val="006A549B"/>
    <w:rsid w:val="006A58CA"/>
    <w:rsid w:val="006A7A91"/>
    <w:rsid w:val="006B1EFF"/>
    <w:rsid w:val="006B21F8"/>
    <w:rsid w:val="006B2291"/>
    <w:rsid w:val="006B2423"/>
    <w:rsid w:val="006B4570"/>
    <w:rsid w:val="006B4932"/>
    <w:rsid w:val="006B71EC"/>
    <w:rsid w:val="006C0050"/>
    <w:rsid w:val="006C4554"/>
    <w:rsid w:val="006C6D86"/>
    <w:rsid w:val="006D3800"/>
    <w:rsid w:val="006D4758"/>
    <w:rsid w:val="006D53A8"/>
    <w:rsid w:val="006D6A76"/>
    <w:rsid w:val="006E0D36"/>
    <w:rsid w:val="006E1A29"/>
    <w:rsid w:val="006E2E0A"/>
    <w:rsid w:val="006E3064"/>
    <w:rsid w:val="006E436B"/>
    <w:rsid w:val="006E4B56"/>
    <w:rsid w:val="006E5200"/>
    <w:rsid w:val="006E554E"/>
    <w:rsid w:val="006F0191"/>
    <w:rsid w:val="006F0820"/>
    <w:rsid w:val="006F64FC"/>
    <w:rsid w:val="00701B5F"/>
    <w:rsid w:val="007040F2"/>
    <w:rsid w:val="0070519B"/>
    <w:rsid w:val="00707E15"/>
    <w:rsid w:val="0071012B"/>
    <w:rsid w:val="007110C0"/>
    <w:rsid w:val="007136BB"/>
    <w:rsid w:val="00715102"/>
    <w:rsid w:val="00721B2E"/>
    <w:rsid w:val="00721BAB"/>
    <w:rsid w:val="007226EF"/>
    <w:rsid w:val="0072509A"/>
    <w:rsid w:val="007261B8"/>
    <w:rsid w:val="007266BF"/>
    <w:rsid w:val="00726871"/>
    <w:rsid w:val="0072741D"/>
    <w:rsid w:val="00732BCD"/>
    <w:rsid w:val="00732D92"/>
    <w:rsid w:val="00732F66"/>
    <w:rsid w:val="00736567"/>
    <w:rsid w:val="0074123B"/>
    <w:rsid w:val="00744C66"/>
    <w:rsid w:val="00744E8F"/>
    <w:rsid w:val="00747BCB"/>
    <w:rsid w:val="00760B74"/>
    <w:rsid w:val="00766499"/>
    <w:rsid w:val="00766D9A"/>
    <w:rsid w:val="007713D4"/>
    <w:rsid w:val="00773F46"/>
    <w:rsid w:val="00773F84"/>
    <w:rsid w:val="00774A21"/>
    <w:rsid w:val="0078158F"/>
    <w:rsid w:val="00782A0A"/>
    <w:rsid w:val="00784F4D"/>
    <w:rsid w:val="0078608F"/>
    <w:rsid w:val="007867E5"/>
    <w:rsid w:val="00786F13"/>
    <w:rsid w:val="00793146"/>
    <w:rsid w:val="007931C4"/>
    <w:rsid w:val="007934AB"/>
    <w:rsid w:val="00793AD6"/>
    <w:rsid w:val="007A0AE0"/>
    <w:rsid w:val="007A0B34"/>
    <w:rsid w:val="007A2E89"/>
    <w:rsid w:val="007A3464"/>
    <w:rsid w:val="007A3F1A"/>
    <w:rsid w:val="007A758F"/>
    <w:rsid w:val="007A7805"/>
    <w:rsid w:val="007A79CF"/>
    <w:rsid w:val="007B2CB6"/>
    <w:rsid w:val="007B5DB0"/>
    <w:rsid w:val="007B6EF5"/>
    <w:rsid w:val="007B73D5"/>
    <w:rsid w:val="007C093A"/>
    <w:rsid w:val="007C11EB"/>
    <w:rsid w:val="007C48A4"/>
    <w:rsid w:val="007D10F6"/>
    <w:rsid w:val="007D1366"/>
    <w:rsid w:val="007D1DE5"/>
    <w:rsid w:val="007D289B"/>
    <w:rsid w:val="007D298D"/>
    <w:rsid w:val="007D3DCD"/>
    <w:rsid w:val="007D6256"/>
    <w:rsid w:val="007D697C"/>
    <w:rsid w:val="007D6B6D"/>
    <w:rsid w:val="007D7862"/>
    <w:rsid w:val="007E0F62"/>
    <w:rsid w:val="007E2DDD"/>
    <w:rsid w:val="007E35E9"/>
    <w:rsid w:val="007E5571"/>
    <w:rsid w:val="007F143B"/>
    <w:rsid w:val="007F1854"/>
    <w:rsid w:val="007F4DD2"/>
    <w:rsid w:val="007F550F"/>
    <w:rsid w:val="007F79E8"/>
    <w:rsid w:val="008001BE"/>
    <w:rsid w:val="00800702"/>
    <w:rsid w:val="00800C59"/>
    <w:rsid w:val="008011E7"/>
    <w:rsid w:val="00801AEC"/>
    <w:rsid w:val="0080366D"/>
    <w:rsid w:val="00803F89"/>
    <w:rsid w:val="00803FBD"/>
    <w:rsid w:val="00804308"/>
    <w:rsid w:val="00806C3B"/>
    <w:rsid w:val="00811441"/>
    <w:rsid w:val="00817ACE"/>
    <w:rsid w:val="00820DF0"/>
    <w:rsid w:val="008211CC"/>
    <w:rsid w:val="00821504"/>
    <w:rsid w:val="0082223C"/>
    <w:rsid w:val="00822B69"/>
    <w:rsid w:val="008243CC"/>
    <w:rsid w:val="00830324"/>
    <w:rsid w:val="00834AC1"/>
    <w:rsid w:val="00836C54"/>
    <w:rsid w:val="00836CDE"/>
    <w:rsid w:val="00840D92"/>
    <w:rsid w:val="00842A0F"/>
    <w:rsid w:val="00844003"/>
    <w:rsid w:val="0084764D"/>
    <w:rsid w:val="008523A8"/>
    <w:rsid w:val="00853E28"/>
    <w:rsid w:val="00854A92"/>
    <w:rsid w:val="00855BB0"/>
    <w:rsid w:val="0086096F"/>
    <w:rsid w:val="00860E27"/>
    <w:rsid w:val="00860F16"/>
    <w:rsid w:val="00861604"/>
    <w:rsid w:val="008617A0"/>
    <w:rsid w:val="00862021"/>
    <w:rsid w:val="00862EC6"/>
    <w:rsid w:val="008650BA"/>
    <w:rsid w:val="00865C1C"/>
    <w:rsid w:val="00865CAA"/>
    <w:rsid w:val="0086668F"/>
    <w:rsid w:val="00870F25"/>
    <w:rsid w:val="008751EA"/>
    <w:rsid w:val="008759D7"/>
    <w:rsid w:val="008760D8"/>
    <w:rsid w:val="0087721E"/>
    <w:rsid w:val="00877E72"/>
    <w:rsid w:val="0088197A"/>
    <w:rsid w:val="00884159"/>
    <w:rsid w:val="00885310"/>
    <w:rsid w:val="008860E7"/>
    <w:rsid w:val="008905D4"/>
    <w:rsid w:val="00893645"/>
    <w:rsid w:val="0089632D"/>
    <w:rsid w:val="008964DA"/>
    <w:rsid w:val="008A08E3"/>
    <w:rsid w:val="008A0E6F"/>
    <w:rsid w:val="008A1E89"/>
    <w:rsid w:val="008A1F6E"/>
    <w:rsid w:val="008A4159"/>
    <w:rsid w:val="008A6A8E"/>
    <w:rsid w:val="008B1239"/>
    <w:rsid w:val="008B3310"/>
    <w:rsid w:val="008B42B4"/>
    <w:rsid w:val="008C0C81"/>
    <w:rsid w:val="008C1D3F"/>
    <w:rsid w:val="008C3BFF"/>
    <w:rsid w:val="008C7CAD"/>
    <w:rsid w:val="008D0B58"/>
    <w:rsid w:val="008D3075"/>
    <w:rsid w:val="008D3284"/>
    <w:rsid w:val="008D5BF4"/>
    <w:rsid w:val="008D7172"/>
    <w:rsid w:val="008E1BE1"/>
    <w:rsid w:val="008E3510"/>
    <w:rsid w:val="008E39F7"/>
    <w:rsid w:val="008E3D55"/>
    <w:rsid w:val="008E6BE3"/>
    <w:rsid w:val="008E7300"/>
    <w:rsid w:val="008E76B0"/>
    <w:rsid w:val="008F1847"/>
    <w:rsid w:val="008F2729"/>
    <w:rsid w:val="008F3B4D"/>
    <w:rsid w:val="008F4664"/>
    <w:rsid w:val="008F5966"/>
    <w:rsid w:val="008F66E2"/>
    <w:rsid w:val="008F7A9B"/>
    <w:rsid w:val="008F7B3C"/>
    <w:rsid w:val="00901754"/>
    <w:rsid w:val="0090231F"/>
    <w:rsid w:val="00903080"/>
    <w:rsid w:val="009053D2"/>
    <w:rsid w:val="0090555F"/>
    <w:rsid w:val="00905B88"/>
    <w:rsid w:val="009069B2"/>
    <w:rsid w:val="0091177D"/>
    <w:rsid w:val="00911FE3"/>
    <w:rsid w:val="00914051"/>
    <w:rsid w:val="0091514D"/>
    <w:rsid w:val="009175E8"/>
    <w:rsid w:val="009210DB"/>
    <w:rsid w:val="009212E1"/>
    <w:rsid w:val="0092426F"/>
    <w:rsid w:val="00924817"/>
    <w:rsid w:val="00924F6D"/>
    <w:rsid w:val="009276AC"/>
    <w:rsid w:val="00931B7A"/>
    <w:rsid w:val="00934B57"/>
    <w:rsid w:val="0093701C"/>
    <w:rsid w:val="00937599"/>
    <w:rsid w:val="009376C2"/>
    <w:rsid w:val="00940AEB"/>
    <w:rsid w:val="00941042"/>
    <w:rsid w:val="00942B30"/>
    <w:rsid w:val="00942DD9"/>
    <w:rsid w:val="00947860"/>
    <w:rsid w:val="0095041D"/>
    <w:rsid w:val="0095431D"/>
    <w:rsid w:val="009546C1"/>
    <w:rsid w:val="00954E0E"/>
    <w:rsid w:val="00954E69"/>
    <w:rsid w:val="0095514A"/>
    <w:rsid w:val="009567A6"/>
    <w:rsid w:val="00956B28"/>
    <w:rsid w:val="009574AC"/>
    <w:rsid w:val="00957E6E"/>
    <w:rsid w:val="009611BE"/>
    <w:rsid w:val="0096360F"/>
    <w:rsid w:val="009646A9"/>
    <w:rsid w:val="00970DAF"/>
    <w:rsid w:val="00970F9D"/>
    <w:rsid w:val="009714C7"/>
    <w:rsid w:val="009730A3"/>
    <w:rsid w:val="00975E59"/>
    <w:rsid w:val="0097640C"/>
    <w:rsid w:val="00980AA6"/>
    <w:rsid w:val="00980AF7"/>
    <w:rsid w:val="009822C7"/>
    <w:rsid w:val="0098473D"/>
    <w:rsid w:val="009916E6"/>
    <w:rsid w:val="0099247B"/>
    <w:rsid w:val="0099398E"/>
    <w:rsid w:val="00994ABD"/>
    <w:rsid w:val="00996080"/>
    <w:rsid w:val="009A12E4"/>
    <w:rsid w:val="009A1F99"/>
    <w:rsid w:val="009A2338"/>
    <w:rsid w:val="009A489D"/>
    <w:rsid w:val="009A688A"/>
    <w:rsid w:val="009A6F46"/>
    <w:rsid w:val="009A722F"/>
    <w:rsid w:val="009B00A7"/>
    <w:rsid w:val="009B0B84"/>
    <w:rsid w:val="009B1FAE"/>
    <w:rsid w:val="009B33C9"/>
    <w:rsid w:val="009B5A99"/>
    <w:rsid w:val="009B6D2B"/>
    <w:rsid w:val="009C6247"/>
    <w:rsid w:val="009C65AB"/>
    <w:rsid w:val="009C678C"/>
    <w:rsid w:val="009C6D93"/>
    <w:rsid w:val="009D019F"/>
    <w:rsid w:val="009D1DC4"/>
    <w:rsid w:val="009E6257"/>
    <w:rsid w:val="009F09AE"/>
    <w:rsid w:val="009F17DD"/>
    <w:rsid w:val="009F30C5"/>
    <w:rsid w:val="009F5DC2"/>
    <w:rsid w:val="009F7412"/>
    <w:rsid w:val="00A01468"/>
    <w:rsid w:val="00A05EE8"/>
    <w:rsid w:val="00A060FC"/>
    <w:rsid w:val="00A1050F"/>
    <w:rsid w:val="00A1508F"/>
    <w:rsid w:val="00A16676"/>
    <w:rsid w:val="00A16DB4"/>
    <w:rsid w:val="00A16DDD"/>
    <w:rsid w:val="00A1773E"/>
    <w:rsid w:val="00A210D8"/>
    <w:rsid w:val="00A21305"/>
    <w:rsid w:val="00A215F5"/>
    <w:rsid w:val="00A21658"/>
    <w:rsid w:val="00A2305A"/>
    <w:rsid w:val="00A24040"/>
    <w:rsid w:val="00A270F6"/>
    <w:rsid w:val="00A27E16"/>
    <w:rsid w:val="00A3190B"/>
    <w:rsid w:val="00A35BDC"/>
    <w:rsid w:val="00A36441"/>
    <w:rsid w:val="00A372B7"/>
    <w:rsid w:val="00A375E0"/>
    <w:rsid w:val="00A37DB4"/>
    <w:rsid w:val="00A37E12"/>
    <w:rsid w:val="00A405CA"/>
    <w:rsid w:val="00A46F86"/>
    <w:rsid w:val="00A5249B"/>
    <w:rsid w:val="00A53521"/>
    <w:rsid w:val="00A57972"/>
    <w:rsid w:val="00A57BB8"/>
    <w:rsid w:val="00A604E5"/>
    <w:rsid w:val="00A616C1"/>
    <w:rsid w:val="00A61C11"/>
    <w:rsid w:val="00A640CA"/>
    <w:rsid w:val="00A64C09"/>
    <w:rsid w:val="00A6608A"/>
    <w:rsid w:val="00A703B0"/>
    <w:rsid w:val="00A716F5"/>
    <w:rsid w:val="00A733D5"/>
    <w:rsid w:val="00A75DBA"/>
    <w:rsid w:val="00A7691B"/>
    <w:rsid w:val="00A8114D"/>
    <w:rsid w:val="00A813C2"/>
    <w:rsid w:val="00A81EA2"/>
    <w:rsid w:val="00A82A78"/>
    <w:rsid w:val="00A84A1E"/>
    <w:rsid w:val="00A84C17"/>
    <w:rsid w:val="00A854A9"/>
    <w:rsid w:val="00A864EF"/>
    <w:rsid w:val="00A86F24"/>
    <w:rsid w:val="00A90231"/>
    <w:rsid w:val="00A90C50"/>
    <w:rsid w:val="00A92DD7"/>
    <w:rsid w:val="00A92EEA"/>
    <w:rsid w:val="00A9473C"/>
    <w:rsid w:val="00A949E4"/>
    <w:rsid w:val="00A963E9"/>
    <w:rsid w:val="00AA3A5D"/>
    <w:rsid w:val="00AA4BD3"/>
    <w:rsid w:val="00AB0604"/>
    <w:rsid w:val="00AB391E"/>
    <w:rsid w:val="00AC023C"/>
    <w:rsid w:val="00AC1CCE"/>
    <w:rsid w:val="00AC3140"/>
    <w:rsid w:val="00AC697F"/>
    <w:rsid w:val="00AC6DF8"/>
    <w:rsid w:val="00AC772E"/>
    <w:rsid w:val="00AD0F8A"/>
    <w:rsid w:val="00AD3470"/>
    <w:rsid w:val="00AD61F9"/>
    <w:rsid w:val="00AE05CC"/>
    <w:rsid w:val="00AE0B48"/>
    <w:rsid w:val="00AE164D"/>
    <w:rsid w:val="00AE24D0"/>
    <w:rsid w:val="00AE458D"/>
    <w:rsid w:val="00AE5ECD"/>
    <w:rsid w:val="00AE7BB8"/>
    <w:rsid w:val="00AF0142"/>
    <w:rsid w:val="00AF0228"/>
    <w:rsid w:val="00AF16A9"/>
    <w:rsid w:val="00AF4C26"/>
    <w:rsid w:val="00AF4D1F"/>
    <w:rsid w:val="00B03E9D"/>
    <w:rsid w:val="00B0552B"/>
    <w:rsid w:val="00B058FD"/>
    <w:rsid w:val="00B05B23"/>
    <w:rsid w:val="00B10D2B"/>
    <w:rsid w:val="00B11F5D"/>
    <w:rsid w:val="00B12222"/>
    <w:rsid w:val="00B12AD4"/>
    <w:rsid w:val="00B12EF8"/>
    <w:rsid w:val="00B13C9A"/>
    <w:rsid w:val="00B17C77"/>
    <w:rsid w:val="00B20B0E"/>
    <w:rsid w:val="00B307B7"/>
    <w:rsid w:val="00B33363"/>
    <w:rsid w:val="00B3420C"/>
    <w:rsid w:val="00B3466E"/>
    <w:rsid w:val="00B361D8"/>
    <w:rsid w:val="00B37305"/>
    <w:rsid w:val="00B40094"/>
    <w:rsid w:val="00B40448"/>
    <w:rsid w:val="00B40BED"/>
    <w:rsid w:val="00B415CE"/>
    <w:rsid w:val="00B431DF"/>
    <w:rsid w:val="00B4423C"/>
    <w:rsid w:val="00B50391"/>
    <w:rsid w:val="00B520D2"/>
    <w:rsid w:val="00B54BD8"/>
    <w:rsid w:val="00B553E6"/>
    <w:rsid w:val="00B55FA5"/>
    <w:rsid w:val="00B57705"/>
    <w:rsid w:val="00B578A1"/>
    <w:rsid w:val="00B61AAF"/>
    <w:rsid w:val="00B61E60"/>
    <w:rsid w:val="00B64909"/>
    <w:rsid w:val="00B65A78"/>
    <w:rsid w:val="00B66385"/>
    <w:rsid w:val="00B663F0"/>
    <w:rsid w:val="00B67171"/>
    <w:rsid w:val="00B70999"/>
    <w:rsid w:val="00B70D15"/>
    <w:rsid w:val="00B71CD9"/>
    <w:rsid w:val="00B74CC7"/>
    <w:rsid w:val="00B757EC"/>
    <w:rsid w:val="00B75E95"/>
    <w:rsid w:val="00B77BC7"/>
    <w:rsid w:val="00B80AE2"/>
    <w:rsid w:val="00B80BDD"/>
    <w:rsid w:val="00B82587"/>
    <w:rsid w:val="00B82F1E"/>
    <w:rsid w:val="00B832B3"/>
    <w:rsid w:val="00B90A94"/>
    <w:rsid w:val="00B91C63"/>
    <w:rsid w:val="00B93D41"/>
    <w:rsid w:val="00B955E3"/>
    <w:rsid w:val="00B96787"/>
    <w:rsid w:val="00B977B3"/>
    <w:rsid w:val="00BA06F8"/>
    <w:rsid w:val="00BA14BF"/>
    <w:rsid w:val="00BA3286"/>
    <w:rsid w:val="00BA3C62"/>
    <w:rsid w:val="00BA58B9"/>
    <w:rsid w:val="00BA6070"/>
    <w:rsid w:val="00BB34E5"/>
    <w:rsid w:val="00BB5C07"/>
    <w:rsid w:val="00BB5C13"/>
    <w:rsid w:val="00BB5D9B"/>
    <w:rsid w:val="00BB665E"/>
    <w:rsid w:val="00BB7193"/>
    <w:rsid w:val="00BB7BC9"/>
    <w:rsid w:val="00BC006F"/>
    <w:rsid w:val="00BC08E2"/>
    <w:rsid w:val="00BC359D"/>
    <w:rsid w:val="00BC43E8"/>
    <w:rsid w:val="00BC4856"/>
    <w:rsid w:val="00BC6CCF"/>
    <w:rsid w:val="00BC6E8D"/>
    <w:rsid w:val="00BD0C10"/>
    <w:rsid w:val="00BD0E4E"/>
    <w:rsid w:val="00BD6D77"/>
    <w:rsid w:val="00BD7C4B"/>
    <w:rsid w:val="00BE25C2"/>
    <w:rsid w:val="00BE310F"/>
    <w:rsid w:val="00BE36DF"/>
    <w:rsid w:val="00BE4790"/>
    <w:rsid w:val="00BE68D4"/>
    <w:rsid w:val="00BE72F9"/>
    <w:rsid w:val="00BF058C"/>
    <w:rsid w:val="00BF126D"/>
    <w:rsid w:val="00BF2BA9"/>
    <w:rsid w:val="00BF3631"/>
    <w:rsid w:val="00BF5B10"/>
    <w:rsid w:val="00BF5F48"/>
    <w:rsid w:val="00C00E3F"/>
    <w:rsid w:val="00C07B48"/>
    <w:rsid w:val="00C108E3"/>
    <w:rsid w:val="00C11A7B"/>
    <w:rsid w:val="00C135DC"/>
    <w:rsid w:val="00C16499"/>
    <w:rsid w:val="00C20E21"/>
    <w:rsid w:val="00C24335"/>
    <w:rsid w:val="00C25C95"/>
    <w:rsid w:val="00C25D9D"/>
    <w:rsid w:val="00C3557B"/>
    <w:rsid w:val="00C35ECC"/>
    <w:rsid w:val="00C37B22"/>
    <w:rsid w:val="00C40751"/>
    <w:rsid w:val="00C41592"/>
    <w:rsid w:val="00C41DD7"/>
    <w:rsid w:val="00C444C0"/>
    <w:rsid w:val="00C46C30"/>
    <w:rsid w:val="00C46FB4"/>
    <w:rsid w:val="00C47372"/>
    <w:rsid w:val="00C5099F"/>
    <w:rsid w:val="00C51598"/>
    <w:rsid w:val="00C52084"/>
    <w:rsid w:val="00C534A3"/>
    <w:rsid w:val="00C54AC0"/>
    <w:rsid w:val="00C54AE6"/>
    <w:rsid w:val="00C621D8"/>
    <w:rsid w:val="00C626D6"/>
    <w:rsid w:val="00C65364"/>
    <w:rsid w:val="00C655C1"/>
    <w:rsid w:val="00C65C26"/>
    <w:rsid w:val="00C65F3B"/>
    <w:rsid w:val="00C664F0"/>
    <w:rsid w:val="00C672DD"/>
    <w:rsid w:val="00C7087C"/>
    <w:rsid w:val="00C7108B"/>
    <w:rsid w:val="00C75A80"/>
    <w:rsid w:val="00C7655A"/>
    <w:rsid w:val="00C76FEC"/>
    <w:rsid w:val="00C80165"/>
    <w:rsid w:val="00C8124E"/>
    <w:rsid w:val="00C8480B"/>
    <w:rsid w:val="00C8541A"/>
    <w:rsid w:val="00C85CB1"/>
    <w:rsid w:val="00C904FB"/>
    <w:rsid w:val="00C913A3"/>
    <w:rsid w:val="00C91F9E"/>
    <w:rsid w:val="00C9252A"/>
    <w:rsid w:val="00C97B34"/>
    <w:rsid w:val="00CA4C95"/>
    <w:rsid w:val="00CB0E8F"/>
    <w:rsid w:val="00CB1983"/>
    <w:rsid w:val="00CB4DEE"/>
    <w:rsid w:val="00CB63C6"/>
    <w:rsid w:val="00CB7621"/>
    <w:rsid w:val="00CC185C"/>
    <w:rsid w:val="00CC2112"/>
    <w:rsid w:val="00CC402B"/>
    <w:rsid w:val="00CC45C6"/>
    <w:rsid w:val="00CC4C64"/>
    <w:rsid w:val="00CC6138"/>
    <w:rsid w:val="00CC6E33"/>
    <w:rsid w:val="00CC7398"/>
    <w:rsid w:val="00CC753A"/>
    <w:rsid w:val="00CD1C69"/>
    <w:rsid w:val="00CD3852"/>
    <w:rsid w:val="00CD3933"/>
    <w:rsid w:val="00CD41F8"/>
    <w:rsid w:val="00CD5363"/>
    <w:rsid w:val="00CE050B"/>
    <w:rsid w:val="00CE13A6"/>
    <w:rsid w:val="00CE284C"/>
    <w:rsid w:val="00CE2DCD"/>
    <w:rsid w:val="00CE3F3D"/>
    <w:rsid w:val="00CE68A4"/>
    <w:rsid w:val="00CF2F4D"/>
    <w:rsid w:val="00CF3824"/>
    <w:rsid w:val="00D03552"/>
    <w:rsid w:val="00D0459B"/>
    <w:rsid w:val="00D10B7D"/>
    <w:rsid w:val="00D123D8"/>
    <w:rsid w:val="00D12E2B"/>
    <w:rsid w:val="00D155E9"/>
    <w:rsid w:val="00D16AD7"/>
    <w:rsid w:val="00D174A7"/>
    <w:rsid w:val="00D17617"/>
    <w:rsid w:val="00D22430"/>
    <w:rsid w:val="00D23703"/>
    <w:rsid w:val="00D23C16"/>
    <w:rsid w:val="00D242FF"/>
    <w:rsid w:val="00D325AC"/>
    <w:rsid w:val="00D332ED"/>
    <w:rsid w:val="00D35166"/>
    <w:rsid w:val="00D37977"/>
    <w:rsid w:val="00D4370F"/>
    <w:rsid w:val="00D4687D"/>
    <w:rsid w:val="00D5117C"/>
    <w:rsid w:val="00D5188E"/>
    <w:rsid w:val="00D520EB"/>
    <w:rsid w:val="00D52F77"/>
    <w:rsid w:val="00D53113"/>
    <w:rsid w:val="00D53388"/>
    <w:rsid w:val="00D601B6"/>
    <w:rsid w:val="00D61B03"/>
    <w:rsid w:val="00D66F8D"/>
    <w:rsid w:val="00D723A5"/>
    <w:rsid w:val="00D7508C"/>
    <w:rsid w:val="00D76D5E"/>
    <w:rsid w:val="00D76F69"/>
    <w:rsid w:val="00D776EF"/>
    <w:rsid w:val="00D84B20"/>
    <w:rsid w:val="00D90C8B"/>
    <w:rsid w:val="00D932FF"/>
    <w:rsid w:val="00D949D2"/>
    <w:rsid w:val="00D95550"/>
    <w:rsid w:val="00D97607"/>
    <w:rsid w:val="00DA3582"/>
    <w:rsid w:val="00DA4AA5"/>
    <w:rsid w:val="00DA5DCF"/>
    <w:rsid w:val="00DA6294"/>
    <w:rsid w:val="00DB1E5B"/>
    <w:rsid w:val="00DB3907"/>
    <w:rsid w:val="00DB59C7"/>
    <w:rsid w:val="00DB714D"/>
    <w:rsid w:val="00DB7A95"/>
    <w:rsid w:val="00DC0452"/>
    <w:rsid w:val="00DC06D0"/>
    <w:rsid w:val="00DC1804"/>
    <w:rsid w:val="00DC364C"/>
    <w:rsid w:val="00DC7A39"/>
    <w:rsid w:val="00DD0090"/>
    <w:rsid w:val="00DD40A0"/>
    <w:rsid w:val="00DD4E82"/>
    <w:rsid w:val="00DD7B48"/>
    <w:rsid w:val="00DE2B66"/>
    <w:rsid w:val="00DE3E5D"/>
    <w:rsid w:val="00DE7683"/>
    <w:rsid w:val="00DF0091"/>
    <w:rsid w:val="00DF49EB"/>
    <w:rsid w:val="00E01263"/>
    <w:rsid w:val="00E023EA"/>
    <w:rsid w:val="00E030ED"/>
    <w:rsid w:val="00E0716F"/>
    <w:rsid w:val="00E174DF"/>
    <w:rsid w:val="00E1778C"/>
    <w:rsid w:val="00E21DF1"/>
    <w:rsid w:val="00E2315D"/>
    <w:rsid w:val="00E250CE"/>
    <w:rsid w:val="00E27471"/>
    <w:rsid w:val="00E27FE5"/>
    <w:rsid w:val="00E301E8"/>
    <w:rsid w:val="00E34055"/>
    <w:rsid w:val="00E342A1"/>
    <w:rsid w:val="00E345F9"/>
    <w:rsid w:val="00E361C1"/>
    <w:rsid w:val="00E36622"/>
    <w:rsid w:val="00E374F7"/>
    <w:rsid w:val="00E40510"/>
    <w:rsid w:val="00E41B69"/>
    <w:rsid w:val="00E41FB1"/>
    <w:rsid w:val="00E423BF"/>
    <w:rsid w:val="00E46A3F"/>
    <w:rsid w:val="00E5582E"/>
    <w:rsid w:val="00E6003B"/>
    <w:rsid w:val="00E62A19"/>
    <w:rsid w:val="00E64674"/>
    <w:rsid w:val="00E65E1B"/>
    <w:rsid w:val="00E65E8A"/>
    <w:rsid w:val="00E65F44"/>
    <w:rsid w:val="00E709B6"/>
    <w:rsid w:val="00E71395"/>
    <w:rsid w:val="00E718F3"/>
    <w:rsid w:val="00E71EBA"/>
    <w:rsid w:val="00E7368F"/>
    <w:rsid w:val="00E7442D"/>
    <w:rsid w:val="00E74F49"/>
    <w:rsid w:val="00E80741"/>
    <w:rsid w:val="00E813B5"/>
    <w:rsid w:val="00E8481A"/>
    <w:rsid w:val="00E85609"/>
    <w:rsid w:val="00E85EFE"/>
    <w:rsid w:val="00E9095E"/>
    <w:rsid w:val="00E9116A"/>
    <w:rsid w:val="00E916C9"/>
    <w:rsid w:val="00E970BC"/>
    <w:rsid w:val="00EA0FAE"/>
    <w:rsid w:val="00EA2858"/>
    <w:rsid w:val="00EA3FDD"/>
    <w:rsid w:val="00EA7A19"/>
    <w:rsid w:val="00EA7E0B"/>
    <w:rsid w:val="00EA7FA8"/>
    <w:rsid w:val="00EB2370"/>
    <w:rsid w:val="00EB34F4"/>
    <w:rsid w:val="00EB45B8"/>
    <w:rsid w:val="00EB5E54"/>
    <w:rsid w:val="00EB6EBD"/>
    <w:rsid w:val="00EB6EE9"/>
    <w:rsid w:val="00EC17C2"/>
    <w:rsid w:val="00EC2F02"/>
    <w:rsid w:val="00EC4B79"/>
    <w:rsid w:val="00EC4C67"/>
    <w:rsid w:val="00ED1106"/>
    <w:rsid w:val="00ED189E"/>
    <w:rsid w:val="00ED2AA2"/>
    <w:rsid w:val="00ED2FCD"/>
    <w:rsid w:val="00ED341B"/>
    <w:rsid w:val="00ED3E49"/>
    <w:rsid w:val="00ED44CC"/>
    <w:rsid w:val="00ED46EA"/>
    <w:rsid w:val="00EE0BC0"/>
    <w:rsid w:val="00EE0E42"/>
    <w:rsid w:val="00EE3C70"/>
    <w:rsid w:val="00EE5254"/>
    <w:rsid w:val="00EE7B46"/>
    <w:rsid w:val="00EF28AF"/>
    <w:rsid w:val="00EF32E9"/>
    <w:rsid w:val="00EF6E6E"/>
    <w:rsid w:val="00EF6E90"/>
    <w:rsid w:val="00EF6EDD"/>
    <w:rsid w:val="00F004A6"/>
    <w:rsid w:val="00F01BA4"/>
    <w:rsid w:val="00F01F97"/>
    <w:rsid w:val="00F05FE3"/>
    <w:rsid w:val="00F06DAF"/>
    <w:rsid w:val="00F1130E"/>
    <w:rsid w:val="00F12AFC"/>
    <w:rsid w:val="00F13F16"/>
    <w:rsid w:val="00F144BA"/>
    <w:rsid w:val="00F15394"/>
    <w:rsid w:val="00F15C93"/>
    <w:rsid w:val="00F16A84"/>
    <w:rsid w:val="00F170CA"/>
    <w:rsid w:val="00F175DA"/>
    <w:rsid w:val="00F21E6E"/>
    <w:rsid w:val="00F22418"/>
    <w:rsid w:val="00F241F0"/>
    <w:rsid w:val="00F2539B"/>
    <w:rsid w:val="00F256D5"/>
    <w:rsid w:val="00F31F76"/>
    <w:rsid w:val="00F34D45"/>
    <w:rsid w:val="00F35AF1"/>
    <w:rsid w:val="00F3664D"/>
    <w:rsid w:val="00F43AD6"/>
    <w:rsid w:val="00F445D8"/>
    <w:rsid w:val="00F44BB3"/>
    <w:rsid w:val="00F461CC"/>
    <w:rsid w:val="00F5029A"/>
    <w:rsid w:val="00F60332"/>
    <w:rsid w:val="00F61D78"/>
    <w:rsid w:val="00F62487"/>
    <w:rsid w:val="00F666B1"/>
    <w:rsid w:val="00F720BE"/>
    <w:rsid w:val="00F72591"/>
    <w:rsid w:val="00F746B5"/>
    <w:rsid w:val="00F75EBC"/>
    <w:rsid w:val="00F77533"/>
    <w:rsid w:val="00F813F5"/>
    <w:rsid w:val="00F82C28"/>
    <w:rsid w:val="00F8358E"/>
    <w:rsid w:val="00F84C2B"/>
    <w:rsid w:val="00F87543"/>
    <w:rsid w:val="00F909BE"/>
    <w:rsid w:val="00F92C8A"/>
    <w:rsid w:val="00F93499"/>
    <w:rsid w:val="00F934F7"/>
    <w:rsid w:val="00F93B1E"/>
    <w:rsid w:val="00F93C97"/>
    <w:rsid w:val="00F94204"/>
    <w:rsid w:val="00F95AE8"/>
    <w:rsid w:val="00F95BE9"/>
    <w:rsid w:val="00FA014E"/>
    <w:rsid w:val="00FA042E"/>
    <w:rsid w:val="00FA1E6F"/>
    <w:rsid w:val="00FA42CC"/>
    <w:rsid w:val="00FA51EF"/>
    <w:rsid w:val="00FA6229"/>
    <w:rsid w:val="00FA648E"/>
    <w:rsid w:val="00FB485D"/>
    <w:rsid w:val="00FB52AE"/>
    <w:rsid w:val="00FC1F64"/>
    <w:rsid w:val="00FC3177"/>
    <w:rsid w:val="00FD01EE"/>
    <w:rsid w:val="00FD169D"/>
    <w:rsid w:val="00FD1BCF"/>
    <w:rsid w:val="00FD2467"/>
    <w:rsid w:val="00FD27A5"/>
    <w:rsid w:val="00FD3F93"/>
    <w:rsid w:val="00FD6414"/>
    <w:rsid w:val="00FD7D5D"/>
    <w:rsid w:val="00FE1EEA"/>
    <w:rsid w:val="00FE21F3"/>
    <w:rsid w:val="00FE3A31"/>
    <w:rsid w:val="00FE41A1"/>
    <w:rsid w:val="00FE430B"/>
    <w:rsid w:val="00FE4E72"/>
    <w:rsid w:val="00FE6716"/>
    <w:rsid w:val="00FE71D7"/>
    <w:rsid w:val="00FE75CC"/>
    <w:rsid w:val="00FE7743"/>
    <w:rsid w:val="00FF3483"/>
    <w:rsid w:val="00FF49EB"/>
    <w:rsid w:val="00FF4D5A"/>
    <w:rsid w:val="00FF6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39" w:qFormat="1"/>
  </w:latentStyles>
  <w:style w:type="paragraph" w:default="1" w:styleId="Normal">
    <w:name w:val="Normal"/>
    <w:qFormat/>
    <w:rsid w:val="007F4DD2"/>
    <w:rPr>
      <w:rFonts w:ascii="Arial" w:hAnsi="Arial"/>
      <w:sz w:val="24"/>
      <w:szCs w:val="24"/>
    </w:rPr>
  </w:style>
  <w:style w:type="paragraph" w:styleId="Titlu1">
    <w:name w:val="heading 1"/>
    <w:basedOn w:val="Normal"/>
    <w:next w:val="Normal"/>
    <w:uiPriority w:val="9"/>
    <w:qFormat/>
    <w:rsid w:val="00BB7BC9"/>
    <w:pPr>
      <w:numPr>
        <w:numId w:val="2"/>
      </w:numPr>
      <w:suppressAutoHyphens/>
      <w:jc w:val="both"/>
      <w:outlineLvl w:val="0"/>
    </w:pPr>
    <w:rPr>
      <w:rFonts w:cs="Arial"/>
      <w:b/>
      <w:lang w:val="ro-RO"/>
    </w:rPr>
  </w:style>
  <w:style w:type="paragraph" w:styleId="Titlu2">
    <w:name w:val="heading 2"/>
    <w:basedOn w:val="Titlu1"/>
    <w:next w:val="Normal"/>
    <w:uiPriority w:val="9"/>
    <w:qFormat/>
    <w:rsid w:val="00BB7BC9"/>
    <w:pPr>
      <w:numPr>
        <w:ilvl w:val="1"/>
      </w:numPr>
      <w:autoSpaceDE w:val="0"/>
      <w:spacing w:before="120" w:after="120"/>
      <w:outlineLvl w:val="1"/>
    </w:pPr>
  </w:style>
  <w:style w:type="paragraph" w:styleId="Titlu3">
    <w:name w:val="heading 3"/>
    <w:basedOn w:val="Listparagraf"/>
    <w:next w:val="Normal"/>
    <w:link w:val="Titlu3Caracte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Titlu4">
    <w:name w:val="heading 4"/>
    <w:basedOn w:val="Listparagraf"/>
    <w:next w:val="Normal"/>
    <w:link w:val="Titlu4Caracter"/>
    <w:qFormat/>
    <w:rsid w:val="00CD3933"/>
    <w:pPr>
      <w:numPr>
        <w:ilvl w:val="3"/>
        <w:numId w:val="2"/>
      </w:numPr>
      <w:suppressAutoHyphens/>
      <w:jc w:val="both"/>
      <w:outlineLvl w:val="3"/>
    </w:pPr>
    <w:rPr>
      <w:rFonts w:cs="Arial"/>
      <w:lang w:val="ro-RO" w:eastAsia="ar-SA"/>
    </w:rPr>
  </w:style>
  <w:style w:type="paragraph" w:styleId="Titlu5">
    <w:name w:val="heading 5"/>
    <w:basedOn w:val="Normal"/>
    <w:next w:val="Normal"/>
    <w:link w:val="Titlu5Caracte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Titlu7">
    <w:name w:val="heading 7"/>
    <w:basedOn w:val="Normal"/>
    <w:next w:val="Normal"/>
    <w:link w:val="Titlu7Caracter"/>
    <w:uiPriority w:val="9"/>
    <w:qFormat/>
    <w:rsid w:val="00C664F0"/>
    <w:pPr>
      <w:keepNext/>
      <w:spacing w:before="120"/>
      <w:ind w:left="720" w:firstLine="720"/>
      <w:jc w:val="center"/>
      <w:outlineLvl w:val="6"/>
    </w:pPr>
    <w:rPr>
      <w:rFonts w:cs="Arial"/>
      <w:b/>
      <w:color w:val="000080"/>
      <w:sz w:val="36"/>
      <w:szCs w:val="22"/>
      <w:lang w:val="fr-FR"/>
    </w:rPr>
  </w:style>
  <w:style w:type="paragraph" w:styleId="Titlu8">
    <w:name w:val="heading 8"/>
    <w:basedOn w:val="Normal"/>
    <w:next w:val="Normal"/>
    <w:link w:val="Titlu8Caracter"/>
    <w:uiPriority w:val="9"/>
    <w:qFormat/>
    <w:rsid w:val="001158B3"/>
    <w:pPr>
      <w:keepNext/>
      <w:tabs>
        <w:tab w:val="left" w:pos="0"/>
      </w:tabs>
      <w:autoSpaceDE w:val="0"/>
      <w:ind w:left="1440" w:hanging="1440"/>
      <w:outlineLvl w:val="7"/>
    </w:pPr>
    <w:rPr>
      <w:rFonts w:eastAsia="MS Mincho" w:cs="Arial"/>
      <w:b/>
      <w:bCs/>
      <w:lang w:eastAsia="ar-SA"/>
    </w:rPr>
  </w:style>
  <w:style w:type="paragraph" w:styleId="Titlu9">
    <w:name w:val="heading 9"/>
    <w:basedOn w:val="Normal"/>
    <w:next w:val="Normal"/>
    <w:link w:val="Titlu9Caracte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EE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uiPriority w:val="22"/>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Antet">
    <w:name w:val="header"/>
    <w:basedOn w:val="Normal"/>
    <w:link w:val="AntetCaracter"/>
    <w:uiPriority w:val="99"/>
    <w:rsid w:val="00201139"/>
    <w:pPr>
      <w:tabs>
        <w:tab w:val="center" w:pos="4536"/>
        <w:tab w:val="right" w:pos="9072"/>
      </w:tabs>
    </w:pPr>
  </w:style>
  <w:style w:type="paragraph" w:styleId="Subsol">
    <w:name w:val="footer"/>
    <w:basedOn w:val="Normal"/>
    <w:link w:val="SubsolCaracter"/>
    <w:rsid w:val="00201139"/>
    <w:pPr>
      <w:tabs>
        <w:tab w:val="center" w:pos="4536"/>
        <w:tab w:val="right" w:pos="9072"/>
      </w:tabs>
    </w:pPr>
  </w:style>
  <w:style w:type="paragraph" w:styleId="Cuprins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Cuprins2">
    <w:name w:val="toc 2"/>
    <w:basedOn w:val="Titlu2"/>
    <w:next w:val="Titlu2"/>
    <w:autoRedefine/>
    <w:uiPriority w:val="39"/>
    <w:qFormat/>
    <w:rsid w:val="00D37977"/>
    <w:pPr>
      <w:numPr>
        <w:ilvl w:val="0"/>
        <w:numId w:val="0"/>
      </w:numPr>
      <w:tabs>
        <w:tab w:val="right" w:leader="dot" w:pos="9552"/>
      </w:tabs>
      <w:ind w:left="-150"/>
      <w:jc w:val="left"/>
      <w:outlineLvl w:val="9"/>
    </w:pPr>
    <w:rPr>
      <w:smallCaps/>
      <w:noProof/>
    </w:rPr>
  </w:style>
  <w:style w:type="paragraph" w:styleId="Cuprins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Cuprins4">
    <w:name w:val="toc 4"/>
    <w:basedOn w:val="Normal"/>
    <w:next w:val="Normal"/>
    <w:autoRedefine/>
    <w:semiHidden/>
    <w:rsid w:val="00C8541A"/>
    <w:pPr>
      <w:ind w:left="720"/>
    </w:pPr>
    <w:rPr>
      <w:sz w:val="18"/>
      <w:szCs w:val="18"/>
    </w:rPr>
  </w:style>
  <w:style w:type="paragraph" w:styleId="Cuprins5">
    <w:name w:val="toc 5"/>
    <w:basedOn w:val="Normal"/>
    <w:next w:val="Normal"/>
    <w:autoRedefine/>
    <w:semiHidden/>
    <w:rsid w:val="00C8541A"/>
    <w:pPr>
      <w:ind w:left="960"/>
    </w:pPr>
    <w:rPr>
      <w:sz w:val="18"/>
      <w:szCs w:val="18"/>
    </w:rPr>
  </w:style>
  <w:style w:type="paragraph" w:styleId="Cuprins6">
    <w:name w:val="toc 6"/>
    <w:basedOn w:val="Normal"/>
    <w:next w:val="Normal"/>
    <w:autoRedefine/>
    <w:semiHidden/>
    <w:rsid w:val="00C8541A"/>
    <w:pPr>
      <w:ind w:left="1200"/>
    </w:pPr>
    <w:rPr>
      <w:sz w:val="18"/>
      <w:szCs w:val="18"/>
    </w:rPr>
  </w:style>
  <w:style w:type="paragraph" w:styleId="Cuprins7">
    <w:name w:val="toc 7"/>
    <w:basedOn w:val="Normal"/>
    <w:next w:val="Normal"/>
    <w:autoRedefine/>
    <w:semiHidden/>
    <w:rsid w:val="00C8541A"/>
    <w:pPr>
      <w:ind w:left="1440"/>
    </w:pPr>
    <w:rPr>
      <w:sz w:val="18"/>
      <w:szCs w:val="18"/>
    </w:rPr>
  </w:style>
  <w:style w:type="paragraph" w:styleId="Cuprins8">
    <w:name w:val="toc 8"/>
    <w:basedOn w:val="Normal"/>
    <w:next w:val="Normal"/>
    <w:autoRedefine/>
    <w:semiHidden/>
    <w:rsid w:val="00C8541A"/>
    <w:pPr>
      <w:ind w:left="1680"/>
    </w:pPr>
    <w:rPr>
      <w:sz w:val="18"/>
      <w:szCs w:val="18"/>
    </w:rPr>
  </w:style>
  <w:style w:type="paragraph" w:styleId="Cuprins9">
    <w:name w:val="toc 9"/>
    <w:basedOn w:val="Normal"/>
    <w:next w:val="Normal"/>
    <w:autoRedefine/>
    <w:semiHidden/>
    <w:rsid w:val="00C8541A"/>
    <w:pPr>
      <w:ind w:left="1920"/>
    </w:pPr>
    <w:rPr>
      <w:sz w:val="18"/>
      <w:szCs w:val="18"/>
    </w:rPr>
  </w:style>
  <w:style w:type="paragraph" w:styleId="TextnBalon">
    <w:name w:val="Balloon Text"/>
    <w:basedOn w:val="Normal"/>
    <w:semiHidden/>
    <w:rsid w:val="00D7508C"/>
    <w:rPr>
      <w:rFonts w:ascii="Tahoma" w:hAnsi="Tahoma" w:cs="Tahoma"/>
      <w:sz w:val="16"/>
      <w:szCs w:val="16"/>
    </w:rPr>
  </w:style>
  <w:style w:type="character" w:styleId="Referincomentariu">
    <w:name w:val="annotation reference"/>
    <w:semiHidden/>
    <w:rsid w:val="00D7508C"/>
    <w:rPr>
      <w:sz w:val="16"/>
      <w:szCs w:val="16"/>
    </w:rPr>
  </w:style>
  <w:style w:type="paragraph" w:styleId="Textcomentariu">
    <w:name w:val="annotation text"/>
    <w:basedOn w:val="Normal"/>
    <w:semiHidden/>
    <w:rsid w:val="00D7508C"/>
    <w:rPr>
      <w:sz w:val="20"/>
      <w:szCs w:val="20"/>
    </w:rPr>
  </w:style>
  <w:style w:type="paragraph" w:styleId="SubiectComentariu">
    <w:name w:val="annotation subject"/>
    <w:basedOn w:val="Textcomentariu"/>
    <w:next w:val="Textcomentariu"/>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AntetCaracter">
    <w:name w:val="Antet Caracter"/>
    <w:link w:val="Antet"/>
    <w:uiPriority w:val="99"/>
    <w:rsid w:val="006838CB"/>
    <w:rPr>
      <w:sz w:val="24"/>
      <w:szCs w:val="24"/>
      <w:lang w:val="en-US" w:eastAsia="en-US"/>
    </w:rPr>
  </w:style>
  <w:style w:type="character" w:customStyle="1" w:styleId="Titlu3Caracter">
    <w:name w:val="Titlu 3 Caracter"/>
    <w:link w:val="Titlu3"/>
    <w:uiPriority w:val="9"/>
    <w:rsid w:val="003D388C"/>
    <w:rPr>
      <w:rFonts w:ascii="Arial" w:hAnsi="Arial" w:cs="Arial"/>
      <w:i/>
      <w:sz w:val="24"/>
      <w:szCs w:val="24"/>
      <w:u w:val="single"/>
      <w:lang w:val="ro-RO" w:eastAsia="ar-SA"/>
    </w:rPr>
  </w:style>
  <w:style w:type="character" w:customStyle="1" w:styleId="Titlu4Caracter">
    <w:name w:val="Titlu 4 Caracter"/>
    <w:link w:val="Titlu4"/>
    <w:rsid w:val="00CD3933"/>
    <w:rPr>
      <w:rFonts w:ascii="Arial" w:hAnsi="Arial" w:cs="Arial"/>
      <w:sz w:val="24"/>
      <w:szCs w:val="24"/>
      <w:lang w:val="ro-RO" w:eastAsia="ar-SA"/>
    </w:rPr>
  </w:style>
  <w:style w:type="paragraph" w:styleId="Titlu">
    <w:name w:val="Title"/>
    <w:basedOn w:val="Normal"/>
    <w:next w:val="Normal"/>
    <w:link w:val="TitluCaracter"/>
    <w:qFormat/>
    <w:rsid w:val="0048360B"/>
    <w:pPr>
      <w:tabs>
        <w:tab w:val="num" w:pos="720"/>
      </w:tabs>
      <w:ind w:left="720" w:hanging="360"/>
      <w:jc w:val="both"/>
      <w:outlineLvl w:val="0"/>
    </w:pPr>
    <w:rPr>
      <w:rFonts w:cs="Arial"/>
      <w:b/>
      <w:lang w:val="ro-RO"/>
    </w:rPr>
  </w:style>
  <w:style w:type="character" w:customStyle="1" w:styleId="TitluCaracter">
    <w:name w:val="Titlu Caracter"/>
    <w:link w:val="Titlu"/>
    <w:rsid w:val="0048360B"/>
    <w:rPr>
      <w:rFonts w:ascii="Arial" w:hAnsi="Arial" w:cs="Arial"/>
      <w:b/>
      <w:sz w:val="24"/>
      <w:szCs w:val="24"/>
      <w:lang w:val="ro-RO"/>
    </w:rPr>
  </w:style>
  <w:style w:type="paragraph" w:styleId="Titlucuprins">
    <w:name w:val="TOC Heading"/>
    <w:basedOn w:val="Titlu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Corptext">
    <w:name w:val="Body Text"/>
    <w:basedOn w:val="Normal"/>
    <w:link w:val="CorptextCaracter"/>
    <w:uiPriority w:val="99"/>
    <w:unhideWhenUsed/>
    <w:rsid w:val="00B12222"/>
    <w:pPr>
      <w:spacing w:after="120" w:line="276" w:lineRule="auto"/>
    </w:pPr>
    <w:rPr>
      <w:rFonts w:ascii="Calibri" w:eastAsia="Calibri" w:hAnsi="Calibri"/>
      <w:sz w:val="22"/>
      <w:szCs w:val="22"/>
      <w:lang w:val="ro-RO"/>
    </w:rPr>
  </w:style>
  <w:style w:type="character" w:customStyle="1" w:styleId="CorptextCaracter">
    <w:name w:val="Corp text Caracter"/>
    <w:link w:val="Corptext"/>
    <w:uiPriority w:val="99"/>
    <w:rsid w:val="00B12222"/>
    <w:rPr>
      <w:rFonts w:ascii="Calibri" w:eastAsia="Calibri" w:hAnsi="Calibri"/>
      <w:sz w:val="22"/>
      <w:szCs w:val="22"/>
      <w:lang w:val="ro-RO"/>
    </w:rPr>
  </w:style>
  <w:style w:type="paragraph" w:styleId="Listparagraf">
    <w:name w:val="List Paragraph"/>
    <w:aliases w:val="body 2,List Paragraph1,List Paragraph11,List Paragraph111"/>
    <w:basedOn w:val="Normal"/>
    <w:uiPriority w:val="34"/>
    <w:qFormat/>
    <w:rsid w:val="00EF6EDD"/>
    <w:pPr>
      <w:ind w:left="720"/>
      <w:contextualSpacing/>
    </w:pPr>
  </w:style>
  <w:style w:type="character" w:customStyle="1" w:styleId="Titlu7Caracter">
    <w:name w:val="Titlu 7 Caracter"/>
    <w:basedOn w:val="Fontdeparagrafimplicit"/>
    <w:link w:val="Titlu7"/>
    <w:rsid w:val="00C664F0"/>
    <w:rPr>
      <w:rFonts w:ascii="Arial" w:hAnsi="Arial" w:cs="Arial"/>
      <w:b/>
      <w:color w:val="000080"/>
      <w:sz w:val="36"/>
      <w:szCs w:val="22"/>
      <w:lang w:val="fr-FR"/>
    </w:rPr>
  </w:style>
  <w:style w:type="character" w:customStyle="1" w:styleId="SubsolCaracter">
    <w:name w:val="Subsol Caracter"/>
    <w:basedOn w:val="Fontdeparagrafimplicit"/>
    <w:link w:val="Subsol"/>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Fontdeparagrafimplicit"/>
    <w:link w:val="E1Caracter"/>
    <w:rsid w:val="007F4DD2"/>
    <w:rPr>
      <w:rFonts w:ascii="Arial" w:hAnsi="Arial"/>
      <w:sz w:val="22"/>
      <w:szCs w:val="22"/>
      <w:lang w:val="de-DE" w:eastAsia="de-DE"/>
    </w:rPr>
  </w:style>
  <w:style w:type="paragraph" w:styleId="Indentcorptext">
    <w:name w:val="Body Text Indent"/>
    <w:basedOn w:val="Normal"/>
    <w:link w:val="IndentcorptextCaracter"/>
    <w:unhideWhenUsed/>
    <w:rsid w:val="008F4664"/>
    <w:pPr>
      <w:spacing w:after="120"/>
      <w:ind w:left="360"/>
    </w:pPr>
  </w:style>
  <w:style w:type="character" w:customStyle="1" w:styleId="IndentcorptextCaracter">
    <w:name w:val="Indent corp text Caracter"/>
    <w:basedOn w:val="Fontdeparagrafimplicit"/>
    <w:link w:val="Indentcorptex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Frspaiere">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Titlu5Caracter">
    <w:name w:val="Titlu 5 Caracter"/>
    <w:basedOn w:val="Fontdeparagrafimplicit"/>
    <w:link w:val="Titlu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Titlu6Caracter">
    <w:name w:val="Titlu 6 Caracter"/>
    <w:basedOn w:val="Fontdeparagrafimplicit"/>
    <w:link w:val="Titlu6"/>
    <w:uiPriority w:val="9"/>
    <w:rsid w:val="001158B3"/>
    <w:rPr>
      <w:rFonts w:ascii="Arial" w:eastAsia="MS Mincho" w:hAnsi="Arial" w:cs="Arial"/>
      <w:i/>
      <w:sz w:val="28"/>
      <w:szCs w:val="24"/>
      <w:lang w:val="ro-RO" w:eastAsia="ar-SA"/>
    </w:rPr>
  </w:style>
  <w:style w:type="character" w:customStyle="1" w:styleId="Titlu8Caracter">
    <w:name w:val="Titlu 8 Caracter"/>
    <w:basedOn w:val="Fontdeparagrafimplicit"/>
    <w:link w:val="Titlu8"/>
    <w:uiPriority w:val="9"/>
    <w:rsid w:val="001158B3"/>
    <w:rPr>
      <w:rFonts w:ascii="Arial" w:eastAsia="MS Mincho" w:hAnsi="Arial" w:cs="Arial"/>
      <w:b/>
      <w:bCs/>
      <w:sz w:val="24"/>
      <w:szCs w:val="24"/>
      <w:lang w:eastAsia="ar-SA"/>
    </w:rPr>
  </w:style>
  <w:style w:type="character" w:customStyle="1" w:styleId="Titlu9Caracter">
    <w:name w:val="Titlu 9 Caracter"/>
    <w:basedOn w:val="Fontdeparagrafimplicit"/>
    <w:link w:val="Titlu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Numrdepagin">
    <w:name w:val="page number"/>
    <w:rsid w:val="00D03552"/>
    <w:rPr>
      <w:rFonts w:ascii="Arial" w:hAnsi="Arial"/>
      <w:sz w:val="18"/>
    </w:rPr>
  </w:style>
  <w:style w:type="paragraph" w:styleId="Subtitlu">
    <w:name w:val="Subtitle"/>
    <w:basedOn w:val="Normal"/>
    <w:next w:val="Corptext"/>
    <w:link w:val="SubtitluCaracter"/>
    <w:qFormat/>
    <w:rsid w:val="00C7087C"/>
    <w:pPr>
      <w:widowControl w:val="0"/>
      <w:suppressAutoHyphens/>
      <w:spacing w:after="60"/>
      <w:jc w:val="center"/>
    </w:pPr>
    <w:rPr>
      <w:rFonts w:cs="Arial"/>
      <w:lang w:eastAsia="ar-SA"/>
    </w:rPr>
  </w:style>
  <w:style w:type="character" w:customStyle="1" w:styleId="SubtitluCaracter">
    <w:name w:val="Subtitlu Caracter"/>
    <w:basedOn w:val="Fontdeparagrafimplicit"/>
    <w:link w:val="Subtitlu"/>
    <w:rsid w:val="00C7087C"/>
    <w:rPr>
      <w:rFonts w:ascii="Arial"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39" w:qFormat="1"/>
  </w:latentStyles>
  <w:style w:type="paragraph" w:default="1" w:styleId="Normal">
    <w:name w:val="Normal"/>
    <w:qFormat/>
    <w:rsid w:val="007F4DD2"/>
    <w:rPr>
      <w:rFonts w:ascii="Arial" w:hAnsi="Arial"/>
      <w:sz w:val="24"/>
      <w:szCs w:val="24"/>
    </w:rPr>
  </w:style>
  <w:style w:type="paragraph" w:styleId="Titlu1">
    <w:name w:val="heading 1"/>
    <w:basedOn w:val="Normal"/>
    <w:next w:val="Normal"/>
    <w:uiPriority w:val="9"/>
    <w:qFormat/>
    <w:rsid w:val="00BB7BC9"/>
    <w:pPr>
      <w:numPr>
        <w:numId w:val="2"/>
      </w:numPr>
      <w:suppressAutoHyphens/>
      <w:jc w:val="both"/>
      <w:outlineLvl w:val="0"/>
    </w:pPr>
    <w:rPr>
      <w:rFonts w:cs="Arial"/>
      <w:b/>
      <w:lang w:val="ro-RO"/>
    </w:rPr>
  </w:style>
  <w:style w:type="paragraph" w:styleId="Titlu2">
    <w:name w:val="heading 2"/>
    <w:basedOn w:val="Titlu1"/>
    <w:next w:val="Normal"/>
    <w:uiPriority w:val="9"/>
    <w:qFormat/>
    <w:rsid w:val="00BB7BC9"/>
    <w:pPr>
      <w:numPr>
        <w:ilvl w:val="1"/>
      </w:numPr>
      <w:autoSpaceDE w:val="0"/>
      <w:spacing w:before="120" w:after="120"/>
      <w:outlineLvl w:val="1"/>
    </w:pPr>
  </w:style>
  <w:style w:type="paragraph" w:styleId="Titlu3">
    <w:name w:val="heading 3"/>
    <w:basedOn w:val="Listparagraf"/>
    <w:next w:val="Normal"/>
    <w:link w:val="Titlu3Caracte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Titlu4">
    <w:name w:val="heading 4"/>
    <w:basedOn w:val="Listparagraf"/>
    <w:next w:val="Normal"/>
    <w:link w:val="Titlu4Caracter"/>
    <w:qFormat/>
    <w:rsid w:val="00CD3933"/>
    <w:pPr>
      <w:numPr>
        <w:ilvl w:val="3"/>
        <w:numId w:val="2"/>
      </w:numPr>
      <w:suppressAutoHyphens/>
      <w:jc w:val="both"/>
      <w:outlineLvl w:val="3"/>
    </w:pPr>
    <w:rPr>
      <w:rFonts w:cs="Arial"/>
      <w:lang w:val="ro-RO" w:eastAsia="ar-SA"/>
    </w:rPr>
  </w:style>
  <w:style w:type="paragraph" w:styleId="Titlu5">
    <w:name w:val="heading 5"/>
    <w:basedOn w:val="Normal"/>
    <w:next w:val="Normal"/>
    <w:link w:val="Titlu5Caracte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Titlu7">
    <w:name w:val="heading 7"/>
    <w:basedOn w:val="Normal"/>
    <w:next w:val="Normal"/>
    <w:link w:val="Titlu7Caracter"/>
    <w:uiPriority w:val="9"/>
    <w:qFormat/>
    <w:rsid w:val="00C664F0"/>
    <w:pPr>
      <w:keepNext/>
      <w:spacing w:before="120"/>
      <w:ind w:left="720" w:firstLine="720"/>
      <w:jc w:val="center"/>
      <w:outlineLvl w:val="6"/>
    </w:pPr>
    <w:rPr>
      <w:rFonts w:cs="Arial"/>
      <w:b/>
      <w:color w:val="000080"/>
      <w:sz w:val="36"/>
      <w:szCs w:val="22"/>
      <w:lang w:val="fr-FR"/>
    </w:rPr>
  </w:style>
  <w:style w:type="paragraph" w:styleId="Titlu8">
    <w:name w:val="heading 8"/>
    <w:basedOn w:val="Normal"/>
    <w:next w:val="Normal"/>
    <w:link w:val="Titlu8Caracter"/>
    <w:uiPriority w:val="9"/>
    <w:qFormat/>
    <w:rsid w:val="001158B3"/>
    <w:pPr>
      <w:keepNext/>
      <w:tabs>
        <w:tab w:val="left" w:pos="0"/>
      </w:tabs>
      <w:autoSpaceDE w:val="0"/>
      <w:ind w:left="1440" w:hanging="1440"/>
      <w:outlineLvl w:val="7"/>
    </w:pPr>
    <w:rPr>
      <w:rFonts w:eastAsia="MS Mincho" w:cs="Arial"/>
      <w:b/>
      <w:bCs/>
      <w:lang w:eastAsia="ar-SA"/>
    </w:rPr>
  </w:style>
  <w:style w:type="paragraph" w:styleId="Titlu9">
    <w:name w:val="heading 9"/>
    <w:basedOn w:val="Normal"/>
    <w:next w:val="Normal"/>
    <w:link w:val="Titlu9Caracte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EE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uiPriority w:val="22"/>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Antet">
    <w:name w:val="header"/>
    <w:basedOn w:val="Normal"/>
    <w:link w:val="AntetCaracter"/>
    <w:uiPriority w:val="99"/>
    <w:rsid w:val="00201139"/>
    <w:pPr>
      <w:tabs>
        <w:tab w:val="center" w:pos="4536"/>
        <w:tab w:val="right" w:pos="9072"/>
      </w:tabs>
    </w:pPr>
  </w:style>
  <w:style w:type="paragraph" w:styleId="Subsol">
    <w:name w:val="footer"/>
    <w:basedOn w:val="Normal"/>
    <w:link w:val="SubsolCaracter"/>
    <w:rsid w:val="00201139"/>
    <w:pPr>
      <w:tabs>
        <w:tab w:val="center" w:pos="4536"/>
        <w:tab w:val="right" w:pos="9072"/>
      </w:tabs>
    </w:pPr>
  </w:style>
  <w:style w:type="paragraph" w:styleId="Cuprins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Cuprins2">
    <w:name w:val="toc 2"/>
    <w:basedOn w:val="Titlu2"/>
    <w:next w:val="Titlu2"/>
    <w:autoRedefine/>
    <w:uiPriority w:val="39"/>
    <w:qFormat/>
    <w:rsid w:val="00D37977"/>
    <w:pPr>
      <w:numPr>
        <w:ilvl w:val="0"/>
        <w:numId w:val="0"/>
      </w:numPr>
      <w:tabs>
        <w:tab w:val="right" w:leader="dot" w:pos="9552"/>
      </w:tabs>
      <w:ind w:left="-150"/>
      <w:jc w:val="left"/>
      <w:outlineLvl w:val="9"/>
    </w:pPr>
    <w:rPr>
      <w:smallCaps/>
      <w:noProof/>
    </w:rPr>
  </w:style>
  <w:style w:type="paragraph" w:styleId="Cuprins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Cuprins4">
    <w:name w:val="toc 4"/>
    <w:basedOn w:val="Normal"/>
    <w:next w:val="Normal"/>
    <w:autoRedefine/>
    <w:semiHidden/>
    <w:rsid w:val="00C8541A"/>
    <w:pPr>
      <w:ind w:left="720"/>
    </w:pPr>
    <w:rPr>
      <w:sz w:val="18"/>
      <w:szCs w:val="18"/>
    </w:rPr>
  </w:style>
  <w:style w:type="paragraph" w:styleId="Cuprins5">
    <w:name w:val="toc 5"/>
    <w:basedOn w:val="Normal"/>
    <w:next w:val="Normal"/>
    <w:autoRedefine/>
    <w:semiHidden/>
    <w:rsid w:val="00C8541A"/>
    <w:pPr>
      <w:ind w:left="960"/>
    </w:pPr>
    <w:rPr>
      <w:sz w:val="18"/>
      <w:szCs w:val="18"/>
    </w:rPr>
  </w:style>
  <w:style w:type="paragraph" w:styleId="Cuprins6">
    <w:name w:val="toc 6"/>
    <w:basedOn w:val="Normal"/>
    <w:next w:val="Normal"/>
    <w:autoRedefine/>
    <w:semiHidden/>
    <w:rsid w:val="00C8541A"/>
    <w:pPr>
      <w:ind w:left="1200"/>
    </w:pPr>
    <w:rPr>
      <w:sz w:val="18"/>
      <w:szCs w:val="18"/>
    </w:rPr>
  </w:style>
  <w:style w:type="paragraph" w:styleId="Cuprins7">
    <w:name w:val="toc 7"/>
    <w:basedOn w:val="Normal"/>
    <w:next w:val="Normal"/>
    <w:autoRedefine/>
    <w:semiHidden/>
    <w:rsid w:val="00C8541A"/>
    <w:pPr>
      <w:ind w:left="1440"/>
    </w:pPr>
    <w:rPr>
      <w:sz w:val="18"/>
      <w:szCs w:val="18"/>
    </w:rPr>
  </w:style>
  <w:style w:type="paragraph" w:styleId="Cuprins8">
    <w:name w:val="toc 8"/>
    <w:basedOn w:val="Normal"/>
    <w:next w:val="Normal"/>
    <w:autoRedefine/>
    <w:semiHidden/>
    <w:rsid w:val="00C8541A"/>
    <w:pPr>
      <w:ind w:left="1680"/>
    </w:pPr>
    <w:rPr>
      <w:sz w:val="18"/>
      <w:szCs w:val="18"/>
    </w:rPr>
  </w:style>
  <w:style w:type="paragraph" w:styleId="Cuprins9">
    <w:name w:val="toc 9"/>
    <w:basedOn w:val="Normal"/>
    <w:next w:val="Normal"/>
    <w:autoRedefine/>
    <w:semiHidden/>
    <w:rsid w:val="00C8541A"/>
    <w:pPr>
      <w:ind w:left="1920"/>
    </w:pPr>
    <w:rPr>
      <w:sz w:val="18"/>
      <w:szCs w:val="18"/>
    </w:rPr>
  </w:style>
  <w:style w:type="paragraph" w:styleId="TextnBalon">
    <w:name w:val="Balloon Text"/>
    <w:basedOn w:val="Normal"/>
    <w:semiHidden/>
    <w:rsid w:val="00D7508C"/>
    <w:rPr>
      <w:rFonts w:ascii="Tahoma" w:hAnsi="Tahoma" w:cs="Tahoma"/>
      <w:sz w:val="16"/>
      <w:szCs w:val="16"/>
    </w:rPr>
  </w:style>
  <w:style w:type="character" w:styleId="Referincomentariu">
    <w:name w:val="annotation reference"/>
    <w:semiHidden/>
    <w:rsid w:val="00D7508C"/>
    <w:rPr>
      <w:sz w:val="16"/>
      <w:szCs w:val="16"/>
    </w:rPr>
  </w:style>
  <w:style w:type="paragraph" w:styleId="Textcomentariu">
    <w:name w:val="annotation text"/>
    <w:basedOn w:val="Normal"/>
    <w:semiHidden/>
    <w:rsid w:val="00D7508C"/>
    <w:rPr>
      <w:sz w:val="20"/>
      <w:szCs w:val="20"/>
    </w:rPr>
  </w:style>
  <w:style w:type="paragraph" w:styleId="SubiectComentariu">
    <w:name w:val="annotation subject"/>
    <w:basedOn w:val="Textcomentariu"/>
    <w:next w:val="Textcomentariu"/>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AntetCaracter">
    <w:name w:val="Antet Caracter"/>
    <w:link w:val="Antet"/>
    <w:uiPriority w:val="99"/>
    <w:rsid w:val="006838CB"/>
    <w:rPr>
      <w:sz w:val="24"/>
      <w:szCs w:val="24"/>
      <w:lang w:val="en-US" w:eastAsia="en-US"/>
    </w:rPr>
  </w:style>
  <w:style w:type="character" w:customStyle="1" w:styleId="Titlu3Caracter">
    <w:name w:val="Titlu 3 Caracter"/>
    <w:link w:val="Titlu3"/>
    <w:uiPriority w:val="9"/>
    <w:rsid w:val="003D388C"/>
    <w:rPr>
      <w:rFonts w:ascii="Arial" w:hAnsi="Arial" w:cs="Arial"/>
      <w:i/>
      <w:sz w:val="24"/>
      <w:szCs w:val="24"/>
      <w:u w:val="single"/>
      <w:lang w:val="ro-RO" w:eastAsia="ar-SA"/>
    </w:rPr>
  </w:style>
  <w:style w:type="character" w:customStyle="1" w:styleId="Titlu4Caracter">
    <w:name w:val="Titlu 4 Caracter"/>
    <w:link w:val="Titlu4"/>
    <w:rsid w:val="00CD3933"/>
    <w:rPr>
      <w:rFonts w:ascii="Arial" w:hAnsi="Arial" w:cs="Arial"/>
      <w:sz w:val="24"/>
      <w:szCs w:val="24"/>
      <w:lang w:val="ro-RO" w:eastAsia="ar-SA"/>
    </w:rPr>
  </w:style>
  <w:style w:type="paragraph" w:styleId="Titlu">
    <w:name w:val="Title"/>
    <w:basedOn w:val="Normal"/>
    <w:next w:val="Normal"/>
    <w:link w:val="TitluCaracter"/>
    <w:qFormat/>
    <w:rsid w:val="0048360B"/>
    <w:pPr>
      <w:tabs>
        <w:tab w:val="num" w:pos="720"/>
      </w:tabs>
      <w:ind w:left="720" w:hanging="360"/>
      <w:jc w:val="both"/>
      <w:outlineLvl w:val="0"/>
    </w:pPr>
    <w:rPr>
      <w:rFonts w:cs="Arial"/>
      <w:b/>
      <w:lang w:val="ro-RO"/>
    </w:rPr>
  </w:style>
  <w:style w:type="character" w:customStyle="1" w:styleId="TitluCaracter">
    <w:name w:val="Titlu Caracter"/>
    <w:link w:val="Titlu"/>
    <w:rsid w:val="0048360B"/>
    <w:rPr>
      <w:rFonts w:ascii="Arial" w:hAnsi="Arial" w:cs="Arial"/>
      <w:b/>
      <w:sz w:val="24"/>
      <w:szCs w:val="24"/>
      <w:lang w:val="ro-RO"/>
    </w:rPr>
  </w:style>
  <w:style w:type="paragraph" w:styleId="Titlucuprins">
    <w:name w:val="TOC Heading"/>
    <w:basedOn w:val="Titlu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Corptext">
    <w:name w:val="Body Text"/>
    <w:basedOn w:val="Normal"/>
    <w:link w:val="CorptextCaracter"/>
    <w:uiPriority w:val="99"/>
    <w:unhideWhenUsed/>
    <w:rsid w:val="00B12222"/>
    <w:pPr>
      <w:spacing w:after="120" w:line="276" w:lineRule="auto"/>
    </w:pPr>
    <w:rPr>
      <w:rFonts w:ascii="Calibri" w:eastAsia="Calibri" w:hAnsi="Calibri"/>
      <w:sz w:val="22"/>
      <w:szCs w:val="22"/>
      <w:lang w:val="ro-RO"/>
    </w:rPr>
  </w:style>
  <w:style w:type="character" w:customStyle="1" w:styleId="CorptextCaracter">
    <w:name w:val="Corp text Caracter"/>
    <w:link w:val="Corptext"/>
    <w:uiPriority w:val="99"/>
    <w:rsid w:val="00B12222"/>
    <w:rPr>
      <w:rFonts w:ascii="Calibri" w:eastAsia="Calibri" w:hAnsi="Calibri"/>
      <w:sz w:val="22"/>
      <w:szCs w:val="22"/>
      <w:lang w:val="ro-RO"/>
    </w:rPr>
  </w:style>
  <w:style w:type="paragraph" w:styleId="Listparagraf">
    <w:name w:val="List Paragraph"/>
    <w:aliases w:val="body 2,List Paragraph1,List Paragraph11,List Paragraph111"/>
    <w:basedOn w:val="Normal"/>
    <w:uiPriority w:val="34"/>
    <w:qFormat/>
    <w:rsid w:val="00EF6EDD"/>
    <w:pPr>
      <w:ind w:left="720"/>
      <w:contextualSpacing/>
    </w:pPr>
  </w:style>
  <w:style w:type="character" w:customStyle="1" w:styleId="Titlu7Caracter">
    <w:name w:val="Titlu 7 Caracter"/>
    <w:basedOn w:val="Fontdeparagrafimplicit"/>
    <w:link w:val="Titlu7"/>
    <w:rsid w:val="00C664F0"/>
    <w:rPr>
      <w:rFonts w:ascii="Arial" w:hAnsi="Arial" w:cs="Arial"/>
      <w:b/>
      <w:color w:val="000080"/>
      <w:sz w:val="36"/>
      <w:szCs w:val="22"/>
      <w:lang w:val="fr-FR"/>
    </w:rPr>
  </w:style>
  <w:style w:type="character" w:customStyle="1" w:styleId="SubsolCaracter">
    <w:name w:val="Subsol Caracter"/>
    <w:basedOn w:val="Fontdeparagrafimplicit"/>
    <w:link w:val="Subsol"/>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Fontdeparagrafimplicit"/>
    <w:link w:val="E1Caracter"/>
    <w:rsid w:val="007F4DD2"/>
    <w:rPr>
      <w:rFonts w:ascii="Arial" w:hAnsi="Arial"/>
      <w:sz w:val="22"/>
      <w:szCs w:val="22"/>
      <w:lang w:val="de-DE" w:eastAsia="de-DE"/>
    </w:rPr>
  </w:style>
  <w:style w:type="paragraph" w:styleId="Indentcorptext">
    <w:name w:val="Body Text Indent"/>
    <w:basedOn w:val="Normal"/>
    <w:link w:val="IndentcorptextCaracter"/>
    <w:unhideWhenUsed/>
    <w:rsid w:val="008F4664"/>
    <w:pPr>
      <w:spacing w:after="120"/>
      <w:ind w:left="360"/>
    </w:pPr>
  </w:style>
  <w:style w:type="character" w:customStyle="1" w:styleId="IndentcorptextCaracter">
    <w:name w:val="Indent corp text Caracter"/>
    <w:basedOn w:val="Fontdeparagrafimplicit"/>
    <w:link w:val="Indentcorptex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Frspaiere">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Titlu5Caracter">
    <w:name w:val="Titlu 5 Caracter"/>
    <w:basedOn w:val="Fontdeparagrafimplicit"/>
    <w:link w:val="Titlu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Titlu6Caracter">
    <w:name w:val="Titlu 6 Caracter"/>
    <w:basedOn w:val="Fontdeparagrafimplicit"/>
    <w:link w:val="Titlu6"/>
    <w:uiPriority w:val="9"/>
    <w:rsid w:val="001158B3"/>
    <w:rPr>
      <w:rFonts w:ascii="Arial" w:eastAsia="MS Mincho" w:hAnsi="Arial" w:cs="Arial"/>
      <w:i/>
      <w:sz w:val="28"/>
      <w:szCs w:val="24"/>
      <w:lang w:val="ro-RO" w:eastAsia="ar-SA"/>
    </w:rPr>
  </w:style>
  <w:style w:type="character" w:customStyle="1" w:styleId="Titlu8Caracter">
    <w:name w:val="Titlu 8 Caracter"/>
    <w:basedOn w:val="Fontdeparagrafimplicit"/>
    <w:link w:val="Titlu8"/>
    <w:uiPriority w:val="9"/>
    <w:rsid w:val="001158B3"/>
    <w:rPr>
      <w:rFonts w:ascii="Arial" w:eastAsia="MS Mincho" w:hAnsi="Arial" w:cs="Arial"/>
      <w:b/>
      <w:bCs/>
      <w:sz w:val="24"/>
      <w:szCs w:val="24"/>
      <w:lang w:eastAsia="ar-SA"/>
    </w:rPr>
  </w:style>
  <w:style w:type="character" w:customStyle="1" w:styleId="Titlu9Caracter">
    <w:name w:val="Titlu 9 Caracter"/>
    <w:basedOn w:val="Fontdeparagrafimplicit"/>
    <w:link w:val="Titlu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Numrdepagin">
    <w:name w:val="page number"/>
    <w:rsid w:val="00D03552"/>
    <w:rPr>
      <w:rFonts w:ascii="Arial" w:hAnsi="Arial"/>
      <w:sz w:val="18"/>
    </w:rPr>
  </w:style>
  <w:style w:type="paragraph" w:styleId="Subtitlu">
    <w:name w:val="Subtitle"/>
    <w:basedOn w:val="Normal"/>
    <w:next w:val="Corptext"/>
    <w:link w:val="SubtitluCaracter"/>
    <w:qFormat/>
    <w:rsid w:val="00C7087C"/>
    <w:pPr>
      <w:widowControl w:val="0"/>
      <w:suppressAutoHyphens/>
      <w:spacing w:after="60"/>
      <w:jc w:val="center"/>
    </w:pPr>
    <w:rPr>
      <w:rFonts w:cs="Arial"/>
      <w:lang w:eastAsia="ar-SA"/>
    </w:rPr>
  </w:style>
  <w:style w:type="character" w:customStyle="1" w:styleId="SubtitluCaracter">
    <w:name w:val="Subtitlu Caracter"/>
    <w:basedOn w:val="Fontdeparagrafimplicit"/>
    <w:link w:val="Subtitlu"/>
    <w:rsid w:val="00C7087C"/>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8429">
      <w:bodyDiv w:val="1"/>
      <w:marLeft w:val="0"/>
      <w:marRight w:val="0"/>
      <w:marTop w:val="0"/>
      <w:marBottom w:val="0"/>
      <w:divBdr>
        <w:top w:val="none" w:sz="0" w:space="0" w:color="auto"/>
        <w:left w:val="none" w:sz="0" w:space="0" w:color="auto"/>
        <w:bottom w:val="none" w:sz="0" w:space="0" w:color="auto"/>
        <w:right w:val="none" w:sz="0" w:space="0" w:color="auto"/>
      </w:divBdr>
    </w:div>
    <w:div w:id="112093667">
      <w:bodyDiv w:val="1"/>
      <w:marLeft w:val="0"/>
      <w:marRight w:val="0"/>
      <w:marTop w:val="0"/>
      <w:marBottom w:val="0"/>
      <w:divBdr>
        <w:top w:val="none" w:sz="0" w:space="0" w:color="auto"/>
        <w:left w:val="none" w:sz="0" w:space="0" w:color="auto"/>
        <w:bottom w:val="none" w:sz="0" w:space="0" w:color="auto"/>
        <w:right w:val="none" w:sz="0" w:space="0" w:color="auto"/>
      </w:divBdr>
    </w:div>
    <w:div w:id="327682301">
      <w:bodyDiv w:val="1"/>
      <w:marLeft w:val="0"/>
      <w:marRight w:val="0"/>
      <w:marTop w:val="0"/>
      <w:marBottom w:val="0"/>
      <w:divBdr>
        <w:top w:val="none" w:sz="0" w:space="0" w:color="auto"/>
        <w:left w:val="none" w:sz="0" w:space="0" w:color="auto"/>
        <w:bottom w:val="none" w:sz="0" w:space="0" w:color="auto"/>
        <w:right w:val="none" w:sz="0" w:space="0" w:color="auto"/>
      </w:divBdr>
    </w:div>
    <w:div w:id="551891588">
      <w:bodyDiv w:val="1"/>
      <w:marLeft w:val="0"/>
      <w:marRight w:val="0"/>
      <w:marTop w:val="0"/>
      <w:marBottom w:val="0"/>
      <w:divBdr>
        <w:top w:val="none" w:sz="0" w:space="0" w:color="auto"/>
        <w:left w:val="none" w:sz="0" w:space="0" w:color="auto"/>
        <w:bottom w:val="none" w:sz="0" w:space="0" w:color="auto"/>
        <w:right w:val="none" w:sz="0" w:space="0" w:color="auto"/>
      </w:divBdr>
    </w:div>
    <w:div w:id="620117170">
      <w:bodyDiv w:val="1"/>
      <w:marLeft w:val="0"/>
      <w:marRight w:val="0"/>
      <w:marTop w:val="0"/>
      <w:marBottom w:val="0"/>
      <w:divBdr>
        <w:top w:val="none" w:sz="0" w:space="0" w:color="auto"/>
        <w:left w:val="none" w:sz="0" w:space="0" w:color="auto"/>
        <w:bottom w:val="none" w:sz="0" w:space="0" w:color="auto"/>
        <w:right w:val="none" w:sz="0" w:space="0" w:color="auto"/>
      </w:divBdr>
      <w:divsChild>
        <w:div w:id="1982229903">
          <w:marLeft w:val="0"/>
          <w:marRight w:val="0"/>
          <w:marTop w:val="0"/>
          <w:marBottom w:val="0"/>
          <w:divBdr>
            <w:top w:val="none" w:sz="0" w:space="0" w:color="auto"/>
            <w:left w:val="none" w:sz="0" w:space="0" w:color="auto"/>
            <w:bottom w:val="none" w:sz="0" w:space="0" w:color="auto"/>
            <w:right w:val="none" w:sz="0" w:space="0" w:color="auto"/>
          </w:divBdr>
          <w:divsChild>
            <w:div w:id="5165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5668">
      <w:bodyDiv w:val="1"/>
      <w:marLeft w:val="0"/>
      <w:marRight w:val="0"/>
      <w:marTop w:val="0"/>
      <w:marBottom w:val="0"/>
      <w:divBdr>
        <w:top w:val="none" w:sz="0" w:space="0" w:color="auto"/>
        <w:left w:val="none" w:sz="0" w:space="0" w:color="auto"/>
        <w:bottom w:val="none" w:sz="0" w:space="0" w:color="auto"/>
        <w:right w:val="none" w:sz="0" w:space="0" w:color="auto"/>
      </w:divBdr>
    </w:div>
    <w:div w:id="762645282">
      <w:bodyDiv w:val="1"/>
      <w:marLeft w:val="0"/>
      <w:marRight w:val="0"/>
      <w:marTop w:val="0"/>
      <w:marBottom w:val="0"/>
      <w:divBdr>
        <w:top w:val="none" w:sz="0" w:space="0" w:color="auto"/>
        <w:left w:val="none" w:sz="0" w:space="0" w:color="auto"/>
        <w:bottom w:val="none" w:sz="0" w:space="0" w:color="auto"/>
        <w:right w:val="none" w:sz="0" w:space="0" w:color="auto"/>
      </w:divBdr>
    </w:div>
    <w:div w:id="868302791">
      <w:bodyDiv w:val="1"/>
      <w:marLeft w:val="0"/>
      <w:marRight w:val="0"/>
      <w:marTop w:val="0"/>
      <w:marBottom w:val="0"/>
      <w:divBdr>
        <w:top w:val="none" w:sz="0" w:space="0" w:color="auto"/>
        <w:left w:val="none" w:sz="0" w:space="0" w:color="auto"/>
        <w:bottom w:val="none" w:sz="0" w:space="0" w:color="auto"/>
        <w:right w:val="none" w:sz="0" w:space="0" w:color="auto"/>
      </w:divBdr>
    </w:div>
    <w:div w:id="1072044000">
      <w:bodyDiv w:val="1"/>
      <w:marLeft w:val="0"/>
      <w:marRight w:val="0"/>
      <w:marTop w:val="0"/>
      <w:marBottom w:val="0"/>
      <w:divBdr>
        <w:top w:val="none" w:sz="0" w:space="0" w:color="auto"/>
        <w:left w:val="none" w:sz="0" w:space="0" w:color="auto"/>
        <w:bottom w:val="none" w:sz="0" w:space="0" w:color="auto"/>
        <w:right w:val="none" w:sz="0" w:space="0" w:color="auto"/>
      </w:divBdr>
    </w:div>
    <w:div w:id="1342857207">
      <w:bodyDiv w:val="1"/>
      <w:marLeft w:val="0"/>
      <w:marRight w:val="0"/>
      <w:marTop w:val="0"/>
      <w:marBottom w:val="0"/>
      <w:divBdr>
        <w:top w:val="none" w:sz="0" w:space="0" w:color="auto"/>
        <w:left w:val="none" w:sz="0" w:space="0" w:color="auto"/>
        <w:bottom w:val="none" w:sz="0" w:space="0" w:color="auto"/>
        <w:right w:val="none" w:sz="0" w:space="0" w:color="auto"/>
      </w:divBdr>
    </w:div>
    <w:div w:id="1432703584">
      <w:bodyDiv w:val="1"/>
      <w:marLeft w:val="0"/>
      <w:marRight w:val="0"/>
      <w:marTop w:val="0"/>
      <w:marBottom w:val="0"/>
      <w:divBdr>
        <w:top w:val="none" w:sz="0" w:space="0" w:color="auto"/>
        <w:left w:val="none" w:sz="0" w:space="0" w:color="auto"/>
        <w:bottom w:val="none" w:sz="0" w:space="0" w:color="auto"/>
        <w:right w:val="none" w:sz="0" w:space="0" w:color="auto"/>
      </w:divBdr>
    </w:div>
    <w:div w:id="1510678838">
      <w:bodyDiv w:val="1"/>
      <w:marLeft w:val="0"/>
      <w:marRight w:val="0"/>
      <w:marTop w:val="0"/>
      <w:marBottom w:val="0"/>
      <w:divBdr>
        <w:top w:val="none" w:sz="0" w:space="0" w:color="auto"/>
        <w:left w:val="none" w:sz="0" w:space="0" w:color="auto"/>
        <w:bottom w:val="none" w:sz="0" w:space="0" w:color="auto"/>
        <w:right w:val="none" w:sz="0" w:space="0" w:color="auto"/>
      </w:divBdr>
    </w:div>
    <w:div w:id="1589970445">
      <w:bodyDiv w:val="1"/>
      <w:marLeft w:val="0"/>
      <w:marRight w:val="0"/>
      <w:marTop w:val="0"/>
      <w:marBottom w:val="0"/>
      <w:divBdr>
        <w:top w:val="none" w:sz="0" w:space="0" w:color="auto"/>
        <w:left w:val="none" w:sz="0" w:space="0" w:color="auto"/>
        <w:bottom w:val="none" w:sz="0" w:space="0" w:color="auto"/>
        <w:right w:val="none" w:sz="0" w:space="0" w:color="auto"/>
      </w:divBdr>
      <w:divsChild>
        <w:div w:id="480194239">
          <w:marLeft w:val="0"/>
          <w:marRight w:val="0"/>
          <w:marTop w:val="0"/>
          <w:marBottom w:val="0"/>
          <w:divBdr>
            <w:top w:val="none" w:sz="0" w:space="0" w:color="auto"/>
            <w:left w:val="none" w:sz="0" w:space="0" w:color="auto"/>
            <w:bottom w:val="none" w:sz="0" w:space="0" w:color="auto"/>
            <w:right w:val="none" w:sz="0" w:space="0" w:color="auto"/>
          </w:divBdr>
          <w:divsChild>
            <w:div w:id="4169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5643">
      <w:bodyDiv w:val="1"/>
      <w:marLeft w:val="0"/>
      <w:marRight w:val="0"/>
      <w:marTop w:val="0"/>
      <w:marBottom w:val="0"/>
      <w:divBdr>
        <w:top w:val="none" w:sz="0" w:space="0" w:color="auto"/>
        <w:left w:val="none" w:sz="0" w:space="0" w:color="auto"/>
        <w:bottom w:val="none" w:sz="0" w:space="0" w:color="auto"/>
        <w:right w:val="none" w:sz="0" w:space="0" w:color="auto"/>
      </w:divBdr>
    </w:div>
    <w:div w:id="2008706748">
      <w:bodyDiv w:val="1"/>
      <w:marLeft w:val="0"/>
      <w:marRight w:val="0"/>
      <w:marTop w:val="0"/>
      <w:marBottom w:val="0"/>
      <w:divBdr>
        <w:top w:val="none" w:sz="0" w:space="0" w:color="auto"/>
        <w:left w:val="none" w:sz="0" w:space="0" w:color="auto"/>
        <w:bottom w:val="none" w:sz="0" w:space="0" w:color="auto"/>
        <w:right w:val="none" w:sz="0" w:space="0" w:color="auto"/>
      </w:divBdr>
    </w:div>
    <w:div w:id="206197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allplan.ro"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hyperlink" Target="https://lege5.ro/Gratuit/gmztgnrx/legea-nr-22-2001-pentru-ratificarea-conventiei-privind-evaluarea-impactului-asupra-mediului-in-context-transfrontiera-adoptata-la-espoo-la-25-februarie-1991?d=2019-01-09" TargetMode="External"/><Relationship Id="rId34" Type="http://schemas.openxmlformats.org/officeDocument/2006/relationships/hyperlink" Target="https://lege5.ro/Gratuit/ge2donzuge/legea-nr-49-2011-pentru-aprobarea-ordonantei-de-urgenta-a-guvernului-nr-57-2007-privind-regimul-ariilor-naturale-protejate-conservarea-habitatelor-naturale-a-florei-si-faunei-salbatice?d=2019-01-0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ege5.ro/Gratuit/gy3domzs/conventia-privind-evaluarea-impactului-asupra-mediului-in-context-transfrontiera-din-25021991?d=2019-01-09" TargetMode="External"/><Relationship Id="rId29"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a.allplan@gmail.com;" TargetMode="External"/><Relationship Id="rId24" Type="http://schemas.openxmlformats.org/officeDocument/2006/relationships/image" Target="media/image7.png"/><Relationship Id="rId32" Type="http://schemas.openxmlformats.org/officeDocument/2006/relationships/hyperlink" Target="https://lege5.ro/Gratuit/gi3tsmjwha/directiva-privind-deseurile-si-de-abrogare-a-anumitor-directive-text-cu-relevanta-pentru-see?d=2019-01-09"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lege5.ro/Gratuit/gezdiobqgy/ordonanta-nr-43-2000-privind-protectia-patrimoniului-arheologic-si-declararea-unor-situri-arheologice-ca-zone-de-interes-national?d=2019-01-09" TargetMode="External"/><Relationship Id="rId28" Type="http://schemas.openxmlformats.org/officeDocument/2006/relationships/hyperlink" Target="https://lege5.ro/Gratuit/gm2donzwga/directiva-nr-75-2010-privind-emisiile-industriale-prevenirea-si-controlul-integrat-al-poluarii-reformare-text-cu-relevanta-pentru-see?d=2019-01-09" TargetMode="External"/><Relationship Id="rId36" Type="http://schemas.openxmlformats.org/officeDocument/2006/relationships/header" Target="header1.xml"/><Relationship Id="rId10" Type="http://schemas.openxmlformats.org/officeDocument/2006/relationships/hyperlink" Target="mailto:office@allplan.ro" TargetMode="External"/><Relationship Id="rId19" Type="http://schemas.openxmlformats.org/officeDocument/2006/relationships/image" Target="media/image6.png"/><Relationship Id="rId31" Type="http://schemas.openxmlformats.org/officeDocument/2006/relationships/hyperlink" Target="https://lege5.ro/Gratuit/gi3tinjxge/directiva-nr-60-2000-de-stabilire-a-unui-cadru-de-politica-comunitara-in-domeniul-apei?d=2019-01-0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ice@allplan.ro" TargetMode="External"/><Relationship Id="rId22" Type="http://schemas.openxmlformats.org/officeDocument/2006/relationships/hyperlink" Target="https://lege5.ro/Gratuit/guztmmjv/ordinul-nr-2314-2004-privind-aprobarea-listei-monumentelor-istorice-actualizata-si-a-listei-monumentelor-istorice-disparute?d=2019-01-09" TargetMode="External"/><Relationship Id="rId27" Type="http://schemas.openxmlformats.org/officeDocument/2006/relationships/image" Target="media/image10.png"/><Relationship Id="rId30" Type="http://schemas.openxmlformats.org/officeDocument/2006/relationships/hyperlink" Target="https://lege5.ro/Gratuit/gi3dsmruga/directiva-nr-82-1996-privind-controlul-asupra-riscului-de-accidente-majore-care-implica-substante-periculoase?d=2019-01-09" TargetMode="External"/><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apmc@constanza-port.ro"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lege5.ro/Gratuit/geydqobuge/ordonanta-de-urgenta-nr-57-2007-privind-regimul-ariilor-naturale-protejate-conservarea-habitatelor-naturale-a-florei-si-faunei-salbatice?pid=48878121&amp;d=2019-01-09"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26F9-B2ED-4441-B812-ACCCECB6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42</Pages>
  <Words>8083</Words>
  <Characters>46886</Characters>
  <Application>Microsoft Office Word</Application>
  <DocSecurity>0</DocSecurity>
  <Lines>390</Lines>
  <Paragraphs>109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ALLPLAN PROIECT</Company>
  <LinksUpToDate>false</LinksUpToDate>
  <CharactersWithSpaces>54860</CharactersWithSpaces>
  <SharedDoc>false</SharedDoc>
  <HLinks>
    <vt:vector size="42" baseType="variant">
      <vt:variant>
        <vt:i4>4718715</vt:i4>
      </vt:variant>
      <vt:variant>
        <vt:i4>0</vt:i4>
      </vt:variant>
      <vt:variant>
        <vt:i4>0</vt:i4>
      </vt:variant>
      <vt:variant>
        <vt:i4>5</vt:i4>
      </vt:variant>
      <vt:variant>
        <vt:lpwstr>http://www.eptisa.com/ro/</vt:lpwstr>
      </vt:variant>
      <vt:variant>
        <vt:lpwstr/>
      </vt:variant>
      <vt:variant>
        <vt:i4>7340048</vt:i4>
      </vt:variant>
      <vt:variant>
        <vt:i4>2073</vt:i4>
      </vt:variant>
      <vt:variant>
        <vt:i4>1025</vt:i4>
      </vt:variant>
      <vt:variant>
        <vt:i4>1</vt:i4>
      </vt:variant>
      <vt:variant>
        <vt:lpwstr>SiglaUE</vt:lpwstr>
      </vt:variant>
      <vt:variant>
        <vt:lpwstr/>
      </vt:variant>
      <vt:variant>
        <vt:i4>1507332</vt:i4>
      </vt:variant>
      <vt:variant>
        <vt:i4>2087</vt:i4>
      </vt:variant>
      <vt:variant>
        <vt:i4>1026</vt:i4>
      </vt:variant>
      <vt:variant>
        <vt:i4>1</vt:i4>
      </vt:variant>
      <vt:variant>
        <vt:lpwstr>acet</vt:lpwstr>
      </vt:variant>
      <vt:variant>
        <vt:lpwstr/>
      </vt:variant>
      <vt:variant>
        <vt:i4>6422622</vt:i4>
      </vt:variant>
      <vt:variant>
        <vt:i4>2300</vt:i4>
      </vt:variant>
      <vt:variant>
        <vt:i4>1027</vt:i4>
      </vt:variant>
      <vt:variant>
        <vt:i4>1</vt:i4>
      </vt:variant>
      <vt:variant>
        <vt:lpwstr>logo-eptisa</vt:lpwstr>
      </vt:variant>
      <vt:variant>
        <vt:lpwstr/>
      </vt:variant>
      <vt:variant>
        <vt:i4>721013</vt:i4>
      </vt:variant>
      <vt:variant>
        <vt:i4>2722</vt:i4>
      </vt:variant>
      <vt:variant>
        <vt:i4>1028</vt:i4>
      </vt:variant>
      <vt:variant>
        <vt:i4>1</vt:i4>
      </vt:variant>
      <vt:variant>
        <vt:lpwstr>index</vt:lpwstr>
      </vt:variant>
      <vt:variant>
        <vt:lpwstr/>
      </vt:variant>
      <vt:variant>
        <vt:i4>1835119</vt:i4>
      </vt:variant>
      <vt:variant>
        <vt:i4>2780</vt:i4>
      </vt:variant>
      <vt:variant>
        <vt:i4>1029</vt:i4>
      </vt:variant>
      <vt:variant>
        <vt:i4>1</vt:i4>
      </vt:variant>
      <vt:variant>
        <vt:lpwstr>COMSA</vt:lpwstr>
      </vt:variant>
      <vt:variant>
        <vt:lpwstr/>
      </vt:variant>
      <vt:variant>
        <vt:i4>1835119</vt:i4>
      </vt:variant>
      <vt:variant>
        <vt:i4>239652</vt:i4>
      </vt:variant>
      <vt:variant>
        <vt:i4>1031</vt:i4>
      </vt:variant>
      <vt:variant>
        <vt:i4>1</vt:i4>
      </vt:variant>
      <vt:variant>
        <vt:lpwstr>COMSA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 Pascale</dc:creator>
  <cp:keywords/>
  <dc:description/>
  <cp:lastModifiedBy>Dani</cp:lastModifiedBy>
  <cp:revision>46</cp:revision>
  <cp:lastPrinted>2019-01-14T12:30:00Z</cp:lastPrinted>
  <dcterms:created xsi:type="dcterms:W3CDTF">2018-05-03T12:42:00Z</dcterms:created>
  <dcterms:modified xsi:type="dcterms:W3CDTF">2019-01-14T12:30:00Z</dcterms:modified>
</cp:coreProperties>
</file>