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106C12" w:rsidRPr="006226A1">
        <w:rPr>
          <w:rFonts w:ascii="Times New Roman" w:hAnsi="Times New Roman" w:cs="Times New Roman"/>
          <w:b/>
          <w:sz w:val="28"/>
          <w:szCs w:val="28"/>
          <w:lang w:val="ro-RO"/>
        </w:rPr>
        <w:t>Împădurire trup de pădure în comuna Ciocârlia, județul Constanța</w:t>
      </w:r>
      <w:r w:rsidR="00106C12" w:rsidRPr="00BE7B28">
        <w:rPr>
          <w:rFonts w:ascii="Times New Roman" w:hAnsi="Times New Roman" w:cs="Times New Roman"/>
          <w:b/>
          <w:sz w:val="28"/>
          <w:szCs w:val="28"/>
          <w:lang w:val="ro-RO"/>
        </w:rPr>
        <w:t xml:space="preserve"> </w:t>
      </w:r>
      <w:r w:rsidRPr="00BE7B28">
        <w:rPr>
          <w:rFonts w:ascii="Times New Roman" w:hAnsi="Times New Roman" w:cs="Times New Roman"/>
          <w:b/>
          <w:sz w:val="28"/>
          <w:szCs w:val="28"/>
          <w:lang w:val="ro-RO"/>
        </w:rPr>
        <w:t>"</w:t>
      </w:r>
      <w:r w:rsidR="00D41809" w:rsidRPr="00BE7B28">
        <w:rPr>
          <w:rFonts w:ascii="Times New Roman" w:hAnsi="Times New Roman" w:cs="Times New Roman"/>
          <w:b/>
          <w:sz w:val="28"/>
          <w:szCs w:val="28"/>
          <w:lang w:val="ro-RO"/>
        </w:rPr>
        <w:t xml:space="preserve">, </w:t>
      </w:r>
      <w:r w:rsidR="00D41809" w:rsidRPr="00BE7B28">
        <w:rPr>
          <w:rFonts w:ascii="Times New Roman" w:hAnsi="Times New Roman" w:cs="Times New Roman"/>
          <w:sz w:val="28"/>
          <w:szCs w:val="28"/>
        </w:rPr>
        <w:t xml:space="preserve">beneficiar persoana fizica </w:t>
      </w:r>
      <w:r w:rsidR="00F04003" w:rsidRPr="00BE7B28">
        <w:rPr>
          <w:rFonts w:ascii="Times New Roman" w:hAnsi="Times New Roman" w:cs="Times New Roman"/>
          <w:sz w:val="28"/>
          <w:szCs w:val="28"/>
        </w:rPr>
        <w:t xml:space="preserve">, </w:t>
      </w:r>
      <w:r w:rsidR="00106C12" w:rsidRPr="006226A1">
        <w:rPr>
          <w:rFonts w:ascii="Times New Roman" w:hAnsi="Times New Roman" w:cs="Times New Roman"/>
          <w:sz w:val="28"/>
          <w:szCs w:val="28"/>
        </w:rPr>
        <w:t>, GRASU HRISTU cu domiciliul în județul CONSTANȚA, comuna Cobadin, sat Cobadin, adresa str. Teilor nr.7A, C.N.P.1681012134011</w:t>
      </w:r>
      <w:r w:rsidR="00D41809" w:rsidRPr="00BE7B28">
        <w:rPr>
          <w:rFonts w:ascii="Times New Roman" w:hAnsi="Times New Roman" w:cs="Times New Roman"/>
          <w:sz w:val="28"/>
          <w:szCs w:val="28"/>
        </w:rPr>
        <w:t xml:space="preserve">, suprafaţa – </w:t>
      </w:r>
      <w:r w:rsidR="00106C12">
        <w:rPr>
          <w:rFonts w:ascii="Times New Roman" w:hAnsi="Times New Roman" w:cs="Times New Roman"/>
          <w:sz w:val="28"/>
          <w:szCs w:val="28"/>
        </w:rPr>
        <w:t>5</w:t>
      </w:r>
      <w:proofErr w:type="gramStart"/>
      <w:r w:rsidR="00CE55E5" w:rsidRPr="00BE7B28">
        <w:rPr>
          <w:rFonts w:ascii="Times New Roman" w:hAnsi="Times New Roman" w:cs="Times New Roman"/>
          <w:sz w:val="28"/>
          <w:szCs w:val="28"/>
        </w:rPr>
        <w:t>,00</w:t>
      </w:r>
      <w:proofErr w:type="gramEnd"/>
      <w:r w:rsidR="00C706C6" w:rsidRPr="00BE7B28">
        <w:rPr>
          <w:rFonts w:ascii="Times New Roman" w:hAnsi="Times New Roman" w:cs="Times New Roman"/>
          <w:sz w:val="28"/>
          <w:szCs w:val="28"/>
        </w:rPr>
        <w:t xml:space="preserve"> </w:t>
      </w:r>
      <w:r w:rsidR="00D41809" w:rsidRPr="00BE7B28">
        <w:rPr>
          <w:rFonts w:ascii="Times New Roman" w:hAnsi="Times New Roman" w:cs="Times New Roman"/>
          <w:sz w:val="28"/>
          <w:szCs w:val="28"/>
        </w:rPr>
        <w:t xml:space="preserve">ha, din </w:t>
      </w:r>
      <w:r w:rsidR="00D41809" w:rsidRPr="00BE7B28">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106C12" w:rsidRDefault="00BA7D36" w:rsidP="00D41809">
      <w:pPr>
        <w:spacing w:before="240" w:after="0" w:line="360" w:lineRule="auto"/>
        <w:contextualSpacing/>
        <w:jc w:val="both"/>
        <w:rPr>
          <w:rStyle w:val="slinbdy"/>
          <w:rFonts w:ascii="Times New Roman" w:hAnsi="Times New Roman" w:cs="Times New Roman"/>
          <w:b/>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106C12" w:rsidRPr="00106C12">
        <w:rPr>
          <w:rFonts w:ascii="Times New Roman" w:hAnsi="Times New Roman" w:cs="Times New Roman"/>
          <w:b/>
          <w:sz w:val="28"/>
          <w:szCs w:val="28"/>
        </w:rPr>
        <w:t>GRASU HRISTU</w:t>
      </w:r>
    </w:p>
    <w:p w:rsidR="00CE55E5" w:rsidRPr="00106C12" w:rsidRDefault="00BA7D36" w:rsidP="00B22E39">
      <w:pPr>
        <w:ind w:left="36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106C12">
        <w:rPr>
          <w:rStyle w:val="slinbdy"/>
          <w:rFonts w:ascii="Times New Roman" w:hAnsi="Times New Roman" w:cs="Times New Roman"/>
          <w:sz w:val="24"/>
          <w:szCs w:val="24"/>
          <w:bdr w:val="none" w:sz="0" w:space="0" w:color="auto" w:frame="1"/>
          <w:shd w:val="clear" w:color="auto" w:fill="FFFFFF"/>
        </w:rPr>
        <w:t>adresa</w:t>
      </w:r>
      <w:proofErr w:type="gramEnd"/>
      <w:r w:rsidRPr="00106C12">
        <w:rPr>
          <w:rStyle w:val="slinbdy"/>
          <w:rFonts w:ascii="Times New Roman" w:hAnsi="Times New Roman" w:cs="Times New Roman"/>
          <w:sz w:val="24"/>
          <w:szCs w:val="24"/>
          <w:bdr w:val="none" w:sz="0" w:space="0" w:color="auto" w:frame="1"/>
          <w:shd w:val="clear" w:color="auto" w:fill="FFFFFF"/>
        </w:rPr>
        <w:t xml:space="preserve"> </w:t>
      </w:r>
      <w:r w:rsidR="00CE55E5" w:rsidRPr="00106C12">
        <w:rPr>
          <w:rFonts w:ascii="Times New Roman" w:hAnsi="Times New Roman" w:cs="Times New Roman"/>
          <w:sz w:val="24"/>
          <w:szCs w:val="24"/>
        </w:rPr>
        <w:t xml:space="preserve">domiciliul în </w:t>
      </w:r>
      <w:r w:rsidR="00106C12" w:rsidRPr="00106C12">
        <w:rPr>
          <w:rFonts w:ascii="Times New Roman" w:hAnsi="Times New Roman" w:cs="Times New Roman"/>
          <w:sz w:val="24"/>
          <w:szCs w:val="24"/>
        </w:rPr>
        <w:t>județul CONSTANȚA, comuna Cobadin, sat Cobadin, adresa str. Teilor nr.7A, C.N.P.1681012134011</w:t>
      </w:r>
      <w:r w:rsidR="006B7719" w:rsidRPr="00106C12">
        <w:rPr>
          <w:rFonts w:ascii="Times New Roman" w:hAnsi="Times New Roman" w:cs="Times New Roman"/>
          <w:sz w:val="24"/>
          <w:szCs w:val="24"/>
        </w:rPr>
        <w:t xml:space="preserve">, </w:t>
      </w:r>
      <w:r w:rsidR="00CE55E5" w:rsidRPr="00106C12">
        <w:rPr>
          <w:rFonts w:ascii="Times New Roman" w:hAnsi="Times New Roman" w:cs="Times New Roman"/>
          <w:sz w:val="24"/>
          <w:szCs w:val="24"/>
        </w:rPr>
        <w:t xml:space="preserve">telefon </w:t>
      </w:r>
      <w:r w:rsidR="00106C12" w:rsidRPr="00106C12">
        <w:rPr>
          <w:rFonts w:ascii="Times New Roman" w:hAnsi="Times New Roman" w:cs="Times New Roman"/>
          <w:sz w:val="24"/>
          <w:szCs w:val="24"/>
        </w:rPr>
        <w:t>0733 017 774</w:t>
      </w:r>
      <w:r w:rsidR="00CE55E5" w:rsidRPr="00106C12">
        <w:rPr>
          <w:rFonts w:ascii="Times New Roman" w:hAnsi="Times New Roman" w:cs="Times New Roman"/>
          <w:sz w:val="24"/>
          <w:szCs w:val="24"/>
        </w:rPr>
        <w:t xml:space="preserve">, e-mail: </w:t>
      </w:r>
      <w:r w:rsidR="00106C12" w:rsidRPr="00106C12">
        <w:rPr>
          <w:rFonts w:ascii="Times New Roman" w:hAnsi="Times New Roman" w:cs="Times New Roman"/>
          <w:sz w:val="24"/>
          <w:szCs w:val="24"/>
        </w:rPr>
        <w:t>grasuhristu68@gmail.com</w:t>
      </w:r>
      <w:r w:rsidR="00BE7B28" w:rsidRPr="00106C12">
        <w:rPr>
          <w:rFonts w:ascii="Times New Roman" w:hAnsi="Times New Roman" w:cs="Times New Roman"/>
          <w:sz w:val="24"/>
          <w:szCs w:val="24"/>
        </w:rPr>
        <w:t>.</w:t>
      </w:r>
    </w:p>
    <w:p w:rsidR="003707DE" w:rsidRPr="006B7719" w:rsidRDefault="004926DB" w:rsidP="00CE55E5">
      <w:pPr>
        <w:spacing w:line="360" w:lineRule="auto"/>
        <w:contextualSpacing/>
        <w:jc w:val="both"/>
        <w:rPr>
          <w:rFonts w:ascii="Times New Roman" w:hAnsi="Times New Roman" w:cs="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 </w:t>
      </w:r>
      <w:r w:rsidR="00106C12" w:rsidRPr="00724C8E">
        <w:rPr>
          <w:rFonts w:ascii="Times New Roman" w:hAnsi="Times New Roman" w:cs="Times New Roman"/>
          <w:sz w:val="28"/>
          <w:szCs w:val="28"/>
        </w:rPr>
        <w:t>GRASU HRISTU</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BE7B28" w:rsidRPr="00106C12" w:rsidRDefault="00322955" w:rsidP="006B7719">
      <w:pPr>
        <w:spacing w:after="0" w:line="240" w:lineRule="auto"/>
        <w:ind w:firstLine="465"/>
        <w:jc w:val="both"/>
        <w:rPr>
          <w:rFonts w:ascii="Times New Roman" w:hAnsi="Times New Roman" w:cs="Times New Roman"/>
          <w:sz w:val="24"/>
          <w:szCs w:val="24"/>
        </w:rPr>
      </w:pPr>
      <w:r w:rsidRPr="00B22E39">
        <w:rPr>
          <w:rFonts w:ascii="Times New Roman" w:hAnsi="Times New Roman" w:cs="Times New Roman"/>
          <w:sz w:val="24"/>
          <w:szCs w:val="24"/>
        </w:rPr>
        <w:t xml:space="preserve">Proiectul </w:t>
      </w:r>
      <w:r w:rsidR="003707DE" w:rsidRPr="00B22E39">
        <w:rPr>
          <w:rFonts w:ascii="Times New Roman" w:hAnsi="Times New Roman" w:cs="Times New Roman"/>
          <w:sz w:val="24"/>
          <w:szCs w:val="24"/>
        </w:rPr>
        <w:t>având cu titlul</w:t>
      </w:r>
      <w:r w:rsidR="00282401" w:rsidRPr="00B22E39">
        <w:rPr>
          <w:rFonts w:ascii="Times New Roman" w:hAnsi="Times New Roman" w:cs="Times New Roman"/>
          <w:sz w:val="24"/>
          <w:szCs w:val="24"/>
          <w:lang w:val="ro-RO"/>
        </w:rPr>
        <w:t xml:space="preserve"> ,,</w:t>
      </w:r>
      <w:r w:rsidR="00282401" w:rsidRPr="00B22E39">
        <w:rPr>
          <w:rFonts w:ascii="Times New Roman" w:hAnsi="Times New Roman" w:cs="Times New Roman"/>
          <w:b/>
          <w:sz w:val="24"/>
          <w:szCs w:val="24"/>
          <w:lang w:val="ro-RO"/>
        </w:rPr>
        <w:t xml:space="preserve"> </w:t>
      </w:r>
      <w:r w:rsidR="00106C12" w:rsidRPr="006226A1">
        <w:rPr>
          <w:rFonts w:ascii="Times New Roman" w:hAnsi="Times New Roman" w:cs="Times New Roman"/>
          <w:b/>
          <w:sz w:val="28"/>
          <w:szCs w:val="28"/>
          <w:lang w:val="ro-RO"/>
        </w:rPr>
        <w:t>,, Împădurire trup de pădure în comuna Ciocârlia, județul Constanța</w:t>
      </w:r>
      <w:r w:rsidR="00106C12"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106C12">
        <w:rPr>
          <w:rFonts w:ascii="Times New Roman" w:hAnsi="Times New Roman" w:cs="Times New Roman"/>
          <w:sz w:val="24"/>
          <w:szCs w:val="24"/>
        </w:rPr>
        <w:t>5</w:t>
      </w:r>
      <w:r w:rsidR="00CE55E5" w:rsidRPr="00B22E39">
        <w:rPr>
          <w:rFonts w:ascii="Times New Roman" w:hAnsi="Times New Roman" w:cs="Times New Roman"/>
          <w:sz w:val="24"/>
          <w:szCs w:val="24"/>
        </w:rPr>
        <w:t>,00</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106C12">
        <w:rPr>
          <w:rFonts w:ascii="Times New Roman" w:hAnsi="Times New Roman" w:cs="Times New Roman"/>
          <w:b/>
          <w:sz w:val="24"/>
          <w:szCs w:val="24"/>
        </w:rPr>
        <w:t>Ciocârlia</w:t>
      </w:r>
      <w:r w:rsidR="006B7719" w:rsidRPr="00B22E39">
        <w:rPr>
          <w:rFonts w:ascii="Times New Roman" w:hAnsi="Times New Roman" w:cs="Times New Roman"/>
          <w:b/>
          <w:sz w:val="24"/>
          <w:szCs w:val="24"/>
        </w:rPr>
        <w:t>:</w:t>
      </w:r>
      <w:r w:rsidR="00282401" w:rsidRPr="00B22E39">
        <w:rPr>
          <w:rFonts w:ascii="Times New Roman" w:hAnsi="Times New Roman" w:cs="Times New Roman"/>
          <w:b/>
          <w:sz w:val="24"/>
          <w:szCs w:val="24"/>
        </w:rPr>
        <w:t xml:space="preserve"> </w:t>
      </w:r>
      <w:r w:rsidR="00BE7B28" w:rsidRPr="00106C12">
        <w:rPr>
          <w:rFonts w:ascii="Times New Roman" w:hAnsi="Times New Roman" w:cs="Times New Roman"/>
          <w:sz w:val="24"/>
          <w:szCs w:val="24"/>
        </w:rPr>
        <w:t xml:space="preserve">tarla </w:t>
      </w:r>
      <w:r w:rsidR="00106C12" w:rsidRPr="00106C12">
        <w:rPr>
          <w:rFonts w:ascii="Times New Roman" w:hAnsi="Times New Roman" w:cs="Times New Roman"/>
          <w:sz w:val="24"/>
          <w:szCs w:val="24"/>
        </w:rPr>
        <w:t>7</w:t>
      </w:r>
      <w:r w:rsidR="00BE7B28" w:rsidRPr="00106C12">
        <w:rPr>
          <w:rFonts w:ascii="Times New Roman" w:hAnsi="Times New Roman" w:cs="Times New Roman"/>
          <w:sz w:val="24"/>
          <w:szCs w:val="24"/>
        </w:rPr>
        <w:t xml:space="preserve">3, parcela </w:t>
      </w:r>
      <w:r w:rsidR="00106C12" w:rsidRPr="00106C12">
        <w:rPr>
          <w:rFonts w:ascii="Times New Roman" w:hAnsi="Times New Roman" w:cs="Times New Roman"/>
          <w:sz w:val="24"/>
          <w:szCs w:val="24"/>
        </w:rPr>
        <w:t>A390/7</w:t>
      </w:r>
      <w:r w:rsidR="00BE7B28" w:rsidRPr="00106C12">
        <w:rPr>
          <w:rFonts w:ascii="Times New Roman" w:hAnsi="Times New Roman" w:cs="Times New Roman"/>
          <w:sz w:val="24"/>
          <w:szCs w:val="24"/>
        </w:rPr>
        <w:t xml:space="preserve">  suprafața </w:t>
      </w:r>
      <w:r w:rsidR="00106C12" w:rsidRPr="00106C12">
        <w:rPr>
          <w:rFonts w:ascii="Times New Roman" w:hAnsi="Times New Roman" w:cs="Times New Roman"/>
          <w:sz w:val="24"/>
          <w:szCs w:val="24"/>
        </w:rPr>
        <w:t>2</w:t>
      </w:r>
      <w:r w:rsidR="00BE7B28" w:rsidRPr="00106C12">
        <w:rPr>
          <w:rFonts w:ascii="Times New Roman" w:hAnsi="Times New Roman" w:cs="Times New Roman"/>
          <w:sz w:val="24"/>
          <w:szCs w:val="24"/>
        </w:rPr>
        <w:t xml:space="preserve">0.000 mp cu </w:t>
      </w:r>
      <w:r w:rsidR="00106C12" w:rsidRPr="00106C12">
        <w:rPr>
          <w:rFonts w:ascii="Times New Roman" w:hAnsi="Times New Roman" w:cs="Times New Roman"/>
          <w:sz w:val="24"/>
          <w:szCs w:val="24"/>
        </w:rPr>
        <w:t>cadastral 102478, Carte funciară 102478</w:t>
      </w:r>
      <w:r w:rsidR="00BE7B28" w:rsidRPr="00106C12">
        <w:rPr>
          <w:rFonts w:ascii="Times New Roman" w:hAnsi="Times New Roman" w:cs="Times New Roman"/>
          <w:sz w:val="24"/>
          <w:szCs w:val="24"/>
        </w:rPr>
        <w:t>,</w:t>
      </w:r>
      <w:r w:rsidR="00106C12" w:rsidRPr="00106C12">
        <w:rPr>
          <w:rFonts w:ascii="Times New Roman" w:hAnsi="Times New Roman" w:cs="Times New Roman"/>
          <w:sz w:val="24"/>
          <w:szCs w:val="24"/>
        </w:rPr>
        <w:t xml:space="preserve"> tarla -, parcela A169/12 suprafața 30.000 mp cu nr. </w:t>
      </w:r>
      <w:proofErr w:type="gramStart"/>
      <w:r w:rsidR="00106C12" w:rsidRPr="00106C12">
        <w:rPr>
          <w:rFonts w:ascii="Times New Roman" w:hAnsi="Times New Roman" w:cs="Times New Roman"/>
          <w:sz w:val="24"/>
          <w:szCs w:val="24"/>
        </w:rPr>
        <w:t>cadastral</w:t>
      </w:r>
      <w:proofErr w:type="gramEnd"/>
      <w:r w:rsidR="00106C12" w:rsidRPr="00106C12">
        <w:rPr>
          <w:rFonts w:ascii="Times New Roman" w:hAnsi="Times New Roman" w:cs="Times New Roman"/>
          <w:sz w:val="24"/>
          <w:szCs w:val="24"/>
        </w:rPr>
        <w:t xml:space="preserve"> 103477, Carte funciară 103477</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1A063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61124" cy="3634383"/>
            <wp:effectExtent l="19050" t="0" r="0" b="0"/>
            <wp:docPr id="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466465" cy="3637387"/>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din trei parcele agricole care vor constituii un</w:t>
      </w:r>
      <w:r w:rsidR="00CE55E5" w:rsidRPr="00B22E39">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singur trup de pădure</w:t>
      </w:r>
      <w:r w:rsidRPr="00B22E39">
        <w:rPr>
          <w:rFonts w:ascii="Times New Roman" w:hAnsi="Times New Roman" w:cs="Times New Roman"/>
          <w:sz w:val="24"/>
          <w:szCs w:val="24"/>
          <w:lang w:val="ro-RO"/>
        </w:rPr>
        <w:t xml:space="preserve"> : </w:t>
      </w:r>
    </w:p>
    <w:p w:rsidR="00106C12" w:rsidRPr="006226A1" w:rsidRDefault="00106C12" w:rsidP="00106C12">
      <w:pPr>
        <w:pStyle w:val="Listparagraf"/>
        <w:numPr>
          <w:ilvl w:val="0"/>
          <w:numId w:val="24"/>
        </w:numPr>
        <w:spacing w:after="0" w:line="240" w:lineRule="auto"/>
        <w:jc w:val="both"/>
        <w:rPr>
          <w:rFonts w:ascii="Times New Roman" w:hAnsi="Times New Roman" w:cs="Times New Roman"/>
          <w:sz w:val="28"/>
          <w:szCs w:val="28"/>
        </w:rPr>
      </w:pPr>
      <w:proofErr w:type="gramStart"/>
      <w:r w:rsidRPr="006226A1">
        <w:rPr>
          <w:rFonts w:ascii="Times New Roman" w:hAnsi="Times New Roman" w:cs="Times New Roman"/>
          <w:sz w:val="28"/>
          <w:szCs w:val="28"/>
        </w:rPr>
        <w:t>tarla</w:t>
      </w:r>
      <w:proofErr w:type="gramEnd"/>
      <w:r w:rsidRPr="006226A1">
        <w:rPr>
          <w:rFonts w:ascii="Times New Roman" w:hAnsi="Times New Roman" w:cs="Times New Roman"/>
          <w:sz w:val="28"/>
          <w:szCs w:val="28"/>
        </w:rPr>
        <w:t xml:space="preserve"> 73, parcela A390/70 suprafața 20.000 mp cu nr. cadastral 102478, Carte funciară 102478</w:t>
      </w:r>
      <w:r>
        <w:rPr>
          <w:rFonts w:ascii="Times New Roman" w:hAnsi="Times New Roman" w:cs="Times New Roman"/>
          <w:sz w:val="28"/>
          <w:szCs w:val="28"/>
        </w:rPr>
        <w:t>, u.a.t Ciocârlia</w:t>
      </w:r>
      <w:r w:rsidRPr="006226A1">
        <w:rPr>
          <w:rFonts w:ascii="Times New Roman" w:hAnsi="Times New Roman" w:cs="Times New Roman"/>
          <w:sz w:val="28"/>
          <w:szCs w:val="28"/>
        </w:rPr>
        <w:t>;</w:t>
      </w:r>
    </w:p>
    <w:p w:rsidR="00106C12" w:rsidRPr="006226A1" w:rsidRDefault="00106C12" w:rsidP="00106C12">
      <w:pPr>
        <w:pStyle w:val="Listparagraf"/>
        <w:numPr>
          <w:ilvl w:val="0"/>
          <w:numId w:val="24"/>
        </w:numPr>
        <w:spacing w:after="0" w:line="240" w:lineRule="auto"/>
        <w:jc w:val="both"/>
        <w:rPr>
          <w:rFonts w:ascii="Times New Roman" w:hAnsi="Times New Roman" w:cs="Times New Roman"/>
          <w:sz w:val="28"/>
          <w:szCs w:val="28"/>
        </w:rPr>
      </w:pPr>
      <w:proofErr w:type="gramStart"/>
      <w:r w:rsidRPr="006226A1">
        <w:rPr>
          <w:rFonts w:ascii="Times New Roman" w:hAnsi="Times New Roman" w:cs="Times New Roman"/>
          <w:sz w:val="28"/>
          <w:szCs w:val="28"/>
        </w:rPr>
        <w:t>tarla</w:t>
      </w:r>
      <w:proofErr w:type="gramEnd"/>
      <w:r w:rsidRPr="006226A1">
        <w:rPr>
          <w:rFonts w:ascii="Times New Roman" w:hAnsi="Times New Roman" w:cs="Times New Roman"/>
          <w:sz w:val="28"/>
          <w:szCs w:val="28"/>
        </w:rPr>
        <w:t xml:space="preserve"> -, parcela A169/12 suprafața 30.000 mp cu nr. cadastral 103477, Carte funciară 103477, </w:t>
      </w:r>
      <w:r>
        <w:rPr>
          <w:rFonts w:ascii="Times New Roman" w:hAnsi="Times New Roman" w:cs="Times New Roman"/>
          <w:sz w:val="28"/>
          <w:szCs w:val="28"/>
        </w:rPr>
        <w:t>u.a.t Ciocârlia</w:t>
      </w:r>
    </w:p>
    <w:p w:rsidR="00106C12" w:rsidRDefault="00106C12" w:rsidP="00106C12">
      <w:pPr>
        <w:spacing w:after="0" w:line="240" w:lineRule="auto"/>
        <w:ind w:left="2073"/>
        <w:jc w:val="both"/>
        <w:rPr>
          <w:rFonts w:ascii="Times New Roman" w:hAnsi="Times New Roman" w:cs="Times New Roman"/>
          <w:sz w:val="24"/>
          <w:szCs w:val="24"/>
          <w:lang w:val="ro-RO"/>
        </w:rPr>
      </w:pP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lastRenderedPageBreak/>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 xml:space="preserve">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w:t>
      </w:r>
      <w:r w:rsidRPr="00101983">
        <w:rPr>
          <w:rFonts w:ascii="Times New Roman" w:hAnsi="Times New Roman" w:cs="Times New Roman"/>
          <w:sz w:val="24"/>
          <w:szCs w:val="24"/>
          <w:lang w:val="ro-RO"/>
        </w:rPr>
        <w:lastRenderedPageBreak/>
        <w:t>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lastRenderedPageBreak/>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Împădurire trup de pădure în comuna Ciocârlia, județul Constanța</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9206F1">
        <w:rPr>
          <w:rFonts w:ascii="Times New Roman" w:hAnsi="Times New Roman" w:cs="Times New Roman"/>
          <w:color w:val="222222"/>
          <w:sz w:val="24"/>
          <w:szCs w:val="24"/>
          <w:lang w:val="ro-RO"/>
        </w:rPr>
        <w:t>Cheia</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106C12">
        <w:rPr>
          <w:rFonts w:ascii="Times New Roman" w:hAnsi="Times New Roman" w:cs="Times New Roman"/>
          <w:sz w:val="24"/>
          <w:szCs w:val="24"/>
        </w:rPr>
        <w:t>5</w:t>
      </w:r>
      <w:proofErr w:type="gramStart"/>
      <w:r w:rsidR="00BE7B28">
        <w:rPr>
          <w:rFonts w:ascii="Times New Roman" w:hAnsi="Times New Roman" w:cs="Times New Roman"/>
          <w:sz w:val="24"/>
          <w:szCs w:val="24"/>
        </w:rPr>
        <w:t>,</w:t>
      </w:r>
      <w:r w:rsidR="00B86011">
        <w:rPr>
          <w:rFonts w:ascii="Times New Roman" w:hAnsi="Times New Roman" w:cs="Times New Roman"/>
          <w:sz w:val="24"/>
          <w:szCs w:val="24"/>
        </w:rPr>
        <w:t>00</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106C12">
        <w:rPr>
          <w:rFonts w:ascii="Times New Roman" w:hAnsi="Times New Roman" w:cs="Times New Roman"/>
          <w:sz w:val="24"/>
          <w:szCs w:val="24"/>
          <w:lang w:val="ro-RO"/>
        </w:rPr>
        <w:t>Ciocârlia</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proofErr w:type="gramStart"/>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roofErr w:type="gramEnd"/>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w:t>
      </w:r>
      <w:r w:rsidRPr="00101983">
        <w:rPr>
          <w:rFonts w:ascii="Times New Roman" w:hAnsi="Times New Roman" w:cs="Times New Roman"/>
          <w:sz w:val="24"/>
          <w:szCs w:val="24"/>
          <w:lang w:val="ro-RO"/>
        </w:rPr>
        <w:lastRenderedPageBreak/>
        <w:t>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lastRenderedPageBreak/>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106C12">
        <w:rPr>
          <w:rFonts w:ascii="Times New Roman" w:hAnsi="Times New Roman" w:cs="Times New Roman"/>
          <w:b/>
          <w:bCs/>
          <w:color w:val="000000"/>
          <w:sz w:val="24"/>
          <w:szCs w:val="24"/>
        </w:rPr>
        <w:t>52.</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1A063E"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lastRenderedPageBreak/>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lastRenderedPageBreak/>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lastRenderedPageBreak/>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1A063E" w:rsidRPr="006226A1" w:rsidRDefault="001A063E" w:rsidP="001A063E">
      <w:pPr>
        <w:pStyle w:val="Listparagraf"/>
        <w:numPr>
          <w:ilvl w:val="0"/>
          <w:numId w:val="24"/>
        </w:numPr>
        <w:spacing w:after="0" w:line="240" w:lineRule="auto"/>
        <w:jc w:val="both"/>
        <w:rPr>
          <w:rFonts w:ascii="Times New Roman" w:hAnsi="Times New Roman" w:cs="Times New Roman"/>
          <w:sz w:val="28"/>
          <w:szCs w:val="28"/>
        </w:rPr>
      </w:pPr>
      <w:proofErr w:type="gramStart"/>
      <w:r w:rsidRPr="006226A1">
        <w:rPr>
          <w:rFonts w:ascii="Times New Roman" w:hAnsi="Times New Roman" w:cs="Times New Roman"/>
          <w:sz w:val="28"/>
          <w:szCs w:val="28"/>
        </w:rPr>
        <w:t>tarla</w:t>
      </w:r>
      <w:proofErr w:type="gramEnd"/>
      <w:r w:rsidRPr="006226A1">
        <w:rPr>
          <w:rFonts w:ascii="Times New Roman" w:hAnsi="Times New Roman" w:cs="Times New Roman"/>
          <w:sz w:val="28"/>
          <w:szCs w:val="28"/>
        </w:rPr>
        <w:t xml:space="preserve"> 73, parcela A390/70 suprafața 20.000 mp cu nr. cadastral 102478, Carte funciară 102478</w:t>
      </w:r>
      <w:r>
        <w:rPr>
          <w:rFonts w:ascii="Times New Roman" w:hAnsi="Times New Roman" w:cs="Times New Roman"/>
          <w:sz w:val="28"/>
          <w:szCs w:val="28"/>
        </w:rPr>
        <w:t>, u.a.t Ciocârlia</w:t>
      </w:r>
      <w:r w:rsidRPr="006226A1">
        <w:rPr>
          <w:rFonts w:ascii="Times New Roman" w:hAnsi="Times New Roman" w:cs="Times New Roman"/>
          <w:sz w:val="28"/>
          <w:szCs w:val="28"/>
        </w:rPr>
        <w:t>;</w:t>
      </w:r>
    </w:p>
    <w:p w:rsidR="00596D92" w:rsidRDefault="001A063E" w:rsidP="001A063E">
      <w:pPr>
        <w:spacing w:after="0"/>
        <w:ind w:firstLine="720"/>
        <w:jc w:val="both"/>
      </w:pPr>
      <w:proofErr w:type="gramStart"/>
      <w:r w:rsidRPr="006226A1">
        <w:rPr>
          <w:rFonts w:ascii="Times New Roman" w:hAnsi="Times New Roman" w:cs="Times New Roman"/>
          <w:sz w:val="28"/>
          <w:szCs w:val="28"/>
        </w:rPr>
        <w:t>tarla</w:t>
      </w:r>
      <w:proofErr w:type="gramEnd"/>
      <w:r w:rsidRPr="006226A1">
        <w:rPr>
          <w:rFonts w:ascii="Times New Roman" w:hAnsi="Times New Roman" w:cs="Times New Roman"/>
          <w:sz w:val="28"/>
          <w:szCs w:val="28"/>
        </w:rPr>
        <w:t xml:space="preserve"> -, parcela A169/12 suprafața 30.000 mp cu nr. </w:t>
      </w:r>
      <w:proofErr w:type="gramStart"/>
      <w:r w:rsidRPr="006226A1">
        <w:rPr>
          <w:rFonts w:ascii="Times New Roman" w:hAnsi="Times New Roman" w:cs="Times New Roman"/>
          <w:sz w:val="28"/>
          <w:szCs w:val="28"/>
        </w:rPr>
        <w:t>cadastral</w:t>
      </w:r>
      <w:proofErr w:type="gramEnd"/>
      <w:r w:rsidRPr="006226A1">
        <w:rPr>
          <w:rFonts w:ascii="Times New Roman" w:hAnsi="Times New Roman" w:cs="Times New Roman"/>
          <w:sz w:val="28"/>
          <w:szCs w:val="28"/>
        </w:rPr>
        <w:t xml:space="preserve"> 103477, Carte funciară 103477, </w:t>
      </w:r>
      <w:r>
        <w:rPr>
          <w:rFonts w:ascii="Times New Roman" w:hAnsi="Times New Roman" w:cs="Times New Roman"/>
          <w:sz w:val="28"/>
          <w:szCs w:val="28"/>
        </w:rPr>
        <w:t>u.a.t Ciocârlia</w:t>
      </w:r>
    </w:p>
    <w:p w:rsidR="00060225" w:rsidRDefault="00060225" w:rsidP="00060225">
      <w:pPr>
        <w:spacing w:after="0"/>
        <w:ind w:firstLine="720"/>
        <w:jc w:val="both"/>
        <w:rPr>
          <w:lang w:val="ro-RO"/>
        </w:rPr>
      </w:pPr>
      <w:r>
        <w:t>Tabelul 1 - Lista punctelor de contur cu coordonate Stereo 70 a suprafeţei pentru împădurire</w:t>
      </w:r>
    </w:p>
    <w:tbl>
      <w:tblPr>
        <w:tblW w:w="812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60"/>
        <w:gridCol w:w="1123"/>
        <w:gridCol w:w="960"/>
        <w:gridCol w:w="986"/>
        <w:gridCol w:w="1136"/>
        <w:gridCol w:w="960"/>
        <w:gridCol w:w="1331"/>
        <w:gridCol w:w="1331"/>
      </w:tblGrid>
      <w:tr w:rsidR="001A063E" w:rsidRPr="001A063E" w:rsidTr="001A063E">
        <w:trPr>
          <w:trHeight w:val="930"/>
        </w:trPr>
        <w:tc>
          <w:tcPr>
            <w:tcW w:w="960" w:type="dxa"/>
            <w:vMerge w:val="restart"/>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Nr</w:t>
            </w:r>
            <w:proofErr w:type="gramStart"/>
            <w:r w:rsidRPr="001A063E">
              <w:rPr>
                <w:rFonts w:ascii="Times New Roman" w:eastAsia="Times New Roman" w:hAnsi="Times New Roman" w:cs="Times New Roman"/>
                <w:color w:val="000000"/>
                <w:sz w:val="24"/>
                <w:szCs w:val="24"/>
              </w:rPr>
              <w:t>.</w:t>
            </w:r>
            <w:proofErr w:type="gramEnd"/>
            <w:r w:rsidRPr="001A063E">
              <w:rPr>
                <w:rFonts w:ascii="Times New Roman" w:eastAsia="Times New Roman" w:hAnsi="Times New Roman" w:cs="Times New Roman"/>
                <w:color w:val="000000"/>
                <w:sz w:val="24"/>
                <w:szCs w:val="24"/>
              </w:rPr>
              <w:br/>
              <w:t>crt.</w:t>
            </w:r>
          </w:p>
        </w:tc>
        <w:tc>
          <w:tcPr>
            <w:tcW w:w="960" w:type="dxa"/>
            <w:vMerge w:val="restart"/>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Nr.</w:t>
            </w:r>
            <w:r w:rsidRPr="001A063E">
              <w:rPr>
                <w:rFonts w:ascii="Times New Roman" w:eastAsia="Times New Roman" w:hAnsi="Times New Roman" w:cs="Times New Roman"/>
                <w:color w:val="000000"/>
                <w:sz w:val="24"/>
                <w:szCs w:val="24"/>
              </w:rPr>
              <w:br/>
              <w:t>Cadastral</w:t>
            </w:r>
          </w:p>
        </w:tc>
        <w:tc>
          <w:tcPr>
            <w:tcW w:w="960" w:type="dxa"/>
            <w:vMerge w:val="restart"/>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Tarla</w:t>
            </w:r>
          </w:p>
        </w:tc>
        <w:tc>
          <w:tcPr>
            <w:tcW w:w="960" w:type="dxa"/>
            <w:vMerge w:val="restart"/>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Parcelă</w:t>
            </w:r>
          </w:p>
        </w:tc>
        <w:tc>
          <w:tcPr>
            <w:tcW w:w="960" w:type="dxa"/>
            <w:vMerge w:val="restart"/>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Suprafața</w:t>
            </w:r>
            <w:r w:rsidRPr="001A063E">
              <w:rPr>
                <w:rFonts w:ascii="Times New Roman" w:eastAsia="Times New Roman" w:hAnsi="Times New Roman" w:cs="Times New Roman"/>
                <w:color w:val="000000"/>
                <w:sz w:val="24"/>
                <w:szCs w:val="24"/>
              </w:rPr>
              <w:br/>
              <w:t>ha</w:t>
            </w:r>
          </w:p>
        </w:tc>
        <w:tc>
          <w:tcPr>
            <w:tcW w:w="960" w:type="dxa"/>
            <w:vMerge w:val="restart"/>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Număr punct</w:t>
            </w:r>
          </w:p>
        </w:tc>
        <w:tc>
          <w:tcPr>
            <w:tcW w:w="2360" w:type="dxa"/>
            <w:gridSpan w:val="2"/>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Coordonate puncte de contur</w:t>
            </w:r>
          </w:p>
        </w:tc>
      </w:tr>
      <w:tr w:rsidR="001A063E" w:rsidRPr="001A063E" w:rsidTr="001A063E">
        <w:trPr>
          <w:trHeight w:val="315"/>
        </w:trPr>
        <w:tc>
          <w:tcPr>
            <w:tcW w:w="960" w:type="dxa"/>
            <w:vMerge/>
            <w:vAlign w:val="center"/>
            <w:hideMark/>
          </w:tcPr>
          <w:p w:rsidR="001A063E" w:rsidRPr="001A063E" w:rsidRDefault="001A063E" w:rsidP="001A063E">
            <w:pPr>
              <w:spacing w:after="0" w:line="240" w:lineRule="auto"/>
              <w:rPr>
                <w:rFonts w:ascii="Times New Roman" w:eastAsia="Times New Roman" w:hAnsi="Times New Roman" w:cs="Times New Roman"/>
                <w:color w:val="000000"/>
                <w:sz w:val="24"/>
                <w:szCs w:val="24"/>
              </w:rPr>
            </w:pPr>
          </w:p>
        </w:tc>
        <w:tc>
          <w:tcPr>
            <w:tcW w:w="960" w:type="dxa"/>
            <w:vMerge/>
            <w:vAlign w:val="center"/>
            <w:hideMark/>
          </w:tcPr>
          <w:p w:rsidR="001A063E" w:rsidRPr="001A063E" w:rsidRDefault="001A063E" w:rsidP="001A063E">
            <w:pPr>
              <w:spacing w:after="0" w:line="240" w:lineRule="auto"/>
              <w:rPr>
                <w:rFonts w:ascii="Times New Roman" w:eastAsia="Times New Roman" w:hAnsi="Times New Roman" w:cs="Times New Roman"/>
                <w:color w:val="000000"/>
                <w:sz w:val="24"/>
                <w:szCs w:val="24"/>
              </w:rPr>
            </w:pPr>
          </w:p>
        </w:tc>
        <w:tc>
          <w:tcPr>
            <w:tcW w:w="960" w:type="dxa"/>
            <w:vMerge/>
            <w:vAlign w:val="center"/>
            <w:hideMark/>
          </w:tcPr>
          <w:p w:rsidR="001A063E" w:rsidRPr="001A063E" w:rsidRDefault="001A063E" w:rsidP="001A063E">
            <w:pPr>
              <w:spacing w:after="0" w:line="240" w:lineRule="auto"/>
              <w:rPr>
                <w:rFonts w:ascii="Times New Roman" w:eastAsia="Times New Roman" w:hAnsi="Times New Roman" w:cs="Times New Roman"/>
                <w:color w:val="000000"/>
                <w:sz w:val="24"/>
                <w:szCs w:val="24"/>
              </w:rPr>
            </w:pPr>
          </w:p>
        </w:tc>
        <w:tc>
          <w:tcPr>
            <w:tcW w:w="960" w:type="dxa"/>
            <w:vMerge/>
            <w:vAlign w:val="center"/>
            <w:hideMark/>
          </w:tcPr>
          <w:p w:rsidR="001A063E" w:rsidRPr="001A063E" w:rsidRDefault="001A063E" w:rsidP="001A063E">
            <w:pPr>
              <w:spacing w:after="0" w:line="240" w:lineRule="auto"/>
              <w:rPr>
                <w:rFonts w:ascii="Times New Roman" w:eastAsia="Times New Roman" w:hAnsi="Times New Roman" w:cs="Times New Roman"/>
                <w:color w:val="000000"/>
                <w:sz w:val="24"/>
                <w:szCs w:val="24"/>
              </w:rPr>
            </w:pPr>
          </w:p>
        </w:tc>
        <w:tc>
          <w:tcPr>
            <w:tcW w:w="960" w:type="dxa"/>
            <w:vMerge/>
            <w:vAlign w:val="center"/>
            <w:hideMark/>
          </w:tcPr>
          <w:p w:rsidR="001A063E" w:rsidRPr="001A063E" w:rsidRDefault="001A063E" w:rsidP="001A063E">
            <w:pPr>
              <w:spacing w:after="0" w:line="240" w:lineRule="auto"/>
              <w:rPr>
                <w:rFonts w:ascii="Times New Roman" w:eastAsia="Times New Roman" w:hAnsi="Times New Roman" w:cs="Times New Roman"/>
                <w:color w:val="000000"/>
                <w:sz w:val="24"/>
                <w:szCs w:val="24"/>
              </w:rPr>
            </w:pPr>
          </w:p>
        </w:tc>
        <w:tc>
          <w:tcPr>
            <w:tcW w:w="960" w:type="dxa"/>
            <w:vMerge/>
            <w:vAlign w:val="center"/>
            <w:hideMark/>
          </w:tcPr>
          <w:p w:rsidR="001A063E" w:rsidRPr="001A063E" w:rsidRDefault="001A063E" w:rsidP="001A063E">
            <w:pPr>
              <w:spacing w:after="0" w:line="240" w:lineRule="auto"/>
              <w:rPr>
                <w:rFonts w:ascii="Times New Roman" w:eastAsia="Times New Roman" w:hAnsi="Times New Roman" w:cs="Times New Roman"/>
                <w:color w:val="000000"/>
                <w:sz w:val="24"/>
                <w:szCs w:val="24"/>
              </w:rPr>
            </w:pPr>
          </w:p>
        </w:tc>
        <w:tc>
          <w:tcPr>
            <w:tcW w:w="1180" w:type="dxa"/>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x(m)</w:t>
            </w:r>
          </w:p>
        </w:tc>
        <w:tc>
          <w:tcPr>
            <w:tcW w:w="1180" w:type="dxa"/>
            <w:shd w:val="clear" w:color="auto" w:fill="auto"/>
            <w:vAlign w:val="center"/>
            <w:hideMark/>
          </w:tcPr>
          <w:p w:rsidR="001A063E" w:rsidRPr="001A063E" w:rsidRDefault="001A063E" w:rsidP="001A063E">
            <w:pPr>
              <w:spacing w:after="0" w:line="240" w:lineRule="auto"/>
              <w:jc w:val="center"/>
              <w:rPr>
                <w:rFonts w:ascii="Times New Roman" w:eastAsia="Times New Roman" w:hAnsi="Times New Roman" w:cs="Times New Roman"/>
                <w:color w:val="000000"/>
                <w:sz w:val="24"/>
                <w:szCs w:val="24"/>
              </w:rPr>
            </w:pPr>
            <w:r w:rsidRPr="001A063E">
              <w:rPr>
                <w:rFonts w:ascii="Times New Roman" w:eastAsia="Times New Roman" w:hAnsi="Times New Roman" w:cs="Times New Roman"/>
                <w:color w:val="000000"/>
                <w:sz w:val="24"/>
                <w:szCs w:val="24"/>
              </w:rPr>
              <w:t>Y(m)</w:t>
            </w:r>
          </w:p>
        </w:tc>
      </w:tr>
      <w:tr w:rsidR="001A063E" w:rsidRPr="001A063E" w:rsidTr="001A063E">
        <w:trPr>
          <w:trHeight w:val="300"/>
        </w:trPr>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1</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102478</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73</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A390/70</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2,00</w:t>
            </w: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1</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761.308.054</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296.473.390</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761.284.876</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296.455.395</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3</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761.675.100</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295.896.236</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4</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761.698.972</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295.913.236</w:t>
            </w:r>
          </w:p>
        </w:tc>
      </w:tr>
      <w:tr w:rsidR="001A063E" w:rsidRPr="001A063E" w:rsidTr="001A063E">
        <w:trPr>
          <w:trHeight w:val="300"/>
        </w:trPr>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2</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103477</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 </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A169/12</w:t>
            </w:r>
          </w:p>
        </w:tc>
        <w:tc>
          <w:tcPr>
            <w:tcW w:w="960" w:type="dxa"/>
            <w:vMerge w:val="restart"/>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3,00</w:t>
            </w: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1</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758.999.393</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295.279.915</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759.045.643</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295.277.680</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3</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758.989.695</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294.605.373</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4</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758.979.274</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294.611.134</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5</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758.967.629</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294.623.683</w:t>
            </w:r>
          </w:p>
        </w:tc>
      </w:tr>
      <w:tr w:rsidR="001A063E" w:rsidRPr="001A063E" w:rsidTr="001A063E">
        <w:trPr>
          <w:trHeight w:val="300"/>
        </w:trPr>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vMerge/>
            <w:vAlign w:val="center"/>
            <w:hideMark/>
          </w:tcPr>
          <w:p w:rsidR="001A063E" w:rsidRPr="001A063E" w:rsidRDefault="001A063E" w:rsidP="001A063E">
            <w:pPr>
              <w:spacing w:after="0" w:line="240" w:lineRule="auto"/>
              <w:rPr>
                <w:rFonts w:ascii="Calibri" w:eastAsia="Times New Roman" w:hAnsi="Calibri" w:cs="Calibri"/>
                <w:color w:val="000000"/>
              </w:rPr>
            </w:pPr>
          </w:p>
        </w:tc>
        <w:tc>
          <w:tcPr>
            <w:tcW w:w="96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6</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758.949.657</w:t>
            </w:r>
          </w:p>
        </w:tc>
        <w:tc>
          <w:tcPr>
            <w:tcW w:w="1180" w:type="dxa"/>
            <w:shd w:val="clear" w:color="auto" w:fill="auto"/>
            <w:noWrap/>
            <w:vAlign w:val="bottom"/>
            <w:hideMark/>
          </w:tcPr>
          <w:p w:rsidR="001A063E" w:rsidRPr="001A063E" w:rsidRDefault="001A063E" w:rsidP="001A063E">
            <w:pPr>
              <w:spacing w:after="0" w:line="240" w:lineRule="auto"/>
              <w:jc w:val="right"/>
              <w:rPr>
                <w:rFonts w:ascii="Calibri" w:eastAsia="Times New Roman" w:hAnsi="Calibri" w:cs="Calibri"/>
                <w:color w:val="000000"/>
              </w:rPr>
            </w:pPr>
            <w:r w:rsidRPr="001A063E">
              <w:rPr>
                <w:rFonts w:ascii="Calibri" w:eastAsia="Times New Roman" w:hAnsi="Calibri" w:cs="Calibri"/>
                <w:color w:val="000000"/>
              </w:rPr>
              <w:t>294.682.249</w:t>
            </w:r>
          </w:p>
        </w:tc>
      </w:tr>
      <w:tr w:rsidR="001A063E" w:rsidRPr="001A063E" w:rsidTr="001A063E">
        <w:trPr>
          <w:trHeight w:val="300"/>
        </w:trPr>
        <w:tc>
          <w:tcPr>
            <w:tcW w:w="3840" w:type="dxa"/>
            <w:gridSpan w:val="4"/>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Total</w:t>
            </w:r>
          </w:p>
        </w:tc>
        <w:tc>
          <w:tcPr>
            <w:tcW w:w="960" w:type="dxa"/>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5,00</w:t>
            </w:r>
          </w:p>
        </w:tc>
        <w:tc>
          <w:tcPr>
            <w:tcW w:w="3320" w:type="dxa"/>
            <w:gridSpan w:val="3"/>
            <w:shd w:val="clear" w:color="auto" w:fill="auto"/>
            <w:noWrap/>
            <w:vAlign w:val="bottom"/>
            <w:hideMark/>
          </w:tcPr>
          <w:p w:rsidR="001A063E" w:rsidRPr="001A063E" w:rsidRDefault="001A063E" w:rsidP="001A063E">
            <w:pPr>
              <w:spacing w:after="0" w:line="240" w:lineRule="auto"/>
              <w:jc w:val="center"/>
              <w:rPr>
                <w:rFonts w:ascii="Calibri" w:eastAsia="Times New Roman" w:hAnsi="Calibri" w:cs="Calibri"/>
                <w:color w:val="000000"/>
              </w:rPr>
            </w:pPr>
            <w:r w:rsidRPr="001A063E">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lastRenderedPageBreak/>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1A063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6D1662">
        <w:rPr>
          <w:rStyle w:val="slinbdy"/>
          <w:rFonts w:ascii="Times New Roman" w:hAnsi="Times New Roman" w:cs="Times New Roman"/>
          <w:sz w:val="24"/>
          <w:szCs w:val="24"/>
          <w:bdr w:val="none" w:sz="0" w:space="0" w:color="auto" w:frame="1"/>
          <w:shd w:val="clear" w:color="auto" w:fill="FFFFFF"/>
        </w:rPr>
        <w:t>C</w:t>
      </w:r>
      <w:r w:rsidR="001A063E">
        <w:rPr>
          <w:rStyle w:val="slinbdy"/>
          <w:rFonts w:ascii="Times New Roman" w:hAnsi="Times New Roman" w:cs="Times New Roman"/>
          <w:sz w:val="24"/>
          <w:szCs w:val="24"/>
          <w:bdr w:val="none" w:sz="0" w:space="0" w:color="auto" w:frame="1"/>
          <w:shd w:val="clear" w:color="auto" w:fill="FFFFFF"/>
        </w:rPr>
        <w:t>iocârlia</w:t>
      </w:r>
      <w:r w:rsidR="006D1662">
        <w:rPr>
          <w:rStyle w:val="slinbdy"/>
          <w:rFonts w:ascii="Times New Roman" w:hAnsi="Times New Roman" w:cs="Times New Roman"/>
          <w:sz w:val="24"/>
          <w:szCs w:val="24"/>
          <w:bdr w:val="none" w:sz="0" w:space="0" w:color="auto" w:frame="1"/>
          <w:shd w:val="clear" w:color="auto" w:fill="FFFFFF"/>
        </w:rPr>
        <w:t>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1A063E">
        <w:rPr>
          <w:rStyle w:val="slinbdy"/>
          <w:rFonts w:ascii="Times New Roman" w:hAnsi="Times New Roman" w:cs="Times New Roman"/>
          <w:sz w:val="24"/>
          <w:szCs w:val="24"/>
          <w:bdr w:val="none" w:sz="0" w:space="0" w:color="auto" w:frame="1"/>
          <w:shd w:val="clear" w:color="auto" w:fill="FFFFFF"/>
        </w:rPr>
        <w:t>3</w:t>
      </w:r>
      <w:proofErr w:type="gramStart"/>
      <w:r w:rsidR="001A063E">
        <w:rPr>
          <w:rStyle w:val="slinbdy"/>
          <w:rFonts w:ascii="Times New Roman" w:hAnsi="Times New Roman" w:cs="Times New Roman"/>
          <w:sz w:val="24"/>
          <w:szCs w:val="24"/>
          <w:bdr w:val="none" w:sz="0" w:space="0" w:color="auto" w:frame="1"/>
          <w:shd w:val="clear" w:color="auto" w:fill="FFFFFF"/>
        </w:rPr>
        <w:t>,6</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1A063E"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drawing>
          <wp:inline distT="0" distB="0" distL="0" distR="0">
            <wp:extent cx="6151880" cy="3460433"/>
            <wp:effectExtent l="19050" t="0" r="127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lastRenderedPageBreak/>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1A063E">
        <w:rPr>
          <w:rFonts w:ascii="Times New Roman" w:hAnsi="Times New Roman" w:cs="Times New Roman"/>
          <w:sz w:val="24"/>
          <w:szCs w:val="24"/>
          <w:lang w:val="ro-RO"/>
        </w:rPr>
        <w:t>2</w:t>
      </w:r>
      <w:r w:rsidR="00EA47F1">
        <w:rPr>
          <w:rFonts w:ascii="Times New Roman" w:hAnsi="Times New Roman" w:cs="Times New Roman"/>
          <w:sz w:val="24"/>
          <w:szCs w:val="24"/>
          <w:lang w:val="ro-RO"/>
        </w:rPr>
        <w:t>,7</w:t>
      </w:r>
      <w:r>
        <w:rPr>
          <w:rFonts w:ascii="Times New Roman" w:hAnsi="Times New Roman" w:cs="Times New Roman"/>
          <w:sz w:val="24"/>
          <w:szCs w:val="24"/>
          <w:lang w:val="ro-RO"/>
        </w:rPr>
        <w:t xml:space="preserve"> k</w:t>
      </w:r>
      <w:r w:rsidRPr="00204F80">
        <w:rPr>
          <w:rFonts w:ascii="Times New Roman" w:hAnsi="Times New Roman" w:cs="Times New Roman"/>
          <w:sz w:val="24"/>
          <w:szCs w:val="24"/>
          <w:lang w:val="ro-RO"/>
        </w:rPr>
        <w:t xml:space="preserve">m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lastRenderedPageBreak/>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lastRenderedPageBreak/>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w:t>
      </w:r>
      <w:r w:rsidRPr="00E24AB9">
        <w:rPr>
          <w:rFonts w:ascii="Times New Roman" w:eastAsia="Times New Roman" w:hAnsi="Times New Roman" w:cs="Times New Roman"/>
          <w:sz w:val="24"/>
          <w:szCs w:val="24"/>
          <w:lang w:eastAsia="en-GB"/>
        </w:rPr>
        <w:lastRenderedPageBreak/>
        <w:t xml:space="preserve">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Trupul de pădure realizat prin implementarea proiectului 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 xml:space="preserve">Contactul omului cu zonele verzi, împădurite exercită o influenţă binefăcătoare asupra organismului, îndeosebi a funcţiilor </w:t>
      </w:r>
      <w:r w:rsidRPr="00E24AB9">
        <w:rPr>
          <w:rFonts w:ascii="Times New Roman" w:eastAsia="Times New Roman" w:hAnsi="Times New Roman" w:cs="Times New Roman"/>
          <w:sz w:val="24"/>
          <w:szCs w:val="24"/>
          <w:lang w:eastAsia="en-GB"/>
        </w:rPr>
        <w:lastRenderedPageBreak/>
        <w:t>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Zgomotul afectează auzul, duce la modificări electro-encefalografice, perturbă 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w:t>
      </w:r>
      <w:r w:rsidRPr="00E24AB9">
        <w:rPr>
          <w:rFonts w:ascii="Times New Roman" w:eastAsia="Times New Roman" w:hAnsi="Times New Roman" w:cs="Times New Roman"/>
          <w:sz w:val="24"/>
          <w:szCs w:val="24"/>
          <w:lang w:eastAsia="en-GB"/>
        </w:rPr>
        <w:lastRenderedPageBreak/>
        <w:t>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 xml:space="preserve">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proiecte de infrastructură rutieră </w:t>
      </w:r>
      <w:proofErr w:type="gramStart"/>
      <w:r w:rsidRPr="00E24AB9">
        <w:rPr>
          <w:rStyle w:val="slinbdy"/>
          <w:rFonts w:ascii="Times New Roman" w:hAnsi="Times New Roman" w:cs="Times New Roman"/>
          <w:b/>
          <w:bCs/>
          <w:sz w:val="24"/>
          <w:szCs w:val="24"/>
          <w:bdr w:val="none" w:sz="0" w:space="0" w:color="auto" w:frame="1"/>
          <w:shd w:val="clear" w:color="auto" w:fill="FFFFFF"/>
        </w:rPr>
        <w:t>( drumuri</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 xml:space="preserve">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w:t>
      </w:r>
      <w:r w:rsidRPr="00266683">
        <w:rPr>
          <w:rFonts w:ascii="Times New Roman" w:hAnsi="Times New Roman" w:cs="Times New Roman"/>
          <w:sz w:val="24"/>
          <w:szCs w:val="24"/>
          <w:lang w:val="ro-RO"/>
        </w:rPr>
        <w:lastRenderedPageBreak/>
        <w:t>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EA47F1">
        <w:rPr>
          <w:color w:val="auto"/>
        </w:rPr>
        <w:t>10</w:t>
      </w:r>
      <w:proofErr w:type="gramStart"/>
      <w:r w:rsidR="00252972">
        <w:rPr>
          <w:color w:val="auto"/>
        </w:rPr>
        <w:t>,00</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252972">
        <w:rPr>
          <w:color w:val="auto"/>
        </w:rPr>
        <w:t>Grădina</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Prevederi pentru monitorizarea mediului - dotări și măsuri prevăzute pentru controlul emisiilor de poluanți în mediu, inclusiv pentru conformarea la cerințele privind monitorizarea emisiilor prevăzute de concluziile celor mai bune tehnici </w:t>
      </w:r>
      <w:r w:rsidRPr="005832D5">
        <w:rPr>
          <w:rStyle w:val="spctbdy"/>
          <w:rFonts w:ascii="Times New Roman" w:hAnsi="Times New Roman" w:cs="Times New Roman"/>
          <w:sz w:val="28"/>
          <w:szCs w:val="28"/>
          <w:bdr w:val="none" w:sz="0" w:space="0" w:color="auto" w:frame="1"/>
          <w:shd w:val="clear" w:color="auto" w:fill="FFFFFF"/>
        </w:rPr>
        <w:lastRenderedPageBreak/>
        <w:t>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BC0515">
        <w:rPr>
          <w:rFonts w:ascii="Times New Roman" w:hAnsi="Times New Roman" w:cs="Times New Roman"/>
          <w:sz w:val="24"/>
          <w:szCs w:val="24"/>
        </w:rPr>
        <w:t>Ciocârlia</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FC065A">
      <w:pPr>
        <w:tabs>
          <w:tab w:val="left" w:pos="0"/>
          <w:tab w:val="left" w:pos="3330"/>
        </w:tabs>
        <w:spacing w:line="360" w:lineRule="auto"/>
        <w:ind w:firstLine="567"/>
        <w:jc w:val="both"/>
        <w:rPr>
          <w:rFonts w:ascii="Times New Roman" w:hAnsi="Times New Roman" w:cs="Times New Roman"/>
          <w:sz w:val="24"/>
          <w:szCs w:val="24"/>
        </w:rPr>
      </w:pPr>
      <w:r w:rsidRPr="00252972">
        <w:rPr>
          <w:rFonts w:ascii="Times New Roman" w:hAnsi="Times New Roman" w:cs="Times New Roman"/>
          <w:b/>
          <w:sz w:val="28"/>
          <w:szCs w:val="28"/>
        </w:rPr>
        <w:t>Conform Deciziei Etapei de Evaluare Inițială nr.</w:t>
      </w:r>
      <w:r w:rsidR="00BC0515">
        <w:rPr>
          <w:rFonts w:ascii="Times New Roman" w:hAnsi="Times New Roman" w:cs="Times New Roman"/>
          <w:b/>
          <w:sz w:val="28"/>
          <w:szCs w:val="28"/>
        </w:rPr>
        <w:t>132</w:t>
      </w:r>
      <w:r w:rsidRPr="00252972">
        <w:rPr>
          <w:rFonts w:ascii="Times New Roman" w:hAnsi="Times New Roman" w:cs="Times New Roman"/>
          <w:b/>
          <w:sz w:val="28"/>
          <w:szCs w:val="28"/>
        </w:rPr>
        <w:t>/</w:t>
      </w:r>
      <w:r w:rsidR="00EA47F1">
        <w:rPr>
          <w:rFonts w:ascii="Times New Roman" w:hAnsi="Times New Roman" w:cs="Times New Roman"/>
          <w:b/>
          <w:sz w:val="28"/>
          <w:szCs w:val="28"/>
        </w:rPr>
        <w:t>1</w:t>
      </w:r>
      <w:r w:rsidR="00BC0515">
        <w:rPr>
          <w:rFonts w:ascii="Times New Roman" w:hAnsi="Times New Roman" w:cs="Times New Roman"/>
          <w:b/>
          <w:sz w:val="28"/>
          <w:szCs w:val="28"/>
        </w:rPr>
        <w:t>5</w:t>
      </w:r>
      <w:r w:rsidRPr="00252972">
        <w:rPr>
          <w:rFonts w:ascii="Times New Roman" w:hAnsi="Times New Roman" w:cs="Times New Roman"/>
          <w:b/>
          <w:sz w:val="28"/>
          <w:szCs w:val="28"/>
        </w:rPr>
        <w:t>.</w:t>
      </w:r>
      <w:r w:rsidR="00252972" w:rsidRPr="00252972">
        <w:rPr>
          <w:rFonts w:ascii="Times New Roman" w:hAnsi="Times New Roman" w:cs="Times New Roman"/>
          <w:b/>
          <w:sz w:val="28"/>
          <w:szCs w:val="28"/>
        </w:rPr>
        <w:t>0</w:t>
      </w:r>
      <w:r w:rsidR="00BC0515">
        <w:rPr>
          <w:rFonts w:ascii="Times New Roman" w:hAnsi="Times New Roman" w:cs="Times New Roman"/>
          <w:b/>
          <w:sz w:val="28"/>
          <w:szCs w:val="28"/>
        </w:rPr>
        <w:t>3</w:t>
      </w:r>
      <w:r w:rsidRPr="00252972">
        <w:rPr>
          <w:rFonts w:ascii="Times New Roman" w:hAnsi="Times New Roman" w:cs="Times New Roman"/>
          <w:b/>
          <w:sz w:val="28"/>
          <w:szCs w:val="28"/>
        </w:rPr>
        <w:t>.202</w:t>
      </w:r>
      <w:r w:rsidR="00252972" w:rsidRPr="00252972">
        <w:rPr>
          <w:rFonts w:ascii="Times New Roman" w:hAnsi="Times New Roman" w:cs="Times New Roman"/>
          <w:b/>
          <w:sz w:val="28"/>
          <w:szCs w:val="28"/>
        </w:rPr>
        <w:t>4</w:t>
      </w:r>
      <w:r w:rsidRPr="00252972">
        <w:rPr>
          <w:rFonts w:ascii="Times New Roman" w:hAnsi="Times New Roman" w:cs="Times New Roman"/>
          <w:b/>
          <w:sz w:val="28"/>
          <w:szCs w:val="28"/>
        </w:rPr>
        <w:t xml:space="preserve"> 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w:t>
      </w:r>
      <w:proofErr w:type="gramEnd"/>
      <w:r w:rsidRPr="00252972">
        <w:rPr>
          <w:rFonts w:ascii="Times New Roman" w:hAnsi="Times New Roman" w:cs="Times New Roman"/>
          <w:sz w:val="28"/>
          <w:szCs w:val="28"/>
        </w:rPr>
        <w:t xml:space="preserve">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roofErr w:type="gramEnd"/>
    </w:p>
    <w:p w:rsidR="00480275" w:rsidRPr="00252972"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252972"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252972"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FB6A0D">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52972"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sidRPr="00252972">
        <w:rPr>
          <w:rFonts w:ascii="Times New Roman" w:hAnsi="Times New Roman" w:cs="Times New Roman"/>
          <w:sz w:val="28"/>
          <w:szCs w:val="28"/>
        </w:rPr>
        <w:t xml:space="preserve">Nu </w:t>
      </w:r>
      <w:proofErr w:type="gramStart"/>
      <w:r w:rsidRPr="00252972">
        <w:rPr>
          <w:rFonts w:ascii="Times New Roman" w:hAnsi="Times New Roman" w:cs="Times New Roman"/>
          <w:sz w:val="28"/>
          <w:szCs w:val="28"/>
        </w:rPr>
        <w:t>este</w:t>
      </w:r>
      <w:proofErr w:type="gramEnd"/>
      <w:r w:rsidRPr="00252972">
        <w:rPr>
          <w:rFonts w:ascii="Times New Roman" w:hAnsi="Times New Roman" w:cs="Times New Roman"/>
          <w:sz w:val="28"/>
          <w:szCs w:val="28"/>
        </w:rPr>
        <w:t xml:space="preserve"> cazul</w:t>
      </w:r>
    </w:p>
    <w:p w:rsidR="00F0349D" w:rsidRPr="00252972"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lastRenderedPageBreak/>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252972" w:rsidP="00F0349D">
      <w:pPr>
        <w:tabs>
          <w:tab w:val="left" w:pos="0"/>
          <w:tab w:val="left" w:pos="3330"/>
        </w:tabs>
        <w:spacing w:line="360" w:lineRule="auto"/>
        <w:ind w:firstLine="567"/>
        <w:jc w:val="both"/>
        <w:rPr>
          <w:rFonts w:ascii="Times New Roman" w:hAnsi="Times New Roman" w:cs="Times New Roman"/>
          <w:sz w:val="28"/>
          <w:szCs w:val="28"/>
        </w:rPr>
      </w:pPr>
      <w:proofErr w:type="gramStart"/>
      <w:r w:rsidRPr="00252972">
        <w:rPr>
          <w:rFonts w:ascii="Times New Roman" w:hAnsi="Times New Roman" w:cs="Times New Roman"/>
          <w:b/>
          <w:sz w:val="28"/>
          <w:szCs w:val="28"/>
        </w:rPr>
        <w:t>Conform</w:t>
      </w:r>
      <w:proofErr w:type="gramEnd"/>
      <w:r w:rsidRPr="00252972">
        <w:rPr>
          <w:rFonts w:ascii="Times New Roman" w:hAnsi="Times New Roman" w:cs="Times New Roman"/>
          <w:b/>
          <w:sz w:val="28"/>
          <w:szCs w:val="28"/>
        </w:rPr>
        <w:t xml:space="preserve"> Deciziei Etapei de Evaluare Inițială nr.</w:t>
      </w:r>
      <w:r w:rsidR="00BC0515">
        <w:rPr>
          <w:rFonts w:ascii="Times New Roman" w:hAnsi="Times New Roman" w:cs="Times New Roman"/>
          <w:b/>
          <w:sz w:val="28"/>
          <w:szCs w:val="28"/>
        </w:rPr>
        <w:t>132</w:t>
      </w:r>
      <w:r w:rsidRPr="00252972">
        <w:rPr>
          <w:rFonts w:ascii="Times New Roman" w:hAnsi="Times New Roman" w:cs="Times New Roman"/>
          <w:b/>
          <w:sz w:val="28"/>
          <w:szCs w:val="28"/>
        </w:rPr>
        <w:t>/</w:t>
      </w:r>
      <w:r w:rsidR="00EA47F1">
        <w:rPr>
          <w:rFonts w:ascii="Times New Roman" w:hAnsi="Times New Roman" w:cs="Times New Roman"/>
          <w:b/>
          <w:sz w:val="28"/>
          <w:szCs w:val="28"/>
        </w:rPr>
        <w:t>1</w:t>
      </w:r>
      <w:r w:rsidR="00BC0515">
        <w:rPr>
          <w:rFonts w:ascii="Times New Roman" w:hAnsi="Times New Roman" w:cs="Times New Roman"/>
          <w:b/>
          <w:sz w:val="28"/>
          <w:szCs w:val="28"/>
        </w:rPr>
        <w:t>5</w:t>
      </w:r>
      <w:r w:rsidRPr="00252972">
        <w:rPr>
          <w:rFonts w:ascii="Times New Roman" w:hAnsi="Times New Roman" w:cs="Times New Roman"/>
          <w:b/>
          <w:sz w:val="28"/>
          <w:szCs w:val="28"/>
        </w:rPr>
        <w:t>.0</w:t>
      </w:r>
      <w:r w:rsidR="00BC0515">
        <w:rPr>
          <w:rFonts w:ascii="Times New Roman" w:hAnsi="Times New Roman" w:cs="Times New Roman"/>
          <w:b/>
          <w:sz w:val="28"/>
          <w:szCs w:val="28"/>
        </w:rPr>
        <w:t>3</w:t>
      </w:r>
      <w:r w:rsidRPr="00252972">
        <w:rPr>
          <w:rFonts w:ascii="Times New Roman" w:hAnsi="Times New Roman" w:cs="Times New Roman"/>
          <w:b/>
          <w:sz w:val="28"/>
          <w:szCs w:val="28"/>
        </w:rPr>
        <w:t>.2024</w:t>
      </w:r>
      <w:r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bookmarkStart w:id="2" w:name="_GoBack"/>
      <w:bookmarkEnd w:id="2"/>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3">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4">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5">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8">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3">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3"/>
  </w:num>
  <w:num w:numId="5">
    <w:abstractNumId w:val="21"/>
  </w:num>
  <w:num w:numId="6">
    <w:abstractNumId w:val="14"/>
  </w:num>
  <w:num w:numId="7">
    <w:abstractNumId w:val="30"/>
  </w:num>
  <w:num w:numId="8">
    <w:abstractNumId w:val="31"/>
  </w:num>
  <w:num w:numId="9">
    <w:abstractNumId w:val="28"/>
  </w:num>
  <w:num w:numId="10">
    <w:abstractNumId w:val="10"/>
  </w:num>
  <w:num w:numId="11">
    <w:abstractNumId w:val="23"/>
  </w:num>
  <w:num w:numId="12">
    <w:abstractNumId w:val="19"/>
  </w:num>
  <w:num w:numId="13">
    <w:abstractNumId w:val="5"/>
  </w:num>
  <w:num w:numId="14">
    <w:abstractNumId w:val="7"/>
  </w:num>
  <w:num w:numId="15">
    <w:abstractNumId w:val="32"/>
  </w:num>
  <w:num w:numId="16">
    <w:abstractNumId w:val="11"/>
  </w:num>
  <w:num w:numId="17">
    <w:abstractNumId w:val="34"/>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4"/>
  </w:num>
  <w:num w:numId="21">
    <w:abstractNumId w:val="2"/>
  </w:num>
  <w:num w:numId="22">
    <w:abstractNumId w:val="24"/>
  </w:num>
  <w:num w:numId="23">
    <w:abstractNumId w:val="9"/>
  </w:num>
  <w:num w:numId="24">
    <w:abstractNumId w:val="13"/>
  </w:num>
  <w:num w:numId="25">
    <w:abstractNumId w:val="26"/>
  </w:num>
  <w:num w:numId="26">
    <w:abstractNumId w:val="3"/>
  </w:num>
  <w:num w:numId="27">
    <w:abstractNumId w:val="6"/>
  </w:num>
  <w:num w:numId="28">
    <w:abstractNumId w:val="4"/>
  </w:num>
  <w:num w:numId="29">
    <w:abstractNumId w:val="27"/>
  </w:num>
  <w:num w:numId="30">
    <w:abstractNumId w:val="25"/>
  </w:num>
  <w:num w:numId="31">
    <w:abstractNumId w:val="8"/>
  </w:num>
  <w:num w:numId="32">
    <w:abstractNumId w:val="0"/>
  </w:num>
  <w:num w:numId="33">
    <w:abstractNumId w:val="29"/>
  </w:num>
  <w:num w:numId="34">
    <w:abstractNumId w:val="16"/>
  </w:num>
  <w:num w:numId="35">
    <w:abstractNumId w:val="12"/>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E25BC"/>
    <w:rsid w:val="000F76CD"/>
    <w:rsid w:val="00101983"/>
    <w:rsid w:val="0010420B"/>
    <w:rsid w:val="00106C12"/>
    <w:rsid w:val="00126EBD"/>
    <w:rsid w:val="00162A24"/>
    <w:rsid w:val="00162D97"/>
    <w:rsid w:val="001A063E"/>
    <w:rsid w:val="001B1941"/>
    <w:rsid w:val="001B2438"/>
    <w:rsid w:val="001B36E8"/>
    <w:rsid w:val="001C660F"/>
    <w:rsid w:val="001F6865"/>
    <w:rsid w:val="00204F80"/>
    <w:rsid w:val="00210359"/>
    <w:rsid w:val="00212582"/>
    <w:rsid w:val="00212E44"/>
    <w:rsid w:val="00217DBF"/>
    <w:rsid w:val="00241015"/>
    <w:rsid w:val="00252972"/>
    <w:rsid w:val="00254E12"/>
    <w:rsid w:val="00255329"/>
    <w:rsid w:val="00257065"/>
    <w:rsid w:val="00261E6C"/>
    <w:rsid w:val="00264900"/>
    <w:rsid w:val="00266683"/>
    <w:rsid w:val="00282401"/>
    <w:rsid w:val="00293704"/>
    <w:rsid w:val="00294604"/>
    <w:rsid w:val="00297B21"/>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32B20"/>
    <w:rsid w:val="00691C10"/>
    <w:rsid w:val="006934E0"/>
    <w:rsid w:val="006B71FD"/>
    <w:rsid w:val="006B7719"/>
    <w:rsid w:val="006D1662"/>
    <w:rsid w:val="006D6604"/>
    <w:rsid w:val="006F4293"/>
    <w:rsid w:val="006F6916"/>
    <w:rsid w:val="0070509B"/>
    <w:rsid w:val="007277AA"/>
    <w:rsid w:val="00741080"/>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06F1"/>
    <w:rsid w:val="009229D0"/>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79AD"/>
    <w:rsid w:val="00A62683"/>
    <w:rsid w:val="00A8143A"/>
    <w:rsid w:val="00A912D2"/>
    <w:rsid w:val="00AA30C5"/>
    <w:rsid w:val="00AA41FF"/>
    <w:rsid w:val="00AB5A35"/>
    <w:rsid w:val="00AD6E41"/>
    <w:rsid w:val="00AF5587"/>
    <w:rsid w:val="00AF6C0E"/>
    <w:rsid w:val="00B02BCE"/>
    <w:rsid w:val="00B10C7E"/>
    <w:rsid w:val="00B22E39"/>
    <w:rsid w:val="00B24D27"/>
    <w:rsid w:val="00B24D44"/>
    <w:rsid w:val="00B415DD"/>
    <w:rsid w:val="00B42384"/>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47F1"/>
    <w:rsid w:val="00EA5990"/>
    <w:rsid w:val="00ED361B"/>
    <w:rsid w:val="00EE7183"/>
    <w:rsid w:val="00EF413A"/>
    <w:rsid w:val="00EF45E4"/>
    <w:rsid w:val="00F0349D"/>
    <w:rsid w:val="00F04003"/>
    <w:rsid w:val="00F07B71"/>
    <w:rsid w:val="00F12D2F"/>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82D04-2863-42A1-AF79-0D59F64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28</Pages>
  <Words>9770</Words>
  <Characters>55692</Characters>
  <Application>Microsoft Office Word</Application>
  <DocSecurity>0</DocSecurity>
  <Lines>464</Lines>
  <Paragraphs>130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8</cp:revision>
  <dcterms:created xsi:type="dcterms:W3CDTF">2023-12-13T06:32:00Z</dcterms:created>
  <dcterms:modified xsi:type="dcterms:W3CDTF">2024-03-20T18:39:00Z</dcterms:modified>
</cp:coreProperties>
</file>