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MEMORIU TEHNIC PENTRU OBTINEREA ACORDULUI DE MEDIU LA FAZA P.U.Z.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ascii="Calibri" w:hAnsi="Calibri"/>
          <w:b/>
          <w:bCs/>
          <w:sz w:val="24"/>
          <w:szCs w:val="24"/>
        </w:rPr>
        <w:t>1.</w:t>
      </w:r>
      <w:r>
        <w:rPr>
          <w:rFonts w:cs="Calibri" w:ascii="Calibri" w:hAnsi="Calibri"/>
          <w:sz w:val="24"/>
          <w:szCs w:val="24"/>
        </w:rPr>
        <w:t xml:space="preserve">    </w:t>
      </w:r>
      <w:r>
        <w:rPr>
          <w:rFonts w:cs="Calibri" w:ascii="Calibri" w:hAnsi="Calibri"/>
          <w:b/>
          <w:bCs/>
          <w:sz w:val="24"/>
          <w:szCs w:val="24"/>
        </w:rPr>
        <w:t>DATE  GENERALE DE  RECUNOASTERE  A  DOCUMENTATIEI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- Denumirea proiectului: 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ELABORARE </w:t>
      </w:r>
      <w:r>
        <w:rPr>
          <w:rFonts w:cs="Calibri" w:ascii="Calibri" w:hAnsi="Calibri"/>
          <w:b w:val="false"/>
          <w:bCs w:val="false"/>
          <w:sz w:val="24"/>
          <w:szCs w:val="24"/>
        </w:rPr>
        <w:t>PLAN URBANISTIC ZONAL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- Initiator (Beneficiar) :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S.C. </w:t>
      </w:r>
      <w:r>
        <w:rPr>
          <w:rFonts w:cs="Calibri" w:ascii="Calibri" w:hAnsi="Calibri"/>
          <w:b w:val="false"/>
          <w:bCs w:val="false"/>
          <w:sz w:val="24"/>
          <w:szCs w:val="24"/>
        </w:rPr>
        <w:t>CUPA INTERNATIONAL S.R.L.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>- Elaborator (Proiectant)</w:t>
      </w:r>
      <w:r>
        <w:rPr>
          <w:rFonts w:cs="Calibri" w:ascii="Calibri" w:hAnsi="Calibri"/>
          <w:bCs/>
          <w:sz w:val="24"/>
          <w:szCs w:val="24"/>
        </w:rPr>
        <w:t xml:space="preserve">: </w:t>
      </w:r>
      <w:r>
        <w:rPr>
          <w:rFonts w:cs="Calibri" w:ascii="Calibri" w:hAnsi="Calibri"/>
          <w:sz w:val="24"/>
          <w:szCs w:val="24"/>
        </w:rPr>
        <w:t xml:space="preserve">  S.C. ED COM'96 S.R.L</w:t>
      </w:r>
    </w:p>
    <w:p>
      <w:pPr>
        <w:pStyle w:val="Normal"/>
        <w:rPr/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-Proiectant de specialitate: Urb/C.Arh. Rodica Ungureanu                                      </w:t>
      </w:r>
    </w:p>
    <w:p>
      <w:pPr>
        <w:pStyle w:val="Normal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- Data elaborarii:   </w:t>
      </w:r>
      <w:r>
        <w:rPr>
          <w:rFonts w:cs="Calibri" w:ascii="Calibri" w:hAnsi="Calibri"/>
          <w:b w:val="false"/>
          <w:bCs w:val="false"/>
          <w:sz w:val="24"/>
          <w:szCs w:val="24"/>
        </w:rPr>
        <w:t>ianuarie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201</w:t>
      </w:r>
      <w:r>
        <w:rPr>
          <w:rFonts w:cs="Calibri" w:ascii="Calibri" w:hAnsi="Calibri"/>
          <w:b w:val="false"/>
          <w:bCs w:val="false"/>
          <w:sz w:val="24"/>
          <w:szCs w:val="24"/>
        </w:rPr>
        <w:t>9</w:t>
      </w:r>
    </w:p>
    <w:p>
      <w:pPr>
        <w:pStyle w:val="Normal"/>
        <w:rPr/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- Amplasament:   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Mun. Constanta, </w:t>
      </w:r>
      <w:r>
        <w:rPr>
          <w:rFonts w:cs="Calibri" w:ascii="Calibri" w:hAnsi="Calibri"/>
          <w:b w:val="false"/>
          <w:bCs w:val="false"/>
          <w:sz w:val="24"/>
          <w:szCs w:val="24"/>
        </w:rPr>
        <w:t>Soseaua Mangaliei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, </w:t>
      </w:r>
      <w:r>
        <w:rPr>
          <w:rFonts w:cs="Calibri" w:ascii="Calibri" w:hAnsi="Calibri"/>
          <w:b w:val="false"/>
          <w:bCs w:val="false"/>
          <w:sz w:val="24"/>
          <w:szCs w:val="24"/>
        </w:rPr>
        <w:t>Nr. 9 bis si 11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- Certificat de urbanism:  </w:t>
      </w:r>
      <w:r>
        <w:rPr>
          <w:rFonts w:cs="Calibri" w:ascii="Calibri" w:hAnsi="Calibri"/>
          <w:b w:val="false"/>
          <w:bCs w:val="false"/>
          <w:sz w:val="24"/>
          <w:szCs w:val="24"/>
        </w:rPr>
        <w:t>Nr.4</w:t>
      </w:r>
      <w:r>
        <w:rPr>
          <w:rFonts w:cs="Calibri" w:ascii="Calibri" w:hAnsi="Calibri"/>
          <w:b w:val="false"/>
          <w:bCs w:val="false"/>
          <w:sz w:val="24"/>
          <w:szCs w:val="24"/>
        </w:rPr>
        <w:t>677</w:t>
      </w:r>
      <w:r>
        <w:rPr>
          <w:rFonts w:cs="Calibri" w:ascii="Calibri" w:hAnsi="Calibri"/>
          <w:b w:val="false"/>
          <w:bCs w:val="false"/>
          <w:sz w:val="24"/>
          <w:szCs w:val="24"/>
        </w:rPr>
        <w:t>/</w:t>
      </w:r>
      <w:r>
        <w:rPr>
          <w:rFonts w:cs="Calibri" w:ascii="Calibri" w:hAnsi="Calibri"/>
          <w:b w:val="false"/>
          <w:bCs w:val="false"/>
          <w:sz w:val="24"/>
          <w:szCs w:val="24"/>
        </w:rPr>
        <w:t>10</w:t>
      </w:r>
      <w:r>
        <w:rPr>
          <w:rFonts w:cs="Calibri" w:ascii="Calibri" w:hAnsi="Calibri"/>
          <w:b w:val="false"/>
          <w:bCs w:val="false"/>
          <w:sz w:val="24"/>
          <w:szCs w:val="24"/>
        </w:rPr>
        <w:t>.1</w:t>
      </w:r>
      <w:r>
        <w:rPr>
          <w:rFonts w:cs="Calibri" w:ascii="Calibri" w:hAnsi="Calibri"/>
          <w:b w:val="false"/>
          <w:bCs w:val="false"/>
          <w:sz w:val="24"/>
          <w:szCs w:val="24"/>
        </w:rPr>
        <w:t>2</w:t>
      </w:r>
      <w:r>
        <w:rPr>
          <w:rFonts w:cs="Calibri" w:ascii="Calibri" w:hAnsi="Calibri"/>
          <w:b w:val="false"/>
          <w:bCs w:val="false"/>
          <w:sz w:val="24"/>
          <w:szCs w:val="24"/>
        </w:rPr>
        <w:t>.2018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                        </w:t>
      </w:r>
    </w:p>
    <w:p>
      <w:pPr>
        <w:pStyle w:val="Normal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-  Cadrul  legislativ privind protectia mediului: O.G. nr.195/22.12.2005</w:t>
      </w:r>
    </w:p>
    <w:p>
      <w:pPr>
        <w:pStyle w:val="Normal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2.  NECESITATEA si OPORTUNITATEA P.U.Z.-ului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eastAsia="Arial" w:cs="Calibri" w:ascii="Calibri" w:hAnsi="Calibri"/>
          <w:b/>
          <w:bCs/>
          <w:spacing w:val="0"/>
          <w:w w:val="100"/>
          <w:sz w:val="24"/>
          <w:szCs w:val="24"/>
        </w:rPr>
        <w:tab/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Pl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b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tic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Zo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al</w:t>
      </w:r>
      <w:r>
        <w:rPr>
          <w:rFonts w:eastAsia="Arial" w:cs="Arial" w:ascii="Calibri" w:hAnsi="Calibri"/>
          <w:b w:val="false"/>
          <w:bCs w:val="false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za</w:t>
      </w:r>
      <w:r>
        <w:rPr>
          <w:rFonts w:eastAsia="Arial" w:cs="Arial" w:ascii="Calibri" w:hAnsi="Calibri"/>
          <w:b w:val="false"/>
          <w:bCs w:val="false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ntru</w:t>
      </w:r>
      <w:r>
        <w:rPr>
          <w:rFonts w:eastAsia="Arial" w:cs="Arial" w:ascii="Calibri" w:hAnsi="Calibri"/>
          <w:b w:val="false"/>
          <w:bCs w:val="false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bi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ea</w:t>
      </w:r>
      <w:r>
        <w:rPr>
          <w:rFonts w:eastAsia="Arial" w:cs="Arial" w:ascii="Calibri" w:hAnsi="Calibri"/>
          <w:b w:val="false"/>
          <w:bCs w:val="false"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di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tiilor</w:t>
      </w:r>
      <w:r>
        <w:rPr>
          <w:rFonts w:eastAsia="Arial" w:cs="Arial" w:ascii="Calibri" w:hAnsi="Calibri"/>
          <w:b w:val="false"/>
          <w:bCs w:val="false"/>
          <w:spacing w:val="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fu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e,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ara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teri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ticilor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 de a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pla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are, ga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b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arit 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 re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tionare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 ve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tile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 p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 o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b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ivul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enti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nat.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ab/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>Prin realizarea investiției propuse se doreste edificarea unui imobil care să asigure confortul și mediul adecvat unui imobil nou, modern.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3.   DESCRIEREA LUCRARILOR EXISTENTE/ DISFUNCTIONALITATI</w:t>
      </w:r>
      <w:r>
        <w:rPr>
          <w:rFonts w:eastAsia="Calibri" w:cs="Calibri" w:ascii="Calibri" w:hAnsi="Calibri"/>
          <w:b/>
          <w:bCs/>
          <w:spacing w:val="0"/>
          <w:w w:val="100"/>
          <w:sz w:val="24"/>
          <w:szCs w:val="24"/>
        </w:rPr>
        <w:t xml:space="preserve"> </w:t>
      </w:r>
      <w:r>
        <w:rPr>
          <w:rFonts w:eastAsia="Arial" w:cs="Calibri" w:ascii="Calibri" w:hAnsi="Calibri"/>
          <w:b/>
          <w:bCs/>
          <w:spacing w:val="0"/>
          <w:w w:val="100"/>
          <w:sz w:val="24"/>
          <w:szCs w:val="24"/>
        </w:rPr>
        <w:t>INCADRARE IN LOCALITATE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pacing w:val="3"/>
          <w:w w:val="100"/>
          <w:sz w:val="24"/>
          <w:szCs w:val="24"/>
        </w:rPr>
        <w:tab/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erenul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se int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tioneaza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a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entat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in suprafata de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1.098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mp,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par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n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ul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municipiului Constanta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,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orm PUG 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pro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 pr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 H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Constanta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.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653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/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2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5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.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11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.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1999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.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 carui valabilitate a fost prelungita cu HCL nr.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429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/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31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.1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0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.201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8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.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oria de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olo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nta 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actuala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este “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curti constructii".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ab/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 in z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na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sud estica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orasului Constanta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,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iind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orda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a la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ea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 in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na de dru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uri a lo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 prin inte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edi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 ace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ia la 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aua na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ionala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de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ai de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uni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atie.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Arial"/>
          <w:b w:val="false"/>
          <w:b w:val="false"/>
          <w:bCs w:val="false"/>
          <w:spacing w:val="3"/>
          <w:w w:val="1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ab/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Calibri" w:hAnsi="Calibri"/>
          <w:b/>
          <w:bCs/>
          <w:spacing w:val="3"/>
          <w:w w:val="100"/>
          <w:sz w:val="24"/>
          <w:szCs w:val="24"/>
        </w:rPr>
        <w:tab/>
      </w:r>
      <w:r>
        <w:rPr>
          <w:rFonts w:eastAsia="Arial" w:cs="Arial" w:ascii="Calibri" w:hAnsi="Calibri"/>
          <w:b/>
          <w:bCs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/>
          <w:bCs/>
          <w:spacing w:val="0"/>
          <w:w w:val="100"/>
          <w:sz w:val="24"/>
          <w:szCs w:val="24"/>
        </w:rPr>
        <w:t>ecinatati: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  <w:lang w:val="it-IT"/>
        </w:rPr>
        <w:t xml:space="preserve">Terenul are accesul auto si pietonal din </w:t>
      </w:r>
      <w:r>
        <w:rPr>
          <w:rFonts w:cs="Calibri" w:ascii="Calibri" w:hAnsi="Calibri"/>
          <w:sz w:val="24"/>
          <w:szCs w:val="24"/>
          <w:lang w:val="it-IT"/>
        </w:rPr>
        <w:t>Soseaua Mangaliei Nr.9 bis și 11</w:t>
      </w:r>
      <w:r>
        <w:rPr>
          <w:rFonts w:cs="Calibri" w:ascii="Calibri" w:hAnsi="Calibri"/>
          <w:sz w:val="24"/>
          <w:szCs w:val="24"/>
          <w:lang w:val="it-IT"/>
        </w:rPr>
        <w:t xml:space="preserve"> și are urmatoarele vecinatati</w:t>
      </w:r>
      <w:r>
        <w:rPr>
          <w:rFonts w:cs="Calibri" w:ascii="Calibri" w:hAnsi="Calibri"/>
          <w:sz w:val="24"/>
          <w:szCs w:val="24"/>
          <w:lang w:val="it-IT"/>
        </w:rPr>
        <w:t>: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  <w:lang w:val="it-IT"/>
        </w:rPr>
        <w:t xml:space="preserve">La </w:t>
      </w:r>
      <w:r>
        <w:rPr>
          <w:rFonts w:cs="Calibri" w:ascii="Calibri" w:hAnsi="Calibri"/>
          <w:b/>
          <w:sz w:val="24"/>
          <w:szCs w:val="24"/>
          <w:lang w:val="it-IT"/>
        </w:rPr>
        <w:t>nord</w:t>
      </w:r>
      <w:r>
        <w:rPr>
          <w:rFonts w:cs="Calibri" w:ascii="Calibri" w:hAnsi="Calibri"/>
          <w:sz w:val="24"/>
          <w:szCs w:val="24"/>
          <w:lang w:val="it-IT"/>
        </w:rPr>
        <w:t xml:space="preserve"> pe o lungime de cca. </w:t>
      </w:r>
      <w:r>
        <w:rPr>
          <w:rFonts w:cs="Calibri" w:ascii="Calibri" w:hAnsi="Calibri"/>
          <w:sz w:val="24"/>
          <w:szCs w:val="24"/>
          <w:lang w:val="it-IT"/>
        </w:rPr>
        <w:t>41</w:t>
      </w:r>
      <w:r>
        <w:rPr>
          <w:rFonts w:cs="Calibri" w:ascii="Calibri" w:hAnsi="Calibri"/>
          <w:sz w:val="24"/>
          <w:szCs w:val="24"/>
          <w:lang w:val="it-IT"/>
        </w:rPr>
        <w:t xml:space="preserve"> m cu </w:t>
      </w:r>
      <w:r>
        <w:rPr>
          <w:rFonts w:cs="Calibri" w:ascii="Calibri" w:hAnsi="Calibri"/>
          <w:sz w:val="24"/>
          <w:szCs w:val="24"/>
          <w:lang w:val="it-IT"/>
        </w:rPr>
        <w:t xml:space="preserve">teren  </w:t>
      </w:r>
      <w:r>
        <w:rPr>
          <w:rFonts w:cs="Calibri" w:ascii="Calibri" w:hAnsi="Calibri"/>
          <w:sz w:val="24"/>
          <w:szCs w:val="24"/>
          <w:lang w:val="it-IT"/>
        </w:rPr>
        <w:t>CL Constanta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  <w:lang w:val="it-IT"/>
        </w:rPr>
        <w:t xml:space="preserve">La </w:t>
      </w:r>
      <w:r>
        <w:rPr>
          <w:rFonts w:cs="Calibri" w:ascii="Calibri" w:hAnsi="Calibri"/>
          <w:b/>
          <w:sz w:val="24"/>
          <w:szCs w:val="24"/>
          <w:lang w:val="it-IT"/>
        </w:rPr>
        <w:t>est</w:t>
      </w:r>
      <w:r>
        <w:rPr>
          <w:rFonts w:cs="Calibri" w:ascii="Calibri" w:hAnsi="Calibri"/>
          <w:sz w:val="24"/>
          <w:szCs w:val="24"/>
          <w:lang w:val="it-IT"/>
        </w:rPr>
        <w:t xml:space="preserve">:   pe o lungime de cca. </w:t>
      </w:r>
      <w:r>
        <w:rPr>
          <w:rFonts w:cs="Calibri" w:ascii="Calibri" w:hAnsi="Calibri"/>
          <w:sz w:val="24"/>
          <w:szCs w:val="24"/>
          <w:lang w:val="it-IT"/>
        </w:rPr>
        <w:t>28,35</w:t>
      </w:r>
      <w:r>
        <w:rPr>
          <w:rFonts w:cs="Calibri" w:ascii="Calibri" w:hAnsi="Calibri"/>
          <w:sz w:val="24"/>
          <w:szCs w:val="24"/>
          <w:lang w:val="it-IT"/>
        </w:rPr>
        <w:t xml:space="preserve"> m cu </w:t>
      </w:r>
      <w:r>
        <w:rPr>
          <w:rFonts w:cs="Calibri" w:ascii="Calibri" w:hAnsi="Calibri"/>
          <w:sz w:val="24"/>
          <w:szCs w:val="24"/>
          <w:lang w:val="it-IT"/>
        </w:rPr>
        <w:t>teren proprietate IE 241134; IE 241013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  <w:lang w:val="it-IT"/>
        </w:rPr>
        <w:t xml:space="preserve">La </w:t>
      </w:r>
      <w:r>
        <w:rPr>
          <w:rFonts w:cs="Calibri" w:ascii="Calibri" w:hAnsi="Calibri"/>
          <w:b/>
          <w:sz w:val="24"/>
          <w:szCs w:val="24"/>
          <w:lang w:val="it-IT"/>
        </w:rPr>
        <w:t>sud:</w:t>
      </w:r>
      <w:r>
        <w:rPr>
          <w:rFonts w:cs="Calibri" w:ascii="Calibri" w:hAnsi="Calibri"/>
          <w:sz w:val="24"/>
          <w:szCs w:val="24"/>
          <w:lang w:val="it-IT"/>
        </w:rPr>
        <w:t xml:space="preserve">  pe o lungime de cca. </w:t>
      </w:r>
      <w:r>
        <w:rPr>
          <w:rFonts w:cs="Calibri" w:ascii="Calibri" w:hAnsi="Calibri"/>
          <w:sz w:val="24"/>
          <w:szCs w:val="24"/>
          <w:lang w:val="it-IT"/>
        </w:rPr>
        <w:t>38,49</w:t>
      </w:r>
      <w:r>
        <w:rPr>
          <w:rFonts w:cs="Calibri" w:ascii="Calibri" w:hAnsi="Calibri"/>
          <w:sz w:val="24"/>
          <w:szCs w:val="24"/>
          <w:lang w:val="it-IT"/>
        </w:rPr>
        <w:t xml:space="preserve"> m cu teren proprietate –</w:t>
      </w:r>
      <w:r>
        <w:rPr>
          <w:rFonts w:cs="Calibri" w:ascii="Calibri" w:hAnsi="Calibri"/>
          <w:sz w:val="24"/>
          <w:szCs w:val="24"/>
          <w:lang w:val="it-IT"/>
        </w:rPr>
        <w:t xml:space="preserve"> </w:t>
      </w:r>
      <w:r>
        <w:rPr>
          <w:rFonts w:cs="Calibri" w:ascii="Calibri" w:hAnsi="Calibri"/>
          <w:sz w:val="24"/>
          <w:szCs w:val="24"/>
          <w:lang w:val="it-IT"/>
        </w:rPr>
        <w:t>IE 247332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 xml:space="preserve">La </w:t>
      </w:r>
      <w:r>
        <w:rPr>
          <w:rFonts w:eastAsia="Arial" w:cs="Calibri" w:ascii="Calibri" w:hAnsi="Calibri"/>
          <w:b/>
          <w:bCs/>
          <w:spacing w:val="0"/>
          <w:w w:val="100"/>
          <w:sz w:val="24"/>
          <w:szCs w:val="24"/>
        </w:rPr>
        <w:t>vest:</w:t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 xml:space="preserve"> pe o lungime de cca. </w:t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>29,91</w:t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 xml:space="preserve"> m cu </w:t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>strada – Soseaua Mangaliei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  <w:u w:val="single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single"/>
        </w:rPr>
        <w:t>ANALIZA GEOTEHNICA si CONFIGURATIA TERENULUI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FF3333"/>
          <w:spacing w:val="0"/>
          <w:w w:val="100"/>
          <w:sz w:val="24"/>
          <w:szCs w:val="24"/>
          <w:u w:val="single"/>
        </w:rPr>
      </w:pPr>
      <w:r>
        <w:rPr>
          <w:rFonts w:eastAsia="Arial" w:cs="Calibri" w:ascii="Calibri" w:hAnsi="Calibri"/>
          <w:b w:val="false"/>
          <w:bCs w:val="false"/>
          <w:color w:val="FF3333"/>
          <w:spacing w:val="0"/>
          <w:w w:val="100"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single"/>
        </w:rPr>
        <w:t>Topografia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br/>
        <w:tab/>
        <w:t xml:space="preserve">Terenul este cu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o usoara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 panta catre latura de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Vest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. Astfel cota la strada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Soseaua Mangaliei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   a terenului fiind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in medie de +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32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Reper Marea Neagra.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single"/>
        </w:rPr>
        <w:t>Clima si fenomene specifice naturale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br/>
        <w:tab/>
        <w:t xml:space="preserve">Amplasamentul este situat intr-o zona cu climat specific litoralului, caracteristica fiind  diferenta mare de temperatura intre vara si iarna , cu ierni mai blande si veri mai racoroase decat in restul teritoriului . </w:t>
        <w:br/>
        <w:tab/>
        <w:t>Intensitatea vanturilor , mult mai puternice decat in celelalte zone . predominand vanturile din Nord-Est ca intensitate si vanturile din Sud-Vest ca frecventa .</w:t>
        <w:br/>
        <w:tab/>
        <w:t>Umezeala este deasemenea sporita si are efect coroziv asupra elementelor de constructie .</w:t>
        <w:br/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single"/>
        </w:rPr>
        <w:t>Geologia si seismicitatea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br/>
        <w:tab/>
        <w:t>Nu se semnaleaza fenomene de instabilitate a terenului , alunecari sau prabusiri care sa puna in pericol stabilitatea constructiilor .</w:t>
        <w:br/>
        <w:tab/>
        <w:t>Adancimea de inghet este de 0,80 m .</w:t>
        <w:br/>
        <w:tab/>
        <w:t>Conform STAS 11100 – 1/77 , amplasamentul se afla in microzona cu grad seismic "7" , iar conform Normativului P.100/92 , in zona seismica "E" cu coeficient de seismicitate Ks=0,12 . Perioada de colt 0,7 sec.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4"/>
          <w:szCs w:val="24"/>
          <w:u w:val="single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single"/>
        </w:rPr>
        <w:t>REGIMUL JURIDIC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single"/>
        </w:rPr>
        <w:t>-</w:t>
      </w: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single"/>
        </w:rPr>
        <w:t>EXISTENT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ab/>
        <w:t xml:space="preserve">Terenul este situat in intravilanul municipiului Constanta, este proprietatea SC.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CUPA INTERNATIONAL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 SRL, identificat cu nr. Cadastral 24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8658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, carte funciara nr. 24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8658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, conform extrasului de carte funciara 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din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 data de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27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11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.2018.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  <w:u w:val="single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single"/>
        </w:rPr>
        <w:t>ANALIZA  FRONTULUI  CONSTRUIT  EXISTENT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Zona este mobilata urban cu constructii avand functiuni de: locuinte individuale si locuinte colective.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4"/>
          <w:szCs w:val="24"/>
          <w:u w:val="single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single"/>
        </w:rPr>
        <w:t>CAI DE COMUNICATIE –SITUATIE EXISTENT</w:t>
      </w: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single"/>
        </w:rPr>
        <w:t>A</w:t>
      </w:r>
    </w:p>
    <w:p>
      <w:pPr>
        <w:pStyle w:val="Normal"/>
        <w:rPr/>
      </w:pPr>
      <w:r>
        <w:rPr>
          <w:rFonts w:eastAsia="Arial"/>
          <w:b w:val="false"/>
          <w:bCs w:val="false"/>
          <w:spacing w:val="0"/>
          <w:w w:val="100"/>
        </w:rPr>
        <w:tab/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cc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ul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 zo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 stu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ia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 se po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 re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za pe ur</w:t>
      </w:r>
      <w:r>
        <w:rPr>
          <w:rFonts w:eastAsia="Arial" w:cs="Arial" w:ascii="Calibri" w:hAnsi="Calibri"/>
          <w:b w:val="false"/>
          <w:bCs w:val="false"/>
          <w:spacing w:val="5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ato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ul tra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eu: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- din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Au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trada A2, prin Autostrada A4 pana la intersectia cu E8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7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, apoi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pe Soseaua Mangaliei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 pana la amplasament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- legatura cu Municipiul Constanta se realizeaza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prin Soseaua Mangaliei.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ECHIPARE EDILITARA. SITUATIE EXISTENTA </w:t>
      </w:r>
      <w:r>
        <w:rPr>
          <w:rFonts w:ascii="Calibri" w:hAnsi="Calibri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eastAsia="Calibri" w:ascii="Calibri" w:hAnsi="Calibri"/>
          <w:b w:val="false"/>
          <w:bCs w:val="false"/>
          <w:spacing w:val="0"/>
          <w:w w:val="100"/>
        </w:rPr>
        <w:t xml:space="preserve">   </w:t>
      </w:r>
      <w:r>
        <w:rPr>
          <w:rFonts w:eastAsia="Calibri" w:ascii="Calibri" w:hAnsi="Calibri"/>
          <w:b w:val="false"/>
          <w:bCs w:val="false"/>
          <w:spacing w:val="0"/>
          <w:w w:val="100"/>
        </w:rPr>
        <w:t xml:space="preserve">Zona dispune de retea de alimentare cu apa si canalizare , de retea de alimentare cu energie electrica, </w:t>
      </w:r>
      <w:r>
        <w:rPr>
          <w:rFonts w:eastAsia="Calibri" w:ascii="Calibri" w:hAnsi="Calibri"/>
          <w:b w:val="false"/>
          <w:bCs w:val="false"/>
          <w:spacing w:val="0"/>
          <w:w w:val="100"/>
        </w:rPr>
        <w:t>retea de alimentare cu energie termica, alimentare cu gaze naturale si telefonizare.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4. DISFUNCTIONALITATI</w:t>
      </w:r>
    </w:p>
    <w:p>
      <w:pPr>
        <w:pStyle w:val="Normal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Nu este cazul;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5. PROIECTE APROBATE/LUCRARI IN CURS DE REALIZARE/LUCRARI PENTRU PROTECTIA MEDIULUI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FF3333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Calibri" w:hAnsi="Calibri"/>
          <w:b w:val="false"/>
          <w:bCs w:val="false"/>
          <w:color w:val="FF3333"/>
          <w:spacing w:val="0"/>
          <w:w w:val="100"/>
          <w:sz w:val="24"/>
          <w:szCs w:val="24"/>
          <w:u w:val="none"/>
        </w:rPr>
        <w:t xml:space="preserve">   </w:t>
      </w:r>
      <w:r>
        <w:rPr>
          <w:rFonts w:eastAsia="Calibri" w:cs="Calibri" w:ascii="Calibri" w:hAnsi="Calibri"/>
          <w:b w:val="false"/>
          <w:bCs w:val="false"/>
          <w:color w:val="FF3333"/>
          <w:spacing w:val="0"/>
          <w:w w:val="100"/>
          <w:sz w:val="24"/>
          <w:szCs w:val="24"/>
          <w:u w:val="none"/>
        </w:rPr>
        <w:tab/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In zona nu s-au identificat lucrari pentru protectia mediului.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  <w:u w:val="none"/>
        </w:rPr>
        <w:t>6.  CONTINUTUL SI OBIECTIVELE  P.U.Z.-ului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ab/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 P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-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ului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ituie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za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on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n care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za a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pla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entul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vi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zat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ab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ea pe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ivita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tilor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 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tilor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de 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 urb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tic pe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 po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 de 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ut urb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 stud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ata in v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egle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entar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lor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fice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z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nei.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ab/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erenul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 sup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ata de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1.098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p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a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fl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a in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doua zone de reglementare urbanistica: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-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partea de nord ( fost Soseaua Mangaliei nr.9 Bis)- in zona de reglementare ZRL 4-subzona locuintelor colective medii (P+3-4E) situate in ansambluri preponderent rezidentiale;</w:t>
      </w:r>
    </w:p>
    <w:p>
      <w:pPr>
        <w:pStyle w:val="Normal"/>
        <w:rPr>
          <w:rFonts w:ascii="Calibri" w:hAnsi="Calibri" w:eastAsia="Arial" w:cs="Arial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>- partea de sud ( fost Soseaua Mangaliei nr.11)- in zona de reglementare ZRL 3 – subzona locuintelor individuale si colective mici ( P+2E-3E) existente si propuse.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color w:val="FF3333"/>
          <w:spacing w:val="0"/>
          <w:w w:val="100"/>
          <w:sz w:val="24"/>
          <w:szCs w:val="24"/>
          <w:u w:val="none"/>
        </w:rPr>
      </w:pPr>
      <w:r>
        <w:rPr>
          <w:rFonts w:eastAsia="Arial" w:cs="Arial" w:ascii="Calibri" w:hAnsi="Calibri"/>
          <w:b/>
          <w:bCs w:val="false"/>
          <w:color w:val="000000"/>
          <w:spacing w:val="0"/>
          <w:w w:val="100"/>
          <w:sz w:val="24"/>
          <w:szCs w:val="24"/>
          <w:u w:val="none"/>
        </w:rPr>
        <w:tab/>
        <w:t xml:space="preserve"> 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c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tul pr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o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pu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n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e, 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p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otri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v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it te</w:t>
      </w:r>
      <w:r>
        <w:rPr>
          <w:rFonts w:eastAsia="Arial" w:cs="Arial" w:ascii="Calibri" w:hAnsi="Calibri"/>
          <w:b w:val="false"/>
          <w:bCs w:val="false"/>
          <w:color w:val="000000"/>
          <w:spacing w:val="4"/>
          <w:w w:val="100"/>
          <w:sz w:val="24"/>
          <w:szCs w:val="24"/>
          <w:u w:val="none"/>
        </w:rPr>
        <w:t>m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ei prog</w:t>
      </w:r>
      <w:r>
        <w:rPr>
          <w:rFonts w:eastAsia="Arial" w:cs="Arial" w:ascii="Calibri" w:hAnsi="Calibri"/>
          <w:b w:val="false"/>
          <w:bCs w:val="false"/>
          <w:color w:val="000000"/>
          <w:spacing w:val="3"/>
          <w:w w:val="100"/>
          <w:sz w:val="24"/>
          <w:szCs w:val="24"/>
          <w:u w:val="none"/>
        </w:rPr>
        <w:t>r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eastAsia="Arial" w:cs="Arial" w:ascii="Calibri" w:hAnsi="Calibri"/>
          <w:b w:val="false"/>
          <w:bCs w:val="false"/>
          <w:color w:val="000000"/>
          <w:spacing w:val="4"/>
          <w:w w:val="100"/>
          <w:sz w:val="24"/>
          <w:szCs w:val="24"/>
          <w:u w:val="none"/>
        </w:rPr>
        <w:t>m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egl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e</w:t>
      </w:r>
      <w:r>
        <w:rPr>
          <w:rFonts w:eastAsia="Arial" w:cs="Arial" w:ascii="Calibri" w:hAnsi="Calibri"/>
          <w:b w:val="false"/>
          <w:bCs w:val="false"/>
          <w:color w:val="000000"/>
          <w:spacing w:val="4"/>
          <w:w w:val="100"/>
          <w:sz w:val="24"/>
          <w:szCs w:val="24"/>
          <w:u w:val="none"/>
        </w:rPr>
        <w:t>m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entarea urb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a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ni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s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ti</w:t>
      </w:r>
      <w:r>
        <w:rPr>
          <w:rFonts w:eastAsia="Arial" w:cs="Arial" w:ascii="Calibri" w:hAnsi="Calibri"/>
          <w:b w:val="false"/>
          <w:bCs w:val="false"/>
          <w:color w:val="000000"/>
          <w:spacing w:val="3"/>
          <w:w w:val="100"/>
          <w:sz w:val="24"/>
          <w:szCs w:val="24"/>
          <w:u w:val="none"/>
        </w:rPr>
        <w:t>c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a a ter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e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nu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l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ui </w:t>
      </w:r>
      <w:r>
        <w:rPr>
          <w:rFonts w:eastAsia="Arial" w:cs="Arial" w:ascii="Calibri" w:hAnsi="Calibri"/>
          <w:b w:val="false"/>
          <w:bCs w:val="false"/>
          <w:color w:val="000000"/>
          <w:spacing w:val="3"/>
          <w:w w:val="100"/>
          <w:sz w:val="24"/>
          <w:szCs w:val="24"/>
          <w:u w:val="none"/>
        </w:rPr>
        <w:t>s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i 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e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gle</w:t>
      </w:r>
      <w:r>
        <w:rPr>
          <w:rFonts w:eastAsia="Arial" w:cs="Arial" w:ascii="Calibri" w:hAnsi="Calibri"/>
          <w:b w:val="false"/>
          <w:bCs w:val="false"/>
          <w:color w:val="000000"/>
          <w:spacing w:val="4"/>
          <w:w w:val="100"/>
          <w:sz w:val="24"/>
          <w:szCs w:val="24"/>
          <w:u w:val="none"/>
        </w:rPr>
        <w:t>m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eta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 xml:space="preserve">ea 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f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  <w:u w:val="none"/>
        </w:rPr>
        <w:t>un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c</w:t>
      </w:r>
      <w:r>
        <w:rPr>
          <w:rFonts w:eastAsia="Arial" w:cs="Arial" w:ascii="Calibri" w:hAnsi="Calibri"/>
          <w:b w:val="false"/>
          <w:bCs w:val="false"/>
          <w:color w:val="000000"/>
          <w:spacing w:val="1"/>
          <w:w w:val="100"/>
          <w:sz w:val="24"/>
          <w:szCs w:val="24"/>
          <w:u w:val="none"/>
        </w:rPr>
        <w:t>tionala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 xml:space="preserve">pentru construirea unui imobil  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 xml:space="preserve">de locuinte cu regim de inaltime 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 xml:space="preserve">S+P+4-5E </w:t>
      </w:r>
      <w:r>
        <w:rPr>
          <w:rFonts w:eastAsia="Arial" w:cs="Arial" w:ascii="Calibri" w:hAnsi="Calibri"/>
          <w:b w:val="false"/>
          <w:bCs w:val="false"/>
          <w:color w:val="000000"/>
          <w:spacing w:val="2"/>
          <w:w w:val="100"/>
          <w:sz w:val="24"/>
          <w:szCs w:val="24"/>
          <w:u w:val="none"/>
        </w:rPr>
        <w:t>cu urmatoarele functiuni: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-parter- 3 apartam</w:t>
      </w:r>
      <w:r>
        <w:rPr>
          <w:rFonts w:ascii="Calibri" w:hAnsi="Calibri"/>
        </w:rPr>
        <w:t xml:space="preserve">ente </w:t>
      </w:r>
      <w:r>
        <w:rPr>
          <w:rFonts w:ascii="Calibri" w:hAnsi="Calibri"/>
        </w:rPr>
        <w:t>-parcari auto , masini ,hol, scara acces etaje,camera gunoi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-etaj1- 5  apartamente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-etaj2- 5  apartamente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-etaj3- 5  apartamente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-etaj4- 5  apartamente             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-etaj5- 1  apartament                             Total nr.apart.=24 apartamente</w:t>
      </w:r>
    </w:p>
    <w:p>
      <w:pPr>
        <w:pStyle w:val="Normal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Suprafete:</w:t>
      </w:r>
    </w:p>
    <w:p>
      <w:pPr>
        <w:pStyle w:val="Normal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 teren = 1.098 mp</w:t>
      </w:r>
    </w:p>
    <w:p>
      <w:pPr>
        <w:pStyle w:val="Normal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S. construita propusa = </w:t>
      </w:r>
      <w:r>
        <w:rPr>
          <w:rFonts w:ascii="Calibri" w:hAnsi="Calibri"/>
          <w:u w:val="none"/>
        </w:rPr>
        <w:t>527</w:t>
      </w:r>
      <w:r>
        <w:rPr>
          <w:rFonts w:ascii="Calibri" w:hAnsi="Calibri"/>
          <w:u w:val="none"/>
        </w:rPr>
        <w:t xml:space="preserve"> mp</w:t>
      </w:r>
    </w:p>
    <w:p>
      <w:pPr>
        <w:pStyle w:val="Normal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S. construita desfasurata =</w:t>
      </w:r>
      <w:r>
        <w:rPr>
          <w:rFonts w:ascii="Calibri" w:hAnsi="Calibri"/>
          <w:u w:val="none"/>
        </w:rPr>
        <w:t>2108</w:t>
      </w:r>
      <w:r>
        <w:rPr>
          <w:rFonts w:ascii="Calibri" w:hAnsi="Calibri"/>
          <w:u w:val="none"/>
        </w:rPr>
        <w:t xml:space="preserve"> mp</w:t>
      </w:r>
    </w:p>
    <w:p>
      <w:pPr>
        <w:pStyle w:val="Normal"/>
        <w:jc w:val="lef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>Asigurarea parcarilor  se va realiza astfel: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 xml:space="preserve">-la parterul imobilului  se vor  asigura 13 locuri de parcare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>-la subsol se vor realiza 12 locuri de garaje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In total vor fi realizate 25 locuri de parcaje si garaje .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>STRUCTURA DE REZISTENTA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Structura de rezistenta a locuintei este alcatuita din cadre de beton armat  monolit.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>Regimul de inaltime este S+P+4-5 etaje.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>Planseele sunt alcatuit din beton armat  monolit, 13cm grosime.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Infrastructura se va alcatui din fundatii continue din beton armat pe traseul stalpilor ,pe 2 directii perpendiculare, dimensionarea lor urmand sa se faca conform studiului geotehnic ce se va intocmi pentru investitie.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Acoperisul se va realiza sub forma de terasa.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Zidaria exterioara va fi din zidarie B.C.A. 30 cm placata spre exterior cu polistiren de 10 cm.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>Ferestrele vor fi executate din PVC –culoare maron ,cu geam termoizolant .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  <w:tab/>
        <w:t>Finisajele exterioare vor fi realizate cu tencuieli colorate de exterior si placaj din piatra la parter.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eastAsia="Arial" w:cs="Arial"/>
          <w:b/>
          <w:b/>
          <w:bCs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/>
          <w:bCs/>
          <w:spacing w:val="0"/>
          <w:w w:val="100"/>
          <w:sz w:val="24"/>
          <w:szCs w:val="24"/>
        </w:rPr>
        <w:t>CIRCULATIA TERENURILOR</w:t>
      </w:r>
    </w:p>
    <w:p>
      <w:pPr>
        <w:pStyle w:val="Normal"/>
        <w:rPr>
          <w:rFonts w:ascii="Calibri" w:hAnsi="Calibri" w:eastAsia="Arial" w:cs="Arial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ab/>
        <w:t xml:space="preserve">Terenul studiat este si va ramane in proprietatea S.C.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CUPA INTERNATIONAL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 S.R.L.</w:t>
      </w:r>
    </w:p>
    <w:p>
      <w:pPr>
        <w:pStyle w:val="Normal"/>
        <w:rPr>
          <w:rFonts w:ascii="Calibri" w:hAnsi="Calibri" w:eastAsia="Arial" w:cs="Arial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REGIMUL DE INALTIME 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bCs w:val="false"/>
          <w:i/>
          <w:iCs w:val="false"/>
          <w:spacing w:val="0"/>
          <w:w w:val="100"/>
          <w:sz w:val="24"/>
          <w:szCs w:val="24"/>
        </w:rPr>
        <w:tab/>
      </w:r>
      <w:r>
        <w:rPr>
          <w:rFonts w:eastAsia="Arial" w:cs="Calibri" w:ascii="Calibri" w:hAnsi="Calibri"/>
          <w:b w:val="false"/>
          <w:bCs w:val="false"/>
          <w:i w:val="false"/>
          <w:iCs w:val="false"/>
          <w:spacing w:val="0"/>
          <w:w w:val="100"/>
          <w:sz w:val="24"/>
          <w:szCs w:val="24"/>
        </w:rPr>
        <w:t xml:space="preserve">Regimul de inaltime propus prin P.UZ. este de maxim </w:t>
      </w:r>
      <w:r>
        <w:rPr>
          <w:rFonts w:eastAsia="Arial" w:cs="Calibri" w:ascii="Calibri" w:hAnsi="Calibri"/>
          <w:b w:val="false"/>
          <w:bCs w:val="false"/>
          <w:i w:val="false"/>
          <w:iCs w:val="false"/>
          <w:color w:val="000000"/>
          <w:spacing w:val="0"/>
          <w:w w:val="100"/>
          <w:sz w:val="24"/>
          <w:szCs w:val="24"/>
        </w:rPr>
        <w:t>20 metri.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Arial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Arial"/>
          <w:b/>
          <w:b/>
          <w:bCs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/>
          <w:bCs/>
          <w:spacing w:val="0"/>
          <w:w w:val="100"/>
          <w:sz w:val="24"/>
          <w:szCs w:val="24"/>
        </w:rPr>
        <w:t>MODUL DE UTILIZARE AL TERENULUI: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 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ax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propus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=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48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%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Arial"/>
          <w:b w:val="false"/>
          <w:b w:val="false"/>
          <w:bCs w:val="false"/>
          <w:spacing w:val="0"/>
          <w:w w:val="100"/>
          <w:sz w:val="24"/>
          <w:szCs w:val="24"/>
        </w:rPr>
      </w:pPr>
      <w:bookmarkStart w:id="0" w:name="OLE_LINK16"/>
      <w:bookmarkStart w:id="1" w:name="OLE_LINK15"/>
      <w:bookmarkEnd w:id="0"/>
      <w:bookmarkEnd w:id="1"/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CUT 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ax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propus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 = 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1,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92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Arial"/>
          <w:b w:val="false"/>
          <w:b w:val="false"/>
          <w:bCs w:val="false"/>
          <w:color w:val="000000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Arial"/>
          <w:b/>
          <w:b/>
          <w:bCs/>
          <w:color w:val="000000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/>
          <w:bCs/>
          <w:color w:val="000000"/>
          <w:spacing w:val="0"/>
          <w:w w:val="100"/>
          <w:sz w:val="24"/>
          <w:szCs w:val="24"/>
        </w:rPr>
        <w:t>ORGANIZAREA CIRCULATIEI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  <w:t xml:space="preserve">Organizarea circulatiei auto si pietonale se va realiza catre </w:t>
      </w:r>
      <w:r>
        <w:rPr>
          <w:rFonts w:cs="Calibri" w:ascii="Calibri" w:hAnsi="Calibri"/>
          <w:sz w:val="24"/>
          <w:szCs w:val="24"/>
        </w:rPr>
        <w:t>Municipiul Constanta</w:t>
      </w:r>
      <w:r>
        <w:rPr>
          <w:rFonts w:cs="Calibri" w:ascii="Calibri" w:hAnsi="Calibri"/>
          <w:sz w:val="24"/>
          <w:szCs w:val="24"/>
        </w:rPr>
        <w:t xml:space="preserve"> prin </w:t>
      </w:r>
      <w:r>
        <w:rPr>
          <w:rFonts w:cs="Calibri" w:ascii="Calibri" w:hAnsi="Calibri"/>
          <w:sz w:val="24"/>
          <w:szCs w:val="24"/>
        </w:rPr>
        <w:t xml:space="preserve">Soseaua Mangaliei. </w:t>
      </w:r>
      <w:r>
        <w:rPr>
          <w:rFonts w:cs="Calibri" w:ascii="Calibri" w:hAnsi="Calibri"/>
          <w:sz w:val="24"/>
          <w:szCs w:val="24"/>
        </w:rPr>
        <w:t xml:space="preserve">In incinta circulatiile carosabile se desfasoara pe aleile propuse. 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Arial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ab/>
        <w:t>Se vor asigura accese carosabile pentru mijloacele de stingere a incendiilor si utilajele necesare activitati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 xml:space="preserve">lor viitoare </w:t>
      </w: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propuse.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Arial"/>
          <w:b w:val="false"/>
          <w:b w:val="false"/>
          <w:bCs w:val="false"/>
          <w:color w:val="000000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REGIMUL DE ALINIERE AL CONSTRUCTIILOR</w:t>
      </w:r>
    </w:p>
    <w:p>
      <w:pPr>
        <w:pStyle w:val="Normal"/>
        <w:rPr/>
      </w:pPr>
      <w:r>
        <w:rPr>
          <w:rFonts w:cs="Calibri" w:ascii="Calibri" w:hAnsi="Calibri"/>
          <w:b/>
          <w:i/>
          <w:iCs/>
          <w:sz w:val="24"/>
          <w:szCs w:val="24"/>
          <w:lang w:val="ro-RO"/>
        </w:rPr>
        <w:t>Amplasarea fata de aliniament</w:t>
      </w:r>
      <w:r>
        <w:rPr>
          <w:rFonts w:cs="Calibri" w:ascii="Calibri" w:hAnsi="Calibri"/>
          <w:b/>
          <w:sz w:val="24"/>
          <w:szCs w:val="24"/>
          <w:lang w:val="ro-RO"/>
        </w:rPr>
        <w:t xml:space="preserve"> :</w:t>
      </w:r>
      <w:r>
        <w:rPr>
          <w:rFonts w:cs="Calibri" w:ascii="Calibri" w:hAnsi="Calibri"/>
          <w:b/>
          <w:color w:val="FF3333"/>
          <w:sz w:val="24"/>
          <w:szCs w:val="24"/>
          <w:lang w:val="ro-RO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ro-RO"/>
        </w:rPr>
        <w:t>cladir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ro-RO"/>
        </w:rPr>
        <w:t>ea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ro-RO"/>
        </w:rPr>
        <w:t xml:space="preserve"> se vor amplasa la o distanța de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ro-RO"/>
        </w:rPr>
        <w:t>3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ro-RO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ro-RO"/>
        </w:rPr>
        <w:t>m fata de aliniament.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/>
          <w:bCs w:val="false"/>
          <w:i/>
          <w:iCs/>
          <w:color w:val="000000"/>
          <w:spacing w:val="0"/>
          <w:w w:val="100"/>
          <w:sz w:val="24"/>
          <w:szCs w:val="24"/>
        </w:rPr>
        <w:t>Amplasarea</w:t>
      </w:r>
      <w:r>
        <w:rPr>
          <w:rFonts w:eastAsia="Arial" w:cs="Calibri" w:ascii="Calibri" w:hAnsi="Calibri"/>
          <w:b/>
          <w:bCs w:val="false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eastAsia="Arial" w:cs="Calibri" w:ascii="Calibri" w:hAnsi="Calibri"/>
          <w:b/>
          <w:bCs w:val="false"/>
          <w:i/>
          <w:iCs/>
          <w:color w:val="000000"/>
          <w:spacing w:val="0"/>
          <w:w w:val="100"/>
          <w:sz w:val="24"/>
          <w:szCs w:val="24"/>
        </w:rPr>
        <w:t>obiectivului propus fata de limitele laterale si posterioara ale parcelei:</w:t>
      </w:r>
      <w:r>
        <w:rPr>
          <w:rFonts w:eastAsia="Calibri" w:cs="Calibri" w:ascii="Calibri" w:hAnsi="Calibri"/>
          <w:b/>
          <w:bCs w:val="false"/>
          <w:i/>
          <w:iCs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se vor amplasa cu respectarea conditiilor din Codul Civil si acces mijloace de stingere a incendiilor.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</w:rPr>
        <w:t>ECHIPAREA EDILITARA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</w:rPr>
        <w:tab/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Nu se propune prin PUZ echiparea edilitara a z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o</w:t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nei deoarece aceasta dispune de  retele de : alimentare cu apa si canalizare, alimentare cu energie termica, alimentare cu energie electrica, alimentare cu gaze  naturale  si telefonzare.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7. RELATIA P.U.Z. cu alte planuri si programe, obiective de mediu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ab/>
      </w: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  <w:t>HG 525/1996 pentru aprobarea regulamentului general de urbanism; legea 350/2001 privind amenajarea teritoriului si urbanismului.</w:t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 w:val="false"/>
          <w:b w:val="false"/>
          <w:bCs w:val="false"/>
          <w:color w:val="000000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color w:val="000000"/>
          <w:spacing w:val="0"/>
          <w:w w:val="100"/>
          <w:sz w:val="24"/>
          <w:szCs w:val="24"/>
        </w:rPr>
      </w:r>
    </w:p>
    <w:p>
      <w:pPr>
        <w:pStyle w:val="Normal"/>
        <w:spacing w:before="36" w:after="0"/>
        <w:ind w:left="0" w:right="83" w:hanging="0"/>
        <w:jc w:val="both"/>
        <w:rPr>
          <w:rFonts w:ascii="Calibri" w:hAnsi="Calibri" w:eastAsia="Arial" w:cs="Calibri"/>
          <w:b/>
          <w:b/>
          <w:bCs/>
          <w:color w:val="000000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/>
          <w:bCs/>
          <w:color w:val="000000"/>
          <w:spacing w:val="0"/>
          <w:w w:val="100"/>
          <w:sz w:val="24"/>
          <w:szCs w:val="24"/>
        </w:rPr>
        <w:t>8. IMPLEMENTAREA LEGISLATIEI DE MEDIU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Prote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tia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tii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pelor: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>-</w:t>
        <w:tab/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rsele 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uan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tru 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– </w:t>
      </w:r>
      <w:r>
        <w:rPr>
          <w:rFonts w:eastAsia="Arial" w:cs="Arial" w:ascii="Calibri" w:hAnsi="Calibri"/>
          <w:spacing w:val="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ot 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xista 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ccid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l, 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degra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rii ins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iilor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sanitare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;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nt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gravit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pan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tul in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sist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emu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 de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5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;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ape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luviale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rasa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lui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irij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bu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na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tiile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rzi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pe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amp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Prote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tia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tii 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/>
          <w:spacing w:val="2"/>
          <w:w w:val="100"/>
          <w:sz w:val="24"/>
          <w:szCs w:val="24"/>
        </w:rPr>
        <w:t>u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lui: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>-</w:t>
        <w:tab/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rse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nti</w:t>
      </w:r>
      <w:r>
        <w:rPr>
          <w:rFonts w:eastAsia="Arial" w:cs="Arial" w:ascii="Calibri" w:hAnsi="Calibri"/>
          <w:spacing w:val="2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ntru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2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2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va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xista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2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2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rte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2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2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2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rului</w:t>
      </w:r>
      <w:r>
        <w:rPr>
          <w:rFonts w:eastAsia="Arial" w:cs="Arial" w:ascii="Calibri" w:hAnsi="Calibri"/>
          <w:spacing w:val="2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in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isiile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h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ipam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lor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lzir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.</w:t>
      </w:r>
      <w:r>
        <w:rPr>
          <w:rFonts w:eastAsia="Arial" w:cs="Arial" w:ascii="Calibri" w:hAnsi="Calibri"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tralele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 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rti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ficate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si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 verificate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ic, c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rilor in v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re.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rata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lucr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x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tru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sub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rma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lb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 si 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es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tilaj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 de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structii.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>-</w:t>
        <w:tab/>
        <w:t>ins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tii</w:t>
      </w:r>
      <w:r>
        <w:rPr>
          <w:rFonts w:eastAsia="Arial" w:cs="Arial" w:ascii="Calibri" w:hAnsi="Calibri"/>
          <w:spacing w:val="3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</w:t>
      </w:r>
      <w:r>
        <w:rPr>
          <w:rFonts w:eastAsia="Arial" w:cs="Arial" w:ascii="Calibri" w:hAnsi="Calibri"/>
          <w:spacing w:val="3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3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3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isp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rsia</w:t>
      </w:r>
      <w:r>
        <w:rPr>
          <w:rFonts w:eastAsia="Arial" w:cs="Arial" w:ascii="Calibri" w:hAnsi="Calibri"/>
          <w:spacing w:val="3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ntilor</w:t>
      </w:r>
      <w:r>
        <w:rPr>
          <w:rFonts w:eastAsia="Arial" w:cs="Arial" w:ascii="Calibri" w:hAnsi="Calibri"/>
          <w:spacing w:val="3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3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tmos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</w:t>
      </w:r>
      <w:r>
        <w:rPr>
          <w:rFonts w:eastAsia="Arial" w:cs="Arial" w:ascii="Calibri" w:hAnsi="Calibri"/>
          <w:spacing w:val="4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4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h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ipa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el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ntru inc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lzire</w:t>
      </w:r>
      <w:r>
        <w:rPr>
          <w:rFonts w:eastAsia="Arial" w:cs="Arial" w:ascii="Calibri" w:hAnsi="Calibri"/>
          <w:spacing w:val="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cu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filtre</w:t>
      </w:r>
      <w:r>
        <w:rPr>
          <w:rFonts w:eastAsia="Arial" w:cs="Arial" w:ascii="Calibri" w:hAnsi="Calibri"/>
          <w:spacing w:val="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ciale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ctie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trale</w:t>
      </w:r>
      <w:r>
        <w:rPr>
          <w:rFonts w:eastAsia="Arial" w:cs="Arial" w:ascii="Calibri" w:hAnsi="Calibri"/>
          <w:spacing w:val="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losite. 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lb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ja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itate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il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ce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jari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(d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lucru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0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sibil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pun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 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eh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logic),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iar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tilaj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structii 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cu 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filtre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fice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Prote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tia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impotriva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3"/>
          <w:w w:val="100"/>
          <w:sz w:val="24"/>
          <w:szCs w:val="24"/>
        </w:rPr>
        <w:t>z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gomotului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vibr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tiilor: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rse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omo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vibratii</w:t>
      </w:r>
      <w:r>
        <w:rPr>
          <w:rFonts w:eastAsia="Arial" w:cs="Arial" w:ascii="Calibri" w:hAnsi="Calibri"/>
          <w:spacing w:val="1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– </w:t>
      </w:r>
      <w:r>
        <w:rPr>
          <w:rFonts w:eastAsia="Arial" w:cs="Arial" w:ascii="Calibri" w:hAnsi="Calibri"/>
          <w:spacing w:val="2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doa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za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x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tie,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stea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2"/>
          <w:w w:val="100"/>
          <w:sz w:val="24"/>
          <w:szCs w:val="24"/>
        </w:rPr>
        <w:t>fi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li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rin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lutii 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hnice.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jarile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1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ntru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ctia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va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omo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lui</w:t>
      </w:r>
      <w:r>
        <w:rPr>
          <w:rFonts w:eastAsia="Arial" w:cs="Arial" w:ascii="Calibri" w:hAnsi="Calibri"/>
          <w:spacing w:val="2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2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vibratiil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3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1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ctie</w:t>
      </w:r>
      <w:r>
        <w:rPr>
          <w:rFonts w:eastAsia="Arial" w:cs="Arial" w:ascii="Calibri" w:hAnsi="Calibri"/>
          <w:spacing w:val="2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de 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ehn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;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Prote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tia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impotriva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3"/>
          <w:w w:val="100"/>
          <w:sz w:val="24"/>
          <w:szCs w:val="24"/>
        </w:rPr>
        <w:t>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di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tiilor: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rsele</w:t>
      </w:r>
      <w:r>
        <w:rPr>
          <w:rFonts w:eastAsia="Arial" w:cs="Arial" w:ascii="Calibri" w:hAnsi="Calibri"/>
          <w:spacing w:val="4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4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tii</w:t>
      </w:r>
      <w:r>
        <w:rPr>
          <w:rFonts w:eastAsia="Arial" w:cs="Arial" w:ascii="Calibri" w:hAnsi="Calibri"/>
          <w:spacing w:val="5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4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4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ste</w:t>
      </w:r>
      <w:r>
        <w:rPr>
          <w:rFonts w:eastAsia="Arial" w:cs="Arial" w:ascii="Calibri" w:hAnsi="Calibri"/>
          <w:spacing w:val="4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l,</w:t>
      </w:r>
      <w:r>
        <w:rPr>
          <w:rFonts w:eastAsia="Arial" w:cs="Arial" w:ascii="Calibri" w:hAnsi="Calibri"/>
          <w:spacing w:val="4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iec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tivul</w:t>
      </w:r>
      <w:r>
        <w:rPr>
          <w:rFonts w:eastAsia="Arial" w:cs="Arial" w:ascii="Calibri" w:hAnsi="Calibri"/>
          <w:spacing w:val="4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5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va</w:t>
      </w:r>
      <w:r>
        <w:rPr>
          <w:rFonts w:eastAsia="Arial" w:cs="Arial" w:ascii="Calibri" w:hAnsi="Calibri"/>
          <w:spacing w:val="4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48"/>
          <w:w w:val="100"/>
          <w:sz w:val="24"/>
          <w:szCs w:val="24"/>
        </w:rPr>
        <w:t>fi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oda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4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iec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4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isi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4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 xml:space="preserve">-   </w:t>
      </w:r>
      <w:r>
        <w:rPr>
          <w:rFonts w:eastAsia="Times New Roman" w:cs="Times New Roman" w:ascii="Calibri" w:hAnsi="Calibri"/>
          <w:spacing w:val="3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jarile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tru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ctia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triva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tiilor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u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ste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l;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Prote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tia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olului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a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ubsolului: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rsele</w:t>
      </w:r>
      <w:r>
        <w:rPr>
          <w:rFonts w:eastAsia="Arial" w:cs="Arial" w:ascii="Calibri" w:hAnsi="Calibri"/>
          <w:spacing w:val="6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  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6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</w:t>
      </w:r>
      <w:r>
        <w:rPr>
          <w:rFonts w:eastAsia="Arial" w:cs="Arial" w:ascii="Calibri" w:hAnsi="Calibri"/>
          <w:spacing w:val="6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l,</w:t>
      </w:r>
      <w:r>
        <w:rPr>
          <w:rFonts w:eastAsia="Arial" w:cs="Arial" w:ascii="Calibri" w:hAnsi="Calibri"/>
          <w:spacing w:val="6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6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6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6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tice 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  se  rez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  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6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6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ccid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in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iilor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re,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ctiv la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ccid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ili,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tilaj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x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lucrari</w:t>
      </w:r>
      <w:r>
        <w:rPr>
          <w:rFonts w:eastAsia="Arial" w:cs="Arial" w:ascii="Calibri" w:hAnsi="Calibri"/>
          <w:spacing w:val="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</w:t>
      </w:r>
      <w:r>
        <w:rPr>
          <w:rFonts w:eastAsia="Arial" w:cs="Arial" w:ascii="Calibri" w:hAnsi="Calibri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ctia</w:t>
      </w:r>
      <w:r>
        <w:rPr>
          <w:rFonts w:eastAsia="Arial" w:cs="Arial" w:ascii="Calibri" w:hAnsi="Calibri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lele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latii</w:t>
      </w:r>
      <w:r>
        <w:rPr>
          <w:rFonts w:eastAsia="Arial" w:cs="Arial" w:ascii="Calibri" w:hAnsi="Calibri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ana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 verificate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 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rate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vita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rile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ccid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5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.</w:t>
      </w:r>
      <w:r>
        <w:rPr>
          <w:rFonts w:eastAsia="Arial" w:cs="Arial" w:ascii="Calibri" w:hAnsi="Calibri"/>
          <w:spacing w:val="5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Col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spacing w:val="5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lor</w:t>
      </w:r>
      <w:r>
        <w:rPr>
          <w:rFonts w:eastAsia="Arial" w:cs="Arial" w:ascii="Calibri" w:hAnsi="Calibri"/>
          <w:spacing w:val="5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luviale</w:t>
      </w:r>
      <w:r>
        <w:rPr>
          <w:rFonts w:eastAsia="Arial" w:cs="Arial" w:ascii="Calibri" w:hAnsi="Calibri"/>
          <w:spacing w:val="5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5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mena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jere</w:t>
      </w:r>
      <w:r>
        <w:rPr>
          <w:rFonts w:eastAsia="Arial" w:cs="Arial" w:ascii="Calibri" w:hAnsi="Calibri"/>
          <w:spacing w:val="5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5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va</w:t>
      </w:r>
      <w:r>
        <w:rPr>
          <w:rFonts w:eastAsia="Arial" w:cs="Arial" w:ascii="Calibri" w:hAnsi="Calibri"/>
          <w:spacing w:val="5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ce</w:t>
      </w:r>
      <w:r>
        <w:rPr>
          <w:rFonts w:eastAsia="Arial" w:cs="Arial" w:ascii="Calibri" w:hAnsi="Calibri"/>
          <w:spacing w:val="5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rat. 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luviale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fi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irij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rin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tiile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rzi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lasa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t.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 in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rzice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cu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rsire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lucrari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retin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jel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x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rul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tului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(schi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mbu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 de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i,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 cu co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mbu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ili,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tc),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iar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tier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fi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cu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ateri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rba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ili.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Prote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tia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ec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osi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temelor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ter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es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tre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i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tice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: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-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nu este cazul ;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Prote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tia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ase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l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or um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ne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a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ltor obie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tive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b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inter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public: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 xml:space="preserve">-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ficarea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iectiv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lor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lic,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ista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ta 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ctiv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fa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ist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rice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rhit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ra,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rora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xista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ins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tituit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 regim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restrictii,</w:t>
      </w:r>
      <w:r>
        <w:rPr>
          <w:rFonts w:eastAsia="Arial" w:cs="Arial" w:ascii="Calibri" w:hAnsi="Calibri"/>
          <w:spacing w:val="2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res</w:t>
      </w:r>
      <w:r>
        <w:rPr>
          <w:rFonts w:eastAsia="Arial" w:cs="Arial" w:ascii="Calibri" w:hAnsi="Calibri"/>
          <w:spacing w:val="2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ition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2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2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2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2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2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ici</w:t>
      </w:r>
      <w:r>
        <w:rPr>
          <w:rFonts w:eastAsia="Arial" w:cs="Arial" w:ascii="Calibri" w:hAnsi="Calibri"/>
          <w:spacing w:val="1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un 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lucrarile,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ctia</w:t>
      </w:r>
      <w:r>
        <w:rPr>
          <w:rFonts w:eastAsia="Arial" w:cs="Arial" w:ascii="Calibri" w:hAnsi="Calibri"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rilor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uma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ne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iec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tivelor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jate si/s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res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lic</w:t>
      </w:r>
      <w:r>
        <w:rPr>
          <w:rFonts w:eastAsia="Arial" w:cs="Arial" w:ascii="Calibri" w:hAnsi="Calibri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va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za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spacing w:val="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rcarea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spacing w:val="1"/>
        </w:rPr>
        <w:t>p</w:t>
      </w:r>
      <w:r>
        <w:rPr>
          <w:rFonts w:cs="Arial" w:ascii="Calibri" w:hAnsi="Calibri"/>
          <w:b w:val="false"/>
          <w:bCs w:val="false"/>
        </w:rPr>
        <w:t>e</w:t>
      </w:r>
      <w:r>
        <w:rPr>
          <w:rFonts w:cs="Arial" w:ascii="Calibri" w:hAnsi="Calibri"/>
          <w:b w:val="false"/>
          <w:bCs w:val="false"/>
          <w:spacing w:val="1"/>
        </w:rPr>
        <w:t xml:space="preserve"> </w:t>
      </w:r>
      <w:r>
        <w:rPr>
          <w:rFonts w:cs="Arial" w:ascii="Calibri" w:hAnsi="Calibri"/>
          <w:b w:val="false"/>
          <w:bCs w:val="false"/>
        </w:rPr>
        <w:t>d</w:t>
      </w:r>
      <w:r>
        <w:rPr>
          <w:rFonts w:cs="Arial" w:ascii="Calibri" w:hAnsi="Calibri"/>
          <w:b w:val="false"/>
          <w:bCs w:val="false"/>
          <w:spacing w:val="1"/>
        </w:rPr>
        <w:t>u</w:t>
      </w:r>
      <w:r>
        <w:rPr>
          <w:rFonts w:cs="Arial" w:ascii="Calibri" w:hAnsi="Calibri"/>
          <w:b w:val="false"/>
          <w:bCs w:val="false"/>
        </w:rPr>
        <w:t xml:space="preserve">rata </w:t>
      </w:r>
      <w:r>
        <w:rPr>
          <w:rFonts w:cs="Arial" w:ascii="Calibri" w:hAnsi="Calibri"/>
          <w:b w:val="false"/>
          <w:bCs w:val="false"/>
          <w:spacing w:val="1"/>
        </w:rPr>
        <w:t>e</w:t>
      </w:r>
      <w:r>
        <w:rPr>
          <w:rFonts w:cs="Arial" w:ascii="Calibri" w:hAnsi="Calibri"/>
          <w:b w:val="false"/>
          <w:bCs w:val="false"/>
        </w:rPr>
        <w:t>x</w:t>
      </w:r>
      <w:r>
        <w:rPr>
          <w:rFonts w:cs="Arial" w:ascii="Calibri" w:hAnsi="Calibri"/>
          <w:b w:val="false"/>
          <w:bCs w:val="false"/>
          <w:spacing w:val="1"/>
        </w:rPr>
        <w:t>e</w:t>
      </w:r>
      <w:r>
        <w:rPr>
          <w:rFonts w:cs="Arial" w:ascii="Calibri" w:hAnsi="Calibri"/>
          <w:b w:val="false"/>
          <w:bCs w:val="false"/>
        </w:rPr>
        <w:t>c</w:t>
      </w:r>
      <w:r>
        <w:rPr>
          <w:rFonts w:cs="Arial" w:ascii="Calibri" w:hAnsi="Calibri"/>
          <w:b w:val="false"/>
          <w:bCs w:val="false"/>
          <w:spacing w:val="1"/>
        </w:rPr>
        <w:t>u</w:t>
      </w:r>
      <w:r>
        <w:rPr>
          <w:rFonts w:cs="Arial" w:ascii="Calibri" w:hAnsi="Calibri"/>
          <w:b w:val="false"/>
          <w:bCs w:val="false"/>
        </w:rPr>
        <w:t>ti</w:t>
      </w:r>
      <w:r>
        <w:rPr>
          <w:rFonts w:cs="Arial" w:ascii="Calibri" w:hAnsi="Calibri"/>
          <w:b w:val="false"/>
          <w:bCs w:val="false"/>
          <w:spacing w:val="1"/>
        </w:rPr>
        <w:t>e</w:t>
      </w:r>
      <w:r>
        <w:rPr>
          <w:rFonts w:cs="Arial" w:ascii="Calibri" w:hAnsi="Calibri"/>
          <w:b w:val="false"/>
          <w:bCs w:val="false"/>
        </w:rPr>
        <w:t>i lucrarilor;</w:t>
      </w:r>
    </w:p>
    <w:p>
      <w:pPr>
        <w:pStyle w:val="Normal"/>
        <w:rPr>
          <w:rFonts w:ascii="Calibri" w:hAnsi="Calibri" w:cs="Arial"/>
          <w:b w:val="false"/>
          <w:b w:val="false"/>
          <w:bCs w:val="false"/>
        </w:rPr>
      </w:pPr>
      <w:r>
        <w:rPr>
          <w:rFonts w:cs="Arial"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Go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podarirea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se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uri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l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or g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ner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 xml:space="preserve">te pe 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mpl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asa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/>
          <w:bCs w:val="false"/>
          <w:spacing w:val="0"/>
          <w:w w:val="100"/>
          <w:sz w:val="24"/>
          <w:szCs w:val="24"/>
        </w:rPr>
        <w:t>nt:</w:t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bCs w:val="false"/>
          <w:spacing w:val="1"/>
          <w:w w:val="100"/>
          <w:sz w:val="24"/>
          <w:szCs w:val="24"/>
        </w:rPr>
        <w:tab/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b w:val="false"/>
          <w:bCs w:val="false"/>
          <w:spacing w:val="4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4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39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mpu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3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cti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rii</w:t>
      </w:r>
      <w:r>
        <w:rPr>
          <w:rFonts w:eastAsia="Arial" w:cs="Arial" w:ascii="Calibri" w:hAnsi="Calibri"/>
          <w:b w:val="false"/>
          <w:bCs w:val="false"/>
          <w:spacing w:val="4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ob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ctiv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lui</w:t>
      </w:r>
      <w:r>
        <w:rPr>
          <w:rFonts w:eastAsia="Arial" w:cs="Arial" w:ascii="Calibri" w:hAnsi="Calibri"/>
          <w:b w:val="false"/>
          <w:bCs w:val="false"/>
          <w:spacing w:val="4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4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fi</w:t>
      </w:r>
      <w:r>
        <w:rPr>
          <w:rFonts w:eastAsia="Arial" w:cs="Arial" w:ascii="Calibri" w:hAnsi="Calibri"/>
          <w:b w:val="false"/>
          <w:bCs w:val="false"/>
          <w:spacing w:val="4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lectate</w:t>
      </w:r>
      <w:r>
        <w:rPr>
          <w:rFonts w:eastAsia="Arial" w:cs="Arial" w:ascii="Calibri" w:hAnsi="Calibri"/>
          <w:b w:val="false"/>
          <w:bCs w:val="false"/>
          <w:spacing w:val="4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lectiv</w:t>
      </w:r>
      <w:r>
        <w:rPr>
          <w:rFonts w:eastAsia="Arial" w:cs="Arial" w:ascii="Calibri" w:hAnsi="Calibri"/>
          <w:b w:val="false"/>
          <w:bCs w:val="false"/>
          <w:spacing w:val="4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in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b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ciale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(e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b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le),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inscri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epa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ctie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l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lui (d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ri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lic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lastic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h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rtie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rton,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sticla,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jere,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tc),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zi</w:t>
      </w:r>
      <w:r>
        <w:rPr>
          <w:rFonts w:eastAsia="Arial" w:cs="Arial" w:ascii="Calibri" w:hAnsi="Calibri"/>
          <w:b w:val="false"/>
          <w:bCs w:val="false"/>
          <w:spacing w:val="9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rea 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rara a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ra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lasa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t,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realiz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and</w:t>
      </w:r>
      <w:r>
        <w:rPr>
          <w:rFonts w:eastAsia="Arial" w:cs="Arial" w:ascii="Calibri" w:hAnsi="Calibri"/>
          <w:b w:val="false"/>
          <w:bCs w:val="false"/>
          <w:spacing w:val="7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-se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tforma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b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ta.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Col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tra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rtul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si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zit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finitiva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/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lori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ficarea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ra se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va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f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ce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rin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ciet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 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cializ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.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ab/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b w:val="false"/>
          <w:bCs w:val="false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ici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b w:val="false"/>
          <w:bCs w:val="false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da</w:t>
      </w:r>
      <w:r>
        <w:rPr>
          <w:rFonts w:eastAsia="Arial" w:cs="Arial" w:ascii="Calibri" w:hAnsi="Calibri"/>
          <w:b w:val="false"/>
          <w:bCs w:val="false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lucrarilor</w:t>
      </w:r>
      <w:r>
        <w:rPr>
          <w:rFonts w:eastAsia="Arial" w:cs="Arial" w:ascii="Calibri" w:hAnsi="Calibri"/>
          <w:b w:val="false"/>
          <w:bCs w:val="false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b w:val="false"/>
          <w:bCs w:val="false"/>
          <w:spacing w:val="1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structii</w:t>
      </w:r>
      <w:r>
        <w:rPr>
          <w:rFonts w:eastAsia="Arial" w:cs="Arial" w:ascii="Calibri" w:hAnsi="Calibri"/>
          <w:b w:val="false"/>
          <w:bCs w:val="false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fi 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lect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rar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be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si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de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zit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cu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l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rat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rului de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zit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ab/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rile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stri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 recicl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ab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ile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7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crarilor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structii (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lice,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ha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rtie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stic,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sticla,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tc) 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fi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lec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,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mpo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e ti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recipie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ciale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si inscri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ona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te,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ede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rificarii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cie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ta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ti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cializ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;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ab/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lte 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tip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ri 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ri 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ne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cicla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ile 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si 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lo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se </w:t>
      </w:r>
      <w:r>
        <w:rPr>
          <w:rFonts w:eastAsia="Arial" w:cs="Arial" w:ascii="Calibri" w:hAnsi="Calibri"/>
          <w:b w:val="false"/>
          <w:bCs w:val="false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 </w:t>
      </w:r>
      <w:r>
        <w:rPr>
          <w:rFonts w:eastAsia="Arial" w:cs="Arial" w:ascii="Calibri" w:hAnsi="Calibri"/>
          <w:b w:val="false"/>
          <w:bCs w:val="false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fi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trans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rtate </w:t>
      </w:r>
      <w:r>
        <w:rPr>
          <w:rFonts w:eastAsia="Arial" w:cs="Arial" w:ascii="Calibri" w:hAnsi="Calibri"/>
          <w:b w:val="false"/>
          <w:bCs w:val="false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catre gro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g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uno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 in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icata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 xml:space="preserve">tre 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rim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b w:val="false"/>
          <w:bCs w:val="false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>.</w:t>
      </w:r>
    </w:p>
    <w:p>
      <w:pPr>
        <w:pStyle w:val="Normal"/>
        <w:rPr>
          <w:rFonts w:ascii="Calibri" w:hAnsi="Calibri" w:eastAsia="Arial" w:cs="Arial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Go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podar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rea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ub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tant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lor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par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 xml:space="preserve">telor 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him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i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ce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c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uloa</w:t>
      </w:r>
      <w:r>
        <w:rPr>
          <w:rFonts w:eastAsia="Arial" w:cs="Arial" w:ascii="Calibri" w:hAnsi="Calibri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Calibri" w:hAnsi="Calibri"/>
          <w:b/>
          <w:spacing w:val="0"/>
          <w:w w:val="100"/>
          <w:sz w:val="24"/>
          <w:szCs w:val="24"/>
        </w:rPr>
        <w:t>e: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3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si </w:t>
      </w:r>
      <w:r>
        <w:rPr>
          <w:rFonts w:eastAsia="Arial" w:cs="Arial" w:ascii="Calibri" w:hAnsi="Calibri"/>
          <w:spacing w:val="3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3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h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ice </w:t>
      </w:r>
      <w:r>
        <w:rPr>
          <w:rFonts w:eastAsia="Arial" w:cs="Arial" w:ascii="Calibri" w:hAnsi="Calibri"/>
          <w:spacing w:val="3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se </w:t>
      </w:r>
      <w:r>
        <w:rPr>
          <w:rFonts w:eastAsia="Arial" w:cs="Arial" w:ascii="Calibri" w:hAnsi="Calibri"/>
          <w:spacing w:val="35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tiliz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te </w:t>
      </w:r>
      <w:r>
        <w:rPr>
          <w:rFonts w:eastAsia="Arial" w:cs="Arial" w:ascii="Calibri" w:hAnsi="Calibri"/>
          <w:spacing w:val="3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si </w:t>
      </w:r>
      <w:r>
        <w:rPr>
          <w:rFonts w:eastAsia="Arial" w:cs="Arial" w:ascii="Calibri" w:hAnsi="Calibri"/>
          <w:spacing w:val="36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/ </w:t>
      </w:r>
      <w:r>
        <w:rPr>
          <w:rFonts w:eastAsia="Arial" w:cs="Arial" w:ascii="Calibri" w:hAnsi="Calibri"/>
          <w:spacing w:val="3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u </w:t>
      </w:r>
      <w:r>
        <w:rPr>
          <w:rFonts w:eastAsia="Arial" w:cs="Arial" w:ascii="Calibri" w:hAnsi="Calibri"/>
          <w:spacing w:val="37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se </w:t>
      </w:r>
      <w:r>
        <w:rPr>
          <w:rFonts w:eastAsia="Arial" w:cs="Arial" w:ascii="Calibri" w:hAnsi="Calibri"/>
          <w:spacing w:val="4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– </w:t>
      </w:r>
      <w:r>
        <w:rPr>
          <w:rFonts w:eastAsia="Arial" w:cs="Arial" w:ascii="Calibri" w:hAnsi="Calibri"/>
          <w:spacing w:val="38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 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site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rul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lucrarilor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x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(v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luri,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le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ri);</w:t>
      </w:r>
    </w:p>
    <w:p>
      <w:pPr>
        <w:pStyle w:val="Normal"/>
        <w:rPr>
          <w:rFonts w:ascii="Calibri" w:hAnsi="Calibri"/>
        </w:rPr>
      </w:pPr>
      <w:r>
        <w:rPr>
          <w:rFonts w:eastAsia="Times New Roman" w:cs="Times New Roman" w:ascii="Calibri" w:hAnsi="Calibri"/>
          <w:spacing w:val="0"/>
          <w:w w:val="100"/>
          <w:sz w:val="24"/>
          <w:szCs w:val="24"/>
        </w:rPr>
        <w:t>-</w:t>
        <w:tab/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3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3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oda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rire</w:t>
      </w:r>
      <w:r>
        <w:rPr>
          <w:rFonts w:eastAsia="Arial" w:cs="Arial" w:ascii="Calibri" w:hAnsi="Calibri"/>
          <w:spacing w:val="3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3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su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3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3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3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h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ice</w:t>
      </w:r>
      <w:r>
        <w:rPr>
          <w:rFonts w:eastAsia="Arial" w:cs="Arial" w:ascii="Calibri" w:hAnsi="Calibri"/>
          <w:spacing w:val="3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lo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30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</w:t>
      </w:r>
      <w:r>
        <w:rPr>
          <w:rFonts w:eastAsia="Arial" w:cs="Arial" w:ascii="Calibri" w:hAnsi="Calibri"/>
          <w:spacing w:val="3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sig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rarea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itiilor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ctie a 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>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e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med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iu si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opu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tiei</w:t>
      </w:r>
      <w:r>
        <w:rPr>
          <w:rFonts w:eastAsia="Arial" w:cs="Arial" w:ascii="Calibri" w:hAnsi="Calibri"/>
          <w:spacing w:val="1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–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cu 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ract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los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tru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iu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tiei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fi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strate</w:t>
      </w:r>
      <w:r>
        <w:rPr>
          <w:rFonts w:eastAsia="Arial" w:cs="Arial" w:ascii="Calibri" w:hAnsi="Calibri"/>
          <w:spacing w:val="4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recipienti inc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h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isi,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clar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inscri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ti,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respectandu-se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ond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itiile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zit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ntru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fiecare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 s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ub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n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ta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/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l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in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rte,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nf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rm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v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ede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rilor</w:t>
      </w:r>
      <w:r>
        <w:rPr>
          <w:rFonts w:eastAsia="Arial" w:cs="Arial" w:ascii="Calibri" w:hAnsi="Calibri"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d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tiliz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i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m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se</w:t>
      </w:r>
      <w:r>
        <w:rPr>
          <w:rFonts w:eastAsia="Arial" w:cs="Arial" w:ascii="Calibri" w:hAnsi="Calibri"/>
          <w:spacing w:val="1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de</w:t>
      </w:r>
      <w:r>
        <w:rPr>
          <w:rFonts w:eastAsia="Arial" w:cs="Arial" w:ascii="Calibri" w:hAnsi="Calibri"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p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rod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u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 xml:space="preserve">rul 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a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c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e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st</w:t>
      </w:r>
      <w:r>
        <w:rPr>
          <w:rFonts w:eastAsia="Arial" w:cs="Arial" w:ascii="Calibri" w:hAnsi="Calibri"/>
          <w:spacing w:val="1"/>
          <w:w w:val="100"/>
          <w:sz w:val="24"/>
          <w:szCs w:val="24"/>
        </w:rPr>
        <w:t>o</w:t>
      </w:r>
      <w:r>
        <w:rPr>
          <w:rFonts w:eastAsia="Arial" w:cs="Arial" w:ascii="Calibri" w:hAnsi="Calibri"/>
          <w:spacing w:val="0"/>
          <w:w w:val="100"/>
          <w:sz w:val="24"/>
          <w:szCs w:val="24"/>
        </w:rPr>
        <w:t>ra;</w:t>
      </w:r>
    </w:p>
    <w:p>
      <w:pPr>
        <w:pStyle w:val="Normal"/>
        <w:rPr>
          <w:rFonts w:ascii="Calibri" w:hAnsi="Calibri" w:eastAsia="Arial" w:cs="Arial"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Arial"/>
          <w:b/>
          <w:b/>
          <w:bCs/>
          <w:spacing w:val="0"/>
          <w:w w:val="100"/>
          <w:sz w:val="24"/>
          <w:szCs w:val="24"/>
        </w:rPr>
      </w:pPr>
      <w:r>
        <w:rPr>
          <w:rFonts w:eastAsia="Arial" w:cs="Arial" w:ascii="Calibri" w:hAnsi="Calibri"/>
          <w:b/>
          <w:bCs/>
          <w:spacing w:val="0"/>
          <w:w w:val="100"/>
          <w:sz w:val="24"/>
          <w:szCs w:val="24"/>
        </w:rPr>
        <w:t>9. CONCLUZII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 w:val="false"/>
          <w:bCs w:val="false"/>
          <w:spacing w:val="0"/>
          <w:w w:val="100"/>
          <w:sz w:val="24"/>
          <w:szCs w:val="24"/>
        </w:rPr>
        <w:tab/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>Investitia propusa “</w:t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>IMOBIL DE LOCUINTE S+P+4-5 E</w:t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>”</w:t>
      </w:r>
      <w:r>
        <w:rPr>
          <w:rFonts w:eastAsia="Arial" w:cs="Calibri" w:ascii="Calibri" w:hAnsi="Calibri"/>
          <w:b/>
          <w:bCs/>
          <w:spacing w:val="0"/>
          <w:w w:val="100"/>
          <w:sz w:val="24"/>
          <w:szCs w:val="24"/>
        </w:rPr>
        <w:t>.</w:t>
      </w: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  <w:t>se va realiza dupa aprobarea Planului Urbanistic Zonal cu respectarea conditiilor impuse prin avizele si Acordurile emise de autoritatile competente cu incadrarea in legislatia privind activitatea mai sus mentionata.</w:t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rPr>
          <w:rFonts w:ascii="Calibri" w:hAnsi="Calibri" w:eastAsia="Arial" w:cs="Calibri"/>
          <w:b w:val="false"/>
          <w:b w:val="false"/>
          <w:bCs w:val="false"/>
          <w:spacing w:val="0"/>
          <w:w w:val="100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pacing w:val="0"/>
          <w:w w:val="100"/>
          <w:sz w:val="24"/>
          <w:szCs w:val="24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Intocmit,                  </w:t>
      </w:r>
    </w:p>
    <w:p>
      <w:pPr>
        <w:pStyle w:val="Normal"/>
        <w:jc w:val="right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vertAlign w:val="baseline"/>
          <w:lang w:val="ro-RO" w:eastAsia="ro-RO"/>
        </w:rPr>
        <w:t xml:space="preserve"> </w:t>
      </w:r>
      <w:r>
        <w:rPr>
          <w:rFonts w:eastAsia="Arial" w:cs="Times New Roman" w:ascii="Calibri" w:hAnsi="Calibri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vertAlign w:val="baseline"/>
          <w:lang w:val="ro-RO" w:eastAsia="ro-RO"/>
        </w:rPr>
        <w:t>Urb./C.Arh. Ungureanu Rodica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extBodyIndent">
    <w:name w:val="Body Text Indent"/>
    <w:basedOn w:val="Normal"/>
    <w:pPr>
      <w:ind w:left="0" w:right="-540" w:firstLine="630"/>
    </w:pPr>
    <w:rPr>
      <w:sz w:val="28"/>
      <w:lang w:val="fr-FR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LibreOffice/6.2.1.2$Windows_X86_64 LibreOffice_project/7bcb35dc3024a62dea0caee87020152d1ee96e71</Application>
  <Pages>5</Pages>
  <Words>1881</Words>
  <CharactersWithSpaces>13250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ro-RO</dc:language>
  <cp:lastModifiedBy/>
  <dcterms:modified xsi:type="dcterms:W3CDTF">2019-04-18T11:48:42Z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