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E24F" w14:textId="77777777" w:rsidR="00606F02" w:rsidRPr="00AD18D8" w:rsidRDefault="00606F02" w:rsidP="00606F02">
      <w:pPr>
        <w:spacing w:after="0" w:line="240" w:lineRule="auto"/>
        <w:jc w:val="center"/>
        <w:rPr>
          <w:rStyle w:val="ax1"/>
          <w:rFonts w:ascii="Times New Roman" w:hAnsi="Times New Roman" w:cs="Times New Roman"/>
          <w:sz w:val="24"/>
          <w:szCs w:val="24"/>
        </w:rPr>
      </w:pPr>
    </w:p>
    <w:p w14:paraId="6218CEBF" w14:textId="125FAFB8" w:rsidR="00606F02" w:rsidRPr="00AD18D8" w:rsidRDefault="00606F02" w:rsidP="00606F02">
      <w:pPr>
        <w:spacing w:after="0" w:line="240" w:lineRule="auto"/>
        <w:jc w:val="center"/>
        <w:rPr>
          <w:rStyle w:val="ax1"/>
          <w:rFonts w:ascii="Times New Roman" w:hAnsi="Times New Roman" w:cs="Times New Roman"/>
          <w:sz w:val="24"/>
          <w:szCs w:val="24"/>
        </w:rPr>
      </w:pPr>
      <w:r w:rsidRPr="00AD18D8">
        <w:rPr>
          <w:rStyle w:val="ax1"/>
          <w:rFonts w:ascii="Times New Roman" w:hAnsi="Times New Roman" w:cs="Times New Roman"/>
          <w:sz w:val="24"/>
          <w:szCs w:val="24"/>
        </w:rPr>
        <w:t>DECIZIA ETAPEI DE ÎNCADRARE   (PROIECT)</w:t>
      </w:r>
    </w:p>
    <w:p w14:paraId="6CC06507" w14:textId="69EC659F" w:rsidR="00606F02" w:rsidRPr="00AD18D8" w:rsidRDefault="00606F02" w:rsidP="00606F02">
      <w:pPr>
        <w:spacing w:after="0" w:line="240" w:lineRule="auto"/>
        <w:jc w:val="center"/>
        <w:rPr>
          <w:rFonts w:ascii="Times New Roman" w:hAnsi="Times New Roman" w:cs="Times New Roman"/>
          <w:b/>
          <w:sz w:val="24"/>
          <w:szCs w:val="24"/>
        </w:rPr>
      </w:pPr>
      <w:r w:rsidRPr="00AD18D8">
        <w:rPr>
          <w:rFonts w:ascii="Times New Roman" w:hAnsi="Times New Roman" w:cs="Times New Roman"/>
          <w:b/>
          <w:sz w:val="24"/>
          <w:szCs w:val="24"/>
        </w:rPr>
        <w:t xml:space="preserve">Nr. </w:t>
      </w:r>
      <w:r w:rsidR="00AD18D8">
        <w:rPr>
          <w:rFonts w:ascii="Times New Roman" w:hAnsi="Times New Roman" w:cs="Times New Roman"/>
          <w:b/>
          <w:sz w:val="24"/>
          <w:szCs w:val="24"/>
        </w:rPr>
        <w:t>2414</w:t>
      </w:r>
      <w:r w:rsidRPr="00AD18D8">
        <w:rPr>
          <w:rFonts w:ascii="Times New Roman" w:hAnsi="Times New Roman" w:cs="Times New Roman"/>
          <w:b/>
          <w:sz w:val="24"/>
          <w:szCs w:val="24"/>
        </w:rPr>
        <w:t xml:space="preserve"> din </w:t>
      </w:r>
      <w:r w:rsidR="00AD18D8">
        <w:rPr>
          <w:rFonts w:ascii="Times New Roman" w:hAnsi="Times New Roman" w:cs="Times New Roman"/>
          <w:b/>
          <w:sz w:val="24"/>
          <w:szCs w:val="24"/>
        </w:rPr>
        <w:t>18.04</w:t>
      </w:r>
      <w:bookmarkStart w:id="0" w:name="_GoBack"/>
      <w:bookmarkEnd w:id="0"/>
      <w:r w:rsidR="004525D8" w:rsidRPr="00AD18D8">
        <w:rPr>
          <w:rFonts w:ascii="Times New Roman" w:hAnsi="Times New Roman" w:cs="Times New Roman"/>
          <w:b/>
          <w:sz w:val="24"/>
          <w:szCs w:val="24"/>
        </w:rPr>
        <w:t>.2024</w:t>
      </w:r>
      <w:r w:rsidRPr="00AD18D8">
        <w:rPr>
          <w:rFonts w:ascii="Times New Roman" w:hAnsi="Times New Roman" w:cs="Times New Roman"/>
          <w:b/>
          <w:sz w:val="24"/>
          <w:szCs w:val="24"/>
        </w:rPr>
        <w:t>.</w:t>
      </w:r>
    </w:p>
    <w:p w14:paraId="2BF0B01C" w14:textId="5402DD95" w:rsidR="00606F02" w:rsidRPr="00AD18D8" w:rsidRDefault="00606F02" w:rsidP="00606F02">
      <w:pPr>
        <w:spacing w:after="0" w:line="240" w:lineRule="auto"/>
        <w:jc w:val="center"/>
        <w:rPr>
          <w:rFonts w:ascii="Times New Roman" w:hAnsi="Times New Roman" w:cs="Times New Roman"/>
          <w:b/>
          <w:sz w:val="24"/>
          <w:szCs w:val="24"/>
        </w:rPr>
      </w:pPr>
    </w:p>
    <w:p w14:paraId="0CFB7B64" w14:textId="77777777" w:rsidR="00606F02" w:rsidRPr="00AD18D8" w:rsidRDefault="00606F02" w:rsidP="00606F02">
      <w:pPr>
        <w:spacing w:after="0" w:line="240" w:lineRule="auto"/>
        <w:jc w:val="center"/>
        <w:rPr>
          <w:rFonts w:ascii="Times New Roman" w:hAnsi="Times New Roman" w:cs="Times New Roman"/>
          <w:b/>
          <w:sz w:val="24"/>
          <w:szCs w:val="24"/>
        </w:rPr>
      </w:pPr>
    </w:p>
    <w:p w14:paraId="4BA0F1AC" w14:textId="698EE0C8" w:rsidR="00606F02" w:rsidRPr="00AD18D8" w:rsidRDefault="00606F02" w:rsidP="00606F02">
      <w:pPr>
        <w:pStyle w:val="Corptext3"/>
        <w:spacing w:after="0" w:line="240" w:lineRule="auto"/>
        <w:ind w:firstLine="720"/>
        <w:jc w:val="both"/>
        <w:rPr>
          <w:rFonts w:ascii="Times New Roman" w:hAnsi="Times New Roman"/>
          <w:sz w:val="24"/>
          <w:szCs w:val="24"/>
          <w:lang w:val="ro-RO"/>
        </w:rPr>
      </w:pPr>
      <w:r w:rsidRPr="00AD18D8">
        <w:rPr>
          <w:rFonts w:ascii="Times New Roman" w:hAnsi="Times New Roman"/>
          <w:sz w:val="24"/>
          <w:szCs w:val="24"/>
          <w:lang w:val="ro-RO"/>
        </w:rPr>
        <w:t xml:space="preserve">Ca urmare a solicitării de emitere a acordului de mediu adresate </w:t>
      </w:r>
      <w:r w:rsidR="00AD18D8" w:rsidRPr="00AD18D8">
        <w:rPr>
          <w:rFonts w:ascii="Times New Roman" w:hAnsi="Times New Roman"/>
          <w:b/>
          <w:bCs/>
          <w:sz w:val="24"/>
          <w:szCs w:val="24"/>
          <w:lang w:val="ro-RO"/>
        </w:rPr>
        <w:t>UAT MURFATLAR</w:t>
      </w:r>
      <w:r w:rsidR="00AD18D8" w:rsidRPr="00AD18D8">
        <w:rPr>
          <w:rFonts w:ascii="Times New Roman" w:hAnsi="Times New Roman"/>
          <w:bCs/>
          <w:sz w:val="24"/>
          <w:szCs w:val="24"/>
          <w:lang w:val="ro-RO"/>
        </w:rPr>
        <w:t>, cu sediul în județul Constanța, orașul Murfatlar, str. Calea Dobrogei, nr.1</w:t>
      </w:r>
      <w:r w:rsidRPr="00AD18D8">
        <w:rPr>
          <w:rFonts w:ascii="Times New Roman" w:hAnsi="Times New Roman"/>
          <w:bCs/>
          <w:sz w:val="24"/>
          <w:szCs w:val="24"/>
          <w:lang w:val="ro-RO"/>
        </w:rPr>
        <w:t xml:space="preserve">, </w:t>
      </w:r>
      <w:r w:rsidRPr="00AD18D8">
        <w:rPr>
          <w:rFonts w:ascii="Times New Roman" w:hAnsi="Times New Roman"/>
          <w:sz w:val="24"/>
          <w:szCs w:val="24"/>
          <w:lang w:val="ro-RO"/>
        </w:rPr>
        <w:t>înregistrată la Agenția pentru Protecția Mediului Constanța cu nr.</w:t>
      </w:r>
      <w:r w:rsidRPr="00AD18D8">
        <w:rPr>
          <w:rFonts w:ascii="Times New Roman" w:hAnsi="Times New Roman"/>
          <w:bCs/>
          <w:sz w:val="24"/>
          <w:szCs w:val="24"/>
          <w:lang w:val="ro-RO"/>
        </w:rPr>
        <w:t xml:space="preserve"> </w:t>
      </w:r>
      <w:r w:rsidR="00AD18D8" w:rsidRPr="00AD18D8">
        <w:rPr>
          <w:rFonts w:ascii="Times New Roman" w:hAnsi="Times New Roman"/>
          <w:bCs/>
          <w:sz w:val="24"/>
          <w:szCs w:val="24"/>
          <w:lang w:val="ro-RO"/>
        </w:rPr>
        <w:t>2414</w:t>
      </w:r>
      <w:r w:rsidR="00AD18D8" w:rsidRPr="00AD18D8">
        <w:rPr>
          <w:rFonts w:ascii="Times New Roman" w:hAnsi="Times New Roman"/>
          <w:sz w:val="24"/>
          <w:szCs w:val="24"/>
          <w:lang w:val="ro-RO"/>
        </w:rPr>
        <w:t xml:space="preserve"> din 23.02.2024</w:t>
      </w:r>
      <w:r w:rsidRPr="00AD18D8">
        <w:rPr>
          <w:rFonts w:ascii="Times New Roman" w:hAnsi="Times New Roman"/>
          <w:sz w:val="24"/>
          <w:szCs w:val="24"/>
          <w:lang w:val="ro-RO"/>
        </w:rPr>
        <w:t xml:space="preserve">, </w:t>
      </w:r>
      <w:hyperlink r:id="rId8" w:anchor="###" w:history="1"/>
      <w:r w:rsidRPr="00AD18D8">
        <w:rPr>
          <w:rFonts w:ascii="Times New Roman" w:hAnsi="Times New Roman"/>
          <w:sz w:val="24"/>
          <w:szCs w:val="24"/>
          <w:lang w:val="ro-RO"/>
        </w:rPr>
        <w:t xml:space="preserve">în baza Legii nr.292/2018 privind evaluarea impactului anumitor proiecte publice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private asupra mediului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a O.U.G. nr. 57/2007 privind regimul ariilor naturale protejate, conservarea habitatelor naturale, a florei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faunei sălbatice, aprobată cu modificări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completări prin Legea 49/2011, cu modificările și completările ulterioare,</w:t>
      </w:r>
    </w:p>
    <w:p w14:paraId="7864229B" w14:textId="3ED04969" w:rsidR="00606F02" w:rsidRPr="00AD18D8" w:rsidRDefault="00606F02" w:rsidP="00606F02">
      <w:pPr>
        <w:pStyle w:val="Corptext3"/>
        <w:spacing w:after="0" w:line="240" w:lineRule="auto"/>
        <w:ind w:firstLine="720"/>
        <w:jc w:val="both"/>
        <w:rPr>
          <w:rFonts w:ascii="Times New Roman" w:hAnsi="Times New Roman"/>
          <w:b/>
          <w:color w:val="FF0000"/>
          <w:sz w:val="24"/>
          <w:szCs w:val="24"/>
          <w:lang w:val="ro-RO"/>
        </w:rPr>
      </w:pPr>
      <w:r w:rsidRPr="00AD18D8">
        <w:rPr>
          <w:rFonts w:ascii="Times New Roman" w:hAnsi="Times New Roman"/>
          <w:sz w:val="24"/>
          <w:szCs w:val="24"/>
          <w:lang w:val="ro-RO"/>
        </w:rPr>
        <w:t xml:space="preserve">Agenția pentru Protecția Mediului Constanța decide, ca urmare consultărilor desfășurate în cadrul ședinței </w:t>
      </w:r>
      <w:r w:rsidRPr="00AD18D8">
        <w:rPr>
          <w:rFonts w:ascii="Times New Roman" w:hAnsi="Times New Roman"/>
          <w:b/>
          <w:sz w:val="24"/>
          <w:szCs w:val="24"/>
          <w:lang w:val="ro-RO"/>
        </w:rPr>
        <w:t xml:space="preserve">C.A.T. </w:t>
      </w:r>
      <w:r w:rsidRPr="00AD18D8">
        <w:rPr>
          <w:rFonts w:ascii="Times New Roman" w:hAnsi="Times New Roman"/>
          <w:sz w:val="24"/>
          <w:szCs w:val="24"/>
          <w:lang w:val="ro-RO"/>
        </w:rPr>
        <w:t>în data de</w:t>
      </w:r>
      <w:r w:rsidRPr="00AD18D8">
        <w:rPr>
          <w:rFonts w:ascii="Times New Roman" w:hAnsi="Times New Roman"/>
          <w:b/>
          <w:sz w:val="24"/>
          <w:szCs w:val="24"/>
          <w:lang w:val="ro-RO"/>
        </w:rPr>
        <w:t xml:space="preserve"> </w:t>
      </w:r>
      <w:r w:rsidR="00AD18D8" w:rsidRPr="00AD18D8">
        <w:rPr>
          <w:rFonts w:ascii="Times New Roman" w:hAnsi="Times New Roman"/>
          <w:b/>
          <w:sz w:val="24"/>
          <w:szCs w:val="24"/>
          <w:lang w:val="ro-RO"/>
        </w:rPr>
        <w:t>10</w:t>
      </w:r>
      <w:r w:rsidR="00CD5928" w:rsidRPr="00AD18D8">
        <w:rPr>
          <w:rFonts w:ascii="Times New Roman" w:hAnsi="Times New Roman"/>
          <w:b/>
          <w:sz w:val="24"/>
          <w:szCs w:val="24"/>
          <w:lang w:val="ro-RO"/>
        </w:rPr>
        <w:t>.04</w:t>
      </w:r>
      <w:r w:rsidR="001A0C5D" w:rsidRPr="00AD18D8">
        <w:rPr>
          <w:rFonts w:ascii="Times New Roman" w:hAnsi="Times New Roman"/>
          <w:b/>
          <w:sz w:val="24"/>
          <w:szCs w:val="24"/>
          <w:lang w:val="ro-RO"/>
        </w:rPr>
        <w:t>.2024</w:t>
      </w:r>
      <w:r w:rsidRPr="00AD18D8">
        <w:rPr>
          <w:rFonts w:ascii="Times New Roman" w:hAnsi="Times New Roman"/>
          <w:b/>
          <w:sz w:val="24"/>
          <w:szCs w:val="24"/>
          <w:lang w:val="ro-RO"/>
        </w:rPr>
        <w:t>,</w:t>
      </w:r>
      <w:r w:rsidRPr="00AD18D8">
        <w:rPr>
          <w:rFonts w:ascii="Times New Roman" w:hAnsi="Times New Roman"/>
          <w:sz w:val="24"/>
          <w:szCs w:val="24"/>
          <w:lang w:val="ro-RO"/>
        </w:rPr>
        <w:t xml:space="preserve"> că proiectul: </w:t>
      </w:r>
      <w:r w:rsidR="00AD18D8" w:rsidRPr="00AD18D8">
        <w:rPr>
          <w:rFonts w:ascii="Times New Roman" w:hAnsi="Times New Roman"/>
          <w:b/>
          <w:sz w:val="24"/>
          <w:szCs w:val="24"/>
          <w:lang w:val="ro-RO"/>
        </w:rPr>
        <w:t xml:space="preserve">”CREAREA DE PĂDURI URBANE”, </w:t>
      </w:r>
      <w:r w:rsidR="00AD18D8" w:rsidRPr="00AD18D8">
        <w:rPr>
          <w:rFonts w:ascii="Times New Roman" w:hAnsi="Times New Roman"/>
          <w:sz w:val="24"/>
          <w:szCs w:val="24"/>
          <w:lang w:val="ro-RO"/>
        </w:rPr>
        <w:t>propus a fi amplasat în</w:t>
      </w:r>
      <w:r w:rsidR="00AD18D8" w:rsidRPr="00AD18D8">
        <w:rPr>
          <w:rFonts w:ascii="Times New Roman" w:hAnsi="Times New Roman"/>
          <w:b/>
          <w:sz w:val="24"/>
          <w:szCs w:val="24"/>
          <w:lang w:val="ro-RO"/>
        </w:rPr>
        <w:t xml:space="preserve"> </w:t>
      </w:r>
      <w:r w:rsidR="00AD18D8" w:rsidRPr="00AD18D8">
        <w:rPr>
          <w:rFonts w:ascii="Times New Roman" w:hAnsi="Times New Roman"/>
          <w:bCs/>
          <w:sz w:val="24"/>
          <w:szCs w:val="24"/>
          <w:lang w:val="ro-RO"/>
        </w:rPr>
        <w:t>județul Constanța, UAT Murfatlar, str. Muzeului, FN, nr.cad.105835</w:t>
      </w:r>
      <w:r w:rsidRPr="00AD18D8">
        <w:rPr>
          <w:rFonts w:ascii="Times New Roman" w:hAnsi="Times New Roman"/>
          <w:bCs/>
          <w:sz w:val="24"/>
          <w:szCs w:val="24"/>
          <w:lang w:val="ro-RO"/>
        </w:rPr>
        <w:t>,</w:t>
      </w:r>
      <w:r w:rsidRPr="00AD18D8">
        <w:rPr>
          <w:rFonts w:ascii="Times New Roman" w:hAnsi="Times New Roman"/>
          <w:b/>
          <w:sz w:val="24"/>
          <w:szCs w:val="24"/>
          <w:lang w:val="ro-RO"/>
        </w:rPr>
        <w:t xml:space="preserve"> nu se supune evaluării impactului asupra mediului.</w:t>
      </w:r>
    </w:p>
    <w:p w14:paraId="34908D52" w14:textId="77777777" w:rsidR="00606F02" w:rsidRPr="00AD18D8" w:rsidRDefault="00606F02" w:rsidP="00606F02">
      <w:pPr>
        <w:spacing w:after="0" w:line="240" w:lineRule="auto"/>
        <w:jc w:val="both"/>
        <w:rPr>
          <w:rFonts w:ascii="Times New Roman" w:hAnsi="Times New Roman" w:cs="Times New Roman"/>
          <w:color w:val="FF0000"/>
          <w:sz w:val="24"/>
          <w:szCs w:val="24"/>
        </w:rPr>
      </w:pPr>
    </w:p>
    <w:p w14:paraId="288A43C1" w14:textId="77777777" w:rsidR="00606F02" w:rsidRPr="00AD18D8" w:rsidRDefault="00606F02" w:rsidP="00606F02">
      <w:pPr>
        <w:pStyle w:val="NormalWeb"/>
        <w:spacing w:before="0" w:beforeAutospacing="0" w:after="0" w:afterAutospacing="0"/>
        <w:jc w:val="both"/>
        <w:rPr>
          <w:rFonts w:eastAsia="Calibri"/>
          <w:b/>
          <w:lang w:val="ro-RO"/>
        </w:rPr>
      </w:pPr>
      <w:r w:rsidRPr="00AD18D8">
        <w:rPr>
          <w:rFonts w:eastAsia="Calibri"/>
          <w:b/>
          <w:lang w:val="ro-RO"/>
        </w:rPr>
        <w:t>Justificarea prezentei decizii:</w:t>
      </w:r>
    </w:p>
    <w:p w14:paraId="5B560918" w14:textId="77777777" w:rsidR="00606F02" w:rsidRPr="00AD18D8" w:rsidRDefault="00606F02" w:rsidP="00606F02">
      <w:pPr>
        <w:pStyle w:val="NormalWeb"/>
        <w:spacing w:before="0" w:beforeAutospacing="0" w:after="0" w:afterAutospacing="0"/>
        <w:jc w:val="both"/>
        <w:rPr>
          <w:rFonts w:eastAsia="Calibri"/>
          <w:b/>
          <w:lang w:val="ro-RO"/>
        </w:rPr>
      </w:pPr>
    </w:p>
    <w:p w14:paraId="0EA7D096" w14:textId="77777777" w:rsidR="00606F02" w:rsidRPr="00AD18D8" w:rsidRDefault="00606F02" w:rsidP="00606F02">
      <w:pPr>
        <w:autoSpaceDE w:val="0"/>
        <w:autoSpaceDN w:val="0"/>
        <w:adjustRightInd w:val="0"/>
        <w:spacing w:after="0" w:line="240" w:lineRule="auto"/>
        <w:jc w:val="both"/>
        <w:rPr>
          <w:rFonts w:ascii="Times New Roman" w:hAnsi="Times New Roman" w:cs="Times New Roman"/>
          <w:b/>
          <w:sz w:val="24"/>
          <w:szCs w:val="24"/>
        </w:rPr>
      </w:pPr>
      <w:r w:rsidRPr="00AD18D8">
        <w:rPr>
          <w:rFonts w:ascii="Times New Roman" w:hAnsi="Times New Roman" w:cs="Times New Roman"/>
          <w:b/>
          <w:sz w:val="24"/>
          <w:szCs w:val="24"/>
        </w:rPr>
        <w:t>Motivele care au stat la baza luării deciziei etapei de încadrare în procedura de evaluare a impactului asupra mediului sunt următoarele:</w:t>
      </w:r>
    </w:p>
    <w:p w14:paraId="56F9CF6D" w14:textId="450BC362" w:rsidR="00606F02" w:rsidRPr="00AD18D8" w:rsidRDefault="00606F02" w:rsidP="00606F02">
      <w:pPr>
        <w:pStyle w:val="NormalWeb"/>
        <w:spacing w:before="0" w:beforeAutospacing="0" w:after="0" w:afterAutospacing="0"/>
        <w:jc w:val="both"/>
        <w:rPr>
          <w:rStyle w:val="tpa1"/>
          <w:b/>
          <w:lang w:val="ro-RO"/>
        </w:rPr>
      </w:pPr>
      <w:r w:rsidRPr="00AD18D8">
        <w:rPr>
          <w:rFonts w:eastAsia="Calibri"/>
          <w:lang w:val="ro-RO"/>
        </w:rPr>
        <w:t>a) proiectul se încadrează în prevederile Legii nr.292/2018, privind evaluarea impactului anumitor proiecte publice și private asupra mediului</w:t>
      </w:r>
      <w:r w:rsidRPr="00AD18D8">
        <w:rPr>
          <w:lang w:val="ro-RO"/>
        </w:rPr>
        <w:t>,</w:t>
      </w:r>
      <w:r w:rsidRPr="00AD18D8">
        <w:rPr>
          <w:rFonts w:eastAsia="Calibri"/>
          <w:b/>
          <w:lang w:val="ro-RO"/>
        </w:rPr>
        <w:t xml:space="preserve"> </w:t>
      </w:r>
      <w:r w:rsidRPr="00AD18D8">
        <w:rPr>
          <w:rFonts w:eastAsia="Calibri"/>
          <w:lang w:val="ro-RO"/>
        </w:rPr>
        <w:t>Anexa</w:t>
      </w:r>
      <w:r w:rsidRPr="00AD18D8">
        <w:rPr>
          <w:rStyle w:val="tpa1"/>
          <w:lang w:val="ro-RO"/>
        </w:rPr>
        <w:t xml:space="preserve"> nr.2, punctul </w:t>
      </w:r>
      <w:r w:rsidR="00CD5928" w:rsidRPr="00AD18D8">
        <w:rPr>
          <w:lang w:val="ro-RO"/>
        </w:rPr>
        <w:t>1, litera d);</w:t>
      </w:r>
    </w:p>
    <w:p w14:paraId="489766A2" w14:textId="77777777" w:rsidR="00606F02" w:rsidRPr="00AD18D8" w:rsidRDefault="00606F02" w:rsidP="00606F02">
      <w:pPr>
        <w:pStyle w:val="NormalWeb"/>
        <w:spacing w:before="0" w:beforeAutospacing="0" w:after="0" w:afterAutospacing="0"/>
        <w:jc w:val="both"/>
        <w:rPr>
          <w:lang w:val="ro-RO"/>
        </w:rPr>
      </w:pPr>
      <w:r w:rsidRPr="00AD18D8">
        <w:rPr>
          <w:rStyle w:val="tpa1"/>
          <w:lang w:val="ro-RO"/>
        </w:rPr>
        <w:t xml:space="preserve">b) </w:t>
      </w:r>
      <w:r w:rsidRPr="00AD18D8">
        <w:rPr>
          <w:lang w:val="ro-RO"/>
        </w:rPr>
        <w:t>proiectul propus</w:t>
      </w:r>
      <w:r w:rsidRPr="00AD18D8">
        <w:rPr>
          <w:b/>
          <w:lang w:val="ro-RO"/>
        </w:rPr>
        <w:t xml:space="preserve"> nu intră</w:t>
      </w:r>
      <w:r w:rsidRPr="00AD18D8">
        <w:rPr>
          <w:lang w:val="ro-RO"/>
        </w:rPr>
        <w:t xml:space="preserve"> sub incidența </w:t>
      </w:r>
      <w:r w:rsidRPr="00AD18D8">
        <w:rPr>
          <w:u w:val="single"/>
          <w:lang w:val="ro-RO"/>
        </w:rPr>
        <w:t>art. 28</w:t>
      </w:r>
      <w:r w:rsidRPr="00AD18D8">
        <w:rPr>
          <w:lang w:val="ro-RO"/>
        </w:rPr>
        <w:t xml:space="preserve"> din Ordonanța de Urgență a Guvernului nr. 57/2007 privind regimul ariilor naturale protejate, conservarea habitatelor naturale, a florei </w:t>
      </w:r>
      <w:proofErr w:type="spellStart"/>
      <w:r w:rsidRPr="00AD18D8">
        <w:rPr>
          <w:lang w:val="ro-RO"/>
        </w:rPr>
        <w:t>şi</w:t>
      </w:r>
      <w:proofErr w:type="spellEnd"/>
      <w:r w:rsidRPr="00AD18D8">
        <w:rPr>
          <w:lang w:val="ro-RO"/>
        </w:rPr>
        <w:t xml:space="preserve"> faunei sălbatice, aprobată cu modificări </w:t>
      </w:r>
      <w:proofErr w:type="spellStart"/>
      <w:r w:rsidRPr="00AD18D8">
        <w:rPr>
          <w:lang w:val="ro-RO"/>
        </w:rPr>
        <w:t>şi</w:t>
      </w:r>
      <w:proofErr w:type="spellEnd"/>
      <w:r w:rsidRPr="00AD18D8">
        <w:rPr>
          <w:lang w:val="ro-RO"/>
        </w:rPr>
        <w:t xml:space="preserve"> completări prin </w:t>
      </w:r>
      <w:r w:rsidRPr="00AD18D8">
        <w:rPr>
          <w:u w:val="single"/>
          <w:lang w:val="ro-RO"/>
        </w:rPr>
        <w:t>Legea nr. 49/2011</w:t>
      </w:r>
      <w:r w:rsidRPr="00AD18D8">
        <w:rPr>
          <w:lang w:val="ro-RO"/>
        </w:rPr>
        <w:t xml:space="preserve">, cu modificările </w:t>
      </w:r>
      <w:proofErr w:type="spellStart"/>
      <w:r w:rsidRPr="00AD18D8">
        <w:rPr>
          <w:lang w:val="ro-RO"/>
        </w:rPr>
        <w:t>şi</w:t>
      </w:r>
      <w:proofErr w:type="spellEnd"/>
      <w:r w:rsidRPr="00AD18D8">
        <w:rPr>
          <w:lang w:val="ro-RO"/>
        </w:rPr>
        <w:t xml:space="preserve"> completările ulterioare;</w:t>
      </w:r>
    </w:p>
    <w:p w14:paraId="73492D1D" w14:textId="77777777" w:rsidR="00606F02" w:rsidRPr="00AD18D8" w:rsidRDefault="00606F02" w:rsidP="00606F02">
      <w:pPr>
        <w:pStyle w:val="NormalWeb"/>
        <w:spacing w:before="0" w:beforeAutospacing="0" w:after="0" w:afterAutospacing="0"/>
        <w:jc w:val="both"/>
        <w:rPr>
          <w:b/>
          <w:lang w:val="ro-RO"/>
        </w:rPr>
      </w:pPr>
      <w:r w:rsidRPr="00AD18D8">
        <w:rPr>
          <w:lang w:val="ro-RO"/>
        </w:rPr>
        <w:t xml:space="preserve">c) proiectul propus </w:t>
      </w:r>
      <w:r w:rsidRPr="00AD18D8">
        <w:rPr>
          <w:b/>
          <w:lang w:val="ro-RO"/>
        </w:rPr>
        <w:t>nu intră</w:t>
      </w:r>
      <w:r w:rsidRPr="00AD18D8">
        <w:rPr>
          <w:lang w:val="ro-RO"/>
        </w:rPr>
        <w:t xml:space="preserve"> sub incidența prevederilor </w:t>
      </w:r>
      <w:r w:rsidRPr="00AD18D8">
        <w:rPr>
          <w:u w:val="single"/>
          <w:lang w:val="ro-RO"/>
        </w:rPr>
        <w:t>art. 48</w:t>
      </w:r>
      <w:r w:rsidRPr="00AD18D8">
        <w:rPr>
          <w:lang w:val="ro-RO"/>
        </w:rPr>
        <w:t xml:space="preserve"> </w:t>
      </w:r>
      <w:proofErr w:type="spellStart"/>
      <w:r w:rsidRPr="00AD18D8">
        <w:rPr>
          <w:lang w:val="ro-RO"/>
        </w:rPr>
        <w:t>şi</w:t>
      </w:r>
      <w:proofErr w:type="spellEnd"/>
      <w:r w:rsidRPr="00AD18D8">
        <w:rPr>
          <w:lang w:val="ro-RO"/>
        </w:rPr>
        <w:t xml:space="preserve"> </w:t>
      </w:r>
      <w:r w:rsidRPr="00AD18D8">
        <w:rPr>
          <w:u w:val="single"/>
          <w:lang w:val="ro-RO"/>
        </w:rPr>
        <w:t>54</w:t>
      </w:r>
      <w:r w:rsidRPr="00AD18D8">
        <w:rPr>
          <w:lang w:val="ro-RO"/>
        </w:rPr>
        <w:t xml:space="preserve"> din Legea apelor nr. 107/1996, cu modificările </w:t>
      </w:r>
      <w:proofErr w:type="spellStart"/>
      <w:r w:rsidRPr="00AD18D8">
        <w:rPr>
          <w:lang w:val="ro-RO"/>
        </w:rPr>
        <w:t>şi</w:t>
      </w:r>
      <w:proofErr w:type="spellEnd"/>
      <w:r w:rsidRPr="00AD18D8">
        <w:rPr>
          <w:lang w:val="ro-RO"/>
        </w:rPr>
        <w:t xml:space="preserve"> completările ulterioare.</w:t>
      </w:r>
    </w:p>
    <w:p w14:paraId="5954B0B0" w14:textId="77777777" w:rsidR="00606F02" w:rsidRPr="00AD18D8" w:rsidRDefault="00606F02" w:rsidP="00606F02">
      <w:pPr>
        <w:pStyle w:val="NormalWeb"/>
        <w:spacing w:before="0" w:beforeAutospacing="0" w:after="0" w:afterAutospacing="0"/>
        <w:rPr>
          <w:rStyle w:val="tpa1"/>
          <w:b/>
          <w:lang w:val="ro-RO"/>
        </w:rPr>
      </w:pPr>
    </w:p>
    <w:p w14:paraId="210B3338" w14:textId="77777777" w:rsidR="00606F02" w:rsidRPr="00AD18D8" w:rsidRDefault="00606F02" w:rsidP="00606F02">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AD18D8">
        <w:rPr>
          <w:rFonts w:ascii="Times New Roman" w:hAnsi="Times New Roman" w:cs="Times New Roman"/>
          <w:b/>
          <w:iCs/>
          <w:sz w:val="24"/>
          <w:szCs w:val="24"/>
        </w:rPr>
        <w:t>Caracteristicile proiectelor:</w:t>
      </w:r>
    </w:p>
    <w:p w14:paraId="45B8B8AB" w14:textId="77777777" w:rsidR="00606F02" w:rsidRPr="00AD18D8" w:rsidRDefault="00606F02" w:rsidP="00606F02">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La identificarea caracteristicilor proiectelor se iau în considerare următoarele aspecte:</w:t>
      </w:r>
    </w:p>
    <w:p w14:paraId="5A916358" w14:textId="77777777" w:rsidR="00606F02" w:rsidRPr="00AD18D8" w:rsidRDefault="00606F02" w:rsidP="00606F02">
      <w:pPr>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dimensiunea și concepția întregului proiect: </w:t>
      </w:r>
    </w:p>
    <w:p w14:paraId="323EA7AB"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 xml:space="preserve">Prin proiect se propune împădurirea unei suprafețe de 0.82 ha cu specii caracteristice zonei, cu respectarea principiului biodiversității, adecvate tipurilor de stațiuni. </w:t>
      </w:r>
    </w:p>
    <w:p w14:paraId="28B30917" w14:textId="11E9224C"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 xml:space="preserve">Terenul care se va împăduri este în suprafață de 1,929 ha, eligibil pentru împădurire 0,822 ha, aflat în intravilan cu </w:t>
      </w:r>
      <w:proofErr w:type="spellStart"/>
      <w:r w:rsidRPr="00AD18D8">
        <w:rPr>
          <w:rFonts w:ascii="Times New Roman" w:hAnsi="Times New Roman" w:cs="Times New Roman"/>
          <w:sz w:val="24"/>
          <w:szCs w:val="24"/>
        </w:rPr>
        <w:t>nr.cad</w:t>
      </w:r>
      <w:proofErr w:type="spellEnd"/>
      <w:r w:rsidRPr="00AD18D8">
        <w:rPr>
          <w:rFonts w:ascii="Times New Roman" w:hAnsi="Times New Roman" w:cs="Times New Roman"/>
          <w:sz w:val="24"/>
          <w:szCs w:val="24"/>
        </w:rPr>
        <w:t xml:space="preserve"> 105835 și categoria de folosință arabil.</w:t>
      </w:r>
    </w:p>
    <w:p w14:paraId="77707325"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Soluția tehnică are următoarele componente:</w:t>
      </w:r>
    </w:p>
    <w:p w14:paraId="2FFE50B2" w14:textId="77777777" w:rsidR="00AD18D8" w:rsidRPr="00AD18D8" w:rsidRDefault="00AD18D8" w:rsidP="00AD18D8">
      <w:pPr>
        <w:pStyle w:val="Listparagraf"/>
        <w:numPr>
          <w:ilvl w:val="0"/>
          <w:numId w:val="15"/>
        </w:numPr>
        <w:contextualSpacing/>
        <w:rPr>
          <w:rFonts w:ascii="Times New Roman" w:hAnsi="Times New Roman"/>
          <w:sz w:val="24"/>
          <w:szCs w:val="24"/>
          <w:lang w:val="ro-RO"/>
        </w:rPr>
      </w:pPr>
      <w:r w:rsidRPr="00AD18D8">
        <w:rPr>
          <w:rFonts w:ascii="Times New Roman" w:hAnsi="Times New Roman"/>
          <w:sz w:val="24"/>
          <w:szCs w:val="24"/>
          <w:lang w:val="ro-RO"/>
        </w:rPr>
        <w:t>Instalarea vegetației forestiere</w:t>
      </w:r>
    </w:p>
    <w:p w14:paraId="4A6A990D" w14:textId="77777777" w:rsidR="00AD18D8" w:rsidRPr="00AD18D8" w:rsidRDefault="00AD18D8" w:rsidP="00AD18D8">
      <w:pPr>
        <w:pStyle w:val="Listparagraf"/>
        <w:numPr>
          <w:ilvl w:val="0"/>
          <w:numId w:val="15"/>
        </w:numPr>
        <w:contextualSpacing/>
        <w:rPr>
          <w:rFonts w:ascii="Times New Roman" w:hAnsi="Times New Roman"/>
          <w:sz w:val="24"/>
          <w:szCs w:val="24"/>
          <w:lang w:val="ro-RO"/>
        </w:rPr>
      </w:pPr>
      <w:r w:rsidRPr="00AD18D8">
        <w:rPr>
          <w:rFonts w:ascii="Times New Roman" w:hAnsi="Times New Roman"/>
          <w:sz w:val="24"/>
          <w:szCs w:val="24"/>
          <w:lang w:val="ro-RO"/>
        </w:rPr>
        <w:t>Amplasarea bornelor de control anual al regenerărilor</w:t>
      </w:r>
    </w:p>
    <w:p w14:paraId="767E6023" w14:textId="77777777" w:rsidR="00AD18D8" w:rsidRPr="00AD18D8" w:rsidRDefault="00AD18D8" w:rsidP="00AD18D8">
      <w:pPr>
        <w:pStyle w:val="Listparagraf"/>
        <w:numPr>
          <w:ilvl w:val="0"/>
          <w:numId w:val="15"/>
        </w:numPr>
        <w:contextualSpacing/>
        <w:rPr>
          <w:rFonts w:ascii="Times New Roman" w:hAnsi="Times New Roman"/>
          <w:sz w:val="24"/>
          <w:szCs w:val="24"/>
          <w:lang w:val="ro-RO"/>
        </w:rPr>
      </w:pPr>
      <w:r w:rsidRPr="00AD18D8">
        <w:rPr>
          <w:rFonts w:ascii="Times New Roman" w:hAnsi="Times New Roman"/>
          <w:sz w:val="24"/>
          <w:szCs w:val="24"/>
          <w:lang w:val="ro-RO"/>
        </w:rPr>
        <w:t>Amplasarea panourilor de propagandă și informare.</w:t>
      </w:r>
    </w:p>
    <w:p w14:paraId="693B0570"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b/>
          <w:bCs/>
          <w:sz w:val="24"/>
          <w:szCs w:val="24"/>
        </w:rPr>
        <w:t>Compoziția de împădurire</w:t>
      </w:r>
      <w:r w:rsidRPr="00AD18D8">
        <w:rPr>
          <w:rFonts w:ascii="Times New Roman" w:hAnsi="Times New Roman" w:cs="Times New Roman"/>
          <w:sz w:val="24"/>
          <w:szCs w:val="24"/>
        </w:rPr>
        <w:t xml:space="preserve">  va fi:</w:t>
      </w:r>
    </w:p>
    <w:p w14:paraId="184C9B17"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 xml:space="preserve">13,3 </w:t>
      </w:r>
      <w:proofErr w:type="spellStart"/>
      <w:r w:rsidRPr="00AD18D8">
        <w:rPr>
          <w:rFonts w:ascii="Times New Roman" w:hAnsi="Times New Roman" w:cs="Times New Roman"/>
          <w:sz w:val="24"/>
          <w:szCs w:val="24"/>
        </w:rPr>
        <w:t>St.b</w:t>
      </w:r>
      <w:proofErr w:type="spellEnd"/>
      <w:r w:rsidRPr="00AD18D8">
        <w:rPr>
          <w:rFonts w:ascii="Times New Roman" w:hAnsi="Times New Roman" w:cs="Times New Roman"/>
          <w:sz w:val="24"/>
          <w:szCs w:val="24"/>
        </w:rPr>
        <w:t xml:space="preserve"> (</w:t>
      </w:r>
      <w:proofErr w:type="spellStart"/>
      <w:r w:rsidRPr="00AD18D8">
        <w:rPr>
          <w:rFonts w:ascii="Times New Roman" w:hAnsi="Times New Roman" w:cs="Times New Roman"/>
          <w:sz w:val="24"/>
          <w:szCs w:val="24"/>
        </w:rPr>
        <w:t>St.p</w:t>
      </w:r>
      <w:proofErr w:type="spellEnd"/>
      <w:r w:rsidRPr="00AD18D8">
        <w:rPr>
          <w:rFonts w:ascii="Times New Roman" w:hAnsi="Times New Roman" w:cs="Times New Roman"/>
          <w:sz w:val="24"/>
          <w:szCs w:val="24"/>
        </w:rPr>
        <w:t xml:space="preserve">)+13,3 Pă+10,3 Mj+11,3 </w:t>
      </w:r>
      <w:proofErr w:type="spellStart"/>
      <w:r w:rsidRPr="00AD18D8">
        <w:rPr>
          <w:rFonts w:ascii="Times New Roman" w:hAnsi="Times New Roman" w:cs="Times New Roman"/>
          <w:sz w:val="24"/>
          <w:szCs w:val="24"/>
        </w:rPr>
        <w:t>Ju</w:t>
      </w:r>
      <w:proofErr w:type="spellEnd"/>
      <w:r w:rsidRPr="00AD18D8">
        <w:rPr>
          <w:rFonts w:ascii="Times New Roman" w:hAnsi="Times New Roman" w:cs="Times New Roman"/>
          <w:sz w:val="24"/>
          <w:szCs w:val="24"/>
        </w:rPr>
        <w:t xml:space="preserve"> (Ar)+6,5 Te.a+6,5 Vi.t+4,7 Pd+4,7 Cd+13,4 Sp+8,8 Po+7,5 Mc</w:t>
      </w:r>
    </w:p>
    <w:p w14:paraId="4DE68F6E"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lastRenderedPageBreak/>
        <w:t>Schema: 0,65x0,5 – 30770 bucăți/ha</w:t>
      </w:r>
    </w:p>
    <w:p w14:paraId="21195324"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Simboluri</w:t>
      </w:r>
    </w:p>
    <w:p w14:paraId="6397604C" w14:textId="77777777" w:rsidR="00AD18D8" w:rsidRPr="00AD18D8" w:rsidRDefault="00AD18D8" w:rsidP="00AD18D8">
      <w:pPr>
        <w:spacing w:after="0" w:line="240" w:lineRule="auto"/>
        <w:rPr>
          <w:rFonts w:ascii="Times New Roman" w:hAnsi="Times New Roman" w:cs="Times New Roman"/>
          <w:sz w:val="24"/>
          <w:szCs w:val="24"/>
        </w:rPr>
      </w:pPr>
      <w:proofErr w:type="spellStart"/>
      <w:r w:rsidRPr="00AD18D8">
        <w:rPr>
          <w:rFonts w:ascii="Times New Roman" w:hAnsi="Times New Roman" w:cs="Times New Roman"/>
          <w:sz w:val="24"/>
          <w:szCs w:val="24"/>
        </w:rPr>
        <w:t>St.b</w:t>
      </w:r>
      <w:proofErr w:type="spellEnd"/>
      <w:r w:rsidRPr="00AD18D8">
        <w:rPr>
          <w:rFonts w:ascii="Times New Roman" w:hAnsi="Times New Roman" w:cs="Times New Roman"/>
          <w:sz w:val="24"/>
          <w:szCs w:val="24"/>
        </w:rPr>
        <w:t xml:space="preserve"> – stejar brumăriu</w:t>
      </w:r>
    </w:p>
    <w:p w14:paraId="415623BE" w14:textId="77777777" w:rsidR="00AD18D8" w:rsidRPr="00AD18D8" w:rsidRDefault="00AD18D8" w:rsidP="00AD18D8">
      <w:pPr>
        <w:spacing w:after="0" w:line="240" w:lineRule="auto"/>
        <w:rPr>
          <w:rFonts w:ascii="Times New Roman" w:hAnsi="Times New Roman" w:cs="Times New Roman"/>
          <w:sz w:val="24"/>
          <w:szCs w:val="24"/>
        </w:rPr>
      </w:pPr>
      <w:proofErr w:type="spellStart"/>
      <w:r w:rsidRPr="00AD18D8">
        <w:rPr>
          <w:rFonts w:ascii="Times New Roman" w:hAnsi="Times New Roman" w:cs="Times New Roman"/>
          <w:sz w:val="24"/>
          <w:szCs w:val="24"/>
        </w:rPr>
        <w:t>St.p</w:t>
      </w:r>
      <w:proofErr w:type="spellEnd"/>
      <w:r w:rsidRPr="00AD18D8">
        <w:rPr>
          <w:rFonts w:ascii="Times New Roman" w:hAnsi="Times New Roman" w:cs="Times New Roman"/>
          <w:sz w:val="24"/>
          <w:szCs w:val="24"/>
        </w:rPr>
        <w:t xml:space="preserve"> – stejar pufos</w:t>
      </w:r>
    </w:p>
    <w:p w14:paraId="20A60B97" w14:textId="77777777" w:rsidR="00AD18D8" w:rsidRPr="00AD18D8" w:rsidRDefault="00AD18D8" w:rsidP="00AD18D8">
      <w:pPr>
        <w:spacing w:after="0" w:line="240" w:lineRule="auto"/>
        <w:rPr>
          <w:rFonts w:ascii="Times New Roman" w:hAnsi="Times New Roman" w:cs="Times New Roman"/>
          <w:sz w:val="24"/>
          <w:szCs w:val="24"/>
        </w:rPr>
      </w:pPr>
      <w:proofErr w:type="spellStart"/>
      <w:r w:rsidRPr="00AD18D8">
        <w:rPr>
          <w:rFonts w:ascii="Times New Roman" w:hAnsi="Times New Roman" w:cs="Times New Roman"/>
          <w:sz w:val="24"/>
          <w:szCs w:val="24"/>
        </w:rPr>
        <w:t>Pă</w:t>
      </w:r>
      <w:proofErr w:type="spellEnd"/>
      <w:r w:rsidRPr="00AD18D8">
        <w:rPr>
          <w:rFonts w:ascii="Times New Roman" w:hAnsi="Times New Roman" w:cs="Times New Roman"/>
          <w:sz w:val="24"/>
          <w:szCs w:val="24"/>
        </w:rPr>
        <w:t xml:space="preserve"> – păr sălbatic</w:t>
      </w:r>
    </w:p>
    <w:p w14:paraId="1D1751FC"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Mj – mojdrean</w:t>
      </w:r>
    </w:p>
    <w:p w14:paraId="22B0F7E1" w14:textId="77777777" w:rsidR="00AD18D8" w:rsidRPr="00AD18D8" w:rsidRDefault="00AD18D8" w:rsidP="00AD18D8">
      <w:pPr>
        <w:spacing w:after="0" w:line="240" w:lineRule="auto"/>
        <w:rPr>
          <w:rFonts w:ascii="Times New Roman" w:hAnsi="Times New Roman" w:cs="Times New Roman"/>
          <w:sz w:val="24"/>
          <w:szCs w:val="24"/>
        </w:rPr>
      </w:pPr>
      <w:proofErr w:type="spellStart"/>
      <w:r w:rsidRPr="00AD18D8">
        <w:rPr>
          <w:rFonts w:ascii="Times New Roman" w:hAnsi="Times New Roman" w:cs="Times New Roman"/>
          <w:sz w:val="24"/>
          <w:szCs w:val="24"/>
        </w:rPr>
        <w:t>Ju</w:t>
      </w:r>
      <w:proofErr w:type="spellEnd"/>
      <w:r w:rsidRPr="00AD18D8">
        <w:rPr>
          <w:rFonts w:ascii="Times New Roman" w:hAnsi="Times New Roman" w:cs="Times New Roman"/>
          <w:sz w:val="24"/>
          <w:szCs w:val="24"/>
        </w:rPr>
        <w:t xml:space="preserve"> – jugastru</w:t>
      </w:r>
    </w:p>
    <w:p w14:paraId="7A224994"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Ar – arțar tătărăsc</w:t>
      </w:r>
    </w:p>
    <w:p w14:paraId="106DA09D" w14:textId="77777777" w:rsidR="00AD18D8" w:rsidRPr="00AD18D8" w:rsidRDefault="00AD18D8" w:rsidP="00AD18D8">
      <w:pPr>
        <w:spacing w:after="0" w:line="240" w:lineRule="auto"/>
        <w:rPr>
          <w:rFonts w:ascii="Times New Roman" w:hAnsi="Times New Roman" w:cs="Times New Roman"/>
          <w:sz w:val="24"/>
          <w:szCs w:val="24"/>
        </w:rPr>
      </w:pPr>
      <w:proofErr w:type="spellStart"/>
      <w:r w:rsidRPr="00AD18D8">
        <w:rPr>
          <w:rFonts w:ascii="Times New Roman" w:hAnsi="Times New Roman" w:cs="Times New Roman"/>
          <w:sz w:val="24"/>
          <w:szCs w:val="24"/>
        </w:rPr>
        <w:t>Te.a</w:t>
      </w:r>
      <w:proofErr w:type="spellEnd"/>
      <w:r w:rsidRPr="00AD18D8">
        <w:rPr>
          <w:rFonts w:ascii="Times New Roman" w:hAnsi="Times New Roman" w:cs="Times New Roman"/>
          <w:sz w:val="24"/>
          <w:szCs w:val="24"/>
        </w:rPr>
        <w:t xml:space="preserve"> – tei argintiu</w:t>
      </w:r>
    </w:p>
    <w:p w14:paraId="58B76599"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Vi.t – vișin turcesc</w:t>
      </w:r>
    </w:p>
    <w:p w14:paraId="0EC19220"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Pd – păducel</w:t>
      </w:r>
    </w:p>
    <w:p w14:paraId="330F8C8C"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Cd – corcoduș</w:t>
      </w:r>
    </w:p>
    <w:p w14:paraId="768FB62A" w14:textId="77777777" w:rsidR="00AD18D8" w:rsidRPr="00AD18D8" w:rsidRDefault="00AD18D8" w:rsidP="00AD18D8">
      <w:pPr>
        <w:spacing w:after="0" w:line="240" w:lineRule="auto"/>
        <w:rPr>
          <w:rFonts w:ascii="Times New Roman" w:hAnsi="Times New Roman" w:cs="Times New Roman"/>
          <w:sz w:val="24"/>
          <w:szCs w:val="24"/>
        </w:rPr>
      </w:pPr>
      <w:proofErr w:type="spellStart"/>
      <w:r w:rsidRPr="00AD18D8">
        <w:rPr>
          <w:rFonts w:ascii="Times New Roman" w:hAnsi="Times New Roman" w:cs="Times New Roman"/>
          <w:sz w:val="24"/>
          <w:szCs w:val="24"/>
        </w:rPr>
        <w:t>Sp</w:t>
      </w:r>
      <w:proofErr w:type="spellEnd"/>
      <w:r w:rsidRPr="00AD18D8">
        <w:rPr>
          <w:rFonts w:ascii="Times New Roman" w:hAnsi="Times New Roman" w:cs="Times New Roman"/>
          <w:sz w:val="24"/>
          <w:szCs w:val="24"/>
        </w:rPr>
        <w:t xml:space="preserve"> – scumpie</w:t>
      </w:r>
    </w:p>
    <w:p w14:paraId="024C6B43"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Po – porumbar</w:t>
      </w:r>
    </w:p>
    <w:p w14:paraId="48BBA283"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Mc – măceș</w:t>
      </w:r>
    </w:p>
    <w:p w14:paraId="615645C5"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b/>
          <w:bCs/>
          <w:sz w:val="24"/>
          <w:szCs w:val="24"/>
        </w:rPr>
        <w:t>Pregătirea terenului</w:t>
      </w:r>
      <w:r w:rsidRPr="00AD18D8">
        <w:rPr>
          <w:rFonts w:ascii="Times New Roman" w:hAnsi="Times New Roman" w:cs="Times New Roman"/>
          <w:sz w:val="24"/>
          <w:szCs w:val="24"/>
        </w:rPr>
        <w:t xml:space="preserve"> se va face cu buldozerul prin nivelarea depunerilor antropice și pregătirea solului pe toată suprafața cu unelte.</w:t>
      </w:r>
    </w:p>
    <w:p w14:paraId="45BF80AA"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Plantarea puieților se va face toamna sau primăvara., în gropi de 30x30x30 cm, executate manual.</w:t>
      </w:r>
    </w:p>
    <w:p w14:paraId="5EB7DB63" w14:textId="70E3F36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b/>
          <w:bCs/>
          <w:sz w:val="24"/>
          <w:szCs w:val="24"/>
        </w:rPr>
        <w:t>Lucrările de întreținere a plantației</w:t>
      </w:r>
      <w:r w:rsidRPr="00AD18D8">
        <w:rPr>
          <w:rFonts w:ascii="Times New Roman" w:hAnsi="Times New Roman" w:cs="Times New Roman"/>
          <w:sz w:val="24"/>
          <w:szCs w:val="24"/>
        </w:rPr>
        <w:t xml:space="preserve"> se vor executa </w:t>
      </w:r>
      <w:r w:rsidRPr="00AD18D8">
        <w:rPr>
          <w:rFonts w:ascii="Times New Roman" w:hAnsi="Times New Roman" w:cs="Times New Roman"/>
          <w:sz w:val="24"/>
          <w:szCs w:val="24"/>
        </w:rPr>
        <w:t>a</w:t>
      </w:r>
      <w:r w:rsidRPr="00AD18D8">
        <w:rPr>
          <w:rFonts w:ascii="Times New Roman" w:hAnsi="Times New Roman" w:cs="Times New Roman"/>
          <w:sz w:val="24"/>
          <w:szCs w:val="24"/>
        </w:rPr>
        <w:t>stfel:</w:t>
      </w:r>
    </w:p>
    <w:p w14:paraId="4E6858CE" w14:textId="77777777" w:rsidR="00AD18D8" w:rsidRPr="00AD18D8" w:rsidRDefault="00AD18D8" w:rsidP="00AD18D8">
      <w:pPr>
        <w:pStyle w:val="Listparagraf"/>
        <w:numPr>
          <w:ilvl w:val="0"/>
          <w:numId w:val="15"/>
        </w:numPr>
        <w:contextualSpacing/>
        <w:rPr>
          <w:rFonts w:ascii="Times New Roman" w:hAnsi="Times New Roman"/>
          <w:sz w:val="24"/>
          <w:szCs w:val="24"/>
          <w:lang w:val="ro-RO"/>
        </w:rPr>
      </w:pPr>
      <w:r w:rsidRPr="00AD18D8">
        <w:rPr>
          <w:rFonts w:ascii="Times New Roman" w:hAnsi="Times New Roman"/>
          <w:sz w:val="24"/>
          <w:szCs w:val="24"/>
          <w:lang w:val="ro-RO"/>
        </w:rPr>
        <w:t>Anul I: o întreținere manuală pe rândul de puieți, revizuirea plantațiilor</w:t>
      </w:r>
    </w:p>
    <w:p w14:paraId="1423A9A2" w14:textId="77777777" w:rsidR="00AD18D8" w:rsidRPr="00AD18D8" w:rsidRDefault="00AD18D8" w:rsidP="00AD18D8">
      <w:pPr>
        <w:pStyle w:val="Listparagraf"/>
        <w:numPr>
          <w:ilvl w:val="0"/>
          <w:numId w:val="15"/>
        </w:numPr>
        <w:contextualSpacing/>
        <w:rPr>
          <w:rFonts w:ascii="Times New Roman" w:hAnsi="Times New Roman"/>
          <w:sz w:val="24"/>
          <w:szCs w:val="24"/>
          <w:lang w:val="ro-RO"/>
        </w:rPr>
      </w:pPr>
      <w:r w:rsidRPr="00AD18D8">
        <w:rPr>
          <w:rFonts w:ascii="Times New Roman" w:hAnsi="Times New Roman"/>
          <w:sz w:val="24"/>
          <w:szCs w:val="24"/>
          <w:lang w:val="ro-RO"/>
        </w:rPr>
        <w:t>Anul II: completări pierderi evaluate la 20%, revizuirea plantațiilor, o întreținere manuală pe rândul de puieți</w:t>
      </w:r>
    </w:p>
    <w:p w14:paraId="372F7AAD" w14:textId="77777777" w:rsidR="00AD18D8" w:rsidRPr="00AD18D8" w:rsidRDefault="00AD18D8" w:rsidP="00AD18D8">
      <w:pPr>
        <w:pStyle w:val="Listparagraf"/>
        <w:numPr>
          <w:ilvl w:val="0"/>
          <w:numId w:val="15"/>
        </w:numPr>
        <w:contextualSpacing/>
        <w:rPr>
          <w:rFonts w:ascii="Times New Roman" w:hAnsi="Times New Roman"/>
          <w:sz w:val="24"/>
          <w:szCs w:val="24"/>
          <w:lang w:val="ro-RO"/>
        </w:rPr>
      </w:pPr>
      <w:r w:rsidRPr="00AD18D8">
        <w:rPr>
          <w:rFonts w:ascii="Times New Roman" w:hAnsi="Times New Roman"/>
          <w:sz w:val="24"/>
          <w:szCs w:val="24"/>
          <w:lang w:val="ro-RO"/>
        </w:rPr>
        <w:t>Anul III: completări pierderi evaluate la 10%, o întreținere manuală pe rândul de puieți</w:t>
      </w:r>
    </w:p>
    <w:p w14:paraId="33821BFC" w14:textId="77777777" w:rsidR="00AD18D8" w:rsidRPr="00AD18D8" w:rsidRDefault="00AD18D8" w:rsidP="00AD18D8">
      <w:pPr>
        <w:pStyle w:val="Listparagraf"/>
        <w:numPr>
          <w:ilvl w:val="0"/>
          <w:numId w:val="15"/>
        </w:numPr>
        <w:contextualSpacing/>
        <w:rPr>
          <w:rFonts w:ascii="Times New Roman" w:hAnsi="Times New Roman"/>
          <w:sz w:val="24"/>
          <w:szCs w:val="24"/>
          <w:lang w:val="ro-RO"/>
        </w:rPr>
      </w:pPr>
      <w:r w:rsidRPr="00AD18D8">
        <w:rPr>
          <w:rFonts w:ascii="Times New Roman" w:hAnsi="Times New Roman"/>
          <w:sz w:val="24"/>
          <w:szCs w:val="24"/>
          <w:lang w:val="ro-RO"/>
        </w:rPr>
        <w:t>Anul IV: o întreținere manuală pe rândul de puieți</w:t>
      </w:r>
    </w:p>
    <w:p w14:paraId="217863EC"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 xml:space="preserve">Alte lucrări – Pentru reducerea costurilor de întreținere, suprafața va fi acoperită cu folie de </w:t>
      </w:r>
      <w:proofErr w:type="spellStart"/>
      <w:r w:rsidRPr="00AD18D8">
        <w:rPr>
          <w:rFonts w:ascii="Times New Roman" w:hAnsi="Times New Roman" w:cs="Times New Roman"/>
          <w:sz w:val="24"/>
          <w:szCs w:val="24"/>
        </w:rPr>
        <w:t>mulcire</w:t>
      </w:r>
      <w:proofErr w:type="spellEnd"/>
      <w:r w:rsidRPr="00AD18D8">
        <w:rPr>
          <w:rFonts w:ascii="Times New Roman" w:hAnsi="Times New Roman" w:cs="Times New Roman"/>
          <w:sz w:val="24"/>
          <w:szCs w:val="24"/>
        </w:rPr>
        <w:t xml:space="preserve"> după executarea acțiunii de plantare, aceasta fiind tăiată în dreptul rândului de puieți.</w:t>
      </w:r>
    </w:p>
    <w:p w14:paraId="229E1241" w14:textId="77777777" w:rsidR="00AD18D8" w:rsidRPr="00AD18D8" w:rsidRDefault="00AD18D8" w:rsidP="00AD18D8">
      <w:pPr>
        <w:spacing w:after="0" w:line="240" w:lineRule="auto"/>
        <w:rPr>
          <w:rFonts w:ascii="Times New Roman" w:hAnsi="Times New Roman" w:cs="Times New Roman"/>
          <w:sz w:val="24"/>
          <w:szCs w:val="24"/>
        </w:rPr>
      </w:pPr>
      <w:r w:rsidRPr="00AD18D8">
        <w:rPr>
          <w:rFonts w:ascii="Times New Roman" w:hAnsi="Times New Roman" w:cs="Times New Roman"/>
          <w:sz w:val="24"/>
          <w:szCs w:val="24"/>
        </w:rPr>
        <w:t>Pentru prevenirea pierderilor datorate lipsei precipitațiilor, suprafața va fi prevăzută cu sistem de irigații prin picurare, cu alimentare asigurată de beneficiar, din rețeaua localității.</w:t>
      </w:r>
    </w:p>
    <w:p w14:paraId="53FA1FA5" w14:textId="77777777" w:rsidR="00737629" w:rsidRPr="00AD18D8" w:rsidRDefault="00737629" w:rsidP="00737629">
      <w:pPr>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b)   cumularea cu alte proiecte existente si/sau aprobate – nu este cazul.</w:t>
      </w:r>
    </w:p>
    <w:p w14:paraId="3D9CD3A2" w14:textId="77777777" w:rsidR="00737629" w:rsidRPr="00AD18D8" w:rsidRDefault="00737629" w:rsidP="00737629">
      <w:pPr>
        <w:pStyle w:val="Corptext2"/>
        <w:spacing w:after="0" w:line="240" w:lineRule="auto"/>
        <w:rPr>
          <w:rFonts w:ascii="Times New Roman" w:hAnsi="Times New Roman"/>
          <w:sz w:val="24"/>
          <w:szCs w:val="24"/>
          <w:lang w:val="ro-RO"/>
        </w:rPr>
      </w:pPr>
      <w:r w:rsidRPr="00AD18D8">
        <w:rPr>
          <w:rFonts w:ascii="Times New Roman" w:hAnsi="Times New Roman"/>
          <w:sz w:val="24"/>
          <w:szCs w:val="24"/>
          <w:lang w:val="ro-RO"/>
        </w:rPr>
        <w:t xml:space="preserve">    c)   utilizarea resurselor naturale, in special a solului, a terenurilor, a apei și a biodiversității – nu este cazul.</w:t>
      </w:r>
    </w:p>
    <w:p w14:paraId="446FCDC3" w14:textId="26FF6D8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d)   </w:t>
      </w:r>
      <w:r w:rsidR="00031B2C" w:rsidRPr="00AD18D8">
        <w:rPr>
          <w:rFonts w:ascii="Times New Roman" w:hAnsi="Times New Roman" w:cs="Times New Roman"/>
          <w:sz w:val="24"/>
          <w:szCs w:val="24"/>
        </w:rPr>
        <w:t>producția</w:t>
      </w:r>
      <w:r w:rsidRPr="00AD18D8">
        <w:rPr>
          <w:rFonts w:ascii="Times New Roman" w:hAnsi="Times New Roman" w:cs="Times New Roman"/>
          <w:sz w:val="24"/>
          <w:szCs w:val="24"/>
        </w:rPr>
        <w:t xml:space="preserve"> de </w:t>
      </w:r>
      <w:r w:rsidR="00031B2C" w:rsidRPr="00AD18D8">
        <w:rPr>
          <w:rFonts w:ascii="Times New Roman" w:hAnsi="Times New Roman" w:cs="Times New Roman"/>
          <w:sz w:val="24"/>
          <w:szCs w:val="24"/>
        </w:rPr>
        <w:t>deșeuri</w:t>
      </w:r>
      <w:r w:rsidRPr="00AD18D8">
        <w:rPr>
          <w:rFonts w:ascii="Times New Roman" w:hAnsi="Times New Roman" w:cs="Times New Roman"/>
          <w:sz w:val="24"/>
          <w:szCs w:val="24"/>
        </w:rPr>
        <w:t xml:space="preserve"> – în perioada lucrărilor rezultă următoarele </w:t>
      </w:r>
      <w:r w:rsidR="00031B2C" w:rsidRPr="00AD18D8">
        <w:rPr>
          <w:rFonts w:ascii="Times New Roman" w:hAnsi="Times New Roman" w:cs="Times New Roman"/>
          <w:sz w:val="24"/>
          <w:szCs w:val="24"/>
        </w:rPr>
        <w:t>deșeuri</w:t>
      </w:r>
      <w:r w:rsidRPr="00AD18D8">
        <w:rPr>
          <w:rFonts w:ascii="Times New Roman" w:hAnsi="Times New Roman" w:cs="Times New Roman"/>
          <w:sz w:val="24"/>
          <w:szCs w:val="24"/>
        </w:rPr>
        <w:t xml:space="preserve"> specifice </w:t>
      </w:r>
      <w:r w:rsidR="00031B2C" w:rsidRPr="00AD18D8">
        <w:rPr>
          <w:rFonts w:ascii="Times New Roman" w:hAnsi="Times New Roman" w:cs="Times New Roman"/>
          <w:sz w:val="24"/>
          <w:szCs w:val="24"/>
        </w:rPr>
        <w:t>activității</w:t>
      </w:r>
      <w:r w:rsidRPr="00AD18D8">
        <w:rPr>
          <w:rFonts w:ascii="Times New Roman" w:hAnsi="Times New Roman" w:cs="Times New Roman"/>
          <w:sz w:val="24"/>
          <w:szCs w:val="24"/>
        </w:rPr>
        <w:t xml:space="preserve"> de construire: deșeuri menajere - 20 03 01.</w:t>
      </w:r>
    </w:p>
    <w:p w14:paraId="10357880" w14:textId="4CCD891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e) poluarea și alte efecte nocive: emisiile, zgomotul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w:t>
      </w:r>
      <w:r w:rsidR="00031B2C" w:rsidRPr="00AD18D8">
        <w:rPr>
          <w:rFonts w:ascii="Times New Roman" w:hAnsi="Times New Roman" w:cs="Times New Roman"/>
          <w:sz w:val="24"/>
          <w:szCs w:val="24"/>
        </w:rPr>
        <w:t>vibrațiile</w:t>
      </w:r>
      <w:r w:rsidRPr="00AD18D8">
        <w:rPr>
          <w:rFonts w:ascii="Times New Roman" w:hAnsi="Times New Roman" w:cs="Times New Roman"/>
          <w:sz w:val="24"/>
          <w:szCs w:val="24"/>
        </w:rPr>
        <w:t xml:space="preserve"> sunt cele produse prin </w:t>
      </w:r>
      <w:r w:rsidR="00031B2C" w:rsidRPr="00AD18D8">
        <w:rPr>
          <w:rFonts w:ascii="Times New Roman" w:hAnsi="Times New Roman" w:cs="Times New Roman"/>
          <w:sz w:val="24"/>
          <w:szCs w:val="24"/>
        </w:rPr>
        <w:t>funcționarea</w:t>
      </w:r>
      <w:r w:rsidRPr="00AD18D8">
        <w:rPr>
          <w:rFonts w:ascii="Times New Roman" w:hAnsi="Times New Roman" w:cs="Times New Roman"/>
          <w:sz w:val="24"/>
          <w:szCs w:val="24"/>
        </w:rPr>
        <w:t xml:space="preserve"> utilajelor specifice în perioada lucrărilor.</w:t>
      </w:r>
    </w:p>
    <w:p w14:paraId="6E5C84FD"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f) riscurile de accidente majore și/sau dezastre relevante pentru proiectul în cauză, inclusiv cele cauzate de schimbările climatice, conform cunoștințelor științifice: </w:t>
      </w:r>
    </w:p>
    <w:p w14:paraId="6E66CA7B" w14:textId="783DED03" w:rsidR="00737629" w:rsidRPr="00AD18D8" w:rsidRDefault="00737629" w:rsidP="00737629">
      <w:pPr>
        <w:autoSpaceDE w:val="0"/>
        <w:autoSpaceDN w:val="0"/>
        <w:adjustRightInd w:val="0"/>
        <w:spacing w:after="0" w:line="240" w:lineRule="auto"/>
        <w:jc w:val="both"/>
        <w:rPr>
          <w:rFonts w:ascii="Times New Roman" w:hAnsi="Times New Roman"/>
          <w:sz w:val="24"/>
          <w:szCs w:val="24"/>
        </w:rPr>
      </w:pPr>
      <w:r w:rsidRPr="00AD18D8">
        <w:rPr>
          <w:rFonts w:ascii="Times New Roman" w:hAnsi="Times New Roman"/>
          <w:sz w:val="24"/>
          <w:szCs w:val="24"/>
        </w:rPr>
        <w:t xml:space="preserve">Principalele efecte ale pădurii asupra mediului se referă la ameliorarea efectului produs de schimbările climatice, prevenirea eroziunii solurilor, creșterea biodiversității. Vegetația forestieră în </w:t>
      </w:r>
      <w:proofErr w:type="spellStart"/>
      <w:r w:rsidRPr="00AD18D8">
        <w:rPr>
          <w:rFonts w:ascii="Times New Roman" w:hAnsi="Times New Roman"/>
          <w:sz w:val="24"/>
          <w:szCs w:val="24"/>
        </w:rPr>
        <w:t>arborete</w:t>
      </w:r>
      <w:proofErr w:type="spellEnd"/>
      <w:r w:rsidRPr="00AD18D8">
        <w:rPr>
          <w:rFonts w:ascii="Times New Roman" w:hAnsi="Times New Roman"/>
          <w:sz w:val="24"/>
          <w:szCs w:val="24"/>
        </w:rPr>
        <w:t xml:space="preserve"> compacte realizează într-un grad ridicat funcțiile: retenție superficială a apelor, drenajul apelor în sol, absorbția apelor din solurile cu exces de apă, protecția solului împotriva eroziunii, reducerea poluării atmosferice prin sechestrarea emisiilor de dioxid de carbon.</w:t>
      </w:r>
    </w:p>
    <w:p w14:paraId="7872B22A" w14:textId="77777777" w:rsidR="00737629" w:rsidRPr="00AD18D8" w:rsidRDefault="00737629" w:rsidP="00737629">
      <w:pPr>
        <w:pStyle w:val="Listparagraf"/>
        <w:numPr>
          <w:ilvl w:val="0"/>
          <w:numId w:val="12"/>
        </w:numPr>
        <w:jc w:val="both"/>
        <w:rPr>
          <w:rFonts w:ascii="Times New Roman" w:hAnsi="Times New Roman"/>
          <w:i/>
          <w:sz w:val="24"/>
          <w:szCs w:val="24"/>
          <w:lang w:val="ro-RO"/>
        </w:rPr>
      </w:pPr>
      <w:r w:rsidRPr="00AD18D8">
        <w:rPr>
          <w:rFonts w:ascii="Times New Roman" w:hAnsi="Times New Roman"/>
          <w:i/>
          <w:sz w:val="24"/>
          <w:szCs w:val="24"/>
          <w:lang w:val="ro-RO"/>
        </w:rPr>
        <w:t>Prevenirea inundațiilor -</w:t>
      </w:r>
      <w:r w:rsidRPr="00AD18D8">
        <w:rPr>
          <w:rFonts w:ascii="Times New Roman" w:hAnsi="Times New Roman"/>
          <w:sz w:val="24"/>
          <w:szCs w:val="24"/>
          <w:lang w:val="ro-RO"/>
        </w:rPr>
        <w:t xml:space="preserve"> Pădurea generează modificări ale regimului de umiditate atmosferică, cunoscut fiind faptul că precipitațiile căzute în pădure sau la marginea ei sunt cu 3-6 % mai mari ca pe terenurile descoperite. Acest efect se datorează unor condiții </w:t>
      </w:r>
      <w:proofErr w:type="spellStart"/>
      <w:r w:rsidRPr="00AD18D8">
        <w:rPr>
          <w:rFonts w:ascii="Times New Roman" w:hAnsi="Times New Roman"/>
          <w:sz w:val="24"/>
          <w:szCs w:val="24"/>
          <w:lang w:val="ro-RO"/>
        </w:rPr>
        <w:t>fitoclimatice</w:t>
      </w:r>
      <w:proofErr w:type="spellEnd"/>
      <w:r w:rsidRPr="00AD18D8">
        <w:rPr>
          <w:rFonts w:ascii="Times New Roman" w:hAnsi="Times New Roman"/>
          <w:sz w:val="24"/>
          <w:szCs w:val="24"/>
          <w:lang w:val="ro-RO"/>
        </w:rPr>
        <w:t xml:space="preserve"> specifice cum ar fi cantități sporite de vapori de apă în atmosfera pădurii, temperaturi mai coborâte ale aerului în perioada sezonului vegetativ, turbulența atmosferică mai redusă.</w:t>
      </w:r>
    </w:p>
    <w:p w14:paraId="6329DB3C" w14:textId="77777777" w:rsidR="00737629" w:rsidRPr="00AD18D8" w:rsidRDefault="00737629" w:rsidP="00737629">
      <w:pPr>
        <w:pStyle w:val="Listparagraf"/>
        <w:numPr>
          <w:ilvl w:val="0"/>
          <w:numId w:val="12"/>
        </w:numPr>
        <w:jc w:val="both"/>
        <w:rPr>
          <w:rFonts w:ascii="Times New Roman" w:hAnsi="Times New Roman"/>
          <w:i/>
          <w:sz w:val="24"/>
          <w:szCs w:val="24"/>
          <w:lang w:val="ro-RO"/>
        </w:rPr>
      </w:pPr>
      <w:r w:rsidRPr="00AD18D8">
        <w:rPr>
          <w:rFonts w:ascii="Times New Roman" w:hAnsi="Times New Roman"/>
          <w:i/>
          <w:sz w:val="24"/>
          <w:szCs w:val="24"/>
          <w:lang w:val="ro-RO"/>
        </w:rPr>
        <w:t xml:space="preserve">Efecte asupra vânturilor - </w:t>
      </w:r>
      <w:r w:rsidRPr="00AD18D8">
        <w:rPr>
          <w:rFonts w:ascii="Times New Roman" w:hAnsi="Times New Roman"/>
          <w:sz w:val="24"/>
          <w:szCs w:val="24"/>
          <w:lang w:val="ro-RO"/>
        </w:rPr>
        <w:t xml:space="preserve">În condițiile instalării vegetației forestiere, plantația constituie un obstacol activ modificator asupra direcției și vitezei vântului. În apropierea pădurii aerul în urcare își reduce viteza și își schimbă direcția. Dincolo de limita pădurii el coboară treptat spre sol recăpătându-și viteza inițială la o distanță care în mod obișnuit depășește de 20 ori înălțimea arboretului principal. În pădure viteza vântului scade treptat proporțional cu distanța față de liziere, </w:t>
      </w:r>
      <w:r w:rsidRPr="00AD18D8">
        <w:rPr>
          <w:rFonts w:ascii="Times New Roman" w:hAnsi="Times New Roman"/>
          <w:sz w:val="24"/>
          <w:szCs w:val="24"/>
          <w:lang w:val="ro-RO"/>
        </w:rPr>
        <w:lastRenderedPageBreak/>
        <w:t xml:space="preserve">ceea ce conduce la reducerea </w:t>
      </w:r>
      <w:proofErr w:type="spellStart"/>
      <w:r w:rsidRPr="00AD18D8">
        <w:rPr>
          <w:rFonts w:ascii="Times New Roman" w:hAnsi="Times New Roman"/>
          <w:sz w:val="24"/>
          <w:szCs w:val="24"/>
          <w:lang w:val="ro-RO"/>
        </w:rPr>
        <w:t>evapotranspirației</w:t>
      </w:r>
      <w:proofErr w:type="spellEnd"/>
      <w:r w:rsidRPr="00AD18D8">
        <w:rPr>
          <w:rFonts w:ascii="Times New Roman" w:hAnsi="Times New Roman"/>
          <w:sz w:val="24"/>
          <w:szCs w:val="24"/>
          <w:lang w:val="ro-RO"/>
        </w:rPr>
        <w:t xml:space="preserve">, deci la mărirea </w:t>
      </w:r>
      <w:proofErr w:type="spellStart"/>
      <w:r w:rsidRPr="00AD18D8">
        <w:rPr>
          <w:rFonts w:ascii="Times New Roman" w:hAnsi="Times New Roman"/>
          <w:sz w:val="24"/>
          <w:szCs w:val="24"/>
          <w:lang w:val="ro-RO"/>
        </w:rPr>
        <w:t>favorabilității</w:t>
      </w:r>
      <w:proofErr w:type="spellEnd"/>
      <w:r w:rsidRPr="00AD18D8">
        <w:rPr>
          <w:rFonts w:ascii="Times New Roman" w:hAnsi="Times New Roman"/>
          <w:sz w:val="24"/>
          <w:szCs w:val="24"/>
          <w:lang w:val="ro-RO"/>
        </w:rPr>
        <w:t xml:space="preserve"> regimului de umiditate. În concluzie, pădurea exercită influențe pozitive asupra vântului atât în interiorul cât și pe terenul din apropriere, acționând ca un ecran de protecție a unor obiective </w:t>
      </w:r>
      <w:proofErr w:type="spellStart"/>
      <w:r w:rsidRPr="00AD18D8">
        <w:rPr>
          <w:rFonts w:ascii="Times New Roman" w:hAnsi="Times New Roman"/>
          <w:sz w:val="24"/>
          <w:szCs w:val="24"/>
          <w:lang w:val="ro-RO"/>
        </w:rPr>
        <w:t>economico</w:t>
      </w:r>
      <w:proofErr w:type="spellEnd"/>
      <w:r w:rsidRPr="00AD18D8">
        <w:rPr>
          <w:rFonts w:ascii="Times New Roman" w:hAnsi="Times New Roman"/>
          <w:sz w:val="24"/>
          <w:szCs w:val="24"/>
          <w:lang w:val="ro-RO"/>
        </w:rPr>
        <w:t>–sociale sau a zonelor cu folosință agricolă.</w:t>
      </w:r>
    </w:p>
    <w:p w14:paraId="57CC6EE0" w14:textId="77777777" w:rsidR="00737629" w:rsidRPr="00AD18D8" w:rsidRDefault="00737629" w:rsidP="00737629">
      <w:pPr>
        <w:pStyle w:val="Listparagraf"/>
        <w:numPr>
          <w:ilvl w:val="0"/>
          <w:numId w:val="12"/>
        </w:numPr>
        <w:jc w:val="both"/>
        <w:rPr>
          <w:rFonts w:ascii="Times New Roman" w:hAnsi="Times New Roman"/>
          <w:i/>
          <w:sz w:val="24"/>
          <w:szCs w:val="24"/>
          <w:lang w:val="ro-RO"/>
        </w:rPr>
      </w:pPr>
      <w:r w:rsidRPr="00AD18D8">
        <w:rPr>
          <w:rFonts w:ascii="Times New Roman" w:hAnsi="Times New Roman"/>
          <w:i/>
          <w:sz w:val="24"/>
          <w:szCs w:val="24"/>
          <w:lang w:val="ro-RO"/>
        </w:rPr>
        <w:t xml:space="preserve">Efecte asupra temperaturii - </w:t>
      </w:r>
      <w:r w:rsidRPr="00AD18D8">
        <w:rPr>
          <w:rFonts w:ascii="Times New Roman" w:hAnsi="Times New Roman"/>
          <w:sz w:val="24"/>
          <w:szCs w:val="24"/>
          <w:lang w:val="ro-RO"/>
        </w:rPr>
        <w:t xml:space="preserve">În urma investiției se va crea un mediu specific diferit în interiorul pădurii de exterior, mai moderat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protejat de extreme termice. Acesta ca urmare a rolului de izolator jucat de coronamentul arboretului a cărei suprafață superioară se încălzește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se răcește cel mai puternic în funcție de variația regimului termic. În acest fel, în interiorul pădurii temperatura va fi cu 0,5-1°C mai redusă decât în teren descoperit pe perioada de vară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mai ridicată în perioada de iarnă, temperaturile extreme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amplitudinile termice vor fi moderate, maximele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minimele diurne se vor realiza cu un anumit decalaj.</w:t>
      </w:r>
    </w:p>
    <w:p w14:paraId="58C67EA9" w14:textId="77777777" w:rsidR="00737629" w:rsidRPr="00AD18D8" w:rsidRDefault="00737629" w:rsidP="00737629">
      <w:pPr>
        <w:pStyle w:val="Listparagraf"/>
        <w:numPr>
          <w:ilvl w:val="0"/>
          <w:numId w:val="12"/>
        </w:numPr>
        <w:jc w:val="both"/>
        <w:rPr>
          <w:rFonts w:ascii="Times New Roman" w:hAnsi="Times New Roman"/>
          <w:i/>
          <w:sz w:val="24"/>
          <w:szCs w:val="24"/>
          <w:lang w:val="ro-RO"/>
        </w:rPr>
      </w:pPr>
      <w:r w:rsidRPr="00AD18D8">
        <w:rPr>
          <w:rFonts w:ascii="Times New Roman" w:hAnsi="Times New Roman"/>
          <w:i/>
          <w:sz w:val="24"/>
          <w:szCs w:val="24"/>
          <w:lang w:val="ro-RO"/>
        </w:rPr>
        <w:t xml:space="preserve">Prevenirea eroziunii solurilor: </w:t>
      </w:r>
      <w:r w:rsidRPr="00AD18D8">
        <w:rPr>
          <w:rFonts w:ascii="Times New Roman" w:hAnsi="Times New Roman"/>
          <w:sz w:val="24"/>
          <w:szCs w:val="24"/>
          <w:lang w:val="ro-RO"/>
        </w:rPr>
        <w:t xml:space="preserve">acțiunea pozitivă a pădurii se manifestă prin descompunerea permanentă a materiei organice moartă care acționează ca factor pedogenetic hotărâtor, alături de climatul intern al pădurii. De asemenea, datorită absorbției sistemului </w:t>
      </w:r>
      <w:proofErr w:type="spellStart"/>
      <w:r w:rsidRPr="00AD18D8">
        <w:rPr>
          <w:rFonts w:ascii="Times New Roman" w:hAnsi="Times New Roman"/>
          <w:sz w:val="24"/>
          <w:szCs w:val="24"/>
          <w:lang w:val="ro-RO"/>
        </w:rPr>
        <w:t>radicelar</w:t>
      </w:r>
      <w:proofErr w:type="spellEnd"/>
      <w:r w:rsidRPr="00AD18D8">
        <w:rPr>
          <w:rFonts w:ascii="Times New Roman" w:hAnsi="Times New Roman"/>
          <w:sz w:val="24"/>
          <w:szCs w:val="24"/>
          <w:lang w:val="ro-RO"/>
        </w:rPr>
        <w:t>, se aduc la suprafață cantități însemnate de elemente minerale, care intră în circuitul biologic.</w:t>
      </w:r>
    </w:p>
    <w:p w14:paraId="51F5F9D4" w14:textId="77777777" w:rsidR="00737629" w:rsidRPr="00AD18D8" w:rsidRDefault="00737629" w:rsidP="00737629">
      <w:pPr>
        <w:pStyle w:val="Listparagraf"/>
        <w:numPr>
          <w:ilvl w:val="0"/>
          <w:numId w:val="12"/>
        </w:numPr>
        <w:jc w:val="both"/>
        <w:rPr>
          <w:rFonts w:ascii="Times New Roman" w:hAnsi="Times New Roman"/>
          <w:sz w:val="24"/>
          <w:szCs w:val="24"/>
          <w:lang w:val="ro-RO"/>
        </w:rPr>
      </w:pPr>
      <w:r w:rsidRPr="00AD18D8">
        <w:rPr>
          <w:rFonts w:ascii="Times New Roman" w:hAnsi="Times New Roman"/>
          <w:i/>
          <w:sz w:val="24"/>
          <w:szCs w:val="24"/>
          <w:lang w:val="ro-RO"/>
        </w:rPr>
        <w:t xml:space="preserve">Efecte asupra biodiversității - </w:t>
      </w:r>
      <w:r w:rsidRPr="00AD18D8">
        <w:rPr>
          <w:rFonts w:ascii="Times New Roman" w:hAnsi="Times New Roman"/>
          <w:sz w:val="24"/>
          <w:szCs w:val="24"/>
          <w:lang w:val="ro-RO"/>
        </w:rPr>
        <w:t xml:space="preserve">Pădurea prezintă una dintre cele mai complexe structuri de ecosisteme din care decurge o structură trofică bogată, cu 4-5 lanțuri trofice incluzând producătorii de ordin 1-3 la care se adaugă 2-3 lanțuri la nivelul consumatorilor și descompunătorilor de </w:t>
      </w:r>
      <w:proofErr w:type="spellStart"/>
      <w:r w:rsidRPr="00AD18D8">
        <w:rPr>
          <w:rFonts w:ascii="Times New Roman" w:hAnsi="Times New Roman"/>
          <w:sz w:val="24"/>
          <w:szCs w:val="24"/>
          <w:lang w:val="ro-RO"/>
        </w:rPr>
        <w:t>necromasă</w:t>
      </w:r>
      <w:proofErr w:type="spellEnd"/>
      <w:r w:rsidRPr="00AD18D8">
        <w:rPr>
          <w:rFonts w:ascii="Times New Roman" w:hAnsi="Times New Roman"/>
          <w:sz w:val="24"/>
          <w:szCs w:val="24"/>
          <w:lang w:val="ro-RO"/>
        </w:rPr>
        <w:t xml:space="preserve">. În constituirea pădurii participă numeroase specii de microorganisme vegetale și multe specii animale, de la mamifere mari până la microorganismele din sol. Existența pădurii conduce la instalarea pe scoarța arborilor de mușchi-licheni și alge în lizieră și în sol, o floră descompunătoare specifică și unele organisme cu nutriție </w:t>
      </w:r>
      <w:proofErr w:type="spellStart"/>
      <w:r w:rsidRPr="00AD18D8">
        <w:rPr>
          <w:rFonts w:ascii="Times New Roman" w:hAnsi="Times New Roman"/>
          <w:sz w:val="24"/>
          <w:szCs w:val="24"/>
          <w:lang w:val="ro-RO"/>
        </w:rPr>
        <w:t>chimiotrofă</w:t>
      </w:r>
      <w:proofErr w:type="spellEnd"/>
      <w:r w:rsidRPr="00AD18D8">
        <w:rPr>
          <w:rFonts w:ascii="Times New Roman" w:hAnsi="Times New Roman"/>
          <w:sz w:val="24"/>
          <w:szCs w:val="24"/>
          <w:lang w:val="ro-RO"/>
        </w:rPr>
        <w:t>.</w:t>
      </w:r>
    </w:p>
    <w:p w14:paraId="647E0B16"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g) riscurile pentru sănătatea umană (de exemplu, din cauza contaminării apei sau a poluării atmosferice): nu este cazul.</w:t>
      </w:r>
    </w:p>
    <w:p w14:paraId="527C395C"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p>
    <w:p w14:paraId="02B16D9F" w14:textId="77777777" w:rsidR="00737629" w:rsidRPr="00AD18D8" w:rsidRDefault="00737629" w:rsidP="00737629">
      <w:pPr>
        <w:numPr>
          <w:ilvl w:val="0"/>
          <w:numId w:val="1"/>
        </w:numPr>
        <w:autoSpaceDE w:val="0"/>
        <w:autoSpaceDN w:val="0"/>
        <w:adjustRightInd w:val="0"/>
        <w:spacing w:after="0" w:line="240" w:lineRule="auto"/>
        <w:jc w:val="both"/>
        <w:rPr>
          <w:rFonts w:ascii="Times New Roman" w:hAnsi="Times New Roman" w:cs="Times New Roman"/>
          <w:b/>
          <w:iCs/>
          <w:sz w:val="24"/>
          <w:szCs w:val="24"/>
        </w:rPr>
      </w:pPr>
      <w:r w:rsidRPr="00AD18D8">
        <w:rPr>
          <w:rFonts w:ascii="Times New Roman" w:hAnsi="Times New Roman" w:cs="Times New Roman"/>
          <w:b/>
          <w:iCs/>
          <w:sz w:val="24"/>
          <w:szCs w:val="24"/>
        </w:rPr>
        <w:t>Amplasarea proiectelor</w:t>
      </w:r>
    </w:p>
    <w:p w14:paraId="6BC70F27"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Sensibilitatea ecologică a zonelor geografice susceptibile de a fi afectate de proiecte trebuie luată în considerare, în special în ceea ce privește:</w:t>
      </w:r>
    </w:p>
    <w:p w14:paraId="4E9D3352" w14:textId="5AF3E9B1"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a) utilizarea actuală și aprobată a terenurilor:</w:t>
      </w:r>
      <w:r w:rsidRPr="00AD18D8">
        <w:rPr>
          <w:rFonts w:ascii="Times New Roman" w:hAnsi="Times New Roman" w:cs="Times New Roman"/>
          <w:b/>
          <w:sz w:val="24"/>
          <w:szCs w:val="24"/>
        </w:rPr>
        <w:t xml:space="preserve"> </w:t>
      </w:r>
      <w:r w:rsidRPr="00AD18D8">
        <w:rPr>
          <w:rFonts w:ascii="Times New Roman" w:hAnsi="Times New Roman" w:cs="Times New Roman"/>
          <w:sz w:val="24"/>
          <w:szCs w:val="24"/>
        </w:rPr>
        <w:t xml:space="preserve">teren </w:t>
      </w:r>
      <w:r w:rsidR="00AD18D8">
        <w:rPr>
          <w:rFonts w:ascii="Times New Roman" w:hAnsi="Times New Roman" w:cs="Times New Roman"/>
          <w:sz w:val="24"/>
          <w:szCs w:val="24"/>
        </w:rPr>
        <w:t>fără utilizare, cu destinația de spațiu verde</w:t>
      </w:r>
      <w:r w:rsidRPr="00AD18D8">
        <w:rPr>
          <w:rFonts w:ascii="Times New Roman" w:hAnsi="Times New Roman" w:cs="Times New Roman"/>
          <w:sz w:val="24"/>
          <w:szCs w:val="24"/>
        </w:rPr>
        <w:t xml:space="preserve">. </w:t>
      </w:r>
    </w:p>
    <w:p w14:paraId="7FC6ADC6"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b) bogăția, disponibilitatea, calitatea și capacitatea de regenerare relative ale resurselor naturale (inclusiv solul, terenurilor, apa si biodiversitatea) din zona și din subteranul acesteia: nu este cazul.</w:t>
      </w:r>
    </w:p>
    <w:p w14:paraId="04056EBB" w14:textId="2432E842" w:rsidR="00737629" w:rsidRPr="00AD18D8" w:rsidRDefault="00737629" w:rsidP="00737629">
      <w:pPr>
        <w:autoSpaceDE w:val="0"/>
        <w:autoSpaceDN w:val="0"/>
        <w:adjustRightInd w:val="0"/>
        <w:spacing w:after="0" w:line="240" w:lineRule="auto"/>
        <w:rPr>
          <w:rFonts w:ascii="Times New Roman" w:hAnsi="Times New Roman" w:cs="Times New Roman"/>
          <w:sz w:val="24"/>
          <w:szCs w:val="24"/>
        </w:rPr>
      </w:pPr>
      <w:r w:rsidRPr="00AD18D8">
        <w:rPr>
          <w:rFonts w:ascii="Times New Roman" w:hAnsi="Times New Roman" w:cs="Times New Roman"/>
          <w:sz w:val="24"/>
          <w:szCs w:val="24"/>
        </w:rPr>
        <w:t xml:space="preserve">    c) capacitatea de </w:t>
      </w:r>
      <w:r w:rsidR="00031B2C" w:rsidRPr="00AD18D8">
        <w:rPr>
          <w:rFonts w:ascii="Times New Roman" w:hAnsi="Times New Roman" w:cs="Times New Roman"/>
          <w:sz w:val="24"/>
          <w:szCs w:val="24"/>
        </w:rPr>
        <w:t>absorbție</w:t>
      </w:r>
      <w:r w:rsidRPr="00AD18D8">
        <w:rPr>
          <w:rFonts w:ascii="Times New Roman" w:hAnsi="Times New Roman" w:cs="Times New Roman"/>
          <w:sz w:val="24"/>
          <w:szCs w:val="24"/>
        </w:rPr>
        <w:t xml:space="preserve"> a mediului natural, </w:t>
      </w:r>
      <w:proofErr w:type="spellStart"/>
      <w:r w:rsidRPr="00AD18D8">
        <w:rPr>
          <w:rFonts w:ascii="Times New Roman" w:hAnsi="Times New Roman" w:cs="Times New Roman"/>
          <w:sz w:val="24"/>
          <w:szCs w:val="24"/>
        </w:rPr>
        <w:t>acordându-se</w:t>
      </w:r>
      <w:proofErr w:type="spellEnd"/>
      <w:r w:rsidRPr="00AD18D8">
        <w:rPr>
          <w:rFonts w:ascii="Times New Roman" w:hAnsi="Times New Roman" w:cs="Times New Roman"/>
          <w:sz w:val="24"/>
          <w:szCs w:val="24"/>
        </w:rPr>
        <w:t xml:space="preserve"> o atenție specială următoarelor zone:</w:t>
      </w:r>
    </w:p>
    <w:p w14:paraId="5F75C1B1" w14:textId="77777777" w:rsidR="00737629" w:rsidRPr="00AD18D8" w:rsidRDefault="00737629" w:rsidP="0073762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zone umede, zone riverane, guri ale râurilor: – nu este cazul.</w:t>
      </w:r>
    </w:p>
    <w:p w14:paraId="43948143"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ii) zone costiere și mediul marin: nu este cazul.</w:t>
      </w:r>
    </w:p>
    <w:p w14:paraId="332FB8A3" w14:textId="77777777" w:rsidR="00737629" w:rsidRPr="00AD18D8" w:rsidRDefault="00737629" w:rsidP="00737629">
      <w:pPr>
        <w:autoSpaceDE w:val="0"/>
        <w:autoSpaceDN w:val="0"/>
        <w:adjustRightInd w:val="0"/>
        <w:spacing w:after="0" w:line="240" w:lineRule="auto"/>
        <w:rPr>
          <w:rFonts w:ascii="Times New Roman" w:hAnsi="Times New Roman" w:cs="Times New Roman"/>
          <w:sz w:val="24"/>
          <w:szCs w:val="24"/>
        </w:rPr>
      </w:pPr>
      <w:r w:rsidRPr="00AD18D8">
        <w:rPr>
          <w:rFonts w:ascii="Times New Roman" w:hAnsi="Times New Roman" w:cs="Times New Roman"/>
          <w:sz w:val="24"/>
          <w:szCs w:val="24"/>
        </w:rPr>
        <w:t xml:space="preserve">        iii) zonele montane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forestiere:  nu este cazul.</w:t>
      </w:r>
    </w:p>
    <w:p w14:paraId="48CB2220" w14:textId="41A9DF26" w:rsidR="00737629" w:rsidRPr="00AD18D8" w:rsidRDefault="00737629" w:rsidP="00737629">
      <w:pPr>
        <w:autoSpaceDE w:val="0"/>
        <w:autoSpaceDN w:val="0"/>
        <w:adjustRightInd w:val="0"/>
        <w:spacing w:after="0" w:line="240" w:lineRule="auto"/>
        <w:rPr>
          <w:rFonts w:ascii="Times New Roman" w:hAnsi="Times New Roman" w:cs="Times New Roman"/>
          <w:sz w:val="24"/>
          <w:szCs w:val="24"/>
        </w:rPr>
      </w:pPr>
      <w:r w:rsidRPr="00AD18D8">
        <w:rPr>
          <w:rFonts w:ascii="Times New Roman" w:hAnsi="Times New Roman" w:cs="Times New Roman"/>
          <w:sz w:val="24"/>
          <w:szCs w:val="24"/>
        </w:rPr>
        <w:t xml:space="preserve">        iv) </w:t>
      </w:r>
      <w:r w:rsidR="00031B2C" w:rsidRPr="00AD18D8">
        <w:rPr>
          <w:rFonts w:ascii="Times New Roman" w:hAnsi="Times New Roman" w:cs="Times New Roman"/>
          <w:sz w:val="24"/>
          <w:szCs w:val="24"/>
        </w:rPr>
        <w:t>rezervații</w:t>
      </w:r>
      <w:r w:rsidRPr="00AD18D8">
        <w:rPr>
          <w:rFonts w:ascii="Times New Roman" w:hAnsi="Times New Roman" w:cs="Times New Roman"/>
          <w:sz w:val="24"/>
          <w:szCs w:val="24"/>
        </w:rPr>
        <w:t xml:space="preserve"> si parcuri naturale:  nu este cazul.</w:t>
      </w:r>
    </w:p>
    <w:p w14:paraId="33E90875" w14:textId="62D2916E"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v) zone clasificate sau protejate de dreptul național; zone Natura 2000 desemnate de statele membre în conformitate cu Directiva 92/43/CEE și cu Directiva 2009/147/CE:</w:t>
      </w:r>
      <w:r w:rsidRPr="00AD18D8">
        <w:rPr>
          <w:rFonts w:ascii="Times New Roman" w:hAnsi="Times New Roman" w:cs="Times New Roman"/>
          <w:b/>
          <w:sz w:val="24"/>
          <w:szCs w:val="24"/>
        </w:rPr>
        <w:t xml:space="preserve"> </w:t>
      </w:r>
      <w:r w:rsidR="00031B2C" w:rsidRPr="00AD18D8">
        <w:rPr>
          <w:rFonts w:ascii="Times New Roman" w:hAnsi="Times New Roman" w:cs="Times New Roman"/>
        </w:rPr>
        <w:t>nu este cazul</w:t>
      </w:r>
      <w:r w:rsidRPr="00AD18D8">
        <w:rPr>
          <w:rFonts w:ascii="Times New Roman" w:hAnsi="Times New Roman" w:cs="Times New Roman"/>
          <w:sz w:val="24"/>
          <w:szCs w:val="24"/>
        </w:rPr>
        <w:t>.</w:t>
      </w:r>
    </w:p>
    <w:p w14:paraId="0DF63A63"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vi) zonele în care au existat deja cazuri de nerespectare a standardelor de calitate a mediului prevăzute în dreptul Uniunii și relevante pentru proiect sau în care se consideră că există astfel de cazuri: nu este cazul</w:t>
      </w:r>
      <w:r w:rsidRPr="00AD18D8">
        <w:rPr>
          <w:rFonts w:ascii="Times New Roman" w:hAnsi="Times New Roman" w:cs="Times New Roman"/>
          <w:b/>
          <w:sz w:val="24"/>
          <w:szCs w:val="24"/>
        </w:rPr>
        <w:t>.</w:t>
      </w:r>
    </w:p>
    <w:p w14:paraId="3A2A9F30" w14:textId="5979BBF9"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vii) zonele cu o densitate mare a populației: </w:t>
      </w:r>
      <w:r w:rsidR="00AD18D8" w:rsidRPr="00AD18D8">
        <w:rPr>
          <w:rFonts w:ascii="Times New Roman" w:hAnsi="Times New Roman" w:cs="Times New Roman"/>
          <w:sz w:val="24"/>
          <w:szCs w:val="24"/>
        </w:rPr>
        <w:t>ora</w:t>
      </w:r>
      <w:r w:rsidR="00AD18D8">
        <w:rPr>
          <w:rFonts w:ascii="Times New Roman" w:hAnsi="Times New Roman" w:cs="Times New Roman"/>
          <w:sz w:val="24"/>
          <w:szCs w:val="24"/>
        </w:rPr>
        <w:t>ș</w:t>
      </w:r>
      <w:r w:rsidR="00AD18D8" w:rsidRPr="00AD18D8">
        <w:rPr>
          <w:rFonts w:ascii="Times New Roman" w:hAnsi="Times New Roman" w:cs="Times New Roman"/>
          <w:sz w:val="24"/>
          <w:szCs w:val="24"/>
        </w:rPr>
        <w:t xml:space="preserve"> Murfatlar</w:t>
      </w:r>
      <w:r w:rsidRPr="00AD18D8">
        <w:rPr>
          <w:rFonts w:ascii="Times New Roman" w:hAnsi="Times New Roman" w:cs="Times New Roman"/>
          <w:sz w:val="24"/>
          <w:szCs w:val="24"/>
        </w:rPr>
        <w:t>.</w:t>
      </w:r>
    </w:p>
    <w:p w14:paraId="1029C942"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viii) peisaje si situri importante din punct de vedere istoric, cultural sau arheologic: nu este cazul.</w:t>
      </w:r>
    </w:p>
    <w:p w14:paraId="2E1AB422" w14:textId="77777777" w:rsidR="00737629" w:rsidRPr="00AD18D8" w:rsidRDefault="00737629" w:rsidP="00737629">
      <w:pPr>
        <w:autoSpaceDE w:val="0"/>
        <w:autoSpaceDN w:val="0"/>
        <w:adjustRightInd w:val="0"/>
        <w:spacing w:after="0" w:line="240" w:lineRule="auto"/>
        <w:ind w:left="720"/>
        <w:jc w:val="both"/>
        <w:rPr>
          <w:rFonts w:ascii="Times New Roman" w:hAnsi="Times New Roman" w:cs="Times New Roman"/>
          <w:b/>
          <w:sz w:val="24"/>
          <w:szCs w:val="24"/>
        </w:rPr>
      </w:pPr>
    </w:p>
    <w:p w14:paraId="517D36F2" w14:textId="54C210E7" w:rsidR="00737629" w:rsidRPr="00AD18D8" w:rsidRDefault="00737629" w:rsidP="00737629">
      <w:pPr>
        <w:numPr>
          <w:ilvl w:val="0"/>
          <w:numId w:val="1"/>
        </w:numPr>
        <w:autoSpaceDE w:val="0"/>
        <w:autoSpaceDN w:val="0"/>
        <w:adjustRightInd w:val="0"/>
        <w:spacing w:after="0" w:line="240" w:lineRule="auto"/>
        <w:jc w:val="both"/>
        <w:rPr>
          <w:rFonts w:ascii="Times New Roman" w:hAnsi="Times New Roman" w:cs="Times New Roman"/>
          <w:b/>
          <w:sz w:val="24"/>
          <w:szCs w:val="24"/>
        </w:rPr>
      </w:pPr>
      <w:r w:rsidRPr="00AD18D8">
        <w:rPr>
          <w:rFonts w:ascii="Times New Roman" w:hAnsi="Times New Roman" w:cs="Times New Roman"/>
          <w:b/>
          <w:sz w:val="24"/>
          <w:szCs w:val="24"/>
        </w:rPr>
        <w:t xml:space="preserve">Tipurile si caracteristicile impactului </w:t>
      </w:r>
      <w:r w:rsidR="00031B2C" w:rsidRPr="00AD18D8">
        <w:rPr>
          <w:rFonts w:ascii="Times New Roman" w:hAnsi="Times New Roman" w:cs="Times New Roman"/>
          <w:b/>
          <w:sz w:val="24"/>
          <w:szCs w:val="24"/>
        </w:rPr>
        <w:t>potențial</w:t>
      </w:r>
    </w:p>
    <w:p w14:paraId="4BB1BD67"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b/>
          <w:sz w:val="24"/>
          <w:szCs w:val="24"/>
        </w:rPr>
        <w:t xml:space="preserve">    </w:t>
      </w:r>
      <w:r w:rsidRPr="00AD18D8">
        <w:rPr>
          <w:rFonts w:ascii="Times New Roman" w:hAnsi="Times New Roman" w:cs="Times New Roman"/>
          <w:sz w:val="24"/>
          <w:szCs w:val="24"/>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14:paraId="7CBBE9F0"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a) importanta și extinderea spațială a impactului (de exemplu, zona geografică și dimensiunea populației care poate fi  afectată):  nu este cazul.</w:t>
      </w:r>
    </w:p>
    <w:p w14:paraId="500A8E01"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b) natura impactului: redus.</w:t>
      </w:r>
    </w:p>
    <w:p w14:paraId="3FF692E8"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c) natura transfrontaliera a impactului: proiect fără impact transfrontalier.</w:t>
      </w:r>
    </w:p>
    <w:p w14:paraId="716EA040"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lastRenderedPageBreak/>
        <w:t xml:space="preserve"> d) intensitatea și complexitatea impactului: în perioada de execuție impactul asupra mediului este redus și temporar, riscul potențial de poluare a solului fiind dat de pierderi accidentale de carburanți sau lubrefianți de la vehicule si utilaje.</w:t>
      </w:r>
      <w:r w:rsidRPr="00AD18D8">
        <w:rPr>
          <w:rFonts w:ascii="Times New Roman" w:hAnsi="Times New Roman" w:cs="Times New Roman"/>
          <w:i/>
        </w:rPr>
        <w:t xml:space="preserve"> </w:t>
      </w:r>
    </w:p>
    <w:p w14:paraId="3C06AC83"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e) probabilitatea impactului: redusă, urmare a argumentelor menționate la punctele a si b.</w:t>
      </w:r>
    </w:p>
    <w:p w14:paraId="671501C4" w14:textId="77777777" w:rsidR="00737629" w:rsidRPr="00AD18D8" w:rsidRDefault="00737629" w:rsidP="00737629">
      <w:pPr>
        <w:spacing w:after="0" w:line="240" w:lineRule="auto"/>
        <w:jc w:val="both"/>
        <w:rPr>
          <w:rFonts w:ascii="Times New Roman" w:hAnsi="Times New Roman" w:cs="Times New Roman"/>
          <w:bCs/>
          <w:sz w:val="24"/>
          <w:szCs w:val="24"/>
        </w:rPr>
      </w:pPr>
      <w:r w:rsidRPr="00AD18D8">
        <w:rPr>
          <w:rFonts w:ascii="Times New Roman" w:hAnsi="Times New Roman" w:cs="Times New Roman"/>
          <w:sz w:val="24"/>
          <w:szCs w:val="24"/>
        </w:rPr>
        <w:t xml:space="preserve">    f) debutul, durata, frecvența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reversibilitatea preconizate ale impactului: impactul  pe termen lung, reversibil</w:t>
      </w:r>
    </w:p>
    <w:p w14:paraId="2BF1B6CA" w14:textId="77777777" w:rsidR="00737629" w:rsidRPr="00AD18D8" w:rsidRDefault="00737629" w:rsidP="00737629">
      <w:pPr>
        <w:spacing w:after="0" w:line="240" w:lineRule="auto"/>
        <w:jc w:val="both"/>
        <w:rPr>
          <w:rFonts w:ascii="Times New Roman" w:hAnsi="Times New Roman" w:cs="Times New Roman"/>
          <w:bCs/>
          <w:sz w:val="24"/>
          <w:szCs w:val="24"/>
        </w:rPr>
      </w:pPr>
      <w:r w:rsidRPr="00AD18D8">
        <w:rPr>
          <w:rFonts w:ascii="Times New Roman" w:hAnsi="Times New Roman" w:cs="Times New Roman"/>
          <w:bCs/>
          <w:sz w:val="24"/>
          <w:szCs w:val="24"/>
        </w:rPr>
        <w:t xml:space="preserve">    g) cumularea impactului cu impactul altor proiecte existente si/sau aprobate: nu este cazul.</w:t>
      </w:r>
    </w:p>
    <w:p w14:paraId="72FE1D26" w14:textId="77777777" w:rsidR="00737629" w:rsidRPr="00AD18D8" w:rsidRDefault="00737629" w:rsidP="00737629">
      <w:pPr>
        <w:spacing w:after="0" w:line="240" w:lineRule="auto"/>
        <w:jc w:val="both"/>
        <w:rPr>
          <w:rStyle w:val="tpa1"/>
          <w:rFonts w:ascii="Times New Roman" w:hAnsi="Times New Roman" w:cs="Times New Roman"/>
          <w:b/>
          <w:sz w:val="24"/>
          <w:szCs w:val="24"/>
        </w:rPr>
      </w:pPr>
      <w:r w:rsidRPr="00AD18D8">
        <w:rPr>
          <w:rFonts w:ascii="Times New Roman" w:hAnsi="Times New Roman" w:cs="Times New Roman"/>
          <w:bCs/>
          <w:sz w:val="24"/>
          <w:szCs w:val="24"/>
        </w:rPr>
        <w:t xml:space="preserve">    h) posibilitatea de reducere efectivă a impactului: </w:t>
      </w:r>
      <w:r w:rsidRPr="00AD18D8">
        <w:rPr>
          <w:rFonts w:ascii="Times New Roman" w:hAnsi="Times New Roman" w:cs="Times New Roman"/>
          <w:b/>
          <w:bCs/>
          <w:sz w:val="24"/>
          <w:szCs w:val="24"/>
        </w:rPr>
        <w:t>prin respectarea următoarelor condiții de realizare a proiectului:</w:t>
      </w:r>
      <w:r w:rsidRPr="00AD18D8">
        <w:rPr>
          <w:rStyle w:val="tpa1"/>
          <w:rFonts w:ascii="Times New Roman" w:hAnsi="Times New Roman" w:cs="Times New Roman"/>
          <w:b/>
          <w:sz w:val="24"/>
          <w:szCs w:val="24"/>
        </w:rPr>
        <w:t xml:space="preserve"> </w:t>
      </w:r>
    </w:p>
    <w:p w14:paraId="19B13CBC" w14:textId="77777777" w:rsidR="00737629" w:rsidRPr="00AD18D8"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împrejmuirea corespunzătoare a zonelor de lucru, montarea de avertizoare, etc;</w:t>
      </w:r>
    </w:p>
    <w:p w14:paraId="3F73AA93" w14:textId="77777777" w:rsidR="00737629" w:rsidRPr="00AD18D8"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materialele necesare executării lucrărilor propuse se depozitează în locuri bine stabilite,</w:t>
      </w:r>
    </w:p>
    <w:p w14:paraId="53639EAB" w14:textId="77777777" w:rsidR="00737629" w:rsidRPr="00AD18D8"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 xml:space="preserve">managementul deșeurilor generate în urma execuției lucrărilor prevăzute în proiect se va realiza în conformitate cu legislația specifică de mediu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va fi în responsabilitatea titularului proiectului, astfel: deșeurile municipale amestecate generate în perioada lucrărilor de construcții vor fi colectate, stocate temporar în pubele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eliminate la un depozit autorizat cu acceptul operatorului de depozit;</w:t>
      </w:r>
    </w:p>
    <w:p w14:paraId="2FCAFB16" w14:textId="77777777" w:rsidR="00737629" w:rsidRPr="00AD18D8" w:rsidRDefault="00737629" w:rsidP="00737629">
      <w:pPr>
        <w:numPr>
          <w:ilvl w:val="0"/>
          <w:numId w:val="5"/>
        </w:numPr>
        <w:autoSpaceDE w:val="0"/>
        <w:autoSpaceDN w:val="0"/>
        <w:adjustRightInd w:val="0"/>
        <w:spacing w:after="0"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se va asigura spălarea roților autovehiculelor pe platforme prevăzute cu sisteme de decantare a apelor uzate rezultate, astfel încât să se evite transferul de pământ pe drumurile publice;</w:t>
      </w:r>
    </w:p>
    <w:p w14:paraId="190F433A" w14:textId="77777777" w:rsidR="00737629" w:rsidRPr="00AD18D8" w:rsidRDefault="00737629" w:rsidP="00737629">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 xml:space="preserve">se interzice stocarea temporară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depozitarea carburanților si substanțelor periculoase în zona aferenta amplasamentului;</w:t>
      </w:r>
    </w:p>
    <w:p w14:paraId="7992BF70" w14:textId="77777777" w:rsidR="00737629" w:rsidRPr="00AD18D8" w:rsidRDefault="00737629" w:rsidP="00737629">
      <w:pPr>
        <w:numPr>
          <w:ilvl w:val="0"/>
          <w:numId w:val="4"/>
        </w:numPr>
        <w:autoSpaceDE w:val="0"/>
        <w:autoSpaceDN w:val="0"/>
        <w:adjustRightInd w:val="0"/>
        <w:spacing w:after="0"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se interzice spălarea utilajelor/vehiculelor în zona aferentă amplasamentului;</w:t>
      </w:r>
    </w:p>
    <w:p w14:paraId="0DC734CF" w14:textId="77777777" w:rsidR="00737629" w:rsidRPr="00AD18D8"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 xml:space="preserve">se interzice afectarea sub orice forma a vecinătăților amplasamentului studiat; </w:t>
      </w:r>
    </w:p>
    <w:p w14:paraId="2E41AC43" w14:textId="77777777" w:rsidR="00737629" w:rsidRPr="00AD18D8"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în mod obligatoriu, accesul utilajelor, autovehiculelor, orice transport greu se va desfășura  cu măsuri de protecție și/sau ocolire a zonelor rezidențiale;</w:t>
      </w:r>
    </w:p>
    <w:p w14:paraId="287A4F9F" w14:textId="77777777" w:rsidR="00737629" w:rsidRPr="00AD18D8"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 xml:space="preserve">se vor asigura  utilitățile  necesare pentru realizarea lucrărilor în bune condiții (sursa apă potabilă, facilități </w:t>
      </w:r>
      <w:proofErr w:type="spellStart"/>
      <w:r w:rsidRPr="00AD18D8">
        <w:rPr>
          <w:rFonts w:ascii="Times New Roman" w:hAnsi="Times New Roman" w:cs="Times New Roman"/>
          <w:sz w:val="24"/>
          <w:szCs w:val="24"/>
        </w:rPr>
        <w:t>igienico</w:t>
      </w:r>
      <w:proofErr w:type="spellEnd"/>
      <w:r w:rsidRPr="00AD18D8">
        <w:rPr>
          <w:rFonts w:ascii="Times New Roman" w:hAnsi="Times New Roman" w:cs="Times New Roman"/>
          <w:sz w:val="24"/>
          <w:szCs w:val="24"/>
        </w:rPr>
        <w:t>-sanitare, inclusiv toalete ecologice pentru personal,  etc);</w:t>
      </w:r>
    </w:p>
    <w:p w14:paraId="774D52F6" w14:textId="77777777" w:rsidR="00737629" w:rsidRPr="00AD18D8" w:rsidRDefault="00737629" w:rsidP="00737629">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 xml:space="preserve">la terminarea lucrărilor, executantul are obligația curățării zonelor afectate de orice materiale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reziduuri, a refacerii solului în zonele unde acesta a fost afectat de lucrările de excavare, depozitare de materiale, staționare de utilaje, în scopul redării în circuit la categoria de folosință deținută inițial;</w:t>
      </w:r>
    </w:p>
    <w:p w14:paraId="6C749D27" w14:textId="77777777" w:rsidR="00737629" w:rsidRPr="00AD18D8"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 xml:space="preserve">se interzice poluarea solului cu carburanți, uleiuri rezultate în urma operațiilor de staționare, aprovizionare, depozitare sau alimentare cu combustibili a utilajelor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mijloacelor de transport în timpul construcției datorită funcționării necorespunzătoare a acestora; </w:t>
      </w:r>
    </w:p>
    <w:p w14:paraId="50BDCFB0" w14:textId="77777777" w:rsidR="00737629" w:rsidRPr="00AD18D8" w:rsidRDefault="00737629" w:rsidP="00737629">
      <w:pPr>
        <w:numPr>
          <w:ilvl w:val="0"/>
          <w:numId w:val="4"/>
        </w:numPr>
        <w:spacing w:before="100" w:beforeAutospacing="1" w:after="100" w:afterAutospacing="1"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se va respecta nivelului  de zgomot, conform SR nr. 10009/2017 Acustica –Limite admisibile ale nivelului de zgomot din mediul ambiant, coroborat cu art. 16, alin. (1) din anexa la Ordinul nr. 119/2014 pentru aprobarea Normelor de igienă și sănătate publică privind mediul de viață al populației.</w:t>
      </w:r>
    </w:p>
    <w:p w14:paraId="1CD569C8" w14:textId="77777777" w:rsidR="00737629" w:rsidRPr="00AD18D8" w:rsidRDefault="00737629" w:rsidP="00737629">
      <w:pPr>
        <w:pStyle w:val="TextnormalCharCaracter"/>
        <w:numPr>
          <w:ilvl w:val="0"/>
          <w:numId w:val="4"/>
        </w:numPr>
        <w:spacing w:before="0" w:after="0" w:line="240" w:lineRule="auto"/>
        <w:ind w:left="360" w:right="51"/>
        <w:rPr>
          <w:rFonts w:ascii="Times New Roman" w:eastAsia="Arial" w:hAnsi="Times New Roman"/>
          <w:kern w:val="24"/>
          <w:sz w:val="24"/>
          <w:szCs w:val="24"/>
          <w:lang w:val="ro-RO" w:eastAsia="ar-SA"/>
        </w:rPr>
      </w:pPr>
      <w:r w:rsidRPr="00AD18D8">
        <w:rPr>
          <w:rFonts w:ascii="Times New Roman" w:hAnsi="Times New Roman"/>
          <w:sz w:val="24"/>
          <w:szCs w:val="24"/>
          <w:lang w:val="ro-RO"/>
        </w:rPr>
        <w:t>se vor respecta normele de igienă și recomandările privind mediul de viață al populației, aprobate cu Ordinul Ministrului Sănătății nr. 119/2014;</w:t>
      </w:r>
    </w:p>
    <w:p w14:paraId="4247E523" w14:textId="77777777" w:rsidR="00737629" w:rsidRPr="00AD18D8" w:rsidRDefault="00737629" w:rsidP="00737629">
      <w:pPr>
        <w:pStyle w:val="TextnormalCharCaracter"/>
        <w:numPr>
          <w:ilvl w:val="0"/>
          <w:numId w:val="4"/>
        </w:numPr>
        <w:autoSpaceDE w:val="0"/>
        <w:autoSpaceDN w:val="0"/>
        <w:spacing w:before="100" w:beforeAutospacing="1" w:after="100" w:afterAutospacing="1" w:line="240" w:lineRule="auto"/>
        <w:ind w:left="360" w:right="51"/>
        <w:rPr>
          <w:rFonts w:ascii="Times New Roman" w:hAnsi="Times New Roman"/>
          <w:sz w:val="24"/>
          <w:szCs w:val="24"/>
          <w:lang w:val="ro-RO"/>
        </w:rPr>
      </w:pPr>
      <w:r w:rsidRPr="00AD18D8">
        <w:rPr>
          <w:rFonts w:ascii="Times New Roman" w:hAnsi="Times New Roman"/>
          <w:bCs/>
          <w:sz w:val="24"/>
          <w:szCs w:val="24"/>
          <w:lang w:val="ro-RO"/>
        </w:rPr>
        <w:t xml:space="preserve">în conformitate cu prevederile Legii nr. 292/2018, la finalizarea lucrărilor se va notifica APM Constanța, în vederea </w:t>
      </w:r>
      <w:r w:rsidRPr="00AD18D8">
        <w:rPr>
          <w:rFonts w:ascii="Times New Roman" w:hAnsi="Times New Roman"/>
          <w:sz w:val="24"/>
          <w:szCs w:val="24"/>
          <w:lang w:val="ro-RO"/>
        </w:rPr>
        <w:t xml:space="preserve">verificării respectării prevederilor deciziei etapei de încadrare; Procesul-verbal întocmit în aceasta situație se anexează </w:t>
      </w:r>
      <w:proofErr w:type="spellStart"/>
      <w:r w:rsidRPr="00AD18D8">
        <w:rPr>
          <w:rFonts w:ascii="Times New Roman" w:hAnsi="Times New Roman"/>
          <w:sz w:val="24"/>
          <w:szCs w:val="24"/>
          <w:lang w:val="ro-RO"/>
        </w:rPr>
        <w:t>şi</w:t>
      </w:r>
      <w:proofErr w:type="spellEnd"/>
      <w:r w:rsidRPr="00AD18D8">
        <w:rPr>
          <w:rFonts w:ascii="Times New Roman" w:hAnsi="Times New Roman"/>
          <w:sz w:val="24"/>
          <w:szCs w:val="24"/>
          <w:lang w:val="ro-RO"/>
        </w:rPr>
        <w:t xml:space="preserve"> face parte integrantă din procesul-verbal de recepție la terminarea lucrărilor;</w:t>
      </w:r>
    </w:p>
    <w:p w14:paraId="5B2E547E" w14:textId="77777777" w:rsidR="00737629" w:rsidRPr="00AD18D8" w:rsidRDefault="00737629" w:rsidP="00737629">
      <w:pPr>
        <w:numPr>
          <w:ilvl w:val="0"/>
          <w:numId w:val="4"/>
        </w:numPr>
        <w:autoSpaceDE w:val="0"/>
        <w:autoSpaceDN w:val="0"/>
        <w:adjustRightInd w:val="0"/>
        <w:spacing w:before="100" w:beforeAutospacing="1" w:after="100" w:afterAutospacing="1" w:line="240" w:lineRule="auto"/>
        <w:ind w:left="360"/>
        <w:jc w:val="both"/>
        <w:rPr>
          <w:rFonts w:ascii="Times New Roman" w:hAnsi="Times New Roman" w:cs="Times New Roman"/>
          <w:sz w:val="24"/>
          <w:szCs w:val="24"/>
        </w:rPr>
      </w:pPr>
      <w:r w:rsidRPr="00AD18D8">
        <w:rPr>
          <w:rFonts w:ascii="Times New Roman" w:hAnsi="Times New Roman" w:cs="Times New Roman"/>
          <w:sz w:val="24"/>
          <w:szCs w:val="24"/>
        </w:rPr>
        <w:t xml:space="preserve">în conformitate cu prevederile Legii nr. 226/2013 privind aprobarea OUG nr.164/2008 pentru modificarea si completarea  O.U.G. nr. 195/2005 privind protecția mediului, art. 15, alin. 2, lit.(a), titularul are obligația de a notifica autoritatea competentă pentru protecția mediului dacă intervin elemente noi, necunoscute la data emiterii actelor de reglementare, precum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modificări ale condițiilor care au stat la baza emiterii actelor de reglementare, înainte de realizarea modificării. Până la adoptarea unei decizii de către autoritatea competentă, este interzisă  realizarea proiectului, care ar rezulta în urma modificărilor care fac obiectul notificării (potrivit art. 16, alin. 5 din O.U.G. nr. 195/2005 privind protecția mediului, aprobată cu modificări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completări prin Legea nr. 226/2013);</w:t>
      </w:r>
    </w:p>
    <w:p w14:paraId="047045E3" w14:textId="33E3A612" w:rsidR="00737629" w:rsidRPr="00AD18D8" w:rsidRDefault="00737629" w:rsidP="00737629">
      <w:pPr>
        <w:autoSpaceDE w:val="0"/>
        <w:autoSpaceDN w:val="0"/>
        <w:adjustRightInd w:val="0"/>
        <w:spacing w:after="0" w:line="240" w:lineRule="auto"/>
        <w:ind w:firstLine="714"/>
        <w:jc w:val="both"/>
        <w:rPr>
          <w:rFonts w:ascii="Times New Roman" w:hAnsi="Times New Roman" w:cs="Times New Roman"/>
          <w:b/>
          <w:sz w:val="24"/>
          <w:szCs w:val="24"/>
        </w:rPr>
      </w:pPr>
      <w:r w:rsidRPr="00AD18D8">
        <w:rPr>
          <w:rFonts w:ascii="Times New Roman" w:hAnsi="Times New Roman" w:cs="Times New Roman"/>
          <w:b/>
          <w:sz w:val="24"/>
          <w:szCs w:val="24"/>
        </w:rPr>
        <w:lastRenderedPageBreak/>
        <w:t xml:space="preserve">Prezenta decizie este valabilă pe toată perioada de realizare a proiectului, iar în </w:t>
      </w:r>
      <w:r w:rsidR="00031B2C" w:rsidRPr="00AD18D8">
        <w:rPr>
          <w:rFonts w:ascii="Times New Roman" w:hAnsi="Times New Roman" w:cs="Times New Roman"/>
          <w:b/>
          <w:sz w:val="24"/>
          <w:szCs w:val="24"/>
        </w:rPr>
        <w:t>situația</w:t>
      </w:r>
      <w:r w:rsidRPr="00AD18D8">
        <w:rPr>
          <w:rFonts w:ascii="Times New Roman" w:hAnsi="Times New Roman" w:cs="Times New Roman"/>
          <w:b/>
          <w:sz w:val="24"/>
          <w:szCs w:val="24"/>
        </w:rPr>
        <w:t xml:space="preserve"> în care intervin elemente noi, necunoscute la data emiterii prezentei decizii, sau se modifică </w:t>
      </w:r>
      <w:r w:rsidR="00031B2C" w:rsidRPr="00AD18D8">
        <w:rPr>
          <w:rFonts w:ascii="Times New Roman" w:hAnsi="Times New Roman" w:cs="Times New Roman"/>
          <w:b/>
          <w:sz w:val="24"/>
          <w:szCs w:val="24"/>
        </w:rPr>
        <w:t>condițiile</w:t>
      </w:r>
      <w:r w:rsidRPr="00AD18D8">
        <w:rPr>
          <w:rFonts w:ascii="Times New Roman" w:hAnsi="Times New Roman" w:cs="Times New Roman"/>
          <w:b/>
          <w:sz w:val="24"/>
          <w:szCs w:val="24"/>
        </w:rPr>
        <w:t xml:space="preserve"> care au stat la baza emiterii acesteia, titularul proiectului are </w:t>
      </w:r>
      <w:r w:rsidR="00031B2C" w:rsidRPr="00AD18D8">
        <w:rPr>
          <w:rFonts w:ascii="Times New Roman" w:hAnsi="Times New Roman" w:cs="Times New Roman"/>
          <w:b/>
          <w:sz w:val="24"/>
          <w:szCs w:val="24"/>
        </w:rPr>
        <w:t>obligația</w:t>
      </w:r>
      <w:r w:rsidRPr="00AD18D8">
        <w:rPr>
          <w:rFonts w:ascii="Times New Roman" w:hAnsi="Times New Roman" w:cs="Times New Roman"/>
          <w:b/>
          <w:sz w:val="24"/>
          <w:szCs w:val="24"/>
        </w:rPr>
        <w:t xml:space="preserve"> de a notifica autoritatea competentă emitentă.</w:t>
      </w:r>
    </w:p>
    <w:p w14:paraId="6235CAD9" w14:textId="77777777" w:rsidR="00737629" w:rsidRPr="00AD18D8" w:rsidRDefault="00737629" w:rsidP="00737629">
      <w:pPr>
        <w:autoSpaceDE w:val="0"/>
        <w:autoSpaceDN w:val="0"/>
        <w:adjustRightInd w:val="0"/>
        <w:spacing w:after="0" w:line="240" w:lineRule="auto"/>
        <w:jc w:val="both"/>
        <w:rPr>
          <w:rFonts w:ascii="Times New Roman" w:hAnsi="Times New Roman" w:cs="Times New Roman"/>
          <w:b/>
          <w:sz w:val="24"/>
          <w:szCs w:val="24"/>
        </w:rPr>
      </w:pPr>
    </w:p>
    <w:p w14:paraId="44B3E3ED" w14:textId="5A373035" w:rsidR="00737629" w:rsidRPr="00AD18D8"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AD18D8">
        <w:rPr>
          <w:rFonts w:ascii="Times New Roman" w:hAnsi="Times New Roman" w:cs="Times New Roman"/>
          <w:sz w:val="24"/>
          <w:szCs w:val="24"/>
        </w:rPr>
        <w:t xml:space="preserve">Orice persoană care face parte din publicul interesat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care se consideră vătămată într-un drept al său ori într-un interes legitim se poate adresa </w:t>
      </w:r>
      <w:r w:rsidR="00031B2C" w:rsidRPr="00AD18D8">
        <w:rPr>
          <w:rFonts w:ascii="Times New Roman" w:hAnsi="Times New Roman" w:cs="Times New Roman"/>
          <w:sz w:val="24"/>
          <w:szCs w:val="24"/>
        </w:rPr>
        <w:t>instanței</w:t>
      </w:r>
      <w:r w:rsidRPr="00AD18D8">
        <w:rPr>
          <w:rFonts w:ascii="Times New Roman" w:hAnsi="Times New Roman" w:cs="Times New Roman"/>
          <w:sz w:val="24"/>
          <w:szCs w:val="24"/>
        </w:rPr>
        <w:t xml:space="preserve"> de contencios administrativ competente pentru a ataca, din punct de vedere procedural sau </w:t>
      </w:r>
      <w:r w:rsidR="00031B2C" w:rsidRPr="00AD18D8">
        <w:rPr>
          <w:rFonts w:ascii="Times New Roman" w:hAnsi="Times New Roman" w:cs="Times New Roman"/>
          <w:sz w:val="24"/>
          <w:szCs w:val="24"/>
        </w:rPr>
        <w:t>substanțial</w:t>
      </w:r>
      <w:r w:rsidRPr="00AD18D8">
        <w:rPr>
          <w:rFonts w:ascii="Times New Roman" w:hAnsi="Times New Roman" w:cs="Times New Roman"/>
          <w:sz w:val="24"/>
          <w:szCs w:val="24"/>
        </w:rPr>
        <w:t xml:space="preserve">, actele, deciziile ori omisiunile </w:t>
      </w:r>
      <w:r w:rsidR="00031B2C" w:rsidRPr="00AD18D8">
        <w:rPr>
          <w:rFonts w:ascii="Times New Roman" w:hAnsi="Times New Roman" w:cs="Times New Roman"/>
          <w:sz w:val="24"/>
          <w:szCs w:val="24"/>
        </w:rPr>
        <w:t>autorității</w:t>
      </w:r>
      <w:r w:rsidRPr="00AD18D8">
        <w:rPr>
          <w:rFonts w:ascii="Times New Roman" w:hAnsi="Times New Roman" w:cs="Times New Roman"/>
          <w:sz w:val="24"/>
          <w:szCs w:val="24"/>
        </w:rPr>
        <w:t xml:space="preserve"> publice competente care fac obiectul participării publicului, inclusiv aprobarea de dezvoltare, potrivit prevederilor Legii contenciosului administrativ nr. 554/2004, cu modificările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completările ulterioare.</w:t>
      </w:r>
    </w:p>
    <w:p w14:paraId="443BCB45" w14:textId="2F523077" w:rsidR="00737629" w:rsidRPr="00AD18D8"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AD18D8">
        <w:rPr>
          <w:rFonts w:ascii="Times New Roman" w:hAnsi="Times New Roman" w:cs="Times New Roman"/>
          <w:sz w:val="24"/>
          <w:szCs w:val="24"/>
        </w:rPr>
        <w:t xml:space="preserve">Se poate adresa </w:t>
      </w:r>
      <w:r w:rsidR="00031B2C" w:rsidRPr="00AD18D8">
        <w:rPr>
          <w:rFonts w:ascii="Times New Roman" w:hAnsi="Times New Roman" w:cs="Times New Roman"/>
          <w:sz w:val="24"/>
          <w:szCs w:val="24"/>
        </w:rPr>
        <w:t>instanței</w:t>
      </w:r>
      <w:r w:rsidRPr="00AD18D8">
        <w:rPr>
          <w:rFonts w:ascii="Times New Roman" w:hAnsi="Times New Roman" w:cs="Times New Roman"/>
          <w:sz w:val="24"/>
          <w:szCs w:val="24"/>
        </w:rPr>
        <w:t xml:space="preserve"> de contencios administrativ competente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orice </w:t>
      </w:r>
      <w:r w:rsidR="00031B2C" w:rsidRPr="00AD18D8">
        <w:rPr>
          <w:rFonts w:ascii="Times New Roman" w:hAnsi="Times New Roman" w:cs="Times New Roman"/>
          <w:sz w:val="24"/>
          <w:szCs w:val="24"/>
        </w:rPr>
        <w:t>organizație</w:t>
      </w:r>
      <w:r w:rsidRPr="00AD18D8">
        <w:rPr>
          <w:rFonts w:ascii="Times New Roman" w:hAnsi="Times New Roman" w:cs="Times New Roman"/>
          <w:sz w:val="24"/>
          <w:szCs w:val="24"/>
        </w:rPr>
        <w:t xml:space="preserve"> neguvernamentală care </w:t>
      </w:r>
      <w:r w:rsidR="00031B2C" w:rsidRPr="00AD18D8">
        <w:rPr>
          <w:rFonts w:ascii="Times New Roman" w:hAnsi="Times New Roman" w:cs="Times New Roman"/>
          <w:sz w:val="24"/>
          <w:szCs w:val="24"/>
        </w:rPr>
        <w:t>îndeplinește</w:t>
      </w:r>
      <w:r w:rsidRPr="00AD18D8">
        <w:rPr>
          <w:rFonts w:ascii="Times New Roman" w:hAnsi="Times New Roman" w:cs="Times New Roman"/>
          <w:sz w:val="24"/>
          <w:szCs w:val="24"/>
        </w:rPr>
        <w:t xml:space="preserve"> </w:t>
      </w:r>
      <w:r w:rsidR="00031B2C" w:rsidRPr="00AD18D8">
        <w:rPr>
          <w:rFonts w:ascii="Times New Roman" w:hAnsi="Times New Roman" w:cs="Times New Roman"/>
          <w:sz w:val="24"/>
          <w:szCs w:val="24"/>
        </w:rPr>
        <w:t>condițiile</w:t>
      </w:r>
      <w:r w:rsidRPr="00AD18D8">
        <w:rPr>
          <w:rFonts w:ascii="Times New Roman" w:hAnsi="Times New Roman" w:cs="Times New Roman"/>
          <w:sz w:val="24"/>
          <w:szCs w:val="24"/>
        </w:rPr>
        <w:t xml:space="preserve"> prevăzute la art. 2 din Legea nr. 292 privind evaluarea impactului anumitor proiecte publice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private asupra mediului, considerându-se că acestea sunt vătămate într-un drept al lor sau într-un interes legitim.</w:t>
      </w:r>
    </w:p>
    <w:p w14:paraId="44F1FD8B" w14:textId="629F16F6" w:rsidR="00737629" w:rsidRPr="00AD18D8"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AD18D8">
        <w:rPr>
          <w:rFonts w:ascii="Times New Roman" w:hAnsi="Times New Roman" w:cs="Times New Roman"/>
          <w:sz w:val="24"/>
          <w:szCs w:val="24"/>
        </w:rPr>
        <w:t xml:space="preserve">Actele sau omisiunile </w:t>
      </w:r>
      <w:r w:rsidR="00031B2C" w:rsidRPr="00AD18D8">
        <w:rPr>
          <w:rFonts w:ascii="Times New Roman" w:hAnsi="Times New Roman" w:cs="Times New Roman"/>
          <w:sz w:val="24"/>
          <w:szCs w:val="24"/>
        </w:rPr>
        <w:t>autorității</w:t>
      </w:r>
      <w:r w:rsidRPr="00AD18D8">
        <w:rPr>
          <w:rFonts w:ascii="Times New Roman" w:hAnsi="Times New Roman" w:cs="Times New Roman"/>
          <w:sz w:val="24"/>
          <w:szCs w:val="24"/>
        </w:rPr>
        <w:t xml:space="preserve"> publice competente care fac obiectul participării publicului se atacă în </w:t>
      </w:r>
      <w:r w:rsidR="00031B2C" w:rsidRPr="00AD18D8">
        <w:rPr>
          <w:rFonts w:ascii="Times New Roman" w:hAnsi="Times New Roman" w:cs="Times New Roman"/>
          <w:sz w:val="24"/>
          <w:szCs w:val="24"/>
        </w:rPr>
        <w:t>instanță</w:t>
      </w:r>
      <w:r w:rsidRPr="00AD18D8">
        <w:rPr>
          <w:rFonts w:ascii="Times New Roman" w:hAnsi="Times New Roman" w:cs="Times New Roman"/>
          <w:sz w:val="24"/>
          <w:szCs w:val="24"/>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298916B" w14:textId="71585DA6" w:rsidR="00737629" w:rsidRPr="00AD18D8" w:rsidRDefault="00737629" w:rsidP="00737629">
      <w:pPr>
        <w:autoSpaceDE w:val="0"/>
        <w:autoSpaceDN w:val="0"/>
        <w:adjustRightInd w:val="0"/>
        <w:spacing w:after="0" w:line="240" w:lineRule="auto"/>
        <w:jc w:val="both"/>
        <w:rPr>
          <w:rFonts w:ascii="Times New Roman" w:hAnsi="Times New Roman" w:cs="Times New Roman"/>
          <w:sz w:val="24"/>
          <w:szCs w:val="24"/>
        </w:rPr>
      </w:pPr>
      <w:r w:rsidRPr="00AD18D8">
        <w:rPr>
          <w:rFonts w:ascii="Times New Roman" w:hAnsi="Times New Roman" w:cs="Times New Roman"/>
          <w:sz w:val="24"/>
          <w:szCs w:val="24"/>
        </w:rPr>
        <w:t xml:space="preserve"> </w:t>
      </w:r>
      <w:r w:rsidRPr="00AD18D8">
        <w:rPr>
          <w:rFonts w:ascii="Times New Roman" w:hAnsi="Times New Roman" w:cs="Times New Roman"/>
          <w:sz w:val="24"/>
          <w:szCs w:val="24"/>
        </w:rPr>
        <w:tab/>
        <w:t xml:space="preserve">Înainte de a se adresa </w:t>
      </w:r>
      <w:r w:rsidR="00031B2C" w:rsidRPr="00AD18D8">
        <w:rPr>
          <w:rFonts w:ascii="Times New Roman" w:hAnsi="Times New Roman" w:cs="Times New Roman"/>
          <w:sz w:val="24"/>
          <w:szCs w:val="24"/>
        </w:rPr>
        <w:t>instanței</w:t>
      </w:r>
      <w:r w:rsidRPr="00AD18D8">
        <w:rPr>
          <w:rFonts w:ascii="Times New Roman" w:hAnsi="Times New Roman" w:cs="Times New Roman"/>
          <w:sz w:val="24"/>
          <w:szCs w:val="24"/>
        </w:rPr>
        <w:t xml:space="preserve"> de contencios administrativ competente, persoanele prevăzute la art. 21 din Legea nr. 292/2018, privind evaluarea impactului anumitor proiecte publice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private asupra mediului au </w:t>
      </w:r>
      <w:r w:rsidR="00031B2C" w:rsidRPr="00AD18D8">
        <w:rPr>
          <w:rFonts w:ascii="Times New Roman" w:hAnsi="Times New Roman" w:cs="Times New Roman"/>
          <w:sz w:val="24"/>
          <w:szCs w:val="24"/>
        </w:rPr>
        <w:t>obligația</w:t>
      </w:r>
      <w:r w:rsidRPr="00AD18D8">
        <w:rPr>
          <w:rFonts w:ascii="Times New Roman" w:hAnsi="Times New Roman" w:cs="Times New Roman"/>
          <w:sz w:val="24"/>
          <w:szCs w:val="24"/>
        </w:rPr>
        <w:t xml:space="preserve"> să solicite </w:t>
      </w:r>
      <w:r w:rsidR="00031B2C" w:rsidRPr="00AD18D8">
        <w:rPr>
          <w:rFonts w:ascii="Times New Roman" w:hAnsi="Times New Roman" w:cs="Times New Roman"/>
          <w:sz w:val="24"/>
          <w:szCs w:val="24"/>
        </w:rPr>
        <w:t>autorității</w:t>
      </w:r>
      <w:r w:rsidRPr="00AD18D8">
        <w:rPr>
          <w:rFonts w:ascii="Times New Roman" w:hAnsi="Times New Roman" w:cs="Times New Roman"/>
          <w:sz w:val="24"/>
          <w:szCs w:val="24"/>
        </w:rPr>
        <w:t xml:space="preserve"> publice emitente a deciziei prevăzute la art. 21 alin. (3) sau </w:t>
      </w:r>
      <w:r w:rsidR="00031B2C" w:rsidRPr="00AD18D8">
        <w:rPr>
          <w:rFonts w:ascii="Times New Roman" w:hAnsi="Times New Roman" w:cs="Times New Roman"/>
          <w:sz w:val="24"/>
          <w:szCs w:val="24"/>
        </w:rPr>
        <w:t>autorității</w:t>
      </w:r>
      <w:r w:rsidRPr="00AD18D8">
        <w:rPr>
          <w:rFonts w:ascii="Times New Roman" w:hAnsi="Times New Roman" w:cs="Times New Roman"/>
          <w:sz w:val="24"/>
          <w:szCs w:val="24"/>
        </w:rPr>
        <w:t xml:space="preserve"> ierarhic superioare revocarea, în tot sau în parte, a respectivei decizii. Solicitarea trebuie înregistrată în termen de 30 de zile de la data aducerii la </w:t>
      </w:r>
      <w:r w:rsidR="00031B2C" w:rsidRPr="00AD18D8">
        <w:rPr>
          <w:rFonts w:ascii="Times New Roman" w:hAnsi="Times New Roman" w:cs="Times New Roman"/>
          <w:sz w:val="24"/>
          <w:szCs w:val="24"/>
        </w:rPr>
        <w:t>cunoștința</w:t>
      </w:r>
      <w:r w:rsidRPr="00AD18D8">
        <w:rPr>
          <w:rFonts w:ascii="Times New Roman" w:hAnsi="Times New Roman" w:cs="Times New Roman"/>
          <w:sz w:val="24"/>
          <w:szCs w:val="24"/>
        </w:rPr>
        <w:t xml:space="preserve"> publicului a deciziei.</w:t>
      </w:r>
    </w:p>
    <w:p w14:paraId="020F7A23" w14:textId="167E33AE" w:rsidR="00737629" w:rsidRPr="00AD18D8"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AD18D8">
        <w:rPr>
          <w:rFonts w:ascii="Times New Roman" w:hAnsi="Times New Roman" w:cs="Times New Roman"/>
          <w:sz w:val="24"/>
          <w:szCs w:val="24"/>
        </w:rPr>
        <w:t xml:space="preserve">Autoritatea publică emitentă are </w:t>
      </w:r>
      <w:r w:rsidR="00031B2C" w:rsidRPr="00AD18D8">
        <w:rPr>
          <w:rFonts w:ascii="Times New Roman" w:hAnsi="Times New Roman" w:cs="Times New Roman"/>
          <w:sz w:val="24"/>
          <w:szCs w:val="24"/>
        </w:rPr>
        <w:t>obligația</w:t>
      </w:r>
      <w:r w:rsidRPr="00AD18D8">
        <w:rPr>
          <w:rFonts w:ascii="Times New Roman" w:hAnsi="Times New Roman" w:cs="Times New Roman"/>
          <w:sz w:val="24"/>
          <w:szCs w:val="24"/>
        </w:rPr>
        <w:t xml:space="preserve"> de a răspunde la plângerea prealabilă prevăzută la art. 22 alin. (1) în termen de 30 de zile de la data înregistrării acesteia la acea autoritate.</w:t>
      </w:r>
    </w:p>
    <w:p w14:paraId="26CD3009" w14:textId="0E46CB20" w:rsidR="00737629" w:rsidRPr="00AD18D8"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AD18D8">
        <w:rPr>
          <w:rFonts w:ascii="Times New Roman" w:hAnsi="Times New Roman" w:cs="Times New Roman"/>
          <w:sz w:val="24"/>
          <w:szCs w:val="24"/>
        </w:rPr>
        <w:t xml:space="preserve">Procedura de </w:t>
      </w:r>
      <w:r w:rsidR="00031B2C" w:rsidRPr="00AD18D8">
        <w:rPr>
          <w:rFonts w:ascii="Times New Roman" w:hAnsi="Times New Roman" w:cs="Times New Roman"/>
          <w:sz w:val="24"/>
          <w:szCs w:val="24"/>
        </w:rPr>
        <w:t>soluționare</w:t>
      </w:r>
      <w:r w:rsidRPr="00AD18D8">
        <w:rPr>
          <w:rFonts w:ascii="Times New Roman" w:hAnsi="Times New Roman" w:cs="Times New Roman"/>
          <w:sz w:val="24"/>
          <w:szCs w:val="24"/>
        </w:rPr>
        <w:t xml:space="preserve"> a plângerii prealabile prevăzută la art. 22 alin. (1) este gratuită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trebuie să fie echitabilă, rapidă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corectă.</w:t>
      </w:r>
    </w:p>
    <w:p w14:paraId="28B8A044" w14:textId="77777777" w:rsidR="00737629" w:rsidRPr="00AD18D8" w:rsidRDefault="00737629" w:rsidP="00737629">
      <w:pPr>
        <w:autoSpaceDE w:val="0"/>
        <w:autoSpaceDN w:val="0"/>
        <w:adjustRightInd w:val="0"/>
        <w:spacing w:after="0" w:line="240" w:lineRule="auto"/>
        <w:ind w:firstLine="720"/>
        <w:jc w:val="both"/>
        <w:rPr>
          <w:rFonts w:ascii="Times New Roman" w:hAnsi="Times New Roman" w:cs="Times New Roman"/>
          <w:sz w:val="24"/>
          <w:szCs w:val="24"/>
        </w:rPr>
      </w:pPr>
      <w:r w:rsidRPr="00AD18D8">
        <w:rPr>
          <w:rFonts w:ascii="Times New Roman" w:hAnsi="Times New Roman" w:cs="Times New Roman"/>
          <w:sz w:val="24"/>
          <w:szCs w:val="24"/>
        </w:rPr>
        <w:t xml:space="preserve">Prezenta decizie poate fi contestată în conformitate cu prevederile Legii nr. 292/2018, privind evaluarea impactului anumitor proiecte publice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private asupra mediului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ale Legii nr. 554/2004, cu modificările </w:t>
      </w:r>
      <w:proofErr w:type="spellStart"/>
      <w:r w:rsidRPr="00AD18D8">
        <w:rPr>
          <w:rFonts w:ascii="Times New Roman" w:hAnsi="Times New Roman" w:cs="Times New Roman"/>
          <w:sz w:val="24"/>
          <w:szCs w:val="24"/>
        </w:rPr>
        <w:t>şi</w:t>
      </w:r>
      <w:proofErr w:type="spellEnd"/>
      <w:r w:rsidRPr="00AD18D8">
        <w:rPr>
          <w:rFonts w:ascii="Times New Roman" w:hAnsi="Times New Roman" w:cs="Times New Roman"/>
          <w:sz w:val="24"/>
          <w:szCs w:val="24"/>
        </w:rPr>
        <w:t xml:space="preserve"> completările ulterioare.</w:t>
      </w:r>
    </w:p>
    <w:p w14:paraId="4DE916C3" w14:textId="77777777" w:rsidR="00737629" w:rsidRPr="00AD18D8" w:rsidRDefault="00737629" w:rsidP="00737629">
      <w:pPr>
        <w:spacing w:after="0" w:line="240" w:lineRule="auto"/>
        <w:rPr>
          <w:rFonts w:ascii="Times New Roman" w:hAnsi="Times New Roman" w:cs="Times New Roman"/>
          <w:b/>
          <w:bCs/>
          <w:sz w:val="24"/>
          <w:szCs w:val="24"/>
        </w:rPr>
      </w:pPr>
    </w:p>
    <w:p w14:paraId="021B0A50" w14:textId="77777777" w:rsidR="00737629" w:rsidRPr="00AD18D8" w:rsidRDefault="00737629" w:rsidP="00737629">
      <w:pPr>
        <w:spacing w:after="0" w:line="240" w:lineRule="auto"/>
        <w:rPr>
          <w:rFonts w:ascii="Times New Roman" w:hAnsi="Times New Roman" w:cs="Times New Roman"/>
          <w:b/>
          <w:bCs/>
          <w:sz w:val="24"/>
          <w:szCs w:val="24"/>
        </w:rPr>
      </w:pPr>
    </w:p>
    <w:p w14:paraId="7DC72A29" w14:textId="77777777" w:rsidR="00606F02" w:rsidRPr="00AD18D8" w:rsidRDefault="00606F02" w:rsidP="00606F02">
      <w:pPr>
        <w:spacing w:after="0" w:line="240" w:lineRule="auto"/>
        <w:rPr>
          <w:rFonts w:ascii="Times New Roman" w:hAnsi="Times New Roman" w:cs="Times New Roman"/>
          <w:b/>
          <w:bCs/>
          <w:sz w:val="24"/>
          <w:szCs w:val="24"/>
        </w:rPr>
      </w:pPr>
    </w:p>
    <w:p w14:paraId="794C3D0D" w14:textId="77777777" w:rsidR="00451DF0" w:rsidRPr="00AD18D8" w:rsidRDefault="00451DF0" w:rsidP="00451DF0">
      <w:pPr>
        <w:spacing w:after="0" w:line="240" w:lineRule="auto"/>
        <w:jc w:val="both"/>
        <w:rPr>
          <w:rFonts w:ascii="Times New Roman" w:eastAsia="Times New Roman" w:hAnsi="Times New Roman"/>
          <w:b/>
          <w:color w:val="000000"/>
          <w:kern w:val="28"/>
          <w:sz w:val="24"/>
          <w:szCs w:val="24"/>
          <w:lang w:eastAsia="ro-RO"/>
        </w:rPr>
      </w:pPr>
      <w:r w:rsidRPr="00AD18D8">
        <w:rPr>
          <w:rFonts w:ascii="Times New Roman" w:eastAsia="Times New Roman" w:hAnsi="Times New Roman"/>
          <w:b/>
          <w:color w:val="000000"/>
          <w:kern w:val="28"/>
          <w:sz w:val="24"/>
          <w:szCs w:val="24"/>
          <w:lang w:eastAsia="ro-RO"/>
        </w:rPr>
        <w:t>DIRECTOR EXECUTIV,                                                          ŞEF SERVICIU A.A.A.,</w:t>
      </w:r>
    </w:p>
    <w:p w14:paraId="7CCF2271" w14:textId="77777777" w:rsidR="00451DF0" w:rsidRPr="00AD18D8" w:rsidRDefault="00451DF0" w:rsidP="00451DF0">
      <w:pPr>
        <w:spacing w:after="0" w:line="240" w:lineRule="auto"/>
        <w:jc w:val="both"/>
        <w:rPr>
          <w:rFonts w:ascii="Times New Roman" w:hAnsi="Times New Roman"/>
          <w:bCs/>
          <w:sz w:val="24"/>
          <w:szCs w:val="24"/>
        </w:rPr>
      </w:pPr>
      <w:r w:rsidRPr="00AD18D8">
        <w:rPr>
          <w:rFonts w:ascii="Times New Roman" w:eastAsia="Times New Roman" w:hAnsi="Times New Roman"/>
          <w:b/>
          <w:color w:val="000000"/>
          <w:kern w:val="28"/>
          <w:sz w:val="24"/>
          <w:szCs w:val="24"/>
          <w:lang w:eastAsia="ro-RO"/>
        </w:rPr>
        <w:t xml:space="preserve">          </w:t>
      </w:r>
      <w:proofErr w:type="spellStart"/>
      <w:r w:rsidRPr="00AD18D8">
        <w:rPr>
          <w:rFonts w:ascii="Times New Roman" w:eastAsia="Times New Roman" w:hAnsi="Times New Roman"/>
          <w:b/>
          <w:color w:val="000000"/>
          <w:kern w:val="28"/>
          <w:sz w:val="24"/>
          <w:szCs w:val="24"/>
          <w:lang w:eastAsia="ro-RO"/>
        </w:rPr>
        <w:t>Celzin</w:t>
      </w:r>
      <w:proofErr w:type="spellEnd"/>
      <w:r w:rsidRPr="00AD18D8">
        <w:rPr>
          <w:rFonts w:ascii="Times New Roman" w:eastAsia="Times New Roman" w:hAnsi="Times New Roman"/>
          <w:b/>
          <w:color w:val="000000"/>
          <w:kern w:val="28"/>
          <w:sz w:val="24"/>
          <w:szCs w:val="24"/>
          <w:lang w:eastAsia="ro-RO"/>
        </w:rPr>
        <w:t xml:space="preserve"> LATIF</w:t>
      </w:r>
      <w:r w:rsidRPr="00AD18D8">
        <w:rPr>
          <w:rFonts w:ascii="Times New Roman" w:eastAsia="Times New Roman" w:hAnsi="Times New Roman"/>
          <w:b/>
          <w:color w:val="000000"/>
          <w:kern w:val="28"/>
          <w:sz w:val="24"/>
          <w:szCs w:val="24"/>
          <w:lang w:eastAsia="ro-RO"/>
        </w:rPr>
        <w:tab/>
      </w:r>
      <w:r w:rsidRPr="00AD18D8">
        <w:rPr>
          <w:rFonts w:ascii="Times New Roman" w:eastAsia="Times New Roman" w:hAnsi="Times New Roman"/>
          <w:b/>
          <w:color w:val="000000"/>
          <w:kern w:val="28"/>
          <w:sz w:val="24"/>
          <w:szCs w:val="24"/>
          <w:lang w:eastAsia="ro-RO"/>
        </w:rPr>
        <w:tab/>
      </w:r>
      <w:r w:rsidRPr="00AD18D8">
        <w:rPr>
          <w:rFonts w:ascii="Times New Roman" w:eastAsia="Times New Roman" w:hAnsi="Times New Roman"/>
          <w:b/>
          <w:color w:val="000000"/>
          <w:kern w:val="28"/>
          <w:sz w:val="24"/>
          <w:szCs w:val="24"/>
          <w:lang w:eastAsia="ro-RO"/>
        </w:rPr>
        <w:tab/>
      </w:r>
      <w:r w:rsidRPr="00AD18D8">
        <w:rPr>
          <w:rFonts w:ascii="Times New Roman" w:eastAsia="Times New Roman" w:hAnsi="Times New Roman"/>
          <w:b/>
          <w:color w:val="000000"/>
          <w:kern w:val="28"/>
          <w:sz w:val="24"/>
          <w:szCs w:val="24"/>
          <w:lang w:eastAsia="ro-RO"/>
        </w:rPr>
        <w:tab/>
      </w:r>
      <w:r w:rsidRPr="00AD18D8">
        <w:rPr>
          <w:rFonts w:ascii="Times New Roman" w:eastAsia="Times New Roman" w:hAnsi="Times New Roman"/>
          <w:b/>
          <w:color w:val="000000"/>
          <w:kern w:val="28"/>
          <w:sz w:val="24"/>
          <w:szCs w:val="24"/>
          <w:lang w:eastAsia="ro-RO"/>
        </w:rPr>
        <w:tab/>
        <w:t xml:space="preserve">                    Lavinia-Monica ZECA                                                                 </w:t>
      </w:r>
    </w:p>
    <w:p w14:paraId="316939AB" w14:textId="77777777" w:rsidR="00451DF0" w:rsidRPr="00AD18D8" w:rsidRDefault="00451DF0" w:rsidP="00451DF0">
      <w:pPr>
        <w:autoSpaceDE w:val="0"/>
        <w:autoSpaceDN w:val="0"/>
        <w:adjustRightInd w:val="0"/>
        <w:spacing w:after="0" w:line="240" w:lineRule="auto"/>
        <w:jc w:val="both"/>
        <w:rPr>
          <w:rFonts w:ascii="Times New Roman" w:hAnsi="Times New Roman"/>
          <w:bCs/>
          <w:sz w:val="24"/>
          <w:szCs w:val="24"/>
        </w:rPr>
      </w:pPr>
      <w:r w:rsidRPr="00AD18D8">
        <w:rPr>
          <w:rFonts w:ascii="Times New Roman" w:hAnsi="Times New Roman"/>
          <w:b/>
          <w:bCs/>
          <w:sz w:val="24"/>
          <w:szCs w:val="24"/>
        </w:rPr>
        <w:t xml:space="preserve">                              </w:t>
      </w:r>
      <w:r w:rsidRPr="00AD18D8">
        <w:rPr>
          <w:rFonts w:ascii="Times New Roman" w:hAnsi="Times New Roman"/>
          <w:bCs/>
          <w:sz w:val="24"/>
          <w:szCs w:val="24"/>
        </w:rPr>
        <w:t xml:space="preserve">       </w:t>
      </w:r>
    </w:p>
    <w:p w14:paraId="2CD62F43" w14:textId="38353F28" w:rsidR="00451DF0" w:rsidRPr="00AD18D8" w:rsidRDefault="00451DF0" w:rsidP="00451DF0">
      <w:pPr>
        <w:autoSpaceDE w:val="0"/>
        <w:autoSpaceDN w:val="0"/>
        <w:adjustRightInd w:val="0"/>
        <w:spacing w:after="0" w:line="240" w:lineRule="auto"/>
        <w:jc w:val="center"/>
        <w:rPr>
          <w:rFonts w:ascii="Times New Roman" w:hAnsi="Times New Roman"/>
          <w:bCs/>
          <w:sz w:val="24"/>
          <w:szCs w:val="24"/>
        </w:rPr>
      </w:pPr>
    </w:p>
    <w:p w14:paraId="6DC4C4A9" w14:textId="77777777" w:rsidR="00451DF0" w:rsidRPr="00AD18D8" w:rsidRDefault="00451DF0" w:rsidP="00451DF0">
      <w:pPr>
        <w:autoSpaceDE w:val="0"/>
        <w:autoSpaceDN w:val="0"/>
        <w:adjustRightInd w:val="0"/>
        <w:spacing w:after="0" w:line="240" w:lineRule="auto"/>
        <w:jc w:val="center"/>
        <w:rPr>
          <w:rFonts w:ascii="Times New Roman" w:hAnsi="Times New Roman"/>
          <w:bCs/>
          <w:sz w:val="24"/>
          <w:szCs w:val="24"/>
        </w:rPr>
      </w:pPr>
    </w:p>
    <w:p w14:paraId="2FDFE486" w14:textId="77777777" w:rsidR="00451DF0" w:rsidRPr="00AD18D8" w:rsidRDefault="00451DF0" w:rsidP="00451DF0">
      <w:pPr>
        <w:pStyle w:val="Corptext3"/>
        <w:spacing w:after="0"/>
        <w:ind w:firstLine="709"/>
        <w:jc w:val="both"/>
        <w:rPr>
          <w:rFonts w:ascii="Times New Roman" w:hAnsi="Times New Roman"/>
          <w:b/>
          <w:bCs/>
          <w:sz w:val="24"/>
          <w:szCs w:val="24"/>
          <w:lang w:val="ro-RO"/>
        </w:rPr>
      </w:pPr>
      <w:r w:rsidRPr="00AD18D8">
        <w:rPr>
          <w:rFonts w:ascii="Times New Roman" w:hAnsi="Times New Roman"/>
          <w:bCs/>
          <w:sz w:val="24"/>
          <w:szCs w:val="24"/>
          <w:lang w:val="ro-RO"/>
        </w:rPr>
        <w:t xml:space="preserve">                                               </w:t>
      </w:r>
      <w:r w:rsidRPr="00AD18D8">
        <w:rPr>
          <w:rFonts w:ascii="Times New Roman" w:hAnsi="Times New Roman"/>
          <w:bCs/>
          <w:sz w:val="24"/>
          <w:szCs w:val="24"/>
          <w:lang w:val="ro-RO"/>
        </w:rPr>
        <w:tab/>
      </w:r>
      <w:r w:rsidRPr="00AD18D8">
        <w:rPr>
          <w:rFonts w:ascii="Times New Roman" w:hAnsi="Times New Roman"/>
          <w:bCs/>
          <w:sz w:val="24"/>
          <w:szCs w:val="24"/>
          <w:lang w:val="ro-RO"/>
        </w:rPr>
        <w:tab/>
      </w:r>
      <w:r w:rsidRPr="00AD18D8">
        <w:rPr>
          <w:rFonts w:ascii="Times New Roman" w:hAnsi="Times New Roman"/>
          <w:bCs/>
          <w:sz w:val="24"/>
          <w:szCs w:val="24"/>
          <w:lang w:val="ro-RO"/>
        </w:rPr>
        <w:tab/>
      </w:r>
      <w:r w:rsidRPr="00AD18D8">
        <w:rPr>
          <w:rFonts w:ascii="Times New Roman" w:hAnsi="Times New Roman"/>
          <w:bCs/>
          <w:sz w:val="24"/>
          <w:szCs w:val="24"/>
          <w:lang w:val="ro-RO"/>
        </w:rPr>
        <w:tab/>
      </w:r>
      <w:r w:rsidRPr="00AD18D8">
        <w:rPr>
          <w:rFonts w:ascii="Times New Roman" w:hAnsi="Times New Roman"/>
          <w:bCs/>
          <w:sz w:val="24"/>
          <w:szCs w:val="24"/>
          <w:lang w:val="ro-RO"/>
        </w:rPr>
        <w:tab/>
        <w:t xml:space="preserve">             </w:t>
      </w:r>
      <w:r w:rsidRPr="00AD18D8">
        <w:rPr>
          <w:rFonts w:ascii="Times New Roman" w:hAnsi="Times New Roman"/>
          <w:b/>
          <w:bCs/>
          <w:sz w:val="24"/>
          <w:szCs w:val="24"/>
          <w:lang w:val="ro-RO"/>
        </w:rPr>
        <w:t>Întocmit,</w:t>
      </w:r>
    </w:p>
    <w:p w14:paraId="3B4EB196" w14:textId="4FC5B555" w:rsidR="00451DF0" w:rsidRPr="00AD18D8" w:rsidRDefault="00451DF0" w:rsidP="00451DF0">
      <w:pPr>
        <w:pStyle w:val="Corptext3"/>
        <w:spacing w:after="0"/>
        <w:ind w:firstLine="709"/>
        <w:jc w:val="both"/>
        <w:rPr>
          <w:rFonts w:ascii="Times New Roman" w:hAnsi="Times New Roman"/>
          <w:b/>
          <w:bCs/>
          <w:sz w:val="24"/>
          <w:szCs w:val="24"/>
          <w:lang w:val="ro-RO"/>
        </w:rPr>
      </w:pPr>
      <w:r w:rsidRPr="00AD18D8">
        <w:rPr>
          <w:rFonts w:ascii="Times New Roman" w:hAnsi="Times New Roman"/>
          <w:b/>
          <w:bCs/>
          <w:sz w:val="24"/>
          <w:szCs w:val="24"/>
          <w:lang w:val="ro-RO"/>
        </w:rPr>
        <w:t xml:space="preserve">                                                                               Consilier Monica Luminița BUCŞAN</w:t>
      </w:r>
    </w:p>
    <w:p w14:paraId="6FFDBF46" w14:textId="77777777" w:rsidR="005863C9" w:rsidRPr="00AD18D8" w:rsidRDefault="005863C9" w:rsidP="005863C9">
      <w:pPr>
        <w:spacing w:after="0" w:line="360" w:lineRule="auto"/>
        <w:rPr>
          <w:rFonts w:ascii="Times New Roman" w:hAnsi="Times New Roman" w:cs="Times New Roman"/>
          <w:color w:val="000000"/>
          <w:sz w:val="24"/>
          <w:szCs w:val="24"/>
          <w:shd w:val="clear" w:color="auto" w:fill="FFFFFF"/>
        </w:rPr>
      </w:pPr>
    </w:p>
    <w:p w14:paraId="7C7BAFA1" w14:textId="40C0DEEE" w:rsidR="00606F02" w:rsidRPr="00AD18D8" w:rsidRDefault="00606F02" w:rsidP="005863C9">
      <w:pPr>
        <w:spacing w:line="360" w:lineRule="auto"/>
        <w:jc w:val="both"/>
        <w:rPr>
          <w:rFonts w:ascii="Times New Roman" w:hAnsi="Times New Roman" w:cs="Times New Roman"/>
          <w:sz w:val="24"/>
          <w:szCs w:val="24"/>
        </w:rPr>
      </w:pPr>
      <w:r w:rsidRPr="00AD18D8">
        <w:rPr>
          <w:rFonts w:ascii="Times New Roman" w:hAnsi="Times New Roman" w:cs="Times New Roman"/>
          <w:sz w:val="24"/>
          <w:szCs w:val="24"/>
        </w:rPr>
        <w:t>Notă: Redactat în 3 (trei) exemplare.</w:t>
      </w:r>
    </w:p>
    <w:sectPr w:rsidR="00606F02" w:rsidRPr="00AD18D8" w:rsidSect="00034724">
      <w:headerReference w:type="default" r:id="rId9"/>
      <w:footerReference w:type="default" r:id="rId10"/>
      <w:headerReference w:type="first" r:id="rId11"/>
      <w:footerReference w:type="first" r:id="rId12"/>
      <w:pgSz w:w="11906" w:h="16838" w:code="9"/>
      <w:pgMar w:top="851" w:right="1077" w:bottom="851" w:left="1077"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F36B" w14:textId="77777777" w:rsidR="00C33192" w:rsidRDefault="00C33192" w:rsidP="00143ACD">
      <w:pPr>
        <w:spacing w:after="0" w:line="240" w:lineRule="auto"/>
      </w:pPr>
      <w:r>
        <w:separator/>
      </w:r>
    </w:p>
  </w:endnote>
  <w:endnote w:type="continuationSeparator" w:id="0">
    <w:p w14:paraId="5DAECC1B" w14:textId="77777777" w:rsidR="00C33192" w:rsidRDefault="00C33192"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s="Open Sans"/>
        <w:color w:val="000000"/>
        <w:sz w:val="14"/>
        <w:szCs w:val="14"/>
        <w14:ligatures w14:val="none"/>
      </w:rPr>
      <w:id w:val="495695160"/>
      <w:docPartObj>
        <w:docPartGallery w:val="Page Numbers (Bottom of Page)"/>
        <w:docPartUnique/>
      </w:docPartObj>
    </w:sdtPr>
    <w:sdtEndPr>
      <w:rPr>
        <w:rFonts w:asciiTheme="minorHAnsi" w:hAnsiTheme="minorHAnsi" w:cstheme="minorBidi"/>
        <w:color w:val="auto"/>
        <w:sz w:val="22"/>
        <w:szCs w:val="22"/>
        <w14:ligatures w14:val="standardContextual"/>
      </w:rPr>
    </w:sdtEndPr>
    <w:sdtContent>
      <w:sdt>
        <w:sdtPr>
          <w:rPr>
            <w:rFonts w:ascii="Trebuchet MS" w:hAnsi="Trebuchet MS" w:cs="Open Sans"/>
            <w:color w:val="000000"/>
            <w:sz w:val="14"/>
            <w:szCs w:val="14"/>
            <w14:ligatures w14:val="none"/>
          </w:rPr>
          <w:id w:val="1758780256"/>
          <w:docPartObj>
            <w:docPartGallery w:val="Page Numbers (Top of Page)"/>
            <w:docPartUnique/>
          </w:docPartObj>
        </w:sdtPr>
        <w:sdtEndPr>
          <w:rPr>
            <w:rFonts w:asciiTheme="minorHAnsi" w:hAnsiTheme="minorHAnsi" w:cstheme="minorBidi"/>
            <w:color w:val="auto"/>
            <w:sz w:val="22"/>
            <w:szCs w:val="22"/>
            <w14:ligatures w14:val="standardContextual"/>
          </w:rPr>
        </w:sdtEndPr>
        <w:sdtContent>
          <w:sdt>
            <w:sdtPr>
              <w:id w:val="-34654953"/>
              <w:docPartObj>
                <w:docPartGallery w:val="Page Numbers (Bottom of Page)"/>
                <w:docPartUnique/>
              </w:docPartObj>
            </w:sdtPr>
            <w:sdtEndPr/>
            <w:sdtContent>
              <w:sdt>
                <w:sdtPr>
                  <w:id w:val="82883869"/>
                  <w:docPartObj>
                    <w:docPartGallery w:val="Page Numbers (Top of Page)"/>
                    <w:docPartUnique/>
                  </w:docPartObj>
                </w:sdtPr>
                <w:sdtEndPr/>
                <w:sdtContent>
                  <w:p w14:paraId="3A2B32FF" w14:textId="40248509" w:rsidR="003E2550" w:rsidRDefault="003E2550" w:rsidP="003E2550">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AD18D8">
                      <w:rPr>
                        <w:rFonts w:ascii="Trebuchet MS" w:hAnsi="Trebuchet MS"/>
                        <w:b/>
                        <w:bCs/>
                        <w:noProof/>
                        <w:sz w:val="16"/>
                        <w:szCs w:val="16"/>
                      </w:rPr>
                      <w:t>5</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AD18D8">
                      <w:rPr>
                        <w:rFonts w:ascii="Trebuchet MS" w:hAnsi="Trebuchet MS"/>
                        <w:b/>
                        <w:bCs/>
                        <w:noProof/>
                        <w:sz w:val="16"/>
                        <w:szCs w:val="16"/>
                      </w:rPr>
                      <w:t>5</w:t>
                    </w:r>
                    <w:r w:rsidRPr="00AE007A">
                      <w:rPr>
                        <w:rFonts w:ascii="Trebuchet MS" w:hAnsi="Trebuchet MS"/>
                        <w:b/>
                        <w:bCs/>
                        <w:sz w:val="16"/>
                        <w:szCs w:val="16"/>
                      </w:rPr>
                      <w:fldChar w:fldCharType="end"/>
                    </w:r>
                  </w:p>
                </w:sdtContent>
              </w:sdt>
            </w:sdtContent>
          </w:sdt>
          <w:p w14:paraId="26503EF9" w14:textId="77777777" w:rsidR="003E2550" w:rsidRDefault="003E2550" w:rsidP="003E2550">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6F8CA43B" w14:textId="77777777" w:rsidR="003E2550" w:rsidRPr="00416C05" w:rsidRDefault="003E2550" w:rsidP="003E2550">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01855A1B" w14:textId="77777777" w:rsidR="003E2550" w:rsidRPr="00416C05" w:rsidRDefault="003E2550" w:rsidP="003E2550">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4410F7E4" w14:textId="430C1F55" w:rsidR="0090061B" w:rsidRPr="003E2550" w:rsidRDefault="003E2550" w:rsidP="003E2550">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15C7A82A" w:rsidR="004C0CE7" w:rsidRDefault="004C0CE7">
            <w:pPr>
              <w:pStyle w:val="Subsol"/>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AD18D8">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AD18D8">
              <w:rPr>
                <w:rFonts w:ascii="Trebuchet MS" w:hAnsi="Trebuchet MS"/>
                <w:b/>
                <w:bCs/>
                <w:noProof/>
                <w:sz w:val="16"/>
                <w:szCs w:val="16"/>
              </w:rPr>
              <w:t>5</w:t>
            </w:r>
            <w:r w:rsidRPr="00AE007A">
              <w:rPr>
                <w:rFonts w:ascii="Trebuchet MS" w:hAnsi="Trebuchet MS"/>
                <w:b/>
                <w:bCs/>
                <w:sz w:val="16"/>
                <w:szCs w:val="16"/>
              </w:rPr>
              <w:fldChar w:fldCharType="end"/>
            </w:r>
          </w:p>
        </w:sdtContent>
      </w:sdt>
    </w:sdtContent>
  </w:sdt>
  <w:p w14:paraId="70CF0794" w14:textId="55A4FFBB" w:rsidR="002F5780" w:rsidRDefault="002F5780" w:rsidP="00876E0D">
    <w:pPr>
      <w:spacing w:after="0" w:line="240" w:lineRule="auto"/>
      <w:jc w:val="both"/>
      <w:rPr>
        <w:rFonts w:ascii="Trebuchet MS" w:hAnsi="Trebuchet MS"/>
        <w:sz w:val="16"/>
        <w:szCs w:val="16"/>
      </w:rPr>
    </w:pPr>
    <w:r>
      <w:rPr>
        <w:rFonts w:ascii="Trebuchet MS" w:hAnsi="Trebuchet MS"/>
        <w:sz w:val="16"/>
        <w:szCs w:val="16"/>
      </w:rPr>
      <w:t>AGENȚIA PENTRU PROTECȚIA MEDIULUI CONSTANȚA</w:t>
    </w:r>
  </w:p>
  <w:p w14:paraId="3796A860" w14:textId="48D364CE" w:rsidR="00876E0D" w:rsidRPr="00416C05" w:rsidRDefault="00876E0D" w:rsidP="00876E0D">
    <w:pPr>
      <w:spacing w:after="0" w:line="240" w:lineRule="auto"/>
      <w:jc w:val="both"/>
      <w:rPr>
        <w:rFonts w:ascii="Trebuchet MS" w:eastAsia="Times New Roman" w:hAnsi="Trebuchet MS"/>
        <w:sz w:val="16"/>
        <w:szCs w:val="16"/>
      </w:rPr>
    </w:pPr>
    <w:r w:rsidRPr="00416C05">
      <w:rPr>
        <w:rFonts w:ascii="Trebuchet MS" w:hAnsi="Trebuchet MS"/>
        <w:sz w:val="16"/>
        <w:szCs w:val="16"/>
      </w:rPr>
      <w:t>Adresa</w:t>
    </w:r>
    <w:hyperlink r:id="rId1" w:history="1"/>
    <w:r w:rsidRPr="00416C05">
      <w:rPr>
        <w:rFonts w:ascii="Trebuchet MS" w:eastAsia="Times New Roman" w:hAnsi="Trebuchet MS"/>
        <w:bCs/>
        <w:sz w:val="16"/>
        <w:szCs w:val="16"/>
      </w:rPr>
      <w:t xml:space="preserve"> str. Unirii, nr.23, municipiul Constanța, județul Constanța</w:t>
    </w:r>
  </w:p>
  <w:p w14:paraId="29C63821" w14:textId="77777777" w:rsidR="00876E0D" w:rsidRPr="00416C05" w:rsidRDefault="00876E0D" w:rsidP="00876E0D">
    <w:pPr>
      <w:pStyle w:val="Footer1"/>
      <w:rPr>
        <w:rStyle w:val="Hyperlink"/>
        <w:rFonts w:eastAsia="Times New Roman"/>
        <w:sz w:val="16"/>
        <w:szCs w:val="16"/>
      </w:rPr>
    </w:pPr>
    <w:r w:rsidRPr="00416C05">
      <w:rPr>
        <w:color w:val="auto"/>
        <w:sz w:val="16"/>
        <w:szCs w:val="16"/>
      </w:rPr>
      <w:t xml:space="preserve">Tel.: +4 0241/546696, 0241/546596, 0241/543717, e-mail: </w:t>
    </w:r>
    <w:hyperlink r:id="rId2" w:history="1">
      <w:r w:rsidRPr="00416C05">
        <w:rPr>
          <w:rStyle w:val="Hyperlink"/>
          <w:rFonts w:eastAsia="Times New Roman"/>
          <w:sz w:val="16"/>
          <w:szCs w:val="16"/>
        </w:rPr>
        <w:t>office@apmct.anpm.ro</w:t>
      </w:r>
    </w:hyperlink>
    <w:r w:rsidRPr="00416C05">
      <w:rPr>
        <w:rStyle w:val="Hyperlink"/>
        <w:rFonts w:eastAsia="Times New Roman"/>
        <w:sz w:val="16"/>
        <w:szCs w:val="16"/>
      </w:rPr>
      <w:t xml:space="preserve">, </w:t>
    </w:r>
    <w:r w:rsidRPr="00416C05">
      <w:rPr>
        <w:sz w:val="16"/>
        <w:szCs w:val="16"/>
      </w:rPr>
      <w:t xml:space="preserve">website: </w:t>
    </w:r>
    <w:hyperlink r:id="rId3" w:history="1">
      <w:r w:rsidRPr="00416C05">
        <w:rPr>
          <w:rStyle w:val="Hyperlink"/>
          <w:rFonts w:eastAsia="Times New Roman"/>
          <w:sz w:val="16"/>
          <w:szCs w:val="16"/>
        </w:rPr>
        <w:t>http://apmct.anpm.ro</w:t>
      </w:r>
    </w:hyperlink>
  </w:p>
  <w:p w14:paraId="346407E1" w14:textId="77777777" w:rsidR="00876E0D" w:rsidRPr="00416C05" w:rsidRDefault="00876E0D" w:rsidP="00876E0D">
    <w:pPr>
      <w:pStyle w:val="Antet"/>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rebuchet MS" w:hAnsi="Trebuchet MS" w:cs="Open Sans"/>
        <w:color w:val="000000"/>
        <w:sz w:val="16"/>
        <w:szCs w:val="16"/>
        <w:shd w:val="clear" w:color="auto" w:fill="FFFFFF"/>
      </w:rPr>
    </w:pPr>
    <w:r w:rsidRPr="00416C05">
      <w:rPr>
        <w:rFonts w:ascii="Trebuchet MS" w:hAnsi="Trebuchet MS" w:cs="Open Sans"/>
        <w:color w:val="000000"/>
        <w:sz w:val="16"/>
        <w:szCs w:val="16"/>
        <w:shd w:val="clear" w:color="auto" w:fill="FFFFFF"/>
      </w:rPr>
      <w:t>Operator de date cu caracter personal, conform Regulamentului (UE) 2016/679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319AA" w14:textId="77777777" w:rsidR="00C33192" w:rsidRDefault="00C33192" w:rsidP="00143ACD">
      <w:pPr>
        <w:spacing w:after="0" w:line="240" w:lineRule="auto"/>
      </w:pPr>
      <w:r>
        <w:separator/>
      </w:r>
    </w:p>
  </w:footnote>
  <w:footnote w:type="continuationSeparator" w:id="0">
    <w:p w14:paraId="6B8D99EE" w14:textId="77777777" w:rsidR="00C33192" w:rsidRDefault="00C33192"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49C0F0FF" w:rsidR="001B47C8" w:rsidRPr="00CA355B" w:rsidRDefault="00CA355B" w:rsidP="001A0C5D">
    <w:pPr>
      <w:pStyle w:val="Antet"/>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CONSTANȚA</w:t>
    </w:r>
    <w:r w:rsidR="004C0CE7">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3C2D"/>
    <w:multiLevelType w:val="hybridMultilevel"/>
    <w:tmpl w:val="8E667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1AF0"/>
    <w:multiLevelType w:val="hybridMultilevel"/>
    <w:tmpl w:val="AA04058C"/>
    <w:lvl w:ilvl="0" w:tplc="CB4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091166"/>
    <w:multiLevelType w:val="hybridMultilevel"/>
    <w:tmpl w:val="1DB4D0FC"/>
    <w:lvl w:ilvl="0" w:tplc="3A648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24843"/>
    <w:multiLevelType w:val="hybridMultilevel"/>
    <w:tmpl w:val="066C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E09BF"/>
    <w:multiLevelType w:val="hybridMultilevel"/>
    <w:tmpl w:val="234A3C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BE34C6"/>
    <w:multiLevelType w:val="hybridMultilevel"/>
    <w:tmpl w:val="B3D6B696"/>
    <w:lvl w:ilvl="0" w:tplc="BB100CC2">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2E4F3CE8"/>
    <w:multiLevelType w:val="hybridMultilevel"/>
    <w:tmpl w:val="05D8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17663"/>
    <w:multiLevelType w:val="hybridMultilevel"/>
    <w:tmpl w:val="3048B1B6"/>
    <w:lvl w:ilvl="0" w:tplc="0409000D">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D0653B"/>
    <w:multiLevelType w:val="hybridMultilevel"/>
    <w:tmpl w:val="9DD8F53E"/>
    <w:lvl w:ilvl="0" w:tplc="E3909BE2">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8A3344E"/>
    <w:multiLevelType w:val="hybridMultilevel"/>
    <w:tmpl w:val="15E2E826"/>
    <w:lvl w:ilvl="0" w:tplc="3BC0A20C">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FB5B4B"/>
    <w:multiLevelType w:val="hybridMultilevel"/>
    <w:tmpl w:val="AF2CB206"/>
    <w:lvl w:ilvl="0" w:tplc="0E52CA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F5979"/>
    <w:multiLevelType w:val="hybridMultilevel"/>
    <w:tmpl w:val="865ACCCE"/>
    <w:lvl w:ilvl="0" w:tplc="0318F29A">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3"/>
  </w:num>
  <w:num w:numId="6">
    <w:abstractNumId w:val="9"/>
  </w:num>
  <w:num w:numId="7">
    <w:abstractNumId w:val="2"/>
  </w:num>
  <w:num w:numId="8">
    <w:abstractNumId w:val="14"/>
  </w:num>
  <w:num w:numId="9">
    <w:abstractNumId w:val="5"/>
  </w:num>
  <w:num w:numId="10">
    <w:abstractNumId w:val="6"/>
  </w:num>
  <w:num w:numId="11">
    <w:abstractNumId w:val="1"/>
  </w:num>
  <w:num w:numId="12">
    <w:abstractNumId w:val="12"/>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31B2C"/>
    <w:rsid w:val="00034724"/>
    <w:rsid w:val="00042469"/>
    <w:rsid w:val="001106DF"/>
    <w:rsid w:val="00133034"/>
    <w:rsid w:val="00143ACD"/>
    <w:rsid w:val="001A0C5D"/>
    <w:rsid w:val="001B47C8"/>
    <w:rsid w:val="0020757D"/>
    <w:rsid w:val="00232236"/>
    <w:rsid w:val="00270826"/>
    <w:rsid w:val="002A63D8"/>
    <w:rsid w:val="002C77D2"/>
    <w:rsid w:val="002D19BC"/>
    <w:rsid w:val="002F5780"/>
    <w:rsid w:val="00354326"/>
    <w:rsid w:val="003C123B"/>
    <w:rsid w:val="003E2550"/>
    <w:rsid w:val="00416C05"/>
    <w:rsid w:val="00442767"/>
    <w:rsid w:val="00451DF0"/>
    <w:rsid w:val="004525D8"/>
    <w:rsid w:val="00466824"/>
    <w:rsid w:val="00482EF6"/>
    <w:rsid w:val="004B7417"/>
    <w:rsid w:val="004C0CE7"/>
    <w:rsid w:val="004C7186"/>
    <w:rsid w:val="004F0F51"/>
    <w:rsid w:val="004F42C9"/>
    <w:rsid w:val="00506973"/>
    <w:rsid w:val="00520258"/>
    <w:rsid w:val="0053065D"/>
    <w:rsid w:val="005863C9"/>
    <w:rsid w:val="005C2EE8"/>
    <w:rsid w:val="005F5671"/>
    <w:rsid w:val="00606F02"/>
    <w:rsid w:val="00622975"/>
    <w:rsid w:val="00631BF9"/>
    <w:rsid w:val="006B430E"/>
    <w:rsid w:val="006D65DB"/>
    <w:rsid w:val="00733B88"/>
    <w:rsid w:val="00737629"/>
    <w:rsid w:val="007D4A5C"/>
    <w:rsid w:val="007E6483"/>
    <w:rsid w:val="008139A9"/>
    <w:rsid w:val="0081504B"/>
    <w:rsid w:val="008507D9"/>
    <w:rsid w:val="008631FB"/>
    <w:rsid w:val="00865A4B"/>
    <w:rsid w:val="00876E0D"/>
    <w:rsid w:val="008B7DBA"/>
    <w:rsid w:val="008C7811"/>
    <w:rsid w:val="008D246C"/>
    <w:rsid w:val="008E19DC"/>
    <w:rsid w:val="0090061B"/>
    <w:rsid w:val="009142A5"/>
    <w:rsid w:val="009866BC"/>
    <w:rsid w:val="009B480A"/>
    <w:rsid w:val="00A05507"/>
    <w:rsid w:val="00A0719A"/>
    <w:rsid w:val="00A132AF"/>
    <w:rsid w:val="00A413E2"/>
    <w:rsid w:val="00A448BD"/>
    <w:rsid w:val="00A906B5"/>
    <w:rsid w:val="00A91C96"/>
    <w:rsid w:val="00AC6CA8"/>
    <w:rsid w:val="00AD18D8"/>
    <w:rsid w:val="00AE007A"/>
    <w:rsid w:val="00B623A0"/>
    <w:rsid w:val="00B66053"/>
    <w:rsid w:val="00B91BF1"/>
    <w:rsid w:val="00BA7EEF"/>
    <w:rsid w:val="00BC1B81"/>
    <w:rsid w:val="00BE0746"/>
    <w:rsid w:val="00C02DFA"/>
    <w:rsid w:val="00C33192"/>
    <w:rsid w:val="00C545F6"/>
    <w:rsid w:val="00C5562D"/>
    <w:rsid w:val="00C61733"/>
    <w:rsid w:val="00C62871"/>
    <w:rsid w:val="00C76F67"/>
    <w:rsid w:val="00CA355B"/>
    <w:rsid w:val="00CD5928"/>
    <w:rsid w:val="00D1499F"/>
    <w:rsid w:val="00D356FA"/>
    <w:rsid w:val="00D41783"/>
    <w:rsid w:val="00D62259"/>
    <w:rsid w:val="00D8381D"/>
    <w:rsid w:val="00DB59B4"/>
    <w:rsid w:val="00DE792C"/>
    <w:rsid w:val="00E82CD9"/>
    <w:rsid w:val="00E84F3C"/>
    <w:rsid w:val="00ED25D0"/>
    <w:rsid w:val="00F1090C"/>
    <w:rsid w:val="00F270A8"/>
    <w:rsid w:val="00F50543"/>
    <w:rsid w:val="00F80526"/>
    <w:rsid w:val="00F83E65"/>
    <w:rsid w:val="00FA4087"/>
    <w:rsid w:val="00FB5C16"/>
    <w:rsid w:val="00FF1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A0"/>
  </w:style>
  <w:style w:type="paragraph" w:styleId="Titlu3">
    <w:name w:val="heading 3"/>
    <w:basedOn w:val="Normal"/>
    <w:next w:val="Normal"/>
    <w:link w:val="Titlu3Caracter"/>
    <w:uiPriority w:val="9"/>
    <w:semiHidden/>
    <w:unhideWhenUsed/>
    <w:qFormat/>
    <w:rsid w:val="007376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lu6">
    <w:name w:val="heading 6"/>
    <w:basedOn w:val="Normal"/>
    <w:next w:val="Normal"/>
    <w:link w:val="Titlu6Caracter"/>
    <w:uiPriority w:val="9"/>
    <w:unhideWhenUsed/>
    <w:qFormat/>
    <w:rsid w:val="00606F02"/>
    <w:pPr>
      <w:spacing w:before="240" w:after="60" w:line="276" w:lineRule="auto"/>
      <w:outlineLvl w:val="5"/>
    </w:pPr>
    <w:rPr>
      <w:rFonts w:ascii="Calibri" w:eastAsia="Times New Roman" w:hAnsi="Calibri" w:cs="Times New Roman"/>
      <w:b/>
      <w:bCs/>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character" w:customStyle="1" w:styleId="Titlu6Caracter">
    <w:name w:val="Titlu 6 Caracter"/>
    <w:basedOn w:val="Fontdeparagrafimplicit"/>
    <w:link w:val="Titlu6"/>
    <w:uiPriority w:val="9"/>
    <w:rsid w:val="00606F02"/>
    <w:rPr>
      <w:rFonts w:ascii="Calibri" w:eastAsia="Times New Roman" w:hAnsi="Calibri" w:cs="Times New Roman"/>
      <w:b/>
      <w:bCs/>
      <w:lang w:val="en-US"/>
      <w14:ligatures w14:val="none"/>
    </w:rPr>
  </w:style>
  <w:style w:type="paragraph" w:styleId="NormalWeb">
    <w:name w:val="Normal (Web)"/>
    <w:basedOn w:val="Normal"/>
    <w:link w:val="NormalWebCaracter"/>
    <w:uiPriority w:val="99"/>
    <w:qFormat/>
    <w:rsid w:val="00606F0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styleId="Corptext">
    <w:name w:val="Body Text"/>
    <w:basedOn w:val="Normal"/>
    <w:link w:val="CorptextCaracter"/>
    <w:rsid w:val="00606F02"/>
    <w:pPr>
      <w:spacing w:after="120" w:line="276" w:lineRule="auto"/>
    </w:pPr>
    <w:rPr>
      <w:rFonts w:ascii="Calibri" w:eastAsia="Calibri" w:hAnsi="Calibri" w:cs="Times New Roman"/>
      <w:lang w:val="x-none" w:eastAsia="x-none"/>
      <w14:ligatures w14:val="none"/>
    </w:rPr>
  </w:style>
  <w:style w:type="character" w:customStyle="1" w:styleId="CorptextCaracter">
    <w:name w:val="Corp text Caracter"/>
    <w:basedOn w:val="Fontdeparagrafimplicit"/>
    <w:link w:val="Corptext"/>
    <w:rsid w:val="00606F02"/>
    <w:rPr>
      <w:rFonts w:ascii="Calibri" w:eastAsia="Calibri" w:hAnsi="Calibri" w:cs="Times New Roman"/>
      <w:lang w:val="x-none" w:eastAsia="x-none"/>
      <w14:ligatures w14:val="none"/>
    </w:r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l"/>
    <w:basedOn w:val="Normal"/>
    <w:link w:val="ListparagrafCaracter"/>
    <w:uiPriority w:val="34"/>
    <w:qFormat/>
    <w:rsid w:val="00606F02"/>
    <w:pPr>
      <w:spacing w:after="0" w:line="240" w:lineRule="auto"/>
      <w:ind w:left="720"/>
    </w:pPr>
    <w:rPr>
      <w:rFonts w:ascii="Calibri" w:eastAsia="Calibri" w:hAnsi="Calibri" w:cs="Times New Roman"/>
      <w:lang w:val="x-none" w:eastAsia="x-none"/>
      <w14:ligatures w14:val="none"/>
    </w:rPr>
  </w:style>
  <w:style w:type="paragraph" w:customStyle="1" w:styleId="Default">
    <w:name w:val="Default"/>
    <w:rsid w:val="00606F02"/>
    <w:pPr>
      <w:autoSpaceDE w:val="0"/>
      <w:autoSpaceDN w:val="0"/>
      <w:adjustRightInd w:val="0"/>
      <w:spacing w:after="0" w:line="240" w:lineRule="auto"/>
    </w:pPr>
    <w:rPr>
      <w:rFonts w:ascii="Times New Roman" w:eastAsia="Calibri" w:hAnsi="Times New Roman" w:cs="Times New Roman"/>
      <w:color w:val="000000"/>
      <w:sz w:val="24"/>
      <w:szCs w:val="24"/>
      <w:lang w:val="en-US"/>
      <w14:ligatures w14:val="none"/>
    </w:rPr>
  </w:style>
  <w:style w:type="table" w:styleId="Tabelgril">
    <w:name w:val="Table Grid"/>
    <w:basedOn w:val="TabelNormal"/>
    <w:uiPriority w:val="59"/>
    <w:rsid w:val="00606F02"/>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606F02"/>
    <w:pPr>
      <w:spacing w:after="120" w:line="480" w:lineRule="auto"/>
    </w:pPr>
    <w:rPr>
      <w:rFonts w:ascii="Calibri" w:eastAsia="Calibri" w:hAnsi="Calibri" w:cs="Times New Roman"/>
      <w:lang w:val="en-US"/>
      <w14:ligatures w14:val="none"/>
    </w:rPr>
  </w:style>
  <w:style w:type="character" w:customStyle="1" w:styleId="Corptext2Caracter">
    <w:name w:val="Corp text 2 Caracter"/>
    <w:basedOn w:val="Fontdeparagrafimplicit"/>
    <w:link w:val="Corptext2"/>
    <w:uiPriority w:val="99"/>
    <w:semiHidden/>
    <w:rsid w:val="00606F02"/>
    <w:rPr>
      <w:rFonts w:ascii="Calibri" w:eastAsia="Calibri" w:hAnsi="Calibri" w:cs="Times New Roman"/>
      <w:lang w:val="en-US"/>
      <w14:ligatures w14:val="none"/>
    </w:rPr>
  </w:style>
  <w:style w:type="paragraph" w:styleId="Corptext3">
    <w:name w:val="Body Text 3"/>
    <w:basedOn w:val="Normal"/>
    <w:link w:val="Corptext3Caracter"/>
    <w:uiPriority w:val="99"/>
    <w:semiHidden/>
    <w:unhideWhenUsed/>
    <w:rsid w:val="00606F02"/>
    <w:pPr>
      <w:spacing w:after="120" w:line="276" w:lineRule="auto"/>
    </w:pPr>
    <w:rPr>
      <w:rFonts w:ascii="Calibri" w:eastAsia="Calibri" w:hAnsi="Calibri" w:cs="Times New Roman"/>
      <w:sz w:val="16"/>
      <w:szCs w:val="16"/>
      <w:lang w:val="en-US"/>
      <w14:ligatures w14:val="none"/>
    </w:rPr>
  </w:style>
  <w:style w:type="character" w:customStyle="1" w:styleId="Corptext3Caracter">
    <w:name w:val="Corp text 3 Caracter"/>
    <w:basedOn w:val="Fontdeparagrafimplicit"/>
    <w:link w:val="Corptext3"/>
    <w:uiPriority w:val="99"/>
    <w:semiHidden/>
    <w:rsid w:val="00606F02"/>
    <w:rPr>
      <w:rFonts w:ascii="Calibri" w:eastAsia="Calibri" w:hAnsi="Calibri" w:cs="Times New Roman"/>
      <w:sz w:val="16"/>
      <w:szCs w:val="16"/>
      <w:lang w:val="en-US"/>
      <w14:ligatures w14:val="none"/>
    </w:rPr>
  </w:style>
  <w:style w:type="character" w:customStyle="1" w:styleId="tpa1">
    <w:name w:val="tpa1"/>
    <w:rsid w:val="00606F02"/>
  </w:style>
  <w:style w:type="character" w:customStyle="1" w:styleId="ax1">
    <w:name w:val="ax1"/>
    <w:rsid w:val="00606F02"/>
    <w:rPr>
      <w:b/>
      <w:bCs/>
      <w:sz w:val="26"/>
      <w:szCs w:val="26"/>
    </w:rPr>
  </w:style>
  <w:style w:type="paragraph" w:customStyle="1" w:styleId="TextnormalCharCaracter">
    <w:name w:val="Text normal Char Caracter"/>
    <w:link w:val="TextnormalCharCaracterCaracter"/>
    <w:rsid w:val="00606F02"/>
    <w:pPr>
      <w:widowControl w:val="0"/>
      <w:adjustRightInd w:val="0"/>
      <w:spacing w:before="80" w:line="360" w:lineRule="atLeast"/>
      <w:ind w:left="1304"/>
      <w:jc w:val="both"/>
      <w:textAlignment w:val="baseline"/>
    </w:pPr>
    <w:rPr>
      <w:rFonts w:ascii="Arial" w:eastAsia="Times New Roman" w:hAnsi="Arial" w:cs="Times New Roman"/>
      <w:lang w:val="en-US"/>
      <w14:ligatures w14:val="none"/>
    </w:rPr>
  </w:style>
  <w:style w:type="character" w:customStyle="1" w:styleId="TextnormalCharCaracterCaracter">
    <w:name w:val="Text normal Char Caracter Caracter"/>
    <w:link w:val="TextnormalCharCaracter"/>
    <w:rsid w:val="00606F02"/>
    <w:rPr>
      <w:rFonts w:ascii="Arial" w:eastAsia="Times New Roman" w:hAnsi="Arial" w:cs="Times New Roman"/>
      <w:lang w:val="en-US"/>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34"/>
    <w:qFormat/>
    <w:rsid w:val="00606F02"/>
    <w:rPr>
      <w:rFonts w:ascii="Calibri" w:eastAsia="Calibri" w:hAnsi="Calibri" w:cs="Times New Roman"/>
      <w:lang w:val="x-none" w:eastAsia="x-none"/>
      <w14:ligatures w14:val="none"/>
    </w:rPr>
  </w:style>
  <w:style w:type="paragraph" w:customStyle="1" w:styleId="Corpodeltesto3">
    <w:name w:val="Corpo del testo 3"/>
    <w:rsid w:val="00606F0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n-US"/>
      <w14:ligatures w14:val="none"/>
    </w:rPr>
  </w:style>
  <w:style w:type="character" w:customStyle="1" w:styleId="Titlu3Caracter">
    <w:name w:val="Titlu 3 Caracter"/>
    <w:basedOn w:val="Fontdeparagrafimplicit"/>
    <w:link w:val="Titlu3"/>
    <w:uiPriority w:val="9"/>
    <w:semiHidden/>
    <w:rsid w:val="00737629"/>
    <w:rPr>
      <w:rFonts w:asciiTheme="majorHAnsi" w:eastAsiaTheme="majorEastAsia" w:hAnsiTheme="majorHAnsi" w:cstheme="majorBidi"/>
      <w:color w:val="1F3763" w:themeColor="accent1" w:themeShade="7F"/>
      <w:sz w:val="24"/>
      <w:szCs w:val="24"/>
    </w:rPr>
  </w:style>
  <w:style w:type="character" w:customStyle="1" w:styleId="NormalWebCaracter">
    <w:name w:val="Normal (Web) Caracter"/>
    <w:link w:val="NormalWeb"/>
    <w:uiPriority w:val="99"/>
    <w:rsid w:val="00737629"/>
    <w:rPr>
      <w:rFonts w:ascii="Times New Roman" w:eastAsia="Times New Roman" w:hAnsi="Times New Roman" w:cs="Times New Roman"/>
      <w:sz w:val="24"/>
      <w:szCs w:val="24"/>
      <w:lang w:val="en-US"/>
      <w14:ligatures w14:val="none"/>
    </w:rPr>
  </w:style>
  <w:style w:type="paragraph" w:customStyle="1" w:styleId="ListParagraph1">
    <w:name w:val="List Paragraph1"/>
    <w:basedOn w:val="Normal"/>
    <w:rsid w:val="00737629"/>
    <w:pPr>
      <w:spacing w:after="200" w:line="276" w:lineRule="auto"/>
      <w:ind w:left="720"/>
      <w:contextualSpacing/>
    </w:pPr>
    <w:rPr>
      <w:rFonts w:ascii="Cambria" w:eastAsia="Cambria" w:hAnsi="Cambria" w:cs="Cambria"/>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AAA%20%20(Aaa-pc)%20Otilica%20serviciu%20%20)\(I)%20Otilia%20SERVICIU%202011%20%202012\Acorduri%20%20%20de%20%20%20Mediu%20%20%202011%202012\CL%20VALU%20LUI%20TRAIAN%20%20%20reabilitare%20drumuri\Decizia%20etapei%20incadrare%20%20%20UM%2002248%20BUC%20%20MANGALIA%20%20.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ct.anpm.ro" TargetMode="External"/><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4873-9A1C-4378-883F-5FB958BC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2661</Words>
  <Characters>15174</Characters>
  <Application>Microsoft Office Word</Application>
  <DocSecurity>0</DocSecurity>
  <Lines>126</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Monica Bucsan</cp:lastModifiedBy>
  <cp:revision>13</cp:revision>
  <cp:lastPrinted>2024-04-23T06:22:00Z</cp:lastPrinted>
  <dcterms:created xsi:type="dcterms:W3CDTF">2024-01-26T09:38:00Z</dcterms:created>
  <dcterms:modified xsi:type="dcterms:W3CDTF">2024-04-29T07:55:00Z</dcterms:modified>
</cp:coreProperties>
</file>