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CE" w:rsidRPr="001A3338" w:rsidRDefault="006166CE" w:rsidP="00030F70">
      <w:pPr>
        <w:spacing w:after="120" w:line="240" w:lineRule="auto"/>
        <w:jc w:val="center"/>
        <w:rPr>
          <w:rFonts w:asciiTheme="majorHAnsi" w:hAnsiTheme="majorHAnsi"/>
          <w:b/>
          <w:sz w:val="24"/>
          <w:szCs w:val="24"/>
        </w:rPr>
      </w:pPr>
    </w:p>
    <w:p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r w:rsidR="009E29D5" w:rsidRPr="000F61BF">
        <w:rPr>
          <w:rFonts w:asciiTheme="majorHAnsi" w:hAnsiTheme="majorHAnsi"/>
          <w:b/>
          <w:color w:val="C00000"/>
          <w:sz w:val="24"/>
          <w:szCs w:val="24"/>
        </w:rPr>
        <w:t xml:space="preserve"> </w:t>
      </w:r>
    </w:p>
    <w:p w:rsidR="009E29D5" w:rsidRPr="001A3338" w:rsidRDefault="00AF1AE8" w:rsidP="00030F70">
      <w:pPr>
        <w:pStyle w:val="Listparagraf"/>
        <w:spacing w:after="120" w:line="240" w:lineRule="auto"/>
        <w:ind w:left="360"/>
        <w:jc w:val="both"/>
        <w:rPr>
          <w:rFonts w:asciiTheme="majorHAnsi" w:hAnsiTheme="majorHAnsi"/>
          <w:sz w:val="24"/>
          <w:szCs w:val="24"/>
        </w:rPr>
      </w:pPr>
      <w:r w:rsidRPr="001A3338">
        <w:rPr>
          <w:rFonts w:asciiTheme="majorHAnsi" w:hAnsiTheme="majorHAnsi" w:cs="Arial"/>
          <w:sz w:val="24"/>
          <w:szCs w:val="24"/>
        </w:rPr>
        <w:t xml:space="preserve">OBIECTIV: </w:t>
      </w:r>
      <w:r w:rsidRPr="001A3338">
        <w:rPr>
          <w:rFonts w:asciiTheme="majorHAnsi" w:hAnsiTheme="majorHAnsi" w:cs="Arial"/>
          <w:b/>
          <w:color w:val="000000"/>
          <w:sz w:val="24"/>
          <w:szCs w:val="24"/>
        </w:rPr>
        <w:t>”</w:t>
      </w:r>
      <w:r w:rsidR="006E5288" w:rsidRPr="001A3338">
        <w:rPr>
          <w:rFonts w:asciiTheme="majorHAnsi" w:hAnsiTheme="majorHAnsi" w:cs="Arial"/>
          <w:b/>
          <w:color w:val="000000"/>
          <w:sz w:val="24"/>
          <w:szCs w:val="24"/>
        </w:rPr>
        <w:t xml:space="preserve"> CONSTRUIRE IMOBIL LOCUINTE COLECTIVE </w:t>
      </w:r>
      <w:r w:rsidR="001A3041">
        <w:rPr>
          <w:rFonts w:asciiTheme="majorHAnsi" w:hAnsiTheme="majorHAnsi" w:cs="Arial"/>
          <w:b/>
          <w:color w:val="000000"/>
          <w:sz w:val="24"/>
          <w:szCs w:val="24"/>
        </w:rPr>
        <w:t>D+P+4E+5R+6R , IMPREJMUIRE TEREN SI ORGANIZARE DE SANTIER</w:t>
      </w:r>
      <w:r w:rsidR="009E29D5" w:rsidRPr="001A3338">
        <w:rPr>
          <w:rFonts w:asciiTheme="majorHAnsi" w:hAnsiTheme="majorHAnsi"/>
          <w:b/>
          <w:sz w:val="24"/>
          <w:szCs w:val="24"/>
        </w:rPr>
        <w:t xml:space="preserve">, </w:t>
      </w:r>
      <w:r w:rsidR="009E29D5" w:rsidRPr="001A3338">
        <w:rPr>
          <w:rFonts w:asciiTheme="majorHAnsi" w:hAnsiTheme="majorHAnsi"/>
          <w:sz w:val="24"/>
          <w:szCs w:val="24"/>
        </w:rPr>
        <w:t xml:space="preserve">amplasat in judetul Constanta, </w:t>
      </w:r>
      <w:r w:rsidR="006E5288" w:rsidRPr="001A3338">
        <w:rPr>
          <w:rFonts w:asciiTheme="majorHAnsi" w:hAnsiTheme="majorHAnsi"/>
          <w:sz w:val="24"/>
          <w:szCs w:val="24"/>
        </w:rPr>
        <w:t>oras Navodari</w:t>
      </w:r>
      <w:r w:rsidR="009E29D5" w:rsidRPr="001A3338">
        <w:rPr>
          <w:rFonts w:asciiTheme="majorHAnsi" w:hAnsiTheme="majorHAnsi"/>
          <w:sz w:val="24"/>
          <w:szCs w:val="24"/>
        </w:rPr>
        <w:t xml:space="preserve">, </w:t>
      </w:r>
      <w:r w:rsidR="006E5288" w:rsidRPr="001A3338">
        <w:rPr>
          <w:rFonts w:asciiTheme="majorHAnsi" w:hAnsiTheme="majorHAnsi"/>
          <w:sz w:val="24"/>
          <w:szCs w:val="24"/>
        </w:rPr>
        <w:t xml:space="preserve">Str.D10 </w:t>
      </w:r>
      <w:r w:rsidR="00565B45">
        <w:rPr>
          <w:rFonts w:asciiTheme="majorHAnsi" w:hAnsiTheme="majorHAnsi"/>
          <w:sz w:val="24"/>
          <w:szCs w:val="24"/>
        </w:rPr>
        <w:t xml:space="preserve">nr.1 </w:t>
      </w:r>
      <w:r w:rsidR="001A3041">
        <w:rPr>
          <w:rFonts w:asciiTheme="majorHAnsi" w:hAnsiTheme="majorHAnsi"/>
          <w:sz w:val="24"/>
          <w:szCs w:val="24"/>
        </w:rPr>
        <w:t>Lot 1/1/1/Lot 1/1/1/1/1/1/1/1/1 .</w:t>
      </w:r>
    </w:p>
    <w:p w:rsidR="00C46992" w:rsidRPr="001A3338" w:rsidRDefault="00C46992" w:rsidP="00030F70">
      <w:pPr>
        <w:pStyle w:val="Listparagraf"/>
        <w:spacing w:after="120" w:line="240" w:lineRule="auto"/>
        <w:ind w:left="360"/>
        <w:jc w:val="both"/>
        <w:rPr>
          <w:rFonts w:asciiTheme="majorHAnsi" w:hAnsiTheme="majorHAnsi" w:cs="Arial"/>
          <w:b/>
          <w:sz w:val="24"/>
          <w:szCs w:val="24"/>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rsidR="004D11E9" w:rsidRPr="001A3338" w:rsidRDefault="004D11E9" w:rsidP="00030F70">
      <w:pPr>
        <w:pStyle w:val="Listparagraf"/>
        <w:spacing w:after="120" w:line="240" w:lineRule="auto"/>
        <w:jc w:val="both"/>
        <w:rPr>
          <w:rFonts w:asciiTheme="majorHAnsi" w:hAnsiTheme="majorHAnsi"/>
          <w:sz w:val="24"/>
          <w:szCs w:val="24"/>
        </w:rPr>
      </w:pPr>
      <w:r w:rsidRPr="001A3338">
        <w:rPr>
          <w:rFonts w:asciiTheme="majorHAnsi" w:hAnsiTheme="majorHAnsi"/>
          <w:sz w:val="24"/>
          <w:szCs w:val="24"/>
        </w:rPr>
        <w:t xml:space="preserve">a) </w:t>
      </w:r>
      <w:proofErr w:type="gramStart"/>
      <w:r w:rsidRPr="001A3338">
        <w:rPr>
          <w:rFonts w:asciiTheme="majorHAnsi" w:hAnsiTheme="majorHAnsi"/>
          <w:sz w:val="24"/>
          <w:szCs w:val="24"/>
        </w:rPr>
        <w:t>denumirea</w:t>
      </w:r>
      <w:proofErr w:type="gramEnd"/>
      <w:r w:rsidRPr="001A3338">
        <w:rPr>
          <w:rFonts w:asciiTheme="majorHAnsi" w:hAnsiTheme="majorHAnsi"/>
          <w:sz w:val="24"/>
          <w:szCs w:val="24"/>
        </w:rPr>
        <w:t xml:space="preserve"> titularului:</w:t>
      </w:r>
    </w:p>
    <w:p w:rsidR="004D11E9" w:rsidRPr="001A3338" w:rsidRDefault="001A3041" w:rsidP="00030F70">
      <w:pPr>
        <w:pStyle w:val="Listparagraf"/>
        <w:spacing w:after="12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S.C</w:t>
      </w:r>
      <w:r w:rsidR="006E5288" w:rsidRPr="001A3338">
        <w:rPr>
          <w:rFonts w:asciiTheme="majorHAnsi" w:hAnsiTheme="majorHAnsi"/>
          <w:b/>
          <w:color w:val="000000" w:themeColor="text1"/>
          <w:sz w:val="24"/>
          <w:szCs w:val="24"/>
        </w:rPr>
        <w:t>.</w:t>
      </w:r>
      <w:r>
        <w:rPr>
          <w:rFonts w:asciiTheme="majorHAnsi" w:hAnsiTheme="majorHAnsi"/>
          <w:b/>
          <w:color w:val="000000" w:themeColor="text1"/>
          <w:sz w:val="24"/>
          <w:szCs w:val="24"/>
        </w:rPr>
        <w:t xml:space="preserve"> VAMA VECHE 4 YOU RESORT S.R.L., S.C. TOTAL CONSULTING GROUP S.R.L.</w:t>
      </w:r>
    </w:p>
    <w:p w:rsidR="004D11E9" w:rsidRPr="001A3338" w:rsidRDefault="004D11E9"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b) </w:t>
      </w:r>
      <w:proofErr w:type="gramStart"/>
      <w:r w:rsidRPr="001A3338">
        <w:rPr>
          <w:rFonts w:asciiTheme="majorHAnsi" w:hAnsiTheme="majorHAnsi"/>
          <w:sz w:val="24"/>
          <w:szCs w:val="24"/>
        </w:rPr>
        <w:t>adresa</w:t>
      </w:r>
      <w:proofErr w:type="gramEnd"/>
      <w:r w:rsidRPr="001A3338">
        <w:rPr>
          <w:rFonts w:asciiTheme="majorHAnsi" w:hAnsiTheme="majorHAnsi"/>
          <w:sz w:val="24"/>
          <w:szCs w:val="24"/>
        </w:rPr>
        <w:t xml:space="preserve"> titularului, telefon, fax, adresa de e-mail:</w:t>
      </w:r>
    </w:p>
    <w:p w:rsidR="001A3041" w:rsidRDefault="004C4CDC" w:rsidP="00030F70">
      <w:pPr>
        <w:spacing w:after="120" w:line="240" w:lineRule="auto"/>
        <w:jc w:val="both"/>
        <w:rPr>
          <w:rFonts w:asciiTheme="majorHAnsi" w:hAnsiTheme="majorHAnsi"/>
          <w:b/>
          <w:color w:val="000000" w:themeColor="text1"/>
          <w:sz w:val="24"/>
          <w:szCs w:val="24"/>
        </w:rPr>
      </w:pPr>
      <w:r w:rsidRPr="001A3338">
        <w:rPr>
          <w:rFonts w:asciiTheme="majorHAnsi" w:hAnsiTheme="majorHAnsi"/>
          <w:b/>
          <w:sz w:val="24"/>
          <w:szCs w:val="24"/>
        </w:rPr>
        <w:tab/>
      </w:r>
      <w:r w:rsidR="006E5288" w:rsidRPr="001A3338">
        <w:rPr>
          <w:rFonts w:asciiTheme="majorHAnsi" w:hAnsiTheme="majorHAnsi"/>
          <w:b/>
          <w:bCs/>
          <w:sz w:val="24"/>
          <w:szCs w:val="24"/>
          <w:lang w:val="ro-RO"/>
        </w:rPr>
        <w:t xml:space="preserve"> </w:t>
      </w:r>
      <w:r w:rsidR="001A3041">
        <w:rPr>
          <w:rFonts w:asciiTheme="majorHAnsi" w:hAnsiTheme="majorHAnsi"/>
          <w:b/>
          <w:color w:val="000000" w:themeColor="text1"/>
          <w:sz w:val="24"/>
          <w:szCs w:val="24"/>
        </w:rPr>
        <w:t>S.C</w:t>
      </w:r>
      <w:r w:rsidR="001A3041" w:rsidRPr="001A3338">
        <w:rPr>
          <w:rFonts w:asciiTheme="majorHAnsi" w:hAnsiTheme="majorHAnsi"/>
          <w:b/>
          <w:color w:val="000000" w:themeColor="text1"/>
          <w:sz w:val="24"/>
          <w:szCs w:val="24"/>
        </w:rPr>
        <w:t>.</w:t>
      </w:r>
      <w:r w:rsidR="001A3041">
        <w:rPr>
          <w:rFonts w:asciiTheme="majorHAnsi" w:hAnsiTheme="majorHAnsi"/>
          <w:b/>
          <w:color w:val="000000" w:themeColor="text1"/>
          <w:sz w:val="24"/>
          <w:szCs w:val="24"/>
        </w:rPr>
        <w:t xml:space="preserve"> VAMA VECHE 4 YOU RESORT S.R.L </w:t>
      </w:r>
    </w:p>
    <w:p w:rsidR="0088681C" w:rsidRDefault="001A3041" w:rsidP="00030F70">
      <w:pPr>
        <w:spacing w:after="120" w:line="240" w:lineRule="auto"/>
        <w:jc w:val="both"/>
        <w:rPr>
          <w:rFonts w:asciiTheme="majorHAnsi" w:hAnsiTheme="majorHAnsi"/>
          <w:b/>
          <w:bCs/>
          <w:sz w:val="24"/>
          <w:szCs w:val="24"/>
          <w:lang w:val="ro-RO"/>
        </w:rPr>
      </w:pPr>
      <w:r>
        <w:rPr>
          <w:rFonts w:asciiTheme="majorHAnsi" w:hAnsiTheme="majorHAnsi"/>
          <w:b/>
          <w:color w:val="000000" w:themeColor="text1"/>
          <w:sz w:val="24"/>
          <w:szCs w:val="24"/>
        </w:rPr>
        <w:tab/>
      </w:r>
      <w:proofErr w:type="gramStart"/>
      <w:r>
        <w:rPr>
          <w:rFonts w:asciiTheme="majorHAnsi" w:hAnsiTheme="majorHAnsi"/>
          <w:b/>
          <w:color w:val="000000" w:themeColor="text1"/>
          <w:sz w:val="24"/>
          <w:szCs w:val="24"/>
        </w:rPr>
        <w:t>Jud.Constanta, Mun.Constanta, Str.Luntrasului nr.14A, lot 1, C1, cam 2.</w:t>
      </w:r>
      <w:proofErr w:type="gramEnd"/>
    </w:p>
    <w:p w:rsidR="001A3041" w:rsidRDefault="001A3041" w:rsidP="00030F70">
      <w:pPr>
        <w:spacing w:after="120" w:line="240" w:lineRule="auto"/>
        <w:jc w:val="both"/>
        <w:rPr>
          <w:rFonts w:asciiTheme="majorHAnsi" w:hAnsiTheme="majorHAnsi"/>
          <w:b/>
          <w:color w:val="000000" w:themeColor="text1"/>
          <w:sz w:val="24"/>
          <w:szCs w:val="24"/>
        </w:rPr>
      </w:pPr>
      <w:r>
        <w:rPr>
          <w:rFonts w:asciiTheme="majorHAnsi" w:hAnsiTheme="majorHAnsi"/>
          <w:b/>
          <w:bCs/>
          <w:sz w:val="24"/>
          <w:szCs w:val="24"/>
          <w:lang w:val="ro-RO"/>
        </w:rPr>
        <w:tab/>
      </w:r>
      <w:proofErr w:type="gramStart"/>
      <w:r>
        <w:rPr>
          <w:rFonts w:asciiTheme="majorHAnsi" w:hAnsiTheme="majorHAnsi"/>
          <w:b/>
          <w:color w:val="000000" w:themeColor="text1"/>
          <w:sz w:val="24"/>
          <w:szCs w:val="24"/>
        </w:rPr>
        <w:t>S.C. TOTAL CONSULTING GROUP S.R.L.</w:t>
      </w:r>
      <w:proofErr w:type="gramEnd"/>
    </w:p>
    <w:p w:rsidR="001A3041" w:rsidRPr="001A3338" w:rsidRDefault="001A3041" w:rsidP="00030F70">
      <w:pPr>
        <w:spacing w:after="120" w:line="240" w:lineRule="auto"/>
        <w:jc w:val="both"/>
        <w:rPr>
          <w:rFonts w:asciiTheme="majorHAnsi" w:hAnsiTheme="majorHAnsi"/>
          <w:b/>
          <w:bCs/>
          <w:sz w:val="24"/>
          <w:szCs w:val="24"/>
          <w:lang w:val="ro-RO"/>
        </w:rPr>
      </w:pPr>
      <w:r>
        <w:rPr>
          <w:rFonts w:asciiTheme="majorHAnsi" w:hAnsiTheme="majorHAnsi"/>
          <w:b/>
          <w:color w:val="000000" w:themeColor="text1"/>
          <w:sz w:val="24"/>
          <w:szCs w:val="24"/>
        </w:rPr>
        <w:tab/>
      </w:r>
      <w:r w:rsidRPr="001A3041">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Jud.Tulcea</w:t>
      </w:r>
      <w:proofErr w:type="gramStart"/>
      <w:r>
        <w:rPr>
          <w:rFonts w:asciiTheme="majorHAnsi" w:hAnsiTheme="majorHAnsi"/>
          <w:b/>
          <w:color w:val="000000" w:themeColor="text1"/>
          <w:sz w:val="24"/>
          <w:szCs w:val="24"/>
        </w:rPr>
        <w:t>,Mun.Tulcea</w:t>
      </w:r>
      <w:proofErr w:type="gramEnd"/>
      <w:r>
        <w:rPr>
          <w:rFonts w:asciiTheme="majorHAnsi" w:hAnsiTheme="majorHAnsi"/>
          <w:b/>
          <w:color w:val="000000" w:themeColor="text1"/>
          <w:sz w:val="24"/>
          <w:szCs w:val="24"/>
        </w:rPr>
        <w:t>, Str.I.L.Caragiale , nr.22, bloc H3, sc.B, et.2, ap.19</w:t>
      </w:r>
      <w:r w:rsidRPr="001A3338">
        <w:rPr>
          <w:rFonts w:asciiTheme="majorHAnsi" w:hAnsiTheme="majorHAnsi"/>
          <w:b/>
          <w:bCs/>
          <w:sz w:val="24"/>
          <w:szCs w:val="24"/>
          <w:lang w:val="ro-RO"/>
        </w:rPr>
        <w:t>;</w:t>
      </w:r>
    </w:p>
    <w:p w:rsidR="0088681C" w:rsidRPr="001A3338" w:rsidRDefault="0088681C" w:rsidP="00030F70">
      <w:pPr>
        <w:spacing w:after="120" w:line="240" w:lineRule="auto"/>
        <w:jc w:val="both"/>
        <w:rPr>
          <w:rFonts w:asciiTheme="majorHAnsi" w:hAnsiTheme="majorHAnsi"/>
          <w:bCs/>
          <w:sz w:val="24"/>
          <w:szCs w:val="24"/>
          <w:lang w:val="ro-RO"/>
        </w:rPr>
      </w:pPr>
      <w:r w:rsidRPr="001A3338">
        <w:rPr>
          <w:rFonts w:asciiTheme="majorHAnsi" w:hAnsiTheme="majorHAnsi"/>
          <w:b/>
          <w:bCs/>
          <w:sz w:val="24"/>
          <w:szCs w:val="24"/>
          <w:lang w:val="ro-RO"/>
        </w:rPr>
        <w:tab/>
      </w:r>
      <w:r w:rsidRPr="001A3338">
        <w:rPr>
          <w:rFonts w:asciiTheme="majorHAnsi" w:hAnsiTheme="majorHAnsi"/>
          <w:bCs/>
          <w:sz w:val="24"/>
          <w:szCs w:val="24"/>
          <w:lang w:val="ro-RO"/>
        </w:rPr>
        <w:t>c) numarul de telefon, fax si adresa de e-mail;</w:t>
      </w:r>
    </w:p>
    <w:p w:rsidR="004D11E9" w:rsidRPr="001A3338" w:rsidRDefault="0088681C" w:rsidP="00030F70">
      <w:pPr>
        <w:spacing w:after="120" w:line="240" w:lineRule="auto"/>
        <w:jc w:val="both"/>
        <w:rPr>
          <w:rFonts w:asciiTheme="majorHAnsi" w:hAnsiTheme="majorHAnsi"/>
          <w:b/>
          <w:bCs/>
          <w:sz w:val="24"/>
          <w:szCs w:val="24"/>
          <w:lang w:val="ro-RO"/>
        </w:rPr>
      </w:pPr>
      <w:r w:rsidRPr="001A3338">
        <w:rPr>
          <w:rFonts w:asciiTheme="majorHAnsi" w:hAnsiTheme="majorHAnsi"/>
          <w:b/>
          <w:bCs/>
          <w:sz w:val="24"/>
          <w:szCs w:val="24"/>
          <w:lang w:val="ro-RO"/>
        </w:rPr>
        <w:tab/>
        <w:t xml:space="preserve"> T</w:t>
      </w:r>
      <w:r w:rsidR="006E5288" w:rsidRPr="001A3338">
        <w:rPr>
          <w:rFonts w:asciiTheme="majorHAnsi" w:hAnsiTheme="majorHAnsi"/>
          <w:b/>
          <w:bCs/>
          <w:sz w:val="24"/>
          <w:szCs w:val="24"/>
          <w:lang w:val="ro-RO"/>
        </w:rPr>
        <w:t xml:space="preserve">el </w:t>
      </w:r>
      <w:r w:rsidR="001A3041">
        <w:rPr>
          <w:rFonts w:asciiTheme="majorHAnsi" w:hAnsiTheme="majorHAnsi"/>
          <w:b/>
          <w:bCs/>
          <w:sz w:val="24"/>
          <w:szCs w:val="24"/>
          <w:lang w:val="ro-RO"/>
        </w:rPr>
        <w:t>0726617922</w:t>
      </w:r>
      <w:r w:rsidRPr="001A3338">
        <w:rPr>
          <w:rFonts w:asciiTheme="majorHAnsi" w:hAnsiTheme="majorHAnsi"/>
          <w:b/>
          <w:bCs/>
          <w:sz w:val="24"/>
          <w:szCs w:val="24"/>
          <w:lang w:val="ro-RO"/>
        </w:rPr>
        <w:t xml:space="preserve"> ; </w:t>
      </w:r>
      <w:r w:rsidR="001A3041">
        <w:rPr>
          <w:rFonts w:asciiTheme="majorHAnsi" w:hAnsiTheme="majorHAnsi"/>
          <w:b/>
          <w:bCs/>
          <w:sz w:val="24"/>
          <w:szCs w:val="24"/>
          <w:lang w:val="ro-RO"/>
        </w:rPr>
        <w:t>n_t_sco</w:t>
      </w:r>
      <w:r w:rsidR="006E5288" w:rsidRPr="001A3338">
        <w:rPr>
          <w:rFonts w:asciiTheme="majorHAnsi" w:hAnsiTheme="majorHAnsi"/>
          <w:b/>
          <w:bCs/>
          <w:sz w:val="24"/>
          <w:szCs w:val="24"/>
          <w:lang w:val="ro-RO"/>
        </w:rPr>
        <w:t>@yahoo.com</w:t>
      </w:r>
    </w:p>
    <w:p w:rsidR="004D11E9" w:rsidRPr="001A3338" w:rsidRDefault="0088681C"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d</w:t>
      </w:r>
      <w:r w:rsidR="004D11E9" w:rsidRPr="001A3338">
        <w:rPr>
          <w:rFonts w:asciiTheme="majorHAnsi" w:hAnsiTheme="majorHAnsi"/>
          <w:sz w:val="24"/>
          <w:szCs w:val="24"/>
        </w:rPr>
        <w:t xml:space="preserve">) </w:t>
      </w:r>
      <w:r w:rsidRPr="001A3338">
        <w:rPr>
          <w:rFonts w:asciiTheme="majorHAnsi" w:hAnsiTheme="majorHAnsi"/>
          <w:sz w:val="24"/>
          <w:szCs w:val="24"/>
        </w:rPr>
        <w:t xml:space="preserve">Numele persoanelor de </w:t>
      </w:r>
      <w:proofErr w:type="gramStart"/>
      <w:r w:rsidRPr="001A3338">
        <w:rPr>
          <w:rFonts w:asciiTheme="majorHAnsi" w:hAnsiTheme="majorHAnsi"/>
          <w:sz w:val="24"/>
          <w:szCs w:val="24"/>
        </w:rPr>
        <w:t xml:space="preserve">contact </w:t>
      </w:r>
      <w:r w:rsidR="004D11E9" w:rsidRPr="001A3338">
        <w:rPr>
          <w:rFonts w:asciiTheme="majorHAnsi" w:hAnsiTheme="majorHAnsi"/>
          <w:sz w:val="24"/>
          <w:szCs w:val="24"/>
        </w:rPr>
        <w:t>:</w:t>
      </w:r>
      <w:proofErr w:type="gramEnd"/>
    </w:p>
    <w:p w:rsidR="00C46992" w:rsidRPr="001A3338" w:rsidRDefault="00C46992" w:rsidP="00030F70">
      <w:pPr>
        <w:pStyle w:val="Listparagraf"/>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director/manage</w:t>
      </w:r>
      <w:r w:rsidR="001A3338">
        <w:rPr>
          <w:rFonts w:asciiTheme="majorHAnsi" w:hAnsiTheme="majorHAnsi"/>
          <w:bCs/>
          <w:sz w:val="24"/>
          <w:szCs w:val="24"/>
          <w:lang w:val="ro-RO"/>
        </w:rPr>
        <w:t>r</w:t>
      </w:r>
      <w:r w:rsidRPr="001A3338">
        <w:rPr>
          <w:rFonts w:asciiTheme="majorHAnsi" w:hAnsiTheme="majorHAnsi"/>
          <w:bCs/>
          <w:sz w:val="24"/>
          <w:szCs w:val="24"/>
          <w:lang w:val="ro-RO"/>
        </w:rPr>
        <w:t>/administrator</w:t>
      </w:r>
    </w:p>
    <w:p w:rsidR="00C46992" w:rsidRDefault="0088681C" w:rsidP="00030F70">
      <w:pPr>
        <w:spacing w:after="120" w:line="240" w:lineRule="auto"/>
        <w:ind w:firstLine="720"/>
        <w:jc w:val="both"/>
        <w:rPr>
          <w:rFonts w:asciiTheme="majorHAnsi" w:hAnsiTheme="majorHAnsi"/>
          <w:b/>
          <w:color w:val="000000" w:themeColor="text1"/>
          <w:sz w:val="24"/>
          <w:szCs w:val="24"/>
        </w:rPr>
      </w:pPr>
      <w:r w:rsidRPr="001A3338">
        <w:rPr>
          <w:rFonts w:asciiTheme="majorHAnsi" w:hAnsiTheme="majorHAnsi"/>
          <w:b/>
          <w:bCs/>
          <w:sz w:val="24"/>
          <w:szCs w:val="24"/>
          <w:lang w:val="ro-RO"/>
        </w:rPr>
        <w:tab/>
      </w:r>
      <w:r w:rsidR="001A3041">
        <w:rPr>
          <w:rFonts w:asciiTheme="majorHAnsi" w:hAnsiTheme="majorHAnsi"/>
          <w:b/>
          <w:bCs/>
          <w:sz w:val="24"/>
          <w:szCs w:val="24"/>
          <w:lang w:val="ro-RO"/>
        </w:rPr>
        <w:t>Sorin Negulescu Theodor</w:t>
      </w:r>
      <w:r w:rsidR="00C46992" w:rsidRPr="001A3338">
        <w:rPr>
          <w:rFonts w:asciiTheme="majorHAnsi" w:hAnsiTheme="majorHAnsi"/>
          <w:b/>
          <w:bCs/>
          <w:sz w:val="24"/>
          <w:szCs w:val="24"/>
          <w:lang w:val="ro-RO"/>
        </w:rPr>
        <w:t xml:space="preserve"> Tel : 072</w:t>
      </w:r>
      <w:r w:rsidR="001A3041">
        <w:rPr>
          <w:rFonts w:asciiTheme="majorHAnsi" w:hAnsiTheme="majorHAnsi"/>
          <w:b/>
          <w:bCs/>
          <w:sz w:val="24"/>
          <w:szCs w:val="24"/>
          <w:lang w:val="ro-RO"/>
        </w:rPr>
        <w:t xml:space="preserve">6617922 - </w:t>
      </w:r>
      <w:r w:rsidR="001A3041">
        <w:rPr>
          <w:rFonts w:asciiTheme="majorHAnsi" w:hAnsiTheme="majorHAnsi"/>
          <w:b/>
          <w:color w:val="000000" w:themeColor="text1"/>
          <w:sz w:val="24"/>
          <w:szCs w:val="24"/>
        </w:rPr>
        <w:t>S.C. TOTAL CONSULTING S.R.L.</w:t>
      </w:r>
    </w:p>
    <w:p w:rsidR="001A3041" w:rsidRPr="001A3041" w:rsidRDefault="001A3041" w:rsidP="001A3041">
      <w:pPr>
        <w:spacing w:after="12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t>Barbat Marius-Vasile Tel</w:t>
      </w:r>
      <w:proofErr w:type="gramStart"/>
      <w:r>
        <w:rPr>
          <w:rFonts w:asciiTheme="majorHAnsi" w:hAnsiTheme="majorHAnsi"/>
          <w:b/>
          <w:color w:val="000000" w:themeColor="text1"/>
          <w:sz w:val="24"/>
          <w:szCs w:val="24"/>
        </w:rPr>
        <w:t>:0722396859</w:t>
      </w:r>
      <w:proofErr w:type="gramEnd"/>
      <w:r>
        <w:rPr>
          <w:rFonts w:asciiTheme="majorHAnsi" w:hAnsiTheme="majorHAnsi"/>
          <w:b/>
          <w:color w:val="000000" w:themeColor="text1"/>
          <w:sz w:val="24"/>
          <w:szCs w:val="24"/>
        </w:rPr>
        <w:t xml:space="preserve"> - S.C. TOTAL CONSULTING GROUP S.R.L.</w:t>
      </w:r>
    </w:p>
    <w:p w:rsidR="00C46992" w:rsidRPr="001A3338" w:rsidRDefault="00BE2773" w:rsidP="00030F70">
      <w:pPr>
        <w:pStyle w:val="Listparagraf"/>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1A3338" w:rsidRPr="001A3338" w:rsidRDefault="0088681C" w:rsidP="00030F7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1A3041">
        <w:rPr>
          <w:rFonts w:asciiTheme="majorHAnsi" w:hAnsiTheme="majorHAnsi"/>
          <w:b/>
          <w:bCs/>
          <w:sz w:val="24"/>
          <w:szCs w:val="24"/>
          <w:lang w:val="ro-RO"/>
        </w:rPr>
        <w:t>Sorin Negulescu Theodor Tel : 0726617922</w:t>
      </w: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Rezumat al </w:t>
      </w:r>
      <w:proofErr w:type="gramStart"/>
      <w:r w:rsidRPr="00214CA3">
        <w:rPr>
          <w:rFonts w:asciiTheme="majorHAnsi" w:hAnsiTheme="majorHAnsi"/>
          <w:b/>
          <w:i/>
          <w:sz w:val="24"/>
          <w:szCs w:val="24"/>
          <w:u w:val="single"/>
        </w:rPr>
        <w:t>proiectului ;</w:t>
      </w:r>
      <w:proofErr w:type="gramEnd"/>
    </w:p>
    <w:p w:rsidR="009E29D5" w:rsidRPr="001A3338" w:rsidRDefault="009E29D5" w:rsidP="00030F70">
      <w:pPr>
        <w:spacing w:after="12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in intravilanul orasului</w:t>
      </w:r>
      <w:r w:rsidR="004D11E9" w:rsidRPr="001A3338">
        <w:rPr>
          <w:rFonts w:asciiTheme="majorHAnsi" w:hAnsiTheme="majorHAnsi"/>
          <w:sz w:val="24"/>
          <w:szCs w:val="24"/>
        </w:rPr>
        <w:t xml:space="preserve"> </w:t>
      </w:r>
      <w:r w:rsidR="006E5288" w:rsidRPr="001A3338">
        <w:rPr>
          <w:rFonts w:asciiTheme="majorHAnsi" w:hAnsiTheme="majorHAnsi"/>
          <w:sz w:val="24"/>
          <w:szCs w:val="24"/>
        </w:rPr>
        <w:t>Navodari, jud.Constanta</w:t>
      </w:r>
      <w:r w:rsidR="00BF0690" w:rsidRPr="001A3338">
        <w:rPr>
          <w:rFonts w:asciiTheme="majorHAnsi" w:hAnsiTheme="majorHAnsi"/>
          <w:sz w:val="24"/>
          <w:szCs w:val="24"/>
        </w:rPr>
        <w:t>.</w:t>
      </w:r>
      <w:proofErr w:type="gramEnd"/>
    </w:p>
    <w:p w:rsidR="005839F9" w:rsidRPr="001A3338" w:rsidRDefault="005839F9" w:rsidP="00030F70">
      <w:pPr>
        <w:spacing w:after="12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Terenul este amplasat in orasul </w:t>
      </w:r>
      <w:r w:rsidR="006E5288" w:rsidRPr="001A3338">
        <w:rPr>
          <w:rFonts w:asciiTheme="majorHAnsi" w:hAnsiTheme="majorHAnsi"/>
          <w:color w:val="000000" w:themeColor="text1"/>
          <w:sz w:val="24"/>
          <w:szCs w:val="24"/>
        </w:rPr>
        <w:t>Navodari</w:t>
      </w:r>
      <w:r w:rsidRPr="001A3338">
        <w:rPr>
          <w:rFonts w:asciiTheme="majorHAnsi" w:hAnsiTheme="majorHAnsi"/>
          <w:color w:val="000000" w:themeColor="text1"/>
          <w:sz w:val="24"/>
          <w:szCs w:val="24"/>
        </w:rPr>
        <w:t xml:space="preserve"> si este proprietatea titularului conform contractului </w:t>
      </w:r>
      <w:r w:rsidR="007C667D" w:rsidRPr="001A3338">
        <w:rPr>
          <w:rFonts w:asciiTheme="majorHAnsi" w:hAnsiTheme="majorHAnsi"/>
          <w:color w:val="000000" w:themeColor="text1"/>
          <w:sz w:val="24"/>
          <w:szCs w:val="24"/>
        </w:rPr>
        <w:t>de vanzare-</w:t>
      </w:r>
      <w:proofErr w:type="gramStart"/>
      <w:r w:rsidR="007C667D" w:rsidRPr="001A3338">
        <w:rPr>
          <w:rFonts w:asciiTheme="majorHAnsi" w:hAnsiTheme="majorHAnsi"/>
          <w:color w:val="000000" w:themeColor="text1"/>
          <w:sz w:val="24"/>
          <w:szCs w:val="24"/>
        </w:rPr>
        <w:t>cumparare</w:t>
      </w:r>
      <w:r w:rsidR="001A3338">
        <w:rPr>
          <w:rFonts w:asciiTheme="majorHAnsi" w:hAnsiTheme="majorHAnsi"/>
          <w:color w:val="000000" w:themeColor="text1"/>
          <w:sz w:val="24"/>
          <w:szCs w:val="24"/>
        </w:rPr>
        <w:t xml:space="preserve"> </w:t>
      </w:r>
      <w:r w:rsidR="007C667D" w:rsidRPr="001A3338">
        <w:rPr>
          <w:rFonts w:asciiTheme="majorHAnsi" w:hAnsiTheme="majorHAnsi"/>
          <w:color w:val="000000" w:themeColor="text1"/>
          <w:sz w:val="24"/>
          <w:szCs w:val="24"/>
        </w:rPr>
        <w:t>.</w:t>
      </w:r>
      <w:proofErr w:type="gramEnd"/>
    </w:p>
    <w:p w:rsidR="006166CE" w:rsidRPr="001A3338" w:rsidRDefault="005839F9" w:rsidP="00030F70">
      <w:pPr>
        <w:spacing w:after="12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Obiectivul se incadreaza in indicatorii urbanistici emisi si in baza certific</w:t>
      </w:r>
      <w:r w:rsidR="00380E2D">
        <w:rPr>
          <w:rFonts w:asciiTheme="majorHAnsi" w:hAnsiTheme="majorHAnsi"/>
          <w:sz w:val="24"/>
          <w:szCs w:val="24"/>
        </w:rPr>
        <w:t>atului de urbanism emis nr.</w:t>
      </w:r>
      <w:proofErr w:type="gramEnd"/>
      <w:r w:rsidR="00380E2D">
        <w:rPr>
          <w:rFonts w:asciiTheme="majorHAnsi" w:hAnsiTheme="majorHAnsi"/>
          <w:sz w:val="24"/>
          <w:szCs w:val="24"/>
        </w:rPr>
        <w:t xml:space="preserve"> </w:t>
      </w:r>
      <w:proofErr w:type="gramStart"/>
      <w:r w:rsidR="00380E2D">
        <w:rPr>
          <w:rFonts w:asciiTheme="majorHAnsi" w:hAnsiTheme="majorHAnsi"/>
          <w:sz w:val="24"/>
          <w:szCs w:val="24"/>
        </w:rPr>
        <w:t>1030 / 16.09</w:t>
      </w:r>
      <w:r w:rsidRPr="001A3338">
        <w:rPr>
          <w:rFonts w:asciiTheme="majorHAnsi" w:hAnsiTheme="majorHAnsi"/>
          <w:sz w:val="24"/>
          <w:szCs w:val="24"/>
        </w:rPr>
        <w:t>.</w:t>
      </w:r>
      <w:r w:rsidR="006E5288" w:rsidRPr="001A3338">
        <w:rPr>
          <w:rFonts w:asciiTheme="majorHAnsi" w:hAnsiTheme="majorHAnsi"/>
          <w:sz w:val="24"/>
          <w:szCs w:val="24"/>
        </w:rPr>
        <w:t>2019.</w:t>
      </w:r>
      <w:proofErr w:type="gramEnd"/>
    </w:p>
    <w:p w:rsidR="00DC0F3A" w:rsidRPr="001A3338"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Pe amplasament  se propune construirea unui imobil cu regim de inaltime</w:t>
      </w:r>
      <w:r w:rsidR="00565B45">
        <w:rPr>
          <w:rFonts w:asciiTheme="majorHAnsi" w:hAnsiTheme="majorHAnsi"/>
          <w:sz w:val="24"/>
          <w:szCs w:val="24"/>
        </w:rPr>
        <w:t>D+</w:t>
      </w:r>
      <w:r w:rsidRPr="001A3338">
        <w:rPr>
          <w:rFonts w:asciiTheme="majorHAnsi" w:hAnsiTheme="majorHAnsi"/>
          <w:sz w:val="24"/>
          <w:szCs w:val="24"/>
        </w:rPr>
        <w:t>P+</w:t>
      </w:r>
      <w:r w:rsidR="00565B45">
        <w:rPr>
          <w:rFonts w:asciiTheme="majorHAnsi" w:hAnsiTheme="majorHAnsi"/>
          <w:sz w:val="24"/>
          <w:szCs w:val="24"/>
        </w:rPr>
        <w:t>4E+5R+6</w:t>
      </w:r>
      <w:r w:rsidRPr="001A3338">
        <w:rPr>
          <w:rFonts w:asciiTheme="majorHAnsi" w:hAnsiTheme="majorHAnsi"/>
          <w:sz w:val="24"/>
          <w:szCs w:val="24"/>
        </w:rPr>
        <w:t>R, cu functiunea rezidentiala - apartamente</w:t>
      </w:r>
      <w:r w:rsidR="00565B45">
        <w:rPr>
          <w:rFonts w:asciiTheme="majorHAnsi" w:hAnsiTheme="majorHAnsi"/>
          <w:sz w:val="24"/>
          <w:szCs w:val="24"/>
        </w:rPr>
        <w:t xml:space="preserve"> , cu un total de 64</w:t>
      </w:r>
      <w:r w:rsidR="00DC0F3A" w:rsidRPr="001A3338">
        <w:rPr>
          <w:rFonts w:asciiTheme="majorHAnsi" w:hAnsiTheme="majorHAnsi"/>
          <w:sz w:val="24"/>
          <w:szCs w:val="24"/>
        </w:rPr>
        <w:t xml:space="preserve"> de unitati locative, reprezentand studiouri, </w:t>
      </w:r>
      <w:r w:rsidR="00565B45">
        <w:rPr>
          <w:rFonts w:asciiTheme="majorHAnsi" w:hAnsiTheme="majorHAnsi"/>
          <w:sz w:val="24"/>
          <w:szCs w:val="24"/>
        </w:rPr>
        <w:t xml:space="preserve">garsoniere, </w:t>
      </w:r>
      <w:r w:rsidR="00DC0F3A" w:rsidRPr="001A3338">
        <w:rPr>
          <w:rFonts w:asciiTheme="majorHAnsi" w:hAnsiTheme="majorHAnsi"/>
          <w:sz w:val="24"/>
          <w:szCs w:val="24"/>
        </w:rPr>
        <w:t xml:space="preserve">apartamente cu 2 camere </w:t>
      </w:r>
      <w:r w:rsidR="00565B45">
        <w:rPr>
          <w:rFonts w:asciiTheme="majorHAnsi" w:hAnsiTheme="majorHAnsi"/>
          <w:sz w:val="24"/>
          <w:szCs w:val="24"/>
        </w:rPr>
        <w:t>.</w:t>
      </w:r>
    </w:p>
    <w:p w:rsidR="00757E6B" w:rsidRPr="001A3338" w:rsidRDefault="00757E6B" w:rsidP="00030F70">
      <w:pPr>
        <w:spacing w:after="120" w:line="240" w:lineRule="auto"/>
        <w:jc w:val="both"/>
        <w:rPr>
          <w:rFonts w:asciiTheme="majorHAnsi" w:hAnsiTheme="majorHAnsi"/>
          <w:sz w:val="24"/>
          <w:szCs w:val="24"/>
        </w:rPr>
      </w:pPr>
      <w:proofErr w:type="gramStart"/>
      <w:r w:rsidRPr="001A3338">
        <w:rPr>
          <w:rFonts w:asciiTheme="majorHAnsi" w:hAnsiTheme="majorHAnsi"/>
          <w:sz w:val="24"/>
          <w:szCs w:val="24"/>
        </w:rPr>
        <w:t>Pe amplasament vor mai fi amenajate circulatii auto, pietonale si parcaje la sol.</w:t>
      </w:r>
      <w:proofErr w:type="gramEnd"/>
    </w:p>
    <w:p w:rsidR="00757E6B" w:rsidRPr="001A3338"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Accesele auto se vor realiza din aleea si</w:t>
      </w:r>
      <w:r w:rsidR="00565B45">
        <w:rPr>
          <w:rFonts w:asciiTheme="majorHAnsi" w:hAnsiTheme="majorHAnsi"/>
          <w:sz w:val="24"/>
          <w:szCs w:val="24"/>
        </w:rPr>
        <w:t xml:space="preserve"> drumul de </w:t>
      </w:r>
      <w:proofErr w:type="gramStart"/>
      <w:r w:rsidR="00565B45">
        <w:rPr>
          <w:rFonts w:asciiTheme="majorHAnsi" w:hAnsiTheme="majorHAnsi"/>
          <w:sz w:val="24"/>
          <w:szCs w:val="24"/>
        </w:rPr>
        <w:t>acces,</w:t>
      </w:r>
      <w:proofErr w:type="gramEnd"/>
      <w:r w:rsidR="00565B45">
        <w:rPr>
          <w:rFonts w:asciiTheme="majorHAnsi" w:hAnsiTheme="majorHAnsi"/>
          <w:sz w:val="24"/>
          <w:szCs w:val="24"/>
        </w:rPr>
        <w:t xml:space="preserve"> situate la nord, Alee de acces I.E.111972</w:t>
      </w:r>
      <w:r w:rsidRPr="001A3338">
        <w:rPr>
          <w:rFonts w:asciiTheme="majorHAnsi" w:hAnsiTheme="majorHAnsi"/>
          <w:sz w:val="24"/>
          <w:szCs w:val="24"/>
        </w:rPr>
        <w:t xml:space="preserve">. </w:t>
      </w:r>
    </w:p>
    <w:p w:rsidR="001A3338" w:rsidRDefault="00C33ADC" w:rsidP="00962A89">
      <w:pPr>
        <w:spacing w:after="120" w:line="240" w:lineRule="auto"/>
        <w:jc w:val="both"/>
        <w:rPr>
          <w:rFonts w:asciiTheme="majorHAnsi" w:hAnsiTheme="majorHAnsi"/>
          <w:sz w:val="24"/>
          <w:szCs w:val="24"/>
        </w:rPr>
      </w:pPr>
      <w:r w:rsidRPr="001A3338">
        <w:rPr>
          <w:rFonts w:asciiTheme="majorHAnsi" w:hAnsiTheme="majorHAnsi"/>
          <w:sz w:val="24"/>
          <w:szCs w:val="24"/>
        </w:rPr>
        <w:lastRenderedPageBreak/>
        <w:tab/>
      </w:r>
      <w:r w:rsidR="00757E6B" w:rsidRPr="001A3338">
        <w:rPr>
          <w:rFonts w:asciiTheme="majorHAnsi" w:hAnsiTheme="majorHAnsi"/>
          <w:sz w:val="24"/>
          <w:szCs w:val="24"/>
        </w:rPr>
        <w:t>Accesele in cladir</w:t>
      </w:r>
      <w:r w:rsidR="00565B45">
        <w:rPr>
          <w:rFonts w:asciiTheme="majorHAnsi" w:hAnsiTheme="majorHAnsi"/>
          <w:sz w:val="24"/>
          <w:szCs w:val="24"/>
        </w:rPr>
        <w:t>e se vor realiza pe fatada sud, Alee de acces I.E.111972</w:t>
      </w:r>
      <w:r w:rsidR="00757E6B" w:rsidRPr="001A3338">
        <w:rPr>
          <w:rFonts w:asciiTheme="majorHAnsi" w:hAnsiTheme="majorHAnsi"/>
          <w:sz w:val="24"/>
          <w:szCs w:val="24"/>
        </w:rPr>
        <w:t xml:space="preserve"> </w:t>
      </w:r>
    </w:p>
    <w:p w:rsidR="00757E6B" w:rsidRPr="001A3338" w:rsidRDefault="001A3338" w:rsidP="00030F70">
      <w:pPr>
        <w:spacing w:after="120" w:line="240" w:lineRule="auto"/>
        <w:rPr>
          <w:rFonts w:asciiTheme="majorHAnsi" w:hAnsiTheme="majorHAnsi"/>
          <w:sz w:val="24"/>
          <w:szCs w:val="24"/>
        </w:rPr>
      </w:pPr>
      <w:r>
        <w:rPr>
          <w:rFonts w:asciiTheme="majorHAnsi" w:hAnsiTheme="majorHAnsi"/>
          <w:sz w:val="24"/>
          <w:szCs w:val="24"/>
        </w:rPr>
        <w:tab/>
      </w:r>
      <w:r w:rsidR="00757E6B" w:rsidRPr="001A3338">
        <w:rPr>
          <w:rFonts w:asciiTheme="majorHAnsi" w:hAnsiTheme="majorHAnsi"/>
          <w:sz w:val="24"/>
          <w:szCs w:val="24"/>
        </w:rPr>
        <w:t>Locurile de parcare necesare vor fi asigurate pe amplasament, in cuatum de 60 % din totalul unitatilor locative, conform certificatului de urbanism.</w:t>
      </w:r>
    </w:p>
    <w:p w:rsidR="00C33ADC" w:rsidRPr="000F61BF" w:rsidRDefault="00757E6B" w:rsidP="00030F70">
      <w:pPr>
        <w:spacing w:after="120" w:line="240" w:lineRule="auto"/>
        <w:rPr>
          <w:rFonts w:asciiTheme="majorHAnsi" w:hAnsiTheme="majorHAnsi"/>
          <w:b/>
          <w:i/>
          <w:sz w:val="24"/>
          <w:szCs w:val="24"/>
        </w:rPr>
      </w:pPr>
      <w:r w:rsidRPr="000F61BF">
        <w:rPr>
          <w:rFonts w:asciiTheme="majorHAnsi" w:hAnsiTheme="majorHAnsi"/>
          <w:b/>
          <w:i/>
          <w:sz w:val="24"/>
          <w:szCs w:val="24"/>
        </w:rPr>
        <w:t>Se vor asigura minimum 30 % din suprafata terenului spații verzi</w:t>
      </w:r>
      <w:r w:rsidR="00214CA3" w:rsidRPr="000F61BF">
        <w:rPr>
          <w:rFonts w:asciiTheme="majorHAnsi" w:hAnsiTheme="majorHAnsi"/>
          <w:b/>
          <w:i/>
          <w:sz w:val="24"/>
          <w:szCs w:val="24"/>
        </w:rPr>
        <w:t>.</w:t>
      </w:r>
    </w:p>
    <w:p w:rsidR="00214CA3" w:rsidRPr="001A3338" w:rsidRDefault="00214CA3" w:rsidP="00030F70">
      <w:pPr>
        <w:spacing w:after="120" w:line="240" w:lineRule="auto"/>
        <w:rPr>
          <w:rFonts w:asciiTheme="majorHAnsi" w:hAnsiTheme="majorHAnsi"/>
          <w:b/>
          <w:sz w:val="24"/>
          <w:szCs w:val="24"/>
        </w:rPr>
      </w:pPr>
    </w:p>
    <w:p w:rsidR="00C33ADC" w:rsidRPr="00214CA3" w:rsidRDefault="00214CA3" w:rsidP="00030F70">
      <w:pPr>
        <w:spacing w:after="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 necesitatii proiectului:</w:t>
      </w:r>
    </w:p>
    <w:p w:rsidR="00C33ADC" w:rsidRDefault="00C33ADC"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Oportunitatea investitiei este argumentata prin documentatia de Certificat de Urbanism aprobata si presupune construirea unui imobil cu </w:t>
      </w:r>
      <w:proofErr w:type="gramStart"/>
      <w:r w:rsidRPr="001A3338">
        <w:rPr>
          <w:rFonts w:asciiTheme="majorHAnsi" w:hAnsiTheme="majorHAnsi"/>
          <w:sz w:val="24"/>
          <w:szCs w:val="24"/>
        </w:rPr>
        <w:t>destinatia</w:t>
      </w:r>
      <w:r w:rsidRPr="001A3338">
        <w:rPr>
          <w:rFonts w:asciiTheme="majorHAnsi" w:hAnsiTheme="majorHAnsi"/>
          <w:i/>
          <w:sz w:val="24"/>
          <w:szCs w:val="24"/>
        </w:rPr>
        <w:t xml:space="preserve"> </w:t>
      </w:r>
      <w:r w:rsidRPr="001A3338">
        <w:rPr>
          <w:rFonts w:asciiTheme="majorHAnsi" w:hAnsiTheme="majorHAnsi" w:cs="Arial"/>
          <w:b/>
          <w:color w:val="000000" w:themeColor="text1"/>
          <w:sz w:val="24"/>
          <w:szCs w:val="24"/>
        </w:rPr>
        <w:t>”</w:t>
      </w:r>
      <w:proofErr w:type="gramEnd"/>
      <w:r w:rsidRPr="001A3338">
        <w:rPr>
          <w:rFonts w:asciiTheme="majorHAnsi" w:hAnsiTheme="majorHAnsi" w:cs="Arial"/>
          <w:b/>
          <w:color w:val="000000" w:themeColor="text1"/>
          <w:sz w:val="24"/>
          <w:szCs w:val="24"/>
        </w:rPr>
        <w:t xml:space="preserve">CONSTRUIRE IMOBIL LOCUINTE COLECTIVE </w:t>
      </w:r>
      <w:r w:rsidR="00565B45">
        <w:rPr>
          <w:rFonts w:asciiTheme="majorHAnsi" w:hAnsiTheme="majorHAnsi" w:cs="Arial"/>
          <w:b/>
          <w:color w:val="000000" w:themeColor="text1"/>
          <w:sz w:val="24"/>
          <w:szCs w:val="24"/>
        </w:rPr>
        <w:t>D+P+4E+5R+6</w:t>
      </w:r>
      <w:r w:rsidRPr="001A3338">
        <w:rPr>
          <w:rFonts w:asciiTheme="majorHAnsi" w:hAnsiTheme="majorHAnsi" w:cs="Arial"/>
          <w:b/>
          <w:color w:val="000000" w:themeColor="text1"/>
          <w:sz w:val="24"/>
          <w:szCs w:val="24"/>
        </w:rPr>
        <w:t>R, ORGANIZARE DE SANTIER SI IMPREJMUIRE TEREN ”</w:t>
      </w:r>
      <w:r w:rsidRPr="001A3338">
        <w:rPr>
          <w:rFonts w:asciiTheme="majorHAnsi" w:hAnsiTheme="majorHAnsi"/>
          <w:sz w:val="24"/>
          <w:szCs w:val="24"/>
        </w:rPr>
        <w:t xml:space="preserve"> . Construirea acestui imobil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justificata avand in vedere ca amplasamentul se afla intr-o zona destinata constructiilor cu caracter rezidential, conform PUZ aprobat pe zona de Primaria Navodari.</w:t>
      </w:r>
    </w:p>
    <w:p w:rsidR="00382FDD" w:rsidRDefault="00382FDD" w:rsidP="00030F70">
      <w:pPr>
        <w:spacing w:after="0" w:line="240" w:lineRule="auto"/>
        <w:ind w:firstLine="720"/>
        <w:jc w:val="both"/>
        <w:rPr>
          <w:rFonts w:asciiTheme="majorHAnsi" w:hAnsiTheme="majorHAnsi"/>
          <w:sz w:val="24"/>
          <w:szCs w:val="24"/>
        </w:rPr>
      </w:pPr>
    </w:p>
    <w:p w:rsidR="009E29D5" w:rsidRPr="001A3338" w:rsidRDefault="009E29D5"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Vecina</w:t>
      </w:r>
      <w:r w:rsidR="00C57B69" w:rsidRPr="001A3338">
        <w:rPr>
          <w:rFonts w:asciiTheme="majorHAnsi" w:hAnsiTheme="majorHAnsi"/>
          <w:sz w:val="24"/>
          <w:szCs w:val="24"/>
        </w:rPr>
        <w:t>tatile amplasamentului sunt:</w:t>
      </w:r>
    </w:p>
    <w:p w:rsidR="007C667D" w:rsidRPr="001A3338" w:rsidRDefault="007C667D" w:rsidP="00030F70">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La nord :</w:t>
      </w:r>
      <w:r w:rsidRPr="001A3338">
        <w:rPr>
          <w:rFonts w:asciiTheme="majorHAnsi" w:hAnsiTheme="majorHAnsi"/>
          <w:color w:val="000000"/>
          <w:sz w:val="24"/>
          <w:szCs w:val="24"/>
        </w:rPr>
        <w:t xml:space="preserve"> </w:t>
      </w:r>
      <w:r w:rsidR="00565B45">
        <w:rPr>
          <w:rFonts w:asciiTheme="majorHAnsi" w:hAnsiTheme="majorHAnsi" w:cs="Arial"/>
          <w:color w:val="000000"/>
          <w:sz w:val="24"/>
          <w:szCs w:val="24"/>
        </w:rPr>
        <w:t>Alee de acces - I.E. 111972</w:t>
      </w:r>
    </w:p>
    <w:p w:rsidR="007C667D" w:rsidRPr="001A3338" w:rsidRDefault="007C667D" w:rsidP="00030F70">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est :   </w:t>
      </w:r>
      <w:r w:rsidR="00565B45">
        <w:rPr>
          <w:rFonts w:asciiTheme="majorHAnsi" w:hAnsiTheme="majorHAnsi" w:cs="Arial"/>
          <w:color w:val="000000"/>
          <w:sz w:val="24"/>
          <w:szCs w:val="24"/>
        </w:rPr>
        <w:t>Vecin - Lot 1/1/1/1/1/1/1/1/2</w:t>
      </w:r>
    </w:p>
    <w:p w:rsidR="007C667D" w:rsidRPr="001A3338" w:rsidRDefault="007C667D" w:rsidP="00030F70">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vest : </w:t>
      </w:r>
      <w:r w:rsidR="00565B45">
        <w:rPr>
          <w:rFonts w:asciiTheme="majorHAnsi" w:hAnsiTheme="majorHAnsi" w:cs="Arial"/>
          <w:color w:val="000000"/>
          <w:sz w:val="24"/>
          <w:szCs w:val="24"/>
        </w:rPr>
        <w:t>Vecin I.E. 117733</w:t>
      </w:r>
    </w:p>
    <w:p w:rsidR="00722F5A" w:rsidRPr="00214CA3" w:rsidRDefault="007C667D" w:rsidP="00030F70">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sud : </w:t>
      </w:r>
      <w:r w:rsidR="00565B45">
        <w:rPr>
          <w:rFonts w:asciiTheme="majorHAnsi" w:hAnsiTheme="majorHAnsi" w:cs="Arial"/>
          <w:color w:val="000000"/>
          <w:sz w:val="24"/>
          <w:szCs w:val="24"/>
        </w:rPr>
        <w:t>Vecin I.E. 115971, I.E. 115816</w:t>
      </w:r>
    </w:p>
    <w:p w:rsidR="00722F5A" w:rsidRPr="001A3338" w:rsidRDefault="00722F5A" w:rsidP="00030F70">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 imobilului nr. cadastral 116211:</w:t>
      </w:r>
    </w:p>
    <w:p w:rsidR="00722F5A" w:rsidRPr="001A3338" w:rsidRDefault="00565B45" w:rsidP="00030F70">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5</w:t>
      </w:r>
      <w:r w:rsidR="00722F5A" w:rsidRPr="001A3338">
        <w:rPr>
          <w:rFonts w:asciiTheme="majorHAnsi" w:hAnsiTheme="majorHAnsi" w:cs="Arial"/>
          <w:color w:val="000000"/>
          <w:sz w:val="24"/>
          <w:szCs w:val="24"/>
          <w:lang w:val="it-IT"/>
        </w:rPr>
        <w:t>00 ml fata de Marea Neagra</w:t>
      </w:r>
    </w:p>
    <w:p w:rsidR="00722F5A" w:rsidRPr="001A3338" w:rsidRDefault="00722F5A" w:rsidP="00030F70">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17 km fata de orasul Constanta</w:t>
      </w:r>
    </w:p>
    <w:p w:rsidR="00722F5A" w:rsidRPr="001A3338" w:rsidRDefault="00722F5A" w:rsidP="00030F70">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sz w:val="24"/>
          <w:szCs w:val="24"/>
          <w:lang w:val="it-IT"/>
        </w:rPr>
        <w:t>75.00 km fata de frontiera cu Bulgaria</w:t>
      </w:r>
    </w:p>
    <w:p w:rsidR="006166CE" w:rsidRDefault="00722F5A" w:rsidP="00962A89">
      <w:pPr>
        <w:spacing w:after="0" w:line="240" w:lineRule="auto"/>
        <w:ind w:left="1080"/>
        <w:jc w:val="both"/>
        <w:rPr>
          <w:rFonts w:asciiTheme="majorHAnsi" w:hAnsiTheme="majorHAnsi" w:cs="Arial"/>
          <w:sz w:val="24"/>
          <w:szCs w:val="24"/>
          <w:lang w:val="it-IT"/>
        </w:rPr>
      </w:pPr>
      <w:r w:rsidRPr="001A3338">
        <w:rPr>
          <w:rFonts w:asciiTheme="majorHAnsi" w:hAnsiTheme="majorHAnsi" w:cs="Arial"/>
          <w:sz w:val="24"/>
          <w:szCs w:val="24"/>
          <w:lang w:val="it-IT"/>
        </w:rPr>
        <w:t>Amplasamentul nu are constructii invecinate .</w:t>
      </w:r>
    </w:p>
    <w:p w:rsidR="00962A89" w:rsidRPr="00962A89" w:rsidRDefault="00962A89" w:rsidP="00962A89">
      <w:pPr>
        <w:spacing w:after="0" w:line="240" w:lineRule="auto"/>
        <w:ind w:left="1080"/>
        <w:jc w:val="both"/>
        <w:rPr>
          <w:rFonts w:asciiTheme="majorHAnsi" w:hAnsiTheme="majorHAnsi" w:cs="Arial"/>
          <w:color w:val="000000"/>
          <w:sz w:val="24"/>
          <w:szCs w:val="24"/>
          <w:lang w:val="it-IT"/>
        </w:rPr>
      </w:pPr>
    </w:p>
    <w:p w:rsidR="007D1876" w:rsidRDefault="007C667D" w:rsidP="00030F70">
      <w:pPr>
        <w:tabs>
          <w:tab w:val="left" w:pos="567"/>
        </w:tabs>
        <w:spacing w:after="0" w:line="240" w:lineRule="auto"/>
        <w:jc w:val="both"/>
        <w:rPr>
          <w:rFonts w:asciiTheme="majorHAnsi" w:hAnsiTheme="majorHAnsi"/>
          <w:b/>
          <w:sz w:val="24"/>
          <w:szCs w:val="24"/>
        </w:rPr>
      </w:pPr>
      <w:r w:rsidRPr="001A3338">
        <w:rPr>
          <w:rFonts w:asciiTheme="majorHAnsi" w:hAnsiTheme="majorHAnsi" w:cs="Arial"/>
          <w:color w:val="000000"/>
          <w:sz w:val="24"/>
          <w:szCs w:val="24"/>
        </w:rPr>
        <w:t xml:space="preserve">Terenul are nr. </w:t>
      </w:r>
      <w:proofErr w:type="gramStart"/>
      <w:r w:rsidRPr="001A3338">
        <w:rPr>
          <w:rFonts w:asciiTheme="majorHAnsi" w:hAnsiTheme="majorHAnsi" w:cs="Arial"/>
          <w:color w:val="000000"/>
          <w:sz w:val="24"/>
          <w:szCs w:val="24"/>
        </w:rPr>
        <w:t>cadastral</w:t>
      </w:r>
      <w:proofErr w:type="gramEnd"/>
      <w:r w:rsidRPr="001A3338">
        <w:rPr>
          <w:rFonts w:asciiTheme="majorHAnsi" w:hAnsiTheme="majorHAnsi" w:cs="Arial"/>
          <w:color w:val="000000"/>
          <w:sz w:val="24"/>
          <w:szCs w:val="24"/>
        </w:rPr>
        <w:t xml:space="preserve"> </w:t>
      </w:r>
      <w:r w:rsidR="00565B45">
        <w:rPr>
          <w:rFonts w:asciiTheme="majorHAnsi" w:hAnsiTheme="majorHAnsi" w:cs="Arial"/>
          <w:color w:val="000000"/>
          <w:sz w:val="24"/>
          <w:szCs w:val="24"/>
        </w:rPr>
        <w:t>118299</w:t>
      </w:r>
      <w:r w:rsidRPr="001A3338">
        <w:rPr>
          <w:rFonts w:asciiTheme="majorHAnsi" w:hAnsiTheme="majorHAnsi" w:cs="Arial"/>
          <w:color w:val="000000"/>
          <w:sz w:val="24"/>
          <w:szCs w:val="24"/>
        </w:rPr>
        <w:t xml:space="preserve"> si categoria de folosinta “</w:t>
      </w:r>
      <w:r w:rsidRPr="001A3338">
        <w:rPr>
          <w:rFonts w:asciiTheme="majorHAnsi" w:hAnsiTheme="majorHAnsi" w:cs="Arial"/>
          <w:sz w:val="24"/>
          <w:szCs w:val="24"/>
        </w:rPr>
        <w:t xml:space="preserve">corp constructii </w:t>
      </w:r>
      <w:r w:rsidRPr="001A3338">
        <w:rPr>
          <w:rFonts w:asciiTheme="majorHAnsi" w:hAnsiTheme="majorHAnsi" w:cs="Arial"/>
          <w:color w:val="000000"/>
          <w:sz w:val="24"/>
          <w:szCs w:val="24"/>
        </w:rPr>
        <w:t xml:space="preserve">”. </w:t>
      </w:r>
      <w:proofErr w:type="gramStart"/>
      <w:r w:rsidR="00023AC7" w:rsidRPr="001A3338">
        <w:rPr>
          <w:rFonts w:asciiTheme="majorHAnsi" w:hAnsiTheme="majorHAnsi" w:cs="Arial"/>
          <w:color w:val="000000"/>
          <w:sz w:val="24"/>
          <w:szCs w:val="24"/>
        </w:rPr>
        <w:t>Este teren liber de constructii.</w:t>
      </w:r>
      <w:proofErr w:type="gramEnd"/>
      <w:r w:rsidR="00C57B69" w:rsidRPr="001A3338">
        <w:rPr>
          <w:rFonts w:asciiTheme="majorHAnsi" w:hAnsiTheme="majorHAnsi"/>
          <w:b/>
          <w:sz w:val="24"/>
          <w:szCs w:val="24"/>
        </w:rPr>
        <w:t xml:space="preserve"> </w:t>
      </w:r>
    </w:p>
    <w:p w:rsidR="000F61BF" w:rsidRDefault="000F61BF" w:rsidP="00030F70">
      <w:pPr>
        <w:tabs>
          <w:tab w:val="left" w:pos="567"/>
        </w:tabs>
        <w:spacing w:after="0" w:line="240" w:lineRule="auto"/>
        <w:jc w:val="both"/>
        <w:rPr>
          <w:rFonts w:asciiTheme="majorHAnsi" w:hAnsiTheme="majorHAnsi"/>
          <w:b/>
          <w:sz w:val="24"/>
          <w:szCs w:val="24"/>
        </w:rPr>
      </w:pPr>
    </w:p>
    <w:p w:rsidR="00565B45" w:rsidRPr="00962A89" w:rsidRDefault="00565B45" w:rsidP="00030F70">
      <w:pPr>
        <w:tabs>
          <w:tab w:val="left" w:pos="567"/>
        </w:tabs>
        <w:spacing w:after="0" w:line="240" w:lineRule="auto"/>
        <w:jc w:val="both"/>
        <w:rPr>
          <w:rFonts w:asciiTheme="majorHAnsi" w:hAnsiTheme="majorHAnsi"/>
          <w:b/>
          <w:sz w:val="24"/>
          <w:szCs w:val="24"/>
        </w:rPr>
      </w:pPr>
    </w:p>
    <w:p w:rsidR="007C667D" w:rsidRPr="001A3338" w:rsidRDefault="007C667D" w:rsidP="007D1876">
      <w:pPr>
        <w:pStyle w:val="Subsol"/>
        <w:ind w:firstLine="426"/>
        <w:jc w:val="both"/>
        <w:rPr>
          <w:rFonts w:asciiTheme="majorHAnsi" w:hAnsiTheme="majorHAnsi" w:cs="Arial"/>
          <w:b/>
          <w:sz w:val="24"/>
          <w:szCs w:val="24"/>
        </w:rPr>
      </w:pPr>
      <w:r w:rsidRPr="001A3338">
        <w:rPr>
          <w:rFonts w:asciiTheme="majorHAnsi" w:hAnsiTheme="majorHAnsi" w:cs="Arial"/>
          <w:b/>
          <w:sz w:val="24"/>
          <w:szCs w:val="24"/>
        </w:rPr>
        <w:t xml:space="preserve">COEFICIENTI URBANISTICI PENTRU AMPLASAMENTUL STUDIAT </w:t>
      </w:r>
    </w:p>
    <w:tbl>
      <w:tblPr>
        <w:tblW w:w="9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2951"/>
        <w:gridCol w:w="3727"/>
      </w:tblGrid>
      <w:tr w:rsidR="006166CE" w:rsidRPr="001A3338" w:rsidTr="009C2BC8">
        <w:trPr>
          <w:trHeight w:val="247"/>
        </w:trPr>
        <w:tc>
          <w:tcPr>
            <w:tcW w:w="5902" w:type="dxa"/>
            <w:gridSpan w:val="2"/>
            <w:shd w:val="clear" w:color="auto" w:fill="auto"/>
            <w:noWrap/>
            <w:vAlign w:val="bottom"/>
          </w:tcPr>
          <w:p w:rsidR="006166CE" w:rsidRPr="001A3338" w:rsidRDefault="006166CE"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S TEREN</w:t>
            </w:r>
            <w:r w:rsidR="00565B45">
              <w:rPr>
                <w:rFonts w:asciiTheme="majorHAnsi" w:hAnsiTheme="majorHAnsi" w:cs="Arial"/>
                <w:b/>
                <w:sz w:val="24"/>
                <w:szCs w:val="24"/>
              </w:rPr>
              <w:t xml:space="preserve"> =  1186</w:t>
            </w:r>
            <w:r w:rsidRPr="001A3338">
              <w:rPr>
                <w:rFonts w:asciiTheme="majorHAnsi" w:hAnsiTheme="majorHAnsi" w:cs="Arial"/>
                <w:b/>
                <w:sz w:val="24"/>
                <w:szCs w:val="24"/>
              </w:rPr>
              <w:t xml:space="preserve"> mp</w:t>
            </w:r>
          </w:p>
        </w:tc>
        <w:tc>
          <w:tcPr>
            <w:tcW w:w="3727" w:type="dxa"/>
            <w:shd w:val="clear" w:color="auto" w:fill="auto"/>
            <w:noWrap/>
            <w:vAlign w:val="bottom"/>
          </w:tcPr>
          <w:p w:rsidR="006166CE" w:rsidRPr="001A3338" w:rsidRDefault="006166CE" w:rsidP="007D1876">
            <w:pPr>
              <w:spacing w:after="0" w:line="240" w:lineRule="auto"/>
              <w:jc w:val="both"/>
              <w:rPr>
                <w:rFonts w:asciiTheme="majorHAnsi" w:hAnsiTheme="majorHAnsi" w:cs="Arial"/>
                <w:b/>
                <w:sz w:val="24"/>
                <w:szCs w:val="24"/>
              </w:rPr>
            </w:pPr>
          </w:p>
        </w:tc>
      </w:tr>
      <w:tr w:rsidR="007C667D" w:rsidRPr="001A3338" w:rsidTr="009C2BC8">
        <w:trPr>
          <w:trHeight w:val="342"/>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 xml:space="preserve"> </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EXISTENT</w:t>
            </w:r>
          </w:p>
        </w:tc>
        <w:tc>
          <w:tcPr>
            <w:tcW w:w="3727"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PROPUS</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 xml:space="preserve">SC </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00,00 mp</w:t>
            </w:r>
          </w:p>
        </w:tc>
        <w:tc>
          <w:tcPr>
            <w:tcW w:w="3727" w:type="dxa"/>
            <w:shd w:val="clear" w:color="auto" w:fill="auto"/>
            <w:noWrap/>
            <w:vAlign w:val="bottom"/>
          </w:tcPr>
          <w:p w:rsidR="007C667D" w:rsidRPr="001A3338" w:rsidRDefault="00565B45" w:rsidP="007D1876">
            <w:pPr>
              <w:spacing w:after="0" w:line="240" w:lineRule="auto"/>
              <w:jc w:val="both"/>
              <w:rPr>
                <w:rFonts w:asciiTheme="majorHAnsi" w:hAnsiTheme="majorHAnsi" w:cs="Arial"/>
                <w:sz w:val="24"/>
                <w:szCs w:val="24"/>
              </w:rPr>
            </w:pPr>
            <w:r>
              <w:rPr>
                <w:rFonts w:asciiTheme="majorHAnsi" w:hAnsiTheme="majorHAnsi" w:cs="Arial"/>
                <w:sz w:val="24"/>
                <w:szCs w:val="24"/>
              </w:rPr>
              <w:t xml:space="preserve">     474.4</w:t>
            </w:r>
            <w:r w:rsidR="00EC6C12" w:rsidRPr="001A3338">
              <w:rPr>
                <w:rFonts w:asciiTheme="majorHAnsi" w:hAnsiTheme="majorHAnsi" w:cs="Arial"/>
                <w:sz w:val="24"/>
                <w:szCs w:val="24"/>
              </w:rPr>
              <w:t>0</w:t>
            </w:r>
            <w:r w:rsidR="007C667D" w:rsidRPr="001A3338">
              <w:rPr>
                <w:rFonts w:asciiTheme="majorHAnsi" w:hAnsiTheme="majorHAnsi" w:cs="Arial"/>
                <w:sz w:val="24"/>
                <w:szCs w:val="24"/>
              </w:rPr>
              <w:t xml:space="preserve"> mp</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SD</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00,00 mp</w:t>
            </w:r>
          </w:p>
        </w:tc>
        <w:tc>
          <w:tcPr>
            <w:tcW w:w="3727" w:type="dxa"/>
            <w:shd w:val="clear" w:color="auto" w:fill="auto"/>
            <w:noWrap/>
            <w:vAlign w:val="bottom"/>
          </w:tcPr>
          <w:p w:rsidR="007C667D" w:rsidRPr="001A3338" w:rsidRDefault="00565B45" w:rsidP="007D1876">
            <w:pPr>
              <w:spacing w:after="0" w:line="240" w:lineRule="auto"/>
              <w:jc w:val="both"/>
              <w:rPr>
                <w:rFonts w:asciiTheme="majorHAnsi" w:hAnsiTheme="majorHAnsi" w:cs="Arial"/>
                <w:sz w:val="24"/>
                <w:szCs w:val="24"/>
              </w:rPr>
            </w:pPr>
            <w:r>
              <w:rPr>
                <w:rFonts w:asciiTheme="majorHAnsi" w:hAnsiTheme="majorHAnsi" w:cs="Arial"/>
                <w:sz w:val="24"/>
                <w:szCs w:val="24"/>
              </w:rPr>
              <w:t xml:space="preserve">     3220</w:t>
            </w:r>
            <w:r w:rsidR="007C667D" w:rsidRPr="001A3338">
              <w:rPr>
                <w:rFonts w:asciiTheme="majorHAnsi" w:hAnsiTheme="majorHAnsi" w:cs="Arial"/>
                <w:sz w:val="24"/>
                <w:szCs w:val="24"/>
              </w:rPr>
              <w:t xml:space="preserve"> mp</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P.O.T.</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w:t>
            </w:r>
          </w:p>
        </w:tc>
        <w:tc>
          <w:tcPr>
            <w:tcW w:w="3727" w:type="dxa"/>
            <w:shd w:val="clear" w:color="auto" w:fill="auto"/>
            <w:noWrap/>
            <w:vAlign w:val="bottom"/>
          </w:tcPr>
          <w:p w:rsidR="007C667D" w:rsidRPr="001A3338" w:rsidRDefault="00F362F9"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 xml:space="preserve">     40.00</w:t>
            </w:r>
            <w:r w:rsidR="007C667D" w:rsidRPr="001A3338">
              <w:rPr>
                <w:rFonts w:asciiTheme="majorHAnsi" w:hAnsiTheme="majorHAnsi" w:cs="Arial"/>
                <w:sz w:val="24"/>
                <w:szCs w:val="24"/>
              </w:rPr>
              <w:t>%</w:t>
            </w:r>
          </w:p>
        </w:tc>
      </w:tr>
      <w:tr w:rsidR="007C667D" w:rsidRPr="001A3338" w:rsidTr="009C2BC8">
        <w:trPr>
          <w:trHeight w:val="299"/>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C.U.T.</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w:t>
            </w:r>
          </w:p>
        </w:tc>
        <w:tc>
          <w:tcPr>
            <w:tcW w:w="3727"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 xml:space="preserve">      </w:t>
            </w:r>
            <w:r w:rsidR="00565B45">
              <w:rPr>
                <w:rFonts w:asciiTheme="majorHAnsi" w:hAnsiTheme="majorHAnsi" w:cs="Arial"/>
                <w:sz w:val="24"/>
                <w:szCs w:val="24"/>
              </w:rPr>
              <w:t>2.71</w:t>
            </w:r>
          </w:p>
        </w:tc>
      </w:tr>
    </w:tbl>
    <w:p w:rsidR="00757E6B" w:rsidRPr="00214CA3" w:rsidRDefault="00757E6B" w:rsidP="00030F70">
      <w:pPr>
        <w:spacing w:after="120" w:line="240" w:lineRule="auto"/>
        <w:rPr>
          <w:rFonts w:asciiTheme="majorHAnsi" w:hAnsiTheme="majorHAnsi"/>
          <w:color w:val="000000" w:themeColor="text1"/>
          <w:sz w:val="24"/>
          <w:szCs w:val="24"/>
        </w:rPr>
      </w:pPr>
    </w:p>
    <w:p w:rsidR="00757E6B" w:rsidRPr="00214CA3" w:rsidRDefault="00214CA3" w:rsidP="00030F70">
      <w:pPr>
        <w:spacing w:after="120" w:line="240" w:lineRule="auto"/>
        <w:rPr>
          <w:rFonts w:asciiTheme="majorHAnsi" w:hAnsiTheme="majorHAnsi"/>
          <w:b/>
          <w:i/>
          <w:sz w:val="24"/>
          <w:szCs w:val="24"/>
          <w:u w:val="single"/>
        </w:rPr>
      </w:pPr>
      <w:r w:rsidRPr="00214CA3">
        <w:rPr>
          <w:rFonts w:asciiTheme="majorHAnsi" w:hAnsiTheme="majorHAnsi"/>
          <w:b/>
          <w:i/>
          <w:sz w:val="24"/>
          <w:szCs w:val="24"/>
          <w:u w:val="single"/>
        </w:rPr>
        <w:t>c)</w:t>
      </w:r>
      <w:r>
        <w:rPr>
          <w:rFonts w:asciiTheme="majorHAnsi" w:hAnsiTheme="majorHAnsi"/>
          <w:b/>
          <w:i/>
          <w:sz w:val="24"/>
          <w:szCs w:val="24"/>
          <w:u w:val="single"/>
        </w:rPr>
        <w:t xml:space="preserve"> </w:t>
      </w:r>
      <w:r w:rsidR="00757E6B" w:rsidRPr="00214CA3">
        <w:rPr>
          <w:rFonts w:asciiTheme="majorHAnsi" w:hAnsiTheme="majorHAnsi"/>
          <w:b/>
          <w:i/>
          <w:sz w:val="24"/>
          <w:szCs w:val="24"/>
          <w:u w:val="single"/>
        </w:rPr>
        <w:t>Valoarea investitiei:</w:t>
      </w:r>
    </w:p>
    <w:p w:rsidR="00986B20" w:rsidRPr="001A3338" w:rsidRDefault="00757E6B" w:rsidP="00030F70">
      <w:pPr>
        <w:spacing w:after="120" w:line="240" w:lineRule="auto"/>
        <w:rPr>
          <w:rFonts w:asciiTheme="majorHAnsi" w:hAnsiTheme="majorHAnsi"/>
          <w:sz w:val="24"/>
          <w:szCs w:val="24"/>
        </w:rPr>
      </w:pPr>
      <w:r w:rsidRPr="001A3338">
        <w:rPr>
          <w:rFonts w:asciiTheme="majorHAnsi" w:hAnsiTheme="majorHAnsi"/>
          <w:sz w:val="24"/>
          <w:szCs w:val="24"/>
        </w:rPr>
        <w:t>Investitia privind obiectul de investitie "</w:t>
      </w:r>
      <w:r w:rsidRPr="001A3338">
        <w:rPr>
          <w:rFonts w:asciiTheme="majorHAnsi" w:hAnsiTheme="majorHAnsi" w:cs="Arial"/>
          <w:b/>
          <w:color w:val="000000"/>
          <w:sz w:val="24"/>
          <w:szCs w:val="24"/>
        </w:rPr>
        <w:t xml:space="preserve">” CONSTRUIRE IMOBIL LOCUINTE COLECTIVE </w:t>
      </w:r>
      <w:r w:rsidR="00565B45">
        <w:rPr>
          <w:rFonts w:asciiTheme="majorHAnsi" w:hAnsiTheme="majorHAnsi" w:cs="Arial"/>
          <w:b/>
          <w:color w:val="000000"/>
          <w:sz w:val="24"/>
          <w:szCs w:val="24"/>
        </w:rPr>
        <w:t>D+P+4E+5R+</w:t>
      </w:r>
      <w:proofErr w:type="gramStart"/>
      <w:r w:rsidR="00565B45">
        <w:rPr>
          <w:rFonts w:asciiTheme="majorHAnsi" w:hAnsiTheme="majorHAnsi" w:cs="Arial"/>
          <w:b/>
          <w:color w:val="000000"/>
          <w:sz w:val="24"/>
          <w:szCs w:val="24"/>
        </w:rPr>
        <w:t>6</w:t>
      </w:r>
      <w:r w:rsidRPr="001A3338">
        <w:rPr>
          <w:rFonts w:asciiTheme="majorHAnsi" w:hAnsiTheme="majorHAnsi" w:cs="Arial"/>
          <w:b/>
          <w:color w:val="000000"/>
          <w:sz w:val="24"/>
          <w:szCs w:val="24"/>
        </w:rPr>
        <w:t>R ,</w:t>
      </w:r>
      <w:proofErr w:type="gramEnd"/>
      <w:r w:rsidRPr="001A3338">
        <w:rPr>
          <w:rFonts w:asciiTheme="majorHAnsi" w:hAnsiTheme="majorHAnsi" w:cs="Arial"/>
          <w:b/>
          <w:color w:val="000000"/>
          <w:sz w:val="24"/>
          <w:szCs w:val="24"/>
        </w:rPr>
        <w:t xml:space="preserve"> ORGANIZARE DE SANTIER SI IMPREJMUIRE TEREN” - </w:t>
      </w:r>
      <w:r w:rsidRPr="001A3338">
        <w:rPr>
          <w:rFonts w:asciiTheme="majorHAnsi" w:hAnsiTheme="majorHAnsi" w:cs="Arial"/>
          <w:color w:val="000000"/>
          <w:sz w:val="24"/>
          <w:szCs w:val="24"/>
        </w:rPr>
        <w:t>se ridica aproximativ la valoarea de 1255100 lei , respectiv 250euro/mp.</w:t>
      </w: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 propusa:</w:t>
      </w:r>
    </w:p>
    <w:p w:rsidR="00757E6B" w:rsidRDefault="00757E6B" w:rsidP="00030F70">
      <w:pPr>
        <w:spacing w:after="120" w:line="240" w:lineRule="auto"/>
        <w:jc w:val="both"/>
        <w:rPr>
          <w:rFonts w:asciiTheme="majorHAnsi" w:hAnsiTheme="majorHAnsi"/>
          <w:sz w:val="24"/>
          <w:szCs w:val="24"/>
        </w:rPr>
      </w:pPr>
      <w:proofErr w:type="gramStart"/>
      <w:r w:rsidRPr="001A3338">
        <w:rPr>
          <w:rFonts w:asciiTheme="majorHAnsi" w:hAnsiTheme="majorHAnsi"/>
          <w:sz w:val="24"/>
          <w:szCs w:val="24"/>
        </w:rPr>
        <w:t>Investitia se preconizeaza a se implementa pe o perioada de 24 de luni.</w:t>
      </w:r>
      <w:proofErr w:type="gramEnd"/>
    </w:p>
    <w:p w:rsidR="00314AD9" w:rsidRDefault="00314AD9" w:rsidP="00030F70">
      <w:pPr>
        <w:spacing w:after="120" w:line="240" w:lineRule="auto"/>
        <w:jc w:val="both"/>
        <w:rPr>
          <w:rFonts w:asciiTheme="majorHAnsi" w:hAnsiTheme="majorHAnsi"/>
          <w:b/>
          <w:i/>
          <w:sz w:val="24"/>
          <w:szCs w:val="24"/>
          <w:u w:val="single"/>
        </w:rPr>
      </w:pP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f</w:t>
      </w:r>
      <w:r w:rsidRPr="00214CA3">
        <w:rPr>
          <w:rFonts w:asciiTheme="majorHAnsi" w:hAnsiTheme="majorHAnsi"/>
          <w:b/>
          <w:i/>
          <w:sz w:val="24"/>
          <w:szCs w:val="24"/>
          <w:u w:val="single"/>
        </w:rPr>
        <w:t>)</w:t>
      </w:r>
      <w:r>
        <w:rPr>
          <w:rFonts w:asciiTheme="majorHAnsi" w:hAnsiTheme="majorHAnsi"/>
          <w:b/>
          <w:i/>
          <w:sz w:val="24"/>
          <w:szCs w:val="24"/>
          <w:u w:val="single"/>
        </w:rPr>
        <w:t xml:space="preserve"> Descriere a caracteristicilor fizice ale intregului proiect</w:t>
      </w:r>
    </w:p>
    <w:p w:rsidR="00986B20" w:rsidRPr="001A3338" w:rsidRDefault="00214CA3" w:rsidP="00030F70">
      <w:pPr>
        <w:spacing w:after="120" w:line="240" w:lineRule="auto"/>
        <w:jc w:val="both"/>
        <w:rPr>
          <w:rFonts w:asciiTheme="majorHAnsi" w:hAnsiTheme="majorHAnsi" w:cs="Arial"/>
          <w:color w:val="000000"/>
          <w:sz w:val="24"/>
          <w:szCs w:val="24"/>
        </w:rPr>
      </w:pPr>
      <w:r>
        <w:rPr>
          <w:rFonts w:asciiTheme="majorHAnsi" w:hAnsiTheme="majorHAnsi"/>
          <w:sz w:val="24"/>
          <w:szCs w:val="24"/>
        </w:rPr>
        <w:tab/>
      </w:r>
      <w:r w:rsidR="00757E6B" w:rsidRPr="001A3338">
        <w:rPr>
          <w:rFonts w:asciiTheme="majorHAnsi" w:hAnsiTheme="majorHAnsi"/>
          <w:sz w:val="24"/>
          <w:szCs w:val="24"/>
        </w:rPr>
        <w:t>Proiectul propus are deschidere la doua strazi</w:t>
      </w:r>
      <w:proofErr w:type="gramStart"/>
      <w:r w:rsidR="00757E6B" w:rsidRPr="001A3338">
        <w:rPr>
          <w:rFonts w:asciiTheme="majorHAnsi" w:hAnsiTheme="majorHAnsi"/>
          <w:sz w:val="24"/>
          <w:szCs w:val="24"/>
        </w:rPr>
        <w:t>,  Str.D10</w:t>
      </w:r>
      <w:proofErr w:type="gramEnd"/>
      <w:r w:rsidR="00757E6B" w:rsidRPr="001A3338">
        <w:rPr>
          <w:rFonts w:asciiTheme="majorHAnsi" w:hAnsiTheme="majorHAnsi"/>
          <w:sz w:val="24"/>
          <w:szCs w:val="24"/>
        </w:rPr>
        <w:t xml:space="preserve"> </w:t>
      </w:r>
      <w:r w:rsidR="00565B45">
        <w:rPr>
          <w:rFonts w:asciiTheme="majorHAnsi" w:hAnsiTheme="majorHAnsi"/>
          <w:sz w:val="24"/>
          <w:szCs w:val="24"/>
        </w:rPr>
        <w:t>nr.1 Lot 1/1/1-Lot 1/1/1/1/1/1/1/1/1.</w:t>
      </w:r>
    </w:p>
    <w:p w:rsidR="00757E6B"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r>
      <w:r w:rsidR="00757E6B" w:rsidRPr="001A3338">
        <w:rPr>
          <w:rFonts w:asciiTheme="majorHAnsi" w:hAnsiTheme="majorHAnsi" w:cs="Arial"/>
          <w:color w:val="000000"/>
          <w:sz w:val="24"/>
          <w:szCs w:val="24"/>
        </w:rPr>
        <w:t xml:space="preserve">Cladirea are o forma de </w:t>
      </w:r>
      <w:proofErr w:type="gramStart"/>
      <w:r w:rsidR="00757E6B" w:rsidRPr="001A3338">
        <w:rPr>
          <w:rFonts w:asciiTheme="majorHAnsi" w:hAnsiTheme="majorHAnsi" w:cs="Arial"/>
          <w:color w:val="000000"/>
          <w:sz w:val="24"/>
          <w:szCs w:val="24"/>
        </w:rPr>
        <w:t>L ,</w:t>
      </w:r>
      <w:proofErr w:type="gramEnd"/>
      <w:r w:rsidR="00757E6B" w:rsidRPr="001A3338">
        <w:rPr>
          <w:rFonts w:asciiTheme="majorHAnsi" w:hAnsiTheme="majorHAnsi" w:cs="Arial"/>
          <w:color w:val="000000"/>
          <w:sz w:val="24"/>
          <w:szCs w:val="24"/>
        </w:rPr>
        <w:t xml:space="preserve"> o forma geometrica compusa din doua paralelipipede</w:t>
      </w:r>
      <w:r w:rsidRPr="001A3338">
        <w:rPr>
          <w:rFonts w:asciiTheme="majorHAnsi" w:hAnsiTheme="majorHAnsi" w:cs="Arial"/>
          <w:color w:val="000000"/>
          <w:sz w:val="24"/>
          <w:szCs w:val="24"/>
        </w:rPr>
        <w:t>, cu fatade principale catre fronturile stradale. Aceasta are o retragere d</w:t>
      </w:r>
      <w:r w:rsidR="00565B45">
        <w:rPr>
          <w:rFonts w:asciiTheme="majorHAnsi" w:hAnsiTheme="majorHAnsi" w:cs="Arial"/>
          <w:color w:val="000000"/>
          <w:sz w:val="24"/>
          <w:szCs w:val="24"/>
        </w:rPr>
        <w:t>e la aliniamentul stradal de 5.3</w:t>
      </w:r>
      <w:r w:rsidRPr="001A3338">
        <w:rPr>
          <w:rFonts w:asciiTheme="majorHAnsi" w:hAnsiTheme="majorHAnsi" w:cs="Arial"/>
          <w:color w:val="000000"/>
          <w:sz w:val="24"/>
          <w:szCs w:val="24"/>
        </w:rPr>
        <w:t>0 m, unde s-au prevazut locuri de parcare.</w:t>
      </w:r>
    </w:p>
    <w:p w:rsidR="00DC0F3A" w:rsidRPr="001A3338" w:rsidRDefault="00565B45"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r>
      <w:proofErr w:type="gramStart"/>
      <w:r>
        <w:rPr>
          <w:rFonts w:asciiTheme="majorHAnsi" w:hAnsiTheme="majorHAnsi" w:cs="Arial"/>
          <w:color w:val="000000"/>
          <w:sz w:val="24"/>
          <w:szCs w:val="24"/>
        </w:rPr>
        <w:t xml:space="preserve">Se asigura locuri de parcare la nivelul solului si in demisol in cuantum de 60% din totalul unitatilor </w:t>
      </w:r>
      <w:r w:rsidR="009F3B20">
        <w:rPr>
          <w:rFonts w:asciiTheme="majorHAnsi" w:hAnsiTheme="majorHAnsi" w:cs="Arial"/>
          <w:color w:val="000000"/>
          <w:sz w:val="24"/>
          <w:szCs w:val="24"/>
        </w:rPr>
        <w:t>locative.</w:t>
      </w:r>
      <w:proofErr w:type="gramEnd"/>
    </w:p>
    <w:p w:rsidR="00C33ADC" w:rsidRPr="001A3338" w:rsidRDefault="00C33ADC" w:rsidP="00030F70">
      <w:pPr>
        <w:spacing w:after="120" w:line="240" w:lineRule="auto"/>
        <w:jc w:val="both"/>
        <w:rPr>
          <w:rFonts w:asciiTheme="majorHAnsi" w:hAnsiTheme="majorHAnsi" w:cs="Arial"/>
          <w:b/>
          <w:color w:val="000000"/>
          <w:sz w:val="24"/>
          <w:szCs w:val="24"/>
        </w:rPr>
      </w:pPr>
      <w:r w:rsidRPr="001A3338">
        <w:rPr>
          <w:rFonts w:asciiTheme="majorHAnsi" w:hAnsiTheme="majorHAnsi" w:cs="Arial"/>
          <w:color w:val="000000"/>
          <w:sz w:val="24"/>
          <w:szCs w:val="24"/>
        </w:rPr>
        <w:tab/>
      </w:r>
      <w:r w:rsidR="009F3B20">
        <w:rPr>
          <w:rFonts w:asciiTheme="majorHAnsi" w:hAnsiTheme="majorHAnsi" w:cs="Arial"/>
          <w:b/>
          <w:color w:val="000000"/>
          <w:sz w:val="24"/>
          <w:szCs w:val="24"/>
        </w:rPr>
        <w:t>Total unitati locative:  64</w:t>
      </w:r>
      <w:r w:rsidRPr="001A3338">
        <w:rPr>
          <w:rFonts w:asciiTheme="majorHAnsi" w:hAnsiTheme="majorHAnsi" w:cs="Arial"/>
          <w:b/>
          <w:color w:val="000000"/>
          <w:sz w:val="24"/>
          <w:szCs w:val="24"/>
        </w:rPr>
        <w:t xml:space="preserve"> apartamente</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Total</w:t>
      </w:r>
      <w:r w:rsidR="009F3B20">
        <w:rPr>
          <w:rFonts w:asciiTheme="majorHAnsi" w:hAnsiTheme="majorHAnsi" w:cs="Arial"/>
          <w:color w:val="000000"/>
          <w:sz w:val="24"/>
          <w:szCs w:val="24"/>
        </w:rPr>
        <w:t xml:space="preserve"> locuri de parcare </w:t>
      </w:r>
      <w:proofErr w:type="gramStart"/>
      <w:r w:rsidR="009F3B20">
        <w:rPr>
          <w:rFonts w:asciiTheme="majorHAnsi" w:hAnsiTheme="majorHAnsi" w:cs="Arial"/>
          <w:color w:val="000000"/>
          <w:sz w:val="24"/>
          <w:szCs w:val="24"/>
        </w:rPr>
        <w:t>necesare :</w:t>
      </w:r>
      <w:proofErr w:type="gramEnd"/>
      <w:r w:rsidR="009F3B20">
        <w:rPr>
          <w:rFonts w:asciiTheme="majorHAnsi" w:hAnsiTheme="majorHAnsi" w:cs="Arial"/>
          <w:color w:val="000000"/>
          <w:sz w:val="24"/>
          <w:szCs w:val="24"/>
        </w:rPr>
        <w:t xml:space="preserve"> 38</w:t>
      </w:r>
      <w:r w:rsidRPr="001A3338">
        <w:rPr>
          <w:rFonts w:asciiTheme="majorHAnsi" w:hAnsiTheme="majorHAnsi" w:cs="Arial"/>
          <w:color w:val="000000"/>
          <w:sz w:val="24"/>
          <w:szCs w:val="24"/>
        </w:rPr>
        <w:t xml:space="preserve"> locuri</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Total </w:t>
      </w:r>
      <w:r w:rsidR="009F3B20">
        <w:rPr>
          <w:rFonts w:asciiTheme="majorHAnsi" w:hAnsiTheme="majorHAnsi" w:cs="Arial"/>
          <w:color w:val="000000"/>
          <w:sz w:val="24"/>
          <w:szCs w:val="24"/>
        </w:rPr>
        <w:t xml:space="preserve">locuri de parcare </w:t>
      </w:r>
      <w:proofErr w:type="gramStart"/>
      <w:r w:rsidR="009F3B20">
        <w:rPr>
          <w:rFonts w:asciiTheme="majorHAnsi" w:hAnsiTheme="majorHAnsi" w:cs="Arial"/>
          <w:color w:val="000000"/>
          <w:sz w:val="24"/>
          <w:szCs w:val="24"/>
        </w:rPr>
        <w:t>asigurate :</w:t>
      </w:r>
      <w:proofErr w:type="gramEnd"/>
      <w:r w:rsidR="009F3B20">
        <w:rPr>
          <w:rFonts w:asciiTheme="majorHAnsi" w:hAnsiTheme="majorHAnsi" w:cs="Arial"/>
          <w:color w:val="000000"/>
          <w:sz w:val="24"/>
          <w:szCs w:val="24"/>
        </w:rPr>
        <w:t xml:space="preserve"> 40</w:t>
      </w:r>
      <w:r w:rsidRPr="001A3338">
        <w:rPr>
          <w:rFonts w:asciiTheme="majorHAnsi" w:hAnsiTheme="majorHAnsi" w:cs="Arial"/>
          <w:color w:val="000000"/>
          <w:sz w:val="24"/>
          <w:szCs w:val="24"/>
        </w:rPr>
        <w:t xml:space="preserve"> locuri din care :</w:t>
      </w:r>
    </w:p>
    <w:p w:rsidR="00C33ADC" w:rsidRPr="001A3338"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t>- 23</w:t>
      </w:r>
      <w:r w:rsidR="00C33ADC" w:rsidRPr="001A3338">
        <w:rPr>
          <w:rFonts w:asciiTheme="majorHAnsi" w:hAnsiTheme="majorHAnsi" w:cs="Arial"/>
          <w:color w:val="000000"/>
          <w:sz w:val="24"/>
          <w:szCs w:val="24"/>
        </w:rPr>
        <w:t xml:space="preserve"> locuri la </w:t>
      </w:r>
      <w:r>
        <w:rPr>
          <w:rFonts w:asciiTheme="majorHAnsi" w:hAnsiTheme="majorHAnsi" w:cs="Arial"/>
          <w:color w:val="000000"/>
          <w:sz w:val="24"/>
          <w:szCs w:val="24"/>
        </w:rPr>
        <w:t>nivelul solului</w:t>
      </w:r>
    </w:p>
    <w:p w:rsidR="00C33ADC" w:rsidRPr="001A3338" w:rsidRDefault="009F3B20" w:rsidP="00030F70">
      <w:pPr>
        <w:spacing w:after="120" w:line="240" w:lineRule="auto"/>
        <w:jc w:val="both"/>
        <w:rPr>
          <w:rFonts w:asciiTheme="majorHAnsi" w:hAnsiTheme="majorHAnsi"/>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t>- 17</w:t>
      </w:r>
      <w:r w:rsidR="00C33ADC" w:rsidRPr="001A3338">
        <w:rPr>
          <w:rFonts w:asciiTheme="majorHAnsi" w:hAnsiTheme="majorHAnsi" w:cs="Arial"/>
          <w:color w:val="000000"/>
          <w:sz w:val="24"/>
          <w:szCs w:val="24"/>
        </w:rPr>
        <w:t xml:space="preserve"> locuri la nivelul </w:t>
      </w:r>
      <w:r>
        <w:rPr>
          <w:rFonts w:asciiTheme="majorHAnsi" w:hAnsiTheme="majorHAnsi" w:cs="Arial"/>
          <w:color w:val="000000"/>
          <w:sz w:val="24"/>
          <w:szCs w:val="24"/>
        </w:rPr>
        <w:t>demisolului</w:t>
      </w:r>
      <w:r w:rsidR="00C33ADC" w:rsidRPr="001A3338">
        <w:rPr>
          <w:rFonts w:asciiTheme="majorHAnsi" w:hAnsiTheme="majorHAnsi"/>
          <w:sz w:val="24"/>
          <w:szCs w:val="24"/>
        </w:rPr>
        <w:t xml:space="preserve"> </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sz w:val="24"/>
          <w:szCs w:val="24"/>
        </w:rPr>
        <w:tab/>
        <w:t xml:space="preserve">Locurile de parcare se vor realiza la nivelul terenului si partial la parterul cladirii, conform regulamentului local al orasului Navodari </w:t>
      </w:r>
      <w:proofErr w:type="gramStart"/>
      <w:r w:rsidRPr="001A3338">
        <w:rPr>
          <w:rFonts w:asciiTheme="majorHAnsi" w:hAnsiTheme="majorHAnsi"/>
          <w:sz w:val="24"/>
          <w:szCs w:val="24"/>
        </w:rPr>
        <w:t>( 60</w:t>
      </w:r>
      <w:proofErr w:type="gramEnd"/>
      <w:r w:rsidRPr="001A3338">
        <w:rPr>
          <w:rFonts w:asciiTheme="majorHAnsi" w:hAnsiTheme="majorHAnsi"/>
          <w:sz w:val="24"/>
          <w:szCs w:val="24"/>
        </w:rPr>
        <w:t>% din totalul unitatilor locative).</w:t>
      </w:r>
    </w:p>
    <w:p w:rsidR="00DC0F3A"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Regimul de inaltime propus este de </w:t>
      </w:r>
      <w:r w:rsidR="009F3B20">
        <w:rPr>
          <w:rFonts w:asciiTheme="majorHAnsi" w:hAnsiTheme="majorHAnsi" w:cs="Arial"/>
          <w:color w:val="000000"/>
          <w:sz w:val="24"/>
          <w:szCs w:val="24"/>
        </w:rPr>
        <w:t>D+P+4E+5R+6R - respectiv 22</w:t>
      </w:r>
      <w:proofErr w:type="gramStart"/>
      <w:r w:rsidR="009F3B20">
        <w:rPr>
          <w:rFonts w:asciiTheme="majorHAnsi" w:hAnsiTheme="majorHAnsi" w:cs="Arial"/>
          <w:color w:val="000000"/>
          <w:sz w:val="24"/>
          <w:szCs w:val="24"/>
        </w:rPr>
        <w:t>,0</w:t>
      </w:r>
      <w:r w:rsidRPr="001A3338">
        <w:rPr>
          <w:rFonts w:asciiTheme="majorHAnsi" w:hAnsiTheme="majorHAnsi" w:cs="Arial"/>
          <w:color w:val="000000"/>
          <w:sz w:val="24"/>
          <w:szCs w:val="24"/>
        </w:rPr>
        <w:t>0</w:t>
      </w:r>
      <w:proofErr w:type="gramEnd"/>
      <w:r w:rsidRPr="001A3338">
        <w:rPr>
          <w:rFonts w:asciiTheme="majorHAnsi" w:hAnsiTheme="majorHAnsi" w:cs="Arial"/>
          <w:color w:val="000000"/>
          <w:sz w:val="24"/>
          <w:szCs w:val="24"/>
        </w:rPr>
        <w:t xml:space="preserve"> m inaltime maxima la aticul terasei peste ultimul nivel.</w:t>
      </w:r>
    </w:p>
    <w:p w:rsidR="009F3B20"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Dimensiuni </w:t>
      </w:r>
      <w:proofErr w:type="gramStart"/>
      <w:r>
        <w:rPr>
          <w:rFonts w:asciiTheme="majorHAnsi" w:hAnsiTheme="majorHAnsi" w:cs="Arial"/>
          <w:color w:val="000000"/>
          <w:sz w:val="24"/>
          <w:szCs w:val="24"/>
        </w:rPr>
        <w:t>teren :</w:t>
      </w:r>
      <w:proofErr w:type="gramEnd"/>
      <w:r>
        <w:rPr>
          <w:rFonts w:asciiTheme="majorHAnsi" w:hAnsiTheme="majorHAnsi" w:cs="Arial"/>
          <w:color w:val="000000"/>
          <w:sz w:val="24"/>
          <w:szCs w:val="24"/>
        </w:rPr>
        <w:t xml:space="preserve"> Lungime : 37.23 ; Latime : 31.77</w:t>
      </w:r>
    </w:p>
    <w:p w:rsidR="009F3B20"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Latimea cladirii la frontul </w:t>
      </w:r>
      <w:proofErr w:type="gramStart"/>
      <w:r>
        <w:rPr>
          <w:rFonts w:asciiTheme="majorHAnsi" w:hAnsiTheme="majorHAnsi" w:cs="Arial"/>
          <w:color w:val="000000"/>
          <w:sz w:val="24"/>
          <w:szCs w:val="24"/>
        </w:rPr>
        <w:t>stradal :</w:t>
      </w:r>
      <w:proofErr w:type="gramEnd"/>
      <w:r>
        <w:rPr>
          <w:rFonts w:asciiTheme="majorHAnsi" w:hAnsiTheme="majorHAnsi" w:cs="Arial"/>
          <w:color w:val="000000"/>
          <w:sz w:val="24"/>
          <w:szCs w:val="24"/>
        </w:rPr>
        <w:t xml:space="preserve"> 21.30 m</w:t>
      </w:r>
    </w:p>
    <w:p w:rsidR="009F3B20"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Distanta fata de limita din </w:t>
      </w:r>
      <w:proofErr w:type="gramStart"/>
      <w:r>
        <w:rPr>
          <w:rFonts w:asciiTheme="majorHAnsi" w:hAnsiTheme="majorHAnsi" w:cs="Arial"/>
          <w:color w:val="000000"/>
          <w:sz w:val="24"/>
          <w:szCs w:val="24"/>
        </w:rPr>
        <w:t>Nord :</w:t>
      </w:r>
      <w:proofErr w:type="gramEnd"/>
      <w:r>
        <w:rPr>
          <w:rFonts w:asciiTheme="majorHAnsi" w:hAnsiTheme="majorHAnsi" w:cs="Arial"/>
          <w:color w:val="000000"/>
          <w:sz w:val="24"/>
          <w:szCs w:val="24"/>
        </w:rPr>
        <w:t xml:space="preserve"> 5.30 m</w:t>
      </w:r>
    </w:p>
    <w:p w:rsidR="009F3B20"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Distanta fata de limita din </w:t>
      </w:r>
      <w:proofErr w:type="gramStart"/>
      <w:r>
        <w:rPr>
          <w:rFonts w:asciiTheme="majorHAnsi" w:hAnsiTheme="majorHAnsi" w:cs="Arial"/>
          <w:color w:val="000000"/>
          <w:sz w:val="24"/>
          <w:szCs w:val="24"/>
        </w:rPr>
        <w:t>Sud :</w:t>
      </w:r>
      <w:proofErr w:type="gramEnd"/>
      <w:r>
        <w:rPr>
          <w:rFonts w:asciiTheme="majorHAnsi" w:hAnsiTheme="majorHAnsi" w:cs="Arial"/>
          <w:color w:val="000000"/>
          <w:sz w:val="24"/>
          <w:szCs w:val="24"/>
        </w:rPr>
        <w:t xml:space="preserve"> 3.70 m</w:t>
      </w:r>
    </w:p>
    <w:p w:rsidR="009F3B20"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Distanta fata de limita din </w:t>
      </w:r>
      <w:proofErr w:type="gramStart"/>
      <w:r>
        <w:rPr>
          <w:rFonts w:asciiTheme="majorHAnsi" w:hAnsiTheme="majorHAnsi" w:cs="Arial"/>
          <w:color w:val="000000"/>
          <w:sz w:val="24"/>
          <w:szCs w:val="24"/>
        </w:rPr>
        <w:t>Est :</w:t>
      </w:r>
      <w:proofErr w:type="gramEnd"/>
      <w:r>
        <w:rPr>
          <w:rFonts w:asciiTheme="majorHAnsi" w:hAnsiTheme="majorHAnsi" w:cs="Arial"/>
          <w:color w:val="000000"/>
          <w:sz w:val="24"/>
          <w:szCs w:val="24"/>
        </w:rPr>
        <w:t xml:space="preserve"> 5.47 m</w:t>
      </w:r>
    </w:p>
    <w:p w:rsidR="009F3B20" w:rsidRPr="001A3338" w:rsidRDefault="009F3B20"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 xml:space="preserve">Distanta fata de limita din </w:t>
      </w:r>
      <w:proofErr w:type="gramStart"/>
      <w:r>
        <w:rPr>
          <w:rFonts w:asciiTheme="majorHAnsi" w:hAnsiTheme="majorHAnsi" w:cs="Arial"/>
          <w:color w:val="000000"/>
          <w:sz w:val="24"/>
          <w:szCs w:val="24"/>
        </w:rPr>
        <w:t>vest :</w:t>
      </w:r>
      <w:proofErr w:type="gramEnd"/>
      <w:r>
        <w:rPr>
          <w:rFonts w:asciiTheme="majorHAnsi" w:hAnsiTheme="majorHAnsi" w:cs="Arial"/>
          <w:color w:val="000000"/>
          <w:sz w:val="24"/>
          <w:szCs w:val="24"/>
        </w:rPr>
        <w:t xml:space="preserve"> 5.00</w:t>
      </w:r>
    </w:p>
    <w:p w:rsidR="009C2BC8" w:rsidRPr="009F3B20"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r>
      <w:r w:rsidR="00AC7E65" w:rsidRPr="00AC7E65">
        <w:rPr>
          <w:rFonts w:asciiTheme="majorHAnsi" w:hAnsiTheme="majorHAnsi" w:cs="Arial"/>
          <w:color w:val="000000"/>
          <w:sz w:val="28"/>
          <w:szCs w:val="28"/>
          <w:u w:val="single"/>
        </w:rPr>
        <w:t>Functiuni</w:t>
      </w:r>
    </w:p>
    <w:p w:rsidR="004F7D32" w:rsidRPr="001A3338" w:rsidRDefault="004F7D32" w:rsidP="00030F70">
      <w:pPr>
        <w:pStyle w:val="Listparagraf"/>
        <w:numPr>
          <w:ilvl w:val="0"/>
          <w:numId w:val="4"/>
        </w:numPr>
        <w:spacing w:after="120" w:line="240" w:lineRule="auto"/>
        <w:ind w:left="714" w:hanging="357"/>
        <w:rPr>
          <w:rFonts w:asciiTheme="majorHAnsi" w:hAnsiTheme="majorHAnsi"/>
          <w:sz w:val="24"/>
          <w:szCs w:val="24"/>
        </w:rPr>
      </w:pPr>
      <w:r w:rsidRPr="001A3338">
        <w:rPr>
          <w:rFonts w:asciiTheme="majorHAnsi" w:hAnsiTheme="majorHAnsi"/>
          <w:sz w:val="24"/>
          <w:szCs w:val="24"/>
        </w:rPr>
        <w:t xml:space="preserve">PARTER:  AC = </w:t>
      </w:r>
      <w:r w:rsidR="009F3B20">
        <w:rPr>
          <w:rFonts w:asciiTheme="majorHAnsi" w:hAnsiTheme="majorHAnsi"/>
          <w:sz w:val="24"/>
          <w:szCs w:val="24"/>
        </w:rPr>
        <w:t>474.40</w:t>
      </w:r>
      <w:r w:rsidRPr="001A3338">
        <w:rPr>
          <w:rFonts w:asciiTheme="majorHAnsi" w:hAnsiTheme="majorHAnsi"/>
          <w:sz w:val="24"/>
          <w:szCs w:val="24"/>
        </w:rPr>
        <w:t xml:space="preserve"> mp </w:t>
      </w:r>
      <w:r w:rsidR="00F116AB" w:rsidRPr="001A3338">
        <w:rPr>
          <w:rFonts w:asciiTheme="majorHAnsi" w:hAnsiTheme="majorHAnsi"/>
          <w:sz w:val="24"/>
          <w:szCs w:val="24"/>
        </w:rPr>
        <w:t>- Acces cladire, casa scarii, lifturi</w:t>
      </w:r>
    </w:p>
    <w:p w:rsidR="00F362F9" w:rsidRPr="001A3338" w:rsidRDefault="009F3B20" w:rsidP="00030F70">
      <w:pPr>
        <w:pStyle w:val="Listparagraf"/>
        <w:spacing w:after="120" w:line="240" w:lineRule="auto"/>
        <w:ind w:left="714"/>
        <w:rPr>
          <w:rFonts w:asciiTheme="majorHAnsi" w:hAnsiTheme="majorHAnsi"/>
          <w:sz w:val="24"/>
          <w:szCs w:val="24"/>
        </w:rPr>
      </w:pPr>
      <w:r>
        <w:rPr>
          <w:rFonts w:asciiTheme="majorHAnsi" w:hAnsiTheme="majorHAnsi"/>
          <w:sz w:val="24"/>
          <w:szCs w:val="24"/>
        </w:rPr>
        <w:t>6</w:t>
      </w:r>
      <w:r w:rsidR="00F362F9" w:rsidRPr="001A3338">
        <w:rPr>
          <w:rFonts w:asciiTheme="majorHAnsi" w:hAnsiTheme="majorHAnsi"/>
          <w:sz w:val="24"/>
          <w:szCs w:val="24"/>
        </w:rPr>
        <w:t xml:space="preserve"> unitati </w:t>
      </w:r>
      <w:proofErr w:type="gramStart"/>
      <w:r w:rsidR="00F362F9" w:rsidRPr="001A3338">
        <w:rPr>
          <w:rFonts w:asciiTheme="majorHAnsi" w:hAnsiTheme="majorHAnsi"/>
          <w:sz w:val="24"/>
          <w:szCs w:val="24"/>
        </w:rPr>
        <w:t>locative</w:t>
      </w:r>
      <w:r w:rsidR="000B2D1B" w:rsidRPr="001A3338">
        <w:rPr>
          <w:rFonts w:asciiTheme="majorHAnsi" w:hAnsiTheme="majorHAnsi"/>
          <w:sz w:val="24"/>
          <w:szCs w:val="24"/>
        </w:rPr>
        <w:t xml:space="preserve"> ,</w:t>
      </w:r>
      <w:proofErr w:type="gramEnd"/>
      <w:r w:rsidR="000B2D1B" w:rsidRPr="001A3338">
        <w:rPr>
          <w:rFonts w:asciiTheme="majorHAnsi" w:hAnsiTheme="majorHAnsi"/>
          <w:sz w:val="24"/>
          <w:szCs w:val="24"/>
        </w:rPr>
        <w:t xml:space="preserve"> hol casa scarii </w:t>
      </w:r>
      <w:r>
        <w:rPr>
          <w:rFonts w:asciiTheme="majorHAnsi" w:hAnsiTheme="majorHAnsi"/>
          <w:sz w:val="24"/>
          <w:szCs w:val="24"/>
        </w:rPr>
        <w:t>33</w:t>
      </w:r>
      <w:r w:rsidR="00023AC7" w:rsidRPr="001A3338">
        <w:rPr>
          <w:rFonts w:asciiTheme="majorHAnsi" w:hAnsiTheme="majorHAnsi"/>
          <w:sz w:val="24"/>
          <w:szCs w:val="24"/>
        </w:rPr>
        <w:t>.85 mp</w:t>
      </w:r>
    </w:p>
    <w:p w:rsidR="004F7D32" w:rsidRPr="001A3338" w:rsidRDefault="004F7D32" w:rsidP="00030F70">
      <w:pPr>
        <w:pStyle w:val="Listparagraf"/>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I</w:t>
      </w:r>
      <w:r w:rsidR="00F362F9" w:rsidRPr="001A3338">
        <w:rPr>
          <w:rFonts w:asciiTheme="majorHAnsi" w:hAnsiTheme="majorHAnsi"/>
          <w:sz w:val="24"/>
          <w:szCs w:val="24"/>
        </w:rPr>
        <w:t xml:space="preserve"> -</w:t>
      </w:r>
      <w:r w:rsidR="009F3B20">
        <w:rPr>
          <w:rFonts w:asciiTheme="majorHAnsi" w:hAnsiTheme="majorHAnsi"/>
          <w:sz w:val="24"/>
          <w:szCs w:val="24"/>
        </w:rPr>
        <w:t>I</w:t>
      </w:r>
      <w:r w:rsidR="00F362F9" w:rsidRPr="001A3338">
        <w:rPr>
          <w:rFonts w:asciiTheme="majorHAnsi" w:hAnsiTheme="majorHAnsi"/>
          <w:sz w:val="24"/>
          <w:szCs w:val="24"/>
        </w:rPr>
        <w:t>V</w:t>
      </w:r>
      <w:r w:rsidRPr="001A3338">
        <w:rPr>
          <w:rFonts w:asciiTheme="majorHAnsi" w:hAnsiTheme="majorHAnsi"/>
          <w:sz w:val="24"/>
          <w:szCs w:val="24"/>
        </w:rPr>
        <w:t xml:space="preserve">: </w:t>
      </w:r>
    </w:p>
    <w:p w:rsidR="004F7D32" w:rsidRPr="001A3338" w:rsidRDefault="009F3B20" w:rsidP="00030F70">
      <w:pPr>
        <w:pStyle w:val="Listparagraf"/>
        <w:spacing w:after="120" w:line="240" w:lineRule="auto"/>
        <w:rPr>
          <w:rFonts w:asciiTheme="majorHAnsi" w:hAnsiTheme="majorHAnsi"/>
          <w:sz w:val="24"/>
          <w:szCs w:val="24"/>
        </w:rPr>
      </w:pPr>
      <w:r>
        <w:rPr>
          <w:rFonts w:asciiTheme="majorHAnsi" w:hAnsiTheme="majorHAnsi"/>
          <w:sz w:val="24"/>
          <w:szCs w:val="24"/>
        </w:rPr>
        <w:t>AC (fara balcone</w:t>
      </w:r>
      <w:proofErr w:type="gramStart"/>
      <w:r>
        <w:rPr>
          <w:rFonts w:asciiTheme="majorHAnsi" w:hAnsiTheme="majorHAnsi"/>
          <w:sz w:val="24"/>
          <w:szCs w:val="24"/>
        </w:rPr>
        <w:t>)=</w:t>
      </w:r>
      <w:proofErr w:type="gramEnd"/>
      <w:r>
        <w:rPr>
          <w:rFonts w:asciiTheme="majorHAnsi" w:hAnsiTheme="majorHAnsi"/>
          <w:sz w:val="24"/>
          <w:szCs w:val="24"/>
        </w:rPr>
        <w:t xml:space="preserve"> 497.0</w:t>
      </w:r>
      <w:r w:rsidR="00F362F9" w:rsidRPr="001A3338">
        <w:rPr>
          <w:rFonts w:asciiTheme="majorHAnsi" w:hAnsiTheme="majorHAnsi"/>
          <w:sz w:val="24"/>
          <w:szCs w:val="24"/>
        </w:rPr>
        <w:t>0</w:t>
      </w:r>
      <w:r w:rsidR="00F116AB" w:rsidRPr="001A3338">
        <w:rPr>
          <w:rFonts w:asciiTheme="majorHAnsi" w:hAnsiTheme="majorHAnsi"/>
          <w:sz w:val="24"/>
          <w:szCs w:val="24"/>
        </w:rPr>
        <w:t xml:space="preserve"> </w:t>
      </w:r>
      <w:r w:rsidR="004F7D32" w:rsidRPr="001A3338">
        <w:rPr>
          <w:rFonts w:asciiTheme="majorHAnsi" w:hAnsiTheme="majorHAnsi"/>
          <w:sz w:val="24"/>
          <w:szCs w:val="24"/>
        </w:rPr>
        <w:t xml:space="preserve">mp - casa scarii, lift, </w:t>
      </w:r>
      <w:r>
        <w:rPr>
          <w:rFonts w:asciiTheme="majorHAnsi" w:hAnsiTheme="majorHAnsi"/>
          <w:sz w:val="24"/>
          <w:szCs w:val="24"/>
        </w:rPr>
        <w:t>apartamente ( 10</w:t>
      </w:r>
      <w:r w:rsidR="00F116AB" w:rsidRPr="001A3338">
        <w:rPr>
          <w:rFonts w:asciiTheme="majorHAnsi" w:hAnsiTheme="majorHAnsi"/>
          <w:sz w:val="24"/>
          <w:szCs w:val="24"/>
        </w:rPr>
        <w:t xml:space="preserve"> 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 xml:space="preserve">), </w:t>
      </w:r>
      <w:r>
        <w:rPr>
          <w:rFonts w:asciiTheme="majorHAnsi" w:hAnsiTheme="majorHAnsi"/>
          <w:sz w:val="24"/>
          <w:szCs w:val="24"/>
        </w:rPr>
        <w:t>hol casa scarii 33.1</w:t>
      </w:r>
      <w:r w:rsidR="000B2D1B" w:rsidRPr="001A3338">
        <w:rPr>
          <w:rFonts w:asciiTheme="majorHAnsi" w:hAnsiTheme="majorHAnsi"/>
          <w:sz w:val="24"/>
          <w:szCs w:val="24"/>
        </w:rPr>
        <w:t>0 mp</w:t>
      </w:r>
    </w:p>
    <w:p w:rsidR="004F7D32" w:rsidRPr="001A3338" w:rsidRDefault="004F7D32" w:rsidP="00030F70">
      <w:pPr>
        <w:pStyle w:val="Listparagraf"/>
        <w:spacing w:after="120" w:line="240" w:lineRule="auto"/>
        <w:rPr>
          <w:rFonts w:asciiTheme="majorHAnsi" w:hAnsiTheme="majorHAnsi"/>
          <w:sz w:val="24"/>
          <w:szCs w:val="24"/>
        </w:rPr>
      </w:pPr>
      <w:proofErr w:type="gramStart"/>
      <w:r w:rsidRPr="001A3338">
        <w:rPr>
          <w:rFonts w:asciiTheme="majorHAnsi" w:hAnsiTheme="majorHAnsi"/>
          <w:sz w:val="24"/>
          <w:szCs w:val="24"/>
        </w:rPr>
        <w:t>AC:</w:t>
      </w:r>
      <w:proofErr w:type="gramEnd"/>
      <w:r w:rsidRPr="001A3338">
        <w:rPr>
          <w:rFonts w:asciiTheme="majorHAnsi" w:hAnsiTheme="majorHAnsi"/>
          <w:sz w:val="24"/>
          <w:szCs w:val="24"/>
        </w:rPr>
        <w:t xml:space="preserve">(cu balcoane) </w:t>
      </w:r>
      <w:r w:rsidR="00A45538">
        <w:rPr>
          <w:rFonts w:asciiTheme="majorHAnsi" w:hAnsiTheme="majorHAnsi"/>
          <w:sz w:val="24"/>
          <w:szCs w:val="24"/>
        </w:rPr>
        <w:t>700.70</w:t>
      </w:r>
      <w:r w:rsidRPr="001A3338">
        <w:rPr>
          <w:rFonts w:asciiTheme="majorHAnsi" w:hAnsiTheme="majorHAnsi"/>
          <w:sz w:val="24"/>
          <w:szCs w:val="24"/>
        </w:rPr>
        <w:t xml:space="preserve"> mp </w:t>
      </w:r>
    </w:p>
    <w:p w:rsidR="004F7D32" w:rsidRPr="001A3338" w:rsidRDefault="00F362F9" w:rsidP="00030F70">
      <w:pPr>
        <w:pStyle w:val="Listparagraf"/>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 xml:space="preserve">ETAJ  </w:t>
      </w:r>
      <w:r w:rsidR="00F116AB" w:rsidRPr="001A3338">
        <w:rPr>
          <w:rFonts w:asciiTheme="majorHAnsi" w:hAnsiTheme="majorHAnsi"/>
          <w:sz w:val="24"/>
          <w:szCs w:val="24"/>
        </w:rPr>
        <w:t>V</w:t>
      </w:r>
      <w:r w:rsidR="004F7D32" w:rsidRPr="001A3338">
        <w:rPr>
          <w:rFonts w:asciiTheme="majorHAnsi" w:hAnsiTheme="majorHAnsi"/>
          <w:sz w:val="24"/>
          <w:szCs w:val="24"/>
        </w:rPr>
        <w:t xml:space="preserve">: </w:t>
      </w:r>
    </w:p>
    <w:p w:rsidR="004F7D32" w:rsidRPr="001A3338" w:rsidRDefault="004F7D32"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AC </w:t>
      </w:r>
      <w:r w:rsidR="00F116AB" w:rsidRPr="001A3338">
        <w:rPr>
          <w:rFonts w:asciiTheme="majorHAnsi" w:hAnsiTheme="majorHAnsi"/>
          <w:sz w:val="24"/>
          <w:szCs w:val="24"/>
        </w:rPr>
        <w:t>(fara balcoane</w:t>
      </w:r>
      <w:proofErr w:type="gramStart"/>
      <w:r w:rsidR="00F116AB" w:rsidRPr="001A3338">
        <w:rPr>
          <w:rFonts w:asciiTheme="majorHAnsi" w:hAnsiTheme="majorHAnsi"/>
          <w:sz w:val="24"/>
          <w:szCs w:val="24"/>
        </w:rPr>
        <w:t>)</w:t>
      </w:r>
      <w:r w:rsidRPr="001A3338">
        <w:rPr>
          <w:rFonts w:asciiTheme="majorHAnsi" w:hAnsiTheme="majorHAnsi"/>
          <w:sz w:val="24"/>
          <w:szCs w:val="24"/>
        </w:rPr>
        <w:t>=</w:t>
      </w:r>
      <w:proofErr w:type="gramEnd"/>
      <w:r w:rsidRPr="001A3338">
        <w:rPr>
          <w:rFonts w:asciiTheme="majorHAnsi" w:hAnsiTheme="majorHAnsi"/>
          <w:sz w:val="24"/>
          <w:szCs w:val="24"/>
        </w:rPr>
        <w:t xml:space="preserve"> </w:t>
      </w:r>
      <w:r w:rsidR="009F3B20">
        <w:rPr>
          <w:rFonts w:asciiTheme="majorHAnsi" w:hAnsiTheme="majorHAnsi"/>
          <w:sz w:val="24"/>
          <w:szCs w:val="24"/>
        </w:rPr>
        <w:t>487.60</w:t>
      </w:r>
      <w:r w:rsidRPr="001A3338">
        <w:rPr>
          <w:rFonts w:asciiTheme="majorHAnsi" w:hAnsiTheme="majorHAnsi"/>
          <w:sz w:val="24"/>
          <w:szCs w:val="24"/>
        </w:rPr>
        <w:t xml:space="preserve"> mp-  casa scarii, lift, </w:t>
      </w:r>
      <w:r w:rsidR="009F3B20">
        <w:rPr>
          <w:rFonts w:asciiTheme="majorHAnsi" w:hAnsiTheme="majorHAnsi"/>
          <w:sz w:val="24"/>
          <w:szCs w:val="24"/>
        </w:rPr>
        <w:t>apartamente ( 9</w:t>
      </w:r>
      <w:r w:rsidR="00F116AB" w:rsidRPr="001A3338">
        <w:rPr>
          <w:rFonts w:asciiTheme="majorHAnsi" w:hAnsiTheme="majorHAnsi"/>
          <w:sz w:val="24"/>
          <w:szCs w:val="24"/>
        </w:rPr>
        <w:t xml:space="preserve"> 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w:t>
      </w:r>
      <w:r w:rsidR="009F3B20">
        <w:rPr>
          <w:rFonts w:asciiTheme="majorHAnsi" w:hAnsiTheme="majorHAnsi"/>
          <w:sz w:val="24"/>
          <w:szCs w:val="24"/>
        </w:rPr>
        <w:t>hol casa scarii 33.1</w:t>
      </w:r>
      <w:r w:rsidR="00F362F9" w:rsidRPr="001A3338">
        <w:rPr>
          <w:rFonts w:asciiTheme="majorHAnsi" w:hAnsiTheme="majorHAnsi"/>
          <w:sz w:val="24"/>
          <w:szCs w:val="24"/>
        </w:rPr>
        <w:t>0 mp</w:t>
      </w:r>
    </w:p>
    <w:p w:rsidR="004F7D32" w:rsidRPr="001A3338" w:rsidRDefault="004F7D32"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AC: (cu balcoane) = </w:t>
      </w:r>
      <w:r w:rsidR="00A45538">
        <w:rPr>
          <w:rFonts w:asciiTheme="majorHAnsi" w:hAnsiTheme="majorHAnsi"/>
          <w:sz w:val="24"/>
          <w:szCs w:val="24"/>
        </w:rPr>
        <w:t>689.2</w:t>
      </w:r>
      <w:r w:rsidR="00F116AB" w:rsidRPr="001A3338">
        <w:rPr>
          <w:rFonts w:asciiTheme="majorHAnsi" w:hAnsiTheme="majorHAnsi"/>
          <w:sz w:val="24"/>
          <w:szCs w:val="24"/>
        </w:rPr>
        <w:t>0</w:t>
      </w:r>
      <w:r w:rsidRPr="001A3338">
        <w:rPr>
          <w:rFonts w:asciiTheme="majorHAnsi" w:hAnsiTheme="majorHAnsi"/>
          <w:sz w:val="24"/>
          <w:szCs w:val="24"/>
        </w:rPr>
        <w:t xml:space="preserve"> mp</w:t>
      </w:r>
    </w:p>
    <w:p w:rsidR="004F7D32" w:rsidRPr="001A3338" w:rsidRDefault="00F116AB" w:rsidP="00030F70">
      <w:pPr>
        <w:pStyle w:val="Listparagraf"/>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V</w:t>
      </w:r>
      <w:r w:rsidR="009F3B20">
        <w:rPr>
          <w:rFonts w:asciiTheme="majorHAnsi" w:hAnsiTheme="majorHAnsi"/>
          <w:sz w:val="24"/>
          <w:szCs w:val="24"/>
        </w:rPr>
        <w:t>I</w:t>
      </w:r>
      <w:r w:rsidR="004F7D32" w:rsidRPr="001A3338">
        <w:rPr>
          <w:rFonts w:asciiTheme="majorHAnsi" w:hAnsiTheme="majorHAnsi"/>
          <w:sz w:val="24"/>
          <w:szCs w:val="24"/>
        </w:rPr>
        <w:t xml:space="preserve">: </w:t>
      </w:r>
    </w:p>
    <w:p w:rsidR="004F7D32" w:rsidRPr="001A3338" w:rsidRDefault="004F7D32" w:rsidP="00030F70">
      <w:pPr>
        <w:pStyle w:val="Listparagraf"/>
        <w:spacing w:after="0" w:line="240" w:lineRule="auto"/>
        <w:rPr>
          <w:rFonts w:asciiTheme="majorHAnsi" w:hAnsiTheme="majorHAnsi"/>
          <w:sz w:val="24"/>
          <w:szCs w:val="24"/>
        </w:rPr>
      </w:pPr>
      <w:r w:rsidRPr="001A3338">
        <w:rPr>
          <w:rFonts w:asciiTheme="majorHAnsi" w:hAnsiTheme="majorHAnsi"/>
          <w:sz w:val="24"/>
          <w:szCs w:val="24"/>
        </w:rPr>
        <w:t xml:space="preserve">AC </w:t>
      </w:r>
      <w:r w:rsidR="009F3B20">
        <w:rPr>
          <w:rFonts w:asciiTheme="majorHAnsi" w:hAnsiTheme="majorHAnsi"/>
          <w:sz w:val="24"/>
          <w:szCs w:val="24"/>
        </w:rPr>
        <w:t>(fara balcoane</w:t>
      </w:r>
      <w:proofErr w:type="gramStart"/>
      <w:r w:rsidR="009F3B20">
        <w:rPr>
          <w:rFonts w:asciiTheme="majorHAnsi" w:hAnsiTheme="majorHAnsi"/>
          <w:sz w:val="24"/>
          <w:szCs w:val="24"/>
        </w:rPr>
        <w:t>)=</w:t>
      </w:r>
      <w:proofErr w:type="gramEnd"/>
      <w:r w:rsidR="009F3B20">
        <w:rPr>
          <w:rFonts w:asciiTheme="majorHAnsi" w:hAnsiTheme="majorHAnsi"/>
          <w:sz w:val="24"/>
          <w:szCs w:val="24"/>
        </w:rPr>
        <w:t xml:space="preserve"> 477.5</w:t>
      </w:r>
      <w:r w:rsidR="00F362F9" w:rsidRPr="001A3338">
        <w:rPr>
          <w:rFonts w:asciiTheme="majorHAnsi" w:hAnsiTheme="majorHAnsi"/>
          <w:sz w:val="24"/>
          <w:szCs w:val="24"/>
        </w:rPr>
        <w:t>5</w:t>
      </w:r>
      <w:r w:rsidRPr="001A3338">
        <w:rPr>
          <w:rFonts w:asciiTheme="majorHAnsi" w:hAnsiTheme="majorHAnsi"/>
          <w:sz w:val="24"/>
          <w:szCs w:val="24"/>
        </w:rPr>
        <w:t xml:space="preserve"> mp-  casa scarii, lift, </w:t>
      </w:r>
      <w:r w:rsidR="009F3B20">
        <w:rPr>
          <w:rFonts w:asciiTheme="majorHAnsi" w:hAnsiTheme="majorHAnsi"/>
          <w:sz w:val="24"/>
          <w:szCs w:val="24"/>
        </w:rPr>
        <w:t>apartamente ( 8</w:t>
      </w:r>
      <w:r w:rsidR="00F116AB" w:rsidRPr="001A3338">
        <w:rPr>
          <w:rFonts w:asciiTheme="majorHAnsi" w:hAnsiTheme="majorHAnsi"/>
          <w:sz w:val="24"/>
          <w:szCs w:val="24"/>
        </w:rPr>
        <w:t xml:space="preserve"> 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 xml:space="preserve">), </w:t>
      </w:r>
      <w:r w:rsidR="009F3B20">
        <w:rPr>
          <w:rFonts w:asciiTheme="majorHAnsi" w:hAnsiTheme="majorHAnsi"/>
          <w:sz w:val="24"/>
          <w:szCs w:val="24"/>
        </w:rPr>
        <w:t>hol casa scarii 33.1</w:t>
      </w:r>
      <w:r w:rsidR="00F362F9" w:rsidRPr="001A3338">
        <w:rPr>
          <w:rFonts w:asciiTheme="majorHAnsi" w:hAnsiTheme="majorHAnsi"/>
          <w:sz w:val="24"/>
          <w:szCs w:val="24"/>
        </w:rPr>
        <w:t>0 mp</w:t>
      </w:r>
    </w:p>
    <w:p w:rsidR="00023AC7" w:rsidRPr="001A3338" w:rsidRDefault="004F7D32" w:rsidP="00030F70">
      <w:pPr>
        <w:pStyle w:val="Listparagraf"/>
        <w:spacing w:after="0" w:line="240" w:lineRule="auto"/>
        <w:rPr>
          <w:rFonts w:asciiTheme="majorHAnsi" w:hAnsiTheme="majorHAnsi"/>
          <w:sz w:val="24"/>
          <w:szCs w:val="24"/>
        </w:rPr>
      </w:pPr>
      <w:r w:rsidRPr="001A3338">
        <w:rPr>
          <w:rFonts w:asciiTheme="majorHAnsi" w:hAnsiTheme="majorHAnsi"/>
          <w:sz w:val="24"/>
          <w:szCs w:val="24"/>
        </w:rPr>
        <w:t xml:space="preserve">AC: (cu balcoane) = </w:t>
      </w:r>
      <w:r w:rsidR="009F3B20">
        <w:rPr>
          <w:rFonts w:asciiTheme="majorHAnsi" w:hAnsiTheme="majorHAnsi"/>
          <w:sz w:val="24"/>
          <w:szCs w:val="24"/>
        </w:rPr>
        <w:t>68</w:t>
      </w:r>
      <w:r w:rsidR="00A45538">
        <w:rPr>
          <w:rFonts w:asciiTheme="majorHAnsi" w:hAnsiTheme="majorHAnsi"/>
          <w:sz w:val="24"/>
          <w:szCs w:val="24"/>
        </w:rPr>
        <w:t>5.95</w:t>
      </w:r>
      <w:r w:rsidRPr="001A3338">
        <w:rPr>
          <w:rFonts w:asciiTheme="majorHAnsi" w:hAnsiTheme="majorHAnsi"/>
          <w:sz w:val="24"/>
          <w:szCs w:val="24"/>
        </w:rPr>
        <w:t xml:space="preserve"> mp</w:t>
      </w:r>
    </w:p>
    <w:p w:rsidR="00023AC7" w:rsidRPr="001A3338" w:rsidRDefault="00023AC7" w:rsidP="00030F70">
      <w:pPr>
        <w:pStyle w:val="Listparagraf"/>
        <w:spacing w:after="0" w:line="240" w:lineRule="auto"/>
        <w:rPr>
          <w:rFonts w:asciiTheme="majorHAnsi" w:hAnsiTheme="majorHAnsi"/>
          <w:sz w:val="24"/>
          <w:szCs w:val="24"/>
        </w:rPr>
      </w:pPr>
    </w:p>
    <w:p w:rsidR="004F7D32" w:rsidRPr="001A3338" w:rsidRDefault="004F7D32" w:rsidP="00030F70">
      <w:pPr>
        <w:spacing w:after="0" w:line="240" w:lineRule="auto"/>
        <w:rPr>
          <w:rFonts w:asciiTheme="majorHAnsi" w:hAnsiTheme="majorHAnsi"/>
          <w:sz w:val="24"/>
          <w:szCs w:val="24"/>
        </w:rPr>
      </w:pPr>
      <w:r w:rsidRPr="001A3338">
        <w:rPr>
          <w:rFonts w:asciiTheme="majorHAnsi" w:hAnsiTheme="majorHAnsi"/>
          <w:sz w:val="24"/>
          <w:szCs w:val="24"/>
        </w:rPr>
        <w:t>I</w:t>
      </w:r>
      <w:r w:rsidR="00A45538">
        <w:rPr>
          <w:rFonts w:asciiTheme="majorHAnsi" w:hAnsiTheme="majorHAnsi"/>
          <w:sz w:val="24"/>
          <w:szCs w:val="24"/>
        </w:rPr>
        <w:t xml:space="preserve">naltime maxima </w:t>
      </w:r>
      <w:proofErr w:type="gramStart"/>
      <w:r w:rsidR="00A45538">
        <w:rPr>
          <w:rFonts w:asciiTheme="majorHAnsi" w:hAnsiTheme="majorHAnsi"/>
          <w:sz w:val="24"/>
          <w:szCs w:val="24"/>
        </w:rPr>
        <w:t>cladire :</w:t>
      </w:r>
      <w:proofErr w:type="gramEnd"/>
      <w:r w:rsidR="00A45538">
        <w:rPr>
          <w:rFonts w:asciiTheme="majorHAnsi" w:hAnsiTheme="majorHAnsi"/>
          <w:sz w:val="24"/>
          <w:szCs w:val="24"/>
        </w:rPr>
        <w:t xml:space="preserve"> 22.0</w:t>
      </w:r>
      <w:r w:rsidR="00EC6C12" w:rsidRPr="001A3338">
        <w:rPr>
          <w:rFonts w:asciiTheme="majorHAnsi" w:hAnsiTheme="majorHAnsi"/>
          <w:sz w:val="24"/>
          <w:szCs w:val="24"/>
        </w:rPr>
        <w:t>0</w:t>
      </w:r>
      <w:r w:rsidRPr="001A3338">
        <w:rPr>
          <w:rFonts w:asciiTheme="majorHAnsi" w:hAnsiTheme="majorHAnsi"/>
          <w:sz w:val="24"/>
          <w:szCs w:val="24"/>
        </w:rPr>
        <w:t xml:space="preserve"> m</w:t>
      </w:r>
    </w:p>
    <w:p w:rsidR="004F7D32" w:rsidRPr="001A3338" w:rsidRDefault="00F116AB" w:rsidP="00030F70">
      <w:pPr>
        <w:spacing w:after="0" w:line="240" w:lineRule="auto"/>
        <w:rPr>
          <w:rFonts w:asciiTheme="majorHAnsi" w:hAnsiTheme="majorHAnsi"/>
          <w:sz w:val="24"/>
          <w:szCs w:val="24"/>
        </w:rPr>
      </w:pPr>
      <w:r w:rsidRPr="001A3338">
        <w:rPr>
          <w:rFonts w:asciiTheme="majorHAnsi" w:hAnsiTheme="majorHAnsi"/>
          <w:sz w:val="24"/>
          <w:szCs w:val="24"/>
        </w:rPr>
        <w:t xml:space="preserve">Inaltime de </w:t>
      </w:r>
      <w:proofErr w:type="gramStart"/>
      <w:r w:rsidRPr="001A3338">
        <w:rPr>
          <w:rFonts w:asciiTheme="majorHAnsi" w:hAnsiTheme="majorHAnsi"/>
          <w:sz w:val="24"/>
          <w:szCs w:val="24"/>
        </w:rPr>
        <w:t>nivel :</w:t>
      </w:r>
      <w:proofErr w:type="gramEnd"/>
      <w:r w:rsidRPr="001A3338">
        <w:rPr>
          <w:rFonts w:asciiTheme="majorHAnsi" w:hAnsiTheme="majorHAnsi"/>
          <w:sz w:val="24"/>
          <w:szCs w:val="24"/>
        </w:rPr>
        <w:t xml:space="preserve"> 3.0</w:t>
      </w:r>
      <w:r w:rsidR="004F7D32" w:rsidRPr="001A3338">
        <w:rPr>
          <w:rFonts w:asciiTheme="majorHAnsi" w:hAnsiTheme="majorHAnsi"/>
          <w:sz w:val="24"/>
          <w:szCs w:val="24"/>
        </w:rPr>
        <w:t>0 m</w:t>
      </w:r>
    </w:p>
    <w:p w:rsidR="00507704" w:rsidRPr="001A3338" w:rsidRDefault="004F7D32" w:rsidP="00030F70">
      <w:pPr>
        <w:spacing w:after="120" w:line="240" w:lineRule="auto"/>
        <w:rPr>
          <w:rFonts w:asciiTheme="majorHAnsi" w:hAnsiTheme="majorHAnsi"/>
          <w:sz w:val="24"/>
          <w:szCs w:val="24"/>
        </w:rPr>
      </w:pPr>
      <w:r w:rsidRPr="001A3338">
        <w:rPr>
          <w:rFonts w:asciiTheme="majorHAnsi" w:hAnsiTheme="majorHAnsi"/>
          <w:sz w:val="24"/>
          <w:szCs w:val="24"/>
        </w:rPr>
        <w:t xml:space="preserve">Inaltime </w:t>
      </w:r>
      <w:proofErr w:type="gramStart"/>
      <w:r w:rsidR="007D7B56" w:rsidRPr="001A3338">
        <w:rPr>
          <w:rFonts w:asciiTheme="majorHAnsi" w:hAnsiTheme="majorHAnsi"/>
          <w:sz w:val="24"/>
          <w:szCs w:val="24"/>
        </w:rPr>
        <w:t>parter :</w:t>
      </w:r>
      <w:proofErr w:type="gramEnd"/>
      <w:r w:rsidR="007D7B56" w:rsidRPr="001A3338">
        <w:rPr>
          <w:rFonts w:asciiTheme="majorHAnsi" w:hAnsiTheme="majorHAnsi"/>
          <w:sz w:val="24"/>
          <w:szCs w:val="24"/>
        </w:rPr>
        <w:t xml:space="preserve"> 3.0</w:t>
      </w:r>
      <w:r w:rsidRPr="001A3338">
        <w:rPr>
          <w:rFonts w:asciiTheme="majorHAnsi" w:hAnsiTheme="majorHAnsi"/>
          <w:sz w:val="24"/>
          <w:szCs w:val="24"/>
        </w:rPr>
        <w:t>0 m</w:t>
      </w:r>
    </w:p>
    <w:p w:rsidR="00507704"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Invelitoarea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tip terasa circulabila si are casa scarii.</w:t>
      </w:r>
    </w:p>
    <w:p w:rsidR="004F7D32"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Se va realiza o structura de rezistenta pe cadre, stalpi din BA </w:t>
      </w:r>
      <w:r w:rsidR="007D7B56" w:rsidRPr="001A3338">
        <w:rPr>
          <w:rFonts w:asciiTheme="majorHAnsi" w:hAnsiTheme="majorHAnsi"/>
          <w:sz w:val="24"/>
          <w:szCs w:val="24"/>
        </w:rPr>
        <w:t>dreptunghiulari de 70x5</w:t>
      </w:r>
      <w:r w:rsidR="00507704" w:rsidRPr="001A3338">
        <w:rPr>
          <w:rFonts w:asciiTheme="majorHAnsi" w:hAnsiTheme="majorHAnsi"/>
          <w:sz w:val="24"/>
          <w:szCs w:val="24"/>
        </w:rPr>
        <w:t>0cm</w:t>
      </w:r>
      <w:r w:rsidR="00EC6C12" w:rsidRPr="001A3338">
        <w:rPr>
          <w:rFonts w:asciiTheme="majorHAnsi" w:hAnsiTheme="majorHAnsi"/>
          <w:sz w:val="24"/>
          <w:szCs w:val="24"/>
        </w:rPr>
        <w:t xml:space="preserve"> si patrati de 65x65 </w:t>
      </w:r>
      <w:r w:rsidR="00507704" w:rsidRPr="001A3338">
        <w:rPr>
          <w:rFonts w:asciiTheme="majorHAnsi" w:hAnsiTheme="majorHAnsi"/>
          <w:sz w:val="24"/>
          <w:szCs w:val="24"/>
        </w:rPr>
        <w:t>,</w:t>
      </w:r>
      <w:r w:rsidRPr="001A3338">
        <w:rPr>
          <w:rFonts w:asciiTheme="majorHAnsi" w:hAnsiTheme="majorHAnsi"/>
          <w:sz w:val="24"/>
          <w:szCs w:val="24"/>
        </w:rPr>
        <w:t>grinzi din BA de</w:t>
      </w:r>
      <w:r w:rsidR="007D7B56" w:rsidRPr="001A3338">
        <w:rPr>
          <w:rFonts w:asciiTheme="majorHAnsi" w:hAnsiTheme="majorHAnsi"/>
          <w:sz w:val="24"/>
          <w:szCs w:val="24"/>
        </w:rPr>
        <w:t xml:space="preserve"> 50x3</w:t>
      </w:r>
      <w:r w:rsidRPr="001A3338">
        <w:rPr>
          <w:rFonts w:asciiTheme="majorHAnsi" w:hAnsiTheme="majorHAnsi"/>
          <w:sz w:val="24"/>
          <w:szCs w:val="24"/>
        </w:rPr>
        <w:t xml:space="preserve">0cm si plansee din BA turnate monolit. Fundarea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pe o perna de </w:t>
      </w:r>
      <w:r w:rsidR="00EC6C12" w:rsidRPr="001A3338">
        <w:rPr>
          <w:rFonts w:asciiTheme="majorHAnsi" w:hAnsiTheme="majorHAnsi"/>
          <w:sz w:val="24"/>
          <w:szCs w:val="24"/>
        </w:rPr>
        <w:t>piatra si radier de beton armat</w:t>
      </w:r>
      <w:r w:rsidRPr="001A3338">
        <w:rPr>
          <w:rFonts w:asciiTheme="majorHAnsi" w:hAnsiTheme="majorHAnsi"/>
          <w:sz w:val="24"/>
          <w:szCs w:val="24"/>
        </w:rPr>
        <w:t xml:space="preserve">. Zidaria exterioara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din BCA de 25cm, cu izolatie termica de 10cm polistiren ex</w:t>
      </w:r>
      <w:r w:rsidR="00EC6C12" w:rsidRPr="001A3338">
        <w:rPr>
          <w:rFonts w:asciiTheme="majorHAnsi" w:hAnsiTheme="majorHAnsi"/>
          <w:sz w:val="24"/>
          <w:szCs w:val="24"/>
        </w:rPr>
        <w:t>pandat, iar cea interioara de 25</w:t>
      </w:r>
      <w:r w:rsidRPr="001A3338">
        <w:rPr>
          <w:rFonts w:asciiTheme="majorHAnsi" w:hAnsiTheme="majorHAnsi"/>
          <w:sz w:val="24"/>
          <w:szCs w:val="24"/>
        </w:rPr>
        <w:t>cm, 15cm si 10 cm caramida plina.</w:t>
      </w:r>
    </w:p>
    <w:p w:rsidR="007D7B56"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Finisajele interioare sunt functie de destinatia spatiului: gresie, mocheta, faianta, vopsele lavabile.</w:t>
      </w:r>
    </w:p>
    <w:p w:rsidR="00507704" w:rsidRPr="001A3338" w:rsidRDefault="007D7B56"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 xml:space="preserve">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asigura racordarea cladirii la retelele hidroedilitare centralizate din orasul </w:t>
      </w:r>
      <w:r w:rsidR="00EC6C12" w:rsidRPr="001A3338">
        <w:rPr>
          <w:rFonts w:asciiTheme="majorHAnsi" w:hAnsiTheme="majorHAnsi"/>
          <w:sz w:val="24"/>
          <w:szCs w:val="24"/>
        </w:rPr>
        <w:t>Navodari</w:t>
      </w:r>
      <w:r w:rsidR="004F7D32" w:rsidRPr="001A3338">
        <w:rPr>
          <w:rFonts w:asciiTheme="majorHAnsi" w:hAnsiTheme="majorHAnsi"/>
          <w:sz w:val="24"/>
          <w:szCs w:val="24"/>
        </w:rPr>
        <w:t xml:space="preserve"> (alimentarea cu apa potabila, canalizare). Evacuarea apelor uzate 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face printr-un separator de grasimi.</w:t>
      </w:r>
    </w:p>
    <w:p w:rsidR="00461289" w:rsidRPr="001A3338"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S-a prevazut instalatie de ventilatie mecanica la grupurile </w:t>
      </w:r>
      <w:proofErr w:type="gramStart"/>
      <w:r w:rsidRPr="001A3338">
        <w:rPr>
          <w:rFonts w:asciiTheme="majorHAnsi" w:hAnsiTheme="majorHAnsi"/>
          <w:sz w:val="24"/>
          <w:szCs w:val="24"/>
        </w:rPr>
        <w:t xml:space="preserve">sanitare </w:t>
      </w:r>
      <w:r w:rsidR="0088411F" w:rsidRPr="001A3338">
        <w:rPr>
          <w:rFonts w:asciiTheme="majorHAnsi" w:hAnsiTheme="majorHAnsi"/>
          <w:sz w:val="24"/>
          <w:szCs w:val="24"/>
        </w:rPr>
        <w:t>.</w:t>
      </w:r>
      <w:proofErr w:type="gramEnd"/>
    </w:p>
    <w:p w:rsidR="00062130"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realiza facilitatile necesare pentru colectarea selectiva a deseurilor produse</w:t>
      </w:r>
      <w:r w:rsidR="00C33ADC" w:rsidRPr="001A3338">
        <w:rPr>
          <w:rFonts w:asciiTheme="majorHAnsi" w:hAnsiTheme="majorHAnsi"/>
          <w:sz w:val="24"/>
          <w:szCs w:val="24"/>
        </w:rPr>
        <w:t xml:space="preserve"> prin pubele specifice</w:t>
      </w:r>
      <w:r w:rsidRPr="001A3338">
        <w:rPr>
          <w:rFonts w:asciiTheme="majorHAnsi" w:hAnsiTheme="majorHAnsi"/>
          <w:sz w:val="24"/>
          <w:szCs w:val="24"/>
        </w:rPr>
        <w:t>.</w:t>
      </w:r>
      <w:proofErr w:type="gramEnd"/>
    </w:p>
    <w:p w:rsidR="00314AD9" w:rsidRPr="001A3338" w:rsidRDefault="00314AD9" w:rsidP="00030F70">
      <w:pPr>
        <w:spacing w:after="120" w:line="240" w:lineRule="auto"/>
        <w:jc w:val="both"/>
        <w:rPr>
          <w:rFonts w:asciiTheme="majorHAnsi" w:hAnsiTheme="majorHAnsi"/>
          <w:sz w:val="24"/>
          <w:szCs w:val="24"/>
        </w:rPr>
      </w:pPr>
    </w:p>
    <w:p w:rsidR="0088411F" w:rsidRPr="001A3338" w:rsidRDefault="002375B0" w:rsidP="00030F70">
      <w:pPr>
        <w:spacing w:after="120" w:line="240" w:lineRule="auto"/>
        <w:jc w:val="both"/>
        <w:rPr>
          <w:rFonts w:asciiTheme="majorHAnsi" w:hAnsiTheme="majorHAnsi"/>
          <w:b/>
          <w:i/>
          <w:color w:val="000000" w:themeColor="text1"/>
          <w:sz w:val="24"/>
          <w:szCs w:val="24"/>
        </w:rPr>
      </w:pPr>
      <w:r w:rsidRPr="001A3338">
        <w:rPr>
          <w:rFonts w:asciiTheme="majorHAnsi" w:hAnsiTheme="majorHAnsi"/>
          <w:b/>
          <w:i/>
          <w:color w:val="000000" w:themeColor="text1"/>
          <w:sz w:val="24"/>
          <w:szCs w:val="24"/>
        </w:rPr>
        <w:t>Se vor asigura suprafetele de spatii verzi</w:t>
      </w:r>
      <w:r w:rsidR="007B582A" w:rsidRPr="001A3338">
        <w:rPr>
          <w:rFonts w:asciiTheme="majorHAnsi" w:hAnsiTheme="majorHAnsi"/>
          <w:b/>
          <w:i/>
          <w:color w:val="000000" w:themeColor="text1"/>
          <w:sz w:val="24"/>
          <w:szCs w:val="24"/>
        </w:rPr>
        <w:t xml:space="preserve">, </w:t>
      </w:r>
      <w:r w:rsidR="0088411F" w:rsidRPr="001A3338">
        <w:rPr>
          <w:rFonts w:asciiTheme="majorHAnsi" w:hAnsiTheme="majorHAnsi"/>
          <w:b/>
          <w:i/>
          <w:color w:val="000000" w:themeColor="text1"/>
          <w:sz w:val="24"/>
          <w:szCs w:val="24"/>
        </w:rPr>
        <w:t>30 % din suprafata terenului</w:t>
      </w:r>
      <w:r w:rsidR="009778FC" w:rsidRPr="001A3338">
        <w:rPr>
          <w:rFonts w:asciiTheme="majorHAnsi" w:hAnsiTheme="majorHAnsi"/>
          <w:b/>
          <w:i/>
          <w:color w:val="000000" w:themeColor="text1"/>
          <w:sz w:val="24"/>
          <w:szCs w:val="24"/>
        </w:rPr>
        <w:t>:</w:t>
      </w:r>
    </w:p>
    <w:p w:rsidR="00F16AD2" w:rsidRPr="001A3338" w:rsidRDefault="00A45538" w:rsidP="00030F70">
      <w:pPr>
        <w:pStyle w:val="Listparagraf"/>
        <w:numPr>
          <w:ilvl w:val="0"/>
          <w:numId w:val="9"/>
        </w:numPr>
        <w:spacing w:after="120" w:line="240" w:lineRule="auto"/>
        <w:jc w:val="both"/>
        <w:rPr>
          <w:rFonts w:asciiTheme="majorHAnsi" w:hAnsiTheme="majorHAnsi"/>
          <w:b/>
          <w:i/>
          <w:color w:val="000000" w:themeColor="text1"/>
          <w:sz w:val="24"/>
          <w:szCs w:val="24"/>
        </w:rPr>
      </w:pPr>
      <w:r>
        <w:rPr>
          <w:rFonts w:asciiTheme="majorHAnsi" w:hAnsiTheme="majorHAnsi"/>
          <w:b/>
          <w:i/>
          <w:color w:val="000000" w:themeColor="text1"/>
          <w:sz w:val="24"/>
          <w:szCs w:val="24"/>
        </w:rPr>
        <w:t>47</w:t>
      </w:r>
      <w:r w:rsidR="00F16AD2" w:rsidRPr="001A3338">
        <w:rPr>
          <w:rFonts w:asciiTheme="majorHAnsi" w:hAnsiTheme="majorHAnsi"/>
          <w:b/>
          <w:i/>
          <w:color w:val="000000" w:themeColor="text1"/>
          <w:sz w:val="24"/>
          <w:szCs w:val="24"/>
        </w:rPr>
        <w:t>.30</w:t>
      </w:r>
      <w:r w:rsidR="009778FC" w:rsidRPr="001A3338">
        <w:rPr>
          <w:rFonts w:asciiTheme="majorHAnsi" w:hAnsiTheme="majorHAnsi"/>
          <w:b/>
          <w:i/>
          <w:color w:val="000000" w:themeColor="text1"/>
          <w:sz w:val="24"/>
          <w:szCs w:val="24"/>
        </w:rPr>
        <w:t xml:space="preserve"> mp spatii verzi la nivelul solului, reprezentand </w:t>
      </w:r>
      <w:r>
        <w:rPr>
          <w:rFonts w:asciiTheme="majorHAnsi" w:hAnsiTheme="majorHAnsi"/>
          <w:b/>
          <w:i/>
          <w:color w:val="000000" w:themeColor="text1"/>
          <w:sz w:val="24"/>
          <w:szCs w:val="24"/>
        </w:rPr>
        <w:t>4</w:t>
      </w:r>
      <w:r w:rsidR="009778FC" w:rsidRPr="001A3338">
        <w:rPr>
          <w:rFonts w:asciiTheme="majorHAnsi" w:hAnsiTheme="majorHAnsi"/>
          <w:b/>
          <w:i/>
          <w:color w:val="000000" w:themeColor="text1"/>
          <w:sz w:val="24"/>
          <w:szCs w:val="24"/>
        </w:rPr>
        <w:t xml:space="preserve"> % ,</w:t>
      </w:r>
    </w:p>
    <w:p w:rsidR="00507704" w:rsidRPr="001A3338" w:rsidRDefault="00A45538" w:rsidP="00030F70">
      <w:pPr>
        <w:pStyle w:val="Listparagraf"/>
        <w:numPr>
          <w:ilvl w:val="0"/>
          <w:numId w:val="9"/>
        </w:numPr>
        <w:spacing w:after="120" w:line="240" w:lineRule="auto"/>
        <w:jc w:val="both"/>
        <w:rPr>
          <w:rFonts w:asciiTheme="majorHAnsi" w:hAnsiTheme="majorHAnsi"/>
          <w:b/>
          <w:i/>
          <w:color w:val="000000" w:themeColor="text1"/>
          <w:sz w:val="24"/>
          <w:szCs w:val="24"/>
        </w:rPr>
      </w:pPr>
      <w:r>
        <w:rPr>
          <w:rFonts w:asciiTheme="majorHAnsi" w:hAnsiTheme="majorHAnsi"/>
          <w:b/>
          <w:i/>
          <w:color w:val="000000" w:themeColor="text1"/>
          <w:sz w:val="24"/>
          <w:szCs w:val="24"/>
        </w:rPr>
        <w:t>361.90</w:t>
      </w:r>
      <w:r w:rsidR="00F16AD2" w:rsidRPr="001A3338">
        <w:rPr>
          <w:rFonts w:asciiTheme="majorHAnsi" w:hAnsiTheme="majorHAnsi"/>
          <w:b/>
          <w:i/>
          <w:color w:val="000000" w:themeColor="text1"/>
          <w:sz w:val="24"/>
          <w:szCs w:val="24"/>
        </w:rPr>
        <w:t xml:space="preserve"> mp</w:t>
      </w:r>
      <w:r w:rsidR="009778FC" w:rsidRPr="001A3338">
        <w:rPr>
          <w:rFonts w:asciiTheme="majorHAnsi" w:hAnsiTheme="majorHAnsi"/>
          <w:b/>
          <w:i/>
          <w:color w:val="000000" w:themeColor="text1"/>
          <w:sz w:val="24"/>
          <w:szCs w:val="24"/>
        </w:rPr>
        <w:t xml:space="preserve"> </w:t>
      </w:r>
      <w:r w:rsidR="00F16AD2" w:rsidRPr="001A3338">
        <w:rPr>
          <w:rFonts w:asciiTheme="majorHAnsi" w:hAnsiTheme="majorHAnsi"/>
          <w:b/>
          <w:i/>
          <w:color w:val="000000" w:themeColor="text1"/>
          <w:sz w:val="24"/>
          <w:szCs w:val="24"/>
        </w:rPr>
        <w:t xml:space="preserve">spatii verzi </w:t>
      </w:r>
      <w:r w:rsidR="009778FC" w:rsidRPr="001A3338">
        <w:rPr>
          <w:rFonts w:asciiTheme="majorHAnsi" w:hAnsiTheme="majorHAnsi"/>
          <w:b/>
          <w:i/>
          <w:color w:val="000000" w:themeColor="text1"/>
          <w:sz w:val="24"/>
          <w:szCs w:val="24"/>
        </w:rPr>
        <w:t>se vor prevede la n</w:t>
      </w:r>
      <w:r w:rsidR="00A6758B" w:rsidRPr="001A3338">
        <w:rPr>
          <w:rFonts w:asciiTheme="majorHAnsi" w:hAnsiTheme="majorHAnsi"/>
          <w:b/>
          <w:i/>
          <w:color w:val="000000" w:themeColor="text1"/>
          <w:sz w:val="24"/>
          <w:szCs w:val="24"/>
        </w:rPr>
        <w:t>i</w:t>
      </w:r>
      <w:r w:rsidR="009778FC" w:rsidRPr="001A3338">
        <w:rPr>
          <w:rFonts w:asciiTheme="majorHAnsi" w:hAnsiTheme="majorHAnsi"/>
          <w:b/>
          <w:i/>
          <w:color w:val="000000" w:themeColor="text1"/>
          <w:sz w:val="24"/>
          <w:szCs w:val="24"/>
        </w:rPr>
        <w:t>velul teraselor superioa</w:t>
      </w:r>
      <w:r w:rsidR="00A6758B" w:rsidRPr="001A3338">
        <w:rPr>
          <w:rFonts w:asciiTheme="majorHAnsi" w:hAnsiTheme="majorHAnsi"/>
          <w:b/>
          <w:i/>
          <w:color w:val="000000" w:themeColor="text1"/>
          <w:sz w:val="24"/>
          <w:szCs w:val="24"/>
        </w:rPr>
        <w:t>r</w:t>
      </w:r>
      <w:r w:rsidR="009778FC" w:rsidRPr="001A3338">
        <w:rPr>
          <w:rFonts w:asciiTheme="majorHAnsi" w:hAnsiTheme="majorHAnsi"/>
          <w:b/>
          <w:i/>
          <w:color w:val="000000" w:themeColor="text1"/>
          <w:sz w:val="24"/>
          <w:szCs w:val="24"/>
        </w:rPr>
        <w:t>e</w:t>
      </w:r>
      <w:r w:rsidR="00F16AD2" w:rsidRPr="001A3338">
        <w:rPr>
          <w:rFonts w:asciiTheme="majorHAnsi" w:hAnsiTheme="majorHAnsi"/>
          <w:b/>
          <w:i/>
          <w:sz w:val="24"/>
          <w:szCs w:val="24"/>
        </w:rPr>
        <w:t xml:space="preserve"> </w:t>
      </w:r>
      <w:r w:rsidR="00F16AD2" w:rsidRPr="001A3338">
        <w:rPr>
          <w:rFonts w:asciiTheme="majorHAnsi" w:hAnsiTheme="majorHAnsi"/>
          <w:b/>
          <w:i/>
          <w:color w:val="000000" w:themeColor="text1"/>
          <w:sz w:val="24"/>
          <w:szCs w:val="24"/>
        </w:rPr>
        <w:t>, prin amenajare de spatii ver</w:t>
      </w:r>
      <w:r>
        <w:rPr>
          <w:rFonts w:asciiTheme="majorHAnsi" w:hAnsiTheme="majorHAnsi"/>
          <w:b/>
          <w:i/>
          <w:color w:val="000000" w:themeColor="text1"/>
          <w:sz w:val="24"/>
          <w:szCs w:val="24"/>
        </w:rPr>
        <w:t>zi, jardiniere - reprezentand 30.50</w:t>
      </w:r>
      <w:r w:rsidR="00F16AD2" w:rsidRPr="001A3338">
        <w:rPr>
          <w:rFonts w:asciiTheme="majorHAnsi" w:hAnsiTheme="majorHAnsi"/>
          <w:b/>
          <w:i/>
          <w:color w:val="000000" w:themeColor="text1"/>
          <w:sz w:val="24"/>
          <w:szCs w:val="24"/>
        </w:rPr>
        <w:t xml:space="preserve"> %</w:t>
      </w:r>
    </w:p>
    <w:p w:rsidR="00F16AD2" w:rsidRPr="001A3338" w:rsidRDefault="00F16AD2" w:rsidP="00030F70">
      <w:pPr>
        <w:pStyle w:val="Listparagraf"/>
        <w:spacing w:after="120" w:line="240" w:lineRule="auto"/>
        <w:jc w:val="both"/>
        <w:rPr>
          <w:rFonts w:asciiTheme="majorHAnsi" w:hAnsiTheme="majorHAnsi"/>
          <w:b/>
          <w:i/>
          <w:color w:val="000000" w:themeColor="text1"/>
          <w:sz w:val="24"/>
          <w:szCs w:val="24"/>
        </w:rPr>
      </w:pPr>
      <w:r w:rsidRPr="001A3338">
        <w:rPr>
          <w:rFonts w:asciiTheme="majorHAnsi" w:hAnsiTheme="majorHAnsi"/>
          <w:b/>
          <w:i/>
          <w:color w:val="000000" w:themeColor="text1"/>
          <w:sz w:val="24"/>
          <w:szCs w:val="24"/>
        </w:rPr>
        <w:t>To</w:t>
      </w:r>
      <w:r w:rsidR="00A45538">
        <w:rPr>
          <w:rFonts w:asciiTheme="majorHAnsi" w:hAnsiTheme="majorHAnsi"/>
          <w:b/>
          <w:i/>
          <w:color w:val="000000" w:themeColor="text1"/>
          <w:sz w:val="24"/>
          <w:szCs w:val="24"/>
        </w:rPr>
        <w:t>tal spatii verzi amenajate - 409.20 mp reprezentand 34.50</w:t>
      </w:r>
      <w:r w:rsidRPr="001A3338">
        <w:rPr>
          <w:rFonts w:asciiTheme="majorHAnsi" w:hAnsiTheme="majorHAnsi"/>
          <w:b/>
          <w:i/>
          <w:color w:val="000000" w:themeColor="text1"/>
          <w:sz w:val="24"/>
          <w:szCs w:val="24"/>
        </w:rPr>
        <w:t xml:space="preserve"> %</w:t>
      </w:r>
    </w:p>
    <w:p w:rsidR="00152E92" w:rsidRPr="001A3338" w:rsidRDefault="002375B0"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Pe perioada de implementare a proiectului organizarea de santier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amenajata in limita </w:t>
      </w:r>
      <w:r w:rsidR="00EA4645" w:rsidRPr="001A3338">
        <w:rPr>
          <w:rFonts w:asciiTheme="majorHAnsi" w:hAnsiTheme="majorHAnsi"/>
          <w:color w:val="000000" w:themeColor="text1"/>
          <w:sz w:val="24"/>
          <w:szCs w:val="24"/>
        </w:rPr>
        <w:t>terenului detinut de beneficiar</w:t>
      </w:r>
      <w:r w:rsidRPr="001A3338">
        <w:rPr>
          <w:rFonts w:asciiTheme="majorHAnsi" w:hAnsiTheme="majorHAnsi"/>
          <w:color w:val="000000" w:themeColor="text1"/>
          <w:sz w:val="24"/>
          <w:szCs w:val="24"/>
        </w:rPr>
        <w:t>.</w:t>
      </w:r>
    </w:p>
    <w:p w:rsidR="0015280A" w:rsidRPr="001A3338" w:rsidRDefault="0015280A" w:rsidP="00314AD9">
      <w:pPr>
        <w:spacing w:after="0" w:line="240" w:lineRule="auto"/>
        <w:ind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exteriori:</w:t>
      </w:r>
    </w:p>
    <w:p w:rsidR="0015280A" w:rsidRPr="001A3338" w:rsidRDefault="0015280A" w:rsidP="00314AD9">
      <w:pPr>
        <w:pStyle w:val="Listparagraf"/>
        <w:numPr>
          <w:ilvl w:val="0"/>
          <w:numId w:val="13"/>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 xml:space="preserve">trespa si </w:t>
      </w:r>
      <w:r w:rsidR="004F7D32" w:rsidRPr="001A3338">
        <w:rPr>
          <w:rFonts w:asciiTheme="majorHAnsi" w:hAnsiTheme="majorHAnsi"/>
          <w:color w:val="000000" w:themeColor="text1"/>
          <w:sz w:val="24"/>
          <w:szCs w:val="24"/>
        </w:rPr>
        <w:t>finisaje lavabile</w:t>
      </w:r>
    </w:p>
    <w:p w:rsidR="0015280A" w:rsidRPr="001A3338" w:rsidRDefault="00180441"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 sistem BAUMIT EPS (placare cu polistiren 10cm + tencuiala pe plasa din fibre de sticla) si vopsitorii speciale pentru exte</w:t>
      </w:r>
      <w:r w:rsidRPr="001A3338">
        <w:rPr>
          <w:rFonts w:asciiTheme="majorHAnsi" w:hAnsiTheme="majorHAnsi"/>
          <w:color w:val="000000" w:themeColor="text1"/>
          <w:sz w:val="24"/>
          <w:szCs w:val="24"/>
        </w:rPr>
        <w:t xml:space="preserve">rior – culori </w:t>
      </w:r>
      <w:proofErr w:type="gramStart"/>
      <w:r w:rsidRPr="001A3338">
        <w:rPr>
          <w:rFonts w:asciiTheme="majorHAnsi" w:hAnsiTheme="majorHAnsi"/>
          <w:color w:val="000000" w:themeColor="text1"/>
          <w:sz w:val="24"/>
          <w:szCs w:val="24"/>
        </w:rPr>
        <w:t>calde :</w:t>
      </w:r>
      <w:proofErr w:type="gramEnd"/>
      <w:r w:rsidRPr="001A3338">
        <w:rPr>
          <w:rFonts w:asciiTheme="majorHAnsi" w:hAnsiTheme="majorHAnsi"/>
          <w:color w:val="000000" w:themeColor="text1"/>
          <w:sz w:val="24"/>
          <w:szCs w:val="24"/>
        </w:rPr>
        <w:t xml:space="preserve"> alb</w:t>
      </w:r>
      <w:r w:rsidR="0015280A" w:rsidRPr="001A3338">
        <w:rPr>
          <w:rFonts w:asciiTheme="majorHAnsi" w:hAnsiTheme="majorHAnsi"/>
          <w:color w:val="000000" w:themeColor="text1"/>
          <w:sz w:val="24"/>
          <w:szCs w:val="24"/>
        </w:rPr>
        <w:t>, gri.</w:t>
      </w:r>
    </w:p>
    <w:p w:rsidR="0015280A"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vopsitorii</w:t>
      </w:r>
      <w:proofErr w:type="gramEnd"/>
      <w:r w:rsidRPr="001A3338">
        <w:rPr>
          <w:rFonts w:asciiTheme="majorHAnsi" w:hAnsiTheme="majorHAnsi"/>
          <w:color w:val="000000" w:themeColor="text1"/>
          <w:sz w:val="24"/>
          <w:szCs w:val="24"/>
        </w:rPr>
        <w:t xml:space="preserve"> hidrofuge la soclu – cu Marmofix.</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interiori:</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tencuieli si strat de vopsea 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placari de faianta din ceramica smaltuita in bai</w:t>
      </w:r>
      <w:r w:rsidR="00180441" w:rsidRPr="001A3338">
        <w:rPr>
          <w:rFonts w:asciiTheme="majorHAnsi" w:hAnsiTheme="majorHAnsi"/>
          <w:color w:val="000000" w:themeColor="text1"/>
          <w:sz w:val="24"/>
          <w:szCs w:val="24"/>
        </w:rPr>
        <w:t xml:space="preserve"> si bucatarie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tavane:</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tencuieli</w:t>
      </w:r>
      <w:proofErr w:type="gramEnd"/>
      <w:r w:rsidRPr="001A3338">
        <w:rPr>
          <w:rFonts w:asciiTheme="majorHAnsi" w:hAnsiTheme="majorHAnsi"/>
          <w:color w:val="000000" w:themeColor="text1"/>
          <w:sz w:val="24"/>
          <w:szCs w:val="24"/>
        </w:rPr>
        <w:t xml:space="preserve"> si strat de vopsea lavabila.</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pardoseli:</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mata in holuri, </w:t>
      </w:r>
      <w:r w:rsidR="00180441" w:rsidRPr="001A3338">
        <w:rPr>
          <w:rFonts w:asciiTheme="majorHAnsi" w:hAnsiTheme="majorHAnsi"/>
          <w:color w:val="000000" w:themeColor="text1"/>
          <w:sz w:val="24"/>
          <w:szCs w:val="24"/>
        </w:rPr>
        <w:t>bucatarii</w:t>
      </w:r>
      <w:r w:rsidRPr="001A3338">
        <w:rPr>
          <w:rFonts w:asciiTheme="majorHAnsi" w:hAnsiTheme="majorHAnsi"/>
          <w:color w:val="000000" w:themeColor="text1"/>
          <w:sz w:val="24"/>
          <w:szCs w:val="24"/>
        </w:rPr>
        <w:t xml:space="preserve"> si bai.</w:t>
      </w:r>
    </w:p>
    <w:p w:rsidR="0015280A" w:rsidRPr="001A3338" w:rsidRDefault="00180441" w:rsidP="00314AD9">
      <w:pPr>
        <w:pStyle w:val="Listparagraf"/>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 xml:space="preserve">archet laminat in </w:t>
      </w:r>
      <w:r w:rsidRPr="001A3338">
        <w:rPr>
          <w:rFonts w:asciiTheme="majorHAnsi" w:hAnsiTheme="majorHAnsi"/>
          <w:color w:val="000000" w:themeColor="text1"/>
          <w:sz w:val="24"/>
          <w:szCs w:val="24"/>
        </w:rPr>
        <w:t>living,dormitor</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antiderapanta la exterior in logii si balcoane.</w:t>
      </w:r>
    </w:p>
    <w:p w:rsidR="00023AC7" w:rsidRPr="001A3338" w:rsidRDefault="00023AC7" w:rsidP="00314AD9">
      <w:pPr>
        <w:pStyle w:val="Listparagraf"/>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lastRenderedPageBreak/>
        <w:t>Tamplaria exterioara:</w:t>
      </w:r>
    </w:p>
    <w:p w:rsidR="00062130"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tamplarie</w:t>
      </w:r>
      <w:proofErr w:type="gramEnd"/>
      <w:r w:rsidRPr="001A3338">
        <w:rPr>
          <w:rFonts w:asciiTheme="majorHAnsi" w:hAnsiTheme="majorHAnsi"/>
          <w:color w:val="000000" w:themeColor="text1"/>
          <w:sz w:val="24"/>
          <w:szCs w:val="24"/>
        </w:rPr>
        <w:t xml:space="preserve"> aluminiu cu geam termop</w:t>
      </w:r>
      <w:r w:rsidR="00180441" w:rsidRPr="001A3338">
        <w:rPr>
          <w:rFonts w:asciiTheme="majorHAnsi" w:hAnsiTheme="majorHAnsi"/>
          <w:color w:val="000000" w:themeColor="text1"/>
          <w:sz w:val="24"/>
          <w:szCs w:val="24"/>
        </w:rPr>
        <w:t>an, tamplaria culoare gri</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interioara:</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usa</w:t>
      </w:r>
      <w:proofErr w:type="gramEnd"/>
      <w:r w:rsidRPr="001A3338">
        <w:rPr>
          <w:rFonts w:asciiTheme="majorHAnsi" w:hAnsiTheme="majorHAnsi"/>
          <w:color w:val="000000" w:themeColor="text1"/>
          <w:sz w:val="24"/>
          <w:szCs w:val="24"/>
        </w:rPr>
        <w:t xml:space="preserve"> acces: usa dubla de sticla - glisanta cu fotocelula si doua usi de evacuare .</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usi</w:t>
      </w:r>
      <w:proofErr w:type="gramEnd"/>
      <w:r w:rsidRPr="001A3338">
        <w:rPr>
          <w:rFonts w:asciiTheme="majorHAnsi" w:hAnsiTheme="majorHAnsi"/>
          <w:color w:val="000000" w:themeColor="text1"/>
          <w:sz w:val="24"/>
          <w:szCs w:val="24"/>
        </w:rPr>
        <w:t xml:space="preserve"> interioare metalice pentru acces în fiecare </w:t>
      </w:r>
      <w:r w:rsidR="00180441" w:rsidRPr="001A3338">
        <w:rPr>
          <w:rFonts w:asciiTheme="majorHAnsi" w:hAnsiTheme="majorHAnsi"/>
          <w:color w:val="000000" w:themeColor="text1"/>
          <w:sz w:val="24"/>
          <w:szCs w:val="24"/>
        </w:rPr>
        <w:t>apartament</w:t>
      </w:r>
      <w:r w:rsidRPr="001A3338">
        <w:rPr>
          <w:rFonts w:asciiTheme="majorHAnsi" w:hAnsiTheme="majorHAnsi"/>
          <w:color w:val="000000" w:themeColor="text1"/>
          <w:sz w:val="24"/>
          <w:szCs w:val="24"/>
        </w:rPr>
        <w:t xml:space="preserve"> și uși din </w:t>
      </w:r>
      <w:r w:rsidR="00180441" w:rsidRPr="001A3338">
        <w:rPr>
          <w:rFonts w:asciiTheme="majorHAnsi" w:hAnsiTheme="majorHAnsi"/>
          <w:color w:val="000000" w:themeColor="text1"/>
          <w:sz w:val="24"/>
          <w:szCs w:val="24"/>
        </w:rPr>
        <w:t>lemn</w:t>
      </w:r>
      <w:r w:rsidRPr="001A3338">
        <w:rPr>
          <w:rFonts w:asciiTheme="majorHAnsi" w:hAnsiTheme="majorHAnsi"/>
          <w:color w:val="000000" w:themeColor="text1"/>
          <w:sz w:val="24"/>
          <w:szCs w:val="24"/>
        </w:rPr>
        <w:t xml:space="preserve"> în interiorul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baile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balcoanele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15280A" w:rsidRDefault="0015280A" w:rsidP="00314AD9">
      <w:pPr>
        <w:spacing w:after="0" w:line="240" w:lineRule="auto"/>
        <w:ind w:firstLine="720"/>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In executia hidroizolatiilor se vor respecta prevederile normativului C112/80 si fisele tehnice ale materialelor.</w:t>
      </w:r>
      <w:proofErr w:type="gramEnd"/>
    </w:p>
    <w:p w:rsidR="00382FDD" w:rsidRPr="001A3338" w:rsidRDefault="00382FDD" w:rsidP="00314AD9">
      <w:pPr>
        <w:spacing w:after="0" w:line="240" w:lineRule="auto"/>
        <w:ind w:firstLine="720"/>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peretii</w:t>
      </w:r>
      <w:proofErr w:type="gramEnd"/>
      <w:r w:rsidRPr="001A3338">
        <w:rPr>
          <w:rFonts w:asciiTheme="majorHAnsi" w:hAnsiTheme="majorHAnsi"/>
          <w:color w:val="000000" w:themeColor="text1"/>
          <w:sz w:val="24"/>
          <w:szCs w:val="24"/>
        </w:rPr>
        <w:t xml:space="preserve"> exteriori se vor placa cu polistiren expandat 10cm </w:t>
      </w:r>
    </w:p>
    <w:p w:rsidR="004F7D32"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00180441" w:rsidRPr="001A3338">
        <w:rPr>
          <w:rFonts w:asciiTheme="majorHAnsi" w:hAnsiTheme="majorHAnsi"/>
          <w:color w:val="000000" w:themeColor="text1"/>
          <w:sz w:val="24"/>
          <w:szCs w:val="24"/>
        </w:rPr>
        <w:t>placa</w:t>
      </w:r>
      <w:proofErr w:type="gramEnd"/>
      <w:r w:rsidR="00180441" w:rsidRPr="001A3338">
        <w:rPr>
          <w:rFonts w:asciiTheme="majorHAnsi" w:hAnsiTheme="majorHAnsi"/>
          <w:color w:val="000000" w:themeColor="text1"/>
          <w:sz w:val="24"/>
          <w:szCs w:val="24"/>
        </w:rPr>
        <w:t xml:space="preserve"> reprezentand pardoseala parterului</w:t>
      </w:r>
      <w:r w:rsidRPr="001A3338">
        <w:rPr>
          <w:rFonts w:asciiTheme="majorHAnsi" w:hAnsiTheme="majorHAnsi"/>
          <w:color w:val="000000" w:themeColor="text1"/>
          <w:sz w:val="24"/>
          <w:szCs w:val="24"/>
        </w:rPr>
        <w:t xml:space="preserve"> 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Pr="001A3338">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planseul</w:t>
      </w:r>
      <w:proofErr w:type="gramEnd"/>
      <w:r w:rsidRPr="001A3338">
        <w:rPr>
          <w:rFonts w:asciiTheme="majorHAnsi" w:hAnsiTheme="majorHAnsi"/>
          <w:color w:val="000000" w:themeColor="text1"/>
          <w:sz w:val="24"/>
          <w:szCs w:val="24"/>
        </w:rPr>
        <w:t xml:space="preserve"> peste parter va fi izolat la intrados cu vata minerala ignifugata 15cm pe zona parcarilor.</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acoperisul</w:t>
      </w:r>
      <w:proofErr w:type="gramEnd"/>
      <w:r w:rsidRPr="001A3338">
        <w:rPr>
          <w:rFonts w:asciiTheme="majorHAnsi" w:hAnsiTheme="majorHAnsi"/>
          <w:color w:val="000000" w:themeColor="text1"/>
          <w:sz w:val="24"/>
          <w:szCs w:val="24"/>
        </w:rPr>
        <w:t xml:space="preserve"> va fi in terasa necirculabila termoizolat cu polistiren extrudat 15cm.</w:t>
      </w:r>
    </w:p>
    <w:p w:rsidR="00314AD9" w:rsidRPr="001A3338" w:rsidRDefault="00314AD9" w:rsidP="00314AD9">
      <w:pPr>
        <w:spacing w:after="0" w:line="240" w:lineRule="auto"/>
        <w:jc w:val="both"/>
        <w:rPr>
          <w:rFonts w:asciiTheme="majorHAnsi" w:hAnsiTheme="majorHAnsi"/>
          <w:color w:val="000000" w:themeColor="text1"/>
          <w:sz w:val="24"/>
          <w:szCs w:val="24"/>
        </w:rPr>
      </w:pPr>
    </w:p>
    <w:p w:rsidR="0015280A" w:rsidRPr="00382FDD"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utilizatori:</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Conform datelor furnizate de beneficiar, nu</w:t>
      </w:r>
      <w:r w:rsidR="00A45538">
        <w:rPr>
          <w:rFonts w:asciiTheme="majorHAnsi" w:hAnsiTheme="majorHAnsi"/>
          <w:color w:val="000000" w:themeColor="text1"/>
          <w:sz w:val="24"/>
          <w:szCs w:val="24"/>
        </w:rPr>
        <w:t xml:space="preserve">marul de utilizatori </w:t>
      </w:r>
      <w:proofErr w:type="gramStart"/>
      <w:r w:rsidR="00A45538">
        <w:rPr>
          <w:rFonts w:asciiTheme="majorHAnsi" w:hAnsiTheme="majorHAnsi"/>
          <w:color w:val="000000" w:themeColor="text1"/>
          <w:sz w:val="24"/>
          <w:szCs w:val="24"/>
        </w:rPr>
        <w:t>este</w:t>
      </w:r>
      <w:proofErr w:type="gramEnd"/>
      <w:r w:rsidR="00A45538">
        <w:rPr>
          <w:rFonts w:asciiTheme="majorHAnsi" w:hAnsiTheme="majorHAnsi"/>
          <w:color w:val="000000" w:themeColor="text1"/>
          <w:sz w:val="24"/>
          <w:szCs w:val="24"/>
        </w:rPr>
        <w:t xml:space="preserve"> de 128</w:t>
      </w:r>
      <w:r w:rsidRPr="001A3338">
        <w:rPr>
          <w:rFonts w:asciiTheme="majorHAnsi" w:hAnsiTheme="majorHAnsi"/>
          <w:color w:val="000000" w:themeColor="text1"/>
          <w:sz w:val="24"/>
          <w:szCs w:val="24"/>
        </w:rPr>
        <w:t xml:space="preserve"> persoane (</w:t>
      </w:r>
      <w:r w:rsidR="00A45538">
        <w:rPr>
          <w:rFonts w:asciiTheme="majorHAnsi" w:hAnsiTheme="majorHAnsi"/>
          <w:color w:val="000000" w:themeColor="text1"/>
          <w:sz w:val="24"/>
          <w:szCs w:val="24"/>
        </w:rPr>
        <w:t>64</w:t>
      </w:r>
      <w:r w:rsidR="005C1D01" w:rsidRPr="001A3338">
        <w:rPr>
          <w:rFonts w:asciiTheme="majorHAnsi" w:hAnsiTheme="majorHAnsi"/>
          <w:color w:val="000000" w:themeColor="text1"/>
          <w:sz w:val="24"/>
          <w:szCs w:val="24"/>
        </w:rPr>
        <w:t xml:space="preserve"> </w:t>
      </w:r>
      <w:r w:rsidR="00F16AD2" w:rsidRPr="001A3338">
        <w:rPr>
          <w:rFonts w:asciiTheme="majorHAnsi" w:hAnsiTheme="majorHAnsi"/>
          <w:color w:val="000000" w:themeColor="text1"/>
          <w:sz w:val="24"/>
          <w:szCs w:val="24"/>
        </w:rPr>
        <w:t>unitati locative</w:t>
      </w:r>
      <w:r w:rsidR="005C1D01" w:rsidRPr="001A3338">
        <w:rPr>
          <w:rFonts w:asciiTheme="majorHAnsi" w:hAnsiTheme="majorHAnsi"/>
          <w:color w:val="000000" w:themeColor="text1"/>
          <w:sz w:val="24"/>
          <w:szCs w:val="24"/>
        </w:rPr>
        <w:t xml:space="preserve"> x 2 persoane</w:t>
      </w:r>
      <w:r w:rsidRPr="001A3338">
        <w:rPr>
          <w:rFonts w:asciiTheme="majorHAnsi" w:hAnsiTheme="majorHAnsi"/>
          <w:color w:val="000000" w:themeColor="text1"/>
          <w:sz w:val="24"/>
          <w:szCs w:val="24"/>
        </w:rPr>
        <w:t>).</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de compartimente de incendiu</w:t>
      </w:r>
      <w:r w:rsidR="005C1D01" w:rsidRPr="001A3338">
        <w:rPr>
          <w:rFonts w:asciiTheme="majorHAnsi" w:hAnsiTheme="majorHAnsi"/>
          <w:color w:val="000000" w:themeColor="text1"/>
          <w:sz w:val="24"/>
          <w:szCs w:val="24"/>
        </w:rPr>
        <w:t xml:space="preserve"> = 1</w:t>
      </w:r>
    </w:p>
    <w:p w:rsidR="00062130"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cai de evacuare</w:t>
      </w:r>
      <w:proofErr w:type="gramStart"/>
      <w:r w:rsidRPr="001A3338">
        <w:rPr>
          <w:rFonts w:asciiTheme="majorHAnsi" w:hAnsiTheme="majorHAnsi"/>
          <w:b/>
          <w:color w:val="000000" w:themeColor="text1"/>
          <w:sz w:val="24"/>
          <w:szCs w:val="24"/>
        </w:rPr>
        <w:t>:</w:t>
      </w:r>
      <w:r w:rsidR="005C1D01" w:rsidRPr="001A3338">
        <w:rPr>
          <w:rFonts w:asciiTheme="majorHAnsi" w:hAnsiTheme="majorHAnsi"/>
          <w:color w:val="000000" w:themeColor="text1"/>
          <w:sz w:val="24"/>
          <w:szCs w:val="24"/>
        </w:rPr>
        <w:t>1</w:t>
      </w:r>
      <w:proofErr w:type="gramEnd"/>
      <w:r w:rsidRPr="001A3338">
        <w:rPr>
          <w:rFonts w:asciiTheme="majorHAnsi" w:hAnsiTheme="majorHAnsi"/>
          <w:color w:val="000000" w:themeColor="text1"/>
          <w:sz w:val="24"/>
          <w:szCs w:val="24"/>
        </w:rPr>
        <w:t>.</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regulamentului privind stabilirea categoriei de importanta a constructiilor (HG.766-97/anexa 3.art.6) categoria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“C” constructie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normativ P100 clasa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“III” constructii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Ordinului MLPAT 77/n/28.10.96 “Indrumatorul pentru aplicarea prevederilor regulamentului de verificare si expertizare tehnica de calitate a proiectelor de executie a lucrarilor si constructiilor </w:t>
      </w:r>
      <w:proofErr w:type="gramStart"/>
      <w:r w:rsidRPr="001A3338">
        <w:rPr>
          <w:rFonts w:asciiTheme="majorHAnsi" w:hAnsiTheme="majorHAnsi"/>
          <w:color w:val="000000" w:themeColor="text1"/>
          <w:sz w:val="24"/>
          <w:szCs w:val="24"/>
        </w:rPr>
        <w:t>“ anexa</w:t>
      </w:r>
      <w:proofErr w:type="gramEnd"/>
      <w:r w:rsidRPr="001A3338">
        <w:rPr>
          <w:rFonts w:asciiTheme="majorHAnsi" w:hAnsiTheme="majorHAnsi"/>
          <w:color w:val="000000" w:themeColor="text1"/>
          <w:sz w:val="24"/>
          <w:szCs w:val="24"/>
        </w:rPr>
        <w:t xml:space="preserve"> 1- observatii/pct.4, lucrarile de constructii fiind de importanta normală.</w:t>
      </w:r>
    </w:p>
    <w:p w:rsidR="00C33ADC" w:rsidRPr="001A3338" w:rsidRDefault="00C33ADC" w:rsidP="00314AD9">
      <w:pPr>
        <w:spacing w:after="0" w:line="240" w:lineRule="auto"/>
        <w:jc w:val="both"/>
        <w:rPr>
          <w:rFonts w:asciiTheme="majorHAnsi" w:hAnsiTheme="majorHAnsi"/>
          <w:b/>
          <w:sz w:val="24"/>
          <w:szCs w:val="24"/>
        </w:rPr>
      </w:pPr>
    </w:p>
    <w:p w:rsidR="00DD376F" w:rsidRDefault="00DD376F" w:rsidP="000F61BF">
      <w:pPr>
        <w:spacing w:after="0" w:line="240" w:lineRule="auto"/>
        <w:ind w:firstLine="720"/>
        <w:jc w:val="both"/>
        <w:rPr>
          <w:rFonts w:asciiTheme="majorHAnsi" w:hAnsiTheme="majorHAnsi"/>
          <w:b/>
          <w:sz w:val="24"/>
          <w:szCs w:val="24"/>
          <w:u w:val="single"/>
        </w:rPr>
      </w:pPr>
      <w:r w:rsidRPr="006D4D41">
        <w:rPr>
          <w:rFonts w:asciiTheme="majorHAnsi" w:hAnsiTheme="majorHAnsi"/>
          <w:b/>
          <w:sz w:val="24"/>
          <w:szCs w:val="24"/>
          <w:u w:val="single"/>
        </w:rPr>
        <w:t>Profilul si capacitatile de productie:</w:t>
      </w:r>
    </w:p>
    <w:p w:rsidR="006D4D41" w:rsidRPr="006D4D41" w:rsidRDefault="006D4D41" w:rsidP="000F61BF">
      <w:pPr>
        <w:spacing w:after="0" w:line="240" w:lineRule="auto"/>
        <w:ind w:firstLine="720"/>
        <w:jc w:val="both"/>
        <w:rPr>
          <w:rFonts w:asciiTheme="majorHAnsi" w:hAnsiTheme="majorHAnsi"/>
          <w:b/>
          <w:sz w:val="24"/>
          <w:szCs w:val="24"/>
          <w:u w:val="single"/>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DD376F" w:rsidRDefault="00DD376F" w:rsidP="000F61BF">
      <w:pPr>
        <w:spacing w:after="0" w:line="240" w:lineRule="auto"/>
        <w:jc w:val="both"/>
        <w:rPr>
          <w:rFonts w:asciiTheme="majorHAnsi" w:hAnsiTheme="majorHAnsi"/>
          <w:i/>
          <w:sz w:val="24"/>
          <w:szCs w:val="24"/>
        </w:rPr>
      </w:pPr>
      <w:r w:rsidRPr="001A3338">
        <w:rPr>
          <w:rFonts w:asciiTheme="majorHAnsi" w:hAnsiTheme="majorHAnsi"/>
          <w:sz w:val="24"/>
          <w:szCs w:val="24"/>
        </w:rPr>
        <w:t xml:space="preserve">Investitia va fi realizata pe persoana </w:t>
      </w:r>
      <w:r w:rsidR="0010174E" w:rsidRPr="001A3338">
        <w:rPr>
          <w:rFonts w:asciiTheme="majorHAnsi" w:hAnsiTheme="majorHAnsi"/>
          <w:sz w:val="24"/>
          <w:szCs w:val="24"/>
        </w:rPr>
        <w:t>juridica</w:t>
      </w:r>
      <w:r w:rsidRPr="001A3338">
        <w:rPr>
          <w:rFonts w:asciiTheme="majorHAnsi" w:hAnsiTheme="majorHAnsi"/>
          <w:sz w:val="24"/>
          <w:szCs w:val="24"/>
        </w:rPr>
        <w:t xml:space="preserve">, si are ca obiectiv </w:t>
      </w:r>
      <w:proofErr w:type="gramStart"/>
      <w:r w:rsidRPr="001A3338">
        <w:rPr>
          <w:rFonts w:asciiTheme="majorHAnsi" w:hAnsiTheme="majorHAnsi"/>
          <w:sz w:val="24"/>
          <w:szCs w:val="24"/>
        </w:rPr>
        <w:t>construirea  si</w:t>
      </w:r>
      <w:proofErr w:type="gramEnd"/>
      <w:r w:rsidRPr="001A3338">
        <w:rPr>
          <w:rFonts w:asciiTheme="majorHAnsi" w:hAnsiTheme="majorHAnsi"/>
          <w:sz w:val="24"/>
          <w:szCs w:val="24"/>
        </w:rPr>
        <w:t xml:space="preserve">  ulterior exploatarea cladirii sub functiunea de </w:t>
      </w:r>
      <w:r w:rsidR="005C1D01" w:rsidRPr="001A3338">
        <w:rPr>
          <w:rFonts w:asciiTheme="majorHAnsi" w:hAnsiTheme="majorHAnsi"/>
          <w:i/>
          <w:sz w:val="24"/>
          <w:szCs w:val="24"/>
        </w:rPr>
        <w:t>cladire de apartamente - rezidential.</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proofErr w:type="gramStart"/>
      <w:r w:rsidRPr="00030F70">
        <w:rPr>
          <w:rFonts w:asciiTheme="majorHAnsi" w:hAnsiTheme="majorHAnsi"/>
          <w:b/>
          <w:i/>
          <w:sz w:val="24"/>
          <w:szCs w:val="24"/>
          <w:u w:val="single"/>
        </w:rPr>
        <w:t>Descrierea proceselor de productie ale proiectului, produse si subproduse obtinute.</w:t>
      </w:r>
      <w:proofErr w:type="gramEnd"/>
    </w:p>
    <w:p w:rsidR="0015280A"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b/>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fluxurilor tehnologice existente:</w:t>
      </w:r>
    </w:p>
    <w:p w:rsidR="00062130" w:rsidRPr="001A3338"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C1D01" w:rsidRPr="001A3338" w:rsidRDefault="005C1D01" w:rsidP="000F61BF">
      <w:pPr>
        <w:spacing w:after="0" w:line="240" w:lineRule="auto"/>
        <w:jc w:val="both"/>
        <w:rPr>
          <w:rFonts w:asciiTheme="majorHAnsi" w:hAnsiTheme="majorHAnsi"/>
          <w:sz w:val="24"/>
          <w:szCs w:val="24"/>
        </w:rPr>
      </w:pPr>
    </w:p>
    <w:p w:rsidR="006D4D41"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Default="006D4D41" w:rsidP="000F61BF">
      <w:pPr>
        <w:spacing w:after="0" w:line="240" w:lineRule="auto"/>
        <w:jc w:val="both"/>
        <w:rPr>
          <w:rFonts w:asciiTheme="majorHAnsi" w:hAnsiTheme="majorHAnsi"/>
          <w:sz w:val="24"/>
          <w:szCs w:val="24"/>
        </w:rPr>
      </w:pPr>
    </w:p>
    <w:p w:rsidR="006D4D41" w:rsidRPr="00030F70" w:rsidRDefault="006D4D41"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AC7E65" w:rsidRDefault="00AC7E65" w:rsidP="00962A89">
      <w:pPr>
        <w:spacing w:after="0" w:line="240" w:lineRule="auto"/>
        <w:ind w:firstLine="720"/>
        <w:jc w:val="both"/>
        <w:rPr>
          <w:rFonts w:asciiTheme="majorHAnsi" w:hAnsiTheme="majorHAnsi"/>
          <w:sz w:val="24"/>
          <w:szCs w:val="24"/>
        </w:rPr>
      </w:pPr>
    </w:p>
    <w:p w:rsidR="00D403FB" w:rsidRPr="00030F70" w:rsidRDefault="00D403FB" w:rsidP="00962A89">
      <w:pPr>
        <w:spacing w:after="0" w:line="240" w:lineRule="auto"/>
        <w:ind w:firstLine="720"/>
        <w:jc w:val="both"/>
        <w:rPr>
          <w:rFonts w:asciiTheme="majorHAnsi" w:hAnsiTheme="majorHAnsi"/>
          <w:b/>
          <w:i/>
          <w:sz w:val="24"/>
          <w:szCs w:val="24"/>
        </w:rPr>
      </w:pPr>
      <w:r w:rsidRPr="00030F70">
        <w:rPr>
          <w:rFonts w:asciiTheme="majorHAnsi" w:hAnsiTheme="majorHAnsi"/>
          <w:b/>
          <w:i/>
          <w:sz w:val="24"/>
          <w:szCs w:val="24"/>
        </w:rPr>
        <w:t>Energie si combustibili:</w:t>
      </w:r>
    </w:p>
    <w:p w:rsidR="0088411F"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functionarea imobilului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folosi energie electrica pentru aparate electrocasnice, iluminat si de aer conditionat. </w:t>
      </w:r>
    </w:p>
    <w:p w:rsidR="00AC7E65"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electrica, cu avizul </w:t>
      </w:r>
      <w:r w:rsidR="00ED2CD2" w:rsidRPr="001A3338">
        <w:rPr>
          <w:rFonts w:asciiTheme="majorHAnsi" w:hAnsiTheme="majorHAnsi"/>
          <w:sz w:val="24"/>
          <w:szCs w:val="24"/>
        </w:rPr>
        <w:t xml:space="preserve">ENEL DISTRIBUȚIE DOBROGEA </w:t>
      </w:r>
    </w:p>
    <w:p w:rsidR="00962A89" w:rsidRDefault="00962A89" w:rsidP="00962A89">
      <w:pPr>
        <w:spacing w:after="0" w:line="240" w:lineRule="auto"/>
        <w:ind w:firstLine="720"/>
        <w:jc w:val="both"/>
        <w:rPr>
          <w:rFonts w:asciiTheme="majorHAnsi" w:hAnsiTheme="majorHAnsi"/>
          <w:sz w:val="24"/>
          <w:szCs w:val="24"/>
        </w:rPr>
      </w:pPr>
    </w:p>
    <w:p w:rsidR="00D403FB" w:rsidRPr="001A3338" w:rsidRDefault="00BE6E9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de apa potabila si canalizare menajera prin racord la reteaua RAJA, cu avizul RAJA.</w:t>
      </w:r>
    </w:p>
    <w:p w:rsidR="00023AC7"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 xml:space="preserve">Alimentarea cu </w:t>
      </w:r>
      <w:proofErr w:type="gramStart"/>
      <w:r w:rsidRPr="001A3338">
        <w:rPr>
          <w:rFonts w:asciiTheme="majorHAnsi" w:hAnsiTheme="majorHAnsi"/>
          <w:b/>
          <w:i/>
          <w:sz w:val="24"/>
          <w:szCs w:val="24"/>
        </w:rPr>
        <w:t>apa</w:t>
      </w:r>
      <w:proofErr w:type="gramEnd"/>
      <w:r w:rsidRPr="001A3338">
        <w:rPr>
          <w:rFonts w:asciiTheme="majorHAnsi" w:hAnsiTheme="majorHAnsi"/>
          <w:b/>
          <w:i/>
          <w:sz w:val="24"/>
          <w:szCs w:val="24"/>
        </w:rPr>
        <w:t>, asigurarea apei tehnologice</w:t>
      </w:r>
    </w:p>
    <w:p w:rsidR="002375B0"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se va realiza prin racordarea la reteaua de alimentare cu apa administrata de RAJA SA.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va fi utilizata prin asigurarea </w:t>
      </w:r>
      <w:r w:rsidR="009F5BEB" w:rsidRPr="001A3338">
        <w:rPr>
          <w:rFonts w:asciiTheme="majorHAnsi" w:hAnsiTheme="majorHAnsi"/>
          <w:sz w:val="24"/>
          <w:szCs w:val="24"/>
        </w:rPr>
        <w:t>necesitatilor igienico-sanitare si a apei menajere in obiectiv.</w:t>
      </w:r>
    </w:p>
    <w:p w:rsidR="009F5BEB"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nevoie de alimentarea cu apa tehnologica.</w:t>
      </w:r>
    </w:p>
    <w:p w:rsidR="004F7D32" w:rsidRPr="001A3338" w:rsidRDefault="004F7D32" w:rsidP="00030F70">
      <w:pPr>
        <w:spacing w:after="0" w:line="240" w:lineRule="auto"/>
        <w:jc w:val="both"/>
        <w:rPr>
          <w:rFonts w:asciiTheme="majorHAnsi" w:hAnsiTheme="majorHAnsi"/>
          <w:sz w:val="24"/>
          <w:szCs w:val="24"/>
        </w:rPr>
      </w:pPr>
    </w:p>
    <w:p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Evacuarea apelor uzate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 xml:space="preserve">Evacuarea apelor uzate se </w:t>
      </w:r>
      <w:proofErr w:type="gramStart"/>
      <w:r w:rsidR="00D403FB" w:rsidRPr="001A3338">
        <w:rPr>
          <w:rFonts w:asciiTheme="majorHAnsi" w:hAnsiTheme="majorHAnsi"/>
          <w:sz w:val="24"/>
          <w:szCs w:val="24"/>
        </w:rPr>
        <w:t>va</w:t>
      </w:r>
      <w:proofErr w:type="gramEnd"/>
      <w:r w:rsidR="00D403FB" w:rsidRPr="001A3338">
        <w:rPr>
          <w:rFonts w:asciiTheme="majorHAnsi" w:hAnsiTheme="majorHAnsi"/>
          <w:sz w:val="24"/>
          <w:szCs w:val="24"/>
        </w:rPr>
        <w:t xml:space="preserve"> face in reteaua de canalizare (printr-un separator de grasimi), conform acord RAJA S.A.</w:t>
      </w:r>
    </w:p>
    <w:p w:rsidR="004C4CDC" w:rsidRPr="001A3338" w:rsidRDefault="009F5BE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962A89">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calda menajera</w:t>
      </w:r>
      <w:r w:rsidR="00C37BC7" w:rsidRPr="001A3338">
        <w:rPr>
          <w:rFonts w:asciiTheme="majorHAnsi" w:hAnsiTheme="majorHAnsi"/>
          <w:sz w:val="24"/>
          <w:szCs w:val="24"/>
        </w:rPr>
        <w:t>și încălzirea</w:t>
      </w:r>
      <w:r w:rsidR="00BE6E9B" w:rsidRPr="001A3338">
        <w:rPr>
          <w:rFonts w:asciiTheme="majorHAnsi" w:hAnsiTheme="majorHAnsi"/>
          <w:sz w:val="24"/>
          <w:szCs w:val="24"/>
        </w:rPr>
        <w:t>se va realiza prin 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energie electrica</w:t>
      </w:r>
    </w:p>
    <w:p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energie electrica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din reteaua de medie tensiune a orasului</w:t>
      </w:r>
      <w:r w:rsidR="00BE6E9B" w:rsidRPr="001A3338">
        <w:rPr>
          <w:rFonts w:asciiTheme="majorHAnsi" w:hAnsiTheme="majorHAnsi"/>
          <w:sz w:val="24"/>
          <w:szCs w:val="24"/>
        </w:rPr>
        <w:t xml:space="preserve">, cu avizul </w:t>
      </w:r>
      <w:r w:rsidR="00C37BC7" w:rsidRPr="001A3338">
        <w:rPr>
          <w:rFonts w:asciiTheme="majorHAnsi" w:hAnsiTheme="majorHAnsi"/>
          <w:sz w:val="24"/>
          <w:szCs w:val="24"/>
        </w:rPr>
        <w:t>ENEL DISTRIBUȚIE DOBROGEA SA</w:t>
      </w:r>
    </w:p>
    <w:p w:rsidR="00CE14AA" w:rsidRPr="001A3338" w:rsidRDefault="00CE14AA" w:rsidP="00030F70">
      <w:pPr>
        <w:spacing w:after="0" w:line="240" w:lineRule="auto"/>
        <w:ind w:firstLine="720"/>
        <w:jc w:val="both"/>
        <w:rPr>
          <w:rFonts w:asciiTheme="majorHAnsi" w:hAnsiTheme="majorHAnsi"/>
          <w:b/>
          <w:sz w:val="24"/>
          <w:szCs w:val="24"/>
        </w:rPr>
      </w:pPr>
    </w:p>
    <w:p w:rsidR="00CE14AA" w:rsidRPr="00030F70" w:rsidRDefault="00CE14AA"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Descrierea lucrarilor de refacere </w:t>
      </w:r>
      <w:proofErr w:type="gramStart"/>
      <w:r w:rsidRPr="00030F70">
        <w:rPr>
          <w:rFonts w:asciiTheme="majorHAnsi" w:hAnsiTheme="majorHAnsi"/>
          <w:b/>
          <w:i/>
          <w:sz w:val="24"/>
          <w:szCs w:val="24"/>
          <w:u w:val="single"/>
        </w:rPr>
        <w:t>a</w:t>
      </w:r>
      <w:proofErr w:type="gramEnd"/>
      <w:r w:rsidRPr="00030F70">
        <w:rPr>
          <w:rFonts w:asciiTheme="majorHAnsi" w:hAnsiTheme="majorHAnsi"/>
          <w:b/>
          <w:i/>
          <w:sz w:val="24"/>
          <w:szCs w:val="24"/>
          <w:u w:val="single"/>
        </w:rPr>
        <w:t xml:space="preserve"> amplasamentului </w:t>
      </w:r>
      <w:r w:rsidR="00030F70" w:rsidRPr="00030F70">
        <w:rPr>
          <w:rFonts w:asciiTheme="majorHAnsi" w:hAnsiTheme="majorHAnsi"/>
          <w:b/>
          <w:i/>
          <w:sz w:val="24"/>
          <w:szCs w:val="24"/>
          <w:u w:val="single"/>
        </w:rPr>
        <w:t>in zona afectata de executia investitiei</w:t>
      </w:r>
    </w:p>
    <w:p w:rsidR="00030F70" w:rsidRDefault="00CE14AA"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 xml:space="preserve">Refacerea amplasamentului dupa construire se va realiza conform proiectului tehnic de executie iar suprafetele de teren ramase </w:t>
      </w:r>
      <w:proofErr w:type="gramStart"/>
      <w:r w:rsidRPr="001A3338">
        <w:rPr>
          <w:rFonts w:asciiTheme="majorHAnsi" w:hAnsiTheme="majorHAnsi"/>
          <w:sz w:val="24"/>
          <w:szCs w:val="24"/>
        </w:rPr>
        <w:t>lib</w:t>
      </w:r>
      <w:r w:rsidR="005C1D01" w:rsidRPr="001A3338">
        <w:rPr>
          <w:rFonts w:asciiTheme="majorHAnsi" w:hAnsiTheme="majorHAnsi"/>
          <w:sz w:val="24"/>
          <w:szCs w:val="24"/>
        </w:rPr>
        <w:t>ere  se</w:t>
      </w:r>
      <w:proofErr w:type="gramEnd"/>
      <w:r w:rsidR="005C1D01" w:rsidRPr="001A3338">
        <w:rPr>
          <w:rFonts w:asciiTheme="majorHAnsi" w:hAnsiTheme="majorHAnsi"/>
          <w:sz w:val="24"/>
          <w:szCs w:val="24"/>
        </w:rPr>
        <w:t xml:space="preserve"> vor amenaja si intretinute</w:t>
      </w:r>
      <w:r w:rsidRPr="001A3338">
        <w:rPr>
          <w:rFonts w:asciiTheme="majorHAnsi" w:hAnsiTheme="majorHAnsi"/>
          <w:sz w:val="24"/>
          <w:szCs w:val="24"/>
        </w:rPr>
        <w:t xml:space="preserve"> ca spatii verzi.</w:t>
      </w:r>
    </w:p>
    <w:p w:rsidR="00962A89" w:rsidRPr="001A3338" w:rsidRDefault="00962A89" w:rsidP="00962A89">
      <w:pPr>
        <w:spacing w:after="0" w:line="240" w:lineRule="auto"/>
        <w:ind w:firstLine="720"/>
        <w:jc w:val="both"/>
        <w:rPr>
          <w:rFonts w:asciiTheme="majorHAnsi" w:hAnsiTheme="majorHAnsi"/>
          <w:sz w:val="24"/>
          <w:szCs w:val="24"/>
        </w:rPr>
      </w:pP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Căi noi de acces sau schimbări ale celor existente</w:t>
      </w:r>
    </w:p>
    <w:p w:rsidR="004F7D32"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vor folosi caile de acces existente </w:t>
      </w:r>
      <w:proofErr w:type="gramStart"/>
      <w:r w:rsidRPr="001A3338">
        <w:rPr>
          <w:rFonts w:asciiTheme="majorHAnsi" w:hAnsiTheme="majorHAnsi"/>
          <w:sz w:val="24"/>
          <w:szCs w:val="24"/>
        </w:rPr>
        <w:t>( strada</w:t>
      </w:r>
      <w:proofErr w:type="gramEnd"/>
      <w:r w:rsidRPr="001A3338">
        <w:rPr>
          <w:rFonts w:asciiTheme="majorHAnsi" w:hAnsiTheme="majorHAnsi"/>
          <w:sz w:val="24"/>
          <w:szCs w:val="24"/>
        </w:rPr>
        <w:t xml:space="preserve"> proiectata)</w:t>
      </w:r>
      <w:r w:rsidR="005C1D01" w:rsidRPr="001A3338">
        <w:rPr>
          <w:rFonts w:asciiTheme="majorHAnsi" w:hAnsiTheme="majorHAnsi"/>
          <w:sz w:val="24"/>
          <w:szCs w:val="24"/>
        </w:rPr>
        <w:t xml:space="preserve"> - </w:t>
      </w:r>
      <w:r w:rsidR="0010174E" w:rsidRPr="001A3338">
        <w:rPr>
          <w:rFonts w:asciiTheme="majorHAnsi" w:hAnsiTheme="majorHAnsi"/>
          <w:sz w:val="24"/>
          <w:szCs w:val="24"/>
        </w:rPr>
        <w:t>str.D10</w:t>
      </w:r>
      <w:r w:rsidRPr="001A3338">
        <w:rPr>
          <w:rFonts w:asciiTheme="majorHAnsi" w:hAnsiTheme="majorHAnsi"/>
          <w:sz w:val="24"/>
          <w:szCs w:val="24"/>
        </w:rPr>
        <w:t xml:space="preserve">. Nu se creeaza </w:t>
      </w:r>
      <w:proofErr w:type="gramStart"/>
      <w:r w:rsidRPr="001A3338">
        <w:rPr>
          <w:rFonts w:asciiTheme="majorHAnsi" w:hAnsiTheme="majorHAnsi"/>
          <w:sz w:val="24"/>
          <w:szCs w:val="24"/>
        </w:rPr>
        <w:t>cai</w:t>
      </w:r>
      <w:proofErr w:type="gramEnd"/>
      <w:r w:rsidRPr="001A3338">
        <w:rPr>
          <w:rFonts w:asciiTheme="majorHAnsi" w:hAnsiTheme="majorHAnsi"/>
          <w:sz w:val="24"/>
          <w:szCs w:val="24"/>
        </w:rPr>
        <w:t xml:space="preserve"> noi de acces.</w:t>
      </w: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Resursele naturale folosite în construcţie şi funcţionare </w:t>
      </w:r>
    </w:p>
    <w:p w:rsidR="00CE14AA"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Nu se folosesc resurse naturale in faza de constructie sau de functionare.</w:t>
      </w:r>
      <w:proofErr w:type="gramEnd"/>
    </w:p>
    <w:p w:rsidR="004F7D32" w:rsidRPr="001A3338" w:rsidRDefault="004F7D32" w:rsidP="00962A89">
      <w:pPr>
        <w:spacing w:after="0" w:line="240" w:lineRule="auto"/>
        <w:jc w:val="both"/>
        <w:rPr>
          <w:rFonts w:asciiTheme="majorHAnsi" w:hAnsiTheme="majorHAnsi"/>
          <w:sz w:val="24"/>
          <w:szCs w:val="24"/>
        </w:rPr>
      </w:pPr>
    </w:p>
    <w:p w:rsidR="00030F70" w:rsidRPr="00030F70" w:rsidRDefault="00CE14AA" w:rsidP="00962A89">
      <w:pPr>
        <w:spacing w:after="0" w:line="240" w:lineRule="auto"/>
        <w:ind w:firstLine="720"/>
        <w:jc w:val="both"/>
        <w:rPr>
          <w:rFonts w:asciiTheme="majorHAnsi" w:hAnsiTheme="majorHAnsi"/>
          <w:b/>
          <w:i/>
          <w:sz w:val="24"/>
          <w:szCs w:val="24"/>
          <w:u w:val="single"/>
        </w:rPr>
      </w:pPr>
      <w:proofErr w:type="gramStart"/>
      <w:r w:rsidRPr="00030F70">
        <w:rPr>
          <w:rFonts w:asciiTheme="majorHAnsi" w:hAnsiTheme="majorHAnsi"/>
          <w:b/>
          <w:i/>
          <w:sz w:val="24"/>
          <w:szCs w:val="24"/>
          <w:u w:val="single"/>
        </w:rPr>
        <w:t>Relatia cu alte proiecte existente sau planificate.</w:t>
      </w:r>
      <w:proofErr w:type="gramEnd"/>
    </w:p>
    <w:p w:rsidR="008A0DC3" w:rsidRDefault="00CE14AA"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030F70" w:rsidRDefault="00030F70" w:rsidP="00030F70">
      <w:pPr>
        <w:spacing w:after="0" w:line="240" w:lineRule="auto"/>
        <w:ind w:firstLine="720"/>
        <w:jc w:val="both"/>
        <w:rPr>
          <w:rFonts w:asciiTheme="majorHAnsi" w:hAnsiTheme="majorHAnsi"/>
          <w:sz w:val="24"/>
          <w:szCs w:val="24"/>
        </w:rPr>
      </w:pPr>
    </w:p>
    <w:p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activităţi care pot apărea ca urmare a proiectului (de exemplu, extragerea de agregate, asigurarea unor noi surse de </w:t>
      </w:r>
      <w:proofErr w:type="gramStart"/>
      <w:r w:rsidRPr="00030F70">
        <w:rPr>
          <w:rFonts w:asciiTheme="majorHAnsi" w:hAnsiTheme="majorHAnsi" w:cs="Times New Roman"/>
          <w:b/>
          <w:i/>
          <w:sz w:val="24"/>
          <w:szCs w:val="24"/>
          <w:u w:val="single"/>
        </w:rPr>
        <w:t>apă</w:t>
      </w:r>
      <w:proofErr w:type="gramEnd"/>
      <w:r w:rsidRPr="00030F70">
        <w:rPr>
          <w:rFonts w:asciiTheme="majorHAnsi" w:hAnsiTheme="majorHAnsi" w:cs="Times New Roman"/>
          <w:b/>
          <w:i/>
          <w:sz w:val="24"/>
          <w:szCs w:val="24"/>
          <w:u w:val="single"/>
        </w:rPr>
        <w:t>, surse sau linii de transport al energiei, creşterea numărului de locuinţe, eliminarea apelor uzate şi a deşeurilor)</w:t>
      </w:r>
    </w:p>
    <w:p w:rsidR="00030F70" w:rsidRP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autorizatii cerute print </w:t>
      </w:r>
      <w:r w:rsidRPr="000F61BF">
        <w:rPr>
          <w:rFonts w:asciiTheme="majorHAnsi" w:hAnsiTheme="majorHAnsi"/>
          <w:b/>
          <w:i/>
          <w:sz w:val="24"/>
          <w:szCs w:val="24"/>
          <w:u w:val="single"/>
        </w:rPr>
        <w:t>proiect</w:t>
      </w:r>
    </w:p>
    <w:p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Pr="00030F70" w:rsidRDefault="00030F70" w:rsidP="00962A89">
      <w:pPr>
        <w:spacing w:after="0" w:line="240" w:lineRule="auto"/>
        <w:ind w:firstLine="720"/>
        <w:jc w:val="both"/>
        <w:rPr>
          <w:rFonts w:asciiTheme="majorHAnsi" w:hAnsiTheme="majorHAnsi"/>
          <w:sz w:val="24"/>
          <w:szCs w:val="24"/>
        </w:rPr>
      </w:pPr>
    </w:p>
    <w:p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rsidR="00542046" w:rsidRPr="001A3338" w:rsidRDefault="00542046"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nu necesita lucrari de demolare pentru realizarea obiectului de investitie.</w:t>
      </w:r>
      <w:proofErr w:type="gramEnd"/>
    </w:p>
    <w:p w:rsidR="00542046" w:rsidRPr="001A3338" w:rsidRDefault="00542046" w:rsidP="00962A89">
      <w:pPr>
        <w:spacing w:after="0" w:line="240" w:lineRule="auto"/>
        <w:ind w:firstLine="720"/>
        <w:rPr>
          <w:rFonts w:asciiTheme="majorHAnsi" w:hAnsiTheme="majorHAnsi"/>
          <w:b/>
          <w:sz w:val="24"/>
          <w:szCs w:val="24"/>
        </w:rPr>
      </w:pPr>
    </w:p>
    <w:p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in intravilanul orasului Navodari, jud.Constanta.</w:t>
      </w:r>
      <w:proofErr w:type="gramEnd"/>
    </w:p>
    <w:p w:rsidR="00030F70" w:rsidRPr="001A3338" w:rsidRDefault="00030F70" w:rsidP="00962A8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 este amplasat in orasul Navodari si este proprietatea titularului conform contractului de vanzare-</w:t>
      </w:r>
      <w:proofErr w:type="gramStart"/>
      <w:r w:rsidRPr="001A3338">
        <w:rPr>
          <w:rFonts w:asciiTheme="majorHAnsi" w:hAnsiTheme="majorHAnsi"/>
          <w:color w:val="000000" w:themeColor="text1"/>
          <w:sz w:val="24"/>
          <w:szCs w:val="24"/>
        </w:rPr>
        <w:t>cumparare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roofErr w:type="gramEnd"/>
    </w:p>
    <w:p w:rsidR="00030F70"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Obiectivul se incadreaza in indicatorii urbanistici emisi si in baza certifi</w:t>
      </w:r>
      <w:r w:rsidR="00A45538">
        <w:rPr>
          <w:rFonts w:asciiTheme="majorHAnsi" w:hAnsiTheme="majorHAnsi"/>
          <w:sz w:val="24"/>
          <w:szCs w:val="24"/>
        </w:rPr>
        <w:t>catului de urbanism emis nr.</w:t>
      </w:r>
      <w:proofErr w:type="gramEnd"/>
      <w:r w:rsidR="00A45538">
        <w:rPr>
          <w:rFonts w:asciiTheme="majorHAnsi" w:hAnsiTheme="majorHAnsi"/>
          <w:sz w:val="24"/>
          <w:szCs w:val="24"/>
        </w:rPr>
        <w:t xml:space="preserve"> </w:t>
      </w:r>
      <w:proofErr w:type="gramStart"/>
      <w:r w:rsidR="00A45538">
        <w:rPr>
          <w:rFonts w:asciiTheme="majorHAnsi" w:hAnsiTheme="majorHAnsi"/>
          <w:sz w:val="24"/>
          <w:szCs w:val="24"/>
        </w:rPr>
        <w:t>1030 / 16.09</w:t>
      </w:r>
      <w:r w:rsidRPr="001A3338">
        <w:rPr>
          <w:rFonts w:asciiTheme="majorHAnsi" w:hAnsiTheme="majorHAnsi"/>
          <w:sz w:val="24"/>
          <w:szCs w:val="24"/>
        </w:rPr>
        <w:t>.2019.</w:t>
      </w:r>
      <w:proofErr w:type="gramEnd"/>
    </w:p>
    <w:p w:rsidR="00030F70" w:rsidRPr="001A3338" w:rsidRDefault="00030F70" w:rsidP="00962A89">
      <w:pPr>
        <w:pStyle w:val="Listparagraf"/>
        <w:spacing w:after="0" w:line="240" w:lineRule="auto"/>
        <w:jc w:val="both"/>
        <w:rPr>
          <w:rFonts w:asciiTheme="majorHAnsi" w:hAnsiTheme="majorHAnsi" w:cs="Arial"/>
          <w:b/>
          <w:sz w:val="24"/>
          <w:szCs w:val="24"/>
        </w:rPr>
      </w:pPr>
      <w:r w:rsidRPr="001A3338">
        <w:rPr>
          <w:rFonts w:asciiTheme="majorHAnsi" w:hAnsiTheme="majorHAnsi" w:cs="Arial"/>
          <w:sz w:val="24"/>
          <w:szCs w:val="24"/>
        </w:rPr>
        <w:t xml:space="preserve">-Suprafata terenului </w:t>
      </w:r>
      <w:proofErr w:type="gramStart"/>
      <w:r w:rsidRPr="001A3338">
        <w:rPr>
          <w:rFonts w:asciiTheme="majorHAnsi" w:hAnsiTheme="majorHAnsi" w:cs="Arial"/>
          <w:sz w:val="24"/>
          <w:szCs w:val="24"/>
        </w:rPr>
        <w:t>este</w:t>
      </w:r>
      <w:proofErr w:type="gramEnd"/>
      <w:r w:rsidRPr="001A3338">
        <w:rPr>
          <w:rFonts w:asciiTheme="majorHAnsi" w:hAnsiTheme="majorHAnsi" w:cs="Arial"/>
          <w:sz w:val="24"/>
          <w:szCs w:val="24"/>
        </w:rPr>
        <w:t xml:space="preserve"> de </w:t>
      </w:r>
      <w:r w:rsidR="00A45538">
        <w:rPr>
          <w:rFonts w:asciiTheme="majorHAnsi" w:hAnsiTheme="majorHAnsi" w:cs="Arial"/>
          <w:b/>
          <w:sz w:val="24"/>
          <w:szCs w:val="24"/>
        </w:rPr>
        <w:t>1.186</w:t>
      </w:r>
      <w:r w:rsidRPr="001A3338">
        <w:rPr>
          <w:rFonts w:asciiTheme="majorHAnsi" w:hAnsiTheme="majorHAnsi" w:cs="Arial"/>
          <w:b/>
          <w:sz w:val="24"/>
          <w:szCs w:val="24"/>
        </w:rPr>
        <w:t xml:space="preserve"> mp.</w:t>
      </w:r>
    </w:p>
    <w:p w:rsidR="00030F70" w:rsidRPr="001A3338" w:rsidRDefault="00A45538" w:rsidP="00962A89">
      <w:pPr>
        <w:tabs>
          <w:tab w:val="left" w:pos="567"/>
        </w:tabs>
        <w:spacing w:after="0" w:line="240" w:lineRule="auto"/>
        <w:jc w:val="both"/>
        <w:rPr>
          <w:rFonts w:asciiTheme="majorHAnsi" w:hAnsiTheme="majorHAnsi"/>
          <w:b/>
          <w:sz w:val="24"/>
          <w:szCs w:val="24"/>
        </w:rPr>
      </w:pPr>
      <w:r>
        <w:rPr>
          <w:rFonts w:asciiTheme="majorHAnsi" w:hAnsiTheme="majorHAnsi" w:cs="Arial"/>
          <w:color w:val="000000"/>
          <w:sz w:val="24"/>
          <w:szCs w:val="24"/>
        </w:rPr>
        <w:t xml:space="preserve">Terenul are nr. </w:t>
      </w:r>
      <w:proofErr w:type="gramStart"/>
      <w:r>
        <w:rPr>
          <w:rFonts w:asciiTheme="majorHAnsi" w:hAnsiTheme="majorHAnsi" w:cs="Arial"/>
          <w:color w:val="000000"/>
          <w:sz w:val="24"/>
          <w:szCs w:val="24"/>
        </w:rPr>
        <w:t>cadastral</w:t>
      </w:r>
      <w:proofErr w:type="gramEnd"/>
      <w:r>
        <w:rPr>
          <w:rFonts w:asciiTheme="majorHAnsi" w:hAnsiTheme="majorHAnsi" w:cs="Arial"/>
          <w:color w:val="000000"/>
          <w:sz w:val="24"/>
          <w:szCs w:val="24"/>
        </w:rPr>
        <w:t xml:space="preserve"> 118299</w:t>
      </w:r>
      <w:r w:rsidR="00030F70" w:rsidRPr="001A3338">
        <w:rPr>
          <w:rFonts w:asciiTheme="majorHAnsi" w:hAnsiTheme="majorHAnsi" w:cs="Arial"/>
          <w:color w:val="000000"/>
          <w:sz w:val="24"/>
          <w:szCs w:val="24"/>
        </w:rPr>
        <w:t xml:space="preserve"> si categoria de folosinta “</w:t>
      </w:r>
      <w:r w:rsidR="00030F70" w:rsidRPr="001A3338">
        <w:rPr>
          <w:rFonts w:asciiTheme="majorHAnsi" w:hAnsiTheme="majorHAnsi" w:cs="Arial"/>
          <w:sz w:val="24"/>
          <w:szCs w:val="24"/>
        </w:rPr>
        <w:t xml:space="preserve">corp constructii </w:t>
      </w:r>
      <w:r w:rsidR="00030F70" w:rsidRPr="001A3338">
        <w:rPr>
          <w:rFonts w:asciiTheme="majorHAnsi" w:hAnsiTheme="majorHAnsi" w:cs="Arial"/>
          <w:color w:val="000000"/>
          <w:sz w:val="24"/>
          <w:szCs w:val="24"/>
        </w:rPr>
        <w:t xml:space="preserve">”. </w:t>
      </w:r>
      <w:proofErr w:type="gramStart"/>
      <w:r w:rsidR="00030F70" w:rsidRPr="001A3338">
        <w:rPr>
          <w:rFonts w:asciiTheme="majorHAnsi" w:hAnsiTheme="majorHAnsi" w:cs="Arial"/>
          <w:color w:val="000000"/>
          <w:sz w:val="24"/>
          <w:szCs w:val="24"/>
        </w:rPr>
        <w:t>Este teren liber de constructii.</w:t>
      </w:r>
      <w:proofErr w:type="gramEnd"/>
      <w:r w:rsidR="00030F70" w:rsidRPr="001A3338">
        <w:rPr>
          <w:rFonts w:asciiTheme="majorHAnsi" w:hAnsiTheme="majorHAnsi"/>
          <w:b/>
          <w:sz w:val="24"/>
          <w:szCs w:val="24"/>
        </w:rPr>
        <w:t xml:space="preserve"> </w:t>
      </w:r>
    </w:p>
    <w:p w:rsidR="00A45538" w:rsidRPr="001A3338" w:rsidRDefault="00A45538" w:rsidP="00A4553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Vecinatatile amplasamentului sunt:</w:t>
      </w:r>
    </w:p>
    <w:p w:rsidR="00A45538" w:rsidRPr="001A3338" w:rsidRDefault="00A45538" w:rsidP="00A45538">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La nord :</w:t>
      </w:r>
      <w:r w:rsidRPr="001A3338">
        <w:rPr>
          <w:rFonts w:asciiTheme="majorHAnsi" w:hAnsiTheme="majorHAnsi"/>
          <w:color w:val="000000"/>
          <w:sz w:val="24"/>
          <w:szCs w:val="24"/>
        </w:rPr>
        <w:t xml:space="preserve"> </w:t>
      </w:r>
      <w:r>
        <w:rPr>
          <w:rFonts w:asciiTheme="majorHAnsi" w:hAnsiTheme="majorHAnsi" w:cs="Arial"/>
          <w:color w:val="000000"/>
          <w:sz w:val="24"/>
          <w:szCs w:val="24"/>
        </w:rPr>
        <w:t>Alee de acces - I.E. 111972</w:t>
      </w:r>
    </w:p>
    <w:p w:rsidR="00A45538" w:rsidRPr="001A3338" w:rsidRDefault="00A45538" w:rsidP="00A45538">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est :   </w:t>
      </w:r>
      <w:r>
        <w:rPr>
          <w:rFonts w:asciiTheme="majorHAnsi" w:hAnsiTheme="majorHAnsi" w:cs="Arial"/>
          <w:color w:val="000000"/>
          <w:sz w:val="24"/>
          <w:szCs w:val="24"/>
        </w:rPr>
        <w:t>Vecin - Lot 1/1/1/1/1/1/1/1/2</w:t>
      </w:r>
    </w:p>
    <w:p w:rsidR="00A45538" w:rsidRPr="001A3338" w:rsidRDefault="00A45538" w:rsidP="00A45538">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vest : </w:t>
      </w:r>
      <w:r>
        <w:rPr>
          <w:rFonts w:asciiTheme="majorHAnsi" w:hAnsiTheme="majorHAnsi" w:cs="Arial"/>
          <w:color w:val="000000"/>
          <w:sz w:val="24"/>
          <w:szCs w:val="24"/>
        </w:rPr>
        <w:t>Vecin I.E. 117733</w:t>
      </w:r>
    </w:p>
    <w:p w:rsidR="00A45538" w:rsidRPr="00214CA3" w:rsidRDefault="00A45538" w:rsidP="00A45538">
      <w:pPr>
        <w:pStyle w:val="Listparagraf"/>
        <w:numPr>
          <w:ilvl w:val="0"/>
          <w:numId w:val="11"/>
        </w:numPr>
        <w:tabs>
          <w:tab w:val="left" w:pos="720"/>
        </w:tabs>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La sud : </w:t>
      </w:r>
      <w:r>
        <w:rPr>
          <w:rFonts w:asciiTheme="majorHAnsi" w:hAnsiTheme="majorHAnsi" w:cs="Arial"/>
          <w:color w:val="000000"/>
          <w:sz w:val="24"/>
          <w:szCs w:val="24"/>
        </w:rPr>
        <w:t>Vecin I.E. 115971, I.E. 115816</w:t>
      </w:r>
    </w:p>
    <w:p w:rsidR="00A45538" w:rsidRPr="001A3338" w:rsidRDefault="00A45538" w:rsidP="00A45538">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 imobilului nr. cadastral 116211:</w:t>
      </w:r>
    </w:p>
    <w:p w:rsidR="00A45538" w:rsidRPr="001A3338" w:rsidRDefault="00A45538" w:rsidP="00A45538">
      <w:pPr>
        <w:numPr>
          <w:ilvl w:val="0"/>
          <w:numId w:val="17"/>
        </w:numPr>
        <w:spacing w:after="0" w:line="240" w:lineRule="auto"/>
        <w:jc w:val="both"/>
        <w:rPr>
          <w:rFonts w:asciiTheme="majorHAnsi" w:hAnsiTheme="majorHAnsi" w:cs="Arial"/>
          <w:color w:val="000000"/>
          <w:sz w:val="24"/>
          <w:szCs w:val="24"/>
          <w:lang w:val="it-IT"/>
        </w:rPr>
      </w:pPr>
      <w:r>
        <w:rPr>
          <w:rFonts w:asciiTheme="majorHAnsi" w:hAnsiTheme="majorHAnsi" w:cs="Arial"/>
          <w:color w:val="000000"/>
          <w:sz w:val="24"/>
          <w:szCs w:val="24"/>
          <w:lang w:val="it-IT"/>
        </w:rPr>
        <w:t>5</w:t>
      </w:r>
      <w:r w:rsidRPr="001A3338">
        <w:rPr>
          <w:rFonts w:asciiTheme="majorHAnsi" w:hAnsiTheme="majorHAnsi" w:cs="Arial"/>
          <w:color w:val="000000"/>
          <w:sz w:val="24"/>
          <w:szCs w:val="24"/>
          <w:lang w:val="it-IT"/>
        </w:rPr>
        <w:t>00 ml fata de Marea Neagra</w:t>
      </w:r>
    </w:p>
    <w:p w:rsidR="00A45538" w:rsidRPr="001A3338" w:rsidRDefault="00A45538" w:rsidP="00A45538">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17 km fata de orasul Constanta</w:t>
      </w:r>
    </w:p>
    <w:p w:rsidR="00A45538" w:rsidRPr="001A3338" w:rsidRDefault="00A45538" w:rsidP="00A45538">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sz w:val="24"/>
          <w:szCs w:val="24"/>
          <w:lang w:val="it-IT"/>
        </w:rPr>
        <w:t>75.00 km fata de frontiera cu Bulgaria</w:t>
      </w:r>
    </w:p>
    <w:p w:rsidR="00A45538" w:rsidRDefault="00A45538" w:rsidP="00A45538">
      <w:pPr>
        <w:spacing w:after="0" w:line="240" w:lineRule="auto"/>
        <w:ind w:left="1080"/>
        <w:jc w:val="both"/>
        <w:rPr>
          <w:rFonts w:asciiTheme="majorHAnsi" w:hAnsiTheme="majorHAnsi" w:cs="Arial"/>
          <w:sz w:val="24"/>
          <w:szCs w:val="24"/>
          <w:lang w:val="it-IT"/>
        </w:rPr>
      </w:pPr>
      <w:r w:rsidRPr="001A3338">
        <w:rPr>
          <w:rFonts w:asciiTheme="majorHAnsi" w:hAnsiTheme="majorHAnsi" w:cs="Arial"/>
          <w:sz w:val="24"/>
          <w:szCs w:val="24"/>
          <w:lang w:val="it-IT"/>
        </w:rPr>
        <w:t>Amplasamentul nu are constructii invecinate .</w:t>
      </w:r>
    </w:p>
    <w:p w:rsidR="008C3F01" w:rsidRPr="001A3338" w:rsidRDefault="008C3F01" w:rsidP="00962A89">
      <w:pPr>
        <w:spacing w:after="0" w:line="240" w:lineRule="auto"/>
        <w:ind w:left="1080"/>
        <w:jc w:val="both"/>
        <w:rPr>
          <w:rFonts w:asciiTheme="majorHAnsi" w:hAnsiTheme="majorHAnsi" w:cs="Arial"/>
          <w:color w:val="000000"/>
          <w:sz w:val="24"/>
          <w:szCs w:val="24"/>
          <w:lang w:val="it-IT"/>
        </w:rPr>
      </w:pPr>
    </w:p>
    <w:p w:rsidR="00542046" w:rsidRPr="00962A89" w:rsidRDefault="00542046" w:rsidP="00962A89">
      <w:pPr>
        <w:spacing w:after="0" w:line="240" w:lineRule="auto"/>
        <w:ind w:left="1080"/>
        <w:jc w:val="both"/>
        <w:rPr>
          <w:rFonts w:asciiTheme="majorHAnsi" w:hAnsiTheme="majorHAnsi" w:cs="Arial"/>
          <w:color w:val="000000"/>
          <w:sz w:val="24"/>
          <w:szCs w:val="24"/>
          <w:lang w:val="it-IT"/>
        </w:rPr>
      </w:pPr>
      <w:r w:rsidRPr="001A3338">
        <w:rPr>
          <w:rFonts w:asciiTheme="majorHAnsi" w:hAnsiTheme="majorHAnsi" w:cs="Arial"/>
          <w:sz w:val="24"/>
          <w:szCs w:val="24"/>
          <w:lang w:val="it-IT"/>
        </w:rPr>
        <w:t>Amplasamentul nu are constructii invecinate .</w:t>
      </w:r>
      <w:r w:rsidR="008C3F01" w:rsidRPr="008C3F01">
        <w:rPr>
          <w:rFonts w:asciiTheme="majorHAnsi" w:hAnsiTheme="majorHAnsi" w:cs="Arial"/>
          <w:sz w:val="24"/>
          <w:szCs w:val="24"/>
        </w:rPr>
        <w:t xml:space="preserve"> </w:t>
      </w:r>
      <w:proofErr w:type="gramStart"/>
      <w:r w:rsidR="008C3F01" w:rsidRPr="001A3338">
        <w:rPr>
          <w:rFonts w:asciiTheme="majorHAnsi" w:hAnsiTheme="majorHAnsi" w:cs="Arial"/>
          <w:sz w:val="24"/>
          <w:szCs w:val="24"/>
        </w:rPr>
        <w:t>In vecinatatea amplasamentului nu exista si nu sunt lucrari de constructie in executie.</w:t>
      </w:r>
      <w:proofErr w:type="gramEnd"/>
    </w:p>
    <w:p w:rsidR="00542046" w:rsidRPr="001A3338" w:rsidRDefault="00542046" w:rsidP="00030F70">
      <w:pPr>
        <w:pStyle w:val="Listparagraf"/>
        <w:spacing w:after="120" w:line="240" w:lineRule="auto"/>
        <w:jc w:val="both"/>
        <w:rPr>
          <w:rFonts w:asciiTheme="majorHAnsi" w:hAnsiTheme="majorHAnsi" w:cs="Arial"/>
          <w:sz w:val="24"/>
          <w:szCs w:val="24"/>
        </w:rPr>
      </w:pP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b/>
          <w:sz w:val="24"/>
          <w:szCs w:val="24"/>
        </w:rPr>
        <w:tab/>
      </w:r>
      <w:proofErr w:type="gramStart"/>
      <w:r w:rsidRPr="001A3338">
        <w:rPr>
          <w:rFonts w:asciiTheme="majorHAnsi" w:hAnsiTheme="majorHAnsi"/>
          <w:b/>
          <w:sz w:val="24"/>
          <w:szCs w:val="24"/>
        </w:rPr>
        <w:t>Amplasamentul 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 xml:space="preserve">patrimoniul cultural potrivit Listei monumentelor istorice, actualizată, aprobată prin </w:t>
      </w:r>
      <w:r w:rsidRPr="001A3338">
        <w:rPr>
          <w:rFonts w:asciiTheme="majorHAnsi" w:hAnsiTheme="majorHAnsi" w:cs="Times New Roman"/>
          <w:color w:val="008000"/>
          <w:sz w:val="24"/>
          <w:szCs w:val="24"/>
          <w:u w:val="single"/>
        </w:rPr>
        <w:t>Ordinul</w:t>
      </w:r>
      <w:r w:rsidRPr="001A3338">
        <w:rPr>
          <w:rFonts w:asciiTheme="majorHAnsi" w:hAnsiTheme="majorHAnsi" w:cs="Times New Roman"/>
          <w:sz w:val="24"/>
          <w:szCs w:val="24"/>
        </w:rPr>
        <w:t xml:space="preserve"> ministrului culturii şi cultelor nr.</w:t>
      </w:r>
      <w:proofErr w:type="gramEnd"/>
      <w:r w:rsidRPr="001A3338">
        <w:rPr>
          <w:rFonts w:asciiTheme="majorHAnsi" w:hAnsiTheme="majorHAnsi" w:cs="Times New Roman"/>
          <w:sz w:val="24"/>
          <w:szCs w:val="24"/>
        </w:rPr>
        <w:t xml:space="preserve"> </w:t>
      </w:r>
      <w:proofErr w:type="gramStart"/>
      <w:r w:rsidRPr="001A3338">
        <w:rPr>
          <w:rFonts w:asciiTheme="majorHAnsi" w:hAnsiTheme="majorHAnsi" w:cs="Times New Roman"/>
          <w:sz w:val="24"/>
          <w:szCs w:val="24"/>
        </w:rPr>
        <w:t xml:space="preserve">2.314/2004, cu modificările ulterioare, şi Repertoriului arheologic naţional prevăzut de </w:t>
      </w:r>
      <w:r w:rsidRPr="001A3338">
        <w:rPr>
          <w:rFonts w:asciiTheme="majorHAnsi" w:hAnsiTheme="majorHAnsi" w:cs="Times New Roman"/>
          <w:color w:val="008000"/>
          <w:sz w:val="24"/>
          <w:szCs w:val="24"/>
          <w:u w:val="single"/>
        </w:rPr>
        <w:t>Ordonanţa Guvernului nr.</w:t>
      </w:r>
      <w:proofErr w:type="gramEnd"/>
      <w:r w:rsidRPr="001A3338">
        <w:rPr>
          <w:rFonts w:asciiTheme="majorHAnsi" w:hAnsiTheme="majorHAnsi" w:cs="Times New Roman"/>
          <w:color w:val="008000"/>
          <w:sz w:val="24"/>
          <w:szCs w:val="24"/>
          <w:u w:val="single"/>
        </w:rPr>
        <w:t xml:space="preserve"> 43/2000</w:t>
      </w:r>
      <w:r w:rsidRPr="001A3338">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p>
    <w:p w:rsidR="00542046"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r>
      <w:proofErr w:type="gramStart"/>
      <w:r w:rsidRPr="001A3338">
        <w:rPr>
          <w:rFonts w:asciiTheme="majorHAnsi" w:hAnsiTheme="majorHAnsi" w:cs="Times New Roman"/>
          <w:sz w:val="24"/>
          <w:szCs w:val="24"/>
        </w:rPr>
        <w:t>In zona nu se afla areale sensibile.</w:t>
      </w:r>
      <w:proofErr w:type="gramEnd"/>
    </w:p>
    <w:p w:rsidR="008C3F01" w:rsidRPr="001A3338" w:rsidRDefault="008C3F01" w:rsidP="00030F70">
      <w:pPr>
        <w:autoSpaceDE w:val="0"/>
        <w:autoSpaceDN w:val="0"/>
        <w:adjustRightInd w:val="0"/>
        <w:spacing w:after="0" w:line="240" w:lineRule="auto"/>
        <w:jc w:val="both"/>
        <w:rPr>
          <w:rFonts w:asciiTheme="majorHAnsi" w:hAnsiTheme="majorHAnsi" w:cs="Times New Roman"/>
          <w:sz w:val="24"/>
          <w:szCs w:val="24"/>
        </w:rPr>
      </w:pPr>
    </w:p>
    <w:p w:rsidR="00542046" w:rsidRPr="001A3338" w:rsidRDefault="008C3F01" w:rsidP="00030F70">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r>
      <w:r w:rsidR="00542046" w:rsidRPr="001A3338">
        <w:rPr>
          <w:rFonts w:asciiTheme="majorHAnsi" w:hAnsiTheme="majorHAnsi" w:cs="Times New Roman"/>
          <w:sz w:val="24"/>
          <w:szCs w:val="24"/>
        </w:rPr>
        <w:t>Amplasamentul se afla in intavilanul orasului Navodari, in apropierea Marii Negre, si face parte din P.U.Z.-ul administratiei locale prin care se prevede in zona o desvoltare imobiliara, hoteliera si de servicii, cu regim de inaltime de pana la P+7E.</w:t>
      </w: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t xml:space="preserve">Amplasamentul are numarul </w:t>
      </w:r>
      <w:r w:rsidRPr="008C3F01">
        <w:rPr>
          <w:rFonts w:asciiTheme="majorHAnsi" w:hAnsiTheme="majorHAnsi" w:cs="Times New Roman"/>
          <w:color w:val="000000" w:themeColor="text1"/>
          <w:sz w:val="24"/>
          <w:szCs w:val="24"/>
        </w:rPr>
        <w:t xml:space="preserve">cadastral nr. </w:t>
      </w:r>
      <w:proofErr w:type="gramStart"/>
      <w:r w:rsidR="00A45538">
        <w:rPr>
          <w:rFonts w:asciiTheme="majorHAnsi" w:hAnsiTheme="majorHAnsi" w:cs="Times New Roman"/>
          <w:color w:val="000000" w:themeColor="text1"/>
          <w:sz w:val="24"/>
          <w:szCs w:val="24"/>
        </w:rPr>
        <w:t>118299</w:t>
      </w:r>
      <w:r w:rsidR="008C3F01" w:rsidRPr="008C3F01">
        <w:rPr>
          <w:rFonts w:asciiTheme="majorHAnsi" w:hAnsiTheme="majorHAnsi" w:cs="Times New Roman"/>
          <w:color w:val="000000" w:themeColor="text1"/>
          <w:sz w:val="24"/>
          <w:szCs w:val="24"/>
        </w:rPr>
        <w:t xml:space="preserve"> </w:t>
      </w:r>
      <w:r w:rsidRPr="008C3F01">
        <w:rPr>
          <w:rFonts w:asciiTheme="majorHAnsi" w:hAnsiTheme="majorHAnsi" w:cs="Times New Roman"/>
          <w:color w:val="000000" w:themeColor="text1"/>
          <w:sz w:val="24"/>
          <w:szCs w:val="24"/>
        </w:rPr>
        <w:t xml:space="preserve"> si</w:t>
      </w:r>
      <w:proofErr w:type="gramEnd"/>
      <w:r w:rsidRPr="008C3F01">
        <w:rPr>
          <w:rFonts w:asciiTheme="majorHAnsi" w:hAnsiTheme="majorHAnsi" w:cs="Times New Roman"/>
          <w:color w:val="000000" w:themeColor="text1"/>
          <w:sz w:val="24"/>
          <w:szCs w:val="24"/>
        </w:rPr>
        <w:t xml:space="preserve"> a fost</w:t>
      </w:r>
      <w:r w:rsidRPr="001A3338">
        <w:rPr>
          <w:rFonts w:asciiTheme="majorHAnsi" w:hAnsiTheme="majorHAnsi" w:cs="Times New Roman"/>
          <w:sz w:val="24"/>
          <w:szCs w:val="24"/>
        </w:rPr>
        <w:t xml:space="preserve"> trasat prin coordonate stero 1970 la punerea in posesie.</w:t>
      </w:r>
    </w:p>
    <w:p w:rsidR="00093C99" w:rsidRPr="001A3338" w:rsidRDefault="00093C99" w:rsidP="005842C6">
      <w:pPr>
        <w:spacing w:after="0" w:line="240" w:lineRule="auto"/>
        <w:jc w:val="both"/>
        <w:rPr>
          <w:rFonts w:asciiTheme="majorHAnsi" w:hAnsiTheme="majorHAnsi"/>
          <w:sz w:val="24"/>
          <w:szCs w:val="24"/>
        </w:rPr>
      </w:pPr>
    </w:p>
    <w:p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VI. Descrierea tuturor efectelor semnificative posibile asupra mediului ale proiectului, in limita informatiilor disponibile.</w:t>
      </w:r>
    </w:p>
    <w:p w:rsidR="00BF4863" w:rsidRPr="001A3338" w:rsidRDefault="00BF4863" w:rsidP="005842C6">
      <w:pPr>
        <w:spacing w:after="0" w:line="240" w:lineRule="auto"/>
        <w:jc w:val="both"/>
        <w:rPr>
          <w:rFonts w:asciiTheme="majorHAnsi" w:hAnsiTheme="majorHAnsi"/>
          <w:b/>
          <w:sz w:val="24"/>
          <w:szCs w:val="24"/>
        </w:rPr>
      </w:pPr>
    </w:p>
    <w:p w:rsidR="00BF4863" w:rsidRDefault="00BF486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 si instalatii pentru retinerea, evacuarea si dispersiapoluantilor in mediu</w:t>
      </w:r>
    </w:p>
    <w:p w:rsidR="005842C6" w:rsidRPr="001A3338" w:rsidRDefault="005842C6" w:rsidP="005842C6">
      <w:pPr>
        <w:spacing w:after="0" w:line="240" w:lineRule="auto"/>
        <w:jc w:val="both"/>
        <w:rPr>
          <w:rFonts w:asciiTheme="majorHAnsi" w:hAnsiTheme="majorHAnsi"/>
          <w:b/>
          <w:sz w:val="24"/>
          <w:szCs w:val="24"/>
        </w:rPr>
      </w:pPr>
    </w:p>
    <w:p w:rsidR="00DF365B" w:rsidRPr="001A3338" w:rsidRDefault="00BF4863" w:rsidP="005842C6">
      <w:pPr>
        <w:pStyle w:val="Listparagraf"/>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 calitatii apelor</w:t>
      </w:r>
    </w:p>
    <w:p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Asa cum s-a mentionat si anterior, proiectul nu implica evacuarea de ape uzate sau epurate in emisar natural.</w:t>
      </w:r>
      <w:proofErr w:type="gramEnd"/>
      <w:r w:rsidRPr="001A3338">
        <w:rPr>
          <w:rFonts w:asciiTheme="majorHAnsi" w:hAnsiTheme="majorHAnsi"/>
          <w:sz w:val="24"/>
          <w:szCs w:val="24"/>
        </w:rPr>
        <w:t xml:space="preserve"> Evacuarea apelor uzate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reteaua de canalizare interioara si apoi in reteaua centralizata.</w:t>
      </w:r>
    </w:p>
    <w:p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perioada de implementare a proiectului se vor adopta masuri pentru evitarea eroziunii hidraulice a suprafetelor excavate sau a depozitelor temporare de pamant. </w:t>
      </w:r>
      <w:proofErr w:type="gramStart"/>
      <w:r w:rsidRPr="001A3338">
        <w:rPr>
          <w:rFonts w:asciiTheme="majorHAnsi" w:hAnsiTheme="majorHAnsi"/>
          <w:sz w:val="24"/>
          <w:szCs w:val="24"/>
        </w:rPr>
        <w:t>precum</w:t>
      </w:r>
      <w:proofErr w:type="gramEnd"/>
      <w:r w:rsidRPr="001A3338">
        <w:rPr>
          <w:rFonts w:asciiTheme="majorHAnsi" w:hAnsiTheme="majorHAnsi"/>
          <w:sz w:val="24"/>
          <w:szCs w:val="24"/>
        </w:rPr>
        <w:t xml:space="preserve"> si a materialelor solubile sau antrenabile cu apa.</w:t>
      </w:r>
    </w:p>
    <w:p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Personalul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instruit corespunzator. Utilajele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vor deserv</w:t>
      </w:r>
      <w:r w:rsidR="00093C99" w:rsidRPr="001A3338">
        <w:rPr>
          <w:rFonts w:asciiTheme="majorHAnsi" w:hAnsiTheme="majorHAnsi"/>
          <w:sz w:val="24"/>
          <w:szCs w:val="24"/>
        </w:rPr>
        <w:t>i</w:t>
      </w:r>
      <w:r w:rsidRPr="001A3338">
        <w:rPr>
          <w:rFonts w:asciiTheme="majorHAnsi" w:hAnsiTheme="majorHAnsi"/>
          <w:sz w:val="24"/>
          <w:szCs w:val="24"/>
        </w:rPr>
        <w:t xml:space="preserve"> activitatile desfasurate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redusa.</w:t>
      </w:r>
      <w:r w:rsidRPr="001A3338">
        <w:rPr>
          <w:rFonts w:asciiTheme="majorHAnsi" w:hAnsiTheme="majorHAnsi"/>
          <w:sz w:val="24"/>
          <w:szCs w:val="24"/>
        </w:rPr>
        <w:tab/>
      </w:r>
    </w:p>
    <w:p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asigura toalete ecologice pentru personal in perioada de </w:t>
      </w:r>
      <w:proofErr w:type="gramStart"/>
      <w:r w:rsidRPr="001A3338">
        <w:rPr>
          <w:rFonts w:asciiTheme="majorHAnsi" w:hAnsiTheme="majorHAnsi"/>
          <w:sz w:val="24"/>
          <w:szCs w:val="24"/>
        </w:rPr>
        <w:t xml:space="preserve">implementare </w:t>
      </w:r>
      <w:r w:rsidR="009A4903" w:rsidRPr="001A3338">
        <w:rPr>
          <w:rFonts w:asciiTheme="majorHAnsi" w:hAnsiTheme="majorHAnsi"/>
          <w:sz w:val="24"/>
          <w:szCs w:val="24"/>
        </w:rPr>
        <w:t>.</w:t>
      </w:r>
      <w:proofErr w:type="gramEnd"/>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perioada de functionare, apele uzate vor fi trecute printr-un separator de grasimi.</w:t>
      </w:r>
      <w:proofErr w:type="gramEnd"/>
    </w:p>
    <w:p w:rsidR="00BA1F9F" w:rsidRPr="001A3338" w:rsidRDefault="00BA1F9F"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r w:rsidR="009A4903" w:rsidRPr="001A3338">
        <w:rPr>
          <w:rFonts w:asciiTheme="majorHAnsi" w:hAnsiTheme="majorHAnsi"/>
          <w:b/>
          <w:sz w:val="24"/>
          <w:szCs w:val="24"/>
        </w:rPr>
        <w:t>Protectia aerului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Pe perioada de implementare a proiectului se vor utiliza echipamente si utilaje de generatie recenta, prevazute cu sisteme performante de minimizare si retinere a poluantilor in atmosfera.</w:t>
      </w:r>
      <w:proofErr w:type="gramEnd"/>
    </w:p>
    <w:p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impune adaptarea vitezei de rulare a mijloacelor de transport la calitatea suprafetei de rulare. </w:t>
      </w:r>
      <w:proofErr w:type="gramStart"/>
      <w:r w:rsidRPr="001A3338">
        <w:rPr>
          <w:rFonts w:asciiTheme="majorHAnsi" w:hAnsiTheme="majorHAnsi"/>
          <w:sz w:val="24"/>
          <w:szCs w:val="24"/>
        </w:rPr>
        <w:t>De asemenea, in sezonul cald, umectarea periodica a depozitelor de pamant excavat poate determina minimizarea cantitatilor de praf raspandite in atmosfera.</w:t>
      </w:r>
      <w:proofErr w:type="gramEnd"/>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din activitatea de manipulare a materialelor de constructie, si din tranzitarea zonei de santier,</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Estimareaemisiilor </w:t>
      </w:r>
      <w:proofErr w:type="gramStart"/>
      <w:r w:rsidRPr="001A3338">
        <w:rPr>
          <w:rFonts w:asciiTheme="majorHAnsi" w:hAnsiTheme="majorHAnsi"/>
          <w:sz w:val="24"/>
          <w:szCs w:val="24"/>
        </w:rPr>
        <w:t>de  poluanti</w:t>
      </w:r>
      <w:proofErr w:type="gramEnd"/>
      <w:r w:rsidRPr="001A3338">
        <w:rPr>
          <w:rFonts w:asciiTheme="majorHAnsi" w:hAnsiTheme="majorHAnsi"/>
          <w:sz w:val="24"/>
          <w:szCs w:val="24"/>
        </w:rPr>
        <w:t xml:space="preserve">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pot aparea in timpul punerii in opera sa fie foarte mici si prin urmare, nu produc impact semnificativ asupra factorului de mediu aer.</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r w:rsidRPr="001A3338">
        <w:rPr>
          <w:rFonts w:asciiTheme="majorHAnsi" w:hAnsiTheme="majorHAnsi"/>
          <w:b/>
          <w:sz w:val="24"/>
          <w:szCs w:val="24"/>
        </w:rPr>
        <w:t>Protectia impotriva zgomotului</w:t>
      </w:r>
      <w:r w:rsidR="00BF4863" w:rsidRPr="001A3338">
        <w:rPr>
          <w:rFonts w:asciiTheme="majorHAnsi" w:hAnsiTheme="majorHAnsi"/>
          <w:b/>
          <w:sz w:val="24"/>
          <w:szCs w:val="24"/>
        </w:rPr>
        <w:t xml:space="preserve"> si vibratiilor</w:t>
      </w:r>
    </w:p>
    <w:p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incinta, nivelul zgomotului produs </w:t>
      </w:r>
      <w:proofErr w:type="gramStart"/>
      <w:r w:rsidR="00CE14AA" w:rsidRPr="001A3338">
        <w:rPr>
          <w:rFonts w:asciiTheme="majorHAnsi" w:hAnsiTheme="majorHAnsi"/>
          <w:sz w:val="24"/>
          <w:szCs w:val="24"/>
        </w:rPr>
        <w:t>este</w:t>
      </w:r>
      <w:proofErr w:type="gramEnd"/>
      <w:r w:rsidR="00CE14AA" w:rsidRPr="001A3338">
        <w:rPr>
          <w:rFonts w:asciiTheme="majorHAnsi" w:hAnsiTheme="majorHAnsi"/>
          <w:sz w:val="24"/>
          <w:szCs w:val="24"/>
        </w:rPr>
        <w:t xml:space="preserve"> sub limita admisibila, nu genereaza zgomote deosebite pentru a se lua masuri suplimentare de izolare. </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De asemenea nu este cazul prevederii unor masuri suplimentare fata de vecinatati, </w:t>
      </w:r>
      <w:proofErr w:type="gramStart"/>
      <w:r w:rsidRPr="001A3338">
        <w:rPr>
          <w:rFonts w:asciiTheme="majorHAnsi" w:hAnsiTheme="majorHAnsi"/>
          <w:sz w:val="24"/>
          <w:szCs w:val="24"/>
        </w:rPr>
        <w:t>intruc</w:t>
      </w:r>
      <w:r w:rsidR="00BA1F9F" w:rsidRPr="001A3338">
        <w:rPr>
          <w:rFonts w:asciiTheme="majorHAnsi" w:hAnsiTheme="majorHAnsi"/>
          <w:sz w:val="24"/>
          <w:szCs w:val="24"/>
        </w:rPr>
        <w:t>a</w:t>
      </w:r>
      <w:r w:rsidRPr="001A3338">
        <w:rPr>
          <w:rFonts w:asciiTheme="majorHAnsi" w:hAnsiTheme="majorHAnsi"/>
          <w:sz w:val="24"/>
          <w:szCs w:val="24"/>
        </w:rPr>
        <w:t>t  functiunile</w:t>
      </w:r>
      <w:proofErr w:type="gramEnd"/>
      <w:r w:rsidRPr="001A3338">
        <w:rPr>
          <w:rFonts w:asciiTheme="majorHAnsi" w:hAnsiTheme="majorHAnsi"/>
          <w:sz w:val="24"/>
          <w:szCs w:val="24"/>
        </w:rPr>
        <w:t xml:space="preserve"> sunt complementare, compatibile si paralele.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Transportul materialelor de constructie </w:t>
      </w:r>
      <w:proofErr w:type="gramStart"/>
      <w:r w:rsidRPr="001A3338">
        <w:rPr>
          <w:rFonts w:asciiTheme="majorHAnsi" w:hAnsiTheme="majorHAnsi"/>
          <w:sz w:val="24"/>
          <w:szCs w:val="24"/>
        </w:rPr>
        <w:t>si a materialelor excavate</w:t>
      </w:r>
      <w:proofErr w:type="gramEnd"/>
      <w:r w:rsidRPr="001A3338">
        <w:rPr>
          <w:rFonts w:asciiTheme="majorHAnsi" w:hAnsiTheme="majorHAnsi"/>
          <w:sz w:val="24"/>
          <w:szCs w:val="24"/>
        </w:rPr>
        <w:t xml:space="preserve"> se va desfasura in intervale orare anuntate in prealabil politiei locale.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Materialul excavat si produs in urma lucrarilor de constructie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transporta la cea mai apropiata groapa de gunoi.</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incinta nu se creeaza surse de producere a vibratiilor, deasemenea nu exista pericolul ca imobilul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urmeaza a se construi sa fie afectata de zgomotul sau vibratiile produse in zonele invecinate sau apropiate.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Imobilul va fi dotat cu echipamente de </w:t>
      </w:r>
      <w:proofErr w:type="gramStart"/>
      <w:r w:rsidRPr="001A3338">
        <w:rPr>
          <w:rFonts w:asciiTheme="majorHAnsi" w:hAnsiTheme="majorHAnsi"/>
          <w:sz w:val="24"/>
          <w:szCs w:val="24"/>
        </w:rPr>
        <w:t>incalzire ,</w:t>
      </w:r>
      <w:proofErr w:type="gramEnd"/>
      <w:r w:rsidRPr="001A3338">
        <w:rPr>
          <w:rFonts w:asciiTheme="majorHAnsi" w:hAnsiTheme="majorHAnsi"/>
          <w:sz w:val="24"/>
          <w:szCs w:val="24"/>
        </w:rPr>
        <w:t xml:space="preserve"> ventilatie si pompe de apa.</w:t>
      </w:r>
    </w:p>
    <w:p w:rsidR="00CE14AA" w:rsidRPr="001A3338" w:rsidRDefault="00CE14AA"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Zgomotele si vibratiile produse de acest</w:t>
      </w:r>
      <w:r w:rsidR="00093C99" w:rsidRPr="001A3338">
        <w:rPr>
          <w:rFonts w:asciiTheme="majorHAnsi" w:hAnsiTheme="majorHAnsi"/>
          <w:sz w:val="24"/>
          <w:szCs w:val="24"/>
        </w:rPr>
        <w:t>e</w:t>
      </w:r>
      <w:r w:rsidRPr="001A3338">
        <w:rPr>
          <w:rFonts w:asciiTheme="majorHAnsi" w:hAnsiTheme="majorHAnsi"/>
          <w:sz w:val="24"/>
          <w:szCs w:val="24"/>
        </w:rPr>
        <w:t xml:space="preserve"> echipament</w:t>
      </w:r>
      <w:r w:rsidR="00093C99" w:rsidRPr="001A3338">
        <w:rPr>
          <w:rFonts w:asciiTheme="majorHAnsi" w:hAnsiTheme="majorHAnsi"/>
          <w:sz w:val="24"/>
          <w:szCs w:val="24"/>
        </w:rPr>
        <w:t>e</w:t>
      </w:r>
      <w:r w:rsidR="004D36EA" w:rsidRPr="001A3338">
        <w:rPr>
          <w:rFonts w:asciiTheme="majorHAnsi" w:hAnsiTheme="majorHAnsi"/>
          <w:sz w:val="24"/>
          <w:szCs w:val="24"/>
        </w:rPr>
        <w:t xml:space="preserve"> </w:t>
      </w:r>
      <w:r w:rsidR="00093C99" w:rsidRPr="001A3338">
        <w:rPr>
          <w:rFonts w:asciiTheme="majorHAnsi" w:hAnsiTheme="majorHAnsi"/>
          <w:sz w:val="24"/>
          <w:szCs w:val="24"/>
        </w:rPr>
        <w:t>sunt</w:t>
      </w:r>
      <w:r w:rsidRPr="001A3338">
        <w:rPr>
          <w:rFonts w:asciiTheme="majorHAnsi" w:hAnsiTheme="majorHAnsi"/>
          <w:sz w:val="24"/>
          <w:szCs w:val="24"/>
        </w:rPr>
        <w:t xml:space="preserve"> nesemnificativ</w:t>
      </w:r>
      <w:r w:rsidR="00093C99" w:rsidRPr="001A3338">
        <w:rPr>
          <w:rFonts w:asciiTheme="majorHAnsi" w:hAnsiTheme="majorHAnsi"/>
          <w:sz w:val="24"/>
          <w:szCs w:val="24"/>
        </w:rPr>
        <w:t>e</w:t>
      </w:r>
      <w:r w:rsidRPr="001A3338">
        <w:rPr>
          <w:rFonts w:asciiTheme="majorHAnsi" w:hAnsiTheme="majorHAnsi"/>
          <w:sz w:val="24"/>
          <w:szCs w:val="24"/>
        </w:rPr>
        <w:t>.</w:t>
      </w:r>
      <w:proofErr w:type="gramEnd"/>
    </w:p>
    <w:p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impune utilizarea de echipamente si utilaje performante,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genereze nivele minime de zgomot.</w:t>
      </w:r>
    </w:p>
    <w:p w:rsidR="00BF4863" w:rsidRPr="001A3338" w:rsidRDefault="00BF4863" w:rsidP="00030F70">
      <w:pPr>
        <w:spacing w:after="0" w:line="240" w:lineRule="auto"/>
        <w:ind w:firstLine="720"/>
        <w:jc w:val="both"/>
        <w:rPr>
          <w:rFonts w:asciiTheme="majorHAnsi" w:hAnsiTheme="majorHAnsi"/>
          <w:sz w:val="24"/>
          <w:szCs w:val="24"/>
        </w:rPr>
      </w:pPr>
    </w:p>
    <w:p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405ED" w:rsidRPr="001A3338" w:rsidRDefault="003405ED"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r w:rsidR="009A4903" w:rsidRPr="001A3338">
        <w:rPr>
          <w:rFonts w:asciiTheme="majorHAnsi" w:hAnsiTheme="majorHAnsi"/>
          <w:b/>
          <w:sz w:val="24"/>
          <w:szCs w:val="24"/>
        </w:rPr>
        <w:t>Protectia solului si subsolului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Activitatea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desfasura strict in zona avizata prin actele de reglementare obtinute pentru investitie. </w:t>
      </w:r>
      <w:proofErr w:type="gramStart"/>
      <w:r w:rsidRPr="001A3338">
        <w:rPr>
          <w:rFonts w:asciiTheme="majorHAnsi" w:hAnsiTheme="majorHAnsi"/>
          <w:sz w:val="24"/>
          <w:szCs w:val="24"/>
        </w:rPr>
        <w:t>Se interzice ocuparea unor alte suprafete, necuantificate ca fiind necesare in economia investitiei.</w:t>
      </w:r>
      <w:proofErr w:type="gramEnd"/>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va interzice efectuarea de interventii la mijloacele de transport si echipamente la locul lucrarii pentru a evita </w:t>
      </w:r>
      <w:proofErr w:type="gramStart"/>
      <w:r w:rsidRPr="001A3338">
        <w:rPr>
          <w:rFonts w:asciiTheme="majorHAnsi" w:hAnsiTheme="majorHAnsi"/>
          <w:sz w:val="24"/>
          <w:szCs w:val="24"/>
        </w:rPr>
        <w:t>scapari  accidentale</w:t>
      </w:r>
      <w:proofErr w:type="gramEnd"/>
      <w:r w:rsidRPr="001A3338">
        <w:rPr>
          <w:rFonts w:asciiTheme="majorHAnsi" w:hAnsiTheme="majorHAnsi"/>
          <w:sz w:val="24"/>
          <w:szCs w:val="24"/>
        </w:rPr>
        <w:t xml:space="preserve"> de produs petrolier si se va achizitiona material absorbant.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interven</w:t>
      </w:r>
      <w:r w:rsidR="00093C99" w:rsidRPr="001A3338">
        <w:rPr>
          <w:rFonts w:asciiTheme="majorHAnsi" w:hAnsiTheme="majorHAnsi"/>
          <w:sz w:val="24"/>
          <w:szCs w:val="24"/>
        </w:rPr>
        <w:t>i</w:t>
      </w:r>
      <w:r w:rsidRPr="001A3338">
        <w:rPr>
          <w:rFonts w:asciiTheme="majorHAnsi" w:hAnsiTheme="majorHAnsi"/>
          <w:sz w:val="24"/>
          <w:szCs w:val="24"/>
        </w:rPr>
        <w:t xml:space="preserve"> prompt in cazul scurgerilor de produse petroliere, pentru a evita migrarea lor pe portiunile de sol.</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Suprafetele prevazute in proiect a fi afectate temporar vor fi reabilitate si redate circuitului initial. La finalul lucrarilor de constructie nu trebuie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existe pe amplasament alte suprafete ocupate definitiv decat cele necesare functionarii obiectivului. </w:t>
      </w:r>
      <w:proofErr w:type="gramStart"/>
      <w:r w:rsidRPr="001A3338">
        <w:rPr>
          <w:rFonts w:asciiTheme="majorHAnsi" w:hAnsiTheme="majorHAnsi"/>
          <w:sz w:val="24"/>
          <w:szCs w:val="24"/>
        </w:rPr>
        <w:t>Nu se vor lasa pe amplasament depozite de agregate sau de pamant</w:t>
      </w:r>
      <w:r w:rsidR="00BD5132" w:rsidRPr="001A3338">
        <w:rPr>
          <w:rFonts w:asciiTheme="majorHAnsi" w:hAnsiTheme="majorHAnsi"/>
          <w:sz w:val="24"/>
          <w:szCs w:val="24"/>
        </w:rPr>
        <w:t xml:space="preserve"> rezultat din excavatii.</w:t>
      </w:r>
      <w:proofErr w:type="gramEnd"/>
    </w:p>
    <w:p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r w:rsidR="00BD5132" w:rsidRPr="001A3338">
        <w:rPr>
          <w:rFonts w:asciiTheme="majorHAnsi" w:hAnsiTheme="majorHAnsi"/>
          <w:b/>
          <w:sz w:val="24"/>
          <w:szCs w:val="24"/>
        </w:rPr>
        <w:t>Protectia ecosistemelor terestre si acvatice</w:t>
      </w:r>
    </w:p>
    <w:p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009C2F97" w:rsidRPr="001A3338">
        <w:rPr>
          <w:rFonts w:asciiTheme="majorHAnsi" w:hAnsiTheme="majorHAnsi"/>
          <w:sz w:val="24"/>
          <w:szCs w:val="24"/>
        </w:rPr>
        <w:t xml:space="preserve">Amplasamentul pe care se doreste construirea imobilului se gaseste intr-o zona in care prin lucrarile cu care se intervine in natura nu </w:t>
      </w:r>
      <w:proofErr w:type="gramStart"/>
      <w:r w:rsidR="009C2F97" w:rsidRPr="001A3338">
        <w:rPr>
          <w:rFonts w:asciiTheme="majorHAnsi" w:hAnsiTheme="majorHAnsi"/>
          <w:sz w:val="24"/>
          <w:szCs w:val="24"/>
        </w:rPr>
        <w:t>va</w:t>
      </w:r>
      <w:proofErr w:type="gramEnd"/>
      <w:r w:rsidR="009C2F97" w:rsidRPr="001A3338">
        <w:rPr>
          <w:rFonts w:asciiTheme="majorHAnsi" w:hAnsiTheme="majorHAnsi"/>
          <w:sz w:val="24"/>
          <w:szCs w:val="24"/>
        </w:rPr>
        <w:t xml:space="preserve"> fi afectat ecosistemul.</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In ceeea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priveste protectia mediului, influenta noului obiectiv asupra acestora mediului nu poate fi luata in considerare, impactul activitatii ce apare in urma construirii imobilului asupra zonei in general e nesemnificativa si total inofensiva pentru mediu.</w:t>
      </w:r>
    </w:p>
    <w:p w:rsidR="009C2F97" w:rsidRPr="001A3338" w:rsidRDefault="009C2F97"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Nu vor fi afectate calitatile mediului si se mentin nealterate masurile de prevenire a poluarii de orice natura.</w:t>
      </w:r>
      <w:proofErr w:type="gramEnd"/>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prevede pubele pentru colectarea selectiv</w:t>
      </w:r>
      <w:r w:rsidR="00093C99" w:rsidRPr="001A3338">
        <w:rPr>
          <w:rFonts w:asciiTheme="majorHAnsi" w:hAnsiTheme="majorHAnsi"/>
          <w:sz w:val="24"/>
          <w:szCs w:val="24"/>
        </w:rPr>
        <w:t>ă</w:t>
      </w:r>
      <w:r w:rsidRPr="001A3338">
        <w:rPr>
          <w:rFonts w:asciiTheme="majorHAnsi" w:hAnsiTheme="majorHAnsi"/>
          <w:sz w:val="24"/>
          <w:szCs w:val="24"/>
        </w:rPr>
        <w:t xml:space="preserve"> a deseurilor.</w:t>
      </w:r>
      <w:proofErr w:type="gramEnd"/>
      <w:r w:rsidR="00BD5132" w:rsidRPr="001A3338">
        <w:rPr>
          <w:rFonts w:asciiTheme="majorHAnsi" w:hAnsiTheme="majorHAnsi"/>
          <w:sz w:val="24"/>
          <w:szCs w:val="24"/>
        </w:rPr>
        <w:tab/>
      </w:r>
    </w:p>
    <w:p w:rsidR="00062130" w:rsidRPr="001A3338" w:rsidRDefault="00062130" w:rsidP="005842C6">
      <w:pPr>
        <w:spacing w:after="0" w:line="240" w:lineRule="auto"/>
        <w:ind w:firstLine="720"/>
        <w:jc w:val="both"/>
        <w:rPr>
          <w:rFonts w:asciiTheme="majorHAnsi" w:hAnsiTheme="majorHAnsi"/>
          <w:b/>
          <w:sz w:val="24"/>
          <w:szCs w:val="24"/>
        </w:rPr>
      </w:pPr>
    </w:p>
    <w:p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r w:rsidR="00BD5132" w:rsidRPr="001A3338">
        <w:rPr>
          <w:rFonts w:asciiTheme="majorHAnsi" w:hAnsiTheme="majorHAnsi"/>
          <w:b/>
          <w:sz w:val="24"/>
          <w:szCs w:val="24"/>
        </w:rPr>
        <w:t xml:space="preserve">Protectia asezarilor umane si </w:t>
      </w:r>
      <w:proofErr w:type="gramStart"/>
      <w:r w:rsidR="00BD5132" w:rsidRPr="001A3338">
        <w:rPr>
          <w:rFonts w:asciiTheme="majorHAnsi" w:hAnsiTheme="majorHAnsi"/>
          <w:b/>
          <w:sz w:val="24"/>
          <w:szCs w:val="24"/>
        </w:rPr>
        <w:t>a</w:t>
      </w:r>
      <w:proofErr w:type="gramEnd"/>
      <w:r w:rsidR="00BD5132" w:rsidRPr="001A3338">
        <w:rPr>
          <w:rFonts w:asciiTheme="majorHAnsi" w:hAnsiTheme="majorHAnsi"/>
          <w:b/>
          <w:sz w:val="24"/>
          <w:szCs w:val="24"/>
        </w:rPr>
        <w:t xml:space="preserve"> altor obiective de interes public</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Toate masurile definitive pentru protectia aerului, protectia impotriva zgomotului sunt masuri cu efecte si in cazul protectiei asezarilor umane.</w:t>
      </w:r>
      <w:proofErr w:type="gramEnd"/>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t xml:space="preserve">In perioada executarii lucrarii de constructie 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aspectul salubru al utilajelor folosite, semnalizarea lucrarilor si asigurarea unui ritm corespunzator de lucru cu efecte asupra minimizarii timpului necesar pentru implementare.</w:t>
      </w:r>
    </w:p>
    <w:p w:rsidR="00BD5132" w:rsidRPr="001A3338" w:rsidRDefault="00BD5132" w:rsidP="005842C6">
      <w:pPr>
        <w:spacing w:after="0" w:line="240" w:lineRule="auto"/>
        <w:jc w:val="both"/>
        <w:rPr>
          <w:rFonts w:asciiTheme="majorHAnsi" w:hAnsiTheme="majorHAnsi"/>
          <w:i/>
          <w:sz w:val="24"/>
          <w:szCs w:val="24"/>
        </w:rPr>
      </w:pPr>
      <w:r w:rsidRPr="001A3338">
        <w:rPr>
          <w:rFonts w:asciiTheme="majorHAnsi" w:hAnsiTheme="majorHAnsi"/>
          <w:sz w:val="24"/>
          <w:szCs w:val="24"/>
        </w:rPr>
        <w:tab/>
      </w:r>
      <w:proofErr w:type="gramStart"/>
      <w:r w:rsidRPr="001A3338">
        <w:rPr>
          <w:rFonts w:asciiTheme="majorHAnsi" w:hAnsiTheme="majorHAnsi"/>
          <w:i/>
          <w:sz w:val="24"/>
          <w:szCs w:val="24"/>
        </w:rPr>
        <w:t>Lucrarile de amenajare ale obiectivului se vor desfasura cu respectarea legislatiei privind desfasurarea lucrarilor de construire in sezonul estival, in statiunile turistice.</w:t>
      </w:r>
      <w:proofErr w:type="gramEnd"/>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w:t>
      </w:r>
      <w:r w:rsidR="00DE07DF" w:rsidRPr="001A3338">
        <w:rPr>
          <w:rFonts w:asciiTheme="majorHAnsi" w:hAnsiTheme="majorHAnsi"/>
          <w:i/>
          <w:sz w:val="24"/>
          <w:szCs w:val="24"/>
        </w:rPr>
        <w:t xml:space="preserve">ficatului de urbanism </w:t>
      </w:r>
      <w:r w:rsidRPr="001A3338">
        <w:rPr>
          <w:rFonts w:asciiTheme="majorHAnsi" w:hAnsiTheme="majorHAnsi"/>
          <w:i/>
          <w:sz w:val="24"/>
          <w:szCs w:val="24"/>
        </w:rPr>
        <w:t xml:space="preserve"> –</w:t>
      </w:r>
      <w:r w:rsidR="004D36EA" w:rsidRPr="001A3338">
        <w:rPr>
          <w:rFonts w:asciiTheme="majorHAnsi" w:hAnsiTheme="majorHAnsi"/>
          <w:i/>
          <w:sz w:val="24"/>
          <w:szCs w:val="24"/>
        </w:rPr>
        <w:t>servicii hoteluri,</w:t>
      </w:r>
      <w:r w:rsidR="00DE07DF" w:rsidRPr="001A3338">
        <w:rPr>
          <w:rFonts w:asciiTheme="majorHAnsi" w:hAnsiTheme="majorHAnsi"/>
          <w:i/>
          <w:sz w:val="24"/>
          <w:szCs w:val="24"/>
        </w:rPr>
        <w:t xml:space="preserve"> alimentatie publica, comert, e</w:t>
      </w:r>
      <w:r w:rsidR="004D36EA" w:rsidRPr="001A3338">
        <w:rPr>
          <w:rFonts w:asciiTheme="majorHAnsi" w:hAnsiTheme="majorHAnsi"/>
          <w:i/>
          <w:sz w:val="24"/>
          <w:szCs w:val="24"/>
        </w:rPr>
        <w:t xml:space="preserve">pozitii, recreere, </w:t>
      </w:r>
      <w:r w:rsidR="004D36EA" w:rsidRPr="001A3338">
        <w:rPr>
          <w:rFonts w:asciiTheme="majorHAnsi" w:hAnsiTheme="majorHAnsi"/>
          <w:b/>
          <w:i/>
          <w:sz w:val="24"/>
          <w:szCs w:val="24"/>
        </w:rPr>
        <w:t>locuinte colective</w:t>
      </w:r>
      <w:r w:rsidR="004D36EA" w:rsidRPr="001A3338">
        <w:rPr>
          <w:rFonts w:asciiTheme="majorHAnsi" w:hAnsiTheme="majorHAnsi"/>
          <w:i/>
          <w:sz w:val="24"/>
          <w:szCs w:val="24"/>
        </w:rPr>
        <w:t xml:space="preserve">, etc.  </w:t>
      </w:r>
    </w:p>
    <w:p w:rsidR="00986B20" w:rsidRDefault="009C2F97" w:rsidP="005842C6">
      <w:pPr>
        <w:spacing w:after="0" w:line="240" w:lineRule="auto"/>
        <w:jc w:val="both"/>
        <w:rPr>
          <w:rFonts w:asciiTheme="majorHAnsi" w:hAnsiTheme="majorHAnsi"/>
          <w:i/>
          <w:sz w:val="24"/>
          <w:szCs w:val="24"/>
        </w:rPr>
      </w:pPr>
      <w:r w:rsidRPr="001A3338">
        <w:rPr>
          <w:rFonts w:asciiTheme="majorHAnsi" w:hAnsiTheme="majorHAnsi"/>
          <w:i/>
          <w:sz w:val="24"/>
          <w:szCs w:val="24"/>
        </w:rPr>
        <w:t xml:space="preserve">-          </w:t>
      </w:r>
      <w:proofErr w:type="gramStart"/>
      <w:r w:rsidRPr="001A3338">
        <w:rPr>
          <w:rFonts w:asciiTheme="majorHAnsi" w:hAnsiTheme="majorHAnsi"/>
          <w:i/>
          <w:sz w:val="24"/>
          <w:szCs w:val="24"/>
        </w:rPr>
        <w:t>lucrările</w:t>
      </w:r>
      <w:proofErr w:type="gramEnd"/>
      <w:r w:rsidRPr="001A3338">
        <w:rPr>
          <w:rFonts w:asciiTheme="majorHAnsi" w:hAnsiTheme="majorHAnsi"/>
          <w:i/>
          <w:sz w:val="24"/>
          <w:szCs w:val="24"/>
        </w:rPr>
        <w:t xml:space="preserve">, dotările şi măsurile pentru protecţia aşezărilor umane şi a obiectivelor protejate şi/sau de interes public. - </w:t>
      </w:r>
      <w:proofErr w:type="gramStart"/>
      <w:r w:rsidRPr="001A3338">
        <w:rPr>
          <w:rFonts w:asciiTheme="majorHAnsi" w:hAnsiTheme="majorHAnsi"/>
          <w:i/>
          <w:sz w:val="24"/>
          <w:szCs w:val="24"/>
        </w:rPr>
        <w:t>se</w:t>
      </w:r>
      <w:proofErr w:type="gramEnd"/>
      <w:r w:rsidRPr="001A3338">
        <w:rPr>
          <w:rFonts w:asciiTheme="majorHAnsi" w:hAnsiTheme="majorHAnsi"/>
          <w:i/>
          <w:sz w:val="24"/>
          <w:szCs w:val="24"/>
        </w:rPr>
        <w:t xml:space="preserve"> va imprejmui terenul, nu sunt zone de interes istoric sau arhitectural in zona studiata</w:t>
      </w:r>
    </w:p>
    <w:p w:rsidR="005842C6" w:rsidRPr="001A3338" w:rsidRDefault="005842C6" w:rsidP="005842C6">
      <w:pPr>
        <w:spacing w:after="0" w:line="240" w:lineRule="auto"/>
        <w:jc w:val="both"/>
        <w:rPr>
          <w:rFonts w:asciiTheme="majorHAnsi" w:hAnsiTheme="majorHAnsi"/>
          <w:i/>
          <w:sz w:val="24"/>
          <w:szCs w:val="24"/>
        </w:rPr>
      </w:pPr>
    </w:p>
    <w:p w:rsidR="00BD5132" w:rsidRPr="001A3338" w:rsidRDefault="00BD5132"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h) Prevenirea si gestionarea deseurilor generate pe amplasament in timpul realizarii proiectului/ in timpul exploatarii, inclusiv eliminarea:</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vor asigura dotarile necesare pentru colectarea deseurilor generate, atat pe perioada de implementare a proiectului, cat si in perioada de functionare, precum si contracte cu societati autorizate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preia deseurile generate in vederea valorificarii/eliminarii, dupa caz.</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Printre masurile cu caracter general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trebuie adoptate in vederea asigurarii unui management corect al deseurilor produse in perioada executarii lucrarilor de amenajare, se numara urmatoarele:</w:t>
      </w:r>
    </w:p>
    <w:p w:rsidR="00062130"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EA4645"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BD5132" w:rsidRPr="001A3338" w:rsidRDefault="00BD5132"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vor respecta prevederile si procedurile H.G. 1061/2008 privind transportul deseurilor periculoase si nepericuloase pe teritoriul Romaniei.</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va institui evidenta gestiunii deseurilor in conformitate cu H.G. 856/2002, evidentiindu-se atat cantitatile de deseuri rezultate, cat si modul de gestionare a acestora.</w:t>
      </w:r>
    </w:p>
    <w:p w:rsidR="006F4D6F" w:rsidRPr="001A3338" w:rsidRDefault="006F4D6F"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6F4D6F" w:rsidRDefault="006F4D6F"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corespunzatoare</w:t>
      </w:r>
      <w:proofErr w:type="gramEnd"/>
      <w:r w:rsidRPr="001A3338">
        <w:rPr>
          <w:rFonts w:asciiTheme="majorHAnsi" w:hAnsiTheme="majorHAnsi"/>
          <w:sz w:val="24"/>
          <w:szCs w:val="24"/>
        </w:rPr>
        <w:t>, astfel incat sa nu existe riscul poluarii factorilor de mediu.</w:t>
      </w:r>
    </w:p>
    <w:p w:rsidR="006669C8" w:rsidRPr="001A3338" w:rsidRDefault="006669C8" w:rsidP="005842C6">
      <w:pPr>
        <w:spacing w:after="0" w:line="240" w:lineRule="auto"/>
        <w:jc w:val="both"/>
        <w:rPr>
          <w:rFonts w:asciiTheme="majorHAnsi" w:hAnsiTheme="majorHAnsi"/>
          <w:sz w:val="24"/>
          <w:szCs w:val="24"/>
        </w:rPr>
      </w:pPr>
    </w:p>
    <w:p w:rsidR="006669C8" w:rsidRPr="001A3338" w:rsidRDefault="006F4D6F" w:rsidP="006669C8">
      <w:pPr>
        <w:spacing w:after="0" w:line="240" w:lineRule="auto"/>
        <w:jc w:val="both"/>
        <w:rPr>
          <w:rFonts w:asciiTheme="majorHAnsi" w:hAnsiTheme="majorHAnsi"/>
          <w:b/>
          <w:i/>
          <w:sz w:val="24"/>
          <w:szCs w:val="24"/>
        </w:rPr>
      </w:pPr>
      <w:r w:rsidRPr="001A3338">
        <w:rPr>
          <w:rFonts w:asciiTheme="majorHAnsi" w:hAnsiTheme="majorHAnsi"/>
          <w:sz w:val="24"/>
          <w:szCs w:val="24"/>
        </w:rPr>
        <w:tab/>
      </w:r>
      <w:r w:rsidR="006669C8" w:rsidRPr="001A3338">
        <w:rPr>
          <w:rFonts w:asciiTheme="majorHAnsi" w:hAnsiTheme="majorHAnsi"/>
          <w:b/>
          <w:i/>
          <w:sz w:val="24"/>
          <w:szCs w:val="24"/>
        </w:rPr>
        <w:t>Gestionarea deseurilor</w:t>
      </w:r>
    </w:p>
    <w:p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Cantitatile de deseuri generate in perioada de constructie sunt dependente de sistemele constructive utilizate si de modul de gestionare a lucrarilor. Pentru toate deseurile generate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sortarea la locul de producere si depozitarea temporara in incinta.</w:t>
      </w:r>
    </w:p>
    <w:p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lastRenderedPageBreak/>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 xml:space="preserve">Functionarea obiectivului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genera deseuri de tip menajer si deseuri de ambalaje. </w:t>
      </w:r>
      <w:proofErr w:type="gramStart"/>
      <w:r w:rsidRPr="001A3338">
        <w:rPr>
          <w:rFonts w:asciiTheme="majorHAnsi" w:hAnsiTheme="majorHAnsi"/>
          <w:sz w:val="24"/>
          <w:szCs w:val="24"/>
        </w:rPr>
        <w:t>Se vor asigura facilitatile necesare pentru colectarea selectiva.</w:t>
      </w:r>
      <w:proofErr w:type="gramEnd"/>
    </w:p>
    <w:p w:rsidR="006F4D6F" w:rsidRDefault="006669C8" w:rsidP="006669C8">
      <w:pPr>
        <w:spacing w:after="0" w:line="240" w:lineRule="auto"/>
        <w:jc w:val="both"/>
        <w:rPr>
          <w:rFonts w:asciiTheme="majorHAnsi" w:hAnsiTheme="majorHAnsi"/>
          <w:sz w:val="24"/>
          <w:szCs w:val="24"/>
        </w:rPr>
      </w:pPr>
      <w:r w:rsidRPr="001A3338">
        <w:rPr>
          <w:rFonts w:asciiTheme="majorHAnsi" w:hAnsiTheme="majorHAnsi"/>
          <w:sz w:val="24"/>
          <w:szCs w:val="24"/>
        </w:rPr>
        <w:t xml:space="preserve">Evacuarea deseurilor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baza unui contract incheiat cu operatorul de salubritate autorizat din orasul Navodari.</w:t>
      </w:r>
    </w:p>
    <w:p w:rsidR="006669C8" w:rsidRPr="001A3338" w:rsidRDefault="006669C8" w:rsidP="006669C8">
      <w:pPr>
        <w:spacing w:after="0" w:line="240" w:lineRule="auto"/>
        <w:jc w:val="both"/>
        <w:rPr>
          <w:rFonts w:asciiTheme="majorHAnsi" w:hAnsiTheme="majorHAnsi"/>
          <w:sz w:val="24"/>
          <w:szCs w:val="24"/>
        </w:rPr>
      </w:pPr>
    </w:p>
    <w:p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i) </w:t>
      </w:r>
      <w:r w:rsidRPr="001A3338">
        <w:rPr>
          <w:rFonts w:asciiTheme="majorHAnsi" w:hAnsiTheme="majorHAnsi"/>
          <w:b/>
          <w:sz w:val="24"/>
          <w:szCs w:val="24"/>
        </w:rPr>
        <w:t>Gospodarirea substantelor si preparatelor chimice periculoase</w:t>
      </w:r>
    </w:p>
    <w:p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faza de executie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cadrul procesului de construire nu sunt folosite substante si preparate chimice periculoase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afecteze factorii de mediu.</w:t>
      </w:r>
    </w:p>
    <w:p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6F4D6F" w:rsidRPr="001A3338" w:rsidRDefault="009C2F97"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6F4D6F" w:rsidRPr="001A3338" w:rsidRDefault="006F4D6F"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B. UTILIZAREA RESURSELOR NATURALE, IN SPECIAL A SOLULUI, A TERENURILOR,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APEI SI A BIODIVERSITATII.</w:t>
      </w:r>
    </w:p>
    <w:p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gramStart"/>
      <w:r w:rsidRPr="005842C6">
        <w:rPr>
          <w:rFonts w:asciiTheme="majorHAnsi" w:hAnsiTheme="majorHAnsi"/>
          <w:sz w:val="24"/>
          <w:szCs w:val="24"/>
        </w:rPr>
        <w:t>este</w:t>
      </w:r>
      <w:proofErr w:type="gramEnd"/>
      <w:r w:rsidRPr="005842C6">
        <w:rPr>
          <w:rFonts w:asciiTheme="majorHAnsi" w:hAnsiTheme="majorHAnsi"/>
          <w:sz w:val="24"/>
          <w:szCs w:val="24"/>
        </w:rPr>
        <w:t xml:space="preserve"> cazul</w:t>
      </w:r>
      <w:r w:rsidR="002A3253">
        <w:rPr>
          <w:rFonts w:asciiTheme="majorHAnsi" w:hAnsiTheme="majorHAnsi"/>
          <w:sz w:val="24"/>
          <w:szCs w:val="24"/>
        </w:rPr>
        <w:t>.</w:t>
      </w:r>
    </w:p>
    <w:p w:rsidR="009C2F97" w:rsidRPr="001A3338" w:rsidRDefault="009C2F97"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 xml:space="preserve">Tinand cont de tipul de activitate propusa prin proiect se preconizeaza ca acest tip de obiectiv nu va avea un impact semnificativ asupra calitatii factorilor de mediu din </w:t>
      </w:r>
      <w:proofErr w:type="gramStart"/>
      <w:r w:rsidRPr="001A3338">
        <w:rPr>
          <w:rFonts w:asciiTheme="majorHAnsi" w:hAnsiTheme="majorHAnsi"/>
          <w:sz w:val="24"/>
          <w:szCs w:val="24"/>
        </w:rPr>
        <w:t>zona ,</w:t>
      </w:r>
      <w:proofErr w:type="gramEnd"/>
      <w:r w:rsidRPr="001A3338">
        <w:rPr>
          <w:rFonts w:asciiTheme="majorHAnsi" w:hAnsiTheme="majorHAnsi"/>
          <w:sz w:val="24"/>
          <w:szCs w:val="24"/>
        </w:rPr>
        <w:t xml:space="preserve"> urmand sa se inregistreze o usoara presiune doar in timpul lucrarilor de constructie.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mediu </w:t>
      </w:r>
      <w:proofErr w:type="gramStart"/>
      <w:r w:rsidRPr="001A3338">
        <w:rPr>
          <w:rFonts w:asciiTheme="majorHAnsi" w:hAnsiTheme="majorHAnsi"/>
          <w:b/>
          <w:sz w:val="24"/>
          <w:szCs w:val="24"/>
          <w:u w:val="single"/>
        </w:rPr>
        <w:t>apa</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caracteristicilor proiectului propus, nu se prevede prelevarea de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din sursa subterana sau de suprafata din zona amplasamentului, deci nu se vor inregistra efecte asupra hidrologiei zonei si nici nu vor fi afectate in secundar alte activitati dependente de aceasta resursa.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Pe amplasament nu vor exista rezervoare de combustibil, uleiuri sau alte substante cu potential ridicat pentru apele de suprafata sau subterane, in caz de deversare.</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Tinand cont de caracteristicile apelor uzate generate (menajere), exista premisele necesare ca aceste ape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respecte la evacuarea in reteaua de canalizare indicatorii de calitate impusi de NTPA 002/2005.</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In perioada de implementare a proiectului se vor genera de pe santier ape uzate de tip menajer de la facilitatile igienico-sanitare asigurate pentru personalul muncitor.</w:t>
      </w:r>
    </w:p>
    <w:p w:rsidR="000F61BF" w:rsidRPr="001A3338" w:rsidRDefault="000F61BF"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influenta asupra calitatii aerului pe perioada de constructie, ca urmare a excavarii si manipularii pamantului. </w:t>
      </w:r>
      <w:proofErr w:type="gramStart"/>
      <w:r w:rsidRPr="001A3338">
        <w:rPr>
          <w:rFonts w:asciiTheme="majorHAnsi" w:hAnsiTheme="majorHAnsi"/>
          <w:sz w:val="24"/>
          <w:szCs w:val="24"/>
        </w:rPr>
        <w:t>De asemenea, mijloacele de transport si utilaje folosite pentru realizarea lucrarilor vor genera poluanti caracteristici arderii combustibililor in motoare (NOx, Sox, CO, pulberi, metale grele).</w:t>
      </w:r>
      <w:proofErr w:type="gramEnd"/>
      <w:r w:rsidRPr="001A3338">
        <w:rPr>
          <w:rFonts w:asciiTheme="majorHAnsi" w:hAnsiTheme="majorHAnsi"/>
          <w:sz w:val="24"/>
          <w:szCs w:val="24"/>
        </w:rPr>
        <w:t xml:space="preserve"> Regimul emisiilor acestor poluanti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 si in cazul emisiilor de </w:t>
      </w:r>
    </w:p>
    <w:p w:rsidR="00542046" w:rsidRPr="001A3338" w:rsidRDefault="00542046"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generate de excavari, dependent de nivelul activitatii zilnice, prezentand o variabila substantiala de la o zi la alta, de la o faza la alta a procesului de constructie.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sursa de praf suplimentara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reprezentata de eroziunea vantului, fenomen care insoteste lucrarile de constructie. </w:t>
      </w:r>
      <w:proofErr w:type="gramStart"/>
      <w:r w:rsidRPr="001A3338">
        <w:rPr>
          <w:rFonts w:asciiTheme="majorHAnsi" w:hAnsiTheme="majorHAnsi"/>
          <w:sz w:val="24"/>
          <w:szCs w:val="24"/>
        </w:rPr>
        <w:t>Fenomenul apare datorita existentei suprafetelor de teren expuse actiunii vantului, urmare a decopertarii solului.</w:t>
      </w:r>
      <w:proofErr w:type="gramEnd"/>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roofErr w:type="gramEnd"/>
    </w:p>
    <w:p w:rsidR="00542046" w:rsidRPr="00382FDD"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presiune suplimentara asupra acestui factor de mediu in cazul arderii combustibilului in centrala termica. </w:t>
      </w: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impact negativ redus, pe termen scurt, urmare a fenomenelor de tasare in zonele ocupate temporar pentru implementarea proiectului.</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Asupra solului din zona se pot inregistra modificari calitative sub influenta poluantilor prezenti in aer.</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Este insa o lucrare de dimensiuni reduse, fara o dislocare masiva de personal si echipamente/utilaje in zona, astfel incat nu se preconizeaza inregistrarea unor influente cuantificabile in acest sens.</w:t>
      </w:r>
      <w:proofErr w:type="gramEnd"/>
    </w:p>
    <w:p w:rsidR="005842C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in zona construita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pe termen lung, perioada de viata a constructiei. Se apreciaza insa ca in zona respectiva calitatea solului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slaba din punct de vedere al valorificarii ca suport biologic pentru biodiversitate, dat fiind antropizarea zonei si traficul rutier din zona.</w:t>
      </w: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planurile urbanistice </w:t>
      </w:r>
      <w:proofErr w:type="gramStart"/>
      <w:r w:rsidRPr="001A3338">
        <w:rPr>
          <w:rFonts w:asciiTheme="majorHAnsi" w:hAnsiTheme="majorHAnsi"/>
          <w:sz w:val="24"/>
          <w:szCs w:val="24"/>
        </w:rPr>
        <w:t>aprobate ,</w:t>
      </w:r>
      <w:proofErr w:type="gramEnd"/>
      <w:r w:rsidRPr="001A3338">
        <w:rPr>
          <w:rFonts w:asciiTheme="majorHAnsi" w:hAnsiTheme="majorHAnsi"/>
          <w:sz w:val="24"/>
          <w:szCs w:val="24"/>
        </w:rPr>
        <w:t xml:space="preserve"> terenul studiat are destinatia, conform mentiunilor din certificatul de urba</w:t>
      </w:r>
      <w:r w:rsidR="00A45538">
        <w:rPr>
          <w:rFonts w:asciiTheme="majorHAnsi" w:hAnsiTheme="majorHAnsi"/>
          <w:sz w:val="24"/>
          <w:szCs w:val="24"/>
        </w:rPr>
        <w:t>nism  nr.1030/16.09</w:t>
      </w:r>
      <w:r w:rsidRPr="001A3338">
        <w:rPr>
          <w:rFonts w:asciiTheme="majorHAnsi" w:hAnsiTheme="majorHAnsi"/>
          <w:sz w:val="24"/>
          <w:szCs w:val="24"/>
        </w:rPr>
        <w:t xml:space="preserve">.2019 de </w:t>
      </w:r>
      <w:r w:rsidRPr="001A3338">
        <w:rPr>
          <w:rFonts w:asciiTheme="majorHAnsi" w:hAnsiTheme="majorHAnsi"/>
          <w:i/>
          <w:sz w:val="24"/>
          <w:szCs w:val="24"/>
        </w:rPr>
        <w:t xml:space="preserve">servicii profesionale, hoteluri, alimentatie publica, comert, recreere,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Speciile de importanta conservativa si asociatiile vegetale valoroase lipsesc.</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Vegetatia specifica supralitoralului din dreptul orasului Navodari se caracterizeaza printr-o puternica antropizare si ruderalizare.</w:t>
      </w:r>
      <w:proofErr w:type="gramEnd"/>
      <w:r w:rsidRPr="001A3338">
        <w:rPr>
          <w:rFonts w:asciiTheme="majorHAnsi" w:hAnsiTheme="majorHAnsi"/>
          <w:sz w:val="24"/>
          <w:szCs w:val="24"/>
        </w:rPr>
        <w:t xml:space="preserve"> Vegetatia ierboasa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caracterizata prin prezenta speciilor ruderale vegetale, specifica aglomerarilor urbane (Carduus acanthoides, Cichorium inthybus) fiind influentata din punct de vedere calitativ de ariditatea intregii zone si de substratul nisipos.</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amplasarii proiectului fata de ariile natural cu statut special de conservare, acesta se situeaza in afara acestora, asa cum se observa in figura de mai </w:t>
      </w:r>
      <w:proofErr w:type="gramStart"/>
      <w:r w:rsidRPr="001A3338">
        <w:rPr>
          <w:rFonts w:asciiTheme="majorHAnsi" w:hAnsiTheme="majorHAnsi"/>
          <w:sz w:val="24"/>
          <w:szCs w:val="24"/>
        </w:rPr>
        <w:t>jos</w:t>
      </w:r>
      <w:proofErr w:type="gramEnd"/>
      <w:r w:rsidRPr="001A3338">
        <w:rPr>
          <w:rFonts w:asciiTheme="majorHAnsi" w:hAnsiTheme="majorHAnsi"/>
          <w:sz w:val="24"/>
          <w:szCs w:val="24"/>
        </w:rPr>
        <w:t>.</w:t>
      </w:r>
    </w:p>
    <w:p w:rsidR="0083430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perioada de implementare a proiectului, fiind lucrari limitate in timp si intr-o zona antropizata, rezidentiala si turistica, nu se prognozeaza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impact negativ asupra calitatii biodiveristatii din zona.</w:t>
      </w:r>
    </w:p>
    <w:p w:rsidR="00542046" w:rsidRPr="001A3338" w:rsidRDefault="00542046" w:rsidP="005842C6">
      <w:pPr>
        <w:spacing w:after="0" w:line="240" w:lineRule="auto"/>
        <w:ind w:firstLine="720"/>
        <w:jc w:val="both"/>
        <w:rPr>
          <w:rFonts w:asciiTheme="majorHAnsi" w:hAnsiTheme="majorHAnsi"/>
          <w:sz w:val="24"/>
          <w:szCs w:val="24"/>
          <w:u w:val="single"/>
        </w:rPr>
      </w:pPr>
      <w:bookmarkStart w:id="0" w:name="_GoBack"/>
      <w:bookmarkEnd w:id="0"/>
      <w:r w:rsidRPr="001A3338">
        <w:rPr>
          <w:rFonts w:asciiTheme="majorHAnsi" w:hAnsiTheme="majorHAnsi"/>
          <w:sz w:val="24"/>
          <w:szCs w:val="24"/>
        </w:rPr>
        <w:lastRenderedPageBreak/>
        <w:t xml:space="preserve">Pe perioada de functionare a obiectivului nu se vor inregistra presiuni suplimentare asupra factorului de mediu biodiversitate fata de situatia prezenta </w:t>
      </w:r>
      <w:proofErr w:type="gramStart"/>
      <w:r w:rsidRPr="001A3338">
        <w:rPr>
          <w:rFonts w:asciiTheme="majorHAnsi" w:hAnsiTheme="majorHAnsi"/>
          <w:sz w:val="24"/>
          <w:szCs w:val="24"/>
        </w:rPr>
        <w:t>( caracteristica</w:t>
      </w:r>
      <w:proofErr w:type="gramEnd"/>
      <w:r w:rsidRPr="001A3338">
        <w:rPr>
          <w:rFonts w:asciiTheme="majorHAnsi" w:hAnsiTheme="majorHAnsi"/>
          <w:sz w:val="24"/>
          <w:szCs w:val="24"/>
        </w:rPr>
        <w:t xml:space="preserve"> zonei, nu aduce o presiune suplimentara, cuantificabila asuprabiodiversitatii)</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timpul realizarii lucrarilor peisajul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afectat de prezenta utilajelor si a echipelor de muncitori, de organizarea de santier.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Efect de modificare a peisajului actual </w:t>
      </w:r>
      <w:proofErr w:type="gramStart"/>
      <w:r w:rsidRPr="001A3338">
        <w:rPr>
          <w:rFonts w:asciiTheme="majorHAnsi" w:hAnsiTheme="majorHAnsi"/>
          <w:sz w:val="24"/>
          <w:szCs w:val="24"/>
        </w:rPr>
        <w:t>il</w:t>
      </w:r>
      <w:proofErr w:type="gramEnd"/>
      <w:r w:rsidRPr="001A3338">
        <w:rPr>
          <w:rFonts w:asciiTheme="majorHAnsi" w:hAnsiTheme="majorHAnsi"/>
          <w:sz w:val="24"/>
          <w:szCs w:val="24"/>
        </w:rPr>
        <w:t xml:space="preserve"> va avea edificarea constructiei, dar pe termen lung, pe toata perioada de viata a obiectivului nu se va inregistra impact negativ vizual final al obiectivului, dat fiind tipul de proiect si raportarea la caracteristicile zonei.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Activitatea propusa nu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impact asupra caracteristicilor demografice ale populatiei locale, nu va determina schimbari de populatie in zona.</w:t>
      </w:r>
    </w:p>
    <w:p w:rsidR="00542046" w:rsidRPr="001A3338" w:rsidRDefault="0054204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O scurtă descriere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impactului potenţial, cu luarea în considerare a următorilor factori:</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poate creea disconfort datorita lucrarilor de constructie, sapaturilor si circulatiei autovehiculelor necesare lucarilor de construire, dar acestea au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caracter izolat si frecventa redusa.</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w:t>
      </w:r>
      <w:proofErr w:type="gramStart"/>
      <w:r w:rsidRPr="001A3338">
        <w:rPr>
          <w:rFonts w:asciiTheme="majorHAnsi" w:hAnsiTheme="majorHAnsi"/>
          <w:sz w:val="24"/>
          <w:szCs w:val="24"/>
        </w:rPr>
        <w:t>( teren</w:t>
      </w:r>
      <w:proofErr w:type="gramEnd"/>
      <w:r w:rsidRPr="001A3338">
        <w:rPr>
          <w:rFonts w:asciiTheme="majorHAnsi" w:hAnsiTheme="majorHAnsi"/>
          <w:sz w:val="24"/>
          <w:szCs w:val="24"/>
        </w:rPr>
        <w:t xml:space="preserve"> viran liber de constructii sau plantatii).</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extinderea</w:t>
      </w:r>
      <w:proofErr w:type="gramEnd"/>
      <w:r w:rsidRPr="001A3338">
        <w:rPr>
          <w:rFonts w:asciiTheme="majorHAnsi" w:hAnsiTheme="majorHAnsi"/>
          <w:b/>
          <w:sz w:val="24"/>
          <w:szCs w:val="24"/>
        </w:rPr>
        <w:t xml:space="preserve"> impactului (zona geografică, numărul populaţiei/habitatelor/speciilor afectate);</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va avea carecter local izolat </w:t>
      </w:r>
      <w:proofErr w:type="gramStart"/>
      <w:r w:rsidRPr="001A3338">
        <w:rPr>
          <w:rFonts w:asciiTheme="majorHAnsi" w:hAnsiTheme="majorHAnsi"/>
          <w:sz w:val="24"/>
          <w:szCs w:val="24"/>
        </w:rPr>
        <w:t>( in</w:t>
      </w:r>
      <w:proofErr w:type="gramEnd"/>
      <w:r w:rsidRPr="001A3338">
        <w:rPr>
          <w:rFonts w:asciiTheme="majorHAnsi" w:hAnsiTheme="majorHAnsi"/>
          <w:sz w:val="24"/>
          <w:szCs w:val="24"/>
        </w:rPr>
        <w:t xml:space="preserve"> limitele amplasamentului studiat )</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magnitudinea</w:t>
      </w:r>
      <w:proofErr w:type="gramEnd"/>
      <w:r w:rsidRPr="001A3338">
        <w:rPr>
          <w:rFonts w:asciiTheme="majorHAnsi" w:hAnsiTheme="majorHAnsi"/>
          <w:b/>
          <w:sz w:val="24"/>
          <w:szCs w:val="24"/>
        </w:rPr>
        <w:t xml:space="preserve"> şi complexitatea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 constructia in cauza fiind de marime medie si complexitate redusa, nefiind necesare tehnica si echipamente complexe de executie si functionare.</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probabilitatea</w:t>
      </w:r>
      <w:proofErr w:type="gramEnd"/>
      <w:r w:rsidRPr="001A3338">
        <w:rPr>
          <w:rFonts w:asciiTheme="majorHAnsi" w:hAnsiTheme="majorHAnsi"/>
          <w:b/>
          <w:sz w:val="24"/>
          <w:szCs w:val="24"/>
        </w:rPr>
        <w:t xml:space="preserve">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Probabilitatea impactului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redusa</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durata</w:t>
      </w:r>
      <w:proofErr w:type="gramEnd"/>
      <w:r w:rsidRPr="001A3338">
        <w:rPr>
          <w:rFonts w:asciiTheme="majorHAnsi" w:hAnsiTheme="majorHAnsi"/>
          <w:b/>
          <w:sz w:val="24"/>
          <w:szCs w:val="24"/>
        </w:rPr>
        <w:t>, frecvenţa şi reversibilitatea impactului</w:t>
      </w:r>
      <w:r w:rsidRPr="001A3338">
        <w:rPr>
          <w:rFonts w:asciiTheme="majorHAnsi" w:hAnsiTheme="majorHAnsi"/>
          <w:sz w:val="24"/>
          <w:szCs w:val="24"/>
        </w:rPr>
        <w:t>;</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pe termen scurt, de la data inceperii constructiilor, si va avea un caracter temporar, pe durata executiei lucrarii. Terenul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aduce la starea initiala dupa terminarea lucrarilor.</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măsurile</w:t>
      </w:r>
      <w:proofErr w:type="gramEnd"/>
      <w:r w:rsidRPr="001A3338">
        <w:rPr>
          <w:rFonts w:asciiTheme="majorHAnsi" w:hAnsiTheme="majorHAnsi"/>
          <w:b/>
          <w:sz w:val="24"/>
          <w:szCs w:val="24"/>
        </w:rPr>
        <w:t xml:space="preserve"> de evitare, reducere sau ameliorare a impactului semnificativ asupra mediului;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lua masurile necesare de protectie si control a lucrarilor de constructie astfel incat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 asigure protectia mediului inconjurator conform legislatiei in vigoare.</w:t>
      </w: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natura</w:t>
      </w:r>
      <w:proofErr w:type="gramEnd"/>
      <w:r w:rsidRPr="001A3338">
        <w:rPr>
          <w:rFonts w:asciiTheme="majorHAnsi" w:hAnsiTheme="majorHAnsi"/>
          <w:b/>
          <w:sz w:val="24"/>
          <w:szCs w:val="24"/>
        </w:rPr>
        <w:t xml:space="preserve"> transfrontalieră a impactului.</w:t>
      </w:r>
    </w:p>
    <w:p w:rsidR="00542046" w:rsidRPr="00382FDD"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VIII</w:t>
      </w:r>
      <w:proofErr w:type="gramStart"/>
      <w:r w:rsidRPr="000F61BF">
        <w:rPr>
          <w:rFonts w:asciiTheme="majorHAnsi" w:hAnsiTheme="majorHAnsi" w:cs="Times New Roman"/>
          <w:b/>
          <w:color w:val="C00000"/>
          <w:sz w:val="24"/>
          <w:szCs w:val="24"/>
        </w:rPr>
        <w:t xml:space="preserve">. </w:t>
      </w:r>
      <w:r w:rsidR="005842C6"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rPr>
        <w:t>Prevederi</w:t>
      </w:r>
      <w:proofErr w:type="gramEnd"/>
      <w:r w:rsidRPr="000F61BF">
        <w:rPr>
          <w:rFonts w:asciiTheme="majorHAnsi" w:hAnsiTheme="majorHAnsi" w:cs="Times New Roman"/>
          <w:b/>
          <w:color w:val="C00000"/>
          <w:sz w:val="24"/>
          <w:szCs w:val="24"/>
        </w:rPr>
        <w:t xml:space="preserve"> pentru monitorizarea mediului</w:t>
      </w:r>
    </w:p>
    <w:p w:rsidR="005842C6" w:rsidRPr="001A3338" w:rsidRDefault="005842C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5842C6" w:rsidRDefault="005842C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 perioada de implementare a proiectului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5842C6" w:rsidRPr="001A3338" w:rsidRDefault="005842C6" w:rsidP="005842C6">
      <w:pPr>
        <w:pStyle w:val="Listparagraf"/>
        <w:spacing w:after="0" w:line="240" w:lineRule="auto"/>
        <w:jc w:val="both"/>
        <w:rPr>
          <w:rFonts w:asciiTheme="majorHAnsi" w:hAnsiTheme="majorHAnsi"/>
          <w:sz w:val="24"/>
          <w:szCs w:val="24"/>
        </w:rPr>
      </w:pPr>
    </w:p>
    <w:p w:rsidR="005842C6" w:rsidRPr="001A3338" w:rsidRDefault="005842C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Avind in vedere zona de amplasament a constructiei, respectiv in orasul N</w:t>
      </w:r>
      <w:r w:rsidR="00A45538">
        <w:rPr>
          <w:rFonts w:asciiTheme="majorHAnsi" w:hAnsiTheme="majorHAnsi"/>
          <w:sz w:val="24"/>
          <w:szCs w:val="24"/>
        </w:rPr>
        <w:t>avodari, Str.D10 nr.1.</w:t>
      </w:r>
      <w:proofErr w:type="gramEnd"/>
      <w:r w:rsidR="00A45538">
        <w:rPr>
          <w:rFonts w:asciiTheme="majorHAnsi" w:hAnsiTheme="majorHAnsi"/>
          <w:sz w:val="24"/>
          <w:szCs w:val="24"/>
        </w:rPr>
        <w:t xml:space="preserve"> Lot 1/1/1 - Lot 1/1/1/1/1/1/1/1/1/</w:t>
      </w:r>
      <w:r w:rsidRPr="001A3338">
        <w:rPr>
          <w:rFonts w:asciiTheme="majorHAnsi" w:hAnsiTheme="majorHAnsi"/>
          <w:sz w:val="24"/>
          <w:szCs w:val="24"/>
        </w:rPr>
        <w:t xml:space="preserve">, obiectivul nu intra in raza de supraveghere si monitorizare permanenta, zona neavand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grad ridicat de poluare.</w:t>
      </w:r>
    </w:p>
    <w:p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zona exista dotarile corespunzatoare pentru controlul permanent al emisiilor de poluanti.</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Se vor lua toate masurile de protectie si supraveghere a conditiilor de mediu pentru urmarirea permanenta a calitatii tuturor factorilor de mediu implicati in mentinerea unui climat sanatos.</w:t>
      </w:r>
      <w:proofErr w:type="gramEnd"/>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Legătura cu alte acte normative şi/sau planuri/programe/strategii/documente de planificare:</w:t>
      </w:r>
    </w:p>
    <w:p w:rsidR="00962A89" w:rsidRPr="00382FDD" w:rsidRDefault="00962A89" w:rsidP="00382FDD">
      <w:pPr>
        <w:pStyle w:val="Listparagraf"/>
        <w:spacing w:after="0" w:line="240" w:lineRule="auto"/>
        <w:ind w:left="360"/>
        <w:jc w:val="both"/>
        <w:rPr>
          <w:rFonts w:asciiTheme="majorHAnsi" w:hAnsiTheme="majorHAnsi"/>
          <w:i/>
          <w:sz w:val="24"/>
          <w:szCs w:val="24"/>
        </w:rPr>
      </w:pPr>
      <w:r w:rsidRPr="005842C6">
        <w:rPr>
          <w:rFonts w:asciiTheme="majorHAnsi" w:hAnsiTheme="majorHAnsi"/>
          <w: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r w:rsidRPr="001A3338">
        <w:rPr>
          <w:rFonts w:asciiTheme="majorHAnsi" w:hAnsiTheme="majorHAnsi"/>
          <w:sz w:val="24"/>
          <w:szCs w:val="24"/>
        </w:rPr>
        <w:t>Nu este cazul</w:t>
      </w: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In scopul realizarii obiectivului proiectat organizarea de santier se amenajeaza in cadrul terenului detinut de benefciar.</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aceasta</w:t>
      </w:r>
      <w:proofErr w:type="gramEnd"/>
      <w:r w:rsidRPr="001A3338">
        <w:rPr>
          <w:rFonts w:asciiTheme="majorHAnsi" w:hAnsiTheme="majorHAnsi"/>
          <w:sz w:val="24"/>
          <w:szCs w:val="24"/>
        </w:rPr>
        <w:t xml:space="preserve"> va consta in amplasarea unui container metalic pe amplasament in partea de nord a acestuia pe o suprafata de 25 de mp reprezentand un spatiu de depozitare a materialelor de constructie si o cabina de paza.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de</w:t>
      </w:r>
      <w:proofErr w:type="gramEnd"/>
      <w:r w:rsidRPr="001A3338">
        <w:rPr>
          <w:rFonts w:asciiTheme="majorHAnsi" w:hAnsiTheme="majorHAnsi"/>
          <w:sz w:val="24"/>
          <w:szCs w:val="24"/>
        </w:rPr>
        <w:t xml:space="preserve"> asemenea se va semnaliza corespunzator santierul si se va realize o imprejmuire provizorie a acestuia din plasa, pentru protectie.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toate</w:t>
      </w:r>
      <w:proofErr w:type="gramEnd"/>
      <w:r w:rsidRPr="001A3338">
        <w:rPr>
          <w:rFonts w:asciiTheme="majorHAnsi" w:hAnsiTheme="majorHAnsi"/>
          <w:sz w:val="24"/>
          <w:szCs w:val="24"/>
        </w:rPr>
        <w:t xml:space="preserve"> locurile cu risc de accidente vor fi imprejmuite si semnalizate corespunzator existand persoana specializata pentru aceasta activitate.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amenajat un punct de prim ajutor dotat cu trusa sanitara.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lastRenderedPageBreak/>
        <w:t>va</w:t>
      </w:r>
      <w:proofErr w:type="gramEnd"/>
      <w:r w:rsidRPr="001A3338">
        <w:rPr>
          <w:rFonts w:asciiTheme="majorHAnsi" w:hAnsiTheme="majorHAnsi"/>
          <w:sz w:val="24"/>
          <w:szCs w:val="24"/>
        </w:rPr>
        <w:t xml:space="preserve"> fi amplasat un pichet de incendiu dotat corespunzator si toate baracile vor fi dotate cu extinctoare.</w:t>
      </w:r>
    </w:p>
    <w:p w:rsidR="00542046" w:rsidRPr="001A3338" w:rsidRDefault="0054204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lucrarilor, amplasamentul OS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adus la starea initiala, astfel </w:t>
      </w:r>
    </w:p>
    <w:p w:rsidR="00542046" w:rsidRPr="001A3338" w:rsidRDefault="00542046"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 asigure reutilizarea terenului.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sunt surse de poluanti in cadrul organizarii de santier, astfel ca nu exista nici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impact poluant asupra mediului.</w:t>
      </w:r>
    </w:p>
    <w:p w:rsidR="00382FDD" w:rsidRPr="001A3338" w:rsidRDefault="00382FDD" w:rsidP="005842C6">
      <w:pPr>
        <w:spacing w:after="0" w:line="240" w:lineRule="auto"/>
        <w:ind w:firstLine="720"/>
        <w:jc w:val="both"/>
        <w:rPr>
          <w:rFonts w:asciiTheme="majorHAnsi" w:hAnsiTheme="majorHAnsi"/>
          <w:sz w:val="24"/>
          <w:szCs w:val="24"/>
        </w:rPr>
      </w:pPr>
    </w:p>
    <w:p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w:t>
      </w:r>
      <w:r w:rsidR="001A3338" w:rsidRPr="000F61BF">
        <w:rPr>
          <w:rFonts w:asciiTheme="majorHAnsi" w:hAnsiTheme="majorHAnsi" w:cs="Times New Roman"/>
          <w:b/>
          <w:color w:val="C00000"/>
          <w:sz w:val="24"/>
          <w:szCs w:val="24"/>
        </w:rPr>
        <w:t xml:space="preserve"> în măsura în care aceste informaţii sunt disponibile</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1A3338" w:rsidRPr="001A3338" w:rsidRDefault="001A3338"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w:t>
      </w:r>
      <w:proofErr w:type="gramStart"/>
      <w:r w:rsidRPr="001A3338">
        <w:rPr>
          <w:rFonts w:asciiTheme="majorHAnsi" w:hAnsiTheme="majorHAnsi"/>
          <w:sz w:val="24"/>
          <w:szCs w:val="24"/>
        </w:rPr>
        <w:t xml:space="preserve">de </w:t>
      </w:r>
      <w:r w:rsidR="00962A89">
        <w:rPr>
          <w:rFonts w:asciiTheme="majorHAnsi" w:hAnsiTheme="majorHAnsi"/>
          <w:sz w:val="24"/>
          <w:szCs w:val="24"/>
        </w:rPr>
        <w:t xml:space="preserve"> </w:t>
      </w:r>
      <w:r w:rsidRPr="001A3338">
        <w:rPr>
          <w:rFonts w:asciiTheme="majorHAnsi" w:hAnsiTheme="majorHAnsi"/>
          <w:sz w:val="24"/>
          <w:szCs w:val="24"/>
        </w:rPr>
        <w:t>dezafectare</w:t>
      </w:r>
      <w:proofErr w:type="gramEnd"/>
      <w:r w:rsidRPr="001A3338">
        <w:rPr>
          <w:rFonts w:asciiTheme="majorHAnsi" w:hAnsiTheme="majorHAnsi"/>
          <w:sz w:val="24"/>
          <w:szCs w:val="24"/>
        </w:rPr>
        <w:t xml:space="preserve">, care va fi data de durata de functionare a imobilului. </w:t>
      </w:r>
      <w:proofErr w:type="gramStart"/>
      <w:r w:rsidRPr="001A3338">
        <w:rPr>
          <w:rFonts w:asciiTheme="majorHAnsi" w:hAnsiTheme="majorHAnsi"/>
          <w:sz w:val="24"/>
          <w:szCs w:val="24"/>
        </w:rPr>
        <w:t>Aceasta presupune dezafectarea constructiilor, golirea si curatarea structurilor subterane (conducte), curatarea terenului de posibile resturi de materiale de constructie, umplerea excavatiilor cu pamant de calitate similara cu cel din zona invecinata acestora.</w:t>
      </w:r>
      <w:proofErr w:type="gramEnd"/>
    </w:p>
    <w:p w:rsidR="001A3338" w:rsidRPr="001A3338" w:rsidRDefault="001A3338" w:rsidP="005842C6">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1A3338" w:rsidRPr="00962A89" w:rsidRDefault="001A3338" w:rsidP="005842C6">
      <w:pPr>
        <w:spacing w:after="0" w:line="240" w:lineRule="auto"/>
        <w:ind w:firstLine="720"/>
        <w:jc w:val="both"/>
        <w:rPr>
          <w:rFonts w:asciiTheme="majorHAnsi" w:hAnsiTheme="majorHAnsi"/>
          <w:sz w:val="24"/>
          <w:szCs w:val="24"/>
        </w:rPr>
      </w:pPr>
      <w:proofErr w:type="gramStart"/>
      <w:r w:rsidRPr="00962A89">
        <w:rPr>
          <w:rFonts w:asciiTheme="majorHAnsi" w:hAnsiTheme="majorHAnsi"/>
          <w:sz w:val="24"/>
          <w:szCs w:val="24"/>
        </w:rPr>
        <w:t>Se vor amenaja spatii verzi pe amplasament in ponderea specificata prin certificatul de urbanism respectiv minim 30 % din suprafata terenului.</w:t>
      </w:r>
      <w:proofErr w:type="gramEnd"/>
    </w:p>
    <w:p w:rsidR="001A3338" w:rsidRPr="001A3338" w:rsidRDefault="001A3338" w:rsidP="005842C6">
      <w:pPr>
        <w:spacing w:after="0" w:line="240" w:lineRule="auto"/>
        <w:jc w:val="both"/>
        <w:rPr>
          <w:rFonts w:asciiTheme="majorHAnsi" w:hAnsiTheme="majorHAnsi"/>
          <w:b/>
          <w:sz w:val="24"/>
          <w:szCs w:val="24"/>
        </w:rPr>
      </w:pPr>
    </w:p>
    <w:p w:rsidR="001A3338"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w:t>
      </w:r>
      <w:proofErr w:type="gramStart"/>
      <w:r w:rsidRPr="000F61BF">
        <w:rPr>
          <w:rFonts w:asciiTheme="majorHAnsi" w:hAnsiTheme="majorHAnsi" w:cs="Times New Roman"/>
          <w:b/>
          <w:color w:val="C00000"/>
          <w:sz w:val="24"/>
          <w:szCs w:val="24"/>
        </w:rPr>
        <w:t xml:space="preserve">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w:t>
      </w:r>
      <w:proofErr w:type="gramEnd"/>
      <w:r w:rsidRPr="000F61BF">
        <w:rPr>
          <w:rFonts w:asciiTheme="majorHAnsi" w:hAnsiTheme="majorHAnsi" w:cs="Times New Roman"/>
          <w:b/>
          <w:color w:val="C00000"/>
          <w:sz w:val="24"/>
          <w:szCs w:val="24"/>
          <w:u w:val="single"/>
        </w:rPr>
        <w:t xml:space="preserve"> </w:t>
      </w:r>
      <w:proofErr w:type="gramStart"/>
      <w:r w:rsidRPr="000F61BF">
        <w:rPr>
          <w:rFonts w:asciiTheme="majorHAnsi" w:hAnsiTheme="majorHAnsi" w:cs="Times New Roman"/>
          <w:b/>
          <w:color w:val="C00000"/>
          <w:sz w:val="24"/>
          <w:szCs w:val="24"/>
          <w:u w:val="single"/>
        </w:rPr>
        <w:t>49/2011</w:t>
      </w:r>
      <w:r w:rsidRPr="000F61BF">
        <w:rPr>
          <w:rFonts w:asciiTheme="majorHAnsi" w:hAnsiTheme="majorHAnsi" w:cs="Times New Roman"/>
          <w:b/>
          <w:color w:val="C00000"/>
          <w:sz w:val="24"/>
          <w:szCs w:val="24"/>
        </w:rPr>
        <w:t>, cu modificările şi completările ulterioare</w:t>
      </w:r>
      <w:r w:rsidR="00962A89">
        <w:rPr>
          <w:rFonts w:asciiTheme="majorHAnsi" w:hAnsiTheme="majorHAnsi" w:cs="Times New Roman"/>
          <w:b/>
          <w:sz w:val="24"/>
          <w:szCs w:val="24"/>
        </w:rPr>
        <w:t>.</w:t>
      </w:r>
      <w:proofErr w:type="gramEnd"/>
    </w:p>
    <w:p w:rsidR="00962A89" w:rsidRDefault="00962A89"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 </w:t>
      </w:r>
    </w:p>
    <w:p w:rsidR="001A3338" w:rsidRPr="001A3338" w:rsidRDefault="001A3338" w:rsidP="005842C6">
      <w:pPr>
        <w:spacing w:after="0" w:line="240" w:lineRule="auto"/>
        <w:ind w:firstLine="720"/>
        <w:jc w:val="both"/>
        <w:rPr>
          <w:rFonts w:asciiTheme="majorHAnsi" w:hAnsiTheme="majorHAnsi"/>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Pentru proiectele care se realizează pe ape sau au legătură cu apele, memoriul </w:t>
      </w:r>
      <w:proofErr w:type="gramStart"/>
      <w:r w:rsidRPr="000F61BF">
        <w:rPr>
          <w:rFonts w:asciiTheme="majorHAnsi" w:hAnsiTheme="majorHAnsi" w:cs="Times New Roman"/>
          <w:b/>
          <w:color w:val="C00000"/>
          <w:sz w:val="24"/>
          <w:szCs w:val="24"/>
        </w:rPr>
        <w:t>va</w:t>
      </w:r>
      <w:proofErr w:type="gramEnd"/>
      <w:r w:rsidRPr="000F61BF">
        <w:rPr>
          <w:rFonts w:asciiTheme="majorHAnsi" w:hAnsiTheme="majorHAnsi" w:cs="Times New Roman"/>
          <w:b/>
          <w:color w:val="C00000"/>
          <w:sz w:val="24"/>
          <w:szCs w:val="24"/>
        </w:rPr>
        <w:t xml:space="preserve"> fi completat cu următoarele informaţii, preluate din Planurile de management bazinale, actualizate:</w:t>
      </w: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 xml:space="preserve">anexa nr. </w:t>
      </w:r>
      <w:proofErr w:type="gramStart"/>
      <w:r w:rsidRPr="000F61BF">
        <w:rPr>
          <w:rFonts w:asciiTheme="majorHAnsi" w:hAnsiTheme="majorHAnsi" w:cs="Times New Roman"/>
          <w:b/>
          <w:color w:val="C00000"/>
          <w:sz w:val="24"/>
          <w:szCs w:val="24"/>
          <w:u w:val="single"/>
        </w:rPr>
        <w:t>3</w:t>
      </w:r>
      <w:r w:rsidRPr="000F61BF">
        <w:rPr>
          <w:rFonts w:asciiTheme="majorHAnsi" w:hAnsiTheme="majorHAnsi" w:cs="Times New Roman"/>
          <w:b/>
          <w:color w:val="C00000"/>
          <w:sz w:val="24"/>
          <w:szCs w:val="24"/>
        </w:rPr>
        <w:t xml:space="preserve"> la Legea nr.</w:t>
      </w:r>
      <w:proofErr w:type="gramEnd"/>
      <w:r w:rsidRPr="000F61BF">
        <w:rPr>
          <w:rFonts w:asciiTheme="majorHAnsi" w:hAnsiTheme="majorHAnsi" w:cs="Times New Roman"/>
          <w:b/>
          <w:color w:val="C00000"/>
          <w:sz w:val="24"/>
          <w:szCs w:val="24"/>
        </w:rPr>
        <w:t xml:space="preserve"> .......... </w:t>
      </w:r>
      <w:proofErr w:type="gramStart"/>
      <w:r w:rsidRPr="000F61BF">
        <w:rPr>
          <w:rFonts w:asciiTheme="majorHAnsi" w:hAnsiTheme="majorHAnsi" w:cs="Times New Roman"/>
          <w:b/>
          <w:color w:val="C00000"/>
          <w:sz w:val="24"/>
          <w:szCs w:val="24"/>
        </w:rPr>
        <w:t>privind</w:t>
      </w:r>
      <w:proofErr w:type="gramEnd"/>
      <w:r w:rsidRPr="000F61BF">
        <w:rPr>
          <w:rFonts w:asciiTheme="majorHAnsi" w:hAnsiTheme="majorHAnsi" w:cs="Times New Roman"/>
          <w:b/>
          <w:color w:val="C00000"/>
          <w:sz w:val="24"/>
          <w:szCs w:val="24"/>
        </w:rPr>
        <w:t xml:space="preserve"> evaluarea impactului anumitor proiecte publice şi private asupra mediului se iau în considerare, dacă este cazul, în momentul compilării informaţiilor în conformitate cu punctele III - XIV.</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rsidR="00D767D8" w:rsidRPr="001A3338" w:rsidRDefault="00D767D8" w:rsidP="005842C6">
      <w:pPr>
        <w:spacing w:after="0" w:line="240" w:lineRule="auto"/>
        <w:jc w:val="both"/>
        <w:rPr>
          <w:rFonts w:asciiTheme="majorHAnsi" w:hAnsiTheme="majorHAnsi"/>
          <w:sz w:val="24"/>
          <w:szCs w:val="24"/>
        </w:rPr>
      </w:pPr>
    </w:p>
    <w:p w:rsidR="00D767D8" w:rsidRPr="001A3338" w:rsidRDefault="00D767D8" w:rsidP="005842C6">
      <w:pPr>
        <w:pStyle w:val="Listparagraf"/>
        <w:spacing w:after="0" w:line="240" w:lineRule="auto"/>
        <w:jc w:val="both"/>
        <w:rPr>
          <w:rFonts w:asciiTheme="majorHAnsi" w:hAnsiTheme="majorHAnsi" w:cs="Arial"/>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0604FA" w:rsidRPr="001A3338" w:rsidRDefault="000604FA" w:rsidP="005842C6">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t xml:space="preserve">     </w:t>
      </w:r>
      <w:proofErr w:type="gramStart"/>
      <w:r w:rsidR="004F7D32" w:rsidRPr="001A3338">
        <w:rPr>
          <w:rFonts w:asciiTheme="majorHAnsi" w:hAnsiTheme="majorHAnsi"/>
          <w:b/>
          <w:sz w:val="24"/>
          <w:szCs w:val="24"/>
        </w:rPr>
        <w:t>arh.Scurtulescu</w:t>
      </w:r>
      <w:proofErr w:type="gramEnd"/>
      <w:r w:rsidR="004F7D32" w:rsidRPr="001A3338">
        <w:rPr>
          <w:rFonts w:asciiTheme="majorHAnsi" w:hAnsiTheme="majorHAnsi"/>
          <w:b/>
          <w:sz w:val="24"/>
          <w:szCs w:val="24"/>
        </w:rPr>
        <w:t xml:space="preserve"> </w:t>
      </w:r>
      <w:r w:rsidRPr="001A3338">
        <w:rPr>
          <w:rFonts w:asciiTheme="majorHAnsi" w:hAnsiTheme="majorHAnsi"/>
          <w:b/>
          <w:sz w:val="24"/>
          <w:szCs w:val="24"/>
        </w:rPr>
        <w:t>Dragos</w:t>
      </w:r>
    </w:p>
    <w:p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9"/>
      <w:footerReference w:type="default" r:id="rId10"/>
      <w:pgSz w:w="12240" w:h="15840"/>
      <w:pgMar w:top="1021" w:right="1021" w:bottom="851" w:left="102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97" w:rsidRDefault="00BF0997" w:rsidP="000604FA">
      <w:pPr>
        <w:spacing w:after="0" w:line="240" w:lineRule="auto"/>
      </w:pPr>
      <w:r>
        <w:separator/>
      </w:r>
    </w:p>
  </w:endnote>
  <w:endnote w:type="continuationSeparator" w:id="0">
    <w:p w:rsidR="00BF0997" w:rsidRDefault="00BF0997"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4752"/>
      <w:docPartObj>
        <w:docPartGallery w:val="Page Numbers (Bottom of Page)"/>
        <w:docPartUnique/>
      </w:docPartObj>
    </w:sdtPr>
    <w:sdtEndPr>
      <w:rPr>
        <w:noProof/>
      </w:rPr>
    </w:sdtEndPr>
    <w:sdtContent>
      <w:p w:rsidR="00A45538" w:rsidRDefault="00A45538">
        <w:pPr>
          <w:pStyle w:val="Subsol"/>
          <w:jc w:val="right"/>
        </w:pPr>
        <w:r w:rsidRPr="006166CE">
          <w:rPr>
            <w:b/>
            <w:sz w:val="28"/>
            <w:szCs w:val="28"/>
          </w:rPr>
          <w:fldChar w:fldCharType="begin"/>
        </w:r>
        <w:r w:rsidRPr="006166CE">
          <w:rPr>
            <w:b/>
            <w:sz w:val="28"/>
            <w:szCs w:val="28"/>
          </w:rPr>
          <w:instrText xml:space="preserve"> PAGE   \* MERGEFORMAT </w:instrText>
        </w:r>
        <w:r w:rsidRPr="006166CE">
          <w:rPr>
            <w:b/>
            <w:sz w:val="28"/>
            <w:szCs w:val="28"/>
          </w:rPr>
          <w:fldChar w:fldCharType="separate"/>
        </w:r>
        <w:r w:rsidR="00834306">
          <w:rPr>
            <w:b/>
            <w:noProof/>
            <w:sz w:val="28"/>
            <w:szCs w:val="28"/>
          </w:rPr>
          <w:t>15</w:t>
        </w:r>
        <w:r w:rsidRPr="006166CE">
          <w:rPr>
            <w:b/>
            <w:noProof/>
            <w:sz w:val="28"/>
            <w:szCs w:val="28"/>
          </w:rPr>
          <w:fldChar w:fldCharType="end"/>
        </w:r>
      </w:p>
    </w:sdtContent>
  </w:sdt>
  <w:p w:rsidR="00A45538" w:rsidRDefault="00A4553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97" w:rsidRDefault="00BF0997" w:rsidP="000604FA">
      <w:pPr>
        <w:spacing w:after="0" w:line="240" w:lineRule="auto"/>
      </w:pPr>
      <w:r>
        <w:separator/>
      </w:r>
    </w:p>
  </w:footnote>
  <w:footnote w:type="continuationSeparator" w:id="0">
    <w:p w:rsidR="00BF0997" w:rsidRDefault="00BF0997" w:rsidP="0006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38" w:rsidRPr="00EC6C12" w:rsidRDefault="00A45538" w:rsidP="000604FA">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r w:rsidRPr="00EC6C12">
      <w:rPr>
        <w:rFonts w:cs="Arial"/>
        <w:b/>
        <w:color w:val="000000" w:themeColor="text1"/>
        <w:sz w:val="20"/>
        <w:szCs w:val="20"/>
      </w:rPr>
      <w:t xml:space="preserve">”CONSTRUIRE IMOBIL LOCUINTE COLECTIVE </w:t>
    </w:r>
    <w:r>
      <w:rPr>
        <w:rFonts w:cs="Arial"/>
        <w:b/>
        <w:color w:val="000000" w:themeColor="text1"/>
        <w:sz w:val="20"/>
        <w:szCs w:val="20"/>
      </w:rPr>
      <w:t>D+P+4E+5R+6</w:t>
    </w:r>
    <w:r w:rsidRPr="00EC6C12">
      <w:rPr>
        <w:rFonts w:cs="Arial"/>
        <w:b/>
        <w:color w:val="000000" w:themeColor="text1"/>
        <w:sz w:val="20"/>
        <w:szCs w:val="20"/>
      </w:rPr>
      <w:t>R, ORGANIZARE DE SANTIER SI IMPREJMUIRE TEREN”</w:t>
    </w:r>
  </w:p>
  <w:p w:rsidR="00A45538" w:rsidRPr="00EC6C12" w:rsidRDefault="00A45538" w:rsidP="00955F46">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roofErr w:type="gramStart"/>
    <w:r w:rsidRPr="00EC6C12">
      <w:rPr>
        <w:b/>
        <w:color w:val="000000" w:themeColor="text1"/>
        <w:sz w:val="20"/>
        <w:szCs w:val="20"/>
      </w:rPr>
      <w:t>amplasat</w:t>
    </w:r>
    <w:proofErr w:type="gramEnd"/>
    <w:r w:rsidRPr="00EC6C12">
      <w:rPr>
        <w:b/>
        <w:color w:val="000000" w:themeColor="text1"/>
        <w:sz w:val="20"/>
        <w:szCs w:val="20"/>
      </w:rPr>
      <w:t xml:space="preserve"> in judetul Constanta, Oras Navodar</w:t>
    </w:r>
    <w:r>
      <w:rPr>
        <w:b/>
        <w:color w:val="000000" w:themeColor="text1"/>
        <w:sz w:val="20"/>
        <w:szCs w:val="20"/>
      </w:rPr>
      <w:t>i, Str.D10 Nr.1. Lot 1/1/1-Lot 1/1/1/1/1/1/1/1/1</w:t>
    </w:r>
    <w:r w:rsidRPr="00EC6C12">
      <w:rPr>
        <w:b/>
        <w:color w:val="000000" w:themeColor="tex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BEE3677"/>
    <w:multiLevelType w:val="hybridMultilevel"/>
    <w:tmpl w:val="568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8"/>
  </w:num>
  <w:num w:numId="5">
    <w:abstractNumId w:val="11"/>
  </w:num>
  <w:num w:numId="6">
    <w:abstractNumId w:val="3"/>
  </w:num>
  <w:num w:numId="7">
    <w:abstractNumId w:val="5"/>
  </w:num>
  <w:num w:numId="8">
    <w:abstractNumId w:val="12"/>
  </w:num>
  <w:num w:numId="9">
    <w:abstractNumId w:val="7"/>
  </w:num>
  <w:num w:numId="10">
    <w:abstractNumId w:val="14"/>
  </w:num>
  <w:num w:numId="11">
    <w:abstractNumId w:val="0"/>
  </w:num>
  <w:num w:numId="12">
    <w:abstractNumId w:val="10"/>
  </w:num>
  <w:num w:numId="13">
    <w:abstractNumId w:val="13"/>
  </w:num>
  <w:num w:numId="14">
    <w:abstractNumId w:val="17"/>
  </w:num>
  <w:num w:numId="15">
    <w:abstractNumId w:val="6"/>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29D5"/>
    <w:rsid w:val="00023AC7"/>
    <w:rsid w:val="00030F70"/>
    <w:rsid w:val="000604FA"/>
    <w:rsid w:val="00062130"/>
    <w:rsid w:val="00062283"/>
    <w:rsid w:val="00093C99"/>
    <w:rsid w:val="000B2D1B"/>
    <w:rsid w:val="000F224D"/>
    <w:rsid w:val="000F61BF"/>
    <w:rsid w:val="0010174E"/>
    <w:rsid w:val="00132160"/>
    <w:rsid w:val="00140CD0"/>
    <w:rsid w:val="0015280A"/>
    <w:rsid w:val="00152E92"/>
    <w:rsid w:val="00180441"/>
    <w:rsid w:val="001A3041"/>
    <w:rsid w:val="001A320D"/>
    <w:rsid w:val="001A3338"/>
    <w:rsid w:val="001C3DEB"/>
    <w:rsid w:val="001D2B70"/>
    <w:rsid w:val="001E4931"/>
    <w:rsid w:val="002036AB"/>
    <w:rsid w:val="00214CA3"/>
    <w:rsid w:val="00220880"/>
    <w:rsid w:val="002375B0"/>
    <w:rsid w:val="00260ACA"/>
    <w:rsid w:val="002A3253"/>
    <w:rsid w:val="002D2DD7"/>
    <w:rsid w:val="002F2A6D"/>
    <w:rsid w:val="002F4FCB"/>
    <w:rsid w:val="003107A4"/>
    <w:rsid w:val="00314AD9"/>
    <w:rsid w:val="003405ED"/>
    <w:rsid w:val="003610AD"/>
    <w:rsid w:val="00380E2D"/>
    <w:rsid w:val="00382FDD"/>
    <w:rsid w:val="003B4D16"/>
    <w:rsid w:val="003F1D4C"/>
    <w:rsid w:val="0041013D"/>
    <w:rsid w:val="004279A8"/>
    <w:rsid w:val="00461289"/>
    <w:rsid w:val="00472616"/>
    <w:rsid w:val="00487F6B"/>
    <w:rsid w:val="004C4CDC"/>
    <w:rsid w:val="004D11E9"/>
    <w:rsid w:val="004D36EA"/>
    <w:rsid w:val="004F186A"/>
    <w:rsid w:val="004F7D32"/>
    <w:rsid w:val="00507704"/>
    <w:rsid w:val="005120C6"/>
    <w:rsid w:val="00542046"/>
    <w:rsid w:val="00565B45"/>
    <w:rsid w:val="005839F9"/>
    <w:rsid w:val="005842C6"/>
    <w:rsid w:val="005C1D01"/>
    <w:rsid w:val="005D161F"/>
    <w:rsid w:val="005E2248"/>
    <w:rsid w:val="005F6947"/>
    <w:rsid w:val="005F6B99"/>
    <w:rsid w:val="006166CE"/>
    <w:rsid w:val="00660101"/>
    <w:rsid w:val="006669C8"/>
    <w:rsid w:val="006C18E1"/>
    <w:rsid w:val="006D4D41"/>
    <w:rsid w:val="006E5288"/>
    <w:rsid w:val="006F4D6F"/>
    <w:rsid w:val="00714FB1"/>
    <w:rsid w:val="00722F5A"/>
    <w:rsid w:val="007261EC"/>
    <w:rsid w:val="00757E6B"/>
    <w:rsid w:val="007B582A"/>
    <w:rsid w:val="007C667D"/>
    <w:rsid w:val="007D03AC"/>
    <w:rsid w:val="007D0EC5"/>
    <w:rsid w:val="007D1876"/>
    <w:rsid w:val="007D7B56"/>
    <w:rsid w:val="00834306"/>
    <w:rsid w:val="00857DE5"/>
    <w:rsid w:val="008837A2"/>
    <w:rsid w:val="0088411F"/>
    <w:rsid w:val="0088681C"/>
    <w:rsid w:val="008A0DC3"/>
    <w:rsid w:val="008C3F01"/>
    <w:rsid w:val="00955F46"/>
    <w:rsid w:val="00962A89"/>
    <w:rsid w:val="009778FC"/>
    <w:rsid w:val="009842F3"/>
    <w:rsid w:val="00986B20"/>
    <w:rsid w:val="009A4903"/>
    <w:rsid w:val="009C2BC8"/>
    <w:rsid w:val="009C2F97"/>
    <w:rsid w:val="009E29D5"/>
    <w:rsid w:val="009F3B20"/>
    <w:rsid w:val="009F5BEB"/>
    <w:rsid w:val="009F7420"/>
    <w:rsid w:val="00A03A10"/>
    <w:rsid w:val="00A143CD"/>
    <w:rsid w:val="00A22703"/>
    <w:rsid w:val="00A45538"/>
    <w:rsid w:val="00A6758B"/>
    <w:rsid w:val="00A96544"/>
    <w:rsid w:val="00AC2625"/>
    <w:rsid w:val="00AC7E65"/>
    <w:rsid w:val="00AF1AE8"/>
    <w:rsid w:val="00AF4653"/>
    <w:rsid w:val="00B16491"/>
    <w:rsid w:val="00B52506"/>
    <w:rsid w:val="00B933A3"/>
    <w:rsid w:val="00BA1F9F"/>
    <w:rsid w:val="00BD5132"/>
    <w:rsid w:val="00BE2773"/>
    <w:rsid w:val="00BE6E9B"/>
    <w:rsid w:val="00BE7061"/>
    <w:rsid w:val="00BF0690"/>
    <w:rsid w:val="00BF0997"/>
    <w:rsid w:val="00BF4863"/>
    <w:rsid w:val="00C33ADC"/>
    <w:rsid w:val="00C37BC7"/>
    <w:rsid w:val="00C46992"/>
    <w:rsid w:val="00C55959"/>
    <w:rsid w:val="00C57B69"/>
    <w:rsid w:val="00C64560"/>
    <w:rsid w:val="00CA474E"/>
    <w:rsid w:val="00CC4CFB"/>
    <w:rsid w:val="00CE14AA"/>
    <w:rsid w:val="00D06D4A"/>
    <w:rsid w:val="00D15BA4"/>
    <w:rsid w:val="00D16581"/>
    <w:rsid w:val="00D3141C"/>
    <w:rsid w:val="00D403FB"/>
    <w:rsid w:val="00D767D8"/>
    <w:rsid w:val="00DC0F3A"/>
    <w:rsid w:val="00DD376F"/>
    <w:rsid w:val="00DE07DF"/>
    <w:rsid w:val="00DF365B"/>
    <w:rsid w:val="00E335A5"/>
    <w:rsid w:val="00E6647A"/>
    <w:rsid w:val="00EA4645"/>
    <w:rsid w:val="00EC399B"/>
    <w:rsid w:val="00EC6C12"/>
    <w:rsid w:val="00ED2CD2"/>
    <w:rsid w:val="00ED6788"/>
    <w:rsid w:val="00EE5359"/>
    <w:rsid w:val="00F116AB"/>
    <w:rsid w:val="00F16AD2"/>
    <w:rsid w:val="00F22084"/>
    <w:rsid w:val="00F362F9"/>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600B-194C-461D-8759-AD13C548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Anca Dinu</cp:lastModifiedBy>
  <cp:revision>4</cp:revision>
  <cp:lastPrinted>2018-01-22T17:07:00Z</cp:lastPrinted>
  <dcterms:created xsi:type="dcterms:W3CDTF">2019-09-29T19:36:00Z</dcterms:created>
  <dcterms:modified xsi:type="dcterms:W3CDTF">2019-10-15T11:42:00Z</dcterms:modified>
</cp:coreProperties>
</file>