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DB" w:rsidRPr="007E4149" w:rsidRDefault="00C605DB" w:rsidP="007E4149">
      <w:pPr>
        <w:autoSpaceDE w:val="0"/>
        <w:autoSpaceDN w:val="0"/>
        <w:adjustRightInd w:val="0"/>
        <w:spacing w:after="0"/>
        <w:jc w:val="both"/>
        <w:rPr>
          <w:rFonts w:asciiTheme="majorHAnsi" w:hAnsiTheme="majorHAnsi" w:cs="Times New Roman"/>
          <w:sz w:val="24"/>
          <w:szCs w:val="24"/>
        </w:rPr>
      </w:pPr>
    </w:p>
    <w:p w:rsidR="00F1185E" w:rsidRDefault="00F1185E" w:rsidP="00F1185E">
      <w:pPr>
        <w:suppressAutoHyphens/>
        <w:spacing w:after="0"/>
        <w:ind w:left="360"/>
        <w:jc w:val="center"/>
        <w:rPr>
          <w:rFonts w:asciiTheme="majorHAnsi" w:eastAsia="Times New Roman" w:hAnsiTheme="majorHAnsi" w:cs="Times New Roman"/>
          <w:b/>
          <w:sz w:val="28"/>
          <w:szCs w:val="28"/>
          <w:lang w:val="es-ES_tradnl" w:eastAsia="zh-CN"/>
        </w:rPr>
      </w:pPr>
    </w:p>
    <w:p w:rsidR="00C605DB" w:rsidRPr="00F1185E"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rsidR="00C605DB" w:rsidRPr="00F1185E"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rsidR="00BF0B9B" w:rsidRDefault="00BF0B9B" w:rsidP="007E4149">
      <w:pPr>
        <w:autoSpaceDE w:val="0"/>
        <w:autoSpaceDN w:val="0"/>
        <w:adjustRightInd w:val="0"/>
        <w:spacing w:after="0"/>
        <w:jc w:val="both"/>
        <w:rPr>
          <w:rFonts w:asciiTheme="majorHAnsi" w:hAnsiTheme="majorHAnsi" w:cs="Times New Roman"/>
          <w:sz w:val="24"/>
          <w:szCs w:val="24"/>
        </w:rPr>
      </w:pPr>
    </w:p>
    <w:p w:rsidR="00F1185E" w:rsidRPr="007E4149" w:rsidRDefault="00F1185E" w:rsidP="007E4149">
      <w:pPr>
        <w:autoSpaceDE w:val="0"/>
        <w:autoSpaceDN w:val="0"/>
        <w:adjustRightInd w:val="0"/>
        <w:spacing w:after="0"/>
        <w:jc w:val="both"/>
        <w:rPr>
          <w:rFonts w:asciiTheme="majorHAnsi" w:hAnsiTheme="majorHAnsi" w:cs="Times New Roman"/>
          <w:sz w:val="24"/>
          <w:szCs w:val="24"/>
        </w:rPr>
      </w:pPr>
    </w:p>
    <w:p w:rsidR="007E49FE" w:rsidRPr="007E4149" w:rsidRDefault="00BF0B9B" w:rsidP="007E4149">
      <w:pPr>
        <w:pStyle w:val="Listparagraf"/>
        <w:numPr>
          <w:ilvl w:val="0"/>
          <w:numId w:val="1"/>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rPr>
        <w:t>Denumirea proiectului:</w:t>
      </w:r>
      <w:r w:rsidR="003C329C" w:rsidRPr="007E4149">
        <w:rPr>
          <w:rFonts w:asciiTheme="majorHAnsi" w:hAnsiTheme="majorHAnsi" w:cs="Times New Roman"/>
          <w:sz w:val="24"/>
          <w:szCs w:val="24"/>
        </w:rPr>
        <w:t>“</w:t>
      </w:r>
      <w:r w:rsidR="00847B11" w:rsidRPr="00847B11">
        <w:rPr>
          <w:rFonts w:ascii="Arial" w:hAnsi="Arial" w:cs="Arial"/>
          <w:sz w:val="24"/>
          <w:szCs w:val="24"/>
        </w:rPr>
        <w:t xml:space="preserve"> </w:t>
      </w:r>
      <w:r w:rsidR="00484E52">
        <w:rPr>
          <w:rFonts w:ascii="Arial" w:hAnsi="Arial" w:cs="Arial"/>
          <w:sz w:val="24"/>
          <w:szCs w:val="24"/>
        </w:rPr>
        <w:t>FORARE PUT GRUP VINIFICATIE SAIDIA</w:t>
      </w:r>
      <w:r w:rsidR="00847B11" w:rsidRPr="007E4149">
        <w:rPr>
          <w:rFonts w:asciiTheme="majorHAnsi" w:hAnsiTheme="majorHAnsi" w:cs="Times New Roman"/>
          <w:sz w:val="24"/>
          <w:szCs w:val="24"/>
        </w:rPr>
        <w:t xml:space="preserve"> </w:t>
      </w:r>
      <w:r w:rsidR="003C329C" w:rsidRPr="007E4149">
        <w:rPr>
          <w:rFonts w:asciiTheme="majorHAnsi" w:hAnsiTheme="majorHAnsi" w:cs="Times New Roman"/>
          <w:sz w:val="24"/>
          <w:szCs w:val="24"/>
        </w:rPr>
        <w:t>“</w:t>
      </w:r>
    </w:p>
    <w:p w:rsidR="00BF0B9B" w:rsidRPr="007E4149" w:rsidRDefault="00484E52" w:rsidP="007E4149">
      <w:pPr>
        <w:pStyle w:val="Listparagraf"/>
        <w:autoSpaceDE w:val="0"/>
        <w:autoSpaceDN w:val="0"/>
        <w:adjustRightInd w:val="0"/>
        <w:spacing w:after="0"/>
        <w:ind w:left="930"/>
        <w:jc w:val="both"/>
        <w:rPr>
          <w:rFonts w:asciiTheme="majorHAnsi" w:hAnsiTheme="majorHAnsi" w:cs="Times New Roman"/>
          <w:sz w:val="24"/>
          <w:szCs w:val="24"/>
        </w:rPr>
      </w:pPr>
      <w:r>
        <w:rPr>
          <w:rFonts w:ascii="Arial" w:hAnsi="Arial" w:cs="Arial"/>
          <w:sz w:val="24"/>
          <w:szCs w:val="24"/>
        </w:rPr>
        <w:t>Pestera</w:t>
      </w:r>
      <w:proofErr w:type="gramStart"/>
      <w:r>
        <w:rPr>
          <w:rFonts w:ascii="Arial" w:hAnsi="Arial" w:cs="Arial"/>
          <w:sz w:val="24"/>
          <w:szCs w:val="24"/>
        </w:rPr>
        <w:t>,sat</w:t>
      </w:r>
      <w:proofErr w:type="gramEnd"/>
      <w:r>
        <w:rPr>
          <w:rFonts w:ascii="Arial" w:hAnsi="Arial" w:cs="Arial"/>
          <w:sz w:val="24"/>
          <w:szCs w:val="24"/>
        </w:rPr>
        <w:t xml:space="preserve"> Pestera</w:t>
      </w:r>
      <w:r w:rsidR="00847B11">
        <w:rPr>
          <w:rFonts w:ascii="Arial" w:hAnsi="Arial" w:cs="Arial"/>
          <w:sz w:val="24"/>
          <w:szCs w:val="24"/>
        </w:rPr>
        <w:t xml:space="preserve">, </w:t>
      </w:r>
      <w:r>
        <w:rPr>
          <w:rFonts w:ascii="Arial" w:hAnsi="Arial" w:cs="Arial"/>
          <w:sz w:val="24"/>
          <w:szCs w:val="24"/>
        </w:rPr>
        <w:t>extravilan, parcela A 378/2/2/3 – 3 ha</w:t>
      </w:r>
      <w:r w:rsidR="007E49FE" w:rsidRPr="007E4149">
        <w:rPr>
          <w:rFonts w:asciiTheme="majorHAnsi" w:hAnsiTheme="majorHAnsi" w:cs="Times New Roman"/>
          <w:sz w:val="24"/>
          <w:szCs w:val="24"/>
        </w:rPr>
        <w:t>, Jud. Constanta</w:t>
      </w:r>
    </w:p>
    <w:p w:rsidR="007E49FE" w:rsidRPr="007E4149" w:rsidRDefault="007E49FE" w:rsidP="007E4149">
      <w:pPr>
        <w:autoSpaceDE w:val="0"/>
        <w:autoSpaceDN w:val="0"/>
        <w:adjustRightInd w:val="0"/>
        <w:spacing w:after="0"/>
        <w:jc w:val="both"/>
        <w:rPr>
          <w:rFonts w:asciiTheme="majorHAnsi" w:hAnsiTheme="majorHAnsi" w:cs="Times New Roman"/>
          <w:sz w:val="24"/>
          <w:szCs w:val="24"/>
        </w:rPr>
      </w:pPr>
    </w:p>
    <w:p w:rsidR="00847B11" w:rsidRDefault="00BF0B9B" w:rsidP="007E4149">
      <w:pPr>
        <w:autoSpaceDE w:val="0"/>
        <w:autoSpaceDN w:val="0"/>
        <w:adjustRightInd w:val="0"/>
        <w:spacing w:after="0"/>
        <w:jc w:val="both"/>
        <w:rPr>
          <w:rFonts w:ascii="Arial" w:hAnsi="Arial" w:cs="Arial"/>
          <w:sz w:val="24"/>
          <w:szCs w:val="24"/>
          <w:lang w:val="ro-RO"/>
        </w:rPr>
      </w:pPr>
      <w:r w:rsidRPr="007E4149">
        <w:rPr>
          <w:rFonts w:asciiTheme="majorHAnsi" w:hAnsiTheme="majorHAnsi" w:cs="Times New Roman"/>
          <w:b/>
          <w:sz w:val="24"/>
          <w:szCs w:val="24"/>
        </w:rPr>
        <w:t xml:space="preserve">   II. Titular</w:t>
      </w:r>
      <w:r w:rsidRPr="007E4149">
        <w:rPr>
          <w:rFonts w:asciiTheme="majorHAnsi" w:hAnsiTheme="majorHAnsi" w:cs="Times New Roman"/>
          <w:sz w:val="24"/>
          <w:szCs w:val="24"/>
        </w:rPr>
        <w:t>:</w:t>
      </w:r>
      <w:r w:rsidR="00847B11">
        <w:rPr>
          <w:rFonts w:asciiTheme="majorHAnsi" w:hAnsiTheme="majorHAnsi" w:cs="Times New Roman"/>
          <w:sz w:val="24"/>
          <w:szCs w:val="24"/>
        </w:rPr>
        <w:t xml:space="preserve"> </w:t>
      </w:r>
      <w:r w:rsidR="00847B11">
        <w:rPr>
          <w:rFonts w:ascii="Arial" w:hAnsi="Arial" w:cs="Arial"/>
          <w:sz w:val="24"/>
          <w:szCs w:val="24"/>
          <w:lang w:val="ro-RO"/>
        </w:rPr>
        <w:t>Grup Cereal Agrozoo S.R.L.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114AFA">
        <w:rPr>
          <w:rFonts w:asciiTheme="majorHAnsi" w:hAnsiTheme="majorHAnsi" w:cs="Times New Roman"/>
          <w:sz w:val="24"/>
          <w:szCs w:val="24"/>
        </w:rPr>
        <w:t xml:space="preserve">- </w:t>
      </w:r>
      <w:proofErr w:type="gramStart"/>
      <w:r w:rsidRPr="00114AFA">
        <w:rPr>
          <w:rFonts w:asciiTheme="majorHAnsi" w:hAnsiTheme="majorHAnsi" w:cs="Times New Roman"/>
          <w:sz w:val="24"/>
          <w:szCs w:val="24"/>
        </w:rPr>
        <w:t>adresa</w:t>
      </w:r>
      <w:proofErr w:type="gramEnd"/>
      <w:r w:rsidR="0012577F" w:rsidRPr="00114AFA">
        <w:rPr>
          <w:rFonts w:asciiTheme="majorHAnsi" w:hAnsiTheme="majorHAnsi" w:cs="Times New Roman"/>
          <w:sz w:val="24"/>
          <w:szCs w:val="24"/>
        </w:rPr>
        <w:t xml:space="preserve"> sediu</w:t>
      </w:r>
      <w:r w:rsidR="00ED078F" w:rsidRPr="00114AFA">
        <w:rPr>
          <w:rFonts w:asciiTheme="majorHAnsi" w:hAnsiTheme="majorHAnsi" w:cs="Times New Roman"/>
          <w:sz w:val="24"/>
          <w:szCs w:val="24"/>
        </w:rPr>
        <w:t xml:space="preserve">: </w:t>
      </w:r>
      <w:r w:rsidR="00114AFA">
        <w:rPr>
          <w:rFonts w:asciiTheme="majorHAnsi" w:hAnsiTheme="majorHAnsi" w:cs="Times New Roman"/>
          <w:sz w:val="24"/>
          <w:szCs w:val="24"/>
        </w:rPr>
        <w:t>com. Pestera, satul Pestera</w:t>
      </w:r>
      <w:r w:rsidR="00ED078F" w:rsidRPr="00114AFA">
        <w:rPr>
          <w:rFonts w:asciiTheme="majorHAnsi" w:hAnsiTheme="majorHAnsi" w:cs="Times New Roman"/>
          <w:sz w:val="24"/>
          <w:szCs w:val="24"/>
        </w:rPr>
        <w:t xml:space="preserve">, str. </w:t>
      </w:r>
      <w:r w:rsidR="00114AFA">
        <w:rPr>
          <w:rFonts w:asciiTheme="majorHAnsi" w:hAnsiTheme="majorHAnsi" w:cs="Times New Roman"/>
          <w:sz w:val="24"/>
          <w:szCs w:val="24"/>
        </w:rPr>
        <w:t>Saidia</w:t>
      </w:r>
      <w:r w:rsidR="00ED078F" w:rsidRPr="00114AFA">
        <w:rPr>
          <w:rFonts w:asciiTheme="majorHAnsi" w:hAnsiTheme="majorHAnsi" w:cs="Times New Roman"/>
          <w:sz w:val="24"/>
          <w:szCs w:val="24"/>
        </w:rPr>
        <w:t xml:space="preserve"> nr.1</w:t>
      </w:r>
      <w:r w:rsidR="00114AFA">
        <w:rPr>
          <w:rFonts w:asciiTheme="majorHAnsi" w:hAnsiTheme="majorHAnsi" w:cs="Times New Roman"/>
          <w:sz w:val="24"/>
          <w:szCs w:val="24"/>
        </w:rPr>
        <w:t>2</w:t>
      </w:r>
      <w:r w:rsidR="00DF0A07" w:rsidRPr="00114AFA">
        <w:rPr>
          <w:rFonts w:asciiTheme="majorHAnsi" w:hAnsiTheme="majorHAnsi" w:cs="Times New Roman"/>
          <w:sz w:val="24"/>
          <w:szCs w:val="24"/>
        </w:rPr>
        <w:t xml:space="preserve">, jud. </w:t>
      </w:r>
      <w:r w:rsidR="00AE5EE7">
        <w:rPr>
          <w:rFonts w:asciiTheme="majorHAnsi" w:hAnsiTheme="majorHAnsi" w:cs="Times New Roman"/>
          <w:sz w:val="24"/>
          <w:szCs w:val="24"/>
        </w:rPr>
        <w:t>Constanta</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numărul</w:t>
      </w:r>
      <w:proofErr w:type="gramEnd"/>
      <w:r w:rsidRPr="007E4149">
        <w:rPr>
          <w:rFonts w:asciiTheme="majorHAnsi" w:hAnsiTheme="majorHAnsi" w:cs="Times New Roman"/>
          <w:sz w:val="24"/>
          <w:szCs w:val="24"/>
        </w:rPr>
        <w:t xml:space="preserve"> de telefon, de fax şi adresa de e-mail, adresa paginii de internet</w:t>
      </w:r>
      <w:r w:rsidR="00ED078F" w:rsidRPr="007E4149">
        <w:rPr>
          <w:rFonts w:asciiTheme="majorHAnsi" w:hAnsiTheme="majorHAnsi" w:cs="Times New Roman"/>
          <w:sz w:val="24"/>
          <w:szCs w:val="24"/>
        </w:rPr>
        <w:t>:</w:t>
      </w:r>
      <w:r w:rsidR="00DF0A07" w:rsidRPr="007E4149">
        <w:rPr>
          <w:rFonts w:asciiTheme="majorHAnsi" w:hAnsiTheme="majorHAnsi" w:cs="Times New Roman"/>
          <w:sz w:val="24"/>
          <w:szCs w:val="24"/>
        </w:rPr>
        <w:t xml:space="preserve"> </w:t>
      </w:r>
      <w:r w:rsidR="00DF0A07" w:rsidRPr="00847B11">
        <w:rPr>
          <w:rFonts w:asciiTheme="majorHAnsi" w:hAnsiTheme="majorHAnsi" w:cs="Times New Roman"/>
          <w:sz w:val="24"/>
          <w:szCs w:val="24"/>
          <w:highlight w:val="yellow"/>
        </w:rPr>
        <w:t>0241.623333</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numele</w:t>
      </w:r>
      <w:proofErr w:type="gramEnd"/>
      <w:r w:rsidRPr="007E4149">
        <w:rPr>
          <w:rFonts w:asciiTheme="majorHAnsi" w:hAnsiTheme="majorHAnsi" w:cs="Times New Roman"/>
          <w:sz w:val="24"/>
          <w:szCs w:val="24"/>
        </w:rPr>
        <w:t xml:space="preserve"> persoanelor de contact:</w:t>
      </w:r>
      <w:r w:rsidR="00DF0A07" w:rsidRPr="007E4149">
        <w:rPr>
          <w:rFonts w:asciiTheme="majorHAnsi" w:hAnsiTheme="majorHAnsi" w:cs="Times New Roman"/>
          <w:sz w:val="24"/>
          <w:szCs w:val="24"/>
        </w:rPr>
        <w:t xml:space="preserve"> </w:t>
      </w:r>
      <w:r w:rsidR="00847B11">
        <w:rPr>
          <w:rFonts w:asciiTheme="majorHAnsi" w:hAnsiTheme="majorHAnsi" w:cs="Times New Roman"/>
          <w:sz w:val="24"/>
          <w:szCs w:val="24"/>
        </w:rPr>
        <w:t>BOBE ANCA</w:t>
      </w:r>
      <w:r w:rsidR="0012577F" w:rsidRPr="007E4149">
        <w:rPr>
          <w:rFonts w:asciiTheme="majorHAnsi" w:hAnsiTheme="majorHAnsi" w:cs="Times New Roman"/>
          <w:sz w:val="24"/>
          <w:szCs w:val="24"/>
        </w:rPr>
        <w:t xml:space="preserve">, </w:t>
      </w:r>
      <w:r w:rsidR="00847B11">
        <w:rPr>
          <w:rFonts w:asciiTheme="majorHAnsi" w:hAnsiTheme="majorHAnsi" w:cs="Times New Roman"/>
          <w:sz w:val="24"/>
          <w:szCs w:val="24"/>
        </w:rPr>
        <w:t>com. Pestera</w:t>
      </w:r>
      <w:r w:rsidR="0012577F" w:rsidRPr="007E4149">
        <w:rPr>
          <w:rFonts w:asciiTheme="majorHAnsi" w:hAnsiTheme="majorHAnsi" w:cs="Times New Roman"/>
          <w:sz w:val="24"/>
          <w:szCs w:val="24"/>
        </w:rPr>
        <w:t xml:space="preserve">, </w:t>
      </w:r>
      <w:r w:rsidR="00847B11">
        <w:rPr>
          <w:rFonts w:asciiTheme="majorHAnsi" w:hAnsiTheme="majorHAnsi" w:cs="Times New Roman"/>
          <w:sz w:val="24"/>
          <w:szCs w:val="24"/>
        </w:rPr>
        <w:t xml:space="preserve">jud. </w:t>
      </w:r>
      <w:r w:rsidR="0012577F" w:rsidRPr="007E4149">
        <w:rPr>
          <w:rFonts w:asciiTheme="majorHAnsi" w:hAnsiTheme="majorHAnsi" w:cs="Times New Roman"/>
          <w:sz w:val="24"/>
          <w:szCs w:val="24"/>
        </w:rPr>
        <w:t>Constanta.</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director/manager/administrator</w:t>
      </w:r>
      <w:proofErr w:type="gramEnd"/>
      <w:r w:rsidR="00DF0A07" w:rsidRPr="007E4149">
        <w:rPr>
          <w:rFonts w:asciiTheme="majorHAnsi" w:hAnsiTheme="majorHAnsi" w:cs="Times New Roman"/>
          <w:sz w:val="24"/>
          <w:szCs w:val="24"/>
        </w:rPr>
        <w:t>:</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responsabil</w:t>
      </w:r>
      <w:proofErr w:type="gramEnd"/>
      <w:r w:rsidRPr="007E4149">
        <w:rPr>
          <w:rFonts w:asciiTheme="majorHAnsi" w:hAnsiTheme="majorHAnsi" w:cs="Times New Roman"/>
          <w:sz w:val="24"/>
          <w:szCs w:val="24"/>
        </w:rPr>
        <w:t xml:space="preserve"> pentru protecţia mediului</w:t>
      </w:r>
      <w:r w:rsidR="00DF0A07" w:rsidRPr="007E4149">
        <w:rPr>
          <w:rFonts w:asciiTheme="majorHAnsi" w:hAnsiTheme="majorHAnsi" w:cs="Times New Roman"/>
          <w:sz w:val="24"/>
          <w:szCs w:val="24"/>
        </w:rPr>
        <w:t>:</w:t>
      </w:r>
    </w:p>
    <w:p w:rsidR="00ED078F" w:rsidRPr="007E4149" w:rsidRDefault="00ED078F"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rsidR="00BF0B9B" w:rsidRPr="007E4149" w:rsidRDefault="00BF0B9B" w:rsidP="007E4149">
      <w:pPr>
        <w:pStyle w:val="Listparagraf"/>
        <w:numPr>
          <w:ilvl w:val="0"/>
          <w:numId w:val="2"/>
        </w:numPr>
        <w:autoSpaceDE w:val="0"/>
        <w:autoSpaceDN w:val="0"/>
        <w:adjustRightInd w:val="0"/>
        <w:spacing w:after="0"/>
        <w:jc w:val="both"/>
        <w:rPr>
          <w:rFonts w:asciiTheme="majorHAnsi" w:hAnsiTheme="majorHAnsi" w:cs="Times New Roman"/>
          <w:sz w:val="24"/>
          <w:szCs w:val="24"/>
        </w:rPr>
      </w:pPr>
      <w:proofErr w:type="gramStart"/>
      <w:r w:rsidRPr="007E4149">
        <w:rPr>
          <w:rFonts w:asciiTheme="majorHAnsi" w:hAnsiTheme="majorHAnsi" w:cs="Times New Roman"/>
          <w:sz w:val="24"/>
          <w:szCs w:val="24"/>
        </w:rPr>
        <w:t>un</w:t>
      </w:r>
      <w:proofErr w:type="gramEnd"/>
      <w:r w:rsidRPr="007E4149">
        <w:rPr>
          <w:rFonts w:asciiTheme="majorHAnsi" w:hAnsiTheme="majorHAnsi" w:cs="Times New Roman"/>
          <w:sz w:val="24"/>
          <w:szCs w:val="24"/>
        </w:rPr>
        <w:t xml:space="preserve"> rezumat al pr</w:t>
      </w:r>
      <w:r w:rsidRPr="00484E52">
        <w:rPr>
          <w:rFonts w:ascii="Times New Roman" w:hAnsi="Times New Roman" w:cs="Times New Roman"/>
          <w:sz w:val="24"/>
          <w:szCs w:val="24"/>
        </w:rPr>
        <w:t>oiectului</w:t>
      </w:r>
      <w:r w:rsidR="00DF0A07" w:rsidRPr="00484E52">
        <w:rPr>
          <w:rFonts w:ascii="Times New Roman" w:hAnsi="Times New Roman" w:cs="Times New Roman"/>
          <w:sz w:val="24"/>
          <w:szCs w:val="24"/>
        </w:rPr>
        <w:t>:</w:t>
      </w:r>
      <w:r w:rsidR="00674013" w:rsidRPr="00484E52">
        <w:rPr>
          <w:rFonts w:ascii="Times New Roman" w:hAnsi="Times New Roman" w:cs="Times New Roman"/>
          <w:sz w:val="24"/>
          <w:szCs w:val="24"/>
        </w:rPr>
        <w:t xml:space="preserve"> Pe terenul situat la adresa  </w:t>
      </w:r>
      <w:r w:rsidR="00484E52" w:rsidRPr="00484E52">
        <w:rPr>
          <w:rFonts w:ascii="Times New Roman" w:hAnsi="Times New Roman" w:cs="Times New Roman"/>
          <w:sz w:val="24"/>
          <w:szCs w:val="24"/>
        </w:rPr>
        <w:t>sat Pestera, extravilan, parcela A 378/2/2/3 – 3 ha</w:t>
      </w:r>
      <w:r w:rsidR="00674013" w:rsidRPr="007E4149">
        <w:rPr>
          <w:rFonts w:asciiTheme="majorHAnsi" w:hAnsiTheme="majorHAnsi" w:cs="Times New Roman"/>
          <w:sz w:val="24"/>
          <w:szCs w:val="24"/>
        </w:rPr>
        <w:t xml:space="preserve">, </w:t>
      </w:r>
      <w:r w:rsidR="004B5C7F">
        <w:rPr>
          <w:rFonts w:asciiTheme="majorHAnsi" w:hAnsiTheme="majorHAnsi" w:cs="Times New Roman"/>
          <w:sz w:val="24"/>
          <w:szCs w:val="24"/>
        </w:rPr>
        <w:t>com. Pestera</w:t>
      </w:r>
      <w:r w:rsidR="00674013" w:rsidRPr="007E4149">
        <w:rPr>
          <w:rFonts w:asciiTheme="majorHAnsi" w:hAnsiTheme="majorHAnsi" w:cs="Times New Roman"/>
          <w:sz w:val="24"/>
          <w:szCs w:val="24"/>
        </w:rPr>
        <w:t xml:space="preserve">, Jud. </w:t>
      </w:r>
      <w:proofErr w:type="gramStart"/>
      <w:r w:rsidR="00674013" w:rsidRPr="007E4149">
        <w:rPr>
          <w:rFonts w:asciiTheme="majorHAnsi" w:hAnsiTheme="majorHAnsi" w:cs="Times New Roman"/>
          <w:sz w:val="24"/>
          <w:szCs w:val="24"/>
        </w:rPr>
        <w:t>Constanta  se</w:t>
      </w:r>
      <w:proofErr w:type="gramEnd"/>
      <w:r w:rsidR="00674013" w:rsidRPr="007E4149">
        <w:rPr>
          <w:rFonts w:asciiTheme="majorHAnsi" w:hAnsiTheme="majorHAnsi" w:cs="Times New Roman"/>
          <w:sz w:val="24"/>
          <w:szCs w:val="24"/>
        </w:rPr>
        <w:t xml:space="preserve"> doreste </w:t>
      </w:r>
      <w:r w:rsidR="00484E52">
        <w:rPr>
          <w:rFonts w:asciiTheme="majorHAnsi" w:hAnsiTheme="majorHAnsi" w:cs="Times New Roman"/>
          <w:sz w:val="24"/>
          <w:szCs w:val="24"/>
        </w:rPr>
        <w:t>forarea unui put ce va apartine Grup Vinificatie Saidia</w:t>
      </w:r>
      <w:r w:rsidR="00674013" w:rsidRPr="007E4149">
        <w:rPr>
          <w:rFonts w:asciiTheme="majorHAnsi" w:hAnsiTheme="majorHAnsi" w:cs="Times New Roman"/>
          <w:sz w:val="24"/>
          <w:szCs w:val="24"/>
        </w:rPr>
        <w:t>.</w:t>
      </w:r>
    </w:p>
    <w:p w:rsidR="00C61669" w:rsidRPr="007E4149" w:rsidRDefault="00C61669" w:rsidP="007E4149">
      <w:pPr>
        <w:pStyle w:val="Listparagraf"/>
        <w:autoSpaceDE w:val="0"/>
        <w:autoSpaceDN w:val="0"/>
        <w:adjustRightInd w:val="0"/>
        <w:spacing w:after="0"/>
        <w:ind w:left="60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b) </w:t>
      </w:r>
      <w:proofErr w:type="gramStart"/>
      <w:r w:rsidRPr="007E4149">
        <w:rPr>
          <w:rFonts w:asciiTheme="majorHAnsi" w:hAnsiTheme="majorHAnsi" w:cs="Times New Roman"/>
          <w:sz w:val="24"/>
          <w:szCs w:val="24"/>
        </w:rPr>
        <w:t>justificarea</w:t>
      </w:r>
      <w:proofErr w:type="gramEnd"/>
      <w:r w:rsidRPr="007E4149">
        <w:rPr>
          <w:rFonts w:asciiTheme="majorHAnsi" w:hAnsiTheme="majorHAnsi" w:cs="Times New Roman"/>
          <w:sz w:val="24"/>
          <w:szCs w:val="24"/>
        </w:rPr>
        <w:t xml:space="preserve"> necesităţii proiectului</w:t>
      </w:r>
      <w:r w:rsidR="00DF0A07" w:rsidRPr="007E4149">
        <w:rPr>
          <w:rFonts w:asciiTheme="majorHAnsi" w:hAnsiTheme="majorHAnsi" w:cs="Times New Roman"/>
          <w:sz w:val="24"/>
          <w:szCs w:val="24"/>
        </w:rPr>
        <w:t>:</w:t>
      </w:r>
      <w:r w:rsidR="004B5C7F">
        <w:rPr>
          <w:rFonts w:asciiTheme="majorHAnsi" w:hAnsiTheme="majorHAnsi" w:cs="Times New Roman"/>
          <w:sz w:val="24"/>
          <w:szCs w:val="24"/>
        </w:rPr>
        <w:t xml:space="preserve"> </w:t>
      </w:r>
      <w:r w:rsidR="00674013" w:rsidRPr="007E4149">
        <w:rPr>
          <w:rFonts w:asciiTheme="majorHAnsi" w:hAnsiTheme="majorHAnsi" w:cs="Times New Roman"/>
          <w:sz w:val="24"/>
          <w:szCs w:val="24"/>
        </w:rPr>
        <w:t xml:space="preserve">Dezvoltarea economică </w:t>
      </w:r>
      <w:r w:rsidR="004B5C7F">
        <w:rPr>
          <w:rFonts w:asciiTheme="majorHAnsi" w:hAnsiTheme="majorHAnsi" w:cs="Times New Roman"/>
          <w:sz w:val="24"/>
          <w:szCs w:val="24"/>
        </w:rPr>
        <w:t>si conditiile geografice ale</w:t>
      </w:r>
      <w:r w:rsidR="00674013" w:rsidRPr="007E4149">
        <w:rPr>
          <w:rFonts w:asciiTheme="majorHAnsi" w:hAnsiTheme="majorHAnsi" w:cs="Times New Roman"/>
          <w:sz w:val="24"/>
          <w:szCs w:val="24"/>
        </w:rPr>
        <w:t xml:space="preserve"> </w:t>
      </w:r>
      <w:r w:rsidR="004B5C7F">
        <w:rPr>
          <w:rFonts w:asciiTheme="majorHAnsi" w:hAnsiTheme="majorHAnsi" w:cs="Times New Roman"/>
          <w:sz w:val="24"/>
          <w:szCs w:val="24"/>
        </w:rPr>
        <w:t>zonei</w:t>
      </w:r>
      <w:r w:rsidR="00674013" w:rsidRPr="007E4149">
        <w:rPr>
          <w:rFonts w:asciiTheme="majorHAnsi" w:hAnsiTheme="majorHAnsi" w:cs="Times New Roman"/>
          <w:sz w:val="24"/>
          <w:szCs w:val="24"/>
        </w:rPr>
        <w:t xml:space="preserve"> determină în prezent o expansiune a </w:t>
      </w:r>
      <w:r w:rsidR="004B5C7F">
        <w:rPr>
          <w:rFonts w:asciiTheme="majorHAnsi" w:hAnsiTheme="majorHAnsi" w:cs="Times New Roman"/>
          <w:sz w:val="24"/>
          <w:szCs w:val="24"/>
        </w:rPr>
        <w:t>activitatilor agricole si de vinificatie</w:t>
      </w:r>
      <w:r w:rsidR="00674013" w:rsidRPr="007E4149">
        <w:rPr>
          <w:rFonts w:asciiTheme="majorHAnsi" w:hAnsiTheme="majorHAnsi" w:cs="Times New Roman"/>
          <w:sz w:val="24"/>
          <w:szCs w:val="24"/>
        </w:rPr>
        <w:t xml:space="preserve">. În mod indirect, proiectul </w:t>
      </w:r>
      <w:proofErr w:type="gramStart"/>
      <w:r w:rsidR="00674013" w:rsidRPr="007E4149">
        <w:rPr>
          <w:rFonts w:asciiTheme="majorHAnsi" w:hAnsiTheme="majorHAnsi" w:cs="Times New Roman"/>
          <w:sz w:val="24"/>
          <w:szCs w:val="24"/>
        </w:rPr>
        <w:t>va</w:t>
      </w:r>
      <w:proofErr w:type="gramEnd"/>
      <w:r w:rsidR="00674013" w:rsidRPr="007E4149">
        <w:rPr>
          <w:rFonts w:asciiTheme="majorHAnsi" w:hAnsiTheme="majorHAnsi" w:cs="Times New Roman"/>
          <w:sz w:val="24"/>
          <w:szCs w:val="24"/>
        </w:rPr>
        <w:t xml:space="preserve"> avea impact asupra dezvoltarii comunitatii locale, cointeresate in dezvoltarea economica a </w:t>
      </w:r>
      <w:r w:rsidR="004B5C7F">
        <w:rPr>
          <w:rFonts w:asciiTheme="majorHAnsi" w:hAnsiTheme="majorHAnsi" w:cs="Times New Roman"/>
          <w:sz w:val="24"/>
          <w:szCs w:val="24"/>
        </w:rPr>
        <w:t>comunei</w:t>
      </w:r>
      <w:r w:rsidR="00674013" w:rsidRPr="007E4149">
        <w:rPr>
          <w:rFonts w:asciiTheme="majorHAnsi" w:hAnsiTheme="majorHAnsi" w:cs="Times New Roman"/>
          <w:sz w:val="24"/>
          <w:szCs w:val="24"/>
        </w:rPr>
        <w:t>.</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c) </w:t>
      </w:r>
      <w:proofErr w:type="gramStart"/>
      <w:r w:rsidRPr="007E4149">
        <w:rPr>
          <w:rFonts w:asciiTheme="majorHAnsi" w:hAnsiTheme="majorHAnsi" w:cs="Times New Roman"/>
          <w:sz w:val="24"/>
          <w:szCs w:val="24"/>
        </w:rPr>
        <w:t>valoarea</w:t>
      </w:r>
      <w:proofErr w:type="gramEnd"/>
      <w:r w:rsidRPr="007E4149">
        <w:rPr>
          <w:rFonts w:asciiTheme="majorHAnsi" w:hAnsiTheme="majorHAnsi" w:cs="Times New Roman"/>
          <w:sz w:val="24"/>
          <w:szCs w:val="24"/>
        </w:rPr>
        <w:t xml:space="preserve"> investiţiei</w:t>
      </w:r>
      <w:r w:rsidR="00DF0A07" w:rsidRPr="007E4149">
        <w:rPr>
          <w:rFonts w:asciiTheme="majorHAnsi" w:hAnsiTheme="majorHAnsi" w:cs="Times New Roman"/>
          <w:sz w:val="24"/>
          <w:szCs w:val="24"/>
        </w:rPr>
        <w:t>:</w:t>
      </w:r>
    </w:p>
    <w:p w:rsidR="00AE5A71"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d) </w:t>
      </w:r>
      <w:proofErr w:type="gramStart"/>
      <w:r w:rsidRPr="007E4149">
        <w:rPr>
          <w:rFonts w:asciiTheme="majorHAnsi" w:hAnsiTheme="majorHAnsi" w:cs="Times New Roman"/>
          <w:sz w:val="24"/>
          <w:szCs w:val="24"/>
        </w:rPr>
        <w:t>perioada</w:t>
      </w:r>
      <w:proofErr w:type="gramEnd"/>
      <w:r w:rsidRPr="007E4149">
        <w:rPr>
          <w:rFonts w:asciiTheme="majorHAnsi" w:hAnsiTheme="majorHAnsi" w:cs="Times New Roman"/>
          <w:sz w:val="24"/>
          <w:szCs w:val="24"/>
        </w:rPr>
        <w:t xml:space="preserve"> de implementare propusă</w:t>
      </w:r>
      <w:r w:rsidR="00DF0A07" w:rsidRPr="007E4149">
        <w:rPr>
          <w:rFonts w:asciiTheme="majorHAnsi" w:hAnsiTheme="majorHAnsi" w:cs="Times New Roman"/>
          <w:sz w:val="24"/>
          <w:szCs w:val="24"/>
        </w:rPr>
        <w:t>:</w:t>
      </w:r>
      <w:r w:rsidR="00674013" w:rsidRPr="007E4149">
        <w:rPr>
          <w:rFonts w:asciiTheme="majorHAnsi" w:hAnsiTheme="majorHAnsi" w:cs="Times New Roman"/>
          <w:sz w:val="24"/>
          <w:szCs w:val="24"/>
        </w:rPr>
        <w:t>imediat după obținerea autorizației de construire.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e) </w:t>
      </w:r>
      <w:proofErr w:type="gramStart"/>
      <w:r w:rsidRPr="007E4149">
        <w:rPr>
          <w:rFonts w:asciiTheme="majorHAnsi" w:hAnsiTheme="majorHAnsi" w:cs="Times New Roman"/>
          <w:sz w:val="24"/>
          <w:szCs w:val="24"/>
        </w:rPr>
        <w:t>planşe</w:t>
      </w:r>
      <w:proofErr w:type="gramEnd"/>
      <w:r w:rsidRPr="007E4149">
        <w:rPr>
          <w:rFonts w:asciiTheme="majorHAnsi" w:hAnsiTheme="majorHAnsi" w:cs="Times New Roman"/>
          <w:sz w:val="24"/>
          <w:szCs w:val="24"/>
        </w:rPr>
        <w:t xml:space="preserv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w:t>
      </w:r>
      <w:proofErr w:type="gramStart"/>
      <w:r w:rsidRPr="007E4149">
        <w:rPr>
          <w:rFonts w:asciiTheme="majorHAnsi" w:hAnsiTheme="majorHAnsi" w:cs="Times New Roman"/>
          <w:b/>
          <w:sz w:val="24"/>
          <w:szCs w:val="24"/>
          <w:u w:val="single"/>
        </w:rPr>
        <w:t>descriere</w:t>
      </w:r>
      <w:proofErr w:type="gramEnd"/>
      <w:r w:rsidRPr="007E4149">
        <w:rPr>
          <w:rFonts w:asciiTheme="majorHAnsi" w:hAnsiTheme="majorHAnsi" w:cs="Times New Roman"/>
          <w:b/>
          <w:sz w:val="24"/>
          <w:szCs w:val="24"/>
          <w:u w:val="single"/>
        </w:rPr>
        <w:t xml:space="preserv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rsidR="006E06AB" w:rsidRDefault="00AE5A71" w:rsidP="007E4149">
      <w:pPr>
        <w:autoSpaceDE w:val="0"/>
        <w:autoSpaceDN w:val="0"/>
        <w:adjustRightInd w:val="0"/>
        <w:spacing w:after="0"/>
        <w:ind w:firstLine="720"/>
        <w:jc w:val="both"/>
        <w:rPr>
          <w:rFonts w:asciiTheme="majorHAnsi" w:hAnsiTheme="majorHAnsi" w:cs="Times New Roman"/>
          <w:sz w:val="24"/>
          <w:szCs w:val="24"/>
        </w:rPr>
      </w:pPr>
      <w:bookmarkStart w:id="0" w:name="_Hlk701393"/>
      <w:r w:rsidRPr="007E4149">
        <w:rPr>
          <w:rFonts w:asciiTheme="majorHAnsi" w:hAnsiTheme="majorHAnsi" w:cs="Times New Roman"/>
          <w:sz w:val="24"/>
          <w:szCs w:val="24"/>
        </w:rPr>
        <w:t xml:space="preserve">Amplasamentul pe care urmează să se realizeze proiectul este situat în </w:t>
      </w:r>
      <w:r w:rsidR="006E06AB">
        <w:rPr>
          <w:rFonts w:ascii="Arial" w:hAnsi="Arial" w:cs="Arial"/>
        </w:rPr>
        <w:t xml:space="preserve">intravilanul satului Pestera, comunei  Pestera  este proprietatea sotilor Spilcea Flory-Iuliana posesoare a CI seria KZ numarul 262084 si Spilcea Marian-Catalin posesoar al CI seria KT numarul 784487, cu domiciliul in  </w:t>
      </w:r>
      <w:r w:rsidR="006E06AB">
        <w:rPr>
          <w:rFonts w:ascii="Arial" w:hAnsi="Arial" w:cs="Arial"/>
          <w:lang w:val="ro-RO"/>
        </w:rPr>
        <w:t>sat Pestera</w:t>
      </w:r>
      <w:r w:rsidR="006E06AB" w:rsidRPr="00DE6663">
        <w:rPr>
          <w:rFonts w:ascii="Arial" w:hAnsi="Arial" w:cs="Arial"/>
          <w:lang w:val="ro-RO"/>
        </w:rPr>
        <w:t>,</w:t>
      </w:r>
      <w:r w:rsidR="006E06AB">
        <w:rPr>
          <w:rFonts w:ascii="Arial" w:hAnsi="Arial" w:cs="Arial"/>
          <w:lang w:val="ro-RO"/>
        </w:rPr>
        <w:t xml:space="preserve"> comuna Pestera , Ferma Saidia, </w:t>
      </w:r>
      <w:r w:rsidR="006E06AB" w:rsidRPr="00DE6663">
        <w:rPr>
          <w:rFonts w:ascii="Arial" w:hAnsi="Arial" w:cs="Arial"/>
          <w:lang w:val="ro-RO"/>
        </w:rPr>
        <w:t xml:space="preserve"> jud. Constanta</w:t>
      </w:r>
      <w:r w:rsidR="006E06AB">
        <w:rPr>
          <w:rFonts w:ascii="Arial" w:hAnsi="Arial" w:cs="Arial"/>
          <w:lang w:val="ro-RO"/>
        </w:rPr>
        <w:t>,</w:t>
      </w:r>
      <w:r w:rsidR="006E06AB" w:rsidRPr="00DE6663">
        <w:rPr>
          <w:rFonts w:ascii="Arial" w:hAnsi="Arial" w:cs="Arial"/>
          <w:lang w:val="ro-RO"/>
        </w:rPr>
        <w:t xml:space="preserve"> </w:t>
      </w:r>
      <w:r w:rsidR="006E06AB">
        <w:rPr>
          <w:rFonts w:ascii="Arial" w:hAnsi="Arial" w:cs="Arial"/>
          <w:lang w:val="ro-RO"/>
        </w:rPr>
        <w:t xml:space="preserve"> conform actului de adjudecare nr.1967/08.05.2009.</w:t>
      </w:r>
      <w:r w:rsidRPr="007E4149">
        <w:rPr>
          <w:rFonts w:asciiTheme="majorHAnsi" w:hAnsiTheme="majorHAnsi" w:cs="Times New Roman"/>
          <w:sz w:val="24"/>
          <w:szCs w:val="24"/>
        </w:rPr>
        <w:t xml:space="preserve"> </w:t>
      </w:r>
    </w:p>
    <w:p w:rsidR="006E06AB" w:rsidRDefault="006E06AB" w:rsidP="006E06AB">
      <w:pPr>
        <w:widowControl w:val="0"/>
        <w:autoSpaceDE w:val="0"/>
        <w:autoSpaceDN w:val="0"/>
        <w:adjustRightInd w:val="0"/>
        <w:rPr>
          <w:rFonts w:ascii="Arial" w:hAnsi="Arial" w:cs="Arial"/>
          <w:i/>
          <w:u w:val="single"/>
          <w:lang w:val="ro-RO"/>
        </w:rPr>
      </w:pPr>
    </w:p>
    <w:p w:rsidR="006E06AB" w:rsidRPr="00023A6E" w:rsidRDefault="006E06AB" w:rsidP="006E06AB">
      <w:pPr>
        <w:widowControl w:val="0"/>
        <w:autoSpaceDE w:val="0"/>
        <w:autoSpaceDN w:val="0"/>
        <w:adjustRightInd w:val="0"/>
        <w:rPr>
          <w:rFonts w:ascii="Arial" w:hAnsi="Arial" w:cs="Arial"/>
          <w:lang w:val="ro-RO"/>
        </w:rPr>
      </w:pPr>
      <w:r>
        <w:rPr>
          <w:rFonts w:ascii="Arial" w:hAnsi="Arial" w:cs="Arial"/>
          <w:i/>
          <w:u w:val="single"/>
          <w:lang w:val="ro-RO"/>
        </w:rPr>
        <w:t xml:space="preserve">Terenul </w:t>
      </w:r>
      <w:r w:rsidR="00484E52">
        <w:rPr>
          <w:rFonts w:ascii="Arial" w:hAnsi="Arial" w:cs="Arial"/>
          <w:i/>
          <w:u w:val="single"/>
          <w:lang w:val="ro-RO"/>
        </w:rPr>
        <w:t>ex</w:t>
      </w:r>
      <w:r>
        <w:rPr>
          <w:rFonts w:ascii="Arial" w:hAnsi="Arial" w:cs="Arial"/>
          <w:i/>
          <w:u w:val="single"/>
          <w:lang w:val="ro-RO"/>
        </w:rPr>
        <w:t>travilan,</w:t>
      </w:r>
      <w:r>
        <w:rPr>
          <w:rFonts w:ascii="Arial" w:hAnsi="Arial" w:cs="Arial"/>
          <w:lang w:val="ro-RO"/>
        </w:rPr>
        <w:t xml:space="preserve"> in suprafata de </w:t>
      </w:r>
      <w:r w:rsidR="00484E52">
        <w:rPr>
          <w:rFonts w:ascii="Arial" w:hAnsi="Arial" w:cs="Arial"/>
          <w:lang w:val="ro-RO"/>
        </w:rPr>
        <w:t>30 000</w:t>
      </w:r>
      <w:r>
        <w:rPr>
          <w:rFonts w:ascii="Arial" w:hAnsi="Arial" w:cs="Arial"/>
          <w:lang w:val="ro-RO"/>
        </w:rPr>
        <w:t xml:space="preserve"> mp, este dat  cu titlu gratuit spre folosinta catre </w:t>
      </w:r>
      <w:r>
        <w:rPr>
          <w:rFonts w:ascii="Arial" w:hAnsi="Arial" w:cs="Arial"/>
          <w:b/>
          <w:lang w:val="ro-RO"/>
        </w:rPr>
        <w:t>S.C. GRUP CEREAL AGROZOO S.R.L</w:t>
      </w:r>
      <w:r w:rsidRPr="00413F66">
        <w:rPr>
          <w:rFonts w:ascii="Arial" w:hAnsi="Arial" w:cs="Arial"/>
          <w:lang w:val="ro-RO"/>
        </w:rPr>
        <w:t xml:space="preserve"> conform contract de </w:t>
      </w:r>
      <w:r w:rsidR="00484E52">
        <w:rPr>
          <w:rFonts w:ascii="Arial" w:hAnsi="Arial" w:cs="Arial"/>
          <w:lang w:val="ro-RO"/>
        </w:rPr>
        <w:t>comodat nr. 2/01.01.2016 completat prin actul aditional nr. 1/01.04.2018</w:t>
      </w:r>
      <w:r>
        <w:rPr>
          <w:rFonts w:ascii="Arial" w:hAnsi="Arial" w:cs="Arial"/>
          <w:lang w:val="ro-RO"/>
        </w:rPr>
        <w:t>;</w:t>
      </w:r>
    </w:p>
    <w:p w:rsidR="00F1185E" w:rsidRDefault="00F1185E" w:rsidP="007E4149">
      <w:pPr>
        <w:autoSpaceDE w:val="0"/>
        <w:autoSpaceDN w:val="0"/>
        <w:adjustRightInd w:val="0"/>
        <w:spacing w:after="0"/>
        <w:ind w:firstLine="720"/>
        <w:jc w:val="both"/>
        <w:rPr>
          <w:rFonts w:asciiTheme="majorHAnsi" w:hAnsiTheme="majorHAnsi" w:cs="Times New Roman"/>
          <w:sz w:val="24"/>
          <w:szCs w:val="24"/>
        </w:rPr>
      </w:pPr>
    </w:p>
    <w:p w:rsidR="00F1185E" w:rsidRPr="007E4149" w:rsidRDefault="00F1185E" w:rsidP="007E4149">
      <w:pPr>
        <w:autoSpaceDE w:val="0"/>
        <w:autoSpaceDN w:val="0"/>
        <w:adjustRightInd w:val="0"/>
        <w:spacing w:after="0"/>
        <w:ind w:firstLine="720"/>
        <w:jc w:val="both"/>
        <w:rPr>
          <w:rFonts w:asciiTheme="majorHAnsi" w:hAnsiTheme="majorHAnsi" w:cs="Times New Roman"/>
          <w:sz w:val="24"/>
          <w:szCs w:val="24"/>
        </w:rPr>
      </w:pPr>
    </w:p>
    <w:p w:rsidR="00AE5A71" w:rsidRDefault="00114AFA" w:rsidP="007E4149">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T</w:t>
      </w:r>
      <w:r w:rsidR="00AE5A71" w:rsidRPr="007E4149">
        <w:rPr>
          <w:rFonts w:asciiTheme="majorHAnsi" w:hAnsiTheme="majorHAnsi" w:cs="Times New Roman"/>
          <w:sz w:val="24"/>
          <w:szCs w:val="24"/>
        </w:rPr>
        <w:t xml:space="preserve">erenului </w:t>
      </w:r>
      <w:r w:rsidR="00484E52">
        <w:rPr>
          <w:rFonts w:asciiTheme="majorHAnsi" w:hAnsiTheme="majorHAnsi" w:cs="Times New Roman"/>
          <w:sz w:val="24"/>
          <w:szCs w:val="24"/>
        </w:rPr>
        <w:t>extravilan</w:t>
      </w:r>
      <w:r>
        <w:rPr>
          <w:rFonts w:asciiTheme="majorHAnsi" w:hAnsiTheme="majorHAnsi" w:cs="Times New Roman"/>
          <w:sz w:val="24"/>
          <w:szCs w:val="24"/>
        </w:rPr>
        <w:t xml:space="preserve"> </w:t>
      </w:r>
      <w:r w:rsidR="00AE5A71" w:rsidRPr="007E4149">
        <w:rPr>
          <w:rFonts w:asciiTheme="majorHAnsi" w:hAnsiTheme="majorHAnsi" w:cs="Times New Roman"/>
          <w:sz w:val="24"/>
          <w:szCs w:val="24"/>
        </w:rPr>
        <w:t>conform Certificat de Urbanism</w:t>
      </w:r>
      <w:r w:rsidR="00C61669" w:rsidRPr="007E4149">
        <w:rPr>
          <w:rFonts w:asciiTheme="majorHAnsi" w:hAnsiTheme="majorHAnsi" w:cs="Times New Roman"/>
          <w:sz w:val="24"/>
          <w:szCs w:val="24"/>
        </w:rPr>
        <w:t xml:space="preserve"> nr.</w:t>
      </w:r>
      <w:r w:rsidR="006E06AB">
        <w:rPr>
          <w:rFonts w:asciiTheme="majorHAnsi" w:hAnsiTheme="majorHAnsi" w:cs="Times New Roman"/>
          <w:sz w:val="24"/>
          <w:szCs w:val="24"/>
        </w:rPr>
        <w:t xml:space="preserve"> </w:t>
      </w:r>
      <w:r w:rsidR="00484E52">
        <w:rPr>
          <w:rFonts w:asciiTheme="majorHAnsi" w:hAnsiTheme="majorHAnsi" w:cs="Times New Roman"/>
          <w:sz w:val="24"/>
          <w:szCs w:val="24"/>
        </w:rPr>
        <w:t xml:space="preserve"> 13/30.05</w:t>
      </w:r>
      <w:r>
        <w:rPr>
          <w:rFonts w:asciiTheme="majorHAnsi" w:hAnsiTheme="majorHAnsi" w:cs="Times New Roman"/>
          <w:sz w:val="24"/>
          <w:szCs w:val="24"/>
        </w:rPr>
        <w:t>.2018</w:t>
      </w:r>
      <w:r w:rsidR="00C61669" w:rsidRPr="007E4149">
        <w:rPr>
          <w:rFonts w:asciiTheme="majorHAnsi" w:hAnsiTheme="majorHAnsi" w:cs="Times New Roman"/>
          <w:sz w:val="24"/>
          <w:szCs w:val="24"/>
        </w:rPr>
        <w:t xml:space="preserve"> </w:t>
      </w:r>
      <w:r>
        <w:rPr>
          <w:rFonts w:asciiTheme="majorHAnsi" w:hAnsiTheme="majorHAnsi" w:cs="Times New Roman"/>
          <w:sz w:val="24"/>
          <w:szCs w:val="24"/>
        </w:rPr>
        <w:t>are</w:t>
      </w:r>
      <w:r w:rsidR="00AE5A71" w:rsidRPr="007E4149">
        <w:rPr>
          <w:rFonts w:asciiTheme="majorHAnsi" w:hAnsiTheme="majorHAnsi" w:cs="Times New Roman"/>
          <w:sz w:val="24"/>
          <w:szCs w:val="24"/>
        </w:rPr>
        <w:t xml:space="preserve"> </w:t>
      </w:r>
      <w:r w:rsidR="00484E52">
        <w:rPr>
          <w:rFonts w:asciiTheme="majorHAnsi" w:hAnsiTheme="majorHAnsi" w:cs="Times New Roman"/>
          <w:sz w:val="24"/>
          <w:szCs w:val="24"/>
        </w:rPr>
        <w:t xml:space="preserve">folosinta </w:t>
      </w:r>
      <w:proofErr w:type="gramStart"/>
      <w:r w:rsidR="00484E52">
        <w:rPr>
          <w:rFonts w:asciiTheme="majorHAnsi" w:hAnsiTheme="majorHAnsi" w:cs="Times New Roman"/>
          <w:sz w:val="24"/>
          <w:szCs w:val="24"/>
        </w:rPr>
        <w:t>actuala :</w:t>
      </w:r>
      <w:proofErr w:type="gramEnd"/>
      <w:r w:rsidR="00484E52">
        <w:rPr>
          <w:rFonts w:asciiTheme="majorHAnsi" w:hAnsiTheme="majorHAnsi" w:cs="Times New Roman"/>
          <w:sz w:val="24"/>
          <w:szCs w:val="24"/>
        </w:rPr>
        <w:t xml:space="preserve"> teren extravilan, arabil</w:t>
      </w:r>
      <w:r w:rsidR="00AE5A71" w:rsidRPr="007E4149">
        <w:rPr>
          <w:rFonts w:asciiTheme="majorHAnsi" w:hAnsiTheme="majorHAnsi" w:cs="Times New Roman"/>
          <w:sz w:val="24"/>
          <w:szCs w:val="24"/>
        </w:rPr>
        <w:t>.</w:t>
      </w:r>
    </w:p>
    <w:p w:rsidR="00114AFA" w:rsidRPr="007E4149" w:rsidRDefault="00114AFA" w:rsidP="007E4149">
      <w:pPr>
        <w:autoSpaceDE w:val="0"/>
        <w:autoSpaceDN w:val="0"/>
        <w:adjustRightInd w:val="0"/>
        <w:spacing w:after="0"/>
        <w:ind w:firstLine="720"/>
        <w:jc w:val="both"/>
        <w:rPr>
          <w:rFonts w:asciiTheme="majorHAnsi" w:hAnsiTheme="majorHAnsi" w:cs="Times New Roman"/>
          <w:sz w:val="24"/>
          <w:szCs w:val="24"/>
        </w:rPr>
      </w:pPr>
    </w:p>
    <w:bookmarkEnd w:id="0"/>
    <w:p w:rsidR="00475015" w:rsidRDefault="00475015" w:rsidP="007E4149">
      <w:pPr>
        <w:autoSpaceDE w:val="0"/>
        <w:autoSpaceDN w:val="0"/>
        <w:adjustRightInd w:val="0"/>
        <w:spacing w:after="0"/>
        <w:jc w:val="both"/>
        <w:rPr>
          <w:rFonts w:asciiTheme="majorHAnsi" w:hAnsiTheme="majorHAnsi" w:cs="Times New Roman"/>
          <w:sz w:val="24"/>
          <w:szCs w:val="24"/>
        </w:rPr>
      </w:pPr>
    </w:p>
    <w:p w:rsidR="00114AFA" w:rsidRPr="00484E52" w:rsidRDefault="00114AFA" w:rsidP="00114AFA">
      <w:pPr>
        <w:widowControl w:val="0"/>
        <w:autoSpaceDE w:val="0"/>
        <w:autoSpaceDN w:val="0"/>
        <w:adjustRightInd w:val="0"/>
        <w:spacing w:after="0" w:line="240" w:lineRule="auto"/>
        <w:ind w:right="-858"/>
        <w:rPr>
          <w:rFonts w:ascii="Times New Roman" w:hAnsi="Times New Roman" w:cs="Times New Roman"/>
          <w:sz w:val="24"/>
          <w:szCs w:val="24"/>
        </w:rPr>
      </w:pPr>
      <w:r w:rsidRPr="00484E52">
        <w:rPr>
          <w:rFonts w:ascii="Times New Roman" w:hAnsi="Times New Roman" w:cs="Times New Roman"/>
          <w:sz w:val="24"/>
          <w:szCs w:val="24"/>
        </w:rPr>
        <w:t xml:space="preserve">Prin prezentul proiect se doreste </w:t>
      </w:r>
      <w:r w:rsidR="00484E52">
        <w:rPr>
          <w:rFonts w:asciiTheme="majorHAnsi" w:hAnsiTheme="majorHAnsi" w:cs="Times New Roman"/>
          <w:sz w:val="24"/>
          <w:szCs w:val="24"/>
        </w:rPr>
        <w:t xml:space="preserve">forarea unui put ce va apartine Grup Vinificatie </w:t>
      </w:r>
      <w:proofErr w:type="gramStart"/>
      <w:r w:rsidR="00484E52">
        <w:rPr>
          <w:rFonts w:asciiTheme="majorHAnsi" w:hAnsiTheme="majorHAnsi" w:cs="Times New Roman"/>
          <w:sz w:val="24"/>
          <w:szCs w:val="24"/>
        </w:rPr>
        <w:t>Saidia</w:t>
      </w:r>
      <w:r w:rsidR="00484E52" w:rsidRPr="00484E52">
        <w:rPr>
          <w:rFonts w:ascii="Times New Roman" w:hAnsi="Times New Roman" w:cs="Times New Roman"/>
          <w:sz w:val="24"/>
          <w:szCs w:val="24"/>
        </w:rPr>
        <w:t xml:space="preserve"> </w:t>
      </w:r>
      <w:r w:rsidR="00EA1A47">
        <w:rPr>
          <w:rFonts w:ascii="Times New Roman" w:hAnsi="Times New Roman" w:cs="Times New Roman"/>
          <w:sz w:val="24"/>
          <w:szCs w:val="24"/>
        </w:rPr>
        <w:t>.</w:t>
      </w:r>
      <w:proofErr w:type="gramEnd"/>
    </w:p>
    <w:p w:rsidR="00EA1A47" w:rsidRPr="005B5E05" w:rsidRDefault="00EA1A47" w:rsidP="00EA1A47">
      <w:pPr>
        <w:spacing w:after="0" w:line="240" w:lineRule="auto"/>
        <w:rPr>
          <w:rFonts w:ascii="Arial" w:eastAsia="Times New Roman" w:hAnsi="Arial" w:cs="Arial"/>
          <w:color w:val="000000"/>
          <w:sz w:val="24"/>
          <w:szCs w:val="24"/>
          <w:lang w:val="en-GB" w:eastAsia="en-GB"/>
        </w:rPr>
      </w:pPr>
    </w:p>
    <w:p w:rsidR="00114AFA" w:rsidRDefault="00114AFA" w:rsidP="007E4149">
      <w:pPr>
        <w:autoSpaceDE w:val="0"/>
        <w:autoSpaceDN w:val="0"/>
        <w:adjustRightInd w:val="0"/>
        <w:spacing w:after="0"/>
        <w:jc w:val="both"/>
        <w:rPr>
          <w:rFonts w:asciiTheme="majorHAnsi" w:hAnsiTheme="majorHAnsi" w:cs="Times New Roman"/>
          <w:sz w:val="24"/>
          <w:szCs w:val="24"/>
        </w:rPr>
      </w:pPr>
    </w:p>
    <w:p w:rsidR="00114AFA" w:rsidRPr="007E4149" w:rsidRDefault="00114AFA" w:rsidP="007E4149">
      <w:pPr>
        <w:autoSpaceDE w:val="0"/>
        <w:autoSpaceDN w:val="0"/>
        <w:adjustRightInd w:val="0"/>
        <w:spacing w:after="0"/>
        <w:jc w:val="both"/>
        <w:rPr>
          <w:rFonts w:asciiTheme="majorHAnsi" w:hAnsiTheme="majorHAnsi" w:cs="Times New Roman"/>
          <w:sz w:val="24"/>
          <w:szCs w:val="24"/>
        </w:rPr>
      </w:pPr>
    </w:p>
    <w:p w:rsidR="00FD52BA" w:rsidRPr="007E4149" w:rsidRDefault="00FD52BA" w:rsidP="007E4149">
      <w:pPr>
        <w:jc w:val="both"/>
        <w:rPr>
          <w:rFonts w:asciiTheme="majorHAnsi" w:hAnsiTheme="majorHAnsi" w:cs="Times New Roman"/>
          <w:b/>
          <w:sz w:val="24"/>
          <w:szCs w:val="24"/>
          <w:u w:val="single"/>
        </w:rPr>
      </w:pPr>
      <w:r w:rsidRPr="007E4149">
        <w:rPr>
          <w:rFonts w:asciiTheme="majorHAnsi" w:hAnsiTheme="majorHAnsi" w:cs="Times New Roman"/>
          <w:b/>
          <w:sz w:val="24"/>
          <w:szCs w:val="24"/>
          <w:u w:val="single"/>
        </w:rPr>
        <w:t xml:space="preserve">SOLUŢII CONSTRUCTIVE </w:t>
      </w:r>
    </w:p>
    <w:p w:rsidR="00290571" w:rsidRDefault="00EA1A47" w:rsidP="008E7683">
      <w:pPr>
        <w:widowControl w:val="0"/>
        <w:suppressAutoHyphens/>
        <w:autoSpaceDE w:val="0"/>
        <w:spacing w:after="0"/>
        <w:ind w:left="3"/>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Suprafata totala teren conform acte </w:t>
      </w:r>
      <w:proofErr w:type="gramStart"/>
      <w:r>
        <w:rPr>
          <w:rFonts w:asciiTheme="majorHAnsi" w:eastAsia="Times New Roman" w:hAnsiTheme="majorHAnsi" w:cs="Times New Roman"/>
          <w:sz w:val="24"/>
          <w:szCs w:val="24"/>
          <w:lang w:eastAsia="zh-CN"/>
        </w:rPr>
        <w:t>este</w:t>
      </w:r>
      <w:proofErr w:type="gramEnd"/>
      <w:r>
        <w:rPr>
          <w:rFonts w:asciiTheme="majorHAnsi" w:eastAsia="Times New Roman" w:hAnsiTheme="majorHAnsi" w:cs="Times New Roman"/>
          <w:sz w:val="24"/>
          <w:szCs w:val="24"/>
          <w:lang w:eastAsia="zh-CN"/>
        </w:rPr>
        <w:t xml:space="preserve"> de 30 000 mp.</w:t>
      </w:r>
    </w:p>
    <w:p w:rsidR="00EA1A47" w:rsidRDefault="00EA1A47" w:rsidP="008E7683">
      <w:pPr>
        <w:widowControl w:val="0"/>
        <w:suppressAutoHyphens/>
        <w:autoSpaceDE w:val="0"/>
        <w:spacing w:after="0"/>
        <w:ind w:left="3"/>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Suprafata ocupata de proiect, respective putul forat, </w:t>
      </w:r>
      <w:proofErr w:type="gramStart"/>
      <w:r>
        <w:rPr>
          <w:rFonts w:asciiTheme="majorHAnsi" w:eastAsia="Times New Roman" w:hAnsiTheme="majorHAnsi" w:cs="Times New Roman"/>
          <w:sz w:val="24"/>
          <w:szCs w:val="24"/>
          <w:lang w:eastAsia="zh-CN"/>
        </w:rPr>
        <w:t>este</w:t>
      </w:r>
      <w:proofErr w:type="gramEnd"/>
      <w:r>
        <w:rPr>
          <w:rFonts w:asciiTheme="majorHAnsi" w:eastAsia="Times New Roman" w:hAnsiTheme="majorHAnsi" w:cs="Times New Roman"/>
          <w:sz w:val="24"/>
          <w:szCs w:val="24"/>
          <w:lang w:eastAsia="zh-CN"/>
        </w:rPr>
        <w:t xml:space="preserve"> de 30 mp.</w:t>
      </w:r>
    </w:p>
    <w:p w:rsidR="00EA1A47" w:rsidRPr="00B6041A" w:rsidRDefault="00EA1A47" w:rsidP="008E7683">
      <w:pPr>
        <w:widowControl w:val="0"/>
        <w:suppressAutoHyphens/>
        <w:autoSpaceDE w:val="0"/>
        <w:spacing w:after="0"/>
        <w:ind w:left="3"/>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Putul forat </w:t>
      </w:r>
      <w:proofErr w:type="gramStart"/>
      <w:r>
        <w:rPr>
          <w:rFonts w:asciiTheme="majorHAnsi" w:eastAsia="Times New Roman" w:hAnsiTheme="majorHAnsi" w:cs="Times New Roman"/>
          <w:sz w:val="24"/>
          <w:szCs w:val="24"/>
          <w:lang w:eastAsia="zh-CN"/>
        </w:rPr>
        <w:t>va</w:t>
      </w:r>
      <w:proofErr w:type="gramEnd"/>
      <w:r>
        <w:rPr>
          <w:rFonts w:asciiTheme="majorHAnsi" w:eastAsia="Times New Roman" w:hAnsiTheme="majorHAnsi" w:cs="Times New Roman"/>
          <w:sz w:val="24"/>
          <w:szCs w:val="24"/>
          <w:lang w:eastAsia="zh-CN"/>
        </w:rPr>
        <w:t xml:space="preserve"> avea o adancime aforajului de 260 m.  Acesta </w:t>
      </w:r>
      <w:proofErr w:type="gramStart"/>
      <w:r>
        <w:rPr>
          <w:rFonts w:asciiTheme="majorHAnsi" w:eastAsia="Times New Roman" w:hAnsiTheme="majorHAnsi" w:cs="Times New Roman"/>
          <w:sz w:val="24"/>
          <w:szCs w:val="24"/>
          <w:lang w:eastAsia="zh-CN"/>
        </w:rPr>
        <w:t>va</w:t>
      </w:r>
      <w:proofErr w:type="gramEnd"/>
      <w:r>
        <w:rPr>
          <w:rFonts w:asciiTheme="majorHAnsi" w:eastAsia="Times New Roman" w:hAnsiTheme="majorHAnsi" w:cs="Times New Roman"/>
          <w:sz w:val="24"/>
          <w:szCs w:val="24"/>
          <w:lang w:eastAsia="zh-CN"/>
        </w:rPr>
        <w:t xml:space="preserve"> fi actionat cu o pompace va avea puterea de 40 Kw si un debit de 65 mc/ora.</w:t>
      </w:r>
    </w:p>
    <w:p w:rsidR="00B6041A" w:rsidRDefault="00B6041A" w:rsidP="008E7683">
      <w:pPr>
        <w:widowControl w:val="0"/>
        <w:suppressAutoHyphens/>
        <w:autoSpaceDE w:val="0"/>
        <w:spacing w:after="0"/>
        <w:ind w:left="3"/>
        <w:jc w:val="both"/>
        <w:rPr>
          <w:rFonts w:asciiTheme="majorHAnsi" w:eastAsia="Times New Roman" w:hAnsiTheme="majorHAnsi" w:cs="Times New Roman"/>
          <w:b/>
          <w:sz w:val="24"/>
          <w:szCs w:val="24"/>
          <w:lang w:eastAsia="zh-CN"/>
        </w:rPr>
      </w:pPr>
    </w:p>
    <w:p w:rsidR="003E0FB1" w:rsidRPr="003E0FB1" w:rsidRDefault="003E0FB1" w:rsidP="00290571">
      <w:pPr>
        <w:widowControl w:val="0"/>
        <w:suppressAutoHyphens/>
        <w:autoSpaceDE w:val="0"/>
        <w:spacing w:after="0"/>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rsidR="003E0FB1" w:rsidRPr="003E0FB1" w:rsidRDefault="003E0FB1" w:rsidP="007E4149">
      <w:pPr>
        <w:widowControl w:val="0"/>
        <w:suppressAutoHyphens/>
        <w:autoSpaceDE w:val="0"/>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E0FB1" w:rsidRPr="003E0FB1" w:rsidRDefault="003E0FB1"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w:t>
      </w:r>
      <w:r w:rsidR="00657476">
        <w:rPr>
          <w:rFonts w:asciiTheme="majorHAnsi" w:eastAsia="Times New Roman" w:hAnsiTheme="majorHAnsi" w:cs="Times New Roman"/>
          <w:sz w:val="24"/>
          <w:szCs w:val="24"/>
          <w:lang w:eastAsia="zh-CN"/>
        </w:rPr>
        <w:t xml:space="preserve">profile metalice </w:t>
      </w:r>
      <w:r w:rsidRPr="003E0FB1">
        <w:rPr>
          <w:rFonts w:asciiTheme="majorHAnsi" w:eastAsia="Times New Roman" w:hAnsiTheme="majorHAnsi" w:cs="Times New Roman"/>
          <w:sz w:val="24"/>
          <w:szCs w:val="24"/>
          <w:lang w:eastAsia="zh-CN"/>
        </w:rPr>
        <w:t>achizitionate de pe piata interna, de la distribuitori autorizati.</w:t>
      </w:r>
    </w:p>
    <w:p w:rsidR="003E0FB1" w:rsidRDefault="003E0FB1"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w:t>
      </w:r>
      <w:proofErr w:type="gramStart"/>
      <w:r w:rsidRPr="003E0FB1">
        <w:rPr>
          <w:rFonts w:asciiTheme="majorHAnsi" w:eastAsia="Times New Roman" w:hAnsiTheme="majorHAnsi" w:cs="Times New Roman"/>
          <w:sz w:val="24"/>
          <w:szCs w:val="24"/>
          <w:lang w:eastAsia="zh-CN"/>
        </w:rPr>
        <w:t>Utilajele si echipamentele folosite se vor alimenta cu combustibil de statii de distributie carburanti autorizate.</w:t>
      </w:r>
      <w:proofErr w:type="gramEnd"/>
      <w:r w:rsidRPr="003E0FB1">
        <w:rPr>
          <w:rFonts w:asciiTheme="majorHAnsi" w:eastAsia="Times New Roman" w:hAnsiTheme="majorHAnsi" w:cs="Times New Roman"/>
          <w:sz w:val="24"/>
          <w:szCs w:val="24"/>
          <w:lang w:eastAsia="zh-CN"/>
        </w:rPr>
        <w:t xml:space="preserve"> </w:t>
      </w:r>
      <w:proofErr w:type="gramStart"/>
      <w:r w:rsidRPr="003E0FB1">
        <w:rPr>
          <w:rFonts w:asciiTheme="majorHAnsi" w:eastAsia="Times New Roman" w:hAnsiTheme="majorHAnsi" w:cs="Times New Roman"/>
          <w:sz w:val="24"/>
          <w:szCs w:val="24"/>
          <w:lang w:eastAsia="zh-CN"/>
        </w:rPr>
        <w:t>Nu vor fi realizate depozite de carburanti in cadrul organizarii de santier.</w:t>
      </w:r>
      <w:proofErr w:type="gramEnd"/>
    </w:p>
    <w:p w:rsidR="00F1185E" w:rsidRDefault="00F1185E"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F1185E" w:rsidRPr="003E0FB1" w:rsidRDefault="00F1185E" w:rsidP="007E4149">
      <w:pPr>
        <w:widowControl w:val="0"/>
        <w:suppressAutoHyphens/>
        <w:overflowPunct w:val="0"/>
        <w:autoSpaceDE w:val="0"/>
        <w:spacing w:after="0"/>
        <w:jc w:val="both"/>
        <w:rPr>
          <w:rFonts w:asciiTheme="majorHAnsi" w:eastAsia="Times New Roman" w:hAnsiTheme="majorHAnsi" w:cs="Times New Roman"/>
          <w:sz w:val="24"/>
          <w:szCs w:val="24"/>
          <w:highlight w:val="yellow"/>
          <w:lang w:eastAsia="zh-CN"/>
        </w:rPr>
      </w:pPr>
    </w:p>
    <w:p w:rsidR="003E0FB1" w:rsidRPr="00B6041A" w:rsidRDefault="003E0FB1" w:rsidP="007E4149">
      <w:pPr>
        <w:widowControl w:val="0"/>
        <w:suppressAutoHyphens/>
        <w:autoSpaceDE w:val="0"/>
        <w:spacing w:after="0"/>
        <w:ind w:left="3"/>
        <w:jc w:val="both"/>
        <w:rPr>
          <w:rFonts w:asciiTheme="majorHAnsi" w:eastAsia="Times New Roman" w:hAnsiTheme="majorHAnsi" w:cs="Times New Roman"/>
          <w:b/>
          <w:sz w:val="24"/>
          <w:szCs w:val="24"/>
          <w:u w:val="single"/>
          <w:lang w:eastAsia="zh-CN"/>
        </w:rPr>
      </w:pPr>
      <w:proofErr w:type="gramStart"/>
      <w:r w:rsidRPr="00B6041A">
        <w:rPr>
          <w:rFonts w:asciiTheme="majorHAnsi" w:eastAsia="Times New Roman" w:hAnsiTheme="majorHAnsi" w:cs="Times New Roman"/>
          <w:b/>
          <w:sz w:val="24"/>
          <w:szCs w:val="24"/>
          <w:u w:val="single"/>
          <w:lang w:eastAsia="zh-CN"/>
        </w:rPr>
        <w:t>Racordarea la retelele utilitare.</w:t>
      </w:r>
      <w:proofErr w:type="gramEnd"/>
    </w:p>
    <w:p w:rsidR="003E0FB1" w:rsidRPr="00B6041A" w:rsidRDefault="003E0FB1"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r w:rsidRPr="00B6041A">
        <w:rPr>
          <w:rFonts w:asciiTheme="majorHAnsi" w:eastAsia="Times New Roman" w:hAnsiTheme="majorHAnsi" w:cs="Times New Roman"/>
          <w:sz w:val="24"/>
          <w:szCs w:val="24"/>
          <w:lang w:eastAsia="zh-CN"/>
        </w:rPr>
        <w:t xml:space="preserve">Zona </w:t>
      </w:r>
      <w:r w:rsidR="00EA1A47">
        <w:rPr>
          <w:rFonts w:asciiTheme="majorHAnsi" w:eastAsia="Times New Roman" w:hAnsiTheme="majorHAnsi" w:cs="Times New Roman"/>
          <w:sz w:val="24"/>
          <w:szCs w:val="24"/>
          <w:lang w:eastAsia="zh-CN"/>
        </w:rPr>
        <w:t xml:space="preserve">nu </w:t>
      </w:r>
      <w:r w:rsidRPr="00B6041A">
        <w:rPr>
          <w:rFonts w:asciiTheme="majorHAnsi" w:eastAsia="Times New Roman" w:hAnsiTheme="majorHAnsi" w:cs="Times New Roman"/>
          <w:sz w:val="24"/>
          <w:szCs w:val="24"/>
          <w:lang w:eastAsia="zh-CN"/>
        </w:rPr>
        <w:t xml:space="preserve">dispune de retele de utilitati (alimentare cu </w:t>
      </w:r>
      <w:proofErr w:type="gramStart"/>
      <w:r w:rsidRPr="00B6041A">
        <w:rPr>
          <w:rFonts w:asciiTheme="majorHAnsi" w:eastAsia="Times New Roman" w:hAnsiTheme="majorHAnsi" w:cs="Times New Roman"/>
          <w:sz w:val="24"/>
          <w:szCs w:val="24"/>
          <w:lang w:eastAsia="zh-CN"/>
        </w:rPr>
        <w:t>apa</w:t>
      </w:r>
      <w:proofErr w:type="gramEnd"/>
      <w:r w:rsidRPr="00B6041A">
        <w:rPr>
          <w:rFonts w:asciiTheme="majorHAnsi" w:eastAsia="Times New Roman" w:hAnsiTheme="majorHAnsi" w:cs="Times New Roman"/>
          <w:sz w:val="24"/>
          <w:szCs w:val="24"/>
          <w:lang w:eastAsia="zh-CN"/>
        </w:rPr>
        <w:t>, canalizare, energie electrica, gaze naturale).</w:t>
      </w:r>
    </w:p>
    <w:p w:rsidR="003E0FB1" w:rsidRPr="00B6041A" w:rsidRDefault="00EA1A47"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proofErr w:type="gramStart"/>
      <w:r>
        <w:rPr>
          <w:rFonts w:asciiTheme="majorHAnsi" w:eastAsia="Times New Roman" w:hAnsiTheme="majorHAnsi" w:cs="Times New Roman"/>
          <w:sz w:val="24"/>
          <w:szCs w:val="24"/>
          <w:lang w:eastAsia="zh-CN"/>
        </w:rPr>
        <w:t xml:space="preserve">Utilitatile </w:t>
      </w:r>
      <w:r w:rsidR="003E0FB1" w:rsidRPr="00B6041A">
        <w:rPr>
          <w:rFonts w:asciiTheme="majorHAnsi" w:eastAsia="Times New Roman" w:hAnsiTheme="majorHAnsi" w:cs="Times New Roman"/>
          <w:sz w:val="24"/>
          <w:szCs w:val="24"/>
          <w:lang w:eastAsia="zh-CN"/>
        </w:rPr>
        <w:t xml:space="preserve"> proiectului</w:t>
      </w:r>
      <w:proofErr w:type="gramEnd"/>
      <w:r w:rsidR="003E0FB1" w:rsidRPr="00B6041A">
        <w:rPr>
          <w:rFonts w:asciiTheme="majorHAnsi" w:eastAsia="Times New Roman" w:hAnsiTheme="majorHAnsi" w:cs="Times New Roman"/>
          <w:sz w:val="24"/>
          <w:szCs w:val="24"/>
          <w:lang w:eastAsia="zh-CN"/>
        </w:rPr>
        <w:t xml:space="preserve"> vor fi asigurate prin racorduri la retelele locale existente.</w:t>
      </w:r>
    </w:p>
    <w:p w:rsidR="003E0FB1" w:rsidRPr="00B6041A" w:rsidRDefault="003E0FB1"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B6041A">
        <w:rPr>
          <w:rFonts w:asciiTheme="majorHAnsi" w:eastAsia="Times New Roman" w:hAnsiTheme="majorHAnsi" w:cs="Times New Roman"/>
          <w:sz w:val="24"/>
          <w:szCs w:val="24"/>
          <w:lang w:eastAsia="zh-CN"/>
        </w:rPr>
        <w:t xml:space="preserve">Alimentarea cu energie electrica se </w:t>
      </w:r>
      <w:proofErr w:type="gramStart"/>
      <w:r w:rsidRPr="00B6041A">
        <w:rPr>
          <w:rFonts w:asciiTheme="majorHAnsi" w:eastAsia="Times New Roman" w:hAnsiTheme="majorHAnsi" w:cs="Times New Roman"/>
          <w:sz w:val="24"/>
          <w:szCs w:val="24"/>
          <w:lang w:eastAsia="zh-CN"/>
        </w:rPr>
        <w:t>va</w:t>
      </w:r>
      <w:proofErr w:type="gramEnd"/>
      <w:r w:rsidRPr="00B6041A">
        <w:rPr>
          <w:rFonts w:asciiTheme="majorHAnsi" w:eastAsia="Times New Roman" w:hAnsiTheme="majorHAnsi" w:cs="Times New Roman"/>
          <w:sz w:val="24"/>
          <w:szCs w:val="24"/>
          <w:lang w:eastAsia="zh-CN"/>
        </w:rPr>
        <w:t xml:space="preserve"> realiza din reteaua existenta in zona.</w:t>
      </w:r>
    </w:p>
    <w:p w:rsidR="003E0FB1" w:rsidRPr="003E0FB1" w:rsidRDefault="003E0FB1" w:rsidP="007E4149">
      <w:pPr>
        <w:tabs>
          <w:tab w:val="left" w:pos="142"/>
          <w:tab w:val="left" w:pos="426"/>
        </w:tabs>
        <w:spacing w:after="0"/>
        <w:ind w:firstLine="720"/>
        <w:jc w:val="both"/>
        <w:rPr>
          <w:rFonts w:asciiTheme="majorHAnsi" w:eastAsia="Times New Roman" w:hAnsiTheme="majorHAnsi" w:cs="Times New Roman"/>
          <w:color w:val="000000"/>
          <w:sz w:val="24"/>
          <w:szCs w:val="24"/>
          <w:lang w:val="ro-RO"/>
        </w:rPr>
      </w:pPr>
    </w:p>
    <w:p w:rsidR="003361DD" w:rsidRPr="003361DD"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u w:val="single"/>
          <w:lang w:eastAsia="zh-CN"/>
        </w:rPr>
      </w:pPr>
      <w:proofErr w:type="gramStart"/>
      <w:r w:rsidRPr="003361DD">
        <w:rPr>
          <w:rFonts w:asciiTheme="majorHAnsi" w:eastAsia="Times New Roman" w:hAnsiTheme="majorHAnsi" w:cs="Times New Roman"/>
          <w:b/>
          <w:sz w:val="24"/>
          <w:szCs w:val="24"/>
          <w:u w:val="single"/>
          <w:lang w:eastAsia="zh-CN"/>
        </w:rPr>
        <w:t>Resurse naturale folosite in constructie si functionare.</w:t>
      </w:r>
      <w:proofErr w:type="gramEnd"/>
      <w:r w:rsidRPr="003361DD">
        <w:rPr>
          <w:rFonts w:asciiTheme="majorHAnsi" w:eastAsia="Times New Roman" w:hAnsiTheme="majorHAnsi" w:cs="Times New Roman"/>
          <w:b/>
          <w:sz w:val="24"/>
          <w:szCs w:val="24"/>
          <w:u w:val="single"/>
          <w:lang w:eastAsia="zh-CN"/>
        </w:rPr>
        <w:t xml:space="preserve"> </w:t>
      </w:r>
    </w:p>
    <w:p w:rsidR="003361DD" w:rsidRPr="003361DD"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rsidR="003361DD" w:rsidRPr="003361DD" w:rsidRDefault="003361DD" w:rsidP="007E4149">
      <w:pPr>
        <w:widowControl w:val="0"/>
        <w:suppressAutoHyphens/>
        <w:autoSpaceDE w:val="0"/>
        <w:spacing w:after="0"/>
        <w:ind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361DD" w:rsidRPr="003361DD" w:rsidRDefault="003361DD"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Pentru realizarea investitiei se vor folosi materii prime si materiale: beton, agregate, profile metalice, achizitionate de pe piata interna, de la distribuitori autorizati.</w:t>
      </w:r>
    </w:p>
    <w:p w:rsidR="003361DD" w:rsidRPr="003361DD" w:rsidRDefault="003361DD" w:rsidP="007E4149">
      <w:pPr>
        <w:widowControl w:val="0"/>
        <w:suppressAutoHyphens/>
        <w:overflowPunct w:val="0"/>
        <w:autoSpaceDE w:val="0"/>
        <w:spacing w:after="0"/>
        <w:ind w:firstLine="720"/>
        <w:jc w:val="both"/>
        <w:rPr>
          <w:rFonts w:asciiTheme="majorHAnsi" w:eastAsia="Times New Roman" w:hAnsiTheme="majorHAnsi" w:cs="Times New Roman"/>
          <w:sz w:val="24"/>
          <w:szCs w:val="24"/>
          <w:highlight w:val="yellow"/>
          <w:lang w:eastAsia="zh-CN"/>
        </w:rPr>
      </w:pPr>
      <w:proofErr w:type="gramStart"/>
      <w:r w:rsidRPr="003361DD">
        <w:rPr>
          <w:rFonts w:asciiTheme="majorHAnsi" w:eastAsia="Times New Roman" w:hAnsiTheme="majorHAnsi" w:cs="Times New Roman"/>
          <w:sz w:val="24"/>
          <w:szCs w:val="24"/>
          <w:lang w:eastAsia="zh-CN"/>
        </w:rPr>
        <w:t xml:space="preserve">Utilajele si echipamentele folosite se vor alimenta cu combustibil de statii de distributie </w:t>
      </w:r>
      <w:r w:rsidRPr="003361DD">
        <w:rPr>
          <w:rFonts w:asciiTheme="majorHAnsi" w:eastAsia="Times New Roman" w:hAnsiTheme="majorHAnsi" w:cs="Times New Roman"/>
          <w:sz w:val="24"/>
          <w:szCs w:val="24"/>
          <w:lang w:eastAsia="zh-CN"/>
        </w:rPr>
        <w:lastRenderedPageBreak/>
        <w:t>carburanti autorizate.</w:t>
      </w:r>
      <w:proofErr w:type="gramEnd"/>
    </w:p>
    <w:p w:rsidR="003361DD" w:rsidRPr="003361DD" w:rsidRDefault="003361DD" w:rsidP="007E4149">
      <w:pPr>
        <w:widowControl w:val="0"/>
        <w:suppressAutoHyphens/>
        <w:autoSpaceDE w:val="0"/>
        <w:spacing w:after="0"/>
        <w:ind w:firstLine="36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Categoriile de lucrari implicate de proiect sunt:</w:t>
      </w:r>
    </w:p>
    <w:p w:rsidR="003361DD" w:rsidRPr="003361DD" w:rsidRDefault="003361DD" w:rsidP="007E4149">
      <w:pPr>
        <w:widowControl w:val="0"/>
        <w:numPr>
          <w:ilvl w:val="0"/>
          <w:numId w:val="9"/>
        </w:numPr>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Excavatii si lucrari de executie fundatii;</w:t>
      </w:r>
    </w:p>
    <w:p w:rsidR="003361DD" w:rsidRPr="003361DD" w:rsidRDefault="003361DD" w:rsidP="00657476">
      <w:pPr>
        <w:widowControl w:val="0"/>
        <w:numPr>
          <w:ilvl w:val="0"/>
          <w:numId w:val="9"/>
        </w:numPr>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Executarea de elemente structurale </w:t>
      </w:r>
    </w:p>
    <w:p w:rsidR="00C479BF" w:rsidRDefault="00C479BF" w:rsidP="00C479BF">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C479BF" w:rsidRPr="003361DD" w:rsidRDefault="00C479BF" w:rsidP="00C479BF">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3361DD" w:rsidRPr="003361DD" w:rsidRDefault="003361DD" w:rsidP="007E4149">
      <w:pPr>
        <w:widowControl w:val="0"/>
        <w:suppressAutoHyphens/>
        <w:overflowPunct w:val="0"/>
        <w:autoSpaceDE w:val="0"/>
        <w:spacing w:after="0"/>
        <w:ind w:firstLine="360"/>
        <w:jc w:val="both"/>
        <w:rPr>
          <w:rFonts w:asciiTheme="majorHAnsi" w:eastAsia="Times New Roman" w:hAnsiTheme="majorHAnsi" w:cs="Times New Roman"/>
          <w:sz w:val="24"/>
          <w:szCs w:val="24"/>
          <w:highlight w:val="yellow"/>
          <w:lang w:eastAsia="zh-CN"/>
        </w:rPr>
      </w:pPr>
      <w:proofErr w:type="gramStart"/>
      <w:r w:rsidRPr="003361DD">
        <w:rPr>
          <w:rFonts w:asciiTheme="majorHAnsi" w:eastAsia="Times New Roman" w:hAnsiTheme="majorHAnsi" w:cs="Times New Roman"/>
          <w:sz w:val="24"/>
          <w:szCs w:val="24"/>
          <w:lang w:eastAsia="zh-CN"/>
        </w:rPr>
        <w:t>Toate lucrarile vor fi realizate cu respectarea conditiilor impuse de legislatia specifica de mediu si sanatatea si securitatea in munca.</w:t>
      </w:r>
      <w:proofErr w:type="gramEnd"/>
    </w:p>
    <w:p w:rsidR="003361DD" w:rsidRPr="007E4149" w:rsidRDefault="003361DD" w:rsidP="007E4149">
      <w:pPr>
        <w:widowControl w:val="0"/>
        <w:suppressAutoHyphens/>
        <w:autoSpaceDE w:val="0"/>
        <w:spacing w:after="0"/>
        <w:ind w:left="3" w:firstLine="717"/>
        <w:jc w:val="both"/>
        <w:rPr>
          <w:rFonts w:asciiTheme="majorHAnsi" w:eastAsia="Times New Roman" w:hAnsiTheme="majorHAnsi" w:cs="Times New Roman"/>
          <w:b/>
          <w:sz w:val="24"/>
          <w:szCs w:val="24"/>
          <w:lang w:eastAsia="zh-CN"/>
        </w:rPr>
      </w:pPr>
    </w:p>
    <w:p w:rsidR="003361DD" w:rsidRPr="007E4149" w:rsidRDefault="003361DD" w:rsidP="007E4149">
      <w:pPr>
        <w:widowControl w:val="0"/>
        <w:suppressAutoHyphens/>
        <w:autoSpaceDE w:val="0"/>
        <w:spacing w:after="0"/>
        <w:ind w:left="3" w:firstLine="717"/>
        <w:jc w:val="both"/>
        <w:rPr>
          <w:rFonts w:asciiTheme="majorHAnsi" w:eastAsia="Times New Roman" w:hAnsiTheme="majorHAnsi" w:cs="Times New Roman"/>
          <w:b/>
          <w:sz w:val="24"/>
          <w:szCs w:val="24"/>
          <w:lang w:eastAsia="zh-CN"/>
        </w:rPr>
      </w:pPr>
    </w:p>
    <w:p w:rsidR="003B4D93" w:rsidRPr="003B4D93" w:rsidRDefault="003B4D93" w:rsidP="007E4149">
      <w:pPr>
        <w:widowControl w:val="0"/>
        <w:suppressAutoHyphens/>
        <w:autoSpaceDE w:val="0"/>
        <w:spacing w:after="0"/>
        <w:ind w:left="3"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w:t>
      </w:r>
      <w:proofErr w:type="gramStart"/>
      <w:r w:rsidRPr="003B4D93">
        <w:rPr>
          <w:rFonts w:asciiTheme="majorHAnsi" w:eastAsia="Times New Roman" w:hAnsiTheme="majorHAnsi" w:cs="Times New Roman"/>
          <w:b/>
          <w:sz w:val="24"/>
          <w:szCs w:val="24"/>
          <w:u w:val="single"/>
          <w:lang w:eastAsia="zh-CN"/>
        </w:rPr>
        <w:t>a</w:t>
      </w:r>
      <w:proofErr w:type="gramEnd"/>
      <w:r w:rsidRPr="003B4D93">
        <w:rPr>
          <w:rFonts w:asciiTheme="majorHAnsi" w:eastAsia="Times New Roman" w:hAnsiTheme="majorHAnsi" w:cs="Times New Roman"/>
          <w:b/>
          <w:sz w:val="24"/>
          <w:szCs w:val="24"/>
          <w:u w:val="single"/>
          <w:lang w:eastAsia="zh-CN"/>
        </w:rPr>
        <w:t xml:space="preserve">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rsidR="003B4D93" w:rsidRPr="003B4D93" w:rsidRDefault="003B4D93" w:rsidP="007E4149">
      <w:pPr>
        <w:suppressAutoHyphens/>
        <w:spacing w:after="0"/>
        <w:ind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Vor fi prevazute masurile necesare ca pe timpul executiei lucrarilor de constructii </w:t>
      </w:r>
      <w:proofErr w:type="gramStart"/>
      <w:r w:rsidRPr="003B4D93">
        <w:rPr>
          <w:rFonts w:asciiTheme="majorHAnsi" w:eastAsia="Times New Roman" w:hAnsiTheme="majorHAnsi" w:cs="Times New Roman"/>
          <w:sz w:val="24"/>
          <w:szCs w:val="24"/>
          <w:lang w:eastAsia="zh-CN"/>
        </w:rPr>
        <w:t>sa</w:t>
      </w:r>
      <w:proofErr w:type="gramEnd"/>
      <w:r w:rsidRPr="003B4D93">
        <w:rPr>
          <w:rFonts w:asciiTheme="majorHAnsi" w:eastAsia="Times New Roman" w:hAnsiTheme="majorHAnsi" w:cs="Times New Roman"/>
          <w:sz w:val="24"/>
          <w:szCs w:val="24"/>
          <w:lang w:eastAsia="zh-CN"/>
        </w:rPr>
        <w:t xml:space="preserve">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w:t>
      </w:r>
    </w:p>
    <w:p w:rsidR="002C45FD" w:rsidRPr="002C45FD" w:rsidRDefault="002C45FD" w:rsidP="007E4149">
      <w:pPr>
        <w:autoSpaceDE w:val="0"/>
        <w:autoSpaceDN w:val="0"/>
        <w:adjustRightInd w:val="0"/>
        <w:spacing w:after="0"/>
        <w:jc w:val="both"/>
        <w:rPr>
          <w:rFonts w:asciiTheme="majorHAnsi" w:hAnsiTheme="majorHAnsi" w:cs="Times New Roman"/>
          <w:sz w:val="24"/>
          <w:szCs w:val="24"/>
          <w:lang w:val="it-IT"/>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BF0B9B" w:rsidRPr="007E4149" w:rsidRDefault="00C479BF" w:rsidP="007E4149">
      <w:pPr>
        <w:autoSpaceDE w:val="0"/>
        <w:autoSpaceDN w:val="0"/>
        <w:adjustRightInd w:val="0"/>
        <w:spacing w:after="0"/>
        <w:jc w:val="both"/>
        <w:rPr>
          <w:rFonts w:asciiTheme="majorHAnsi" w:hAnsiTheme="majorHAnsi" w:cs="Times New Roman"/>
          <w:sz w:val="24"/>
          <w:szCs w:val="24"/>
        </w:rPr>
      </w:pPr>
      <w:r w:rsidRPr="00C479BF">
        <w:rPr>
          <w:rFonts w:asciiTheme="majorHAnsi" w:hAnsiTheme="majorHAnsi" w:cs="Times New Roman"/>
          <w:b/>
          <w:sz w:val="24"/>
          <w:szCs w:val="24"/>
        </w:rPr>
        <w:t xml:space="preserve"> IV. DESCRIEREA LUCRĂRILOR DE DEMOLARE NECESARE</w:t>
      </w:r>
      <w:r w:rsidR="00BF0B9B"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 nu </w:t>
      </w:r>
      <w:proofErr w:type="gramStart"/>
      <w:r w:rsidR="00FE6899" w:rsidRPr="007E4149">
        <w:rPr>
          <w:rFonts w:asciiTheme="majorHAnsi" w:hAnsiTheme="majorHAnsi" w:cs="Times New Roman"/>
          <w:sz w:val="24"/>
          <w:szCs w:val="24"/>
        </w:rPr>
        <w:t>este</w:t>
      </w:r>
      <w:proofErr w:type="gramEnd"/>
      <w:r w:rsidR="00FE6899" w:rsidRPr="007E4149">
        <w:rPr>
          <w:rFonts w:asciiTheme="majorHAnsi" w:hAnsiTheme="majorHAnsi" w:cs="Times New Roman"/>
          <w:sz w:val="24"/>
          <w:szCs w:val="24"/>
        </w:rPr>
        <w:t xml:space="preserve"> cazul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planul</w:t>
      </w:r>
      <w:proofErr w:type="gramEnd"/>
      <w:r w:rsidRPr="007E4149">
        <w:rPr>
          <w:rFonts w:asciiTheme="majorHAnsi" w:hAnsiTheme="majorHAnsi" w:cs="Times New Roman"/>
          <w:sz w:val="24"/>
          <w:szCs w:val="24"/>
        </w:rPr>
        <w:t xml:space="preserve"> de execuţie a lucrărilor de demolare, de refacere şi folosire ulterioară a terenului;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descrierea</w:t>
      </w:r>
      <w:proofErr w:type="gramEnd"/>
      <w:r w:rsidRPr="007E4149">
        <w:rPr>
          <w:rFonts w:asciiTheme="majorHAnsi" w:hAnsiTheme="majorHAnsi" w:cs="Times New Roman"/>
          <w:sz w:val="24"/>
          <w:szCs w:val="24"/>
        </w:rPr>
        <w:t xml:space="preserve"> lucrărilor de refacere a amplasamentului;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căi</w:t>
      </w:r>
      <w:proofErr w:type="gramEnd"/>
      <w:r w:rsidRPr="007E4149">
        <w:rPr>
          <w:rFonts w:asciiTheme="majorHAnsi" w:hAnsiTheme="majorHAnsi" w:cs="Times New Roman"/>
          <w:sz w:val="24"/>
          <w:szCs w:val="24"/>
        </w:rPr>
        <w:t xml:space="preserve"> noi de acces sau schimbări ale celor existente, după caz;</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metode</w:t>
      </w:r>
      <w:proofErr w:type="gramEnd"/>
      <w:r w:rsidRPr="007E4149">
        <w:rPr>
          <w:rFonts w:asciiTheme="majorHAnsi" w:hAnsiTheme="majorHAnsi" w:cs="Times New Roman"/>
          <w:sz w:val="24"/>
          <w:szCs w:val="24"/>
        </w:rPr>
        <w:t xml:space="preserve"> folosite în demolare;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detalii</w:t>
      </w:r>
      <w:proofErr w:type="gramEnd"/>
      <w:r w:rsidRPr="007E4149">
        <w:rPr>
          <w:rFonts w:asciiTheme="majorHAnsi" w:hAnsiTheme="majorHAnsi" w:cs="Times New Roman"/>
          <w:sz w:val="24"/>
          <w:szCs w:val="24"/>
        </w:rPr>
        <w:t xml:space="preserve"> privind alternativele care au fost luate în considerare;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alte</w:t>
      </w:r>
      <w:proofErr w:type="gramEnd"/>
      <w:r w:rsidRPr="007E4149">
        <w:rPr>
          <w:rFonts w:asciiTheme="majorHAnsi" w:hAnsiTheme="majorHAnsi" w:cs="Times New Roman"/>
          <w:sz w:val="24"/>
          <w:szCs w:val="24"/>
        </w:rPr>
        <w:t xml:space="preserve"> activităţi care pot apărea ca urmare a demolării (de exemplu, eliminarea deşeurilor).</w:t>
      </w:r>
    </w:p>
    <w:p w:rsidR="00FE6899" w:rsidRPr="00FE6899" w:rsidRDefault="00FE6899" w:rsidP="007E4149">
      <w:pPr>
        <w:spacing w:after="0"/>
        <w:ind w:right="-114"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 xml:space="preserve">sunt necesare lucrări de  demolare, având in vedere ca, prin proiect se dorește </w:t>
      </w:r>
      <w:r w:rsidR="00EA1A47">
        <w:rPr>
          <w:rFonts w:asciiTheme="majorHAnsi" w:eastAsia="Times New Roman" w:hAnsiTheme="majorHAnsi" w:cs="Times New Roman"/>
          <w:b/>
          <w:iCs/>
          <w:sz w:val="24"/>
          <w:szCs w:val="24"/>
          <w:lang w:val="ro-RO"/>
        </w:rPr>
        <w:t>realizarea unui put forat</w:t>
      </w:r>
      <w:r w:rsidRPr="00C479BF">
        <w:rPr>
          <w:rFonts w:asciiTheme="majorHAnsi" w:eastAsia="Times New Roman" w:hAnsiTheme="majorHAnsi" w:cs="Times New Roman"/>
          <w:b/>
          <w:iCs/>
          <w:sz w:val="24"/>
          <w:szCs w:val="24"/>
          <w:lang w:val="ro-RO"/>
        </w:rPr>
        <w:t>.</w:t>
      </w:r>
    </w:p>
    <w:p w:rsidR="00FE6899" w:rsidRDefault="00FE6899" w:rsidP="007E4149">
      <w:pPr>
        <w:spacing w:after="0"/>
        <w:ind w:right="-114" w:firstLine="720"/>
        <w:jc w:val="both"/>
        <w:rPr>
          <w:rFonts w:asciiTheme="majorHAnsi" w:eastAsia="Times New Roman" w:hAnsiTheme="majorHAnsi" w:cs="Times New Roman"/>
          <w:iCs/>
          <w:sz w:val="24"/>
          <w:szCs w:val="24"/>
          <w:lang w:val="ro-RO"/>
        </w:rPr>
      </w:pPr>
    </w:p>
    <w:p w:rsidR="001119CD" w:rsidRDefault="001119CD" w:rsidP="007E4149">
      <w:pPr>
        <w:spacing w:after="0"/>
        <w:ind w:right="-114" w:firstLine="720"/>
        <w:jc w:val="both"/>
        <w:rPr>
          <w:rFonts w:asciiTheme="majorHAnsi" w:eastAsia="Times New Roman" w:hAnsiTheme="majorHAnsi" w:cs="Times New Roman"/>
          <w:iCs/>
          <w:sz w:val="24"/>
          <w:szCs w:val="24"/>
          <w:lang w:val="ro-RO"/>
        </w:rPr>
      </w:pPr>
    </w:p>
    <w:p w:rsidR="00DA44C4" w:rsidRPr="00C479BF" w:rsidRDefault="00C479BF" w:rsidP="007E4149">
      <w:pPr>
        <w:autoSpaceDE w:val="0"/>
        <w:autoSpaceDN w:val="0"/>
        <w:adjustRightInd w:val="0"/>
        <w:spacing w:after="0"/>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rsidR="00C44A87" w:rsidRDefault="00C44A87" w:rsidP="00C44A87">
      <w:pPr>
        <w:autoSpaceDE w:val="0"/>
        <w:autoSpaceDN w:val="0"/>
        <w:adjustRightInd w:val="0"/>
        <w:spacing w:after="0"/>
        <w:ind w:firstLine="720"/>
        <w:jc w:val="both"/>
        <w:rPr>
          <w:rFonts w:asciiTheme="majorHAnsi" w:hAnsiTheme="majorHAnsi" w:cs="Times New Roman"/>
          <w:sz w:val="24"/>
          <w:szCs w:val="24"/>
        </w:rPr>
      </w:pPr>
      <w:bookmarkStart w:id="1" w:name="_Hlk711589"/>
      <w:r w:rsidRPr="007E4149">
        <w:rPr>
          <w:rFonts w:asciiTheme="majorHAnsi" w:hAnsiTheme="majorHAnsi" w:cs="Times New Roman"/>
          <w:sz w:val="24"/>
          <w:szCs w:val="24"/>
        </w:rPr>
        <w:t xml:space="preserve">Amplasamentul pe care urmează să se realizeze proiectul este situat în </w:t>
      </w:r>
      <w:r w:rsidR="00EA1A47">
        <w:rPr>
          <w:rFonts w:asciiTheme="majorHAnsi" w:hAnsiTheme="majorHAnsi" w:cs="Times New Roman"/>
          <w:sz w:val="24"/>
          <w:szCs w:val="24"/>
        </w:rPr>
        <w:t>ex</w:t>
      </w:r>
      <w:r>
        <w:rPr>
          <w:rFonts w:ascii="Arial" w:hAnsi="Arial" w:cs="Arial"/>
        </w:rPr>
        <w:t xml:space="preserve">travilanul satului Pestera, comunei  Pestera  este proprietatea sotilor Spilcea Flory-Iuliana posesoare a CI seria KZ numarul 262084 si Spilcea Marian-Catalin posesoar al CI seria KT numarul 784487, cu domiciliul in  </w:t>
      </w:r>
      <w:r>
        <w:rPr>
          <w:rFonts w:ascii="Arial" w:hAnsi="Arial" w:cs="Arial"/>
          <w:lang w:val="ro-RO"/>
        </w:rPr>
        <w:t>sat Pestera</w:t>
      </w:r>
      <w:r w:rsidRPr="00DE6663">
        <w:rPr>
          <w:rFonts w:ascii="Arial" w:hAnsi="Arial" w:cs="Arial"/>
          <w:lang w:val="ro-RO"/>
        </w:rPr>
        <w:t>,</w:t>
      </w:r>
      <w:r>
        <w:rPr>
          <w:rFonts w:ascii="Arial" w:hAnsi="Arial" w:cs="Arial"/>
          <w:lang w:val="ro-RO"/>
        </w:rPr>
        <w:t xml:space="preserve"> comuna Pestera , Ferma Saidia, </w:t>
      </w:r>
      <w:r w:rsidRPr="00DE6663">
        <w:rPr>
          <w:rFonts w:ascii="Arial" w:hAnsi="Arial" w:cs="Arial"/>
          <w:lang w:val="ro-RO"/>
        </w:rPr>
        <w:t xml:space="preserve"> jud. Constanta</w:t>
      </w:r>
      <w:r>
        <w:rPr>
          <w:rFonts w:ascii="Arial" w:hAnsi="Arial" w:cs="Arial"/>
          <w:lang w:val="ro-RO"/>
        </w:rPr>
        <w:t>,</w:t>
      </w:r>
      <w:r w:rsidRPr="00DE6663">
        <w:rPr>
          <w:rFonts w:ascii="Arial" w:hAnsi="Arial" w:cs="Arial"/>
          <w:lang w:val="ro-RO"/>
        </w:rPr>
        <w:t xml:space="preserve"> </w:t>
      </w:r>
      <w:r>
        <w:rPr>
          <w:rFonts w:ascii="Arial" w:hAnsi="Arial" w:cs="Arial"/>
          <w:lang w:val="ro-RO"/>
        </w:rPr>
        <w:t xml:space="preserve"> conform actului de adjudecare nr.1967/08.05.2009.</w:t>
      </w:r>
      <w:r w:rsidRPr="007E4149">
        <w:rPr>
          <w:rFonts w:asciiTheme="majorHAnsi" w:hAnsiTheme="majorHAnsi" w:cs="Times New Roman"/>
          <w:sz w:val="24"/>
          <w:szCs w:val="24"/>
        </w:rPr>
        <w:t xml:space="preserve"> </w:t>
      </w:r>
    </w:p>
    <w:p w:rsidR="004B1237" w:rsidRPr="00023A6E" w:rsidRDefault="00C44A87" w:rsidP="004B1237">
      <w:pPr>
        <w:widowControl w:val="0"/>
        <w:autoSpaceDE w:val="0"/>
        <w:autoSpaceDN w:val="0"/>
        <w:adjustRightInd w:val="0"/>
        <w:rPr>
          <w:rFonts w:ascii="Arial" w:hAnsi="Arial" w:cs="Arial"/>
          <w:lang w:val="ro-RO"/>
        </w:rPr>
      </w:pPr>
      <w:r>
        <w:rPr>
          <w:rFonts w:ascii="Arial" w:hAnsi="Arial" w:cs="Arial"/>
          <w:i/>
          <w:u w:val="single"/>
          <w:lang w:val="ro-RO"/>
        </w:rPr>
        <w:t>Terenul intravilan,</w:t>
      </w:r>
      <w:r>
        <w:rPr>
          <w:rFonts w:ascii="Arial" w:hAnsi="Arial" w:cs="Arial"/>
          <w:lang w:val="ro-RO"/>
        </w:rPr>
        <w:t xml:space="preserve"> in suprafata de </w:t>
      </w:r>
      <w:r w:rsidR="004B1237">
        <w:rPr>
          <w:rFonts w:ascii="Arial" w:hAnsi="Arial" w:cs="Arial"/>
          <w:lang w:val="ro-RO"/>
        </w:rPr>
        <w:t>30000</w:t>
      </w:r>
      <w:r>
        <w:rPr>
          <w:rFonts w:ascii="Arial" w:hAnsi="Arial" w:cs="Arial"/>
          <w:lang w:val="ro-RO"/>
        </w:rPr>
        <w:t xml:space="preserve"> mp, este dat  cu titlu gratuit spre folosinta catre </w:t>
      </w:r>
      <w:r>
        <w:rPr>
          <w:rFonts w:ascii="Arial" w:hAnsi="Arial" w:cs="Arial"/>
          <w:b/>
          <w:lang w:val="ro-RO"/>
        </w:rPr>
        <w:t>S.C. GRUP CEREAL AGROZOO S.R.L</w:t>
      </w:r>
      <w:r w:rsidRPr="00413F66">
        <w:rPr>
          <w:rFonts w:ascii="Arial" w:hAnsi="Arial" w:cs="Arial"/>
          <w:lang w:val="ro-RO"/>
        </w:rPr>
        <w:t xml:space="preserve"> conform </w:t>
      </w:r>
      <w:r w:rsidR="004B1237" w:rsidRPr="00413F66">
        <w:rPr>
          <w:rFonts w:ascii="Arial" w:hAnsi="Arial" w:cs="Arial"/>
          <w:lang w:val="ro-RO"/>
        </w:rPr>
        <w:t xml:space="preserve">contract de </w:t>
      </w:r>
      <w:r w:rsidR="004B1237">
        <w:rPr>
          <w:rFonts w:ascii="Arial" w:hAnsi="Arial" w:cs="Arial"/>
          <w:lang w:val="ro-RO"/>
        </w:rPr>
        <w:t>comodat nr. 2/01.01.2016 completat prin actul aditional nr. 1/01.04.2018;</w:t>
      </w:r>
    </w:p>
    <w:p w:rsidR="00C44A87" w:rsidRPr="00C44A87" w:rsidRDefault="00C44A87" w:rsidP="00C44A87">
      <w:pPr>
        <w:widowControl w:val="0"/>
        <w:autoSpaceDE w:val="0"/>
        <w:autoSpaceDN w:val="0"/>
        <w:adjustRightInd w:val="0"/>
        <w:rPr>
          <w:rFonts w:ascii="Arial" w:hAnsi="Arial" w:cs="Arial"/>
          <w:lang w:val="ro-RO"/>
        </w:rPr>
      </w:pPr>
      <w:r>
        <w:rPr>
          <w:rFonts w:asciiTheme="majorHAnsi" w:hAnsiTheme="majorHAnsi" w:cs="Times New Roman"/>
          <w:sz w:val="24"/>
          <w:szCs w:val="24"/>
        </w:rPr>
        <w:t>T</w:t>
      </w:r>
      <w:r w:rsidRPr="007E4149">
        <w:rPr>
          <w:rFonts w:asciiTheme="majorHAnsi" w:hAnsiTheme="majorHAnsi" w:cs="Times New Roman"/>
          <w:sz w:val="24"/>
          <w:szCs w:val="24"/>
        </w:rPr>
        <w:t xml:space="preserve">erenului </w:t>
      </w:r>
      <w:r>
        <w:rPr>
          <w:rFonts w:asciiTheme="majorHAnsi" w:hAnsiTheme="majorHAnsi" w:cs="Times New Roman"/>
          <w:sz w:val="24"/>
          <w:szCs w:val="24"/>
        </w:rPr>
        <w:t xml:space="preserve">intravilan </w:t>
      </w:r>
      <w:r w:rsidRPr="007E4149">
        <w:rPr>
          <w:rFonts w:asciiTheme="majorHAnsi" w:hAnsiTheme="majorHAnsi" w:cs="Times New Roman"/>
          <w:sz w:val="24"/>
          <w:szCs w:val="24"/>
        </w:rPr>
        <w:t>conform Certificat de Urbanism nr.</w:t>
      </w:r>
      <w:r w:rsidR="004B1237">
        <w:rPr>
          <w:rFonts w:asciiTheme="majorHAnsi" w:hAnsiTheme="majorHAnsi" w:cs="Times New Roman"/>
          <w:sz w:val="24"/>
          <w:szCs w:val="24"/>
        </w:rPr>
        <w:t xml:space="preserve"> 13/3</w:t>
      </w:r>
      <w:r>
        <w:rPr>
          <w:rFonts w:asciiTheme="majorHAnsi" w:hAnsiTheme="majorHAnsi" w:cs="Times New Roman"/>
          <w:sz w:val="24"/>
          <w:szCs w:val="24"/>
        </w:rPr>
        <w:t>0.</w:t>
      </w:r>
      <w:r w:rsidR="004B1237">
        <w:rPr>
          <w:rFonts w:asciiTheme="majorHAnsi" w:hAnsiTheme="majorHAnsi" w:cs="Times New Roman"/>
          <w:sz w:val="24"/>
          <w:szCs w:val="24"/>
        </w:rPr>
        <w:t>05</w:t>
      </w:r>
      <w:r>
        <w:rPr>
          <w:rFonts w:asciiTheme="majorHAnsi" w:hAnsiTheme="majorHAnsi" w:cs="Times New Roman"/>
          <w:sz w:val="24"/>
          <w:szCs w:val="24"/>
        </w:rPr>
        <w:t>.2018</w:t>
      </w:r>
      <w:r w:rsidRPr="007E4149">
        <w:rPr>
          <w:rFonts w:asciiTheme="majorHAnsi" w:hAnsiTheme="majorHAnsi" w:cs="Times New Roman"/>
          <w:sz w:val="24"/>
          <w:szCs w:val="24"/>
        </w:rPr>
        <w:t xml:space="preserve"> </w:t>
      </w:r>
      <w:proofErr w:type="gramStart"/>
      <w:r>
        <w:rPr>
          <w:rFonts w:asciiTheme="majorHAnsi" w:hAnsiTheme="majorHAnsi" w:cs="Times New Roman"/>
          <w:sz w:val="24"/>
          <w:szCs w:val="24"/>
        </w:rPr>
        <w:t>are</w:t>
      </w:r>
      <w:proofErr w:type="gramEnd"/>
      <w:r w:rsidRPr="007E4149">
        <w:rPr>
          <w:rFonts w:asciiTheme="majorHAnsi" w:hAnsiTheme="majorHAnsi" w:cs="Times New Roman"/>
          <w:sz w:val="24"/>
          <w:szCs w:val="24"/>
        </w:rPr>
        <w:t xml:space="preserve"> </w:t>
      </w:r>
      <w:r w:rsidR="004B1237">
        <w:rPr>
          <w:rFonts w:asciiTheme="majorHAnsi" w:hAnsiTheme="majorHAnsi" w:cs="Times New Roman"/>
          <w:sz w:val="24"/>
          <w:szCs w:val="24"/>
        </w:rPr>
        <w:t>folosinta actuala teren extravilan, arabil</w:t>
      </w:r>
    </w:p>
    <w:p w:rsidR="00CF5170" w:rsidRDefault="00CF5170" w:rsidP="007E4149">
      <w:pPr>
        <w:autoSpaceDE w:val="0"/>
        <w:autoSpaceDN w:val="0"/>
        <w:adjustRightInd w:val="0"/>
        <w:spacing w:after="0"/>
        <w:ind w:firstLine="720"/>
        <w:jc w:val="both"/>
        <w:rPr>
          <w:rFonts w:asciiTheme="majorHAnsi" w:hAnsiTheme="majorHAnsi" w:cs="Times New Roman"/>
          <w:sz w:val="24"/>
          <w:szCs w:val="24"/>
        </w:rPr>
      </w:pPr>
    </w:p>
    <w:bookmarkEnd w:id="1"/>
    <w:p w:rsidR="00AA6913" w:rsidRPr="007E4149" w:rsidRDefault="00AA6913"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VECINATATI:</w:t>
      </w:r>
    </w:p>
    <w:p w:rsidR="00C44A87" w:rsidRDefault="00C44A87" w:rsidP="00C44A87">
      <w:pPr>
        <w:widowControl w:val="0"/>
        <w:numPr>
          <w:ilvl w:val="0"/>
          <w:numId w:val="34"/>
        </w:numPr>
        <w:tabs>
          <w:tab w:val="left" w:pos="360"/>
        </w:tabs>
        <w:autoSpaceDE w:val="0"/>
        <w:autoSpaceDN w:val="0"/>
        <w:adjustRightInd w:val="0"/>
        <w:spacing w:after="0" w:line="240" w:lineRule="auto"/>
        <w:ind w:left="360" w:right="-858" w:hanging="360"/>
        <w:rPr>
          <w:rFonts w:ascii="Arial" w:hAnsi="Arial" w:cs="Arial"/>
          <w:u w:val="single"/>
          <w:lang w:val="ro-RO"/>
        </w:rPr>
      </w:pPr>
      <w:r>
        <w:rPr>
          <w:rFonts w:ascii="Arial" w:hAnsi="Arial" w:cs="Arial"/>
          <w:u w:val="single"/>
          <w:lang w:val="ro-RO"/>
        </w:rPr>
        <w:t xml:space="preserve">la nord cu </w:t>
      </w:r>
      <w:r w:rsidR="004B1237">
        <w:rPr>
          <w:rFonts w:ascii="Arial" w:hAnsi="Arial" w:cs="Arial"/>
          <w:u w:val="single"/>
        </w:rPr>
        <w:t>A 378/2/2/2</w:t>
      </w:r>
      <w:r>
        <w:rPr>
          <w:rFonts w:ascii="Arial" w:hAnsi="Arial" w:cs="Arial"/>
          <w:u w:val="single"/>
          <w:lang w:val="ro-RO"/>
        </w:rPr>
        <w:t xml:space="preserve">;  </w:t>
      </w:r>
    </w:p>
    <w:p w:rsidR="00C44A87" w:rsidRDefault="00C44A87" w:rsidP="00C44A87">
      <w:pPr>
        <w:widowControl w:val="0"/>
        <w:numPr>
          <w:ilvl w:val="0"/>
          <w:numId w:val="34"/>
        </w:numPr>
        <w:tabs>
          <w:tab w:val="left" w:pos="360"/>
        </w:tabs>
        <w:autoSpaceDE w:val="0"/>
        <w:autoSpaceDN w:val="0"/>
        <w:adjustRightInd w:val="0"/>
        <w:spacing w:after="0" w:line="240" w:lineRule="auto"/>
        <w:ind w:left="360" w:right="-858" w:hanging="360"/>
        <w:rPr>
          <w:rFonts w:ascii="Arial" w:hAnsi="Arial" w:cs="Arial"/>
          <w:u w:val="single"/>
          <w:lang w:val="ro-RO"/>
        </w:rPr>
      </w:pPr>
      <w:r>
        <w:rPr>
          <w:rFonts w:ascii="Arial" w:hAnsi="Arial" w:cs="Arial"/>
          <w:u w:val="single"/>
          <w:lang w:val="ro-RO"/>
        </w:rPr>
        <w:t xml:space="preserve">la </w:t>
      </w:r>
      <w:r>
        <w:rPr>
          <w:rFonts w:ascii="Arial" w:hAnsi="Arial" w:cs="Arial"/>
          <w:u w:val="single"/>
        </w:rPr>
        <w:t>sud</w:t>
      </w:r>
      <w:r>
        <w:rPr>
          <w:rFonts w:ascii="Arial" w:hAnsi="Arial" w:cs="Arial"/>
          <w:u w:val="single"/>
          <w:lang w:val="ro-RO"/>
        </w:rPr>
        <w:t xml:space="preserve"> cu </w:t>
      </w:r>
      <w:r w:rsidR="004B1237">
        <w:rPr>
          <w:rFonts w:ascii="Arial" w:hAnsi="Arial" w:cs="Arial"/>
          <w:u w:val="single"/>
        </w:rPr>
        <w:t>A 378/2/2/4 – Ceapa Gh. Dumitru</w:t>
      </w:r>
      <w:r>
        <w:rPr>
          <w:rFonts w:ascii="Arial" w:hAnsi="Arial" w:cs="Arial"/>
          <w:u w:val="single"/>
          <w:lang w:val="ro-RO"/>
        </w:rPr>
        <w:t>;</w:t>
      </w:r>
    </w:p>
    <w:p w:rsidR="00C44A87" w:rsidRDefault="00C44A87" w:rsidP="00C44A87">
      <w:pPr>
        <w:widowControl w:val="0"/>
        <w:numPr>
          <w:ilvl w:val="0"/>
          <w:numId w:val="34"/>
        </w:numPr>
        <w:tabs>
          <w:tab w:val="left" w:pos="360"/>
        </w:tabs>
        <w:autoSpaceDE w:val="0"/>
        <w:autoSpaceDN w:val="0"/>
        <w:adjustRightInd w:val="0"/>
        <w:spacing w:after="0" w:line="240" w:lineRule="auto"/>
        <w:ind w:left="360" w:right="-858" w:hanging="360"/>
        <w:rPr>
          <w:rFonts w:ascii="Arial" w:hAnsi="Arial" w:cs="Arial"/>
          <w:u w:val="single"/>
          <w:lang w:val="ro-RO"/>
        </w:rPr>
      </w:pPr>
      <w:r>
        <w:rPr>
          <w:rFonts w:ascii="Arial" w:hAnsi="Arial" w:cs="Arial"/>
          <w:u w:val="single"/>
          <w:lang w:val="ro-RO"/>
        </w:rPr>
        <w:t xml:space="preserve">la </w:t>
      </w:r>
      <w:r>
        <w:rPr>
          <w:rFonts w:ascii="Arial" w:hAnsi="Arial" w:cs="Arial"/>
          <w:u w:val="single"/>
        </w:rPr>
        <w:t>vest</w:t>
      </w:r>
      <w:r>
        <w:rPr>
          <w:rFonts w:ascii="Arial" w:hAnsi="Arial" w:cs="Arial"/>
          <w:u w:val="single"/>
          <w:lang w:val="ro-RO"/>
        </w:rPr>
        <w:t xml:space="preserve"> cu </w:t>
      </w:r>
      <w:r w:rsidR="004B1237">
        <w:rPr>
          <w:rFonts w:ascii="Arial" w:hAnsi="Arial" w:cs="Arial"/>
          <w:u w:val="single"/>
        </w:rPr>
        <w:t>De 1716/3</w:t>
      </w:r>
      <w:r>
        <w:rPr>
          <w:rFonts w:ascii="Arial" w:hAnsi="Arial" w:cs="Arial"/>
          <w:u w:val="single"/>
        </w:rPr>
        <w:t xml:space="preserve"> </w:t>
      </w:r>
      <w:r>
        <w:rPr>
          <w:rFonts w:ascii="Arial" w:hAnsi="Arial" w:cs="Arial"/>
          <w:u w:val="single"/>
          <w:lang w:val="ro-RO"/>
        </w:rPr>
        <w:t>;</w:t>
      </w:r>
    </w:p>
    <w:p w:rsidR="00C44A87" w:rsidRPr="002A45AE" w:rsidRDefault="00C44A87" w:rsidP="00C44A87">
      <w:pPr>
        <w:widowControl w:val="0"/>
        <w:numPr>
          <w:ilvl w:val="0"/>
          <w:numId w:val="34"/>
        </w:numPr>
        <w:tabs>
          <w:tab w:val="left" w:pos="360"/>
        </w:tabs>
        <w:autoSpaceDE w:val="0"/>
        <w:autoSpaceDN w:val="0"/>
        <w:adjustRightInd w:val="0"/>
        <w:spacing w:after="0" w:line="240" w:lineRule="auto"/>
        <w:ind w:left="360" w:right="-858" w:hanging="360"/>
        <w:rPr>
          <w:rFonts w:ascii="Arial" w:hAnsi="Arial" w:cs="Arial"/>
          <w:u w:val="single"/>
          <w:lang w:val="ro-RO"/>
        </w:rPr>
      </w:pPr>
      <w:r>
        <w:rPr>
          <w:rFonts w:ascii="Arial" w:hAnsi="Arial" w:cs="Arial"/>
          <w:u w:val="single"/>
          <w:lang w:val="ro-RO"/>
        </w:rPr>
        <w:t xml:space="preserve">la est cu </w:t>
      </w:r>
      <w:r w:rsidR="004B1237">
        <w:rPr>
          <w:rFonts w:ascii="Arial" w:hAnsi="Arial" w:cs="Arial"/>
          <w:u w:val="single"/>
        </w:rPr>
        <w:t>De 1716/2</w:t>
      </w:r>
      <w:r>
        <w:rPr>
          <w:rFonts w:ascii="Arial" w:hAnsi="Arial" w:cs="Arial"/>
          <w:u w:val="single"/>
          <w:lang w:val="ro-RO"/>
        </w:rPr>
        <w:t>;</w:t>
      </w:r>
    </w:p>
    <w:p w:rsidR="00AA6913" w:rsidRPr="007E4149" w:rsidRDefault="00AA6913" w:rsidP="007E4149">
      <w:pPr>
        <w:autoSpaceDE w:val="0"/>
        <w:autoSpaceDN w:val="0"/>
        <w:adjustRightInd w:val="0"/>
        <w:spacing w:after="0"/>
        <w:jc w:val="both"/>
        <w:rPr>
          <w:rFonts w:asciiTheme="majorHAnsi" w:hAnsiTheme="majorHAnsi" w:cs="Times New Roman"/>
          <w:sz w:val="24"/>
          <w:szCs w:val="24"/>
        </w:rPr>
      </w:pPr>
    </w:p>
    <w:p w:rsidR="00AA6913" w:rsidRPr="007E4149" w:rsidRDefault="00AA6913" w:rsidP="007E4149">
      <w:pPr>
        <w:autoSpaceDE w:val="0"/>
        <w:autoSpaceDN w:val="0"/>
        <w:adjustRightInd w:val="0"/>
        <w:spacing w:after="0"/>
        <w:jc w:val="both"/>
        <w:rPr>
          <w:rFonts w:asciiTheme="majorHAnsi" w:hAnsiTheme="majorHAnsi" w:cs="Times New Roman"/>
          <w:sz w:val="24"/>
          <w:szCs w:val="24"/>
        </w:rPr>
      </w:pPr>
    </w:p>
    <w:p w:rsidR="00F66CD9" w:rsidRPr="00F66CD9" w:rsidRDefault="00F66CD9" w:rsidP="007E4149">
      <w:pPr>
        <w:pBdr>
          <w:top w:val="nil"/>
          <w:left w:val="nil"/>
          <w:bottom w:val="nil"/>
          <w:right w:val="nil"/>
          <w:between w:val="nil"/>
          <w:bar w:val="nil"/>
        </w:pBdr>
        <w:spacing w:after="0"/>
        <w:ind w:firstLine="720"/>
        <w:jc w:val="both"/>
        <w:rPr>
          <w:rFonts w:asciiTheme="majorHAnsi" w:eastAsia="Arial" w:hAnsiTheme="majorHAnsi" w:cs="Times New Roman"/>
          <w:b/>
          <w:bCs/>
          <w:i/>
          <w:sz w:val="24"/>
          <w:szCs w:val="24"/>
          <w:bdr w:val="nil"/>
        </w:rPr>
      </w:pPr>
      <w:r w:rsidRPr="00F66CD9">
        <w:rPr>
          <w:rFonts w:asciiTheme="majorHAnsi" w:eastAsia="Arial" w:hAnsiTheme="majorHAnsi" w:cs="Times New Roman"/>
          <w:b/>
          <w:bCs/>
          <w:i/>
          <w:sz w:val="24"/>
          <w:szCs w:val="24"/>
          <w:bdr w:val="nil"/>
        </w:rPr>
        <w:t>Distante fata de vecinatati:</w:t>
      </w:r>
    </w:p>
    <w:p w:rsidR="00F66CD9" w:rsidRPr="00F66CD9" w:rsidRDefault="00F66CD9" w:rsidP="007E4149">
      <w:pPr>
        <w:pBdr>
          <w:top w:val="nil"/>
          <w:left w:val="nil"/>
          <w:bottom w:val="nil"/>
          <w:right w:val="nil"/>
          <w:between w:val="nil"/>
          <w:bar w:val="nil"/>
        </w:pBdr>
        <w:spacing w:after="0"/>
        <w:jc w:val="both"/>
        <w:rPr>
          <w:rFonts w:asciiTheme="majorHAnsi" w:eastAsia="Arial" w:hAnsiTheme="majorHAnsi" w:cs="Times New Roman"/>
          <w:bCs/>
          <w:sz w:val="24"/>
          <w:szCs w:val="24"/>
          <w:u w:val="single" w:color="FF0000"/>
          <w:bdr w:val="nil"/>
        </w:rPr>
      </w:pPr>
    </w:p>
    <w:p w:rsidR="00F66CD9" w:rsidRPr="007E4149" w:rsidRDefault="004B1237" w:rsidP="007E4149">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 xml:space="preserve">Nu </w:t>
      </w:r>
      <w:proofErr w:type="gramStart"/>
      <w:r>
        <w:rPr>
          <w:rFonts w:asciiTheme="majorHAnsi" w:hAnsiTheme="majorHAnsi" w:cs="Times New Roman"/>
          <w:sz w:val="24"/>
          <w:szCs w:val="24"/>
        </w:rPr>
        <w:t>este</w:t>
      </w:r>
      <w:proofErr w:type="gramEnd"/>
      <w:r>
        <w:rPr>
          <w:rFonts w:asciiTheme="majorHAnsi" w:hAnsiTheme="majorHAnsi" w:cs="Times New Roman"/>
          <w:sz w:val="24"/>
          <w:szCs w:val="24"/>
        </w:rPr>
        <w:t xml:space="preserve"> cazul</w:t>
      </w:r>
    </w:p>
    <w:p w:rsidR="00F66CD9" w:rsidRPr="007E4149" w:rsidRDefault="00F66CD9"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w:t>
      </w:r>
      <w:proofErr w:type="gramStart"/>
      <w:r w:rsidR="00DA44C4" w:rsidRPr="007E4149">
        <w:rPr>
          <w:rFonts w:asciiTheme="majorHAnsi" w:hAnsiTheme="majorHAnsi" w:cs="Times New Roman"/>
          <w:sz w:val="24"/>
          <w:szCs w:val="24"/>
        </w:rPr>
        <w:t>este</w:t>
      </w:r>
      <w:proofErr w:type="gramEnd"/>
      <w:r w:rsidR="00DA44C4" w:rsidRPr="007E4149">
        <w:rPr>
          <w:rFonts w:asciiTheme="majorHAnsi" w:hAnsiTheme="majorHAnsi" w:cs="Times New Roman"/>
          <w:sz w:val="24"/>
          <w:szCs w:val="24"/>
        </w:rPr>
        <w:t xml:space="preserve"> cazul</w:t>
      </w:r>
    </w:p>
    <w:p w:rsidR="00C479BF" w:rsidRPr="007E4149" w:rsidRDefault="00C479BF" w:rsidP="007E4149">
      <w:pPr>
        <w:autoSpaceDE w:val="0"/>
        <w:autoSpaceDN w:val="0"/>
        <w:adjustRightInd w:val="0"/>
        <w:spacing w:after="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C479BF">
        <w:rPr>
          <w:rFonts w:asciiTheme="majorHAnsi" w:hAnsiTheme="majorHAnsi" w:cs="Times New Roman"/>
          <w:b/>
          <w:i/>
          <w:sz w:val="24"/>
          <w:szCs w:val="24"/>
        </w:rPr>
        <w:t xml:space="preserve">- </w:t>
      </w:r>
      <w:proofErr w:type="gramStart"/>
      <w:r w:rsidRPr="00C479BF">
        <w:rPr>
          <w:rFonts w:asciiTheme="majorHAnsi" w:hAnsiTheme="majorHAnsi" w:cs="Times New Roman"/>
          <w:b/>
          <w:i/>
          <w:sz w:val="24"/>
          <w:szCs w:val="24"/>
        </w:rPr>
        <w:t>localizarea</w:t>
      </w:r>
      <w:proofErr w:type="gramEnd"/>
      <w:r w:rsidRPr="00C479BF">
        <w:rPr>
          <w:rFonts w:asciiTheme="majorHAnsi" w:hAnsiTheme="majorHAnsi" w:cs="Times New Roman"/>
          <w:b/>
          <w:i/>
          <w:sz w:val="24"/>
          <w:szCs w:val="24"/>
        </w:rPr>
        <w:t xml:space="preserve">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w:t>
      </w:r>
      <w:proofErr w:type="gramStart"/>
      <w:r w:rsidRPr="007E4149">
        <w:rPr>
          <w:rFonts w:asciiTheme="majorHAnsi" w:hAnsiTheme="majorHAnsi" w:cs="Times New Roman"/>
          <w:sz w:val="24"/>
          <w:szCs w:val="24"/>
        </w:rPr>
        <w:t xml:space="preserve">2.314/2004, cu modificările ulterioare, şi Repertoriului arheologic naţional prevăzut de </w:t>
      </w:r>
      <w:r w:rsidRPr="007E4149">
        <w:rPr>
          <w:rFonts w:asciiTheme="majorHAnsi" w:hAnsiTheme="majorHAnsi" w:cs="Times New Roman"/>
          <w:sz w:val="24"/>
          <w:szCs w:val="24"/>
          <w:u w:val="single"/>
        </w:rPr>
        <w:t>Ordonanţa Guvernului nr.</w:t>
      </w:r>
      <w:proofErr w:type="gramEnd"/>
      <w:r w:rsidRPr="007E4149">
        <w:rPr>
          <w:rFonts w:asciiTheme="majorHAnsi" w:hAnsiTheme="majorHAnsi" w:cs="Times New Roman"/>
          <w:sz w:val="24"/>
          <w:szCs w:val="24"/>
          <w:u w:val="single"/>
        </w:rPr>
        <w:t xml:space="preserve">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rsidR="007B3D43" w:rsidRDefault="00AA6913"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modifica funcțiunile prevăzute in Certificatul de urbanism: </w:t>
      </w:r>
      <w:r w:rsidR="00C44A87">
        <w:rPr>
          <w:rFonts w:asciiTheme="majorHAnsi" w:hAnsiTheme="majorHAnsi" w:cs="Times New Roman"/>
          <w:sz w:val="24"/>
          <w:szCs w:val="24"/>
        </w:rPr>
        <w:t>constructii</w:t>
      </w:r>
      <w:r w:rsidRPr="007E4149">
        <w:rPr>
          <w:rFonts w:asciiTheme="majorHAnsi" w:hAnsiTheme="majorHAnsi" w:cs="Times New Roman"/>
          <w:sz w:val="24"/>
          <w:szCs w:val="24"/>
        </w:rPr>
        <w:t xml:space="preserve">. 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rsidR="00C479BF" w:rsidRPr="007E4149" w:rsidRDefault="00C479BF" w:rsidP="00C479BF">
      <w:pPr>
        <w:autoSpaceDE w:val="0"/>
        <w:autoSpaceDN w:val="0"/>
        <w:adjustRightInd w:val="0"/>
        <w:spacing w:after="0"/>
        <w:ind w:firstLine="72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C479BF">
        <w:rPr>
          <w:rFonts w:asciiTheme="majorHAnsi" w:hAnsiTheme="majorHAnsi" w:cs="Times New Roman"/>
          <w:b/>
          <w:i/>
          <w:sz w:val="24"/>
          <w:szCs w:val="24"/>
        </w:rPr>
        <w:t xml:space="preserve">- </w:t>
      </w:r>
      <w:proofErr w:type="gramStart"/>
      <w:r w:rsidRPr="00C479BF">
        <w:rPr>
          <w:rFonts w:asciiTheme="majorHAnsi" w:hAnsiTheme="majorHAnsi" w:cs="Times New Roman"/>
          <w:b/>
          <w:i/>
          <w:sz w:val="24"/>
          <w:szCs w:val="24"/>
        </w:rPr>
        <w:t>coordonatele</w:t>
      </w:r>
      <w:proofErr w:type="gramEnd"/>
      <w:r w:rsidRPr="00C479BF">
        <w:rPr>
          <w:rFonts w:asciiTheme="majorHAnsi" w:hAnsiTheme="majorHAnsi" w:cs="Times New Roman"/>
          <w:b/>
          <w:i/>
          <w:sz w:val="24"/>
          <w:szCs w:val="24"/>
        </w:rPr>
        <w:t xml:space="preserve"> geografice ale amplasamentului proiectului</w:t>
      </w:r>
      <w:r w:rsidRPr="007E4149">
        <w:rPr>
          <w:rFonts w:asciiTheme="majorHAnsi" w:hAnsiTheme="majorHAnsi" w:cs="Times New Roman"/>
          <w:sz w:val="24"/>
          <w:szCs w:val="24"/>
        </w:rPr>
        <w:t>, care vor fi prezentate sub formă de vector în format digital cu referinţă geografică, în sistem de proiecţie naţională Stereo 1970</w:t>
      </w:r>
      <w:r w:rsidR="00F66CD9" w:rsidRPr="007E4149">
        <w:rPr>
          <w:rFonts w:asciiTheme="majorHAnsi" w:hAnsiTheme="majorHAnsi" w:cs="Times New Roman"/>
          <w:sz w:val="24"/>
          <w:szCs w:val="24"/>
        </w:rPr>
        <w:t>: - nu este cazul</w:t>
      </w:r>
    </w:p>
    <w:p w:rsidR="00C479BF" w:rsidRDefault="00C479BF" w:rsidP="007E4149">
      <w:pPr>
        <w:autoSpaceDE w:val="0"/>
        <w:autoSpaceDN w:val="0"/>
        <w:adjustRightInd w:val="0"/>
        <w:spacing w:after="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C479BF">
        <w:rPr>
          <w:rFonts w:asciiTheme="majorHAnsi" w:hAnsiTheme="majorHAnsi" w:cs="Times New Roman"/>
          <w:b/>
          <w:i/>
          <w:sz w:val="24"/>
          <w:szCs w:val="24"/>
        </w:rPr>
        <w:t>detalii</w:t>
      </w:r>
      <w:proofErr w:type="gramEnd"/>
      <w:r w:rsidRPr="00C479BF">
        <w:rPr>
          <w:rFonts w:asciiTheme="majorHAnsi" w:hAnsiTheme="majorHAnsi" w:cs="Times New Roman"/>
          <w:b/>
          <w:i/>
          <w:sz w:val="24"/>
          <w:szCs w:val="24"/>
        </w:rPr>
        <w:t xml:space="preserve"> privind orice variantă de amplasament care a fost luată în considerare</w:t>
      </w:r>
      <w:r w:rsidR="00200DEC" w:rsidRPr="007E4149">
        <w:rPr>
          <w:rFonts w:asciiTheme="majorHAnsi" w:hAnsiTheme="majorHAnsi" w:cs="Times New Roman"/>
          <w:sz w:val="24"/>
          <w:szCs w:val="24"/>
        </w:rPr>
        <w:t xml:space="preserve">: </w:t>
      </w:r>
    </w:p>
    <w:p w:rsidR="00BF0B9B" w:rsidRPr="007E4149" w:rsidRDefault="00200DEC"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rsidR="004624DE" w:rsidRPr="007E4149" w:rsidRDefault="004624DE" w:rsidP="007E4149">
      <w:pPr>
        <w:autoSpaceDE w:val="0"/>
        <w:autoSpaceDN w:val="0"/>
        <w:adjustRightInd w:val="0"/>
        <w:spacing w:after="0"/>
        <w:jc w:val="both"/>
        <w:rPr>
          <w:rFonts w:asciiTheme="majorHAnsi" w:hAnsiTheme="majorHAnsi" w:cs="Times New Roman"/>
          <w:sz w:val="24"/>
          <w:szCs w:val="24"/>
        </w:rPr>
      </w:pPr>
    </w:p>
    <w:p w:rsidR="004624DE" w:rsidRPr="007E4149" w:rsidRDefault="004624DE" w:rsidP="007E4149">
      <w:pPr>
        <w:autoSpaceDE w:val="0"/>
        <w:autoSpaceDN w:val="0"/>
        <w:adjustRightInd w:val="0"/>
        <w:spacing w:after="0"/>
        <w:jc w:val="both"/>
        <w:rPr>
          <w:rFonts w:asciiTheme="majorHAnsi" w:hAnsiTheme="majorHAnsi" w:cs="Times New Roman"/>
          <w:sz w:val="24"/>
          <w:szCs w:val="24"/>
        </w:rPr>
      </w:pPr>
    </w:p>
    <w:p w:rsidR="00BF0B9B" w:rsidRPr="007E4149" w:rsidRDefault="00C479BF"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w:t>
      </w:r>
      <w:proofErr w:type="gramStart"/>
      <w:r w:rsidRPr="00C479BF">
        <w:rPr>
          <w:rFonts w:asciiTheme="majorHAnsi" w:hAnsiTheme="majorHAnsi" w:cs="Times New Roman"/>
          <w:b/>
          <w:i/>
          <w:sz w:val="24"/>
          <w:szCs w:val="24"/>
        </w:rPr>
        <w:t>protecţia</w:t>
      </w:r>
      <w:proofErr w:type="gramEnd"/>
      <w:r w:rsidRPr="00C479BF">
        <w:rPr>
          <w:rFonts w:asciiTheme="majorHAnsi" w:hAnsiTheme="majorHAnsi" w:cs="Times New Roman"/>
          <w:b/>
          <w:i/>
          <w:sz w:val="24"/>
          <w:szCs w:val="24"/>
        </w:rPr>
        <w:t xml:space="preserve"> calităţii apelor:</w:t>
      </w: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sursele</w:t>
      </w:r>
      <w:proofErr w:type="gramEnd"/>
      <w:r w:rsidRPr="007E4149">
        <w:rPr>
          <w:rFonts w:asciiTheme="majorHAnsi" w:hAnsiTheme="majorHAnsi" w:cs="Times New Roman"/>
          <w:sz w:val="24"/>
          <w:szCs w:val="24"/>
        </w:rPr>
        <w:t xml:space="preserve"> de poluanţi pentru ape, locul de evacuare sau emisarul</w:t>
      </w:r>
      <w:r w:rsidR="00831403" w:rsidRPr="007E4149">
        <w:rPr>
          <w:rFonts w:asciiTheme="majorHAnsi" w:hAnsiTheme="majorHAnsi" w:cs="Times New Roman"/>
          <w:sz w:val="24"/>
          <w:szCs w:val="24"/>
        </w:rPr>
        <w:t xml:space="preserve">: </w:t>
      </w:r>
    </w:p>
    <w:p w:rsidR="00BF0B9B" w:rsidRDefault="004B1237" w:rsidP="00C479BF">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 xml:space="preserve">Nu </w:t>
      </w:r>
      <w:proofErr w:type="gramStart"/>
      <w:r>
        <w:rPr>
          <w:rFonts w:asciiTheme="majorHAnsi" w:hAnsiTheme="majorHAnsi" w:cs="Times New Roman"/>
          <w:sz w:val="24"/>
          <w:szCs w:val="24"/>
        </w:rPr>
        <w:t>este</w:t>
      </w:r>
      <w:proofErr w:type="gramEnd"/>
      <w:r>
        <w:rPr>
          <w:rFonts w:asciiTheme="majorHAnsi" w:hAnsiTheme="majorHAnsi" w:cs="Times New Roman"/>
          <w:sz w:val="24"/>
          <w:szCs w:val="24"/>
        </w:rPr>
        <w:t xml:space="preserve"> cazul</w:t>
      </w:r>
    </w:p>
    <w:p w:rsidR="00C479BF" w:rsidRPr="007E4149" w:rsidRDefault="00C479BF" w:rsidP="00C479BF">
      <w:pPr>
        <w:autoSpaceDE w:val="0"/>
        <w:autoSpaceDN w:val="0"/>
        <w:adjustRightInd w:val="0"/>
        <w:spacing w:after="0"/>
        <w:ind w:firstLine="72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staţiile</w:t>
      </w:r>
      <w:proofErr w:type="gramEnd"/>
      <w:r w:rsidRPr="007E4149">
        <w:rPr>
          <w:rFonts w:asciiTheme="majorHAnsi" w:hAnsiTheme="majorHAnsi" w:cs="Times New Roman"/>
          <w:sz w:val="24"/>
          <w:szCs w:val="24"/>
        </w:rPr>
        <w:t xml:space="preserve"> şi instalaţiile de epurare sau de preepurare a apelor uzate prevăzute</w:t>
      </w:r>
      <w:r w:rsidR="00DB393F" w:rsidRPr="007E4149">
        <w:rPr>
          <w:rFonts w:asciiTheme="majorHAnsi" w:hAnsiTheme="majorHAnsi" w:cs="Times New Roman"/>
          <w:sz w:val="24"/>
          <w:szCs w:val="24"/>
        </w:rPr>
        <w:t>:</w:t>
      </w:r>
    </w:p>
    <w:p w:rsidR="00BF0B9B" w:rsidRDefault="00DB393F"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w:t>
      </w:r>
      <w:proofErr w:type="gramStart"/>
      <w:r w:rsidRPr="007E4149">
        <w:rPr>
          <w:rFonts w:asciiTheme="majorHAnsi" w:hAnsiTheme="majorHAnsi" w:cs="Times New Roman"/>
          <w:sz w:val="24"/>
          <w:szCs w:val="24"/>
        </w:rPr>
        <w:t>nu</w:t>
      </w:r>
      <w:proofErr w:type="gramEnd"/>
      <w:r w:rsidRPr="007E4149">
        <w:rPr>
          <w:rFonts w:asciiTheme="majorHAnsi" w:hAnsiTheme="majorHAnsi" w:cs="Times New Roman"/>
          <w:sz w:val="24"/>
          <w:szCs w:val="24"/>
        </w:rPr>
        <w:t xml:space="preserve"> sunt prevazute astfel de instalatii.</w:t>
      </w:r>
    </w:p>
    <w:p w:rsidR="004B1237" w:rsidRDefault="004B1237" w:rsidP="00C44A87">
      <w:pPr>
        <w:ind w:firstLine="720"/>
        <w:jc w:val="both"/>
        <w:rPr>
          <w:b/>
          <w:i/>
          <w:color w:val="000000"/>
          <w:lang w:val="ro-RO"/>
        </w:rPr>
      </w:pPr>
    </w:p>
    <w:p w:rsidR="00C44A87" w:rsidRPr="00F67426" w:rsidRDefault="00C44A87" w:rsidP="00C44A87">
      <w:pPr>
        <w:ind w:firstLine="720"/>
        <w:jc w:val="both"/>
        <w:rPr>
          <w:color w:val="000000"/>
          <w:lang w:val="ro-RO"/>
        </w:rPr>
      </w:pPr>
      <w:r w:rsidRPr="00F67426">
        <w:rPr>
          <w:b/>
          <w:i/>
          <w:color w:val="000000"/>
          <w:lang w:val="ro-RO"/>
        </w:rPr>
        <w:t>În perioada executării lucrărilor</w:t>
      </w:r>
      <w:r w:rsidRPr="00F67426">
        <w:rPr>
          <w:color w:val="000000"/>
          <w:lang w:val="ro-RO"/>
        </w:rPr>
        <w:t xml:space="preserve"> de construire a obiectivului, măsurile generale ce trebuie avute în vedere pentru asigurarea protecției calității factorului de mediu apa sunt următoarele:</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lang w:val="ro-RO"/>
        </w:rPr>
        <w:t>amenajarea corespunzătoare a organizării de șantier, împrejmuită și cu acces controlat;</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iCs/>
          <w:lang w:val="pt-PT"/>
        </w:rPr>
        <w:t>utilizarea  de toalete ecologice;</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lang w:val="ro-RO"/>
        </w:rPr>
        <w:t>respectarea tehnologiei de execuție;</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iCs/>
          <w:lang w:val="ro-RO"/>
        </w:rPr>
        <w:t>depozitarea materialelor de construcții necesare și a deșeurilor generate se va face numai în spațiile special amenajate în incinta organizării de șantier;</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lang w:val="ro-RO"/>
        </w:rPr>
        <w:t>manipularea materialelor de construcții se va realiza numai în spațiul destinat lucrărilor;</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lang w:val="ro-RO"/>
        </w:rPr>
        <w:t>staționarea mijloacelor de transport și a utilajelor în incinta organizării de șantier se va face numai în spațiile special amenajate (platforme pietruite sau betonate);</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lang w:val="ro-RO"/>
        </w:rPr>
        <w:t>utilajele defecte vor fi transportate în afara șantierului;</w:t>
      </w:r>
    </w:p>
    <w:p w:rsidR="00C44A87" w:rsidRPr="00F67426" w:rsidRDefault="00C44A87" w:rsidP="00C44A87">
      <w:pPr>
        <w:numPr>
          <w:ilvl w:val="1"/>
          <w:numId w:val="35"/>
        </w:numPr>
        <w:tabs>
          <w:tab w:val="clear" w:pos="1931"/>
        </w:tabs>
        <w:spacing w:after="0"/>
        <w:ind w:left="1080" w:right="28" w:hanging="540"/>
        <w:jc w:val="both"/>
        <w:rPr>
          <w:lang w:val="ro-RO"/>
        </w:rPr>
      </w:pPr>
      <w:r w:rsidRPr="00F67426">
        <w:rPr>
          <w:lang w:val="ro-RO"/>
        </w:rPr>
        <w:t>se interzice spălarea mașinilor sau a utilajelor în zona de lucru.</w:t>
      </w:r>
    </w:p>
    <w:p w:rsidR="00C479BF" w:rsidRDefault="00C479BF" w:rsidP="007E4149">
      <w:pPr>
        <w:autoSpaceDE w:val="0"/>
        <w:autoSpaceDN w:val="0"/>
        <w:adjustRightInd w:val="0"/>
        <w:spacing w:after="0"/>
        <w:jc w:val="both"/>
        <w:rPr>
          <w:rFonts w:asciiTheme="majorHAnsi" w:hAnsiTheme="majorHAnsi" w:cs="Times New Roman"/>
          <w:sz w:val="24"/>
          <w:szCs w:val="24"/>
        </w:rPr>
      </w:pPr>
    </w:p>
    <w:p w:rsidR="00C44A87" w:rsidRPr="007E4149" w:rsidRDefault="00C44A87" w:rsidP="007E4149">
      <w:pPr>
        <w:autoSpaceDE w:val="0"/>
        <w:autoSpaceDN w:val="0"/>
        <w:adjustRightInd w:val="0"/>
        <w:spacing w:after="0"/>
        <w:jc w:val="both"/>
        <w:rPr>
          <w:rFonts w:asciiTheme="majorHAnsi" w:hAnsiTheme="majorHAnsi" w:cs="Times New Roman"/>
          <w:sz w:val="24"/>
          <w:szCs w:val="24"/>
        </w:rPr>
      </w:pP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w:t>
      </w:r>
      <w:proofErr w:type="gramStart"/>
      <w:r w:rsidRPr="00C479BF">
        <w:rPr>
          <w:rFonts w:asciiTheme="majorHAnsi" w:hAnsiTheme="majorHAnsi" w:cs="Times New Roman"/>
          <w:b/>
          <w:i/>
          <w:sz w:val="24"/>
          <w:szCs w:val="24"/>
        </w:rPr>
        <w:t>protecţia</w:t>
      </w:r>
      <w:proofErr w:type="gramEnd"/>
      <w:r w:rsidRPr="00C479BF">
        <w:rPr>
          <w:rFonts w:asciiTheme="majorHAnsi" w:hAnsiTheme="majorHAnsi" w:cs="Times New Roman"/>
          <w:b/>
          <w:i/>
          <w:sz w:val="24"/>
          <w:szCs w:val="24"/>
        </w:rPr>
        <w:t xml:space="preserve"> aerului:</w:t>
      </w: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sursele</w:t>
      </w:r>
      <w:proofErr w:type="gramEnd"/>
      <w:r w:rsidRPr="007E4149">
        <w:rPr>
          <w:rFonts w:asciiTheme="majorHAnsi" w:hAnsiTheme="majorHAnsi" w:cs="Times New Roman"/>
          <w:sz w:val="24"/>
          <w:szCs w:val="24"/>
        </w:rPr>
        <w:t xml:space="preserve"> de poluanţi pentru aer, poluanţi, inclusiv surse de mirosuri</w:t>
      </w:r>
      <w:r w:rsidR="00DB393F" w:rsidRPr="007E4149">
        <w:rPr>
          <w:rFonts w:asciiTheme="majorHAnsi" w:hAnsiTheme="majorHAnsi" w:cs="Times New Roman"/>
          <w:sz w:val="24"/>
          <w:szCs w:val="24"/>
        </w:rPr>
        <w:t>:</w:t>
      </w:r>
    </w:p>
    <w:p w:rsidR="00763361" w:rsidRPr="00F67426" w:rsidRDefault="00763361" w:rsidP="00763361">
      <w:pPr>
        <w:tabs>
          <w:tab w:val="left" w:pos="-5954"/>
        </w:tabs>
        <w:ind w:right="3" w:firstLine="720"/>
        <w:jc w:val="both"/>
        <w:rPr>
          <w:lang w:val="ro-RO"/>
        </w:rPr>
      </w:pPr>
      <w:r w:rsidRPr="00F67426">
        <w:rPr>
          <w:b/>
          <w:i/>
          <w:color w:val="000000"/>
          <w:lang w:val="ro-RO"/>
        </w:rPr>
        <w:t>În perioada derulării proiectului</w:t>
      </w:r>
      <w:r w:rsidRPr="00F67426">
        <w:rPr>
          <w:b/>
          <w:color w:val="000000"/>
          <w:lang w:val="ro-RO"/>
        </w:rPr>
        <w:t xml:space="preserve"> </w:t>
      </w:r>
      <w:r w:rsidRPr="00F67426">
        <w:rPr>
          <w:color w:val="000000"/>
          <w:lang w:val="ro-RO"/>
        </w:rPr>
        <w:t xml:space="preserve"> principalele surse de poluare sunt procesele de ardere a combustibililor utilizați pentru deplasarea mijloacelor de transport  și funcționarea  utilajelor, principalii poluanți fiind în acest caz  SOx, NOx, CO, particule în suspensie, compuși organici volatili etc. </w:t>
      </w:r>
      <w:r w:rsidRPr="00F67426">
        <w:rPr>
          <w:lang w:val="ro-RO"/>
        </w:rPr>
        <w:t>De asemenea, executarea propriu-zisă a lucrărilor de amenajare a obiectivului poate determina în această perioadă o creștere a cantităților de pulberi în zona amplasamentului.</w:t>
      </w:r>
    </w:p>
    <w:p w:rsidR="00763361" w:rsidRPr="00F67426" w:rsidRDefault="00763361" w:rsidP="00763361">
      <w:pPr>
        <w:ind w:firstLine="720"/>
        <w:jc w:val="both"/>
        <w:rPr>
          <w:lang w:val="ro-RO"/>
        </w:rPr>
      </w:pPr>
      <w:r w:rsidRPr="00F67426">
        <w:rPr>
          <w:lang w:val="ro-RO"/>
        </w:rPr>
        <w:t xml:space="preserve">În scopul diminuării impactului asupra factorului de mediu aer, în perioada executării lucrărilor se recomandă: </w:t>
      </w:r>
    </w:p>
    <w:p w:rsidR="00763361" w:rsidRPr="00F67426" w:rsidRDefault="00763361" w:rsidP="00763361">
      <w:pPr>
        <w:numPr>
          <w:ilvl w:val="1"/>
          <w:numId w:val="36"/>
        </w:numPr>
        <w:tabs>
          <w:tab w:val="num" w:pos="720"/>
        </w:tabs>
        <w:spacing w:after="0"/>
        <w:ind w:left="720" w:right="28"/>
        <w:jc w:val="both"/>
        <w:rPr>
          <w:bCs/>
          <w:lang w:val="ro-RO"/>
        </w:rPr>
      </w:pPr>
      <w:r w:rsidRPr="00F67426">
        <w:rPr>
          <w:bCs/>
          <w:lang w:val="ro-RO"/>
        </w:rPr>
        <w:t>utilizarea echipamentelor și utilajelor corespunzătoare din punct de vedere tehnic, de generații recente, prevăzute cu sisteme performante de minimizare a poluanților emiși în atmosferă;</w:t>
      </w:r>
    </w:p>
    <w:p w:rsidR="00763361" w:rsidRPr="00F67426" w:rsidRDefault="00763361" w:rsidP="00763361">
      <w:pPr>
        <w:numPr>
          <w:ilvl w:val="1"/>
          <w:numId w:val="36"/>
        </w:numPr>
        <w:tabs>
          <w:tab w:val="num" w:pos="720"/>
        </w:tabs>
        <w:spacing w:after="0"/>
        <w:ind w:left="720" w:right="28"/>
        <w:jc w:val="both"/>
        <w:rPr>
          <w:bCs/>
          <w:iCs/>
          <w:lang w:val="ro-RO"/>
        </w:rPr>
      </w:pPr>
      <w:r w:rsidRPr="00F67426">
        <w:rPr>
          <w:bCs/>
          <w:lang w:val="ro-RO"/>
        </w:rPr>
        <w:t xml:space="preserve">utilizarea de combustibili cu conținut redus de sulf, conform prevederilor legislative în vigoare </w:t>
      </w:r>
      <w:r w:rsidRPr="00F67426">
        <w:rPr>
          <w:bCs/>
          <w:iCs/>
          <w:lang w:val="ro-RO"/>
        </w:rPr>
        <w:t>curățarea și stropirea periodică a zonei de lucru, eventual zilnic dacă este cazul, pentru diminuarea cantităților de pulberi din atmosferă;</w:t>
      </w:r>
    </w:p>
    <w:p w:rsidR="00763361" w:rsidRPr="00F67426" w:rsidRDefault="00763361" w:rsidP="00763361">
      <w:pPr>
        <w:numPr>
          <w:ilvl w:val="1"/>
          <w:numId w:val="36"/>
        </w:numPr>
        <w:tabs>
          <w:tab w:val="num" w:pos="720"/>
        </w:tabs>
        <w:spacing w:after="0"/>
        <w:ind w:left="720" w:right="28"/>
        <w:jc w:val="both"/>
        <w:rPr>
          <w:bCs/>
          <w:iCs/>
          <w:lang w:val="ro-RO"/>
        </w:rPr>
      </w:pPr>
      <w:r w:rsidRPr="00F67426">
        <w:rPr>
          <w:bCs/>
          <w:iCs/>
          <w:lang w:val="ro-RO"/>
        </w:rPr>
        <w:t>materialul excavat va fi încărcat imediat după excavare în mijloace de transport corespunzătoare și transportat în vederea  utilizării ca material de umplutură numai în locațiile indicate de Primăria Constanța în Autorizația de Construire;</w:t>
      </w:r>
    </w:p>
    <w:p w:rsidR="00763361" w:rsidRPr="00F67426" w:rsidRDefault="00763361" w:rsidP="00763361">
      <w:pPr>
        <w:numPr>
          <w:ilvl w:val="1"/>
          <w:numId w:val="36"/>
        </w:numPr>
        <w:tabs>
          <w:tab w:val="num" w:pos="720"/>
        </w:tabs>
        <w:spacing w:after="0"/>
        <w:ind w:left="720" w:right="28"/>
        <w:jc w:val="both"/>
        <w:rPr>
          <w:bCs/>
          <w:iCs/>
          <w:lang w:val="ro-RO"/>
        </w:rPr>
      </w:pPr>
      <w:r w:rsidRPr="00F67426">
        <w:rPr>
          <w:bCs/>
          <w:iCs/>
          <w:lang w:val="ro-RO"/>
        </w:rPr>
        <w:t>încărcarea pământului excavat în mijloace de transport se va face astfel încât distanța între cupa excavatorului și bena autocamionului să fie cât mai mică evitându-se astfel împrăștierea particulelor fine de pământ în zonele adiacente.</w:t>
      </w:r>
    </w:p>
    <w:p w:rsidR="00DB393F" w:rsidRPr="007E4149" w:rsidRDefault="00DB393F"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instalaţiile</w:t>
      </w:r>
      <w:proofErr w:type="gramEnd"/>
      <w:r w:rsidRPr="007E4149">
        <w:rPr>
          <w:rFonts w:asciiTheme="majorHAnsi" w:hAnsiTheme="majorHAnsi" w:cs="Times New Roman"/>
          <w:sz w:val="24"/>
          <w:szCs w:val="24"/>
        </w:rPr>
        <w:t xml:space="preserve"> pentru reţinerea şi dispersia poluanţilor în atmosferă</w:t>
      </w:r>
      <w:r w:rsidR="00DB393F" w:rsidRPr="007E4149">
        <w:rPr>
          <w:rFonts w:asciiTheme="majorHAnsi" w:hAnsiTheme="majorHAnsi" w:cs="Times New Roman"/>
          <w:sz w:val="24"/>
          <w:szCs w:val="24"/>
        </w:rPr>
        <w:t>: nu este cazul</w:t>
      </w:r>
    </w:p>
    <w:p w:rsidR="00DB393F" w:rsidRPr="007E4149" w:rsidRDefault="00DB393F"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împotriva zgomotului şi vibraţiilor:</w:t>
      </w: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sursele</w:t>
      </w:r>
      <w:proofErr w:type="gramEnd"/>
      <w:r w:rsidRPr="007E4149">
        <w:rPr>
          <w:rFonts w:asciiTheme="majorHAnsi" w:hAnsiTheme="majorHAnsi" w:cs="Times New Roman"/>
          <w:sz w:val="24"/>
          <w:szCs w:val="24"/>
        </w:rPr>
        <w:t xml:space="preserve"> de zgomot şi de vibraţii</w:t>
      </w:r>
      <w:r w:rsidR="00DB393F" w:rsidRPr="007E4149">
        <w:rPr>
          <w:rFonts w:asciiTheme="majorHAnsi" w:hAnsiTheme="majorHAnsi" w:cs="Times New Roman"/>
          <w:sz w:val="24"/>
          <w:szCs w:val="24"/>
        </w:rPr>
        <w:t>:</w:t>
      </w:r>
    </w:p>
    <w:p w:rsidR="00763361" w:rsidRDefault="00DB393F" w:rsidP="00763361">
      <w:pPr>
        <w:ind w:firstLine="720"/>
        <w:jc w:val="both"/>
        <w:rPr>
          <w:rFonts w:asciiTheme="majorHAnsi" w:hAnsiTheme="majorHAnsi" w:cs="Times New Roman"/>
          <w:sz w:val="24"/>
          <w:szCs w:val="24"/>
        </w:rPr>
      </w:pPr>
      <w:r w:rsidRPr="007E4149">
        <w:rPr>
          <w:rFonts w:asciiTheme="majorHAnsi" w:hAnsiTheme="majorHAnsi" w:cs="Times New Roman"/>
          <w:sz w:val="24"/>
          <w:szCs w:val="24"/>
        </w:rPr>
        <w:tab/>
      </w:r>
    </w:p>
    <w:p w:rsidR="00763361" w:rsidRPr="00F67426" w:rsidRDefault="00763361" w:rsidP="00763361">
      <w:pPr>
        <w:ind w:firstLine="720"/>
        <w:jc w:val="both"/>
        <w:rPr>
          <w:lang w:val="ro-RO"/>
        </w:rPr>
      </w:pPr>
      <w:r w:rsidRPr="00F67426">
        <w:rPr>
          <w:b/>
          <w:i/>
          <w:lang w:val="ro-RO"/>
        </w:rPr>
        <w:t>În perioada realizării investiției</w:t>
      </w:r>
      <w:r w:rsidRPr="00F67426">
        <w:rPr>
          <w:b/>
          <w:lang w:val="ro-RO"/>
        </w:rPr>
        <w:t xml:space="preserve"> </w:t>
      </w:r>
      <w:r w:rsidRPr="00F67426">
        <w:rPr>
          <w:lang w:val="ro-RO"/>
        </w:rPr>
        <w:t>se va înregistra o creștere a nivelului de zgomot în zona amplasamentului, determinată în principal de :</w:t>
      </w:r>
    </w:p>
    <w:p w:rsidR="00763361" w:rsidRPr="00F67426" w:rsidRDefault="00763361" w:rsidP="00763361">
      <w:pPr>
        <w:numPr>
          <w:ilvl w:val="0"/>
          <w:numId w:val="37"/>
        </w:numPr>
        <w:spacing w:after="0"/>
        <w:ind w:right="28"/>
        <w:jc w:val="both"/>
        <w:rPr>
          <w:lang w:val="ro-RO"/>
        </w:rPr>
      </w:pPr>
      <w:r w:rsidRPr="00F67426">
        <w:rPr>
          <w:lang w:val="ro-RO"/>
        </w:rPr>
        <w:t>intensificarea traficului în zona, ca urmare a aprovizionării șantierului cu materiale, echipamente și utilaje;</w:t>
      </w:r>
    </w:p>
    <w:p w:rsidR="00763361" w:rsidRPr="00F67426" w:rsidRDefault="00763361" w:rsidP="00763361">
      <w:pPr>
        <w:numPr>
          <w:ilvl w:val="0"/>
          <w:numId w:val="37"/>
        </w:numPr>
        <w:spacing w:after="0"/>
        <w:ind w:right="28"/>
        <w:jc w:val="both"/>
        <w:rPr>
          <w:lang w:val="ro-RO"/>
        </w:rPr>
      </w:pPr>
      <w:r w:rsidRPr="00F67426">
        <w:rPr>
          <w:lang w:val="ro-RO"/>
        </w:rPr>
        <w:t>executarea anumitor lucrări de construcții în șantier, care presupun producerea unor zgomote de intensitate mai mare;</w:t>
      </w:r>
    </w:p>
    <w:p w:rsidR="00763361" w:rsidRPr="00F67426" w:rsidRDefault="00763361" w:rsidP="00763361">
      <w:pPr>
        <w:numPr>
          <w:ilvl w:val="0"/>
          <w:numId w:val="37"/>
        </w:numPr>
        <w:spacing w:after="0"/>
        <w:ind w:right="28"/>
        <w:jc w:val="both"/>
        <w:rPr>
          <w:lang w:val="ro-RO"/>
        </w:rPr>
      </w:pPr>
      <w:r w:rsidRPr="00F67426">
        <w:rPr>
          <w:lang w:val="it-IT"/>
        </w:rPr>
        <w:t>lucrări de încărcare-descărcare a materialelor de construcții.</w:t>
      </w:r>
    </w:p>
    <w:p w:rsidR="00763361" w:rsidRPr="00F67426" w:rsidRDefault="00763361" w:rsidP="00763361">
      <w:pPr>
        <w:ind w:firstLine="720"/>
        <w:jc w:val="both"/>
        <w:rPr>
          <w:lang w:val="it-IT"/>
        </w:rPr>
      </w:pPr>
    </w:p>
    <w:p w:rsidR="00763361" w:rsidRPr="00F67426" w:rsidRDefault="00763361" w:rsidP="00763361">
      <w:pPr>
        <w:ind w:firstLine="720"/>
        <w:jc w:val="both"/>
        <w:rPr>
          <w:lang w:val="it-IT"/>
        </w:rPr>
      </w:pPr>
      <w:r w:rsidRPr="00F67426">
        <w:rPr>
          <w:lang w:val="it-IT"/>
        </w:rPr>
        <w:t>În scopul diminuării surselor de zgomot, în perioada realizării investiției se vor lua măsuri precum :</w:t>
      </w:r>
    </w:p>
    <w:p w:rsidR="00763361" w:rsidRPr="00F67426" w:rsidRDefault="00763361" w:rsidP="00763361">
      <w:pPr>
        <w:numPr>
          <w:ilvl w:val="0"/>
          <w:numId w:val="38"/>
        </w:numPr>
        <w:tabs>
          <w:tab w:val="num" w:pos="720"/>
        </w:tabs>
        <w:spacing w:after="0"/>
        <w:ind w:left="720" w:right="28"/>
        <w:jc w:val="both"/>
        <w:rPr>
          <w:lang w:val="it-IT"/>
        </w:rPr>
      </w:pPr>
      <w:r w:rsidRPr="00F67426">
        <w:rPr>
          <w:lang w:val="ro-RO"/>
        </w:rPr>
        <w:t xml:space="preserve">utilizarea de echipamente și utilaje corespunzătoare din punct de vedere tehnic, de generații recente, </w:t>
      </w:r>
      <w:r w:rsidRPr="00F67426">
        <w:rPr>
          <w:lang w:val="it-IT"/>
        </w:rPr>
        <w:t>prevăzute cu sisteme performante de minimizare a poluanților emiși  în atmosferă, inclusiv din punct de vedere al nivelului zgomotului produs;</w:t>
      </w:r>
    </w:p>
    <w:p w:rsidR="00763361" w:rsidRPr="00F67426" w:rsidRDefault="00763361" w:rsidP="00763361">
      <w:pPr>
        <w:numPr>
          <w:ilvl w:val="0"/>
          <w:numId w:val="38"/>
        </w:numPr>
        <w:tabs>
          <w:tab w:val="num" w:pos="720"/>
        </w:tabs>
        <w:spacing w:after="0"/>
        <w:ind w:left="720" w:right="28"/>
        <w:jc w:val="both"/>
        <w:rPr>
          <w:lang w:val="ro-RO"/>
        </w:rPr>
      </w:pPr>
      <w:r w:rsidRPr="00F67426">
        <w:rPr>
          <w:lang w:val="ro-RO"/>
        </w:rPr>
        <w:t>oprirea motoarelor utilajelor în perioadele în care nu sunt în activitate;</w:t>
      </w:r>
    </w:p>
    <w:p w:rsidR="00763361" w:rsidRPr="00F67426" w:rsidRDefault="00763361" w:rsidP="00763361">
      <w:pPr>
        <w:numPr>
          <w:ilvl w:val="0"/>
          <w:numId w:val="38"/>
        </w:numPr>
        <w:tabs>
          <w:tab w:val="num" w:pos="720"/>
        </w:tabs>
        <w:spacing w:after="0"/>
        <w:ind w:left="720" w:right="28"/>
        <w:jc w:val="both"/>
        <w:rPr>
          <w:lang w:val="ro-RO"/>
        </w:rPr>
      </w:pPr>
      <w:r w:rsidRPr="00F67426">
        <w:rPr>
          <w:lang w:val="ro-RO"/>
        </w:rPr>
        <w:t>oprirea motoarelor autovehiculelor în intervalele de timp în care se realizează descărcarea materialelor;</w:t>
      </w:r>
    </w:p>
    <w:p w:rsidR="00763361" w:rsidRPr="00F67426" w:rsidRDefault="00763361" w:rsidP="00763361">
      <w:pPr>
        <w:numPr>
          <w:ilvl w:val="0"/>
          <w:numId w:val="38"/>
        </w:numPr>
        <w:tabs>
          <w:tab w:val="num" w:pos="720"/>
        </w:tabs>
        <w:spacing w:after="0"/>
        <w:ind w:left="720" w:right="28"/>
        <w:jc w:val="both"/>
        <w:rPr>
          <w:lang w:val="ro-RO"/>
        </w:rPr>
      </w:pPr>
      <w:r w:rsidRPr="00F67426">
        <w:rPr>
          <w:lang w:val="ro-RO"/>
        </w:rPr>
        <w:t>folosirea de utilaje cu capacități de producție adaptate la volumele de lucrări necesar a fi realizate, astfel încât acestea să aibă asociate niveluri moderate de zgomot;</w:t>
      </w:r>
    </w:p>
    <w:p w:rsidR="00763361" w:rsidRPr="00F67426" w:rsidRDefault="00763361" w:rsidP="00763361">
      <w:pPr>
        <w:numPr>
          <w:ilvl w:val="0"/>
          <w:numId w:val="38"/>
        </w:numPr>
        <w:tabs>
          <w:tab w:val="num" w:pos="720"/>
        </w:tabs>
        <w:spacing w:after="0"/>
        <w:ind w:left="720" w:right="28"/>
        <w:jc w:val="both"/>
        <w:rPr>
          <w:lang w:val="ro-RO"/>
        </w:rPr>
      </w:pPr>
      <w:r w:rsidRPr="00F67426">
        <w:rPr>
          <w:lang w:val="ro-RO"/>
        </w:rPr>
        <w:t>utilizarea de sisteme adecvate de atenuare a zgomotului la surse (motoare utilaje, pompe etc);</w:t>
      </w:r>
    </w:p>
    <w:p w:rsidR="00763361" w:rsidRPr="00F67426" w:rsidRDefault="00763361" w:rsidP="00763361">
      <w:pPr>
        <w:numPr>
          <w:ilvl w:val="0"/>
          <w:numId w:val="38"/>
        </w:numPr>
        <w:tabs>
          <w:tab w:val="num" w:pos="720"/>
        </w:tabs>
        <w:spacing w:after="0"/>
        <w:ind w:left="720" w:right="28"/>
        <w:jc w:val="both"/>
        <w:rPr>
          <w:lang w:val="ro-RO"/>
        </w:rPr>
      </w:pPr>
      <w:r w:rsidRPr="00F67426">
        <w:rPr>
          <w:lang w:val="ro-RO"/>
        </w:rPr>
        <w:t>programarea activităților astfel încât să se evite creșterea nivelului de zgomot prin utilizarea simultană  a mai multor utilaje care au asociate emisii sonore importante.</w:t>
      </w:r>
    </w:p>
    <w:p w:rsidR="00DB393F" w:rsidRPr="007E4149" w:rsidRDefault="00DB393F" w:rsidP="00763361">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împotriva radiaţiilor:</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sursele</w:t>
      </w:r>
      <w:proofErr w:type="gramEnd"/>
      <w:r w:rsidRPr="007E4149">
        <w:rPr>
          <w:rFonts w:asciiTheme="majorHAnsi" w:hAnsiTheme="majorHAnsi" w:cs="Times New Roman"/>
          <w:sz w:val="24"/>
          <w:szCs w:val="24"/>
        </w:rPr>
        <w:t xml:space="preserve"> de radiaţii</w:t>
      </w:r>
      <w:r w:rsidR="004329B1" w:rsidRPr="007E4149">
        <w:rPr>
          <w:rFonts w:asciiTheme="majorHAnsi" w:hAnsiTheme="majorHAnsi" w:cs="Times New Roman"/>
          <w:sz w:val="24"/>
          <w:szCs w:val="24"/>
        </w:rPr>
        <w:t>: nu este cazul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amenajările</w:t>
      </w:r>
      <w:proofErr w:type="gramEnd"/>
      <w:r w:rsidRPr="007E4149">
        <w:rPr>
          <w:rFonts w:asciiTheme="majorHAnsi" w:hAnsiTheme="majorHAnsi" w:cs="Times New Roman"/>
          <w:sz w:val="24"/>
          <w:szCs w:val="24"/>
        </w:rPr>
        <w:t xml:space="preserve"> şi dotările pentru protecţia împotriva radiaţiilor</w:t>
      </w:r>
      <w:r w:rsidR="004329B1" w:rsidRPr="007E4149">
        <w:rPr>
          <w:rFonts w:asciiTheme="majorHAnsi" w:hAnsiTheme="majorHAnsi" w:cs="Times New Roman"/>
          <w:sz w:val="24"/>
          <w:szCs w:val="24"/>
        </w:rPr>
        <w:t>: nu este cazul</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xml:space="preserve">)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solului şi a subsolului:</w:t>
      </w: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sursele</w:t>
      </w:r>
      <w:proofErr w:type="gramEnd"/>
      <w:r w:rsidRPr="007E4149">
        <w:rPr>
          <w:rFonts w:asciiTheme="majorHAnsi" w:hAnsiTheme="majorHAnsi" w:cs="Times New Roman"/>
          <w:sz w:val="24"/>
          <w:szCs w:val="24"/>
        </w:rPr>
        <w:t xml:space="preserve"> de poluanţi pentru sol, subsol, ape freatice şi de adâncime</w:t>
      </w:r>
      <w:r w:rsidR="004329B1" w:rsidRPr="007E4149">
        <w:rPr>
          <w:rFonts w:asciiTheme="majorHAnsi" w:hAnsiTheme="majorHAnsi" w:cs="Times New Roman"/>
          <w:sz w:val="24"/>
          <w:szCs w:val="24"/>
        </w:rPr>
        <w:t>:</w:t>
      </w:r>
    </w:p>
    <w:p w:rsidR="00763361" w:rsidRDefault="00763361" w:rsidP="00763361">
      <w:pPr>
        <w:widowControl w:val="0"/>
        <w:autoSpaceDE w:val="0"/>
        <w:autoSpaceDN w:val="0"/>
        <w:adjustRightInd w:val="0"/>
        <w:spacing w:after="0" w:line="240" w:lineRule="auto"/>
        <w:ind w:right="-180"/>
        <w:rPr>
          <w:rFonts w:ascii="Arial" w:hAnsi="Arial" w:cs="Arial"/>
          <w:sz w:val="24"/>
          <w:szCs w:val="24"/>
          <w:lang w:val="ro-RO"/>
        </w:rPr>
      </w:pPr>
      <w:r>
        <w:rPr>
          <w:rFonts w:ascii="Arial" w:hAnsi="Arial" w:cs="Arial"/>
          <w:sz w:val="24"/>
          <w:szCs w:val="24"/>
          <w:lang w:val="ro-RO"/>
        </w:rPr>
        <w:t xml:space="preserve">   </w:t>
      </w:r>
    </w:p>
    <w:p w:rsidR="00763361" w:rsidRDefault="00763361" w:rsidP="00763361">
      <w:pPr>
        <w:widowControl w:val="0"/>
        <w:autoSpaceDE w:val="0"/>
        <w:autoSpaceDN w:val="0"/>
        <w:adjustRightInd w:val="0"/>
        <w:spacing w:after="0" w:line="240" w:lineRule="auto"/>
        <w:ind w:right="-180" w:firstLine="720"/>
        <w:rPr>
          <w:rFonts w:ascii="Arial" w:hAnsi="Arial" w:cs="Arial"/>
          <w:sz w:val="24"/>
          <w:szCs w:val="24"/>
          <w:lang w:val="ro-RO"/>
        </w:rPr>
      </w:pPr>
      <w:r>
        <w:rPr>
          <w:rFonts w:ascii="Arial" w:hAnsi="Arial" w:cs="Arial"/>
          <w:sz w:val="24"/>
          <w:szCs w:val="24"/>
          <w:lang w:val="ro-RO"/>
        </w:rPr>
        <w:t>Geologic, amplasamentul face parte din Podisul Dobrogean, pentru zona fiind caracteristica formatiunea cuaternara reprezentata prin complex de prafuri nisipoase, uneori prafuri argiloase, pamant aluvionar. Sub acestea urmeaza complexul argilos, argile cenusii.</w:t>
      </w:r>
    </w:p>
    <w:p w:rsidR="00763361" w:rsidRDefault="00763361" w:rsidP="00431200">
      <w:pPr>
        <w:autoSpaceDE w:val="0"/>
        <w:autoSpaceDN w:val="0"/>
        <w:adjustRightInd w:val="0"/>
        <w:spacing w:after="0"/>
        <w:ind w:firstLine="720"/>
        <w:jc w:val="both"/>
        <w:rPr>
          <w:rFonts w:asciiTheme="majorHAnsi" w:hAnsiTheme="majorHAnsi" w:cs="Times New Roman"/>
          <w:sz w:val="24"/>
          <w:szCs w:val="24"/>
        </w:rPr>
      </w:pPr>
    </w:p>
    <w:p w:rsidR="004329B1"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potenţiale de poluare pentru sol, subsol si ape freatice, pot fi reprezentate de:</w:t>
      </w:r>
    </w:p>
    <w:p w:rsidR="00763361" w:rsidRPr="00F67426" w:rsidRDefault="00763361" w:rsidP="00763361">
      <w:pPr>
        <w:numPr>
          <w:ilvl w:val="0"/>
          <w:numId w:val="39"/>
        </w:numPr>
        <w:spacing w:after="0"/>
        <w:ind w:right="28"/>
        <w:jc w:val="both"/>
        <w:rPr>
          <w:bCs/>
          <w:lang w:val="ro-RO"/>
        </w:rPr>
      </w:pPr>
      <w:r w:rsidRPr="00F67426">
        <w:rPr>
          <w:bCs/>
          <w:lang w:val="ro-RO"/>
        </w:rPr>
        <w:t>scurgeri accidentale de produse petroliere, fie de la mijloacele de transport cu care se cară  diverse materiale, fie de la utilajele, echipamentele folosite ;</w:t>
      </w:r>
      <w:r w:rsidRPr="00F67426">
        <w:rPr>
          <w:lang w:val="ro-RO"/>
        </w:rPr>
        <w:t xml:space="preserve"> </w:t>
      </w:r>
    </w:p>
    <w:p w:rsidR="00763361" w:rsidRPr="00F67426" w:rsidRDefault="00763361" w:rsidP="00763361">
      <w:pPr>
        <w:numPr>
          <w:ilvl w:val="0"/>
          <w:numId w:val="39"/>
        </w:numPr>
        <w:spacing w:after="0"/>
        <w:ind w:right="28"/>
        <w:jc w:val="both"/>
        <w:rPr>
          <w:bCs/>
          <w:lang w:val="fr-FR"/>
        </w:rPr>
      </w:pPr>
      <w:r w:rsidRPr="00F67426">
        <w:rPr>
          <w:bCs/>
          <w:lang w:val="fr-FR"/>
        </w:rPr>
        <w:t>depozitarea de deșeuri sau orice alt fel de materiale, necontrolat în afara spațiilor special amenajate din zona obiectivului;</w:t>
      </w:r>
    </w:p>
    <w:p w:rsidR="00763361" w:rsidRPr="00F67426" w:rsidRDefault="00763361" w:rsidP="00763361">
      <w:pPr>
        <w:numPr>
          <w:ilvl w:val="0"/>
          <w:numId w:val="39"/>
        </w:numPr>
        <w:spacing w:after="0"/>
        <w:ind w:right="28"/>
        <w:jc w:val="both"/>
        <w:rPr>
          <w:bCs/>
          <w:lang w:val="it-IT"/>
        </w:rPr>
      </w:pPr>
      <w:r w:rsidRPr="00F67426">
        <w:rPr>
          <w:bCs/>
          <w:lang w:val="it-IT"/>
        </w:rPr>
        <w:lastRenderedPageBreak/>
        <w:t>tranzitarea sau staționarea autovehiculelor în zone necorespunzătoare.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lucrările</w:t>
      </w:r>
      <w:proofErr w:type="gramEnd"/>
      <w:r w:rsidRPr="007E4149">
        <w:rPr>
          <w:rFonts w:asciiTheme="majorHAnsi" w:hAnsiTheme="majorHAnsi" w:cs="Times New Roman"/>
          <w:sz w:val="24"/>
          <w:szCs w:val="24"/>
        </w:rPr>
        <w:t xml:space="preserve"> şi dotările pentru protecţia solului şi a subsolului</w:t>
      </w:r>
      <w:r w:rsidR="004329B1" w:rsidRPr="007E4149">
        <w:rPr>
          <w:rFonts w:asciiTheme="majorHAnsi" w:hAnsiTheme="majorHAnsi" w:cs="Times New Roman"/>
          <w:sz w:val="24"/>
          <w:szCs w:val="24"/>
        </w:rPr>
        <w:t xml:space="preserve">: </w:t>
      </w:r>
    </w:p>
    <w:p w:rsidR="00763361" w:rsidRPr="00F67426" w:rsidRDefault="00763361" w:rsidP="00763361">
      <w:pPr>
        <w:numPr>
          <w:ilvl w:val="0"/>
          <w:numId w:val="40"/>
        </w:numPr>
        <w:tabs>
          <w:tab w:val="num" w:pos="720"/>
        </w:tabs>
        <w:spacing w:after="0"/>
        <w:ind w:right="28"/>
        <w:jc w:val="both"/>
        <w:rPr>
          <w:bCs/>
          <w:lang w:val="it-IT"/>
        </w:rPr>
      </w:pPr>
      <w:r w:rsidRPr="00F67426">
        <w:rPr>
          <w:bCs/>
          <w:lang w:val="it-IT"/>
        </w:rPr>
        <w:t xml:space="preserve">amenajarea unor spații corespunzătoare pentru depozitarea temporară   a deșeurilor și  materialelor rezultate ca urmare a desfășurării activității în perioada de realizare a  lucrărilor proiectului ; </w:t>
      </w:r>
    </w:p>
    <w:p w:rsidR="00763361" w:rsidRPr="00F67426" w:rsidRDefault="00763361" w:rsidP="00763361">
      <w:pPr>
        <w:numPr>
          <w:ilvl w:val="0"/>
          <w:numId w:val="40"/>
        </w:numPr>
        <w:tabs>
          <w:tab w:val="num" w:pos="720"/>
        </w:tabs>
        <w:spacing w:after="0"/>
        <w:ind w:right="28"/>
        <w:jc w:val="both"/>
        <w:rPr>
          <w:bCs/>
          <w:lang w:val="it-IT"/>
        </w:rPr>
      </w:pPr>
      <w:r w:rsidRPr="00F67426">
        <w:rPr>
          <w:bCs/>
          <w:lang w:val="it-IT"/>
        </w:rPr>
        <w:t>este interzisă depozitarea temporară a deșeurilor, imediat după producere direct pe sol, sau în alte locuri decât cele special amenajate pentru depozitarea acestora ;</w:t>
      </w:r>
    </w:p>
    <w:p w:rsidR="00763361" w:rsidRPr="00F67426" w:rsidRDefault="00763361" w:rsidP="00763361">
      <w:pPr>
        <w:numPr>
          <w:ilvl w:val="0"/>
          <w:numId w:val="40"/>
        </w:numPr>
        <w:tabs>
          <w:tab w:val="num" w:pos="720"/>
        </w:tabs>
        <w:spacing w:after="0"/>
        <w:ind w:right="28"/>
        <w:jc w:val="both"/>
        <w:rPr>
          <w:bCs/>
          <w:lang w:val="it-IT"/>
        </w:rPr>
      </w:pPr>
      <w:r w:rsidRPr="00F67426">
        <w:rPr>
          <w:bCs/>
          <w:lang w:val="it-IT"/>
        </w:rPr>
        <w:t>se va urmări transferul cât mai rapid al deșeurilor din zona de generare către zonele de depozitare, evitâdu-se stocarea acestora un timp mai îndelungat în zona de producere și apariția astfel a unor depozite neorganizate și necontrolate de deșeuri.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ecosistemelor terestre şi acvatice:</w:t>
      </w:r>
    </w:p>
    <w:p w:rsidR="00431200" w:rsidRDefault="00BF0B9B" w:rsidP="007E4149">
      <w:pPr>
        <w:jc w:val="both"/>
        <w:rPr>
          <w:rFonts w:asciiTheme="majorHAnsi" w:hAnsiTheme="majorHAnsi"/>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identificarea</w:t>
      </w:r>
      <w:proofErr w:type="gramEnd"/>
      <w:r w:rsidRPr="007E4149">
        <w:rPr>
          <w:rFonts w:asciiTheme="majorHAnsi" w:hAnsiTheme="majorHAnsi" w:cs="Times New Roman"/>
          <w:sz w:val="24"/>
          <w:szCs w:val="24"/>
        </w:rPr>
        <w:t xml:space="preserve"> arealelor sensibile ce pot fi afectate de proiect</w:t>
      </w:r>
      <w:r w:rsidR="004329B1" w:rsidRPr="007E4149">
        <w:rPr>
          <w:rFonts w:asciiTheme="majorHAnsi" w:hAnsiTheme="majorHAnsi" w:cs="Times New Roman"/>
          <w:sz w:val="24"/>
          <w:szCs w:val="24"/>
        </w:rPr>
        <w:t>:</w:t>
      </w:r>
    </w:p>
    <w:p w:rsidR="004329B1" w:rsidRPr="007E4149" w:rsidRDefault="004329B1" w:rsidP="00431200">
      <w:pPr>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Terenul studiat se află în intravilanul localității </w:t>
      </w:r>
      <w:r w:rsidR="00763361">
        <w:rPr>
          <w:rFonts w:asciiTheme="majorHAnsi" w:hAnsiTheme="majorHAnsi" w:cs="Times New Roman"/>
          <w:sz w:val="24"/>
          <w:szCs w:val="24"/>
        </w:rPr>
        <w:t>Pestera</w:t>
      </w:r>
      <w:r w:rsidRPr="007E4149">
        <w:rPr>
          <w:rFonts w:asciiTheme="majorHAnsi" w:hAnsiTheme="majorHAnsi" w:cs="Times New Roman"/>
          <w:sz w:val="24"/>
          <w:szCs w:val="24"/>
        </w:rPr>
        <w:t xml:space="preserve">, nu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situat în incinta sau în vecinătatea unei arii naturale protejate, iar realizarea și funcționarea obiectivului nu sunt de natură să determine modificări asupra unor ecosisteme acvatice sau terestre.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lucrările</w:t>
      </w:r>
      <w:proofErr w:type="gramEnd"/>
      <w:r w:rsidRPr="007E4149">
        <w:rPr>
          <w:rFonts w:asciiTheme="majorHAnsi" w:hAnsiTheme="majorHAnsi" w:cs="Times New Roman"/>
          <w:sz w:val="24"/>
          <w:szCs w:val="24"/>
        </w:rPr>
        <w:t>, dotările şi măsurile pentru protecţia biodiversităţii, monumentelor naturii şi ariilor protejate</w:t>
      </w:r>
      <w:r w:rsidR="004329B1" w:rsidRPr="007E4149">
        <w:rPr>
          <w:rFonts w:asciiTheme="majorHAnsi" w:hAnsiTheme="majorHAnsi" w:cs="Times New Roman"/>
          <w:sz w:val="24"/>
          <w:szCs w:val="24"/>
        </w:rPr>
        <w:t>: nu este cazul</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g)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aşezărilor umane şi a altor obiective de interes public:</w:t>
      </w:r>
    </w:p>
    <w:p w:rsidR="00431200" w:rsidRDefault="00BF0B9B" w:rsidP="007E4149">
      <w:pPr>
        <w:autoSpaceDE w:val="0"/>
        <w:autoSpaceDN w:val="0"/>
        <w:adjustRightInd w:val="0"/>
        <w:spacing w:after="0"/>
        <w:jc w:val="both"/>
        <w:rPr>
          <w:rFonts w:asciiTheme="majorHAnsi" w:hAnsiTheme="majorHAnsi"/>
          <w:sz w:val="24"/>
          <w:szCs w:val="24"/>
        </w:rPr>
      </w:pPr>
      <w:r w:rsidRPr="007E4149">
        <w:rPr>
          <w:rFonts w:asciiTheme="majorHAnsi" w:hAnsiTheme="majorHAnsi" w:cs="Times New Roman"/>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p>
    <w:p w:rsidR="00BF0B9B"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Obiectivul propus nu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modifica funcțiunile prevăzute in Certificatul de urbanism: locuințe colective. 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rsidR="004329B1"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timpul executiei lucrarilor de constructii, impactul negativ asupra asezarilor umane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redus, fiind cauzat de zgomotul utilajelor de pe santier (temporar) si a pulberilor sedimentabile.</w:t>
      </w:r>
    </w:p>
    <w:p w:rsidR="00431200" w:rsidRPr="007E4149" w:rsidRDefault="00431200" w:rsidP="00431200">
      <w:pPr>
        <w:autoSpaceDE w:val="0"/>
        <w:autoSpaceDN w:val="0"/>
        <w:adjustRightInd w:val="0"/>
        <w:spacing w:after="0"/>
        <w:ind w:firstLine="720"/>
        <w:jc w:val="both"/>
        <w:rPr>
          <w:rFonts w:asciiTheme="majorHAnsi" w:hAnsiTheme="majorHAnsi" w:cs="Times New Roman"/>
          <w:sz w:val="24"/>
          <w:szCs w:val="24"/>
        </w:rPr>
      </w:pPr>
    </w:p>
    <w:p w:rsidR="00431200" w:rsidRDefault="00431200" w:rsidP="00431200">
      <w:pPr>
        <w:spacing w:after="0"/>
        <w:ind w:left="142"/>
        <w:jc w:val="both"/>
        <w:rPr>
          <w:rFonts w:asciiTheme="majorHAnsi" w:hAnsiTheme="majorHAnsi" w:cs="Times New Roman"/>
          <w:sz w:val="24"/>
          <w:szCs w:val="24"/>
        </w:rPr>
      </w:pPr>
      <w:r>
        <w:rPr>
          <w:rFonts w:asciiTheme="majorHAnsi" w:hAnsiTheme="majorHAnsi" w:cs="Times New Roman"/>
          <w:sz w:val="24"/>
          <w:szCs w:val="24"/>
        </w:rPr>
        <w:t xml:space="preserve">- </w:t>
      </w:r>
      <w:proofErr w:type="gramStart"/>
      <w:r w:rsidR="00BF0B9B" w:rsidRPr="007E4149">
        <w:rPr>
          <w:rFonts w:asciiTheme="majorHAnsi" w:hAnsiTheme="majorHAnsi" w:cs="Times New Roman"/>
          <w:sz w:val="24"/>
          <w:szCs w:val="24"/>
        </w:rPr>
        <w:t>lucrările</w:t>
      </w:r>
      <w:proofErr w:type="gramEnd"/>
      <w:r w:rsidR="00BF0B9B" w:rsidRPr="007E4149">
        <w:rPr>
          <w:rFonts w:asciiTheme="majorHAnsi" w:hAnsiTheme="majorHAnsi" w:cs="Times New Roman"/>
          <w:sz w:val="24"/>
          <w:szCs w:val="24"/>
        </w:rPr>
        <w:t>,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rsidR="004329B1" w:rsidRPr="007E4149" w:rsidRDefault="004329B1" w:rsidP="00431200">
      <w:pPr>
        <w:spacing w:after="0"/>
        <w:ind w:left="142" w:firstLine="578"/>
        <w:jc w:val="both"/>
        <w:rPr>
          <w:rFonts w:asciiTheme="majorHAnsi" w:eastAsia="Times New Roman" w:hAnsiTheme="majorHAnsi" w:cs="Times New Roman"/>
          <w:sz w:val="24"/>
          <w:szCs w:val="24"/>
          <w:lang w:val="ro-RO"/>
        </w:rPr>
      </w:pPr>
      <w:r w:rsidRPr="007E4149">
        <w:rPr>
          <w:rFonts w:asciiTheme="majorHAnsi" w:eastAsia="Times New Roman" w:hAnsiTheme="majorHAnsi" w:cs="Times New Roman"/>
          <w:sz w:val="24"/>
          <w:szCs w:val="24"/>
          <w:lang w:val="ro-RO"/>
        </w:rPr>
        <w:t>Prevenirea unui impact vizual neplacut pentru locuitori se realizeaza prin obligarea muncitorilor de pe santier de a purta uniforme aspectuase si de a se ingriji de aspectul utilajelor de pe santier si al mijloacelor de transport si de a se ingradi toata incinta santierului.</w:t>
      </w:r>
    </w:p>
    <w:p w:rsidR="004329B1" w:rsidRPr="004329B1" w:rsidRDefault="004329B1" w:rsidP="00431200">
      <w:pPr>
        <w:suppressAutoHyphens/>
        <w:spacing w:after="0"/>
        <w:ind w:left="142" w:firstLine="578"/>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lastRenderedPageBreak/>
        <w:t>Exista si un impact pozitiv reprezentat de crearea unor noi locuri de munca, pe santierul constructiei, dar si la unele activitati conexe ce se vor efectua in afara santierului.</w:t>
      </w:r>
    </w:p>
    <w:p w:rsidR="004329B1" w:rsidRPr="004329B1" w:rsidRDefault="004329B1" w:rsidP="00431200">
      <w:pPr>
        <w:spacing w:after="0"/>
        <w:ind w:firstLine="142"/>
        <w:jc w:val="both"/>
        <w:rPr>
          <w:rFonts w:asciiTheme="majorHAnsi" w:eastAsia="Times New Roman" w:hAnsiTheme="majorHAnsi" w:cs="Times New Roman"/>
          <w:sz w:val="24"/>
          <w:szCs w:val="24"/>
          <w:lang w:val="ro-RO"/>
        </w:rPr>
      </w:pPr>
    </w:p>
    <w:p w:rsidR="00BF0B9B" w:rsidRPr="00D67D6B"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proofErr w:type="gramStart"/>
      <w:r w:rsidRPr="00D67D6B">
        <w:rPr>
          <w:rFonts w:asciiTheme="majorHAnsi" w:hAnsiTheme="majorHAnsi" w:cs="Times New Roman"/>
          <w:b/>
          <w:i/>
          <w:sz w:val="24"/>
          <w:szCs w:val="24"/>
        </w:rPr>
        <w:t>prevenirea</w:t>
      </w:r>
      <w:proofErr w:type="gramEnd"/>
      <w:r w:rsidRPr="00D67D6B">
        <w:rPr>
          <w:rFonts w:asciiTheme="majorHAnsi" w:hAnsiTheme="majorHAnsi" w:cs="Times New Roman"/>
          <w:b/>
          <w:i/>
          <w:sz w:val="24"/>
          <w:szCs w:val="24"/>
        </w:rPr>
        <w:t xml:space="preserve"> şi gestionarea deşeurilor generate pe amplasament în timpul realizării proiectului/în timpul exploatării, inclusiv eliminarea:</w:t>
      </w:r>
    </w:p>
    <w:p w:rsidR="00D67D6B" w:rsidRDefault="00BF0B9B" w:rsidP="00D67D6B">
      <w:pPr>
        <w:spacing w:after="0"/>
        <w:ind w:left="72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lista</w:t>
      </w:r>
      <w:proofErr w:type="gramEnd"/>
      <w:r w:rsidRPr="007E4149">
        <w:rPr>
          <w:rFonts w:asciiTheme="majorHAnsi" w:hAnsiTheme="majorHAnsi" w:cs="Times New Roman"/>
          <w:sz w:val="24"/>
          <w:szCs w:val="24"/>
        </w:rPr>
        <w:t xml:space="preserve">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rsidR="00E2107C" w:rsidRDefault="00E2107C" w:rsidP="00D67D6B">
      <w:pPr>
        <w:spacing w:after="0"/>
        <w:ind w:left="720"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3547"/>
      </w:tblGrid>
      <w:tr w:rsidR="00EB06BD" w:rsidRPr="00D137AB" w:rsidTr="00EB06BD">
        <w:trPr>
          <w:trHeight w:val="381"/>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Denumirea deșeului</w:t>
            </w:r>
          </w:p>
        </w:tc>
        <w:tc>
          <w:tcPr>
            <w:tcW w:w="3547" w:type="dxa"/>
            <w:tcMar>
              <w:top w:w="0" w:type="dxa"/>
              <w:left w:w="108" w:type="dxa"/>
              <w:bottom w:w="0" w:type="dxa"/>
              <w:right w:w="108" w:type="dxa"/>
            </w:tcMar>
            <w:hideMark/>
          </w:tcPr>
          <w:p w:rsidR="00EB06BD" w:rsidRPr="00D137AB" w:rsidRDefault="00EB06BD"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Cantitati/Modalitati de eliminare/valorificare</w:t>
            </w:r>
          </w:p>
        </w:tc>
      </w:tr>
      <w:tr w:rsidR="00EB06BD" w:rsidRPr="00D137AB" w:rsidTr="00EB06BD">
        <w:trPr>
          <w:trHeight w:val="255"/>
          <w:jc w:val="center"/>
        </w:trPr>
        <w:tc>
          <w:tcPr>
            <w:tcW w:w="1260" w:type="dxa"/>
            <w:noWrap/>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p>
        </w:tc>
        <w:tc>
          <w:tcPr>
            <w:tcW w:w="3547" w:type="dxa"/>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lang w:val="pt-PT"/>
              </w:rPr>
            </w:pP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Resturi de materiale de constructii și deșeuri din construcții</w:t>
            </w:r>
          </w:p>
        </w:tc>
        <w:tc>
          <w:tcPr>
            <w:tcW w:w="3547"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pt-PT"/>
              </w:rPr>
            </w:pPr>
            <w:r>
              <w:rPr>
                <w:rFonts w:asciiTheme="majorHAnsi" w:eastAsia="Times New Roman" w:hAnsiTheme="majorHAnsi" w:cs="Times New Roman"/>
                <w:lang w:val="pt-PT"/>
              </w:rPr>
              <w:t xml:space="preserve">2 </w:t>
            </w:r>
            <w:r w:rsidRPr="00D137AB">
              <w:rPr>
                <w:rFonts w:asciiTheme="majorHAnsi" w:eastAsia="Times New Roman" w:hAnsiTheme="majorHAnsi" w:cs="Times New Roman"/>
                <w:lang w:val="pt-PT"/>
              </w:rPr>
              <w:t>tone/vor fi transportate in locuri indicate de Primarie</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lang w:val="it-IT"/>
              </w:rPr>
              <w:t>Material absorbant uzat</w:t>
            </w:r>
          </w:p>
        </w:tc>
        <w:tc>
          <w:tcPr>
            <w:tcW w:w="3547" w:type="dxa"/>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functie de poluari produse /Vor fi predate catre societati autorizate in vederea valorificarii/eliminarii</w:t>
            </w:r>
          </w:p>
          <w:p w:rsidR="00EB06BD" w:rsidRPr="00D137AB" w:rsidRDefault="00EB06BD" w:rsidP="00D137AB">
            <w:pPr>
              <w:autoSpaceDE w:val="0"/>
              <w:autoSpaceDN w:val="0"/>
              <w:spacing w:after="0"/>
              <w:ind w:right="33"/>
              <w:jc w:val="both"/>
              <w:rPr>
                <w:rFonts w:asciiTheme="majorHAnsi" w:eastAsia="Times New Roman" w:hAnsiTheme="majorHAnsi" w:cs="Times New Roman"/>
              </w:rPr>
            </w:pP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Deșeuri menajere</w:t>
            </w:r>
          </w:p>
        </w:tc>
        <w:tc>
          <w:tcPr>
            <w:tcW w:w="3547"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 xml:space="preserve">2 </w:t>
            </w:r>
            <w:r w:rsidRPr="00D137AB">
              <w:rPr>
                <w:rFonts w:asciiTheme="majorHAnsi" w:eastAsia="Times New Roman" w:hAnsiTheme="majorHAnsi" w:cs="Times New Roman"/>
              </w:rPr>
              <w:t>tone/Vor fi preluate de Serviciul local de salubrizare si eliminate la un deposit ecologic</w:t>
            </w:r>
          </w:p>
        </w:tc>
      </w:tr>
    </w:tbl>
    <w:p w:rsidR="00D137AB" w:rsidRDefault="00D137AB" w:rsidP="00D137AB">
      <w:pPr>
        <w:spacing w:after="0"/>
        <w:ind w:firstLine="720"/>
        <w:jc w:val="both"/>
        <w:rPr>
          <w:rFonts w:asciiTheme="majorHAnsi" w:eastAsia="Times New Roman" w:hAnsiTheme="majorHAnsi" w:cs="Times New Roman"/>
          <w:sz w:val="24"/>
          <w:szCs w:val="24"/>
          <w:lang w:val="it-IT"/>
        </w:rPr>
      </w:pPr>
    </w:p>
    <w:p w:rsidR="00D137AB" w:rsidRPr="00D137AB" w:rsidRDefault="00D137AB" w:rsidP="00D137AB">
      <w:pPr>
        <w:spacing w:after="0"/>
        <w:ind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Colectarea deșeurilor generate pe amplasament se va face într-un spațiu special amenajat . Se va institui colecta</w:t>
      </w:r>
      <w:r w:rsidRPr="00D137AB">
        <w:rPr>
          <w:rFonts w:asciiTheme="majorHAnsi" w:eastAsia="Times New Roman" w:hAnsiTheme="majorHAnsi" w:cs="Times New Roman"/>
          <w:color w:val="000000"/>
          <w:sz w:val="24"/>
          <w:szCs w:val="24"/>
          <w:lang w:val="ro-RO"/>
        </w:rPr>
        <w:t>rea selectivă a deșeurilor pe categorii, în recipiente diferit</w:t>
      </w:r>
      <w:r w:rsidR="004B1237">
        <w:rPr>
          <w:rFonts w:asciiTheme="majorHAnsi" w:eastAsia="Times New Roman" w:hAnsiTheme="majorHAnsi" w:cs="Times New Roman"/>
          <w:color w:val="000000"/>
          <w:sz w:val="24"/>
          <w:szCs w:val="24"/>
          <w:lang w:val="ro-RO"/>
        </w:rPr>
        <w:t xml:space="preserve">e </w:t>
      </w:r>
      <w:r w:rsidRPr="00D137AB">
        <w:rPr>
          <w:rFonts w:asciiTheme="majorHAnsi" w:eastAsia="Times New Roman" w:hAnsiTheme="majorHAnsi" w:cs="Times New Roman"/>
          <w:color w:val="000000"/>
          <w:sz w:val="24"/>
          <w:szCs w:val="24"/>
          <w:lang w:val="ro-RO"/>
        </w:rPr>
        <w:t xml:space="preserve"> și inscripționate.</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6536A7" w:rsidRDefault="00BF0B9B" w:rsidP="006536A7">
      <w:pPr>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programul</w:t>
      </w:r>
      <w:proofErr w:type="gramEnd"/>
      <w:r w:rsidRPr="007E4149">
        <w:rPr>
          <w:rFonts w:asciiTheme="majorHAnsi" w:hAnsiTheme="majorHAnsi" w:cs="Times New Roman"/>
          <w:sz w:val="24"/>
          <w:szCs w:val="24"/>
        </w:rPr>
        <w:t xml:space="preserve"> de prevenire şi reducere a cantităţilor de deşeuri generate</w:t>
      </w:r>
      <w:r w:rsidR="006536A7">
        <w:rPr>
          <w:rFonts w:asciiTheme="majorHAnsi" w:hAnsiTheme="majorHAnsi" w:cs="Times New Roman"/>
          <w:sz w:val="24"/>
          <w:szCs w:val="24"/>
        </w:rPr>
        <w:t>:</w:t>
      </w:r>
    </w:p>
    <w:p w:rsidR="00E2107C" w:rsidRPr="007E4149" w:rsidRDefault="00E2107C" w:rsidP="00627B69">
      <w:pPr>
        <w:spacing w:after="0"/>
        <w:ind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rsidR="00BF0B9B" w:rsidRPr="007E4149" w:rsidRDefault="00BF0B9B" w:rsidP="00627B69">
      <w:pPr>
        <w:autoSpaceDE w:val="0"/>
        <w:autoSpaceDN w:val="0"/>
        <w:adjustRightInd w:val="0"/>
        <w:spacing w:after="0"/>
        <w:jc w:val="both"/>
        <w:rPr>
          <w:rFonts w:asciiTheme="majorHAnsi" w:hAnsiTheme="majorHAnsi" w:cs="Times New Roman"/>
          <w:sz w:val="24"/>
          <w:szCs w:val="24"/>
        </w:rPr>
      </w:pPr>
    </w:p>
    <w:p w:rsidR="006536A7" w:rsidRDefault="00BF0B9B" w:rsidP="006536A7">
      <w:pPr>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planul</w:t>
      </w:r>
      <w:proofErr w:type="gramEnd"/>
      <w:r w:rsidRPr="007E4149">
        <w:rPr>
          <w:rFonts w:asciiTheme="majorHAnsi" w:hAnsiTheme="majorHAnsi" w:cs="Times New Roman"/>
          <w:sz w:val="24"/>
          <w:szCs w:val="24"/>
        </w:rPr>
        <w:t xml:space="preserve"> de gestionare a deşeurilor</w:t>
      </w:r>
      <w:r w:rsidR="006536A7">
        <w:rPr>
          <w:rFonts w:asciiTheme="majorHAnsi" w:hAnsiTheme="majorHAnsi" w:cs="Times New Roman"/>
          <w:sz w:val="24"/>
          <w:szCs w:val="24"/>
        </w:rPr>
        <w:t>:</w:t>
      </w:r>
    </w:p>
    <w:p w:rsidR="00E2107C" w:rsidRPr="007E4149" w:rsidRDefault="00E2107C" w:rsidP="006536A7">
      <w:pPr>
        <w:spacing w:after="0"/>
        <w:ind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803A64">
        <w:rPr>
          <w:rFonts w:asciiTheme="majorHAnsi" w:eastAsia="Times New Roman" w:hAnsiTheme="majorHAnsi" w:cs="Arial"/>
          <w:sz w:val="24"/>
          <w:szCs w:val="24"/>
          <w:lang w:val="ro-RO"/>
        </w:rPr>
        <w:t>comunei Pestera</w:t>
      </w:r>
      <w:r w:rsidRPr="007E4149">
        <w:rPr>
          <w:rFonts w:asciiTheme="majorHAnsi" w:eastAsia="Times New Roman" w:hAnsiTheme="majorHAnsi" w:cs="Arial"/>
          <w:sz w:val="24"/>
          <w:szCs w:val="24"/>
          <w:lang w:val="ro-RO"/>
        </w:rPr>
        <w:t>.</w:t>
      </w:r>
    </w:p>
    <w:p w:rsidR="00E2107C" w:rsidRPr="007E4149" w:rsidRDefault="00E2107C" w:rsidP="007E4149">
      <w:pPr>
        <w:widowControl w:val="0"/>
        <w:numPr>
          <w:ilvl w:val="0"/>
          <w:numId w:val="12"/>
        </w:numPr>
        <w:suppressAutoHyphens/>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deșeuri  menajere  - acestea vor fi colectate în recipiente închise, tip europubele, și depozitate în spații special amenajate până la preluarea acestora de către serviciul de salubritate local;</w:t>
      </w:r>
    </w:p>
    <w:p w:rsidR="00E2107C" w:rsidRPr="007E4149" w:rsidRDefault="00E2107C" w:rsidP="007E4149">
      <w:pPr>
        <w:widowControl w:val="0"/>
        <w:numPr>
          <w:ilvl w:val="0"/>
          <w:numId w:val="12"/>
        </w:numPr>
        <w:suppressAutoHyphens/>
        <w:autoSpaceDE w:val="0"/>
        <w:autoSpaceDN w:val="0"/>
        <w:adjustRightInd w:val="0"/>
        <w:spacing w:after="0"/>
        <w:jc w:val="both"/>
        <w:rPr>
          <w:rFonts w:asciiTheme="majorHAnsi" w:hAnsiTheme="majorHAnsi" w:cs="Times New Roman"/>
          <w:sz w:val="24"/>
          <w:szCs w:val="24"/>
        </w:rPr>
      </w:pPr>
      <w:proofErr w:type="gramStart"/>
      <w:r w:rsidRPr="007E4149">
        <w:rPr>
          <w:rFonts w:asciiTheme="majorHAnsi" w:hAnsiTheme="majorHAnsi" w:cs="Times New Roman"/>
          <w:sz w:val="24"/>
          <w:szCs w:val="24"/>
        </w:rPr>
        <w:t>resturi</w:t>
      </w:r>
      <w:proofErr w:type="gramEnd"/>
      <w:r w:rsidRPr="007E4149">
        <w:rPr>
          <w:rFonts w:asciiTheme="majorHAnsi" w:hAnsiTheme="majorHAnsi" w:cs="Times New Roman"/>
          <w:sz w:val="24"/>
          <w:szCs w:val="24"/>
        </w:rPr>
        <w:t xml:space="preserve"> de materiale de construcții - se vor colecta pe categorii astfel încât să poată fi  preluate și transportate  în vederea depozitării în depozitele care le acceptă la depozitare  conform criteriilor prevăzute în Ordinul MMGA nr. 95/2005 sau în vederea unei eventuale valorificări. </w:t>
      </w:r>
    </w:p>
    <w:p w:rsidR="00E2107C" w:rsidRPr="007E4149" w:rsidRDefault="00E2107C" w:rsidP="006536A7">
      <w:pPr>
        <w:widowControl w:val="0"/>
        <w:suppressAutoHyphens/>
        <w:autoSpaceDE w:val="0"/>
        <w:autoSpaceDN w:val="0"/>
        <w:adjustRightInd w:val="0"/>
        <w:spacing w:after="0"/>
        <w:ind w:left="1170"/>
        <w:jc w:val="both"/>
        <w:rPr>
          <w:rFonts w:asciiTheme="majorHAnsi" w:hAnsiTheme="majorHAnsi" w:cs="Times New Roman"/>
          <w:sz w:val="24"/>
          <w:szCs w:val="24"/>
        </w:rPr>
      </w:pPr>
    </w:p>
    <w:p w:rsidR="00BF0B9B" w:rsidRPr="006536A7" w:rsidRDefault="00BF0B9B" w:rsidP="007E4149">
      <w:pPr>
        <w:autoSpaceDE w:val="0"/>
        <w:autoSpaceDN w:val="0"/>
        <w:adjustRightInd w:val="0"/>
        <w:spacing w:after="0"/>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w:t>
      </w:r>
      <w:proofErr w:type="gramStart"/>
      <w:r w:rsidRPr="006536A7">
        <w:rPr>
          <w:rFonts w:asciiTheme="majorHAnsi" w:hAnsiTheme="majorHAnsi" w:cs="Times New Roman"/>
          <w:b/>
          <w:i/>
          <w:sz w:val="24"/>
          <w:szCs w:val="24"/>
        </w:rPr>
        <w:t>gospodărirea</w:t>
      </w:r>
      <w:proofErr w:type="gramEnd"/>
      <w:r w:rsidRPr="006536A7">
        <w:rPr>
          <w:rFonts w:asciiTheme="majorHAnsi" w:hAnsiTheme="majorHAnsi" w:cs="Times New Roman"/>
          <w:b/>
          <w:i/>
          <w:sz w:val="24"/>
          <w:szCs w:val="24"/>
        </w:rPr>
        <w:t xml:space="preserve"> substanţelor şi preparatelor chimice periculoase:</w:t>
      </w: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substanţele</w:t>
      </w:r>
      <w:proofErr w:type="gramEnd"/>
      <w:r w:rsidRPr="007E4149">
        <w:rPr>
          <w:rFonts w:asciiTheme="majorHAnsi" w:hAnsiTheme="majorHAnsi" w:cs="Times New Roman"/>
          <w:sz w:val="24"/>
          <w:szCs w:val="24"/>
        </w:rPr>
        <w:t xml:space="preserve"> şi preparatele chimice periculoase utilizate şi/sau produse</w:t>
      </w:r>
      <w:r w:rsidR="00E2107C" w:rsidRPr="007E4149">
        <w:rPr>
          <w:rFonts w:asciiTheme="majorHAnsi" w:hAnsiTheme="majorHAnsi" w:cs="Times New Roman"/>
          <w:sz w:val="24"/>
          <w:szCs w:val="24"/>
        </w:rPr>
        <w:t>: nu este cazul</w:t>
      </w:r>
    </w:p>
    <w:p w:rsidR="006536A7" w:rsidRPr="007E4149" w:rsidRDefault="006536A7"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modul</w:t>
      </w:r>
      <w:proofErr w:type="gramEnd"/>
      <w:r w:rsidRPr="007E4149">
        <w:rPr>
          <w:rFonts w:asciiTheme="majorHAnsi" w:hAnsiTheme="majorHAnsi" w:cs="Times New Roman"/>
          <w:sz w:val="24"/>
          <w:szCs w:val="24"/>
        </w:rPr>
        <w:t xml:space="preserve">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Pr="006536A7" w:rsidRDefault="00BF0B9B" w:rsidP="007E4149">
      <w:pPr>
        <w:autoSpaceDE w:val="0"/>
        <w:autoSpaceDN w:val="0"/>
        <w:adjustRightInd w:val="0"/>
        <w:spacing w:after="0"/>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B. Utilizarea resurselor naturale, în special a solului, a terenurilor, </w:t>
      </w:r>
      <w:proofErr w:type="gramStart"/>
      <w:r w:rsidRPr="006536A7">
        <w:rPr>
          <w:rFonts w:asciiTheme="majorHAnsi" w:hAnsiTheme="majorHAnsi" w:cs="Times New Roman"/>
          <w:b/>
          <w:i/>
          <w:sz w:val="24"/>
          <w:szCs w:val="24"/>
        </w:rPr>
        <w:t>a</w:t>
      </w:r>
      <w:proofErr w:type="gramEnd"/>
      <w:r w:rsidRPr="006536A7">
        <w:rPr>
          <w:rFonts w:asciiTheme="majorHAnsi" w:hAnsiTheme="majorHAnsi" w:cs="Times New Roman"/>
          <w:b/>
          <w:i/>
          <w:sz w:val="24"/>
          <w:szCs w:val="24"/>
        </w:rPr>
        <w:t xml:space="preserve"> apei şi a biodiversităţii.</w:t>
      </w:r>
    </w:p>
    <w:p w:rsidR="00E2107C" w:rsidRPr="00E2107C" w:rsidRDefault="00E2107C" w:rsidP="007E4149">
      <w:pPr>
        <w:spacing w:after="0"/>
        <w:ind w:right="-114" w:firstLine="720"/>
        <w:jc w:val="both"/>
        <w:rPr>
          <w:rFonts w:asciiTheme="majorHAnsi" w:eastAsia="Times New Roman" w:hAnsiTheme="majorHAnsi" w:cs="Times New Roman"/>
          <w:sz w:val="24"/>
          <w:szCs w:val="24"/>
          <w:lang w:val="it-IT"/>
        </w:rPr>
      </w:pPr>
      <w:r w:rsidRPr="00E2107C">
        <w:rPr>
          <w:rFonts w:asciiTheme="majorHAnsi" w:eastAsia="Times New Roman" w:hAnsiTheme="majorHAnsi" w:cs="Times New Roman"/>
          <w:sz w:val="24"/>
          <w:szCs w:val="24"/>
          <w:lang w:val="it-IT"/>
        </w:rPr>
        <w:t xml:space="preserve">Pământul excavat va fi depozitat separat de solul vegetal, intr-un depozit organizat in incinta organizării de șantier urmând să fie reutilizat la lucrările de umpluturi necesar a fi executate in cadrul lucrărilor de construcții la obiectivul propus. Surplusul de material va fi transportat  în locațiile indicate de Primăria </w:t>
      </w:r>
      <w:r w:rsidR="00803A64">
        <w:rPr>
          <w:rFonts w:asciiTheme="majorHAnsi" w:eastAsia="Times New Roman" w:hAnsiTheme="majorHAnsi" w:cs="Times New Roman"/>
          <w:sz w:val="24"/>
          <w:szCs w:val="24"/>
          <w:lang w:val="it-IT"/>
        </w:rPr>
        <w:t>com. Pestera</w:t>
      </w:r>
      <w:r w:rsidRPr="00E2107C">
        <w:rPr>
          <w:rFonts w:asciiTheme="majorHAnsi" w:eastAsia="Times New Roman" w:hAnsiTheme="majorHAnsi" w:cs="Times New Roman"/>
          <w:sz w:val="24"/>
          <w:szCs w:val="24"/>
          <w:lang w:val="it-IT"/>
        </w:rPr>
        <w:t>.</w:t>
      </w:r>
    </w:p>
    <w:p w:rsidR="00E2107C" w:rsidRPr="00E2107C" w:rsidRDefault="00E2107C" w:rsidP="007E4149">
      <w:pPr>
        <w:spacing w:after="0"/>
        <w:ind w:left="1068" w:right="-114"/>
        <w:jc w:val="both"/>
        <w:rPr>
          <w:rFonts w:asciiTheme="majorHAnsi" w:eastAsia="Times New Roman" w:hAnsiTheme="majorHAnsi" w:cs="Times New Roman"/>
          <w:sz w:val="24"/>
          <w:szCs w:val="24"/>
          <w:lang w:val="it-IT"/>
        </w:rPr>
      </w:pP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rsidR="006536A7" w:rsidRPr="006536A7" w:rsidRDefault="006536A7" w:rsidP="007E4149">
      <w:pPr>
        <w:autoSpaceDE w:val="0"/>
        <w:autoSpaceDN w:val="0"/>
        <w:adjustRightInd w:val="0"/>
        <w:spacing w:after="0"/>
        <w:jc w:val="both"/>
        <w:rPr>
          <w:rFonts w:asciiTheme="majorHAnsi" w:hAnsiTheme="majorHAnsi" w:cs="Times New Roman"/>
          <w:b/>
          <w:sz w:val="24"/>
          <w:szCs w:val="24"/>
        </w:rPr>
      </w:pPr>
    </w:p>
    <w:p w:rsidR="00F8791A" w:rsidRPr="00DF390D" w:rsidRDefault="00BF0B9B" w:rsidP="007E4149">
      <w:p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impactul</w:t>
      </w:r>
      <w:proofErr w:type="gramEnd"/>
      <w:r w:rsidRPr="00DF390D">
        <w:rPr>
          <w:rFonts w:asciiTheme="majorHAnsi" w:hAnsiTheme="majorHAnsi" w:cs="Times New Roman"/>
          <w:b/>
          <w:i/>
          <w:sz w:val="24"/>
          <w:szCs w:val="24"/>
        </w:rPr>
        <w:t xml:space="preserve"> asupra populaţiei, sănătăţii umane</w:t>
      </w:r>
      <w:r w:rsidR="00F8791A" w:rsidRPr="00DF390D">
        <w:rPr>
          <w:rFonts w:asciiTheme="majorHAnsi" w:hAnsiTheme="majorHAnsi" w:cs="Times New Roman"/>
          <w:b/>
          <w:i/>
          <w:sz w:val="24"/>
          <w:szCs w:val="24"/>
        </w:rPr>
        <w:t>:</w:t>
      </w:r>
    </w:p>
    <w:p w:rsidR="00F8791A" w:rsidRPr="00F8791A" w:rsidRDefault="00F8791A" w:rsidP="00F8791A">
      <w:pPr>
        <w:widowControl w:val="0"/>
        <w:numPr>
          <w:ilvl w:val="0"/>
          <w:numId w:val="12"/>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 xml:space="preserve">In conditiile de functionare obisnuita se poate considera că activitatea nu va avea un impact negativ ci dimpotrivă, unul pozitiv, dacă ţinem cont de efectele asupra </w:t>
      </w:r>
      <w:r w:rsidR="00041499">
        <w:rPr>
          <w:rFonts w:ascii="Cambria" w:eastAsia="Times New Roman" w:hAnsi="Cambria" w:cs="Times New Roman"/>
          <w:sz w:val="24"/>
          <w:szCs w:val="24"/>
          <w:lang w:val="ro-RO"/>
        </w:rPr>
        <w:t>modului de viaţă al comunităţii</w:t>
      </w:r>
      <w:r w:rsidRPr="00F8791A">
        <w:rPr>
          <w:rFonts w:ascii="Cambria" w:eastAsia="Times New Roman" w:hAnsi="Cambria" w:cs="Times New Roman"/>
          <w:sz w:val="24"/>
          <w:szCs w:val="24"/>
          <w:lang w:val="ro-RO"/>
        </w:rPr>
        <w:t xml:space="preserve"> şi chiar efectul pozitiv de favorizare a stabilizării economice regionale.</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b/>
          <w:color w:val="7030A0"/>
          <w:sz w:val="24"/>
          <w:szCs w:val="24"/>
          <w:lang w:val="ro-RO"/>
        </w:rPr>
      </w:pPr>
      <w:r w:rsidRPr="00F8791A">
        <w:rPr>
          <w:rFonts w:ascii="Cambria" w:eastAsia="Times New Roman" w:hAnsi="Cambria" w:cs="Times New Roman"/>
          <w:sz w:val="24"/>
          <w:szCs w:val="24"/>
          <w:lang w:val="ro-RO"/>
        </w:rPr>
        <w:t>In timpul executiei lucrarilor de constructii, impactul negativ asupra asezarilor umane este redus, fiind cauzat de zgomotul utilajelor de pe santier (temporar) si a pulberilor sedimentabile.</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Prevenirea unui impact vizual neplacut pentru locuitori se realizeaza prin obligarea muncitorilor de pe santier de a purta uniforme aspectuase si de a se ingriji de aspectul utilajelor de pe santier si al mijloacelor de transport si de a se ingradi toata incinta santierului.</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Exista si un impact pozitiv reprezentat de crearea unor noi locuri de munca, pe santierul constructiei, dar si la unele activitati conexe ce se vor efectua in afara santierului.</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Apreciem ca investitia va avea un impact pozitiv asupra comunitatii locale, exprimandu-se prin:</w:t>
      </w:r>
    </w:p>
    <w:p w:rsidR="00F8791A" w:rsidRPr="00F8791A" w:rsidRDefault="00F8791A" w:rsidP="00F8791A">
      <w:pPr>
        <w:numPr>
          <w:ilvl w:val="2"/>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cresterea investitiilor in zona prin dezvoltarea infrastructurii;</w:t>
      </w:r>
    </w:p>
    <w:p w:rsidR="00F8791A" w:rsidRPr="00F8791A" w:rsidRDefault="00F8791A" w:rsidP="00F8791A">
      <w:pPr>
        <w:numPr>
          <w:ilvl w:val="2"/>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reducerea poluarii zonei;</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Noul obiectiv nu constituie o sursa de poluare sau disconfort pentru locuitorii din zona, ba dimpotriva dezvolatrea urbana poate avea efecte benefice.</w:t>
      </w:r>
    </w:p>
    <w:p w:rsidR="00F8791A" w:rsidRDefault="00F8791A" w:rsidP="007E4149">
      <w:pPr>
        <w:autoSpaceDE w:val="0"/>
        <w:autoSpaceDN w:val="0"/>
        <w:adjustRightInd w:val="0"/>
        <w:spacing w:after="0"/>
        <w:jc w:val="both"/>
        <w:rPr>
          <w:rFonts w:asciiTheme="majorHAnsi" w:hAnsiTheme="majorHAnsi" w:cs="Times New Roman"/>
          <w:sz w:val="24"/>
          <w:szCs w:val="24"/>
        </w:rPr>
      </w:pPr>
    </w:p>
    <w:p w:rsidR="00F8791A" w:rsidRPr="00DF390D" w:rsidRDefault="00F8791A" w:rsidP="00F8791A">
      <w:pPr>
        <w:pStyle w:val="Listparagraf"/>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rsidR="00B058A4" w:rsidRPr="00B058A4" w:rsidRDefault="00B058A4" w:rsidP="00050693">
      <w:pPr>
        <w:widowControl w:val="0"/>
        <w:autoSpaceDE w:val="0"/>
        <w:autoSpaceDN w:val="0"/>
        <w:adjustRightInd w:val="0"/>
        <w:spacing w:after="0" w:line="240" w:lineRule="auto"/>
        <w:ind w:left="1440"/>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p>
    <w:p w:rsidR="00B058A4" w:rsidRPr="00B058A4" w:rsidRDefault="00B058A4" w:rsidP="00B058A4">
      <w:pPr>
        <w:widowControl w:val="0"/>
        <w:numPr>
          <w:ilvl w:val="0"/>
          <w:numId w:val="22"/>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Respectarea programului de revizii şi reparaţii pentru utilaje şi echipamente, pentru asigurarea stării tehnice bune a vehiculelor, utilajelor şi echipamentelor;</w:t>
      </w:r>
    </w:p>
    <w:p w:rsidR="00B058A4" w:rsidRPr="00B058A4" w:rsidRDefault="00B058A4" w:rsidP="00B058A4">
      <w:pPr>
        <w:widowControl w:val="0"/>
        <w:numPr>
          <w:ilvl w:val="0"/>
          <w:numId w:val="22"/>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lastRenderedPageBreak/>
        <w:t>Operaţiile de întreţinere şi alimentare a vehiculelor nu se vor efectua pe amplasament, ci în locaţii cu dotări adecvate;</w:t>
      </w:r>
    </w:p>
    <w:p w:rsidR="00B058A4" w:rsidRPr="00B058A4" w:rsidRDefault="00B058A4" w:rsidP="00B058A4">
      <w:pPr>
        <w:widowControl w:val="0"/>
        <w:numPr>
          <w:ilvl w:val="0"/>
          <w:numId w:val="22"/>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rsidR="00B058A4" w:rsidRDefault="00B058A4" w:rsidP="00B058A4">
      <w:pPr>
        <w:pStyle w:val="Listparagraf"/>
        <w:autoSpaceDE w:val="0"/>
        <w:autoSpaceDN w:val="0"/>
        <w:adjustRightInd w:val="0"/>
        <w:spacing w:after="0"/>
        <w:jc w:val="both"/>
        <w:rPr>
          <w:rFonts w:asciiTheme="majorHAnsi" w:hAnsiTheme="majorHAnsi" w:cs="Times New Roman"/>
          <w:sz w:val="24"/>
          <w:szCs w:val="24"/>
        </w:rPr>
      </w:pPr>
    </w:p>
    <w:p w:rsidR="00B058A4" w:rsidRPr="00DF390D" w:rsidRDefault="00B058A4" w:rsidP="00B058A4">
      <w:pPr>
        <w:pStyle w:val="Listparagraf"/>
        <w:numPr>
          <w:ilvl w:val="0"/>
          <w:numId w:val="13"/>
        </w:numPr>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rsidR="00050693" w:rsidRPr="00050693" w:rsidRDefault="00050693" w:rsidP="00050693">
      <w:pPr>
        <w:pStyle w:val="Listparagraf"/>
        <w:numPr>
          <w:ilvl w:val="0"/>
          <w:numId w:val="23"/>
        </w:numPr>
        <w:rPr>
          <w:rFonts w:asciiTheme="majorHAnsi" w:hAnsiTheme="majorHAnsi" w:cs="Times New Roman"/>
          <w:sz w:val="24"/>
          <w:szCs w:val="24"/>
        </w:rPr>
      </w:pPr>
      <w:r w:rsidRPr="00050693">
        <w:rPr>
          <w:rFonts w:asciiTheme="majorHAnsi" w:hAnsiTheme="majorHAnsi" w:cs="Times New Roman"/>
          <w:sz w:val="24"/>
          <w:szCs w:val="24"/>
        </w:rPr>
        <w:t>In perioada lucrarilor de construire, principalele surse de poluare a aerului le reprezinta utilajele din sistemul operational participant,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050693" w:rsidRDefault="00050693" w:rsidP="00050693">
      <w:pPr>
        <w:pStyle w:val="Listparagraf"/>
        <w:numPr>
          <w:ilvl w:val="0"/>
          <w:numId w:val="23"/>
        </w:numPr>
      </w:pPr>
      <w:r w:rsidRPr="00050693">
        <w:rPr>
          <w:rFonts w:asciiTheme="majorHAnsi" w:hAnsiTheme="majorHAnsi" w:cs="Times New Roman"/>
          <w:sz w:val="24"/>
          <w:szCs w:val="24"/>
        </w:rPr>
        <w:t xml:space="preserve">În condiţiile de funcţionare normală şi de respectare a instrucţiunilor de </w:t>
      </w:r>
      <w:proofErr w:type="gramStart"/>
      <w:r w:rsidRPr="00050693">
        <w:rPr>
          <w:rFonts w:asciiTheme="majorHAnsi" w:hAnsiTheme="majorHAnsi" w:cs="Times New Roman"/>
          <w:sz w:val="24"/>
          <w:szCs w:val="24"/>
        </w:rPr>
        <w:t>proiectare  nu</w:t>
      </w:r>
      <w:proofErr w:type="gramEnd"/>
      <w:r w:rsidRPr="00050693">
        <w:rPr>
          <w:rFonts w:asciiTheme="majorHAnsi" w:hAnsiTheme="majorHAnsi" w:cs="Times New Roman"/>
          <w:sz w:val="24"/>
          <w:szCs w:val="24"/>
        </w:rPr>
        <w:t xml:space="preserve"> va afecta factorul de mediu aer.</w:t>
      </w:r>
    </w:p>
    <w:p w:rsidR="00041499" w:rsidRDefault="00041499" w:rsidP="00041499">
      <w:pPr>
        <w:pStyle w:val="Listparagraf"/>
        <w:autoSpaceDE w:val="0"/>
        <w:autoSpaceDN w:val="0"/>
        <w:adjustRightInd w:val="0"/>
        <w:spacing w:after="0"/>
        <w:jc w:val="both"/>
        <w:rPr>
          <w:rFonts w:asciiTheme="majorHAnsi" w:hAnsiTheme="majorHAnsi" w:cs="Times New Roman"/>
          <w:b/>
          <w:i/>
          <w:sz w:val="24"/>
          <w:szCs w:val="24"/>
        </w:rPr>
      </w:pPr>
    </w:p>
    <w:p w:rsidR="0008649E" w:rsidRPr="00DF390D" w:rsidRDefault="006E17CB" w:rsidP="006E17CB">
      <w:pPr>
        <w:pStyle w:val="Listparagraf"/>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mediusol si subsol:</w:t>
      </w:r>
    </w:p>
    <w:p w:rsidR="00A70001" w:rsidRPr="00A70001" w:rsidRDefault="00A70001" w:rsidP="002C14F9">
      <w:pPr>
        <w:pStyle w:val="Listparagraf"/>
        <w:numPr>
          <w:ilvl w:val="2"/>
          <w:numId w:val="26"/>
        </w:numPr>
        <w:autoSpaceDE w:val="0"/>
        <w:autoSpaceDN w:val="0"/>
        <w:adjustRightInd w:val="0"/>
        <w:spacing w:after="0"/>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rsidR="00A70001" w:rsidRDefault="00A70001" w:rsidP="002C14F9">
      <w:pPr>
        <w:pStyle w:val="Listparagraf"/>
        <w:numPr>
          <w:ilvl w:val="2"/>
          <w:numId w:val="26"/>
        </w:numPr>
        <w:autoSpaceDE w:val="0"/>
        <w:autoSpaceDN w:val="0"/>
        <w:adjustRightInd w:val="0"/>
        <w:spacing w:after="0"/>
        <w:jc w:val="both"/>
        <w:rPr>
          <w:rFonts w:asciiTheme="majorHAnsi" w:hAnsiTheme="majorHAnsi" w:cs="Times New Roman"/>
          <w:sz w:val="24"/>
          <w:szCs w:val="24"/>
        </w:rPr>
      </w:pPr>
      <w:proofErr w:type="gramStart"/>
      <w:r w:rsidRPr="00A70001">
        <w:rPr>
          <w:rFonts w:asciiTheme="majorHAnsi" w:hAnsiTheme="majorHAnsi" w:cs="Times New Roman"/>
          <w:sz w:val="24"/>
          <w:szCs w:val="24"/>
        </w:rPr>
        <w:t>apele</w:t>
      </w:r>
      <w:proofErr w:type="gramEnd"/>
      <w:r w:rsidRPr="00A70001">
        <w:rPr>
          <w:rFonts w:asciiTheme="majorHAnsi" w:hAnsiTheme="majorHAnsi" w:cs="Times New Roman"/>
          <w:sz w:val="24"/>
          <w:szCs w:val="24"/>
        </w:rPr>
        <w:t xml:space="preserve"> pluviale din zona parcărilor şi a drumurilor de acces sunt colectate prin intermediul unor guri de scurgere ale reţelei pluviale intr-o retea de incinta a parcarii, trecute prin decantor-separator de produse petroliere si apoi evacuate.</w:t>
      </w:r>
    </w:p>
    <w:p w:rsidR="00EC20F6" w:rsidRDefault="00EC20F6" w:rsidP="002C14F9">
      <w:pPr>
        <w:pStyle w:val="Listparagraf"/>
        <w:numPr>
          <w:ilvl w:val="2"/>
          <w:numId w:val="26"/>
        </w:numPr>
        <w:autoSpaceDE w:val="0"/>
        <w:autoSpaceDN w:val="0"/>
        <w:adjustRightInd w:val="0"/>
        <w:spacing w:after="0"/>
        <w:jc w:val="both"/>
        <w:rPr>
          <w:rFonts w:asciiTheme="majorHAnsi" w:hAnsiTheme="majorHAnsi" w:cs="Times New Roman"/>
          <w:sz w:val="24"/>
          <w:szCs w:val="24"/>
        </w:rPr>
      </w:pPr>
      <w:proofErr w:type="gramStart"/>
      <w:r w:rsidRPr="00EC20F6">
        <w:rPr>
          <w:rFonts w:asciiTheme="majorHAnsi" w:hAnsiTheme="majorHAnsi" w:cs="Times New Roman"/>
          <w:sz w:val="24"/>
          <w:szCs w:val="24"/>
        </w:rPr>
        <w:t>pământul</w:t>
      </w:r>
      <w:proofErr w:type="gramEnd"/>
      <w:r w:rsidRPr="00EC20F6">
        <w:rPr>
          <w:rFonts w:asciiTheme="majorHAnsi" w:hAnsiTheme="majorHAnsi" w:cs="Times New Roman"/>
          <w:sz w:val="24"/>
          <w:szCs w:val="24"/>
        </w:rPr>
        <w:t xml:space="preserve"> excavat va fi  reutilizat la lucrările de umpluturi necesar a fi executate in cadrul lucrărilor de construcții la obiectivul propus. Surplusul de material va fi </w:t>
      </w:r>
      <w:proofErr w:type="gramStart"/>
      <w:r w:rsidRPr="00EC20F6">
        <w:rPr>
          <w:rFonts w:asciiTheme="majorHAnsi" w:hAnsiTheme="majorHAnsi" w:cs="Times New Roman"/>
          <w:sz w:val="24"/>
          <w:szCs w:val="24"/>
        </w:rPr>
        <w:t>transportat  în</w:t>
      </w:r>
      <w:proofErr w:type="gramEnd"/>
      <w:r w:rsidRPr="00EC20F6">
        <w:rPr>
          <w:rFonts w:asciiTheme="majorHAnsi" w:hAnsiTheme="majorHAnsi" w:cs="Times New Roman"/>
          <w:sz w:val="24"/>
          <w:szCs w:val="24"/>
        </w:rPr>
        <w:t xml:space="preserve"> locațiile indicate de Primăria mun. Constanța în Autorizația de Construire</w:t>
      </w:r>
      <w:r>
        <w:rPr>
          <w:rFonts w:asciiTheme="majorHAnsi" w:hAnsiTheme="majorHAnsi" w:cs="Times New Roman"/>
          <w:sz w:val="24"/>
          <w:szCs w:val="24"/>
        </w:rPr>
        <w:t>.</w:t>
      </w:r>
    </w:p>
    <w:p w:rsidR="00EC20F6" w:rsidRPr="006E17CB" w:rsidRDefault="00EC20F6" w:rsidP="002C14F9">
      <w:pPr>
        <w:pStyle w:val="Listparagraf"/>
        <w:numPr>
          <w:ilvl w:val="2"/>
          <w:numId w:val="26"/>
        </w:numPr>
        <w:autoSpaceDE w:val="0"/>
        <w:autoSpaceDN w:val="0"/>
        <w:adjustRightInd w:val="0"/>
        <w:spacing w:after="0"/>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 </w:t>
      </w:r>
      <w:proofErr w:type="gramStart"/>
      <w:r>
        <w:rPr>
          <w:rFonts w:asciiTheme="majorHAnsi" w:hAnsiTheme="majorHAnsi" w:cs="Times New Roman"/>
          <w:sz w:val="24"/>
          <w:szCs w:val="24"/>
        </w:rPr>
        <w:t>va</w:t>
      </w:r>
      <w:proofErr w:type="gramEnd"/>
      <w:r>
        <w:rPr>
          <w:rFonts w:asciiTheme="majorHAnsi" w:hAnsiTheme="majorHAnsi" w:cs="Times New Roman"/>
          <w:sz w:val="24"/>
          <w:szCs w:val="24"/>
        </w:rPr>
        <w:t xml:space="preserve">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rsidR="0008649E" w:rsidRDefault="0008649E" w:rsidP="00050693">
      <w:pPr>
        <w:autoSpaceDE w:val="0"/>
        <w:autoSpaceDN w:val="0"/>
        <w:adjustRightInd w:val="0"/>
        <w:spacing w:after="0"/>
        <w:jc w:val="both"/>
        <w:rPr>
          <w:rFonts w:asciiTheme="majorHAnsi" w:hAnsiTheme="majorHAnsi" w:cs="Times New Roman"/>
          <w:sz w:val="24"/>
          <w:szCs w:val="24"/>
        </w:rPr>
      </w:pPr>
    </w:p>
    <w:p w:rsidR="0008649E" w:rsidRPr="00DF390D" w:rsidRDefault="00F56B2B" w:rsidP="00F56B2B">
      <w:pPr>
        <w:pStyle w:val="Listparagraf"/>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rsidR="00F56B2B" w:rsidRDefault="006972F5" w:rsidP="006972F5">
      <w:pPr>
        <w:pStyle w:val="Listparagraf"/>
        <w:numPr>
          <w:ilvl w:val="0"/>
          <w:numId w:val="27"/>
        </w:numPr>
        <w:autoSpaceDE w:val="0"/>
        <w:autoSpaceDN w:val="0"/>
        <w:adjustRightInd w:val="0"/>
        <w:spacing w:after="0"/>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rsidR="006972F5" w:rsidRDefault="006972F5" w:rsidP="006972F5">
      <w:pPr>
        <w:pStyle w:val="Listparagraf"/>
        <w:numPr>
          <w:ilvl w:val="0"/>
          <w:numId w:val="27"/>
        </w:num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rsidR="006972F5" w:rsidRDefault="006972F5" w:rsidP="006972F5">
      <w:pPr>
        <w:pStyle w:val="Listparagraf"/>
        <w:numPr>
          <w:ilvl w:val="0"/>
          <w:numId w:val="27"/>
        </w:numPr>
        <w:autoSpaceDE w:val="0"/>
        <w:autoSpaceDN w:val="0"/>
        <w:adjustRightInd w:val="0"/>
        <w:spacing w:after="0"/>
        <w:jc w:val="both"/>
        <w:rPr>
          <w:rFonts w:asciiTheme="majorHAnsi" w:hAnsiTheme="majorHAnsi" w:cs="Times New Roman"/>
          <w:sz w:val="24"/>
          <w:szCs w:val="24"/>
        </w:rPr>
      </w:pPr>
      <w:r w:rsidRPr="006972F5">
        <w:rPr>
          <w:rFonts w:asciiTheme="majorHAnsi" w:hAnsiTheme="majorHAnsi" w:cs="Times New Roman"/>
          <w:sz w:val="24"/>
          <w:szCs w:val="24"/>
        </w:rPr>
        <w:t>utilizarea de echipamente și utilaje corespunzătoare din punct de vedere tehnic, de generații recente, prevăzute cu sisteme performante de minimizare a poluanților emiși  în atmosferă, inclusiv din punct de vedere al nivelului zgomotului produs;</w:t>
      </w:r>
    </w:p>
    <w:p w:rsidR="006972F5" w:rsidRDefault="006972F5" w:rsidP="006972F5">
      <w:pPr>
        <w:autoSpaceDE w:val="0"/>
        <w:autoSpaceDN w:val="0"/>
        <w:adjustRightInd w:val="0"/>
        <w:spacing w:after="0"/>
        <w:jc w:val="both"/>
        <w:rPr>
          <w:rFonts w:asciiTheme="majorHAnsi" w:hAnsiTheme="majorHAnsi" w:cs="Times New Roman"/>
          <w:sz w:val="24"/>
          <w:szCs w:val="24"/>
        </w:rPr>
      </w:pPr>
    </w:p>
    <w:p w:rsidR="006972F5" w:rsidRPr="00DF390D" w:rsidRDefault="006972F5" w:rsidP="006972F5">
      <w:pPr>
        <w:pStyle w:val="Listparagraf"/>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r w:rsidR="008746B6">
        <w:rPr>
          <w:rFonts w:asciiTheme="majorHAnsi" w:hAnsiTheme="majorHAnsi" w:cs="Times New Roman"/>
          <w:b/>
          <w:i/>
          <w:sz w:val="24"/>
          <w:szCs w:val="24"/>
        </w:rPr>
        <w:t>- nu este cazul</w:t>
      </w:r>
      <w:r w:rsidRPr="00DF390D">
        <w:rPr>
          <w:rFonts w:asciiTheme="majorHAnsi" w:hAnsiTheme="majorHAnsi" w:cs="Times New Roman"/>
          <w:b/>
          <w:i/>
          <w:sz w:val="24"/>
          <w:szCs w:val="24"/>
        </w:rPr>
        <w:t xml:space="preserve"> </w:t>
      </w:r>
    </w:p>
    <w:p w:rsidR="008746B6" w:rsidRDefault="008746B6" w:rsidP="00C54CC2">
      <w:pPr>
        <w:autoSpaceDE w:val="0"/>
        <w:autoSpaceDN w:val="0"/>
        <w:adjustRightInd w:val="0"/>
        <w:spacing w:after="0"/>
        <w:jc w:val="both"/>
        <w:rPr>
          <w:rFonts w:asciiTheme="majorHAnsi" w:hAnsiTheme="majorHAnsi" w:cs="Times New Roman"/>
          <w:sz w:val="24"/>
          <w:szCs w:val="24"/>
        </w:rPr>
      </w:pPr>
    </w:p>
    <w:p w:rsidR="00197C47" w:rsidRDefault="00C54CC2" w:rsidP="00C54CC2">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lastRenderedPageBreak/>
        <w:tab/>
      </w:r>
      <w:r w:rsidR="00197C47">
        <w:rPr>
          <w:rFonts w:asciiTheme="majorHAnsi" w:hAnsiTheme="majorHAnsi" w:cs="Times New Roman"/>
          <w:sz w:val="24"/>
          <w:szCs w:val="24"/>
        </w:rPr>
        <w:t xml:space="preserve">- </w:t>
      </w:r>
      <w:proofErr w:type="gramStart"/>
      <w:r w:rsidR="00197C47" w:rsidRPr="00DF390D">
        <w:rPr>
          <w:rFonts w:asciiTheme="majorHAnsi" w:hAnsiTheme="majorHAnsi" w:cs="Times New Roman"/>
          <w:b/>
          <w:i/>
          <w:sz w:val="24"/>
          <w:szCs w:val="24"/>
        </w:rPr>
        <w:t>impactul</w:t>
      </w:r>
      <w:proofErr w:type="gramEnd"/>
      <w:r w:rsidR="00197C47" w:rsidRPr="00DF390D">
        <w:rPr>
          <w:rFonts w:asciiTheme="majorHAnsi" w:hAnsiTheme="majorHAnsi" w:cs="Times New Roman"/>
          <w:b/>
          <w:i/>
          <w:sz w:val="24"/>
          <w:szCs w:val="24"/>
        </w:rPr>
        <w:t xml:space="preserve">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w:t>
      </w:r>
      <w:proofErr w:type="gramStart"/>
      <w:r w:rsidR="00197C47">
        <w:rPr>
          <w:rFonts w:asciiTheme="majorHAnsi" w:hAnsiTheme="majorHAnsi" w:cs="Times New Roman"/>
          <w:sz w:val="24"/>
          <w:szCs w:val="24"/>
        </w:rPr>
        <w:t>nu</w:t>
      </w:r>
      <w:proofErr w:type="gramEnd"/>
      <w:r w:rsidR="00197C47">
        <w:rPr>
          <w:rFonts w:asciiTheme="majorHAnsi" w:hAnsiTheme="majorHAnsi" w:cs="Times New Roman"/>
          <w:sz w:val="24"/>
          <w:szCs w:val="24"/>
        </w:rPr>
        <w:t xml:space="preserve"> este cazul</w:t>
      </w:r>
    </w:p>
    <w:p w:rsidR="00197C47" w:rsidRDefault="00197C47" w:rsidP="007E4149">
      <w:pPr>
        <w:autoSpaceDE w:val="0"/>
        <w:autoSpaceDN w:val="0"/>
        <w:adjustRightInd w:val="0"/>
        <w:spacing w:after="0"/>
        <w:jc w:val="both"/>
        <w:rPr>
          <w:rFonts w:asciiTheme="majorHAnsi" w:hAnsiTheme="majorHAnsi" w:cs="Times New Roman"/>
          <w:sz w:val="24"/>
          <w:szCs w:val="24"/>
        </w:rPr>
      </w:pPr>
    </w:p>
    <w:p w:rsidR="00197C47" w:rsidRPr="00197C47" w:rsidRDefault="00197C47" w:rsidP="007E4149">
      <w:pPr>
        <w:autoSpaceDE w:val="0"/>
        <w:autoSpaceDN w:val="0"/>
        <w:adjustRightInd w:val="0"/>
        <w:spacing w:after="0"/>
        <w:jc w:val="both"/>
        <w:rPr>
          <w:rFonts w:asciiTheme="majorHAnsi" w:hAnsiTheme="majorHAnsi" w:cs="Times New Roman"/>
          <w:b/>
          <w:i/>
          <w:sz w:val="24"/>
          <w:szCs w:val="24"/>
        </w:rPr>
      </w:pPr>
      <w:r>
        <w:rPr>
          <w:rFonts w:asciiTheme="majorHAnsi" w:hAnsiTheme="majorHAnsi" w:cs="Times New Roman"/>
          <w:sz w:val="24"/>
          <w:szCs w:val="24"/>
        </w:rPr>
        <w:t xml:space="preserve">-   </w:t>
      </w:r>
      <w:proofErr w:type="gramStart"/>
      <w:r w:rsidRPr="00197C47">
        <w:rPr>
          <w:rFonts w:asciiTheme="majorHAnsi" w:hAnsiTheme="majorHAnsi" w:cs="Times New Roman"/>
          <w:b/>
          <w:i/>
          <w:sz w:val="24"/>
          <w:szCs w:val="24"/>
        </w:rPr>
        <w:t>tipurile</w:t>
      </w:r>
      <w:proofErr w:type="gramEnd"/>
      <w:r w:rsidRPr="00197C47">
        <w:rPr>
          <w:rFonts w:asciiTheme="majorHAnsi" w:hAnsiTheme="majorHAnsi" w:cs="Times New Roman"/>
          <w:b/>
          <w:i/>
          <w:sz w:val="24"/>
          <w:szCs w:val="24"/>
        </w:rPr>
        <w:t xml:space="preserve"> si caracteristicile impactului potential</w:t>
      </w:r>
    </w:p>
    <w:p w:rsidR="00BF0B9B" w:rsidRPr="00C54CC2" w:rsidRDefault="00BF0B9B" w:rsidP="007E4149">
      <w:pPr>
        <w:autoSpaceDE w:val="0"/>
        <w:autoSpaceDN w:val="0"/>
        <w:adjustRightInd w:val="0"/>
        <w:spacing w:after="0"/>
        <w:jc w:val="both"/>
        <w:rPr>
          <w:rFonts w:asciiTheme="majorHAnsi" w:hAnsiTheme="majorHAnsi" w:cs="Times New Roman"/>
          <w:i/>
          <w:sz w:val="24"/>
          <w:szCs w:val="24"/>
        </w:rPr>
      </w:pPr>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extinderea</w:t>
      </w:r>
      <w:proofErr w:type="gramEnd"/>
      <w:r w:rsidRPr="00DF390D">
        <w:rPr>
          <w:rFonts w:asciiTheme="majorHAnsi" w:hAnsiTheme="majorHAnsi" w:cs="Times New Roman"/>
          <w:b/>
          <w:i/>
          <w:sz w:val="24"/>
          <w:szCs w:val="24"/>
        </w:rPr>
        <w:t xml:space="preserve"> impactului (zona geografică, numărul populaţiei/habitatelor/speciilor afectate</w:t>
      </w:r>
      <w:r w:rsidRPr="00C54CC2">
        <w:rPr>
          <w:rFonts w:asciiTheme="majorHAnsi" w:hAnsiTheme="majorHAnsi" w:cs="Times New Roman"/>
          <w:i/>
          <w:sz w:val="24"/>
          <w:szCs w:val="24"/>
        </w:rPr>
        <w:t>);</w:t>
      </w:r>
    </w:p>
    <w:p w:rsidR="00197C47" w:rsidRDefault="00197C47" w:rsidP="00197C47">
      <w:pPr>
        <w:autoSpaceDE w:val="0"/>
        <w:autoSpaceDN w:val="0"/>
        <w:adjustRightInd w:val="0"/>
        <w:spacing w:after="0"/>
        <w:ind w:firstLine="720"/>
        <w:jc w:val="both"/>
        <w:rPr>
          <w:rFonts w:asciiTheme="majorHAnsi" w:hAnsiTheme="majorHAnsi" w:cs="Times New Roman"/>
          <w:sz w:val="24"/>
          <w:szCs w:val="24"/>
        </w:rPr>
      </w:pPr>
      <w:r w:rsidRPr="00197C47">
        <w:rPr>
          <w:rFonts w:asciiTheme="majorHAnsi" w:hAnsiTheme="majorHAnsi" w:cs="Times New Roman"/>
          <w:sz w:val="24"/>
          <w:szCs w:val="24"/>
        </w:rPr>
        <w:t xml:space="preserve">Impactul se </w:t>
      </w:r>
      <w:proofErr w:type="gramStart"/>
      <w:r w:rsidRPr="00197C47">
        <w:rPr>
          <w:rFonts w:asciiTheme="majorHAnsi" w:hAnsiTheme="majorHAnsi" w:cs="Times New Roman"/>
          <w:sz w:val="24"/>
          <w:szCs w:val="24"/>
        </w:rPr>
        <w:t>va</w:t>
      </w:r>
      <w:proofErr w:type="gramEnd"/>
      <w:r w:rsidRPr="00197C47">
        <w:rPr>
          <w:rFonts w:asciiTheme="majorHAnsi" w:hAnsiTheme="majorHAnsi" w:cs="Times New Roman"/>
          <w:sz w:val="24"/>
          <w:szCs w:val="24"/>
        </w:rPr>
        <w:t xml:space="preserve"> resimți </w:t>
      </w:r>
      <w:r w:rsidR="004B1237">
        <w:rPr>
          <w:rFonts w:asciiTheme="majorHAnsi" w:hAnsiTheme="majorHAnsi" w:cs="Times New Roman"/>
          <w:sz w:val="24"/>
          <w:szCs w:val="24"/>
        </w:rPr>
        <w:t xml:space="preserve">minim </w:t>
      </w:r>
      <w:r w:rsidRPr="00197C47">
        <w:rPr>
          <w:rFonts w:asciiTheme="majorHAnsi" w:hAnsiTheme="majorHAnsi" w:cs="Times New Roman"/>
          <w:sz w:val="24"/>
          <w:szCs w:val="24"/>
        </w:rPr>
        <w:t>la nivel local în zona amplasamentului, in perioada executării lucrarilor de construire.</w:t>
      </w:r>
    </w:p>
    <w:p w:rsidR="00197C47" w:rsidRDefault="00197C47" w:rsidP="00197C47">
      <w:pPr>
        <w:autoSpaceDE w:val="0"/>
        <w:autoSpaceDN w:val="0"/>
        <w:adjustRightInd w:val="0"/>
        <w:spacing w:after="0"/>
        <w:ind w:firstLine="720"/>
        <w:jc w:val="both"/>
        <w:rPr>
          <w:rFonts w:asciiTheme="majorHAnsi" w:hAnsiTheme="majorHAnsi" w:cs="Times New Roman"/>
          <w:sz w:val="24"/>
          <w:szCs w:val="24"/>
        </w:rPr>
      </w:pPr>
    </w:p>
    <w:p w:rsidR="00197C47" w:rsidRPr="00DF390D" w:rsidRDefault="00197C47" w:rsidP="00197C47">
      <w:pPr>
        <w:pStyle w:val="Listparagraf"/>
        <w:numPr>
          <w:ilvl w:val="0"/>
          <w:numId w:val="13"/>
        </w:numPr>
        <w:spacing w:after="0"/>
        <w:ind w:right="-114"/>
        <w:jc w:val="both"/>
        <w:rPr>
          <w:rFonts w:asciiTheme="majorHAnsi" w:eastAsia="Times New Roman" w:hAnsiTheme="majorHAnsi" w:cs="Times New Roman"/>
          <w:b/>
          <w:i/>
          <w:sz w:val="24"/>
          <w:szCs w:val="24"/>
          <w:lang w:val="fr-FR"/>
        </w:rPr>
      </w:pPr>
      <w:r w:rsidRPr="00DF390D">
        <w:rPr>
          <w:rFonts w:asciiTheme="majorHAnsi" w:eastAsia="Times New Roman" w:hAnsiTheme="majorHAnsi" w:cs="Times New Roman"/>
          <w:b/>
          <w:i/>
          <w:sz w:val="24"/>
          <w:szCs w:val="24"/>
          <w:lang w:val="fr-FR"/>
        </w:rPr>
        <w:t>natura impactului</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fr-FR"/>
        </w:rPr>
      </w:pPr>
    </w:p>
    <w:p w:rsidR="00197C47" w:rsidRPr="00197C47" w:rsidRDefault="00197C47" w:rsidP="00197C47">
      <w:pPr>
        <w:pStyle w:val="Listparagraf"/>
        <w:numPr>
          <w:ilvl w:val="0"/>
          <w:numId w:val="29"/>
        </w:numPr>
        <w:spacing w:after="0"/>
        <w:ind w:right="-114"/>
        <w:jc w:val="both"/>
        <w:rPr>
          <w:rFonts w:asciiTheme="majorHAnsi" w:eastAsia="Times New Roman" w:hAnsiTheme="majorHAnsi" w:cs="Times New Roman"/>
          <w:sz w:val="24"/>
          <w:szCs w:val="24"/>
          <w:lang w:val="fr-FR"/>
        </w:rPr>
      </w:pPr>
      <w:r w:rsidRPr="00DF390D">
        <w:rPr>
          <w:rFonts w:asciiTheme="majorHAnsi" w:eastAsia="Times New Roman" w:hAnsiTheme="majorHAnsi" w:cs="Times New Roman"/>
          <w:b/>
          <w:i/>
          <w:sz w:val="24"/>
          <w:szCs w:val="24"/>
          <w:lang w:val="fr-FR"/>
        </w:rPr>
        <w:t>natura transfrontalieră a impactului</w:t>
      </w:r>
      <w:r w:rsidRPr="00197C47">
        <w:rPr>
          <w:rFonts w:asciiTheme="majorHAnsi" w:eastAsia="Times New Roman" w:hAnsiTheme="majorHAnsi" w:cs="Times New Roman"/>
          <w:sz w:val="24"/>
          <w:szCs w:val="24"/>
          <w:lang w:val="fr-FR"/>
        </w:rPr>
        <w:t xml:space="preserve">  - Nu e cazul.</w:t>
      </w:r>
    </w:p>
    <w:p w:rsidR="00197C47" w:rsidRDefault="00197C47" w:rsidP="00197C47">
      <w:pPr>
        <w:autoSpaceDE w:val="0"/>
        <w:autoSpaceDN w:val="0"/>
        <w:adjustRightInd w:val="0"/>
        <w:spacing w:after="0"/>
        <w:jc w:val="both"/>
        <w:rPr>
          <w:rFonts w:asciiTheme="majorHAnsi" w:hAnsiTheme="majorHAnsi" w:cs="Times New Roman"/>
          <w:sz w:val="24"/>
          <w:szCs w:val="24"/>
        </w:rPr>
      </w:pPr>
    </w:p>
    <w:p w:rsidR="00BF0B9B" w:rsidRPr="00C54CC2" w:rsidRDefault="00BF0B9B" w:rsidP="00197C47">
      <w:pPr>
        <w:pStyle w:val="Listparagraf"/>
        <w:numPr>
          <w:ilvl w:val="0"/>
          <w:numId w:val="29"/>
        </w:numPr>
        <w:autoSpaceDE w:val="0"/>
        <w:autoSpaceDN w:val="0"/>
        <w:adjustRightInd w:val="0"/>
        <w:spacing w:after="0"/>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rsidR="00C54CC2" w:rsidRPr="00197C47" w:rsidRDefault="00C54CC2" w:rsidP="00C54CC2">
      <w:pPr>
        <w:ind w:firstLine="720"/>
        <w:rPr>
          <w:rFonts w:asciiTheme="majorHAnsi" w:hAnsiTheme="majorHAnsi" w:cs="Times New Roman"/>
          <w:sz w:val="24"/>
          <w:szCs w:val="24"/>
        </w:rPr>
      </w:pPr>
      <w:r w:rsidRPr="00C54CC2">
        <w:rPr>
          <w:rFonts w:asciiTheme="majorHAnsi" w:hAnsiTheme="majorHAnsi" w:cs="Times New Roman"/>
          <w:sz w:val="24"/>
          <w:szCs w:val="24"/>
        </w:rPr>
        <w:t xml:space="preserve">Impactul se va resimți la nivel local în zona </w:t>
      </w:r>
      <w:proofErr w:type="gramStart"/>
      <w:r w:rsidRPr="00C54CC2">
        <w:rPr>
          <w:rFonts w:asciiTheme="majorHAnsi" w:hAnsiTheme="majorHAnsi" w:cs="Times New Roman"/>
          <w:sz w:val="24"/>
          <w:szCs w:val="24"/>
        </w:rPr>
        <w:t>amplasamentului  si</w:t>
      </w:r>
      <w:proofErr w:type="gramEnd"/>
      <w:r w:rsidRPr="00C54CC2">
        <w:rPr>
          <w:rFonts w:asciiTheme="majorHAnsi" w:hAnsiTheme="majorHAnsi" w:cs="Times New Roman"/>
          <w:sz w:val="24"/>
          <w:szCs w:val="24"/>
        </w:rPr>
        <w:t xml:space="preserve"> va fi unul nesemnificativ asupra factorilor de mediu.</w:t>
      </w:r>
    </w:p>
    <w:p w:rsidR="00BF0B9B" w:rsidRPr="00DF390D" w:rsidRDefault="00BF0B9B" w:rsidP="00197C47">
      <w:pPr>
        <w:pStyle w:val="Listparagraf"/>
        <w:numPr>
          <w:ilvl w:val="0"/>
          <w:numId w:val="29"/>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rsidR="00C54CC2" w:rsidRDefault="00C54CC2" w:rsidP="009508CF">
      <w:pPr>
        <w:autoSpaceDE w:val="0"/>
        <w:autoSpaceDN w:val="0"/>
        <w:adjustRightInd w:val="0"/>
        <w:spacing w:after="0"/>
        <w:ind w:firstLine="720"/>
        <w:jc w:val="both"/>
        <w:rPr>
          <w:rFonts w:asciiTheme="majorHAnsi" w:hAnsiTheme="majorHAnsi" w:cs="Times New Roman"/>
          <w:sz w:val="24"/>
          <w:szCs w:val="24"/>
        </w:rPr>
      </w:pPr>
      <w:proofErr w:type="gramStart"/>
      <w:r w:rsidRPr="00C54CC2">
        <w:rPr>
          <w:rFonts w:asciiTheme="majorHAnsi" w:hAnsiTheme="majorHAnsi" w:cs="Times New Roman"/>
          <w:sz w:val="24"/>
          <w:szCs w:val="24"/>
        </w:rPr>
        <w:t>Un</w:t>
      </w:r>
      <w:proofErr w:type="gramEnd"/>
      <w:r w:rsidRPr="00C54CC2">
        <w:rPr>
          <w:rFonts w:asciiTheme="majorHAnsi" w:hAnsiTheme="majorHAnsi" w:cs="Times New Roman"/>
          <w:sz w:val="24"/>
          <w:szCs w:val="24"/>
        </w:rPr>
        <w:t xml:space="preserve"> impact semnificativ asupra mediului se poate manifesta in condițiile apariției unor situații de poluare accidentală sau in cazul in care nu se iau măsurile necesare astfel incât să nu apară riscuri.</w:t>
      </w:r>
    </w:p>
    <w:p w:rsidR="00DF390D" w:rsidRDefault="00DF390D" w:rsidP="00C54CC2">
      <w:pPr>
        <w:autoSpaceDE w:val="0"/>
        <w:autoSpaceDN w:val="0"/>
        <w:adjustRightInd w:val="0"/>
        <w:spacing w:after="0"/>
        <w:ind w:firstLine="360"/>
        <w:jc w:val="both"/>
        <w:rPr>
          <w:rFonts w:asciiTheme="majorHAnsi" w:hAnsiTheme="majorHAnsi" w:cs="Times New Roman"/>
          <w:sz w:val="24"/>
          <w:szCs w:val="24"/>
        </w:rPr>
      </w:pPr>
    </w:p>
    <w:p w:rsidR="00DF390D" w:rsidRPr="00C54CC2" w:rsidRDefault="00DF390D" w:rsidP="00C54CC2">
      <w:pPr>
        <w:autoSpaceDE w:val="0"/>
        <w:autoSpaceDN w:val="0"/>
        <w:adjustRightInd w:val="0"/>
        <w:spacing w:after="0"/>
        <w:ind w:firstLine="360"/>
        <w:jc w:val="both"/>
        <w:rPr>
          <w:rFonts w:asciiTheme="majorHAnsi" w:hAnsiTheme="majorHAnsi" w:cs="Times New Roman"/>
          <w:sz w:val="24"/>
          <w:szCs w:val="24"/>
        </w:rPr>
      </w:pPr>
    </w:p>
    <w:p w:rsidR="00C54CC2" w:rsidRPr="00DF390D" w:rsidRDefault="00BF0B9B" w:rsidP="00C54CC2">
      <w:pPr>
        <w:pStyle w:val="Listparagraf"/>
        <w:numPr>
          <w:ilvl w:val="0"/>
          <w:numId w:val="29"/>
        </w:numPr>
        <w:autoSpaceDE w:val="0"/>
        <w:autoSpaceDN w:val="0"/>
        <w:adjustRightInd w:val="0"/>
        <w:spacing w:after="0"/>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rsidR="00C54CC2" w:rsidRPr="00C54CC2" w:rsidRDefault="00C54CC2" w:rsidP="00C54CC2">
      <w:pPr>
        <w:spacing w:after="0"/>
        <w:ind w:right="-114"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 xml:space="preserve">Depinde de situația </w:t>
      </w:r>
      <w:proofErr w:type="gramStart"/>
      <w:r w:rsidRPr="00C54CC2">
        <w:rPr>
          <w:rFonts w:asciiTheme="majorHAnsi" w:eastAsia="Times New Roman" w:hAnsiTheme="majorHAnsi" w:cs="Times New Roman"/>
          <w:sz w:val="24"/>
          <w:szCs w:val="24"/>
        </w:rPr>
        <w:t>ce</w:t>
      </w:r>
      <w:proofErr w:type="gramEnd"/>
      <w:r w:rsidRPr="00C54CC2">
        <w:rPr>
          <w:rFonts w:asciiTheme="majorHAnsi" w:eastAsia="Times New Roman" w:hAnsiTheme="majorHAnsi" w:cs="Times New Roman"/>
          <w:sz w:val="24"/>
          <w:szCs w:val="24"/>
        </w:rPr>
        <w:t xml:space="preserve"> determină apariția impactului, de modul de intervenție și de rapiditatea cu care se intervine.</w:t>
      </w:r>
    </w:p>
    <w:p w:rsidR="00C54CC2" w:rsidRPr="00C54CC2" w:rsidRDefault="00C54CC2" w:rsidP="00C54CC2">
      <w:pPr>
        <w:autoSpaceDE w:val="0"/>
        <w:autoSpaceDN w:val="0"/>
        <w:adjustRightInd w:val="0"/>
        <w:spacing w:after="0"/>
        <w:jc w:val="both"/>
        <w:rPr>
          <w:rFonts w:asciiTheme="majorHAnsi" w:hAnsiTheme="majorHAnsi" w:cs="Times New Roman"/>
          <w:i/>
          <w:sz w:val="24"/>
          <w:szCs w:val="24"/>
        </w:rPr>
      </w:pPr>
    </w:p>
    <w:p w:rsidR="00BF0B9B" w:rsidRPr="00DF390D"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măsurile</w:t>
      </w:r>
      <w:proofErr w:type="gramEnd"/>
      <w:r w:rsidRPr="00DF390D">
        <w:rPr>
          <w:rFonts w:asciiTheme="majorHAnsi" w:hAnsiTheme="majorHAnsi" w:cs="Times New Roman"/>
          <w:b/>
          <w:i/>
          <w:sz w:val="24"/>
          <w:szCs w:val="24"/>
        </w:rPr>
        <w:t xml:space="preserve"> de evitare, reducere sau ameliorare a impactului semnificativ asupra mediului</w:t>
      </w:r>
      <w:r w:rsidR="00F8791A" w:rsidRPr="00DF390D">
        <w:rPr>
          <w:rFonts w:asciiTheme="majorHAnsi" w:hAnsiTheme="majorHAnsi" w:cs="Times New Roman"/>
          <w:b/>
          <w:i/>
          <w:sz w:val="24"/>
          <w:szCs w:val="24"/>
        </w:rPr>
        <w:t>:</w:t>
      </w:r>
    </w:p>
    <w:p w:rsidR="00F8791A" w:rsidRDefault="00F8791A" w:rsidP="00F8791A">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 xml:space="preserve">impactul </w:t>
      </w:r>
      <w:proofErr w:type="gramStart"/>
      <w:r w:rsidRPr="00F8791A">
        <w:rPr>
          <w:rFonts w:asciiTheme="majorHAnsi" w:hAnsiTheme="majorHAnsi" w:cs="Times New Roman"/>
          <w:sz w:val="24"/>
          <w:szCs w:val="24"/>
        </w:rPr>
        <w:t>va</w:t>
      </w:r>
      <w:proofErr w:type="gramEnd"/>
      <w:r w:rsidRPr="00F8791A">
        <w:rPr>
          <w:rFonts w:asciiTheme="majorHAnsi" w:hAnsiTheme="majorHAnsi" w:cs="Times New Roman"/>
          <w:sz w:val="24"/>
          <w:szCs w:val="24"/>
        </w:rPr>
        <w:t xml:space="preserve"> fi unul nesemnificativ asupra factorilor de mediu</w:t>
      </w:r>
      <w:r>
        <w:rPr>
          <w:rFonts w:asciiTheme="majorHAnsi" w:hAnsiTheme="majorHAnsi" w:cs="Times New Roman"/>
          <w:sz w:val="24"/>
          <w:szCs w:val="24"/>
        </w:rPr>
        <w:t>.</w:t>
      </w:r>
    </w:p>
    <w:p w:rsidR="00C54CC2" w:rsidRPr="007E4149" w:rsidRDefault="00C54CC2" w:rsidP="00F8791A">
      <w:pPr>
        <w:autoSpaceDE w:val="0"/>
        <w:autoSpaceDN w:val="0"/>
        <w:adjustRightInd w:val="0"/>
        <w:spacing w:after="0"/>
        <w:ind w:firstLine="72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natura</w:t>
      </w:r>
      <w:proofErr w:type="gramEnd"/>
      <w:r w:rsidRPr="00DF390D">
        <w:rPr>
          <w:rFonts w:asciiTheme="majorHAnsi" w:hAnsiTheme="majorHAnsi" w:cs="Times New Roman"/>
          <w:b/>
          <w:i/>
          <w:sz w:val="24"/>
          <w:szCs w:val="24"/>
        </w:rPr>
        <w:t xml:space="preserve"> transfrontalieră a impactului</w:t>
      </w:r>
      <w:r w:rsidR="00F97C59">
        <w:rPr>
          <w:rFonts w:asciiTheme="majorHAnsi" w:hAnsiTheme="majorHAnsi" w:cs="Times New Roman"/>
          <w:sz w:val="24"/>
          <w:szCs w:val="24"/>
        </w:rPr>
        <w:t>: nu este cazul</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6536A7" w:rsidRDefault="00BF0B9B"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Default="00BF0B9B" w:rsidP="006536A7">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avea în vedere ca implementarea proiectului să nu influenţeze negativ calitatea aerului în zonă.</w:t>
      </w:r>
    </w:p>
    <w:p w:rsidR="006536A7" w:rsidRDefault="006536A7" w:rsidP="006536A7">
      <w:pPr>
        <w:autoSpaceDE w:val="0"/>
        <w:autoSpaceDN w:val="0"/>
        <w:adjustRightInd w:val="0"/>
        <w:spacing w:after="0"/>
        <w:ind w:firstLine="720"/>
        <w:jc w:val="both"/>
        <w:rPr>
          <w:rFonts w:asciiTheme="majorHAnsi" w:hAnsiTheme="majorHAnsi" w:cs="Times New Roman"/>
          <w:sz w:val="24"/>
          <w:szCs w:val="24"/>
        </w:rPr>
      </w:pPr>
    </w:p>
    <w:p w:rsidR="006536A7" w:rsidRPr="007E4149" w:rsidRDefault="006536A7" w:rsidP="006536A7">
      <w:pPr>
        <w:autoSpaceDE w:val="0"/>
        <w:autoSpaceDN w:val="0"/>
        <w:adjustRightInd w:val="0"/>
        <w:spacing w:after="0"/>
        <w:ind w:firstLine="720"/>
        <w:jc w:val="both"/>
        <w:rPr>
          <w:rFonts w:asciiTheme="majorHAnsi" w:hAnsiTheme="majorHAnsi" w:cs="Times New Roman"/>
          <w:sz w:val="24"/>
          <w:szCs w:val="24"/>
        </w:rPr>
      </w:pPr>
    </w:p>
    <w:p w:rsidR="0059642A"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rsidR="00BF0B9B" w:rsidRPr="006536A7"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rsidR="0059642A" w:rsidRPr="0059642A" w:rsidRDefault="00BF0B9B" w:rsidP="0059642A">
      <w:pPr>
        <w:pStyle w:val="Listparagraf"/>
        <w:numPr>
          <w:ilvl w:val="0"/>
          <w:numId w:val="19"/>
        </w:numPr>
        <w:autoSpaceDE w:val="0"/>
        <w:autoSpaceDN w:val="0"/>
        <w:adjustRightInd w:val="0"/>
        <w:spacing w:after="0"/>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rsidR="0059642A" w:rsidRDefault="00BF0B9B" w:rsidP="0059642A">
      <w:pPr>
        <w:pStyle w:val="Listparagraf"/>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rsidR="0059642A" w:rsidRDefault="0059642A" w:rsidP="0059642A">
      <w:pPr>
        <w:pStyle w:val="Listparagraf"/>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f"/>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rsidR="0059642A" w:rsidRDefault="0059642A" w:rsidP="0059642A">
      <w:pPr>
        <w:pStyle w:val="Listparagraf"/>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f"/>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rsidR="0059642A" w:rsidRDefault="0059642A" w:rsidP="0059642A">
      <w:pPr>
        <w:pStyle w:val="Listparagraf"/>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f"/>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rsidR="0059642A" w:rsidRDefault="0059642A" w:rsidP="0059642A">
      <w:pPr>
        <w:pStyle w:val="Listparagraf"/>
        <w:autoSpaceDE w:val="0"/>
        <w:autoSpaceDN w:val="0"/>
        <w:adjustRightInd w:val="0"/>
        <w:spacing w:after="0"/>
        <w:ind w:left="600"/>
        <w:jc w:val="both"/>
        <w:rPr>
          <w:rFonts w:asciiTheme="majorHAnsi" w:hAnsiTheme="majorHAnsi" w:cs="Times New Roman"/>
          <w:sz w:val="24"/>
          <w:szCs w:val="24"/>
        </w:rPr>
      </w:pPr>
    </w:p>
    <w:p w:rsidR="00BF0B9B" w:rsidRDefault="00BF0B9B" w:rsidP="0059642A">
      <w:pPr>
        <w:pStyle w:val="Listparagraf"/>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w:t>
      </w:r>
      <w:proofErr w:type="gramStart"/>
      <w:r w:rsidR="0059642A">
        <w:rPr>
          <w:rFonts w:asciiTheme="majorHAnsi" w:hAnsiTheme="majorHAnsi" w:cs="Times New Roman"/>
          <w:sz w:val="24"/>
          <w:szCs w:val="24"/>
        </w:rPr>
        <w:t>nu</w:t>
      </w:r>
      <w:proofErr w:type="gramEnd"/>
      <w:r w:rsidR="0059642A">
        <w:rPr>
          <w:rFonts w:asciiTheme="majorHAnsi" w:hAnsiTheme="majorHAnsi" w:cs="Times New Roman"/>
          <w:sz w:val="24"/>
          <w:szCs w:val="24"/>
        </w:rPr>
        <w:t xml:space="preserve"> este cazul</w:t>
      </w:r>
    </w:p>
    <w:p w:rsidR="005173F0" w:rsidRDefault="005173F0" w:rsidP="0059642A">
      <w:pPr>
        <w:pStyle w:val="Listparagraf"/>
        <w:autoSpaceDE w:val="0"/>
        <w:autoSpaceDN w:val="0"/>
        <w:adjustRightInd w:val="0"/>
        <w:spacing w:after="0"/>
        <w:ind w:left="600"/>
        <w:jc w:val="both"/>
        <w:rPr>
          <w:rFonts w:asciiTheme="majorHAnsi" w:hAnsiTheme="majorHAnsi" w:cs="Times New Roman"/>
          <w:sz w:val="24"/>
          <w:szCs w:val="24"/>
        </w:rPr>
      </w:pPr>
    </w:p>
    <w:p w:rsidR="0059642A" w:rsidRDefault="0059642A" w:rsidP="0059642A">
      <w:pPr>
        <w:pStyle w:val="Listparagraf"/>
        <w:autoSpaceDE w:val="0"/>
        <w:autoSpaceDN w:val="0"/>
        <w:adjustRightInd w:val="0"/>
        <w:spacing w:after="0"/>
        <w:ind w:left="600"/>
        <w:jc w:val="both"/>
        <w:rPr>
          <w:rFonts w:asciiTheme="majorHAnsi" w:hAnsiTheme="majorHAnsi" w:cs="Times New Roman"/>
          <w:sz w:val="24"/>
          <w:szCs w:val="24"/>
        </w:rPr>
      </w:pPr>
    </w:p>
    <w:p w:rsidR="0059642A" w:rsidRPr="0059642A" w:rsidRDefault="0059642A" w:rsidP="0059642A">
      <w:pPr>
        <w:pStyle w:val="Listparagraf"/>
        <w:autoSpaceDE w:val="0"/>
        <w:autoSpaceDN w:val="0"/>
        <w:adjustRightInd w:val="0"/>
        <w:spacing w:after="0"/>
        <w:ind w:left="600"/>
        <w:jc w:val="both"/>
        <w:rPr>
          <w:rFonts w:asciiTheme="majorHAnsi" w:hAnsiTheme="majorHAnsi" w:cs="Times New Roman"/>
          <w:sz w:val="24"/>
          <w:szCs w:val="24"/>
        </w:rPr>
      </w:pPr>
    </w:p>
    <w:p w:rsidR="00BF0B9B" w:rsidRPr="00867CBC"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sz w:val="24"/>
          <w:szCs w:val="24"/>
        </w:rPr>
        <w:t xml:space="preserve">    B. </w:t>
      </w:r>
      <w:r w:rsidRPr="00867CBC">
        <w:rPr>
          <w:rFonts w:asciiTheme="majorHAnsi" w:hAnsiTheme="majorHAnsi" w:cs="Times New Roman"/>
          <w:b/>
          <w:sz w:val="24"/>
          <w:szCs w:val="24"/>
        </w:rPr>
        <w:t xml:space="preserve">Se </w:t>
      </w:r>
      <w:proofErr w:type="gramStart"/>
      <w:r w:rsidRPr="00867CBC">
        <w:rPr>
          <w:rFonts w:asciiTheme="majorHAnsi" w:hAnsiTheme="majorHAnsi" w:cs="Times New Roman"/>
          <w:b/>
          <w:sz w:val="24"/>
          <w:szCs w:val="24"/>
        </w:rPr>
        <w:t>va</w:t>
      </w:r>
      <w:proofErr w:type="gramEnd"/>
      <w:r w:rsidRPr="00867CBC">
        <w:rPr>
          <w:rFonts w:asciiTheme="majorHAnsi" w:hAnsiTheme="majorHAnsi" w:cs="Times New Roman"/>
          <w:b/>
          <w:sz w:val="24"/>
          <w:szCs w:val="24"/>
        </w:rPr>
        <w:t xml:space="preserve"> menţiona planul/programul/strategia/documentul de programare/planificare din care face proiectul, cu indicarea actului normativ prin care a fost aprobat.</w:t>
      </w:r>
    </w:p>
    <w:p w:rsidR="005173F0" w:rsidRDefault="005173F0" w:rsidP="00867CBC">
      <w:pPr>
        <w:autoSpaceDE w:val="0"/>
        <w:autoSpaceDN w:val="0"/>
        <w:adjustRightInd w:val="0"/>
        <w:spacing w:after="0"/>
        <w:ind w:firstLine="720"/>
        <w:jc w:val="both"/>
        <w:rPr>
          <w:rFonts w:asciiTheme="majorHAnsi" w:hAnsiTheme="majorHAnsi" w:cs="Times New Roman"/>
          <w:sz w:val="24"/>
          <w:szCs w:val="24"/>
        </w:rPr>
      </w:pPr>
    </w:p>
    <w:p w:rsidR="00867CBC" w:rsidRPr="007E4149" w:rsidRDefault="00867CBC" w:rsidP="00867CBC">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pe care urmează să se realizeze proiectul este situat în </w:t>
      </w:r>
      <w:proofErr w:type="gramStart"/>
      <w:r w:rsidRPr="007E4149">
        <w:rPr>
          <w:rFonts w:asciiTheme="majorHAnsi" w:hAnsiTheme="majorHAnsi" w:cs="Times New Roman"/>
          <w:sz w:val="24"/>
          <w:szCs w:val="24"/>
        </w:rPr>
        <w:t xml:space="preserve">intravilanul  </w:t>
      </w:r>
      <w:r w:rsidR="008746B6">
        <w:rPr>
          <w:rFonts w:asciiTheme="majorHAnsi" w:hAnsiTheme="majorHAnsi" w:cs="Times New Roman"/>
          <w:sz w:val="24"/>
          <w:szCs w:val="24"/>
        </w:rPr>
        <w:t>comunei</w:t>
      </w:r>
      <w:proofErr w:type="gramEnd"/>
      <w:r w:rsidR="008746B6">
        <w:rPr>
          <w:rFonts w:asciiTheme="majorHAnsi" w:hAnsiTheme="majorHAnsi" w:cs="Times New Roman"/>
          <w:sz w:val="24"/>
          <w:szCs w:val="24"/>
        </w:rPr>
        <w:t xml:space="preserve"> Pestera.</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Pr="00867CBC" w:rsidRDefault="00867CBC" w:rsidP="007E4149">
      <w:pPr>
        <w:autoSpaceDE w:val="0"/>
        <w:autoSpaceDN w:val="0"/>
        <w:adjustRightInd w:val="0"/>
        <w:spacing w:after="0"/>
        <w:jc w:val="both"/>
        <w:rPr>
          <w:rFonts w:asciiTheme="majorHAnsi" w:hAnsiTheme="majorHAnsi" w:cs="Times New Roman"/>
          <w:b/>
          <w:sz w:val="24"/>
          <w:szCs w:val="24"/>
        </w:rPr>
      </w:pPr>
      <w:r w:rsidRPr="00867CBC">
        <w:rPr>
          <w:rFonts w:asciiTheme="majorHAnsi" w:hAnsiTheme="majorHAnsi" w:cs="Times New Roman"/>
          <w:b/>
          <w:sz w:val="24"/>
          <w:szCs w:val="24"/>
        </w:rPr>
        <w:t xml:space="preserve"> X. LUCRĂRI NECESARE ORGANIZĂRII DE ŞANTIER:</w:t>
      </w:r>
    </w:p>
    <w:p w:rsidR="00BF0B9B" w:rsidRPr="00D32FC0" w:rsidRDefault="00BF0B9B" w:rsidP="007E4149">
      <w:pPr>
        <w:autoSpaceDE w:val="0"/>
        <w:autoSpaceDN w:val="0"/>
        <w:adjustRightInd w:val="0"/>
        <w:spacing w:after="0"/>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w:t>
      </w:r>
      <w:proofErr w:type="gramStart"/>
      <w:r w:rsidRPr="00D32FC0">
        <w:rPr>
          <w:rFonts w:asciiTheme="majorHAnsi" w:hAnsiTheme="majorHAnsi" w:cs="Times New Roman"/>
          <w:b/>
          <w:i/>
          <w:sz w:val="24"/>
          <w:szCs w:val="24"/>
        </w:rPr>
        <w:t>descrierea</w:t>
      </w:r>
      <w:proofErr w:type="gramEnd"/>
      <w:r w:rsidRPr="00D32FC0">
        <w:rPr>
          <w:rFonts w:asciiTheme="majorHAnsi" w:hAnsiTheme="majorHAnsi" w:cs="Times New Roman"/>
          <w:b/>
          <w:i/>
          <w:sz w:val="24"/>
          <w:szCs w:val="24"/>
        </w:rPr>
        <w:t xml:space="preserve"> lucrărilor necesare organizării de şantier</w:t>
      </w:r>
      <w:r w:rsidR="00D32FC0" w:rsidRPr="00D32FC0">
        <w:rPr>
          <w:rFonts w:asciiTheme="majorHAnsi" w:hAnsiTheme="majorHAnsi" w:cs="Times New Roman"/>
          <w:b/>
          <w:i/>
          <w:sz w:val="24"/>
          <w:szCs w:val="24"/>
        </w:rPr>
        <w:t>:</w:t>
      </w:r>
    </w:p>
    <w:p w:rsidR="00D32FC0" w:rsidRPr="00D32FC0" w:rsidRDefault="00D32FC0" w:rsidP="00D32FC0">
      <w:pPr>
        <w:pStyle w:val="Listparagraf"/>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Zonele de lucru se vor împrejmui și se vor monta avertizoare</w:t>
      </w:r>
    </w:p>
    <w:p w:rsidR="00D32FC0" w:rsidRPr="00D32FC0" w:rsidRDefault="00D32FC0" w:rsidP="00D32FC0">
      <w:pPr>
        <w:pStyle w:val="Listparagraf"/>
        <w:numPr>
          <w:ilvl w:val="1"/>
          <w:numId w:val="30"/>
        </w:numPr>
        <w:autoSpaceDE w:val="0"/>
        <w:autoSpaceDN w:val="0"/>
        <w:adjustRightInd w:val="0"/>
        <w:spacing w:after="0"/>
        <w:jc w:val="both"/>
        <w:rPr>
          <w:rFonts w:asciiTheme="majorHAnsi" w:hAnsiTheme="majorHAnsi" w:cs="Times New Roman"/>
          <w:sz w:val="24"/>
          <w:szCs w:val="24"/>
        </w:rPr>
      </w:pPr>
      <w:proofErr w:type="gramStart"/>
      <w:r w:rsidRPr="00D32FC0">
        <w:rPr>
          <w:rFonts w:asciiTheme="majorHAnsi" w:hAnsiTheme="majorHAnsi" w:cs="Times New Roman"/>
          <w:sz w:val="24"/>
          <w:szCs w:val="24"/>
        </w:rPr>
        <w:t>platou</w:t>
      </w:r>
      <w:proofErr w:type="gramEnd"/>
      <w:r w:rsidRPr="00D32FC0">
        <w:rPr>
          <w:rFonts w:asciiTheme="majorHAnsi" w:hAnsiTheme="majorHAnsi" w:cs="Times New Roman"/>
          <w:sz w:val="24"/>
          <w:szCs w:val="24"/>
        </w:rPr>
        <w:t xml:space="preserve"> depozitare materiale de constructii.</w:t>
      </w:r>
    </w:p>
    <w:p w:rsidR="00D32FC0" w:rsidRPr="00D32FC0" w:rsidRDefault="00D32FC0" w:rsidP="00D32FC0">
      <w:pPr>
        <w:pStyle w:val="Listparagraf"/>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rsidR="00D32FC0" w:rsidRPr="00D32FC0" w:rsidRDefault="00D32FC0" w:rsidP="00D32FC0">
      <w:pPr>
        <w:pStyle w:val="Listparagraf"/>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rsidR="00D32FC0" w:rsidRDefault="00D32FC0" w:rsidP="00D32FC0">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w:t>
      </w:r>
      <w:proofErr w:type="gramStart"/>
      <w:r w:rsidRPr="00D32FC0">
        <w:rPr>
          <w:rFonts w:asciiTheme="majorHAnsi" w:hAnsiTheme="majorHAnsi" w:cs="Times New Roman"/>
          <w:b/>
          <w:i/>
          <w:sz w:val="24"/>
          <w:szCs w:val="24"/>
        </w:rPr>
        <w:t>localizarea</w:t>
      </w:r>
      <w:proofErr w:type="gramEnd"/>
      <w:r w:rsidRPr="00D32FC0">
        <w:rPr>
          <w:rFonts w:asciiTheme="majorHAnsi" w:hAnsiTheme="majorHAnsi" w:cs="Times New Roman"/>
          <w:b/>
          <w:i/>
          <w:sz w:val="24"/>
          <w:szCs w:val="24"/>
        </w:rPr>
        <w:t xml:space="preserve"> organizării de şantier</w:t>
      </w:r>
      <w:r w:rsidR="00D32FC0">
        <w:rPr>
          <w:rFonts w:asciiTheme="majorHAnsi" w:hAnsiTheme="majorHAnsi" w:cs="Times New Roman"/>
          <w:b/>
          <w:i/>
          <w:sz w:val="24"/>
          <w:szCs w:val="24"/>
        </w:rPr>
        <w:t>:</w:t>
      </w:r>
    </w:p>
    <w:p w:rsidR="00D32FC0" w:rsidRDefault="00D32FC0" w:rsidP="00D32FC0">
      <w:pPr>
        <w:autoSpaceDE w:val="0"/>
        <w:autoSpaceDN w:val="0"/>
        <w:adjustRightInd w:val="0"/>
        <w:spacing w:after="0"/>
        <w:ind w:firstLine="720"/>
        <w:jc w:val="both"/>
        <w:rPr>
          <w:rFonts w:asciiTheme="majorHAnsi" w:hAnsiTheme="majorHAnsi" w:cs="Times New Roman"/>
          <w:sz w:val="24"/>
          <w:szCs w:val="24"/>
        </w:rPr>
      </w:pPr>
      <w:r w:rsidRPr="00D32FC0">
        <w:rPr>
          <w:rFonts w:asciiTheme="majorHAnsi" w:hAnsiTheme="majorHAnsi" w:cs="Times New Roman"/>
          <w:sz w:val="24"/>
          <w:szCs w:val="24"/>
        </w:rPr>
        <w:t xml:space="preserve">Organizarea de șantier se </w:t>
      </w:r>
      <w:proofErr w:type="gramStart"/>
      <w:r w:rsidRPr="00D32FC0">
        <w:rPr>
          <w:rFonts w:asciiTheme="majorHAnsi" w:hAnsiTheme="majorHAnsi" w:cs="Times New Roman"/>
          <w:sz w:val="24"/>
          <w:szCs w:val="24"/>
        </w:rPr>
        <w:t>va</w:t>
      </w:r>
      <w:proofErr w:type="gramEnd"/>
      <w:r w:rsidRPr="00D32FC0">
        <w:rPr>
          <w:rFonts w:asciiTheme="majorHAnsi" w:hAnsiTheme="majorHAnsi" w:cs="Times New Roman"/>
          <w:sz w:val="24"/>
          <w:szCs w:val="24"/>
        </w:rPr>
        <w:t xml:space="preserve"> realiza în interiorul amplasamentului</w:t>
      </w:r>
      <w:r>
        <w:rPr>
          <w:rFonts w:asciiTheme="majorHAnsi" w:hAnsiTheme="majorHAnsi" w:cs="Times New Roman"/>
          <w:sz w:val="24"/>
          <w:szCs w:val="24"/>
        </w:rPr>
        <w:t>.</w:t>
      </w:r>
    </w:p>
    <w:p w:rsidR="00D32FC0" w:rsidRPr="00D32FC0" w:rsidRDefault="00D32FC0" w:rsidP="00D32FC0">
      <w:pPr>
        <w:autoSpaceDE w:val="0"/>
        <w:autoSpaceDN w:val="0"/>
        <w:adjustRightInd w:val="0"/>
        <w:spacing w:after="0"/>
        <w:ind w:firstLine="72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b/>
          <w:i/>
          <w:sz w:val="24"/>
          <w:szCs w:val="24"/>
        </w:rPr>
      </w:pPr>
      <w:r w:rsidRPr="00D32FC0">
        <w:rPr>
          <w:rFonts w:asciiTheme="majorHAnsi" w:hAnsiTheme="majorHAnsi" w:cs="Times New Roman"/>
          <w:b/>
          <w:i/>
          <w:sz w:val="24"/>
          <w:szCs w:val="24"/>
        </w:rPr>
        <w:lastRenderedPageBreak/>
        <w:t xml:space="preserve">    - </w:t>
      </w:r>
      <w:proofErr w:type="gramStart"/>
      <w:r w:rsidRPr="00D32FC0">
        <w:rPr>
          <w:rFonts w:asciiTheme="majorHAnsi" w:hAnsiTheme="majorHAnsi" w:cs="Times New Roman"/>
          <w:b/>
          <w:i/>
          <w:sz w:val="24"/>
          <w:szCs w:val="24"/>
        </w:rPr>
        <w:t>descrierea</w:t>
      </w:r>
      <w:proofErr w:type="gramEnd"/>
      <w:r w:rsidRPr="00D32FC0">
        <w:rPr>
          <w:rFonts w:asciiTheme="majorHAnsi" w:hAnsiTheme="majorHAnsi" w:cs="Times New Roman"/>
          <w:b/>
          <w:i/>
          <w:sz w:val="24"/>
          <w:szCs w:val="24"/>
        </w:rPr>
        <w:t xml:space="preserve"> impactului asupra mediului a lucrărilor organizării de şantier</w:t>
      </w:r>
      <w:r w:rsidR="00D32FC0">
        <w:rPr>
          <w:rFonts w:asciiTheme="majorHAnsi" w:hAnsiTheme="majorHAnsi" w:cs="Times New Roman"/>
          <w:b/>
          <w:i/>
          <w:sz w:val="24"/>
          <w:szCs w:val="24"/>
        </w:rPr>
        <w:t>:</w:t>
      </w:r>
    </w:p>
    <w:p w:rsidR="00D11AB1" w:rsidRDefault="00D11AB1" w:rsidP="00D11AB1">
      <w:pPr>
        <w:autoSpaceDE w:val="0"/>
        <w:autoSpaceDN w:val="0"/>
        <w:adjustRightInd w:val="0"/>
        <w:spacing w:after="0"/>
        <w:ind w:firstLine="720"/>
        <w:jc w:val="both"/>
        <w:rPr>
          <w:rFonts w:asciiTheme="majorHAnsi" w:hAnsiTheme="majorHAnsi" w:cs="Times New Roman"/>
          <w:sz w:val="24"/>
          <w:szCs w:val="24"/>
        </w:rPr>
      </w:pPr>
      <w:r w:rsidRPr="00D11AB1">
        <w:rPr>
          <w:rFonts w:asciiTheme="majorHAnsi" w:hAnsiTheme="majorHAnsi" w:cs="Times New Roman"/>
          <w:sz w:val="24"/>
          <w:szCs w:val="24"/>
        </w:rPr>
        <w:t xml:space="preserve">Factorul de mediu care poate fi afectat in cazul apriției unor scurgeri accidentale de produse petroliere, fie de la mijloacele de transport cu care se </w:t>
      </w:r>
      <w:proofErr w:type="gramStart"/>
      <w:r w:rsidRPr="00D11AB1">
        <w:rPr>
          <w:rFonts w:asciiTheme="majorHAnsi" w:hAnsiTheme="majorHAnsi" w:cs="Times New Roman"/>
          <w:sz w:val="24"/>
          <w:szCs w:val="24"/>
        </w:rPr>
        <w:t>cară  diverse</w:t>
      </w:r>
      <w:proofErr w:type="gramEnd"/>
      <w:r w:rsidRPr="00D11AB1">
        <w:rPr>
          <w:rFonts w:asciiTheme="majorHAnsi" w:hAnsiTheme="majorHAnsi" w:cs="Times New Roman"/>
          <w:sz w:val="24"/>
          <w:szCs w:val="24"/>
        </w:rPr>
        <w:t xml:space="preserve"> materiale, fie de la utilajele folosite este solul.</w:t>
      </w:r>
    </w:p>
    <w:p w:rsidR="00D11AB1" w:rsidRDefault="00D11AB1" w:rsidP="00D11AB1">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 xml:space="preserve">Ca urmare a intensificarii traficului in zona amplasamentului ca urmare a aprovizionarii santierului cu materiale de constructii si utilaje, se </w:t>
      </w:r>
      <w:proofErr w:type="gramStart"/>
      <w:r>
        <w:rPr>
          <w:rFonts w:asciiTheme="majorHAnsi" w:hAnsiTheme="majorHAnsi" w:cs="Times New Roman"/>
          <w:sz w:val="24"/>
          <w:szCs w:val="24"/>
        </w:rPr>
        <w:t>va</w:t>
      </w:r>
      <w:proofErr w:type="gramEnd"/>
      <w:r>
        <w:rPr>
          <w:rFonts w:asciiTheme="majorHAnsi" w:hAnsiTheme="majorHAnsi" w:cs="Times New Roman"/>
          <w:sz w:val="24"/>
          <w:szCs w:val="24"/>
        </w:rPr>
        <w:t xml:space="preserve"> inregistra o crestere a nivelului de zgomot.</w:t>
      </w:r>
    </w:p>
    <w:p w:rsidR="00D32FC0" w:rsidRDefault="00D32FC0"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EA5221">
        <w:rPr>
          <w:rFonts w:asciiTheme="majorHAnsi" w:hAnsiTheme="majorHAnsi" w:cs="Times New Roman"/>
          <w:i/>
          <w:sz w:val="24"/>
          <w:szCs w:val="24"/>
        </w:rPr>
        <w:t xml:space="preserve">- </w:t>
      </w:r>
      <w:proofErr w:type="gramStart"/>
      <w:r w:rsidRPr="00EA5221">
        <w:rPr>
          <w:rFonts w:asciiTheme="majorHAnsi" w:hAnsiTheme="majorHAnsi" w:cs="Times New Roman"/>
          <w:i/>
          <w:sz w:val="24"/>
          <w:szCs w:val="24"/>
        </w:rPr>
        <w:t>surse</w:t>
      </w:r>
      <w:proofErr w:type="gramEnd"/>
      <w:r w:rsidRPr="00EA5221">
        <w:rPr>
          <w:rFonts w:asciiTheme="majorHAnsi" w:hAnsiTheme="majorHAnsi" w:cs="Times New Roman"/>
          <w:i/>
          <w:sz w:val="24"/>
          <w:szCs w:val="24"/>
        </w:rPr>
        <w:t xml:space="preserv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rsidR="00EA5221" w:rsidRPr="007E4149" w:rsidRDefault="00EA5221" w:rsidP="007E4149">
      <w:pPr>
        <w:autoSpaceDE w:val="0"/>
        <w:autoSpaceDN w:val="0"/>
        <w:adjustRightInd w:val="0"/>
        <w:spacing w:after="0"/>
        <w:jc w:val="both"/>
        <w:rPr>
          <w:rFonts w:asciiTheme="majorHAnsi" w:hAnsiTheme="majorHAnsi" w:cs="Times New Roman"/>
          <w:sz w:val="24"/>
          <w:szCs w:val="24"/>
        </w:rPr>
      </w:pPr>
    </w:p>
    <w:p w:rsidR="00BF0B9B" w:rsidRPr="00EA5221"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proofErr w:type="gramStart"/>
      <w:r w:rsidRPr="00EA5221">
        <w:rPr>
          <w:rFonts w:asciiTheme="majorHAnsi" w:hAnsiTheme="majorHAnsi" w:cs="Times New Roman"/>
          <w:b/>
          <w:i/>
          <w:sz w:val="24"/>
          <w:szCs w:val="24"/>
        </w:rPr>
        <w:t>dotări</w:t>
      </w:r>
      <w:proofErr w:type="gramEnd"/>
      <w:r w:rsidRPr="00EA5221">
        <w:rPr>
          <w:rFonts w:asciiTheme="majorHAnsi" w:hAnsiTheme="majorHAnsi" w:cs="Times New Roman"/>
          <w:b/>
          <w:i/>
          <w:sz w:val="24"/>
          <w:szCs w:val="24"/>
        </w:rPr>
        <w:t xml:space="preserve"> şi măsuri prevăzute pentru controlul emisiilor de poluanţi în mediu.</w:t>
      </w:r>
    </w:p>
    <w:p w:rsidR="00EA5221" w:rsidRPr="00EA5221" w:rsidRDefault="00EA5221" w:rsidP="00EA5221">
      <w:pPr>
        <w:autoSpaceDE w:val="0"/>
        <w:autoSpaceDN w:val="0"/>
        <w:adjustRightInd w:val="0"/>
        <w:spacing w:after="0"/>
        <w:jc w:val="both"/>
        <w:rPr>
          <w:rFonts w:asciiTheme="majorHAnsi" w:hAnsiTheme="majorHAnsi" w:cs="Times New Roman"/>
          <w:sz w:val="24"/>
          <w:szCs w:val="24"/>
        </w:rPr>
      </w:pPr>
      <w:r w:rsidRPr="00EA5221">
        <w:rPr>
          <w:rFonts w:asciiTheme="majorHAnsi" w:hAnsiTheme="majorHAnsi" w:cs="Times New Roman"/>
          <w:sz w:val="24"/>
          <w:szCs w:val="24"/>
        </w:rPr>
        <w:tab/>
        <w:t xml:space="preserve">Organizarea de șantier se </w:t>
      </w:r>
      <w:proofErr w:type="gramStart"/>
      <w:r w:rsidRPr="00EA5221">
        <w:rPr>
          <w:rFonts w:asciiTheme="majorHAnsi" w:hAnsiTheme="majorHAnsi" w:cs="Times New Roman"/>
          <w:sz w:val="24"/>
          <w:szCs w:val="24"/>
        </w:rPr>
        <w:t>va</w:t>
      </w:r>
      <w:proofErr w:type="gramEnd"/>
      <w:r w:rsidRPr="00EA5221">
        <w:rPr>
          <w:rFonts w:asciiTheme="majorHAnsi" w:hAnsiTheme="majorHAnsi" w:cs="Times New Roman"/>
          <w:sz w:val="24"/>
          <w:szCs w:val="24"/>
        </w:rPr>
        <w:t xml:space="preserve"> realiza în interiorul amplasamentului, astfel încât impactul asupra factorilor de mediu locali pe timpul derulării lucrărilor prevăzute în proiect să fie cât mai redus.</w:t>
      </w:r>
    </w:p>
    <w:p w:rsidR="005173F0" w:rsidRPr="000E4BDE" w:rsidRDefault="00EA5221" w:rsidP="000E4BDE">
      <w:pPr>
        <w:pStyle w:val="Listparagraf"/>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 xml:space="preserve">Se </w:t>
      </w:r>
      <w:proofErr w:type="gramStart"/>
      <w:r w:rsidRPr="000E4BDE">
        <w:rPr>
          <w:rFonts w:asciiTheme="majorHAnsi" w:hAnsiTheme="majorHAnsi" w:cs="Times New Roman"/>
          <w:sz w:val="24"/>
          <w:szCs w:val="24"/>
        </w:rPr>
        <w:t>va</w:t>
      </w:r>
      <w:proofErr w:type="gramEnd"/>
      <w:r w:rsidRPr="000E4BDE">
        <w:rPr>
          <w:rFonts w:asciiTheme="majorHAnsi" w:hAnsiTheme="majorHAnsi" w:cs="Times New Roman"/>
          <w:sz w:val="24"/>
          <w:szCs w:val="24"/>
        </w:rPr>
        <w:t xml:space="preserve"> verifica periodic continuitatea și starea tehnică a împrejmuirii șantierului astfel încât să fie preîntâmpinat orice acces neautorizat în incintă.</w:t>
      </w:r>
    </w:p>
    <w:p w:rsidR="00EA5221" w:rsidRPr="000E4BDE" w:rsidRDefault="00EA5221" w:rsidP="000E4BDE">
      <w:pPr>
        <w:pStyle w:val="Listparagraf"/>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rsidR="005173F0" w:rsidRPr="000E4BDE" w:rsidRDefault="00EA5221" w:rsidP="000E4BDE">
      <w:pPr>
        <w:pStyle w:val="Listparagraf"/>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rsidR="00EA5221" w:rsidRPr="000E4BDE" w:rsidRDefault="00EA5221" w:rsidP="000E4BDE">
      <w:pPr>
        <w:pStyle w:val="Listparagraf"/>
        <w:numPr>
          <w:ilvl w:val="1"/>
          <w:numId w:val="31"/>
        </w:numPr>
        <w:autoSpaceDE w:val="0"/>
        <w:autoSpaceDN w:val="0"/>
        <w:adjustRightInd w:val="0"/>
        <w:spacing w:after="0"/>
        <w:jc w:val="both"/>
        <w:rPr>
          <w:rFonts w:asciiTheme="majorHAnsi" w:hAnsiTheme="majorHAnsi" w:cs="Times New Roman"/>
          <w:sz w:val="24"/>
          <w:szCs w:val="24"/>
        </w:rPr>
      </w:pPr>
      <w:proofErr w:type="gramStart"/>
      <w:r w:rsidRPr="000E4BDE">
        <w:rPr>
          <w:rFonts w:asciiTheme="majorHAnsi" w:hAnsiTheme="majorHAnsi" w:cs="Times New Roman"/>
          <w:sz w:val="24"/>
          <w:szCs w:val="24"/>
        </w:rPr>
        <w:t>se</w:t>
      </w:r>
      <w:proofErr w:type="gramEnd"/>
      <w:r w:rsidRPr="000E4BDE">
        <w:rPr>
          <w:rFonts w:asciiTheme="majorHAnsi" w:hAnsiTheme="majorHAnsi" w:cs="Times New Roman"/>
          <w:sz w:val="24"/>
          <w:szCs w:val="24"/>
        </w:rPr>
        <w:t xml:space="preserve"> interzice spălarea mașinilor sau a utilajelor în zona de lucru ori deversarea de ape uzate necontrolat în zona amplasamentului.</w:t>
      </w:r>
    </w:p>
    <w:p w:rsidR="00EA5221" w:rsidRPr="000E4BDE" w:rsidRDefault="00EA5221" w:rsidP="000E4BDE">
      <w:pPr>
        <w:pStyle w:val="Listparagraf"/>
        <w:numPr>
          <w:ilvl w:val="1"/>
          <w:numId w:val="31"/>
        </w:numPr>
        <w:autoSpaceDE w:val="0"/>
        <w:autoSpaceDN w:val="0"/>
        <w:adjustRightInd w:val="0"/>
        <w:spacing w:after="0"/>
        <w:jc w:val="both"/>
        <w:rPr>
          <w:rFonts w:asciiTheme="majorHAnsi" w:hAnsiTheme="majorHAnsi" w:cs="Times New Roman"/>
          <w:sz w:val="24"/>
          <w:szCs w:val="24"/>
        </w:rPr>
      </w:pPr>
      <w:proofErr w:type="gramStart"/>
      <w:r w:rsidRPr="000E4BDE">
        <w:rPr>
          <w:rFonts w:asciiTheme="majorHAnsi" w:hAnsiTheme="majorHAnsi" w:cs="Times New Roman"/>
          <w:sz w:val="24"/>
          <w:szCs w:val="24"/>
        </w:rPr>
        <w:t>se</w:t>
      </w:r>
      <w:proofErr w:type="gramEnd"/>
      <w:r w:rsidRPr="000E4BDE">
        <w:rPr>
          <w:rFonts w:asciiTheme="majorHAnsi" w:hAnsiTheme="majorHAnsi" w:cs="Times New Roman"/>
          <w:sz w:val="24"/>
          <w:szCs w:val="24"/>
        </w:rPr>
        <w:t xml:space="preserv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rsidR="006B08D4" w:rsidRPr="000E4BDE" w:rsidRDefault="006B08D4" w:rsidP="000E4BDE">
      <w:pPr>
        <w:pStyle w:val="Listparagraf"/>
        <w:numPr>
          <w:ilvl w:val="1"/>
          <w:numId w:val="31"/>
        </w:numPr>
        <w:autoSpaceDE w:val="0"/>
        <w:autoSpaceDN w:val="0"/>
        <w:adjustRightInd w:val="0"/>
        <w:spacing w:after="0"/>
        <w:jc w:val="both"/>
        <w:rPr>
          <w:rFonts w:asciiTheme="majorHAnsi" w:hAnsiTheme="majorHAnsi" w:cs="Times New Roman"/>
          <w:sz w:val="24"/>
          <w:szCs w:val="24"/>
        </w:rPr>
      </w:pPr>
      <w:proofErr w:type="gramStart"/>
      <w:r w:rsidRPr="000E4BDE">
        <w:rPr>
          <w:rFonts w:asciiTheme="majorHAnsi" w:hAnsiTheme="majorHAnsi" w:cs="Times New Roman"/>
          <w:sz w:val="24"/>
          <w:szCs w:val="24"/>
        </w:rPr>
        <w:t>organizării</w:t>
      </w:r>
      <w:proofErr w:type="gramEnd"/>
      <w:r w:rsidRPr="000E4BDE">
        <w:rPr>
          <w:rFonts w:asciiTheme="majorHAnsi" w:hAnsiTheme="majorHAnsi" w:cs="Times New Roman"/>
          <w:sz w:val="24"/>
          <w:szCs w:val="24"/>
        </w:rPr>
        <w:t xml:space="preserve"> de șantier  va fi dotata cu material absorbant ca în cazul apariției unor scurgeri de produse petroliere sa se intervină pentru inlaturarea efectelor poluarii.</w:t>
      </w:r>
    </w:p>
    <w:p w:rsidR="006B08D4" w:rsidRPr="007E4149" w:rsidRDefault="006B08D4" w:rsidP="00EA5221">
      <w:pPr>
        <w:autoSpaceDE w:val="0"/>
        <w:autoSpaceDN w:val="0"/>
        <w:adjustRightInd w:val="0"/>
        <w:spacing w:after="0"/>
        <w:ind w:firstLine="720"/>
        <w:jc w:val="both"/>
        <w:rPr>
          <w:rFonts w:asciiTheme="majorHAnsi" w:hAnsiTheme="majorHAnsi" w:cs="Times New Roman"/>
          <w:sz w:val="24"/>
          <w:szCs w:val="24"/>
        </w:rPr>
      </w:pP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Pr="00867CBC" w:rsidRDefault="00867CBC" w:rsidP="007E4149">
      <w:pPr>
        <w:autoSpaceDE w:val="0"/>
        <w:autoSpaceDN w:val="0"/>
        <w:adjustRightInd w:val="0"/>
        <w:spacing w:after="0"/>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rsidR="00BF0B9B" w:rsidRPr="0024320E"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24320E">
        <w:rPr>
          <w:rFonts w:asciiTheme="majorHAnsi" w:hAnsiTheme="majorHAnsi" w:cs="Times New Roman"/>
          <w:i/>
          <w:sz w:val="24"/>
          <w:szCs w:val="24"/>
        </w:rPr>
        <w:t>lucrările</w:t>
      </w:r>
      <w:proofErr w:type="gramEnd"/>
      <w:r w:rsidRPr="0024320E">
        <w:rPr>
          <w:rFonts w:asciiTheme="majorHAnsi" w:hAnsiTheme="majorHAnsi" w:cs="Times New Roman"/>
          <w:i/>
          <w:sz w:val="24"/>
          <w:szCs w:val="24"/>
        </w:rPr>
        <w:t xml:space="preserv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rsidR="0024320E" w:rsidRDefault="0024320E" w:rsidP="007E4149">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ab/>
      </w: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rsidR="0024320E" w:rsidRPr="007E4149" w:rsidRDefault="0024320E"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24320E">
        <w:rPr>
          <w:rFonts w:asciiTheme="majorHAnsi" w:hAnsiTheme="majorHAnsi" w:cs="Times New Roman"/>
          <w:i/>
          <w:sz w:val="24"/>
          <w:szCs w:val="24"/>
        </w:rPr>
        <w:t>aspecte</w:t>
      </w:r>
      <w:proofErr w:type="gramEnd"/>
      <w:r w:rsidRPr="0024320E">
        <w:rPr>
          <w:rFonts w:asciiTheme="majorHAnsi" w:hAnsiTheme="majorHAnsi" w:cs="Times New Roman"/>
          <w:i/>
          <w:sz w:val="24"/>
          <w:szCs w:val="24"/>
        </w:rPr>
        <w:t xml:space="preserve"> referitoare la prevenirea şi modul de răspuns pentru cazuri de poluări accidentale;</w:t>
      </w:r>
    </w:p>
    <w:p w:rsidR="008746B6" w:rsidRPr="00F67426" w:rsidRDefault="008746B6" w:rsidP="008746B6">
      <w:pPr>
        <w:ind w:firstLine="720"/>
        <w:jc w:val="both"/>
        <w:rPr>
          <w:lang w:val="it-IT"/>
        </w:rPr>
      </w:pPr>
      <w:r w:rsidRPr="00F67426">
        <w:rPr>
          <w:lang w:val="it-IT"/>
        </w:rPr>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rsidR="008746B6" w:rsidRPr="00F67426" w:rsidRDefault="008746B6" w:rsidP="008746B6">
      <w:pPr>
        <w:ind w:firstLine="720"/>
        <w:jc w:val="both"/>
        <w:rPr>
          <w:lang w:val="it-IT"/>
        </w:rPr>
      </w:pPr>
      <w:r w:rsidRPr="00F67426">
        <w:rPr>
          <w:lang w:val="it-IT"/>
        </w:rPr>
        <w:lastRenderedPageBreak/>
        <w:t>Se recomandă amenajarea unor spații corespunzătoare pentru depozitarea controlată a  deșeurilor produse pentru a evita riscul ca acestea să ajungă pe terenurile învecinate sau să fie depozitate necontrolat în incinta obiectivului.</w:t>
      </w:r>
    </w:p>
    <w:p w:rsidR="0024320E" w:rsidRPr="0024320E" w:rsidRDefault="0024320E" w:rsidP="0024320E">
      <w:pPr>
        <w:autoSpaceDE w:val="0"/>
        <w:autoSpaceDN w:val="0"/>
        <w:adjustRightInd w:val="0"/>
        <w:spacing w:after="0"/>
        <w:ind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Deșeurile pot deveni o sursă de poluare a solului, astfel este necesară instituirea unui management corespunzător al acestora, respectiv amenajarea unor spații corespunzătoare pentru depozitarea controlată </w:t>
      </w:r>
      <w:proofErr w:type="gramStart"/>
      <w:r w:rsidRPr="0024320E">
        <w:rPr>
          <w:rFonts w:asciiTheme="majorHAnsi" w:hAnsiTheme="majorHAnsi" w:cs="Times New Roman"/>
          <w:sz w:val="24"/>
          <w:szCs w:val="24"/>
        </w:rPr>
        <w:t>a  de</w:t>
      </w:r>
      <w:proofErr w:type="gramEnd"/>
      <w:r w:rsidRPr="0024320E">
        <w:rPr>
          <w:rFonts w:asciiTheme="majorHAnsi" w:hAnsiTheme="majorHAnsi" w:cs="Times New Roman"/>
          <w:sz w:val="24"/>
          <w:szCs w:val="24"/>
        </w:rPr>
        <w:t xml:space="preserve">șeurilor produse pentru a evita riscul ca aceste deșeuri să ajungă pe terenurile învecinate sau să fie depozitate necontrolat în incinta obiectivului. Este necesar ca deșeurile </w:t>
      </w:r>
      <w:proofErr w:type="gramStart"/>
      <w:r w:rsidRPr="0024320E">
        <w:rPr>
          <w:rFonts w:asciiTheme="majorHAnsi" w:hAnsiTheme="majorHAnsi" w:cs="Times New Roman"/>
          <w:sz w:val="24"/>
          <w:szCs w:val="24"/>
        </w:rPr>
        <w:t>să</w:t>
      </w:r>
      <w:proofErr w:type="gramEnd"/>
      <w:r w:rsidRPr="0024320E">
        <w:rPr>
          <w:rFonts w:asciiTheme="majorHAnsi" w:hAnsiTheme="majorHAnsi" w:cs="Times New Roman"/>
          <w:sz w:val="24"/>
          <w:szCs w:val="24"/>
        </w:rPr>
        <w:t xml:space="preserve"> fie predate periodic către societățile valorificatoare, pentru a se evita umplerea peste capacitate a pubelelor</w:t>
      </w:r>
    </w:p>
    <w:p w:rsidR="0024320E" w:rsidRPr="007E4149" w:rsidRDefault="0024320E"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i/>
          <w:sz w:val="24"/>
          <w:szCs w:val="24"/>
        </w:rPr>
      </w:pPr>
      <w:r w:rsidRPr="0024320E">
        <w:rPr>
          <w:rFonts w:asciiTheme="majorHAnsi" w:hAnsiTheme="majorHAnsi" w:cs="Times New Roman"/>
          <w:i/>
          <w:sz w:val="24"/>
          <w:szCs w:val="24"/>
        </w:rPr>
        <w:t xml:space="preserve">- </w:t>
      </w:r>
      <w:proofErr w:type="gramStart"/>
      <w:r w:rsidRPr="0024320E">
        <w:rPr>
          <w:rFonts w:asciiTheme="majorHAnsi" w:hAnsiTheme="majorHAnsi" w:cs="Times New Roman"/>
          <w:i/>
          <w:sz w:val="24"/>
          <w:szCs w:val="24"/>
        </w:rPr>
        <w:t>aspecte</w:t>
      </w:r>
      <w:proofErr w:type="gramEnd"/>
      <w:r w:rsidRPr="0024320E">
        <w:rPr>
          <w:rFonts w:asciiTheme="majorHAnsi" w:hAnsiTheme="majorHAnsi" w:cs="Times New Roman"/>
          <w:i/>
          <w:sz w:val="24"/>
          <w:szCs w:val="24"/>
        </w:rPr>
        <w:t xml:space="preserve"> referitoare la închiderea/dezafectarea/demolarea instalaţiei</w:t>
      </w:r>
      <w:r w:rsidR="0024320E">
        <w:rPr>
          <w:rFonts w:asciiTheme="majorHAnsi" w:hAnsiTheme="majorHAnsi" w:cs="Times New Roman"/>
          <w:i/>
          <w:sz w:val="24"/>
          <w:szCs w:val="24"/>
        </w:rPr>
        <w:t>:</w:t>
      </w:r>
    </w:p>
    <w:p w:rsidR="008746B6" w:rsidRPr="00F67426" w:rsidRDefault="008746B6" w:rsidP="008746B6">
      <w:pPr>
        <w:numPr>
          <w:ilvl w:val="0"/>
          <w:numId w:val="41"/>
        </w:numPr>
        <w:spacing w:after="0"/>
        <w:ind w:right="28"/>
        <w:jc w:val="both"/>
        <w:rPr>
          <w:lang w:val="it-IT"/>
        </w:rPr>
      </w:pPr>
      <w:r w:rsidRPr="00F67426">
        <w:rPr>
          <w:lang w:val="it-IT"/>
        </w:rPr>
        <w:t>înainte de începerea lucrărilor de desființare a obiectivului se vor obține toate avizele, acordurile și autorizațiile necesare, conform legii ;</w:t>
      </w:r>
    </w:p>
    <w:p w:rsidR="008746B6" w:rsidRPr="00F67426" w:rsidRDefault="008746B6" w:rsidP="008746B6">
      <w:pPr>
        <w:numPr>
          <w:ilvl w:val="0"/>
          <w:numId w:val="41"/>
        </w:numPr>
        <w:spacing w:after="0"/>
        <w:ind w:right="28"/>
        <w:jc w:val="both"/>
        <w:rPr>
          <w:lang w:val="fr-FR"/>
        </w:rPr>
      </w:pPr>
      <w:r w:rsidRPr="00F67426">
        <w:rPr>
          <w:lang w:val="ro-RO" w:eastAsia="ro-RO"/>
        </w:rPr>
        <w:t>toate materialele ce rezultă în diferite etape ale activității de dezafectare trebuie sortate pe categorii, evitându-se amestecarea acestora;</w:t>
      </w:r>
    </w:p>
    <w:p w:rsidR="008746B6" w:rsidRPr="00F67426" w:rsidRDefault="008746B6" w:rsidP="008746B6">
      <w:pPr>
        <w:numPr>
          <w:ilvl w:val="0"/>
          <w:numId w:val="41"/>
        </w:numPr>
        <w:spacing w:after="0"/>
        <w:ind w:right="28"/>
        <w:jc w:val="both"/>
        <w:rPr>
          <w:lang w:val="fr-FR"/>
        </w:rPr>
      </w:pPr>
      <w:r w:rsidRPr="00F67426">
        <w:rPr>
          <w:lang w:val="fr-FR"/>
        </w:rPr>
        <w:t>materialele rezultate în urma dezafectării vor fi valorificate prin firme autorizate sau, după caz eliminate în depozite autorizate,</w:t>
      </w:r>
      <w:r w:rsidRPr="00F67426">
        <w:rPr>
          <w:bCs/>
          <w:lang w:val="fr-FR"/>
        </w:rPr>
        <w:t xml:space="preserve"> care le acceptă la depozitare conform criteriilor prevazute în ordinul MMGA nr. 95/2005 ;</w:t>
      </w:r>
    </w:p>
    <w:p w:rsidR="008746B6" w:rsidRPr="00F67426" w:rsidRDefault="008746B6" w:rsidP="008746B6">
      <w:pPr>
        <w:numPr>
          <w:ilvl w:val="0"/>
          <w:numId w:val="41"/>
        </w:numPr>
        <w:spacing w:after="0"/>
        <w:ind w:right="28"/>
        <w:jc w:val="both"/>
        <w:rPr>
          <w:lang w:val="fr-FR"/>
        </w:rPr>
      </w:pPr>
      <w:r w:rsidRPr="00F67426">
        <w:rPr>
          <w:lang w:val="ro-RO" w:eastAsia="ro-RO"/>
        </w:rPr>
        <w:t>se va realiza separarea deșeurilor de materiale cu conținut de substanțe periculoase de celelalte materiale, chiar din zona generării acestora;</w:t>
      </w:r>
    </w:p>
    <w:p w:rsidR="008746B6" w:rsidRPr="00F67426" w:rsidRDefault="008746B6" w:rsidP="008746B6">
      <w:pPr>
        <w:numPr>
          <w:ilvl w:val="0"/>
          <w:numId w:val="41"/>
        </w:numPr>
        <w:spacing w:after="0"/>
        <w:ind w:right="28"/>
        <w:jc w:val="both"/>
        <w:rPr>
          <w:lang w:val="fr-FR"/>
        </w:rPr>
      </w:pPr>
      <w:r w:rsidRPr="00F67426">
        <w:rPr>
          <w:lang w:val="ro-RO" w:eastAsia="ro-RO"/>
        </w:rPr>
        <w:t>se va reface amplasamentul la starea inițială (teren liber) sau va fi pregătit pentru  o viitoare construcție, în funcție de destinația ulterioară a terenului.</w:t>
      </w:r>
    </w:p>
    <w:p w:rsidR="0024320E" w:rsidRPr="0024320E" w:rsidRDefault="0024320E" w:rsidP="007E4149">
      <w:pPr>
        <w:autoSpaceDE w:val="0"/>
        <w:autoSpaceDN w:val="0"/>
        <w:adjustRightInd w:val="0"/>
        <w:spacing w:after="0"/>
        <w:jc w:val="both"/>
        <w:rPr>
          <w:rFonts w:asciiTheme="majorHAnsi" w:hAnsiTheme="majorHAnsi" w:cs="Times New Roman"/>
          <w:sz w:val="24"/>
          <w:szCs w:val="24"/>
        </w:rPr>
      </w:pPr>
    </w:p>
    <w:p w:rsidR="00BF0B9B" w:rsidRPr="0024320E" w:rsidRDefault="00BF0B9B" w:rsidP="007E4149">
      <w:pPr>
        <w:autoSpaceDE w:val="0"/>
        <w:autoSpaceDN w:val="0"/>
        <w:adjustRightInd w:val="0"/>
        <w:spacing w:after="0"/>
        <w:jc w:val="both"/>
        <w:rPr>
          <w:rFonts w:asciiTheme="majorHAnsi" w:hAnsiTheme="majorHAnsi" w:cs="Times New Roman"/>
          <w:i/>
          <w:sz w:val="24"/>
          <w:szCs w:val="24"/>
        </w:rPr>
      </w:pPr>
      <w:r w:rsidRPr="0024320E">
        <w:rPr>
          <w:rFonts w:asciiTheme="majorHAnsi" w:hAnsiTheme="majorHAnsi" w:cs="Times New Roman"/>
          <w:i/>
          <w:sz w:val="24"/>
          <w:szCs w:val="24"/>
        </w:rPr>
        <w:t xml:space="preserve">    - </w:t>
      </w:r>
      <w:proofErr w:type="gramStart"/>
      <w:r w:rsidRPr="0024320E">
        <w:rPr>
          <w:rFonts w:asciiTheme="majorHAnsi" w:hAnsiTheme="majorHAnsi" w:cs="Times New Roman"/>
          <w:i/>
          <w:sz w:val="24"/>
          <w:szCs w:val="24"/>
        </w:rPr>
        <w:t>modalităţi</w:t>
      </w:r>
      <w:proofErr w:type="gramEnd"/>
      <w:r w:rsidRPr="0024320E">
        <w:rPr>
          <w:rFonts w:asciiTheme="majorHAnsi" w:hAnsiTheme="majorHAnsi" w:cs="Times New Roman"/>
          <w:i/>
          <w:sz w:val="24"/>
          <w:szCs w:val="24"/>
        </w:rPr>
        <w:t xml:space="preserve"> de refacere a stării iniţiale/reabilitare în vederea utilizării ulterioare a terenului.</w:t>
      </w:r>
    </w:p>
    <w:p w:rsidR="008746B6" w:rsidRPr="00F67426" w:rsidRDefault="008746B6" w:rsidP="008746B6">
      <w:pPr>
        <w:ind w:firstLine="720"/>
        <w:jc w:val="both"/>
        <w:rPr>
          <w:b/>
          <w:lang w:val="it-IT"/>
        </w:rPr>
      </w:pPr>
      <w:r w:rsidRPr="00F67426">
        <w:rPr>
          <w:lang w:val="it-IT"/>
        </w:rPr>
        <w:t>Aceste modalităţi se vor stabili, dacă va fi cazul, la momentul luării deciziei privind desfiinţarea obiectivului şi depind de strategia care se va adopta în ceea ce priveşte utilizarea ulterioară a terenului.</w:t>
      </w:r>
    </w:p>
    <w:p w:rsidR="00E2107C" w:rsidRPr="00D41DA5" w:rsidRDefault="00E2107C" w:rsidP="007E4149">
      <w:pPr>
        <w:autoSpaceDE w:val="0"/>
        <w:autoSpaceDN w:val="0"/>
        <w:adjustRightInd w:val="0"/>
        <w:spacing w:after="0"/>
        <w:jc w:val="both"/>
        <w:rPr>
          <w:rFonts w:asciiTheme="majorHAnsi" w:hAnsiTheme="majorHAnsi" w:cs="Times New Roman"/>
          <w:sz w:val="24"/>
          <w:szCs w:val="24"/>
        </w:rPr>
      </w:pPr>
    </w:p>
    <w:p w:rsidR="00867CBC" w:rsidRDefault="00867CBC" w:rsidP="007E4149">
      <w:pPr>
        <w:jc w:val="both"/>
        <w:rPr>
          <w:rFonts w:asciiTheme="majorHAnsi" w:hAnsiTheme="majorHAnsi" w:cs="Times New Roman"/>
          <w:sz w:val="24"/>
          <w:szCs w:val="24"/>
        </w:rPr>
      </w:pPr>
      <w:r w:rsidRPr="00867CBC">
        <w:rPr>
          <w:rFonts w:asciiTheme="majorHAnsi" w:hAnsiTheme="majorHAnsi" w:cs="Times New Roman"/>
          <w:b/>
          <w:sz w:val="24"/>
          <w:szCs w:val="24"/>
        </w:rPr>
        <w:t xml:space="preserve">XII. PENTRU PROIECTELE </w:t>
      </w:r>
      <w:proofErr w:type="gramStart"/>
      <w:r w:rsidRPr="00867CBC">
        <w:rPr>
          <w:rFonts w:asciiTheme="majorHAnsi" w:hAnsiTheme="majorHAnsi" w:cs="Times New Roman"/>
          <w:b/>
          <w:sz w:val="24"/>
          <w:szCs w:val="24"/>
        </w:rPr>
        <w:t>CARE</w:t>
      </w:r>
      <w:proofErr w:type="gramEnd"/>
      <w:r w:rsidRPr="00867CBC">
        <w:rPr>
          <w:rFonts w:asciiTheme="majorHAnsi" w:hAnsiTheme="majorHAnsi" w:cs="Times New Roman"/>
          <w:b/>
          <w:sz w:val="24"/>
          <w:szCs w:val="24"/>
        </w:rPr>
        <w:t xml:space="preserve"> INTRĂ SUB INCIDENŢA PREVEDERILOR </w:t>
      </w:r>
      <w:r w:rsidRPr="00867CBC">
        <w:rPr>
          <w:rFonts w:asciiTheme="majorHAnsi" w:hAnsiTheme="majorHAnsi" w:cs="Times New Roman"/>
          <w:b/>
          <w:sz w:val="24"/>
          <w:szCs w:val="24"/>
          <w:u w:val="single"/>
        </w:rPr>
        <w:t>ART. 28</w:t>
      </w:r>
      <w:r w:rsidRPr="00867CBC">
        <w:rPr>
          <w:rFonts w:asciiTheme="majorHAnsi" w:hAnsiTheme="majorHAnsi" w:cs="Times New Roman"/>
          <w:b/>
          <w:sz w:val="24"/>
          <w:szCs w:val="24"/>
        </w:rPr>
        <w:t xml:space="preserve"> DIN ORDONANŢA DE URGENŢĂ A GUVERNULUI NR. </w:t>
      </w:r>
      <w:proofErr w:type="gramStart"/>
      <w:r w:rsidRPr="00867CBC">
        <w:rPr>
          <w:rFonts w:asciiTheme="majorHAnsi" w:hAnsiTheme="majorHAnsi" w:cs="Times New Roman"/>
          <w:b/>
          <w:sz w:val="24"/>
          <w:szCs w:val="24"/>
        </w:rPr>
        <w:t>57/2007 PRIVIND REGIMUL ARIILOR NATURALE PROTEJATE</w:t>
      </w:r>
      <w:r w:rsidR="00BF0B9B" w:rsidRPr="007E4149">
        <w:rPr>
          <w:rFonts w:asciiTheme="majorHAnsi" w:hAnsiTheme="majorHAnsi" w:cs="Times New Roman"/>
          <w:sz w:val="24"/>
          <w:szCs w:val="24"/>
        </w:rPr>
        <w:t xml:space="preserve">, conservarea habitatelor naturale, a florei şi faunei sălbatice, aprobată cu modificări şi completări prin </w:t>
      </w:r>
      <w:r w:rsidR="00BF0B9B" w:rsidRPr="007E4149">
        <w:rPr>
          <w:rFonts w:asciiTheme="majorHAnsi" w:hAnsiTheme="majorHAnsi" w:cs="Times New Roman"/>
          <w:sz w:val="24"/>
          <w:szCs w:val="24"/>
          <w:u w:val="single"/>
        </w:rPr>
        <w:t>Legea nr.</w:t>
      </w:r>
      <w:proofErr w:type="gramEnd"/>
      <w:r w:rsidR="00BF0B9B" w:rsidRPr="007E4149">
        <w:rPr>
          <w:rFonts w:asciiTheme="majorHAnsi" w:hAnsiTheme="majorHAnsi" w:cs="Times New Roman"/>
          <w:sz w:val="24"/>
          <w:szCs w:val="24"/>
          <w:u w:val="single"/>
        </w:rPr>
        <w:t xml:space="preserve"> 49/2011</w:t>
      </w:r>
      <w:r w:rsidR="00BF0B9B" w:rsidRPr="007E4149">
        <w:rPr>
          <w:rFonts w:asciiTheme="majorHAnsi" w:hAnsiTheme="majorHAnsi" w:cs="Times New Roman"/>
          <w:sz w:val="24"/>
          <w:szCs w:val="24"/>
        </w:rPr>
        <w:t xml:space="preserve">, cu modificările şi completările ulterioare, memoriul </w:t>
      </w:r>
      <w:proofErr w:type="gramStart"/>
      <w:r w:rsidR="00BF0B9B" w:rsidRPr="007E4149">
        <w:rPr>
          <w:rFonts w:asciiTheme="majorHAnsi" w:hAnsiTheme="majorHAnsi" w:cs="Times New Roman"/>
          <w:sz w:val="24"/>
          <w:szCs w:val="24"/>
        </w:rPr>
        <w:t>va</w:t>
      </w:r>
      <w:proofErr w:type="gramEnd"/>
      <w:r w:rsidR="00BF0B9B" w:rsidRPr="007E4149">
        <w:rPr>
          <w:rFonts w:asciiTheme="majorHAnsi" w:hAnsiTheme="majorHAnsi" w:cs="Times New Roman"/>
          <w:sz w:val="24"/>
          <w:szCs w:val="24"/>
        </w:rPr>
        <w:t xml:space="preserve"> fi completat cu următoarele:</w:t>
      </w:r>
    </w:p>
    <w:p w:rsidR="00E2107C" w:rsidRPr="007E4149" w:rsidRDefault="00E2107C" w:rsidP="00867CBC">
      <w:pPr>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necesară declanșarea procedurii de evaluare adecvată.</w:t>
      </w:r>
    </w:p>
    <w:p w:rsidR="004D11B3" w:rsidRDefault="004D11B3" w:rsidP="00B023A6">
      <w:pPr>
        <w:widowControl w:val="0"/>
        <w:autoSpaceDE w:val="0"/>
        <w:autoSpaceDN w:val="0"/>
        <w:adjustRightInd w:val="0"/>
        <w:spacing w:after="0" w:line="240" w:lineRule="auto"/>
        <w:jc w:val="both"/>
        <w:rPr>
          <w:rFonts w:asciiTheme="majorHAnsi" w:hAnsiTheme="majorHAnsi" w:cs="Times New Roman"/>
          <w:b/>
          <w:sz w:val="24"/>
          <w:szCs w:val="24"/>
        </w:rPr>
      </w:pPr>
    </w:p>
    <w:p w:rsidR="00B023A6" w:rsidRPr="00B023A6" w:rsidRDefault="00B023A6" w:rsidP="00B023A6">
      <w:pPr>
        <w:widowControl w:val="0"/>
        <w:autoSpaceDE w:val="0"/>
        <w:autoSpaceDN w:val="0"/>
        <w:adjustRightInd w:val="0"/>
        <w:spacing w:after="0" w:line="240" w:lineRule="auto"/>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ANEXE - PIESE DESENATE</w:t>
      </w:r>
    </w:p>
    <w:p w:rsidR="00B023A6" w:rsidRPr="00B023A6" w:rsidRDefault="00B023A6" w:rsidP="00B023A6">
      <w:pPr>
        <w:widowControl w:val="0"/>
        <w:numPr>
          <w:ilvl w:val="0"/>
          <w:numId w:val="20"/>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rsidR="00B023A6" w:rsidRPr="004B1237" w:rsidRDefault="00B023A6" w:rsidP="00B023A6">
      <w:pPr>
        <w:widowControl w:val="0"/>
        <w:numPr>
          <w:ilvl w:val="0"/>
          <w:numId w:val="20"/>
        </w:numPr>
        <w:suppressAutoHyphens/>
        <w:autoSpaceDE w:val="0"/>
        <w:autoSpaceDN w:val="0"/>
        <w:adjustRightInd w:val="0"/>
        <w:spacing w:after="0" w:line="240" w:lineRule="auto"/>
        <w:jc w:val="both"/>
        <w:rPr>
          <w:rFonts w:asciiTheme="majorHAnsi" w:hAnsiTheme="majorHAnsi" w:cs="Times New Roman"/>
          <w:sz w:val="24"/>
          <w:szCs w:val="24"/>
        </w:rPr>
      </w:pPr>
      <w:r w:rsidRPr="004B1237">
        <w:rPr>
          <w:rFonts w:ascii="Cambria" w:eastAsia="Times New Roman" w:hAnsi="Cambria" w:cs="Times New Roman"/>
          <w:sz w:val="24"/>
          <w:szCs w:val="24"/>
          <w:lang w:val="ro-RO"/>
        </w:rPr>
        <w:t xml:space="preserve">Planul de situatie </w:t>
      </w:r>
      <w:bookmarkStart w:id="2" w:name="_GoBack"/>
      <w:bookmarkEnd w:id="2"/>
    </w:p>
    <w:p w:rsidR="00867CBC" w:rsidRDefault="00867CBC" w:rsidP="00867CBC">
      <w:pPr>
        <w:widowControl w:val="0"/>
        <w:autoSpaceDE w:val="0"/>
        <w:autoSpaceDN w:val="0"/>
        <w:adjustRightInd w:val="0"/>
        <w:spacing w:after="0" w:line="240" w:lineRule="auto"/>
        <w:jc w:val="center"/>
        <w:rPr>
          <w:rFonts w:ascii="Cambria" w:eastAsia="Times New Roman" w:hAnsi="Cambria" w:cs="Times New Roman"/>
          <w:sz w:val="24"/>
          <w:szCs w:val="24"/>
          <w:lang w:val="ro-RO"/>
        </w:rPr>
      </w:pPr>
      <w:r w:rsidRPr="00867CBC">
        <w:rPr>
          <w:rFonts w:ascii="Cambria" w:eastAsia="Times New Roman" w:hAnsi="Cambria" w:cs="Times New Roman"/>
          <w:sz w:val="24"/>
          <w:szCs w:val="24"/>
          <w:lang w:val="ro-RO"/>
        </w:rPr>
        <w:t>Intocmit,</w:t>
      </w:r>
    </w:p>
    <w:p w:rsidR="008746B6" w:rsidRPr="00867CBC" w:rsidRDefault="008746B6" w:rsidP="00867CBC">
      <w:pPr>
        <w:widowControl w:val="0"/>
        <w:autoSpaceDE w:val="0"/>
        <w:autoSpaceDN w:val="0"/>
        <w:adjustRightInd w:val="0"/>
        <w:spacing w:after="0" w:line="240" w:lineRule="auto"/>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GRUP CEREAL AGROZOO S.R.L.</w:t>
      </w:r>
    </w:p>
    <w:sectPr w:rsidR="008746B6" w:rsidRPr="00867CBC" w:rsidSect="00C605DB">
      <w:headerReference w:type="default" r:id="rId9"/>
      <w:footerReference w:type="default" r:id="rId10"/>
      <w:pgSz w:w="12240" w:h="15840"/>
      <w:pgMar w:top="709"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F4" w:rsidRDefault="004113F4" w:rsidP="00C605DB">
      <w:pPr>
        <w:spacing w:after="0" w:line="240" w:lineRule="auto"/>
      </w:pPr>
      <w:r>
        <w:separator/>
      </w:r>
    </w:p>
  </w:endnote>
  <w:endnote w:type="continuationSeparator" w:id="0">
    <w:p w:rsidR="004113F4" w:rsidRDefault="004113F4"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11" w:rsidRPr="00BA4404" w:rsidRDefault="00D6043F" w:rsidP="00AD5286">
    <w:pPr>
      <w:pStyle w:val="Subsol"/>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00847B11"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4B1237">
      <w:rPr>
        <w:rFonts w:asciiTheme="majorHAnsi" w:hAnsiTheme="majorHAnsi"/>
        <w:i/>
        <w:caps/>
        <w:noProof/>
        <w:sz w:val="20"/>
        <w:szCs w:val="20"/>
      </w:rPr>
      <w:t>14</w:t>
    </w:r>
    <w:r w:rsidRPr="00BA4404">
      <w:rPr>
        <w:rFonts w:asciiTheme="majorHAnsi" w:hAnsiTheme="majorHAnsi"/>
        <w:i/>
        <w:caps/>
        <w:noProof/>
        <w:sz w:val="20"/>
        <w:szCs w:val="20"/>
      </w:rPr>
      <w:fldChar w:fldCharType="end"/>
    </w:r>
  </w:p>
  <w:p w:rsidR="00847B11" w:rsidRPr="00BA4404" w:rsidRDefault="00847B11" w:rsidP="00AD5286">
    <w:pPr>
      <w:pStyle w:val="Subsol"/>
      <w:jc w:val="center"/>
      <w:rPr>
        <w:rFonts w:asciiTheme="majorHAnsi" w:hAnsiTheme="maj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F4" w:rsidRDefault="004113F4" w:rsidP="00C605DB">
      <w:pPr>
        <w:spacing w:after="0" w:line="240" w:lineRule="auto"/>
      </w:pPr>
      <w:r>
        <w:separator/>
      </w:r>
    </w:p>
  </w:footnote>
  <w:footnote w:type="continuationSeparator" w:id="0">
    <w:p w:rsidR="004113F4" w:rsidRDefault="004113F4" w:rsidP="00C6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11" w:rsidRPr="00C605DB" w:rsidRDefault="004B1237"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EndPr/>
      <w:sdtContent>
        <w:r w:rsidR="00847B11" w:rsidRPr="00C605DB">
          <w:rPr>
            <w:rFonts w:asciiTheme="majorHAnsi" w:hAnsiTheme="majorHAnsi"/>
            <w:i/>
          </w:rPr>
          <w:t>Anexa 5E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223970"/>
    <w:lvl w:ilvl="0">
      <w:numFmt w:val="bullet"/>
      <w:lvlText w:val="*"/>
      <w:lvlJc w:val="left"/>
    </w:lvl>
  </w:abstractNum>
  <w:abstractNum w:abstractNumId="1">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2">
    <w:nsid w:val="0161251E"/>
    <w:multiLevelType w:val="hybridMultilevel"/>
    <w:tmpl w:val="8676C75C"/>
    <w:lvl w:ilvl="0" w:tplc="EF649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A0C26EA"/>
    <w:multiLevelType w:val="hybridMultilevel"/>
    <w:tmpl w:val="1F4865B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0D953D11"/>
    <w:multiLevelType w:val="hybridMultilevel"/>
    <w:tmpl w:val="D7D0E3E0"/>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0">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CD71C8"/>
    <w:multiLevelType w:val="hybridMultilevel"/>
    <w:tmpl w:val="8668D676"/>
    <w:lvl w:ilvl="0" w:tplc="0418000B">
      <w:start w:val="1"/>
      <w:numFmt w:val="bullet"/>
      <w:lvlText w:val=""/>
      <w:lvlJc w:val="left"/>
      <w:pPr>
        <w:tabs>
          <w:tab w:val="num" w:pos="1440"/>
        </w:tabs>
        <w:ind w:left="1440" w:hanging="360"/>
      </w:pPr>
      <w:rPr>
        <w:rFonts w:ascii="Wingdings" w:hAnsi="Wingdings" w:hint="default"/>
      </w:rPr>
    </w:lvl>
    <w:lvl w:ilvl="1" w:tplc="1F4E6AD6">
      <w:start w:val="7"/>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BDEEFD82">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7">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cs="Times New Roman" w:hint="default"/>
        <w:b w:val="0"/>
      </w:rPr>
    </w:lvl>
    <w:lvl w:ilvl="1" w:tplc="0418000B">
      <w:start w:val="1"/>
      <w:numFmt w:val="bullet"/>
      <w:lvlText w:val=""/>
      <w:lvlJc w:val="left"/>
      <w:pPr>
        <w:tabs>
          <w:tab w:val="num" w:pos="1931"/>
        </w:tabs>
        <w:ind w:left="1931" w:hanging="360"/>
      </w:pPr>
      <w:rPr>
        <w:rFonts w:ascii="Wingdings" w:hAnsi="Wingdings" w:hint="default"/>
        <w:b w:val="0"/>
      </w:rPr>
    </w:lvl>
    <w:lvl w:ilvl="2" w:tplc="04180001">
      <w:start w:val="1"/>
      <w:numFmt w:val="bullet"/>
      <w:lvlText w:val=""/>
      <w:lvlJc w:val="left"/>
      <w:pPr>
        <w:tabs>
          <w:tab w:val="num" w:pos="2340"/>
        </w:tabs>
        <w:ind w:left="2340" w:hanging="360"/>
      </w:pPr>
      <w:rPr>
        <w:rFonts w:ascii="Symbol" w:hAnsi="Symbol" w:hint="default"/>
        <w:b w:val="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FB346AF"/>
    <w:multiLevelType w:val="hybridMultilevel"/>
    <w:tmpl w:val="277037BC"/>
    <w:lvl w:ilvl="0" w:tplc="7A0234FE">
      <w:numFmt w:val="bullet"/>
      <w:lvlText w:val="-"/>
      <w:lvlJc w:val="left"/>
      <w:pPr>
        <w:tabs>
          <w:tab w:val="num" w:pos="1080"/>
        </w:tabs>
        <w:ind w:left="1080" w:hanging="360"/>
      </w:pPr>
      <w:rPr>
        <w:rFonts w:ascii="Times New Roman" w:hAnsi="Times New Roman" w:hint="default"/>
      </w:rPr>
    </w:lvl>
    <w:lvl w:ilvl="1" w:tplc="42C4BC22">
      <w:start w:val="1"/>
      <w:numFmt w:val="bullet"/>
      <w:lvlText w:val=""/>
      <w:lvlJc w:val="left"/>
      <w:pPr>
        <w:tabs>
          <w:tab w:val="num" w:pos="1080"/>
        </w:tabs>
        <w:ind w:left="1080" w:hanging="360"/>
      </w:pPr>
      <w:rPr>
        <w:rFonts w:ascii="Wingdings" w:hAnsi="Wingdings" w:hint="default"/>
        <w:color w:val="auto"/>
      </w:rPr>
    </w:lvl>
    <w:lvl w:ilvl="2" w:tplc="04180005" w:tentative="1">
      <w:start w:val="1"/>
      <w:numFmt w:val="bullet"/>
      <w:lvlText w:val=""/>
      <w:lvlJc w:val="left"/>
      <w:pPr>
        <w:tabs>
          <w:tab w:val="num" w:pos="1005"/>
        </w:tabs>
        <w:ind w:left="1005" w:hanging="360"/>
      </w:pPr>
      <w:rPr>
        <w:rFonts w:ascii="Wingdings" w:hAnsi="Wingdings" w:hint="default"/>
      </w:rPr>
    </w:lvl>
    <w:lvl w:ilvl="3" w:tplc="04180001" w:tentative="1">
      <w:start w:val="1"/>
      <w:numFmt w:val="bullet"/>
      <w:lvlText w:val=""/>
      <w:lvlJc w:val="left"/>
      <w:pPr>
        <w:tabs>
          <w:tab w:val="num" w:pos="1725"/>
        </w:tabs>
        <w:ind w:left="1725" w:hanging="360"/>
      </w:pPr>
      <w:rPr>
        <w:rFonts w:ascii="Symbol" w:hAnsi="Symbol" w:hint="default"/>
      </w:rPr>
    </w:lvl>
    <w:lvl w:ilvl="4" w:tplc="04180003" w:tentative="1">
      <w:start w:val="1"/>
      <w:numFmt w:val="bullet"/>
      <w:lvlText w:val="o"/>
      <w:lvlJc w:val="left"/>
      <w:pPr>
        <w:tabs>
          <w:tab w:val="num" w:pos="2445"/>
        </w:tabs>
        <w:ind w:left="2445" w:hanging="360"/>
      </w:pPr>
      <w:rPr>
        <w:rFonts w:ascii="Courier New" w:hAnsi="Courier New" w:hint="default"/>
      </w:rPr>
    </w:lvl>
    <w:lvl w:ilvl="5" w:tplc="04180005" w:tentative="1">
      <w:start w:val="1"/>
      <w:numFmt w:val="bullet"/>
      <w:lvlText w:val=""/>
      <w:lvlJc w:val="left"/>
      <w:pPr>
        <w:tabs>
          <w:tab w:val="num" w:pos="3165"/>
        </w:tabs>
        <w:ind w:left="3165" w:hanging="360"/>
      </w:pPr>
      <w:rPr>
        <w:rFonts w:ascii="Wingdings" w:hAnsi="Wingdings" w:hint="default"/>
      </w:rPr>
    </w:lvl>
    <w:lvl w:ilvl="6" w:tplc="04180001" w:tentative="1">
      <w:start w:val="1"/>
      <w:numFmt w:val="bullet"/>
      <w:lvlText w:val=""/>
      <w:lvlJc w:val="left"/>
      <w:pPr>
        <w:tabs>
          <w:tab w:val="num" w:pos="3885"/>
        </w:tabs>
        <w:ind w:left="3885" w:hanging="360"/>
      </w:pPr>
      <w:rPr>
        <w:rFonts w:ascii="Symbol" w:hAnsi="Symbol" w:hint="default"/>
      </w:rPr>
    </w:lvl>
    <w:lvl w:ilvl="7" w:tplc="04180003" w:tentative="1">
      <w:start w:val="1"/>
      <w:numFmt w:val="bullet"/>
      <w:lvlText w:val="o"/>
      <w:lvlJc w:val="left"/>
      <w:pPr>
        <w:tabs>
          <w:tab w:val="num" w:pos="4605"/>
        </w:tabs>
        <w:ind w:left="4605" w:hanging="360"/>
      </w:pPr>
      <w:rPr>
        <w:rFonts w:ascii="Courier New" w:hAnsi="Courier New" w:hint="default"/>
      </w:rPr>
    </w:lvl>
    <w:lvl w:ilvl="8" w:tplc="04180005" w:tentative="1">
      <w:start w:val="1"/>
      <w:numFmt w:val="bullet"/>
      <w:lvlText w:val=""/>
      <w:lvlJc w:val="left"/>
      <w:pPr>
        <w:tabs>
          <w:tab w:val="num" w:pos="5325"/>
        </w:tabs>
        <w:ind w:left="5325" w:hanging="360"/>
      </w:pPr>
      <w:rPr>
        <w:rFonts w:ascii="Wingdings" w:hAnsi="Wingdings" w:hint="default"/>
      </w:rPr>
    </w:lvl>
  </w:abstractNum>
  <w:abstractNum w:abstractNumId="31">
    <w:nsid w:val="569906A4"/>
    <w:multiLevelType w:val="hybridMultilevel"/>
    <w:tmpl w:val="38C6846A"/>
    <w:lvl w:ilvl="0" w:tplc="667616E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4">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5">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hint="default"/>
      </w:rPr>
    </w:lvl>
    <w:lvl w:ilvl="1" w:tplc="1F4E6AD6">
      <w:start w:val="7"/>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BDEEFD82">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1">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6"/>
  </w:num>
  <w:num w:numId="2">
    <w:abstractNumId w:val="40"/>
  </w:num>
  <w:num w:numId="3">
    <w:abstractNumId w:val="10"/>
  </w:num>
  <w:num w:numId="4">
    <w:abstractNumId w:val="29"/>
  </w:num>
  <w:num w:numId="5">
    <w:abstractNumId w:val="22"/>
  </w:num>
  <w:num w:numId="6">
    <w:abstractNumId w:val="5"/>
  </w:num>
  <w:num w:numId="7">
    <w:abstractNumId w:val="15"/>
  </w:num>
  <w:num w:numId="8">
    <w:abstractNumId w:val="35"/>
  </w:num>
  <w:num w:numId="9">
    <w:abstractNumId w:val="1"/>
  </w:num>
  <w:num w:numId="10">
    <w:abstractNumId w:val="4"/>
  </w:num>
  <w:num w:numId="11">
    <w:abstractNumId w:val="7"/>
  </w:num>
  <w:num w:numId="12">
    <w:abstractNumId w:val="19"/>
  </w:num>
  <w:num w:numId="13">
    <w:abstractNumId w:val="27"/>
  </w:num>
  <w:num w:numId="14">
    <w:abstractNumId w:val="3"/>
  </w:num>
  <w:num w:numId="15">
    <w:abstractNumId w:val="16"/>
  </w:num>
  <w:num w:numId="16">
    <w:abstractNumId w:val="32"/>
  </w:num>
  <w:num w:numId="17">
    <w:abstractNumId w:val="41"/>
  </w:num>
  <w:num w:numId="18">
    <w:abstractNumId w:val="25"/>
  </w:num>
  <w:num w:numId="19">
    <w:abstractNumId w:val="33"/>
  </w:num>
  <w:num w:numId="20">
    <w:abstractNumId w:val="13"/>
  </w:num>
  <w:num w:numId="21">
    <w:abstractNumId w:val="21"/>
  </w:num>
  <w:num w:numId="22">
    <w:abstractNumId w:val="23"/>
  </w:num>
  <w:num w:numId="23">
    <w:abstractNumId w:val="34"/>
  </w:num>
  <w:num w:numId="24">
    <w:abstractNumId w:val="12"/>
  </w:num>
  <w:num w:numId="25">
    <w:abstractNumId w:val="24"/>
  </w:num>
  <w:num w:numId="26">
    <w:abstractNumId w:val="39"/>
  </w:num>
  <w:num w:numId="27">
    <w:abstractNumId w:val="18"/>
  </w:num>
  <w:num w:numId="28">
    <w:abstractNumId w:val="36"/>
  </w:num>
  <w:num w:numId="29">
    <w:abstractNumId w:val="11"/>
  </w:num>
  <w:num w:numId="30">
    <w:abstractNumId w:val="14"/>
  </w:num>
  <w:num w:numId="31">
    <w:abstractNumId w:val="17"/>
  </w:num>
  <w:num w:numId="32">
    <w:abstractNumId w:val="38"/>
  </w:num>
  <w:num w:numId="33">
    <w:abstractNumId w:val="31"/>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8"/>
  </w:num>
  <w:num w:numId="36">
    <w:abstractNumId w:val="8"/>
  </w:num>
  <w:num w:numId="37">
    <w:abstractNumId w:val="6"/>
  </w:num>
  <w:num w:numId="38">
    <w:abstractNumId w:val="37"/>
  </w:num>
  <w:num w:numId="39">
    <w:abstractNumId w:val="9"/>
  </w:num>
  <w:num w:numId="40">
    <w:abstractNumId w:val="20"/>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01EC7"/>
    <w:rsid w:val="00041499"/>
    <w:rsid w:val="000424C6"/>
    <w:rsid w:val="000439C1"/>
    <w:rsid w:val="00050693"/>
    <w:rsid w:val="0008649E"/>
    <w:rsid w:val="00086C6A"/>
    <w:rsid w:val="000C142E"/>
    <w:rsid w:val="000E4BDE"/>
    <w:rsid w:val="000F5F61"/>
    <w:rsid w:val="001119CD"/>
    <w:rsid w:val="00114AFA"/>
    <w:rsid w:val="0012577F"/>
    <w:rsid w:val="00125967"/>
    <w:rsid w:val="0012625C"/>
    <w:rsid w:val="0016258B"/>
    <w:rsid w:val="00170519"/>
    <w:rsid w:val="00197C47"/>
    <w:rsid w:val="001C232A"/>
    <w:rsid w:val="001C5944"/>
    <w:rsid w:val="00200DEC"/>
    <w:rsid w:val="0024320E"/>
    <w:rsid w:val="00243C78"/>
    <w:rsid w:val="00256DBE"/>
    <w:rsid w:val="00270EF3"/>
    <w:rsid w:val="00290571"/>
    <w:rsid w:val="002B7A9B"/>
    <w:rsid w:val="002C14F9"/>
    <w:rsid w:val="002C3780"/>
    <w:rsid w:val="002C45FD"/>
    <w:rsid w:val="003361DD"/>
    <w:rsid w:val="00360AC7"/>
    <w:rsid w:val="00391EC2"/>
    <w:rsid w:val="003B4D93"/>
    <w:rsid w:val="003C329C"/>
    <w:rsid w:val="003D1463"/>
    <w:rsid w:val="003E0B3F"/>
    <w:rsid w:val="003E0FB1"/>
    <w:rsid w:val="004113F4"/>
    <w:rsid w:val="004255FF"/>
    <w:rsid w:val="00431200"/>
    <w:rsid w:val="004329B1"/>
    <w:rsid w:val="004624DE"/>
    <w:rsid w:val="004673AE"/>
    <w:rsid w:val="00475015"/>
    <w:rsid w:val="00484E52"/>
    <w:rsid w:val="00492FEB"/>
    <w:rsid w:val="00493134"/>
    <w:rsid w:val="004B1237"/>
    <w:rsid w:val="004B5C7F"/>
    <w:rsid w:val="004D11B3"/>
    <w:rsid w:val="004E046F"/>
    <w:rsid w:val="004F5CD0"/>
    <w:rsid w:val="00511F1D"/>
    <w:rsid w:val="005173F0"/>
    <w:rsid w:val="00522ED8"/>
    <w:rsid w:val="00536F75"/>
    <w:rsid w:val="00543EB6"/>
    <w:rsid w:val="00555243"/>
    <w:rsid w:val="0058064C"/>
    <w:rsid w:val="005809B2"/>
    <w:rsid w:val="0059642A"/>
    <w:rsid w:val="005B13F8"/>
    <w:rsid w:val="005F62D1"/>
    <w:rsid w:val="005F7871"/>
    <w:rsid w:val="00606634"/>
    <w:rsid w:val="00627B69"/>
    <w:rsid w:val="006536A7"/>
    <w:rsid w:val="00657476"/>
    <w:rsid w:val="0066161F"/>
    <w:rsid w:val="00674013"/>
    <w:rsid w:val="006972F5"/>
    <w:rsid w:val="006A22A2"/>
    <w:rsid w:val="006B08D4"/>
    <w:rsid w:val="006E06AB"/>
    <w:rsid w:val="006E17CB"/>
    <w:rsid w:val="007003FA"/>
    <w:rsid w:val="007027AA"/>
    <w:rsid w:val="00711217"/>
    <w:rsid w:val="00724278"/>
    <w:rsid w:val="00763361"/>
    <w:rsid w:val="00794AE0"/>
    <w:rsid w:val="007B092A"/>
    <w:rsid w:val="007B3D43"/>
    <w:rsid w:val="007D185D"/>
    <w:rsid w:val="007E4149"/>
    <w:rsid w:val="007E49FE"/>
    <w:rsid w:val="00800E6C"/>
    <w:rsid w:val="00803A64"/>
    <w:rsid w:val="00831403"/>
    <w:rsid w:val="00847B11"/>
    <w:rsid w:val="008654B5"/>
    <w:rsid w:val="0086799B"/>
    <w:rsid w:val="00867CBC"/>
    <w:rsid w:val="008746B6"/>
    <w:rsid w:val="008A2427"/>
    <w:rsid w:val="008C729F"/>
    <w:rsid w:val="008E386D"/>
    <w:rsid w:val="008E7683"/>
    <w:rsid w:val="009123D9"/>
    <w:rsid w:val="009508CF"/>
    <w:rsid w:val="00961647"/>
    <w:rsid w:val="00963E9C"/>
    <w:rsid w:val="00974E2E"/>
    <w:rsid w:val="009B0D62"/>
    <w:rsid w:val="00A10C5D"/>
    <w:rsid w:val="00A31B51"/>
    <w:rsid w:val="00A70001"/>
    <w:rsid w:val="00AA6913"/>
    <w:rsid w:val="00AD5286"/>
    <w:rsid w:val="00AE5A71"/>
    <w:rsid w:val="00AE5EE7"/>
    <w:rsid w:val="00B023A6"/>
    <w:rsid w:val="00B058A4"/>
    <w:rsid w:val="00B17791"/>
    <w:rsid w:val="00B2329D"/>
    <w:rsid w:val="00B24AA4"/>
    <w:rsid w:val="00B36083"/>
    <w:rsid w:val="00B40958"/>
    <w:rsid w:val="00B6041A"/>
    <w:rsid w:val="00B82A29"/>
    <w:rsid w:val="00B95B3A"/>
    <w:rsid w:val="00BA2568"/>
    <w:rsid w:val="00BA4404"/>
    <w:rsid w:val="00BF07A0"/>
    <w:rsid w:val="00BF0B9B"/>
    <w:rsid w:val="00BF4BB1"/>
    <w:rsid w:val="00C44A87"/>
    <w:rsid w:val="00C479BF"/>
    <w:rsid w:val="00C54CC2"/>
    <w:rsid w:val="00C560E3"/>
    <w:rsid w:val="00C605DB"/>
    <w:rsid w:val="00C61669"/>
    <w:rsid w:val="00C70A7F"/>
    <w:rsid w:val="00CE196A"/>
    <w:rsid w:val="00CF1C09"/>
    <w:rsid w:val="00CF5170"/>
    <w:rsid w:val="00CF5B95"/>
    <w:rsid w:val="00D00795"/>
    <w:rsid w:val="00D11AB1"/>
    <w:rsid w:val="00D137AB"/>
    <w:rsid w:val="00D32FC0"/>
    <w:rsid w:val="00D41DA5"/>
    <w:rsid w:val="00D6043F"/>
    <w:rsid w:val="00D6078B"/>
    <w:rsid w:val="00D63F83"/>
    <w:rsid w:val="00D67D6B"/>
    <w:rsid w:val="00D95E9D"/>
    <w:rsid w:val="00DA44C4"/>
    <w:rsid w:val="00DA5FFC"/>
    <w:rsid w:val="00DB393F"/>
    <w:rsid w:val="00DF0A07"/>
    <w:rsid w:val="00DF390D"/>
    <w:rsid w:val="00E037AF"/>
    <w:rsid w:val="00E06646"/>
    <w:rsid w:val="00E2107C"/>
    <w:rsid w:val="00E2461C"/>
    <w:rsid w:val="00E66C0B"/>
    <w:rsid w:val="00EA1A47"/>
    <w:rsid w:val="00EA5221"/>
    <w:rsid w:val="00EB06BD"/>
    <w:rsid w:val="00EB2D00"/>
    <w:rsid w:val="00EC20F6"/>
    <w:rsid w:val="00EC5951"/>
    <w:rsid w:val="00ED078F"/>
    <w:rsid w:val="00F1185E"/>
    <w:rsid w:val="00F15D5C"/>
    <w:rsid w:val="00F359AF"/>
    <w:rsid w:val="00F55CFC"/>
    <w:rsid w:val="00F56B2B"/>
    <w:rsid w:val="00F66CD9"/>
    <w:rsid w:val="00F8791A"/>
    <w:rsid w:val="00F97C59"/>
    <w:rsid w:val="00FD52BA"/>
    <w:rsid w:val="00FE174D"/>
    <w:rsid w:val="00FE6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847B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7B11"/>
    <w:rPr>
      <w:rFonts w:ascii="Tahoma" w:hAnsi="Tahoma" w:cs="Tahoma"/>
      <w:sz w:val="16"/>
      <w:szCs w:val="16"/>
    </w:rPr>
  </w:style>
  <w:style w:type="paragraph" w:styleId="Corptext2">
    <w:name w:val="Body Text 2"/>
    <w:basedOn w:val="Normal"/>
    <w:link w:val="Corptext2Caracter"/>
    <w:rsid w:val="008E7683"/>
    <w:pPr>
      <w:spacing w:after="0" w:line="240" w:lineRule="auto"/>
      <w:jc w:val="both"/>
    </w:pPr>
    <w:rPr>
      <w:rFonts w:ascii="Times New Roman" w:eastAsia="Times New Roman" w:hAnsi="Times New Roman" w:cs="Times New Roman"/>
      <w:sz w:val="28"/>
      <w:szCs w:val="24"/>
    </w:rPr>
  </w:style>
  <w:style w:type="character" w:customStyle="1" w:styleId="Corptext2Caracter">
    <w:name w:val="Corp text 2 Caracter"/>
    <w:basedOn w:val="Fontdeparagrafimplicit"/>
    <w:link w:val="Corptext2"/>
    <w:rsid w:val="008E7683"/>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847B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7B11"/>
    <w:rPr>
      <w:rFonts w:ascii="Tahoma" w:hAnsi="Tahoma" w:cs="Tahoma"/>
      <w:sz w:val="16"/>
      <w:szCs w:val="16"/>
    </w:rPr>
  </w:style>
  <w:style w:type="paragraph" w:styleId="Corptext2">
    <w:name w:val="Body Text 2"/>
    <w:basedOn w:val="Normal"/>
    <w:link w:val="Corptext2Caracter"/>
    <w:rsid w:val="008E7683"/>
    <w:pPr>
      <w:spacing w:after="0" w:line="240" w:lineRule="auto"/>
      <w:jc w:val="both"/>
    </w:pPr>
    <w:rPr>
      <w:rFonts w:ascii="Times New Roman" w:eastAsia="Times New Roman" w:hAnsi="Times New Roman" w:cs="Times New Roman"/>
      <w:sz w:val="28"/>
      <w:szCs w:val="24"/>
    </w:rPr>
  </w:style>
  <w:style w:type="character" w:customStyle="1" w:styleId="Corptext2Caracter">
    <w:name w:val="Corp text 2 Caracter"/>
    <w:basedOn w:val="Fontdeparagrafimplicit"/>
    <w:link w:val="Corptext2"/>
    <w:rsid w:val="008E768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8433B"/>
    <w:rsid w:val="001225B5"/>
    <w:rsid w:val="0068433B"/>
    <w:rsid w:val="00B02FDA"/>
    <w:rsid w:val="00C52501"/>
    <w:rsid w:val="00CD5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0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E573-DE69-4CC6-AB63-90536E34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4871</Words>
  <Characters>27770</Characters>
  <Application>Microsoft Office Word</Application>
  <DocSecurity>0</DocSecurity>
  <Lines>231</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Anca Dinu</cp:lastModifiedBy>
  <cp:revision>2</cp:revision>
  <dcterms:created xsi:type="dcterms:W3CDTF">2020-02-20T13:05:00Z</dcterms:created>
  <dcterms:modified xsi:type="dcterms:W3CDTF">2020-02-20T13:05:00Z</dcterms:modified>
</cp:coreProperties>
</file>