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A7C" w:rsidRDefault="004F3A7C" w:rsidP="0063395B">
      <w:pPr>
        <w:spacing w:after="0"/>
        <w:jc w:val="center"/>
        <w:rPr>
          <w:rFonts w:cstheme="minorHAnsi"/>
          <w:sz w:val="28"/>
          <w:szCs w:val="28"/>
        </w:rPr>
      </w:pPr>
    </w:p>
    <w:p w:rsidR="00CE5D95" w:rsidRDefault="00CE5D95" w:rsidP="0063395B">
      <w:pPr>
        <w:spacing w:after="0"/>
        <w:jc w:val="center"/>
        <w:rPr>
          <w:b/>
          <w:bCs/>
          <w:sz w:val="48"/>
          <w:szCs w:val="32"/>
        </w:rPr>
      </w:pPr>
    </w:p>
    <w:p w:rsidR="00CE5D95" w:rsidRDefault="00CE5D95" w:rsidP="0063395B">
      <w:pPr>
        <w:spacing w:after="0"/>
        <w:jc w:val="center"/>
        <w:rPr>
          <w:b/>
          <w:bCs/>
          <w:sz w:val="48"/>
          <w:szCs w:val="32"/>
        </w:rPr>
      </w:pPr>
    </w:p>
    <w:p w:rsidR="00F25F4A" w:rsidRDefault="00F25F4A" w:rsidP="0063395B">
      <w:pPr>
        <w:spacing w:after="0"/>
        <w:jc w:val="center"/>
        <w:rPr>
          <w:b/>
          <w:bCs/>
          <w:sz w:val="48"/>
          <w:szCs w:val="32"/>
        </w:rPr>
      </w:pPr>
    </w:p>
    <w:p w:rsidR="00F25F4A" w:rsidRDefault="00F25F4A" w:rsidP="0063395B">
      <w:pPr>
        <w:spacing w:after="0"/>
        <w:jc w:val="center"/>
        <w:rPr>
          <w:b/>
          <w:bCs/>
          <w:sz w:val="48"/>
          <w:szCs w:val="32"/>
        </w:rPr>
      </w:pPr>
    </w:p>
    <w:p w:rsidR="003B2075" w:rsidRDefault="00DF347B" w:rsidP="0063395B">
      <w:pPr>
        <w:spacing w:after="0"/>
        <w:jc w:val="center"/>
        <w:rPr>
          <w:b/>
          <w:bCs/>
          <w:sz w:val="48"/>
          <w:szCs w:val="32"/>
        </w:rPr>
      </w:pPr>
      <w:r w:rsidRPr="00BF522B">
        <w:rPr>
          <w:b/>
          <w:bCs/>
          <w:sz w:val="48"/>
          <w:szCs w:val="32"/>
        </w:rPr>
        <w:t>MEMORIU DE PREZENTARE</w:t>
      </w:r>
    </w:p>
    <w:p w:rsidR="00CE5D95" w:rsidRPr="00281297" w:rsidRDefault="00CE5D95" w:rsidP="0063395B">
      <w:pPr>
        <w:widowControl w:val="0"/>
        <w:autoSpaceDE w:val="0"/>
        <w:spacing w:after="0"/>
        <w:jc w:val="center"/>
        <w:rPr>
          <w:sz w:val="32"/>
          <w:szCs w:val="32"/>
        </w:rPr>
      </w:pPr>
      <w:r w:rsidRPr="00281297">
        <w:rPr>
          <w:sz w:val="32"/>
          <w:szCs w:val="32"/>
        </w:rPr>
        <w:t>conform continutului cadru din Anexa nr. 5.E</w:t>
      </w:r>
    </w:p>
    <w:p w:rsidR="00CE5D95" w:rsidRDefault="00CE5D95" w:rsidP="0063395B">
      <w:pPr>
        <w:widowControl w:val="0"/>
        <w:autoSpaceDE w:val="0"/>
        <w:spacing w:after="0"/>
        <w:jc w:val="center"/>
        <w:rPr>
          <w:sz w:val="32"/>
          <w:szCs w:val="32"/>
        </w:rPr>
      </w:pPr>
      <w:r w:rsidRPr="00281297">
        <w:rPr>
          <w:sz w:val="32"/>
          <w:szCs w:val="32"/>
        </w:rPr>
        <w:t>la Legea nr. 292 din 3 decembrie 2018</w:t>
      </w:r>
      <w:r>
        <w:rPr>
          <w:sz w:val="32"/>
          <w:szCs w:val="32"/>
        </w:rPr>
        <w:t xml:space="preserve"> </w:t>
      </w:r>
      <w:r w:rsidRPr="00281297">
        <w:rPr>
          <w:sz w:val="32"/>
          <w:szCs w:val="32"/>
        </w:rPr>
        <w:t xml:space="preserve">privind evaluarea impactului anumitor proiecte publice </w:t>
      </w:r>
      <w:r>
        <w:rPr>
          <w:sz w:val="32"/>
          <w:szCs w:val="32"/>
        </w:rPr>
        <w:t>s</w:t>
      </w:r>
      <w:r w:rsidRPr="00281297">
        <w:rPr>
          <w:sz w:val="32"/>
          <w:szCs w:val="32"/>
        </w:rPr>
        <w:t>i private asupra mediului</w:t>
      </w:r>
    </w:p>
    <w:p w:rsidR="00A633FE" w:rsidRDefault="00D56A3F" w:rsidP="0063395B">
      <w:pPr>
        <w:widowControl w:val="0"/>
        <w:autoSpaceDE w:val="0"/>
        <w:spacing w:after="0"/>
        <w:jc w:val="center"/>
        <w:rPr>
          <w:rFonts w:cstheme="minorHAnsi"/>
        </w:rPr>
      </w:pPr>
      <w:r>
        <w:rPr>
          <w:rFonts w:cstheme="minorHAnsi"/>
          <w:noProof/>
        </w:rPr>
        <w:pict>
          <v:rect id="_x0000_s1036" style="position:absolute;left:0;text-align:left;margin-left:-5.35pt;margin-top:340.05pt;width:603.45pt;height:93.6pt;z-index:251666432;mso-position-horizontal-relative:page;mso-position-vertical-relative:page;v-text-anchor:middle" o:allowincell="f" fillcolor="#09af9b" strokecolor="white [3212]" strokeweight="1pt">
            <v:fill color2="#365f91 [2404]"/>
            <v:shadow color="#d8d8d8 [2732]" offset="3pt,3pt" offset2="2pt,2pt"/>
            <v:textbox style="mso-next-textbox:#_x0000_s1036" inset="14.4pt,,14.4pt">
              <w:txbxContent>
                <w:p w:rsidR="0020326F" w:rsidRPr="00125C28" w:rsidRDefault="0020326F" w:rsidP="003B2075">
                  <w:pPr>
                    <w:pStyle w:val="NoSpacing"/>
                    <w:jc w:val="center"/>
                    <w:rPr>
                      <w:rFonts w:eastAsiaTheme="majorEastAsia" w:cstheme="minorHAnsi"/>
                      <w:b/>
                      <w:color w:val="000000" w:themeColor="text1"/>
                      <w:sz w:val="48"/>
                      <w:szCs w:val="48"/>
                      <w:lang w:val="en-US"/>
                    </w:rPr>
                  </w:pPr>
                  <w:r w:rsidRPr="00A633FE">
                    <w:rPr>
                      <w:rFonts w:eastAsiaTheme="majorEastAsia" w:cstheme="minorHAnsi"/>
                      <w:b/>
                      <w:color w:val="000000" w:themeColor="text1"/>
                      <w:sz w:val="48"/>
                      <w:szCs w:val="48"/>
                      <w:lang w:val="en-US"/>
                    </w:rPr>
                    <w:t>CONSTRUIRE IMOBIL S+P+2E LOCUINTA INDIVIDUALA, IMPREJMUIRE TEREN SI ORGANIZARE DE SANTIER</w:t>
                  </w:r>
                </w:p>
              </w:txbxContent>
            </v:textbox>
            <w10:wrap anchorx="page" anchory="page"/>
          </v:rect>
        </w:pict>
      </w:r>
    </w:p>
    <w:sdt>
      <w:sdtPr>
        <w:rPr>
          <w:rFonts w:cstheme="minorHAnsi"/>
        </w:rPr>
        <w:id w:val="25323821"/>
        <w:docPartObj>
          <w:docPartGallery w:val="Cover Pages"/>
          <w:docPartUnique/>
        </w:docPartObj>
      </w:sdtPr>
      <w:sdtEndPr>
        <w:rPr>
          <w:sz w:val="24"/>
          <w:szCs w:val="24"/>
        </w:rPr>
      </w:sdtEndPr>
      <w:sdtContent>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Pr="006A7A96" w:rsidRDefault="003B2075" w:rsidP="0063395B">
          <w:pPr>
            <w:spacing w:after="0"/>
            <w:rPr>
              <w:rFonts w:cstheme="minorHAnsi"/>
            </w:rPr>
          </w:pPr>
        </w:p>
        <w:p w:rsidR="003B2075" w:rsidRDefault="003B2075" w:rsidP="0063395B">
          <w:pPr>
            <w:spacing w:after="0"/>
            <w:rPr>
              <w:rFonts w:cstheme="minorHAnsi"/>
            </w:rPr>
          </w:pPr>
        </w:p>
        <w:p w:rsidR="001B64BA" w:rsidRPr="001B64BA" w:rsidRDefault="001B64BA" w:rsidP="0063395B">
          <w:pPr>
            <w:widowControl w:val="0"/>
            <w:autoSpaceDE w:val="0"/>
            <w:spacing w:after="0"/>
            <w:jc w:val="both"/>
            <w:rPr>
              <w:b/>
              <w:sz w:val="32"/>
              <w:szCs w:val="32"/>
            </w:rPr>
          </w:pPr>
          <w:r w:rsidRPr="001B64BA">
            <w:rPr>
              <w:b/>
              <w:sz w:val="32"/>
              <w:szCs w:val="32"/>
            </w:rPr>
            <w:t xml:space="preserve">Beneficiar: </w:t>
          </w:r>
          <w:r w:rsidR="00A633FE">
            <w:rPr>
              <w:b/>
              <w:sz w:val="32"/>
              <w:szCs w:val="32"/>
            </w:rPr>
            <w:t>PUFLEANU DUMITRU</w:t>
          </w:r>
        </w:p>
        <w:p w:rsidR="001B64BA" w:rsidRPr="001B64BA" w:rsidRDefault="001B64BA" w:rsidP="0063395B">
          <w:pPr>
            <w:widowControl w:val="0"/>
            <w:autoSpaceDE w:val="0"/>
            <w:spacing w:after="0"/>
            <w:jc w:val="both"/>
            <w:rPr>
              <w:b/>
              <w:sz w:val="32"/>
              <w:szCs w:val="32"/>
            </w:rPr>
          </w:pPr>
        </w:p>
        <w:p w:rsidR="001B64BA" w:rsidRDefault="001B64BA" w:rsidP="0063395B">
          <w:pPr>
            <w:widowControl w:val="0"/>
            <w:autoSpaceDE w:val="0"/>
            <w:spacing w:after="0"/>
            <w:jc w:val="both"/>
            <w:rPr>
              <w:b/>
              <w:sz w:val="32"/>
              <w:szCs w:val="32"/>
            </w:rPr>
          </w:pPr>
          <w:r w:rsidRPr="001B64BA">
            <w:rPr>
              <w:b/>
              <w:sz w:val="32"/>
              <w:szCs w:val="32"/>
            </w:rPr>
            <w:t>Elaborator: Societatea de Cercetare a Biodiversitatii si Ingineria Mediului AON SRL</w:t>
          </w:r>
        </w:p>
        <w:p w:rsidR="001B64BA" w:rsidRDefault="001B64BA" w:rsidP="0063395B">
          <w:pPr>
            <w:widowControl w:val="0"/>
            <w:autoSpaceDE w:val="0"/>
            <w:spacing w:after="0"/>
            <w:jc w:val="both"/>
            <w:rPr>
              <w:b/>
              <w:sz w:val="32"/>
              <w:szCs w:val="32"/>
            </w:rPr>
          </w:pPr>
        </w:p>
        <w:p w:rsidR="001B64BA" w:rsidRDefault="001B64BA" w:rsidP="0063395B">
          <w:pPr>
            <w:widowControl w:val="0"/>
            <w:autoSpaceDE w:val="0"/>
            <w:spacing w:after="0"/>
            <w:jc w:val="both"/>
            <w:rPr>
              <w:b/>
              <w:sz w:val="32"/>
              <w:szCs w:val="32"/>
            </w:rPr>
          </w:pPr>
        </w:p>
        <w:p w:rsidR="001B64BA" w:rsidRDefault="001B64BA" w:rsidP="0063395B">
          <w:pPr>
            <w:widowControl w:val="0"/>
            <w:autoSpaceDE w:val="0"/>
            <w:spacing w:after="0"/>
            <w:jc w:val="both"/>
            <w:rPr>
              <w:b/>
              <w:sz w:val="32"/>
              <w:szCs w:val="32"/>
            </w:rPr>
          </w:pPr>
        </w:p>
        <w:p w:rsidR="001B64BA" w:rsidRDefault="001B64BA" w:rsidP="0063395B">
          <w:pPr>
            <w:widowControl w:val="0"/>
            <w:autoSpaceDE w:val="0"/>
            <w:spacing w:after="0"/>
            <w:jc w:val="both"/>
            <w:rPr>
              <w:b/>
              <w:sz w:val="32"/>
              <w:szCs w:val="32"/>
            </w:rPr>
          </w:pPr>
        </w:p>
        <w:p w:rsidR="003B2075" w:rsidRPr="00EB2AE9" w:rsidRDefault="00D56A3F" w:rsidP="0063395B">
          <w:pPr>
            <w:spacing w:after="0"/>
            <w:rPr>
              <w:rFonts w:cstheme="minorHAnsi"/>
              <w:color w:val="FF0000"/>
              <w:sz w:val="24"/>
              <w:szCs w:val="24"/>
            </w:rPr>
          </w:pPr>
        </w:p>
      </w:sdtContent>
    </w:sdt>
    <w:sdt>
      <w:sdtPr>
        <w:rPr>
          <w:rFonts w:asciiTheme="minorHAnsi" w:eastAsiaTheme="minorEastAsia" w:hAnsiTheme="minorHAnsi" w:cstheme="minorBidi"/>
          <w:color w:val="auto"/>
          <w:sz w:val="24"/>
          <w:szCs w:val="24"/>
          <w:lang w:val="ro-RO" w:eastAsia="ro-RO"/>
        </w:rPr>
        <w:id w:val="212554894"/>
        <w:docPartObj>
          <w:docPartGallery w:val="Table of Contents"/>
          <w:docPartUnique/>
        </w:docPartObj>
      </w:sdtPr>
      <w:sdtEndPr>
        <w:rPr>
          <w:b/>
          <w:bCs/>
          <w:noProof/>
        </w:rPr>
      </w:sdtEndPr>
      <w:sdtContent>
        <w:p w:rsidR="00720014" w:rsidRPr="00EB2AE9" w:rsidRDefault="00910F2A" w:rsidP="0063395B">
          <w:pPr>
            <w:pStyle w:val="TOCHeading"/>
            <w:spacing w:before="0" w:line="276" w:lineRule="auto"/>
            <w:jc w:val="center"/>
            <w:rPr>
              <w:rFonts w:asciiTheme="minorHAnsi" w:hAnsiTheme="minorHAnsi"/>
              <w:b/>
              <w:sz w:val="24"/>
              <w:szCs w:val="24"/>
            </w:rPr>
          </w:pPr>
          <w:r w:rsidRPr="00EB2AE9">
            <w:rPr>
              <w:rFonts w:asciiTheme="minorHAnsi" w:hAnsiTheme="minorHAnsi"/>
              <w:b/>
              <w:sz w:val="24"/>
              <w:szCs w:val="24"/>
            </w:rPr>
            <w:t>CUPRINS</w:t>
          </w:r>
        </w:p>
        <w:p w:rsidR="008C0A42" w:rsidRPr="00EB2AE9" w:rsidRDefault="00720014" w:rsidP="0063395B">
          <w:pPr>
            <w:pStyle w:val="TOC2"/>
            <w:ind w:left="0"/>
            <w:rPr>
              <w:noProof/>
              <w:sz w:val="24"/>
              <w:szCs w:val="24"/>
            </w:rPr>
          </w:pPr>
          <w:r w:rsidRPr="00EB2AE9">
            <w:rPr>
              <w:b/>
              <w:bCs/>
              <w:noProof/>
              <w:sz w:val="24"/>
              <w:szCs w:val="24"/>
            </w:rPr>
            <w:fldChar w:fldCharType="begin"/>
          </w:r>
          <w:r w:rsidRPr="00EB2AE9">
            <w:rPr>
              <w:b/>
              <w:bCs/>
              <w:noProof/>
              <w:sz w:val="24"/>
              <w:szCs w:val="24"/>
            </w:rPr>
            <w:instrText xml:space="preserve"> TOC \o "1-3" \h \z \u </w:instrText>
          </w:r>
          <w:r w:rsidRPr="00EB2AE9">
            <w:rPr>
              <w:b/>
              <w:bCs/>
              <w:noProof/>
              <w:sz w:val="24"/>
              <w:szCs w:val="24"/>
            </w:rPr>
            <w:fldChar w:fldCharType="separate"/>
          </w:r>
          <w:hyperlink w:anchor="_Toc5366975" w:history="1">
            <w:r w:rsidR="008C0A42" w:rsidRPr="00EB2AE9">
              <w:rPr>
                <w:rStyle w:val="Hyperlink"/>
                <w:rFonts w:eastAsia="Times New Roman" w:cstheme="minorHAnsi"/>
                <w:noProof/>
                <w:sz w:val="24"/>
                <w:szCs w:val="24"/>
                <w:lang w:eastAsia="en-US"/>
              </w:rPr>
              <w:t>Capitolul I -   Denumirea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6976" w:history="1">
            <w:r w:rsidR="008C0A42" w:rsidRPr="00EB2AE9">
              <w:rPr>
                <w:rStyle w:val="Hyperlink"/>
                <w:rFonts w:eastAsia="Times New Roman" w:cstheme="minorHAnsi"/>
                <w:noProof/>
                <w:sz w:val="24"/>
                <w:szCs w:val="24"/>
                <w:lang w:eastAsia="en-US"/>
              </w:rPr>
              <w:t>Capitolul II -   Titular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6977" w:history="1">
            <w:r w:rsidR="008C0A42" w:rsidRPr="00EB2AE9">
              <w:rPr>
                <w:rStyle w:val="Hyperlink"/>
                <w:rFonts w:eastAsia="Times New Roman" w:cstheme="minorHAnsi"/>
                <w:noProof/>
                <w:sz w:val="24"/>
                <w:szCs w:val="24"/>
                <w:lang w:eastAsia="en-US"/>
              </w:rPr>
              <w:t>Capitolul III -   Descrierea caracteristicilor fizice ale intregului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78" w:history="1">
            <w:r w:rsidR="008C0A42" w:rsidRPr="00EB2AE9">
              <w:rPr>
                <w:rStyle w:val="Hyperlink"/>
                <w:rFonts w:cstheme="minorHAnsi"/>
                <w:noProof/>
                <w:sz w:val="24"/>
                <w:szCs w:val="24"/>
              </w:rPr>
              <w:t>III.a.</w:t>
            </w:r>
            <w:r w:rsidR="008C0A42" w:rsidRPr="00EB2AE9">
              <w:rPr>
                <w:noProof/>
                <w:sz w:val="24"/>
                <w:szCs w:val="24"/>
              </w:rPr>
              <w:tab/>
            </w:r>
            <w:r w:rsidR="008C0A42" w:rsidRPr="00EB2AE9">
              <w:rPr>
                <w:rStyle w:val="Hyperlink"/>
                <w:rFonts w:cstheme="minorHAnsi"/>
                <w:noProof/>
                <w:sz w:val="24"/>
                <w:szCs w:val="24"/>
              </w:rPr>
              <w:t>Rezumatul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79" w:history="1">
            <w:r w:rsidR="008C0A42" w:rsidRPr="00EB2AE9">
              <w:rPr>
                <w:rStyle w:val="Hyperlink"/>
                <w:rFonts w:cstheme="minorHAnsi"/>
                <w:noProof/>
                <w:sz w:val="24"/>
                <w:szCs w:val="24"/>
              </w:rPr>
              <w:t>III.b</w:t>
            </w:r>
            <w:r w:rsidR="008C0A42" w:rsidRPr="00EB2AE9">
              <w:rPr>
                <w:noProof/>
                <w:sz w:val="24"/>
                <w:szCs w:val="24"/>
              </w:rPr>
              <w:tab/>
            </w:r>
            <w:r w:rsidR="008C0A42" w:rsidRPr="00EB2AE9">
              <w:rPr>
                <w:rStyle w:val="Hyperlink"/>
                <w:rFonts w:cstheme="minorHAnsi"/>
                <w:noProof/>
                <w:sz w:val="24"/>
                <w:szCs w:val="24"/>
              </w:rPr>
              <w:t>Justificarea necesităţii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9</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80" w:history="1">
            <w:r w:rsidR="008C0A42" w:rsidRPr="00EB2AE9">
              <w:rPr>
                <w:rStyle w:val="Hyperlink"/>
                <w:rFonts w:cstheme="minorHAnsi"/>
                <w:noProof/>
                <w:sz w:val="24"/>
                <w:szCs w:val="24"/>
              </w:rPr>
              <w:t>III.c</w:t>
            </w:r>
            <w:r w:rsidR="008C0A42" w:rsidRPr="00EB2AE9">
              <w:rPr>
                <w:noProof/>
                <w:sz w:val="24"/>
                <w:szCs w:val="24"/>
              </w:rPr>
              <w:tab/>
            </w:r>
            <w:r w:rsidR="008C0A42" w:rsidRPr="00EB2AE9">
              <w:rPr>
                <w:rStyle w:val="Hyperlink"/>
                <w:rFonts w:cstheme="minorHAnsi"/>
                <w:noProof/>
                <w:sz w:val="24"/>
                <w:szCs w:val="24"/>
              </w:rPr>
              <w:t>Valoarea investitiei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9</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81" w:history="1">
            <w:r w:rsidR="008C0A42" w:rsidRPr="00EB2AE9">
              <w:rPr>
                <w:rStyle w:val="Hyperlink"/>
                <w:rFonts w:cstheme="minorHAnsi"/>
                <w:noProof/>
                <w:sz w:val="24"/>
                <w:szCs w:val="24"/>
              </w:rPr>
              <w:t>III.d</w:t>
            </w:r>
            <w:r w:rsidR="008C0A42" w:rsidRPr="00EB2AE9">
              <w:rPr>
                <w:noProof/>
                <w:sz w:val="24"/>
                <w:szCs w:val="24"/>
              </w:rPr>
              <w:tab/>
            </w:r>
            <w:r w:rsidR="008C0A42" w:rsidRPr="00EB2AE9">
              <w:rPr>
                <w:rStyle w:val="Hyperlink"/>
                <w:rFonts w:cstheme="minorHAnsi"/>
                <w:noProof/>
                <w:sz w:val="24"/>
                <w:szCs w:val="24"/>
              </w:rPr>
              <w:t>Perioada de implementare propusa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9</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82" w:history="1">
            <w:r w:rsidR="008C0A42" w:rsidRPr="00EB2AE9">
              <w:rPr>
                <w:rStyle w:val="Hyperlink"/>
                <w:rFonts w:cstheme="minorHAnsi"/>
                <w:noProof/>
                <w:sz w:val="24"/>
                <w:szCs w:val="24"/>
              </w:rPr>
              <w:t>III.e</w:t>
            </w:r>
            <w:r w:rsidR="008C0A42" w:rsidRPr="00EB2AE9">
              <w:rPr>
                <w:noProof/>
                <w:sz w:val="24"/>
                <w:szCs w:val="24"/>
              </w:rPr>
              <w:tab/>
            </w:r>
            <w:r w:rsidR="008C0A42" w:rsidRPr="00EB2AE9">
              <w:rPr>
                <w:rStyle w:val="Hyperlink"/>
                <w:rFonts w:cstheme="minorHAnsi"/>
                <w:noProof/>
                <w:sz w:val="24"/>
                <w:szCs w:val="24"/>
              </w:rPr>
              <w:t>Planşe reprezentând limitele amplasamentului proiectului, inclusiv orice suprafata de teren solicitata pentru a fi folosita temporar (planuri de situatie si amplasamente);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9</w:t>
            </w:r>
            <w:r w:rsidR="008C0A42" w:rsidRPr="00EB2AE9">
              <w:rPr>
                <w:noProof/>
                <w:webHidden/>
                <w:sz w:val="24"/>
                <w:szCs w:val="24"/>
              </w:rPr>
              <w:fldChar w:fldCharType="end"/>
            </w:r>
          </w:hyperlink>
        </w:p>
        <w:p w:rsidR="008C0A42" w:rsidRPr="00EB2AE9" w:rsidRDefault="00D56A3F" w:rsidP="0063395B">
          <w:pPr>
            <w:pStyle w:val="TOC3"/>
            <w:tabs>
              <w:tab w:val="left" w:pos="1100"/>
              <w:tab w:val="right" w:leader="dot" w:pos="9017"/>
            </w:tabs>
            <w:spacing w:after="0"/>
            <w:ind w:left="0"/>
            <w:jc w:val="both"/>
            <w:rPr>
              <w:noProof/>
              <w:sz w:val="24"/>
              <w:szCs w:val="24"/>
            </w:rPr>
          </w:pPr>
          <w:hyperlink w:anchor="_Toc5366983" w:history="1">
            <w:r w:rsidR="008C0A42" w:rsidRPr="00EB2AE9">
              <w:rPr>
                <w:rStyle w:val="Hyperlink"/>
                <w:rFonts w:cstheme="minorHAnsi"/>
                <w:noProof/>
                <w:sz w:val="24"/>
                <w:szCs w:val="24"/>
              </w:rPr>
              <w:t>III.f</w:t>
            </w:r>
            <w:r w:rsidR="008C0A42" w:rsidRPr="00EB2AE9">
              <w:rPr>
                <w:noProof/>
                <w:sz w:val="24"/>
                <w:szCs w:val="24"/>
              </w:rPr>
              <w:tab/>
            </w:r>
            <w:r w:rsidR="008C0A42" w:rsidRPr="00EB2AE9">
              <w:rPr>
                <w:rStyle w:val="Hyperlink"/>
                <w:rFonts w:cstheme="minorHAnsi"/>
                <w:noProof/>
                <w:sz w:val="24"/>
                <w:szCs w:val="24"/>
              </w:rPr>
              <w:t>Caracteristicile fizice ale intregului proiect, formele fizice ale proiectului (planuri, cladiri, alte structuri, materiale de constructie etc.)</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12</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4" w:history="1">
            <w:r w:rsidR="008C0A42" w:rsidRPr="00EB2AE9">
              <w:rPr>
                <w:rStyle w:val="Hyperlink"/>
                <w:rFonts w:cstheme="minorHAnsi"/>
                <w:noProof/>
                <w:sz w:val="24"/>
                <w:szCs w:val="24"/>
              </w:rPr>
              <w:t>Profilul şi capacităţile de producţie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15</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5" w:history="1">
            <w:r w:rsidR="008C0A42" w:rsidRPr="00EB2AE9">
              <w:rPr>
                <w:rStyle w:val="Hyperlink"/>
                <w:rFonts w:cstheme="minorHAnsi"/>
                <w:noProof/>
                <w:sz w:val="24"/>
                <w:szCs w:val="24"/>
              </w:rPr>
              <w:t>Descrierea instalaţiei şi a fluxurilor tehnologice existente pe amplasament (dupa caz)</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15</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6" w:history="1">
            <w:r w:rsidR="008C0A42" w:rsidRPr="00EB2AE9">
              <w:rPr>
                <w:rStyle w:val="Hyperlink"/>
                <w:rFonts w:cstheme="minorHAnsi"/>
                <w:noProof/>
                <w:sz w:val="24"/>
                <w:szCs w:val="24"/>
              </w:rPr>
              <w:t>Descrierea proceselor de producţie ale proiectului propus, in functie de specificul investitiei, produse si subproduse obtinute, marimea, capacitatea;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15</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7" w:history="1">
            <w:r w:rsidR="008C0A42" w:rsidRPr="00EB2AE9">
              <w:rPr>
                <w:rStyle w:val="Hyperlink"/>
                <w:rFonts w:cstheme="minorHAnsi"/>
                <w:noProof/>
                <w:sz w:val="24"/>
                <w:szCs w:val="24"/>
              </w:rPr>
              <w:t>Materiile prime, energia şi combustibilii utilizaţi, cu modul de asigurare al acestora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15</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8" w:history="1">
            <w:r w:rsidR="008C0A42" w:rsidRPr="00EB2AE9">
              <w:rPr>
                <w:rStyle w:val="Hyperlink"/>
                <w:rFonts w:cstheme="minorHAnsi"/>
                <w:noProof/>
                <w:sz w:val="24"/>
                <w:szCs w:val="24"/>
              </w:rPr>
              <w:t>Racordarea la reţelele utilitare existente în zonă</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16</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89" w:history="1">
            <w:r w:rsidR="008C0A42" w:rsidRPr="00EB2AE9">
              <w:rPr>
                <w:rStyle w:val="Hyperlink"/>
                <w:rFonts w:cstheme="minorHAnsi"/>
                <w:noProof/>
                <w:sz w:val="24"/>
                <w:szCs w:val="24"/>
              </w:rPr>
              <w:t>Descrierea lucrărilor de refacere a amplasamentului</w:t>
            </w:r>
            <w:r w:rsidR="008C0A42" w:rsidRPr="00EB2AE9">
              <w:rPr>
                <w:rStyle w:val="Hyperlink"/>
                <w:noProof/>
                <w:sz w:val="24"/>
                <w:szCs w:val="24"/>
              </w:rPr>
              <w:t xml:space="preserve"> </w:t>
            </w:r>
            <w:r w:rsidR="008C0A42" w:rsidRPr="00EB2AE9">
              <w:rPr>
                <w:rStyle w:val="Hyperlink"/>
                <w:rFonts w:cstheme="minorHAnsi"/>
                <w:noProof/>
                <w:sz w:val="24"/>
                <w:szCs w:val="24"/>
              </w:rPr>
              <w:t>in zona afectata de executia investitiei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16</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0" w:history="1">
            <w:r w:rsidR="008C0A42" w:rsidRPr="00EB2AE9">
              <w:rPr>
                <w:rStyle w:val="Hyperlink"/>
                <w:rFonts w:cstheme="minorHAnsi"/>
                <w:noProof/>
                <w:sz w:val="24"/>
                <w:szCs w:val="24"/>
              </w:rPr>
              <w:t>Căi noi de acces sau schimbări ale celor existente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17</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1" w:history="1">
            <w:r w:rsidR="008C0A42" w:rsidRPr="00EB2AE9">
              <w:rPr>
                <w:rStyle w:val="Hyperlink"/>
                <w:rFonts w:cstheme="minorHAnsi"/>
                <w:noProof/>
                <w:sz w:val="24"/>
                <w:szCs w:val="24"/>
              </w:rPr>
              <w:t>Resursele naturale folosite în construcţie şi funcţionare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17</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2" w:history="1">
            <w:r w:rsidR="008C0A42" w:rsidRPr="00EB2AE9">
              <w:rPr>
                <w:rStyle w:val="Hyperlink"/>
                <w:rFonts w:cstheme="minorHAnsi"/>
                <w:noProof/>
                <w:sz w:val="24"/>
                <w:szCs w:val="24"/>
              </w:rPr>
              <w:t>Metode folosite în construcţie / demolare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17</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3" w:history="1">
            <w:r w:rsidR="008C0A42" w:rsidRPr="00EB2AE9">
              <w:rPr>
                <w:rStyle w:val="Hyperlink"/>
                <w:rFonts w:cstheme="minorHAnsi"/>
                <w:noProof/>
                <w:sz w:val="24"/>
                <w:szCs w:val="24"/>
              </w:rPr>
              <w:t>Planul de execuţie, cuprinzand faza de constructie, punerea in functiune, exploatare, refacere si folosire ulterioara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19</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4" w:history="1">
            <w:r w:rsidR="008C0A42" w:rsidRPr="00EB2AE9">
              <w:rPr>
                <w:rStyle w:val="Hyperlink"/>
                <w:rFonts w:cstheme="minorHAnsi"/>
                <w:noProof/>
                <w:sz w:val="24"/>
                <w:szCs w:val="24"/>
              </w:rPr>
              <w:t>Relaţia cu alte proiecte existente sau planificate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5" w:history="1">
            <w:r w:rsidR="008C0A42" w:rsidRPr="00EB2AE9">
              <w:rPr>
                <w:rStyle w:val="Hyperlink"/>
                <w:rFonts w:cstheme="minorHAnsi"/>
                <w:noProof/>
                <w:sz w:val="24"/>
                <w:szCs w:val="24"/>
              </w:rPr>
              <w:t>Detalii privind alternativele care au fost luate în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6" w:history="1">
            <w:r w:rsidR="008C0A42" w:rsidRPr="00EB2AE9">
              <w:rPr>
                <w:rStyle w:val="Hyperlink"/>
                <w:rFonts w:cstheme="minorHAnsi"/>
                <w:noProof/>
                <w:sz w:val="24"/>
                <w:szCs w:val="24"/>
              </w:rPr>
              <w:t>Alte activităţi care pot apărea ca urmare 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7" w:history="1">
            <w:r w:rsidR="008C0A42" w:rsidRPr="00EB2AE9">
              <w:rPr>
                <w:rStyle w:val="Hyperlink"/>
                <w:rFonts w:cstheme="minorHAnsi"/>
                <w:noProof/>
                <w:sz w:val="24"/>
                <w:szCs w:val="24"/>
              </w:rPr>
              <w:t>Alte autorizaţii cerute pentru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20</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6998" w:history="1">
            <w:r w:rsidR="008C0A42" w:rsidRPr="00EB2AE9">
              <w:rPr>
                <w:rStyle w:val="Hyperlink"/>
                <w:rFonts w:eastAsia="Times New Roman" w:cstheme="minorHAnsi"/>
                <w:noProof/>
                <w:sz w:val="24"/>
                <w:szCs w:val="24"/>
                <w:lang w:eastAsia="en-US"/>
              </w:rPr>
              <w:t>IV. Descrierea lucrărilor de demolare necesare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6999" w:history="1">
            <w:r w:rsidR="008C0A42" w:rsidRPr="00EB2AE9">
              <w:rPr>
                <w:rStyle w:val="Hyperlink"/>
                <w:rFonts w:cstheme="minorHAnsi"/>
                <w:noProof/>
                <w:sz w:val="24"/>
                <w:szCs w:val="24"/>
              </w:rPr>
              <w:t>Planul de execuţie a lucrărilor de demolare, de refacere şi folosire ulterioară a terenului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0" w:history="1">
            <w:r w:rsidR="008C0A42" w:rsidRPr="00EB2AE9">
              <w:rPr>
                <w:rStyle w:val="Hyperlink"/>
                <w:rFonts w:cstheme="minorHAnsi"/>
                <w:noProof/>
                <w:sz w:val="24"/>
                <w:szCs w:val="24"/>
              </w:rPr>
              <w:t>Descrierea lucrărilor de refacere a amplasamentului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1" w:history="1">
            <w:r w:rsidR="008C0A42" w:rsidRPr="00EB2AE9">
              <w:rPr>
                <w:rStyle w:val="Hyperlink"/>
                <w:rFonts w:cstheme="minorHAnsi"/>
                <w:noProof/>
                <w:sz w:val="24"/>
                <w:szCs w:val="24"/>
              </w:rPr>
              <w:t>Căi noi de acces sau schimbări ale celor existente, după caz</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2" w:history="1">
            <w:r w:rsidR="008C0A42" w:rsidRPr="00EB2AE9">
              <w:rPr>
                <w:rStyle w:val="Hyperlink"/>
                <w:rFonts w:cstheme="minorHAnsi"/>
                <w:noProof/>
                <w:sz w:val="24"/>
                <w:szCs w:val="24"/>
              </w:rPr>
              <w:t>Metode folosite în demolare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3" w:history="1">
            <w:r w:rsidR="008C0A42" w:rsidRPr="00EB2AE9">
              <w:rPr>
                <w:rStyle w:val="Hyperlink"/>
                <w:rFonts w:cstheme="minorHAnsi"/>
                <w:noProof/>
                <w:sz w:val="24"/>
                <w:szCs w:val="24"/>
              </w:rPr>
              <w:t>Detalii privind alternativele care au fost luate în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4" w:history="1">
            <w:r w:rsidR="008C0A42" w:rsidRPr="00EB2AE9">
              <w:rPr>
                <w:rStyle w:val="Hyperlink"/>
                <w:rFonts w:cstheme="minorHAnsi"/>
                <w:noProof/>
                <w:sz w:val="24"/>
                <w:szCs w:val="24"/>
              </w:rPr>
              <w:t>Alte activităţi care pot apărea ca urmare a demolării (de exemplu, eliminarea deşeurilor)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05" w:history="1">
            <w:r w:rsidR="008C0A42" w:rsidRPr="00EB2AE9">
              <w:rPr>
                <w:rStyle w:val="Hyperlink"/>
                <w:rFonts w:eastAsia="Times New Roman" w:cstheme="minorHAnsi"/>
                <w:noProof/>
                <w:sz w:val="24"/>
                <w:szCs w:val="24"/>
                <w:lang w:eastAsia="en-US"/>
              </w:rPr>
              <w:t>V.</w:t>
            </w:r>
            <w:r w:rsidR="008C0A42" w:rsidRPr="00EB2AE9">
              <w:rPr>
                <w:noProof/>
                <w:sz w:val="24"/>
                <w:szCs w:val="24"/>
              </w:rPr>
              <w:tab/>
            </w:r>
            <w:r w:rsidR="008C0A42" w:rsidRPr="00EB2AE9">
              <w:rPr>
                <w:rStyle w:val="Hyperlink"/>
                <w:rFonts w:eastAsia="Times New Roman" w:cstheme="minorHAnsi"/>
                <w:noProof/>
                <w:sz w:val="24"/>
                <w:szCs w:val="24"/>
                <w:lang w:eastAsia="en-US"/>
              </w:rPr>
              <w:t>Descrierea amplasarii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6" w:history="1">
            <w:r w:rsidR="008C0A42" w:rsidRPr="00EB2AE9">
              <w:rPr>
                <w:rStyle w:val="Hyperlink"/>
                <w:rFonts w:cstheme="minorHAnsi"/>
                <w:noProof/>
                <w:sz w:val="24"/>
                <w:szCs w:val="24"/>
              </w:rPr>
              <w:t>Distanta fata de granite pentru proiectele care cad sub incidenta Conventiei privind evaluarea impactului asupra mediului in context transfrontiera, adoptata la Espoo la 25 februarie 1991, ratificata prin Legea nr. 22/2001 cu completarile ulterioare;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7" w:history="1">
            <w:r w:rsidR="008C0A42" w:rsidRPr="00EB2AE9">
              <w:rPr>
                <w:rStyle w:val="Hyperlink"/>
                <w:rFonts w:cstheme="minorHAnsi"/>
                <w:noProof/>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8" w:history="1">
            <w:r w:rsidR="008C0A42" w:rsidRPr="00EB2AE9">
              <w:rPr>
                <w:rStyle w:val="Hyperlink"/>
                <w:rFonts w:cstheme="minorHAnsi"/>
                <w:noProof/>
                <w:sz w:val="24"/>
                <w:szCs w:val="24"/>
              </w:rPr>
              <w:t>Harti, fotografii ale amplasamentului care pot oferi informatii privind caracteristicile fizice ale mediului, atat naturale, cat si artificiale: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22</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09" w:history="1">
            <w:r w:rsidR="008C0A42" w:rsidRPr="00EB2AE9">
              <w:rPr>
                <w:rStyle w:val="Hyperlink"/>
                <w:rFonts w:cstheme="minorHAnsi"/>
                <w:noProof/>
                <w:sz w:val="24"/>
                <w:szCs w:val="24"/>
              </w:rPr>
              <w:t>Coordonatele geografice ale amplasamentului proiectului, care vor fi prezentate sub forma de vector in format digital cu referinta geografica, in sistem de proiectie nationala Stereo 1970</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23</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0" w:history="1">
            <w:r w:rsidR="008C0A42" w:rsidRPr="00EB2AE9">
              <w:rPr>
                <w:rStyle w:val="Hyperlink"/>
                <w:rFonts w:cstheme="minorHAnsi"/>
                <w:noProof/>
                <w:sz w:val="24"/>
                <w:szCs w:val="24"/>
              </w:rPr>
              <w:t>Detalii privind orice varianta de amplasament care a fost luata in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23</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11" w:history="1">
            <w:r w:rsidR="008C0A42" w:rsidRPr="00EB2AE9">
              <w:rPr>
                <w:rStyle w:val="Hyperlink"/>
                <w:rFonts w:eastAsia="Times New Roman" w:cstheme="minorHAnsi"/>
                <w:noProof/>
                <w:sz w:val="24"/>
                <w:szCs w:val="24"/>
                <w:lang w:eastAsia="en-US"/>
              </w:rPr>
              <w:t>VI. Descrierea tuturor efectelor semnificative posibile asupra mediului ale proiectului, in limita informatiilor disponibile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2" w:history="1">
            <w:r w:rsidR="008C0A42" w:rsidRPr="00EB2AE9">
              <w:rPr>
                <w:rStyle w:val="Hyperlink"/>
                <w:rFonts w:cstheme="minorHAnsi"/>
                <w:noProof/>
                <w:sz w:val="24"/>
                <w:szCs w:val="24"/>
              </w:rPr>
              <w:t>A. Surse de poluanti si instalatii pentru retinerea, evacuarea si dispersia poluantilor in mediu:</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3" w:history="1">
            <w:r w:rsidR="008C0A42" w:rsidRPr="00EB2AE9">
              <w:rPr>
                <w:rStyle w:val="Hyperlink"/>
                <w:rFonts w:cstheme="minorHAnsi"/>
                <w:noProof/>
                <w:sz w:val="24"/>
                <w:szCs w:val="24"/>
              </w:rPr>
              <w:t>a. Protectia calitatii apelor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4" w:history="1">
            <w:r w:rsidR="008C0A42" w:rsidRPr="00EB2AE9">
              <w:rPr>
                <w:rStyle w:val="Hyperlink"/>
                <w:rFonts w:cstheme="minorHAnsi"/>
                <w:noProof/>
                <w:sz w:val="24"/>
                <w:szCs w:val="24"/>
              </w:rPr>
              <w:t>b. Protectia aerului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25</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5" w:history="1">
            <w:r w:rsidR="008C0A42" w:rsidRPr="00EB2AE9">
              <w:rPr>
                <w:rStyle w:val="Hyperlink"/>
                <w:rFonts w:cstheme="minorHAnsi"/>
                <w:noProof/>
                <w:sz w:val="24"/>
                <w:szCs w:val="24"/>
              </w:rPr>
              <w:t>c. Protectia impotriva zgomotului si vibratiilor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27</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6" w:history="1">
            <w:r w:rsidR="008C0A42" w:rsidRPr="00EB2AE9">
              <w:rPr>
                <w:rStyle w:val="Hyperlink"/>
                <w:rFonts w:cstheme="minorHAnsi"/>
                <w:noProof/>
                <w:sz w:val="24"/>
                <w:szCs w:val="24"/>
              </w:rPr>
              <w:t>d. Protectia impotriva radiatiilor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28</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7" w:history="1">
            <w:r w:rsidR="008C0A42" w:rsidRPr="00EB2AE9">
              <w:rPr>
                <w:rStyle w:val="Hyperlink"/>
                <w:rFonts w:cstheme="minorHAnsi"/>
                <w:noProof/>
                <w:sz w:val="24"/>
                <w:szCs w:val="24"/>
              </w:rPr>
              <w:t>e. Protectia solului si a subsolului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29</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8" w:history="1">
            <w:r w:rsidR="008C0A42" w:rsidRPr="00EB2AE9">
              <w:rPr>
                <w:rStyle w:val="Hyperlink"/>
                <w:rFonts w:cstheme="minorHAnsi"/>
                <w:noProof/>
                <w:sz w:val="24"/>
                <w:szCs w:val="24"/>
              </w:rPr>
              <w:t>f. Protectia ecosistemelor terestre si acvatice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19" w:history="1">
            <w:r w:rsidR="008C0A42" w:rsidRPr="00EB2AE9">
              <w:rPr>
                <w:rStyle w:val="Hyperlink"/>
                <w:rFonts w:cstheme="minorHAnsi"/>
                <w:noProof/>
                <w:sz w:val="24"/>
                <w:szCs w:val="24"/>
              </w:rPr>
              <w:t>g. Protectia asezarilor umane si a altor obiective de interes public</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0" w:history="1">
            <w:r w:rsidR="008C0A42" w:rsidRPr="00EB2AE9">
              <w:rPr>
                <w:rStyle w:val="Hyperlink"/>
                <w:rFonts w:cstheme="minorHAnsi"/>
                <w:noProof/>
                <w:sz w:val="24"/>
                <w:szCs w:val="24"/>
              </w:rPr>
              <w:t>h. Prevenirea si gestionarea deseurilor generate pe amplasament in timpul realizarii proiectului/in timpul exploatarii, inclusiv eliminarea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32</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1" w:history="1">
            <w:r w:rsidR="008C0A42" w:rsidRPr="00EB2AE9">
              <w:rPr>
                <w:rStyle w:val="Hyperlink"/>
                <w:rFonts w:cstheme="minorHAnsi"/>
                <w:noProof/>
                <w:sz w:val="24"/>
                <w:szCs w:val="24"/>
              </w:rPr>
              <w:t>i. Gospodarirea substantelor si preparatelor chimice periculoase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36</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2" w:history="1">
            <w:r w:rsidR="008C0A42" w:rsidRPr="00EB2AE9">
              <w:rPr>
                <w:rStyle w:val="Hyperlink"/>
                <w:rFonts w:cstheme="minorHAnsi"/>
                <w:noProof/>
                <w:sz w:val="24"/>
                <w:szCs w:val="24"/>
              </w:rPr>
              <w:t>B. Utilizarea resurselor naturale, în special a solului, a terenurilor, a apei şi a biodiversităţii.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36</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23" w:history="1">
            <w:r w:rsidR="008C0A42" w:rsidRPr="00EB2AE9">
              <w:rPr>
                <w:rStyle w:val="Hyperlink"/>
                <w:rFonts w:eastAsia="Times New Roman" w:cstheme="minorHAnsi"/>
                <w:noProof/>
                <w:sz w:val="24"/>
                <w:szCs w:val="24"/>
                <w:lang w:eastAsia="en-US"/>
              </w:rPr>
              <w:t>VII.</w:t>
            </w:r>
            <w:r w:rsidR="008C0A42" w:rsidRPr="00EB2AE9">
              <w:rPr>
                <w:noProof/>
                <w:sz w:val="24"/>
                <w:szCs w:val="24"/>
              </w:rPr>
              <w:tab/>
            </w:r>
            <w:r w:rsidR="008C0A42" w:rsidRPr="00EB2AE9">
              <w:rPr>
                <w:rStyle w:val="Hyperlink"/>
                <w:rFonts w:eastAsia="Times New Roman" w:cstheme="minorHAnsi"/>
                <w:noProof/>
                <w:sz w:val="24"/>
                <w:szCs w:val="24"/>
                <w:lang w:eastAsia="en-US"/>
              </w:rPr>
              <w:t>Descrierea aspectelor de mediu susceptibile a fi afectate în mod semnificativ de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37</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24" w:history="1">
            <w:r w:rsidR="008C0A42" w:rsidRPr="00EB2AE9">
              <w:rPr>
                <w:rStyle w:val="Hyperlink"/>
                <w:rFonts w:eastAsia="Times New Roman" w:cstheme="minorHAnsi"/>
                <w:noProof/>
                <w:sz w:val="24"/>
                <w:szCs w:val="24"/>
                <w:lang w:eastAsia="en-US"/>
              </w:rPr>
              <w:t>VIII. Prevederi pentru monitorizarea mediului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39</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25" w:history="1">
            <w:r w:rsidR="008C0A42" w:rsidRPr="00EB2AE9">
              <w:rPr>
                <w:rStyle w:val="Hyperlink"/>
                <w:rFonts w:eastAsia="Times New Roman" w:cstheme="minorHAnsi"/>
                <w:noProof/>
                <w:sz w:val="24"/>
                <w:szCs w:val="24"/>
                <w:lang w:eastAsia="en-US"/>
              </w:rPr>
              <w:t>IX. Legatura cu alte acte normative si/sau planuri/programe/strategii/documente de planificare: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39</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26" w:history="1">
            <w:r w:rsidR="008C0A42" w:rsidRPr="00EB2AE9">
              <w:rPr>
                <w:rStyle w:val="Hyperlink"/>
                <w:rFonts w:eastAsia="Times New Roman" w:cstheme="minorHAnsi"/>
                <w:noProof/>
                <w:sz w:val="24"/>
                <w:szCs w:val="24"/>
                <w:lang w:eastAsia="en-US"/>
              </w:rPr>
              <w:t>X. Lucrari necesare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7" w:history="1">
            <w:r w:rsidR="008C0A42" w:rsidRPr="00EB2AE9">
              <w:rPr>
                <w:rStyle w:val="Hyperlink"/>
                <w:rFonts w:cstheme="minorHAnsi"/>
                <w:noProof/>
                <w:sz w:val="24"/>
                <w:szCs w:val="24"/>
              </w:rPr>
              <w:t>Descrierea lucrarilor necesare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8" w:history="1">
            <w:r w:rsidR="008C0A42" w:rsidRPr="00EB2AE9">
              <w:rPr>
                <w:rStyle w:val="Hyperlink"/>
                <w:rFonts w:cstheme="minorHAnsi"/>
                <w:noProof/>
                <w:sz w:val="24"/>
                <w:szCs w:val="24"/>
              </w:rPr>
              <w:t>Localizarea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29" w:history="1">
            <w:r w:rsidR="008C0A42" w:rsidRPr="00EB2AE9">
              <w:rPr>
                <w:rStyle w:val="Hyperlink"/>
                <w:rFonts w:cstheme="minorHAnsi"/>
                <w:noProof/>
                <w:sz w:val="24"/>
                <w:szCs w:val="24"/>
              </w:rPr>
              <w:t>Descrierea impactului asupra mediului a lucrarilor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40</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0" w:history="1">
            <w:r w:rsidR="008C0A42" w:rsidRPr="00EB2AE9">
              <w:rPr>
                <w:rStyle w:val="Hyperlink"/>
                <w:rFonts w:cstheme="minorHAnsi"/>
                <w:noProof/>
                <w:sz w:val="24"/>
                <w:szCs w:val="24"/>
              </w:rPr>
              <w:t>Surse de poluanti si instalatii pentru retinerea, evacuarea si dispersia poluantilor in mediu in timpul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41</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1" w:history="1">
            <w:r w:rsidR="008C0A42" w:rsidRPr="00EB2AE9">
              <w:rPr>
                <w:rStyle w:val="Hyperlink"/>
                <w:rFonts w:cstheme="minorHAnsi"/>
                <w:noProof/>
                <w:sz w:val="24"/>
                <w:szCs w:val="24"/>
              </w:rPr>
              <w:t>Dotari si masuri prevazute pentru controlul emisiilor de poluanti in mediu.</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41</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32" w:history="1">
            <w:r w:rsidR="008C0A42" w:rsidRPr="00EB2AE9">
              <w:rPr>
                <w:rStyle w:val="Hyperlink"/>
                <w:rFonts w:eastAsia="Times New Roman" w:cstheme="minorHAnsi"/>
                <w:noProof/>
                <w:sz w:val="24"/>
                <w:szCs w:val="24"/>
                <w:lang w:eastAsia="en-US"/>
              </w:rPr>
              <w:t>XI. Lucrari de refacere a amplasamentului la finalizarea investitiei, in caz de accidente si/sau la incetarea activitatii, in masura in care aceste informatii sunt disponibile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42</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33" w:history="1">
            <w:r w:rsidR="008C0A42" w:rsidRPr="00EB2AE9">
              <w:rPr>
                <w:rStyle w:val="Hyperlink"/>
                <w:rFonts w:eastAsia="Times New Roman" w:cstheme="minorHAnsi"/>
                <w:noProof/>
                <w:sz w:val="24"/>
                <w:szCs w:val="24"/>
                <w:lang w:eastAsia="en-US"/>
              </w:rPr>
              <w:t>XII. Anexe - piese desenate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_Toc5367033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43</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34" w:history="1">
            <w:r w:rsidR="008C0A42" w:rsidRPr="00EB2AE9">
              <w:rPr>
                <w:rStyle w:val="Hyperlink"/>
                <w:rFonts w:eastAsia="Times New Roman" w:cstheme="minorHAnsi"/>
                <w:noProof/>
                <w:sz w:val="24"/>
                <w:szCs w:val="24"/>
                <w:lang w:eastAsia="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următoarele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_Toc5367034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5" w:history="1">
            <w:r w:rsidR="008C0A42" w:rsidRPr="00EB2AE9">
              <w:rPr>
                <w:rStyle w:val="Hyperlink"/>
                <w:rFonts w:cstheme="minorHAnsi"/>
                <w:noProof/>
                <w:sz w:val="24"/>
                <w:szCs w:val="24"/>
              </w:rPr>
              <w:t>a) descrierea succintă a proiectului şi distanta fata de aria naturală protejată de interes comunitar, precum şi coordonatele geografice (Stereo 70) ale amplasamentului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_Toc5367035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6" w:history="1">
            <w:r w:rsidR="008C0A42" w:rsidRPr="00EB2AE9">
              <w:rPr>
                <w:rStyle w:val="Hyperlink"/>
                <w:rFonts w:cstheme="minorHAnsi"/>
                <w:noProof/>
                <w:sz w:val="24"/>
                <w:szCs w:val="24"/>
              </w:rPr>
              <w:t>b) Numele şi codul ariei naturale protejate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_Toc5367036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7" w:history="1">
            <w:r w:rsidR="008C0A42" w:rsidRPr="00EB2AE9">
              <w:rPr>
                <w:rStyle w:val="Hyperlink"/>
                <w:rFonts w:cstheme="minorHAnsi"/>
                <w:noProof/>
                <w:sz w:val="24"/>
                <w:szCs w:val="24"/>
              </w:rPr>
              <w:t>c) Prezenţa şi efectivele/suprafeţele acoperite de specii şi habitate de interes comunitar în zona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_Toc5367037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8" w:history="1">
            <w:r w:rsidR="008C0A42" w:rsidRPr="00EB2AE9">
              <w:rPr>
                <w:rStyle w:val="Hyperlink"/>
                <w:rFonts w:cstheme="minorHAnsi"/>
                <w:noProof/>
                <w:sz w:val="24"/>
                <w:szCs w:val="24"/>
              </w:rPr>
              <w:t>d) Justificarea dacă proiectul propus nu are legătură directă cu sau nu este necesar pentru managementul conservării ariei naturale protejate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_Toc5367038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39" w:history="1">
            <w:r w:rsidR="008C0A42" w:rsidRPr="00EB2AE9">
              <w:rPr>
                <w:rStyle w:val="Hyperlink"/>
                <w:rFonts w:cstheme="minorHAnsi"/>
                <w:noProof/>
                <w:sz w:val="24"/>
                <w:szCs w:val="24"/>
              </w:rPr>
              <w:t>e) estimarea impactului potenţial al proiectului asupra speciilor şi habitatelor din aria naturală protejată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_Toc5367039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3"/>
            <w:tabs>
              <w:tab w:val="right" w:leader="dot" w:pos="9017"/>
            </w:tabs>
            <w:spacing w:after="0"/>
            <w:ind w:left="0"/>
            <w:jc w:val="both"/>
            <w:rPr>
              <w:noProof/>
              <w:sz w:val="24"/>
              <w:szCs w:val="24"/>
            </w:rPr>
          </w:pPr>
          <w:hyperlink w:anchor="_Toc5367040" w:history="1">
            <w:r w:rsidR="008C0A42" w:rsidRPr="00EB2AE9">
              <w:rPr>
                <w:rStyle w:val="Hyperlink"/>
                <w:rFonts w:cstheme="minorHAnsi"/>
                <w:noProof/>
                <w:sz w:val="24"/>
                <w:szCs w:val="24"/>
              </w:rPr>
              <w:t>f) Alte informaţii prevăzute în legislaţia în vigoare.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_Toc5367040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41" w:history="1">
            <w:r w:rsidR="008C0A42" w:rsidRPr="00EB2AE9">
              <w:rPr>
                <w:rStyle w:val="Hyperlink"/>
                <w:rFonts w:eastAsia="Times New Roman" w:cstheme="minorHAnsi"/>
                <w:noProof/>
                <w:sz w:val="24"/>
                <w:szCs w:val="24"/>
                <w:lang w:eastAsia="en-US"/>
              </w:rPr>
              <w:t>XIV. Pentru proiectele care se realizează pe ape sau au legătură cu apele, memoriul va fi completat cu următoarele informaţii, preluate din Planurile de management bazinale, actualizate: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_Toc5367041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44</w:t>
            </w:r>
            <w:r w:rsidR="008C0A42" w:rsidRPr="00EB2AE9">
              <w:rPr>
                <w:noProof/>
                <w:webHidden/>
                <w:sz w:val="24"/>
                <w:szCs w:val="24"/>
              </w:rPr>
              <w:fldChar w:fldCharType="end"/>
            </w:r>
          </w:hyperlink>
        </w:p>
        <w:p w:rsidR="008C0A42" w:rsidRPr="00EB2AE9" w:rsidRDefault="00D56A3F" w:rsidP="0063395B">
          <w:pPr>
            <w:pStyle w:val="TOC2"/>
            <w:ind w:left="0"/>
            <w:rPr>
              <w:noProof/>
              <w:sz w:val="24"/>
              <w:szCs w:val="24"/>
            </w:rPr>
          </w:pPr>
          <w:hyperlink w:anchor="_Toc5367042" w:history="1">
            <w:r w:rsidR="008C0A42" w:rsidRPr="00EB2AE9">
              <w:rPr>
                <w:rStyle w:val="Hyperlink"/>
                <w:rFonts w:eastAsia="Times New Roman" w:cstheme="minorHAnsi"/>
                <w:noProof/>
                <w:sz w:val="24"/>
                <w:szCs w:val="24"/>
                <w:lang w:eastAsia="en-US"/>
              </w:rPr>
              <w:t>XV. Criterii de selecție pentru stabilirea necesităţii efectuării evaluării impactului asupra mediului prevazute in anexa 3 la legea 292/2018</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_Toc5367042 \h </w:instrText>
            </w:r>
            <w:r w:rsidR="008C0A42" w:rsidRPr="00EB2AE9">
              <w:rPr>
                <w:noProof/>
                <w:webHidden/>
                <w:sz w:val="24"/>
                <w:szCs w:val="24"/>
              </w:rPr>
            </w:r>
            <w:r w:rsidR="008C0A42" w:rsidRPr="00EB2AE9">
              <w:rPr>
                <w:noProof/>
                <w:webHidden/>
                <w:sz w:val="24"/>
                <w:szCs w:val="24"/>
              </w:rPr>
              <w:fldChar w:fldCharType="separate"/>
            </w:r>
            <w:r w:rsidR="009A4AFE">
              <w:rPr>
                <w:noProof/>
                <w:webHidden/>
                <w:sz w:val="24"/>
                <w:szCs w:val="24"/>
              </w:rPr>
              <w:t>45</w:t>
            </w:r>
            <w:r w:rsidR="008C0A42" w:rsidRPr="00EB2AE9">
              <w:rPr>
                <w:noProof/>
                <w:webHidden/>
                <w:sz w:val="24"/>
                <w:szCs w:val="24"/>
              </w:rPr>
              <w:fldChar w:fldCharType="end"/>
            </w:r>
          </w:hyperlink>
        </w:p>
        <w:p w:rsidR="00720014" w:rsidRPr="00EB2AE9" w:rsidRDefault="00720014" w:rsidP="0063395B">
          <w:pPr>
            <w:spacing w:after="0"/>
            <w:jc w:val="both"/>
            <w:rPr>
              <w:sz w:val="24"/>
              <w:szCs w:val="24"/>
            </w:rPr>
          </w:pPr>
          <w:r w:rsidRPr="00EB2AE9">
            <w:rPr>
              <w:b/>
              <w:bCs/>
              <w:noProof/>
              <w:sz w:val="24"/>
              <w:szCs w:val="24"/>
            </w:rPr>
            <w:fldChar w:fldCharType="end"/>
          </w:r>
        </w:p>
      </w:sdtContent>
    </w:sdt>
    <w:p w:rsidR="006D0F6E" w:rsidRDefault="006D0F6E" w:rsidP="0063395B">
      <w:pPr>
        <w:spacing w:after="0"/>
        <w:rPr>
          <w:rFonts w:cstheme="minorHAnsi"/>
          <w:b/>
          <w:sz w:val="24"/>
          <w:szCs w:val="24"/>
        </w:rPr>
      </w:pPr>
      <w:r w:rsidRPr="00EB2AE9">
        <w:rPr>
          <w:rFonts w:cstheme="minorHAnsi"/>
          <w:b/>
          <w:sz w:val="24"/>
          <w:szCs w:val="24"/>
        </w:rPr>
        <w:br w:type="page"/>
      </w:r>
    </w:p>
    <w:p w:rsidR="00D244B7" w:rsidRDefault="00D244B7" w:rsidP="0063395B">
      <w:pPr>
        <w:spacing w:after="0"/>
        <w:rPr>
          <w:rFonts w:cstheme="minorHAnsi"/>
          <w:b/>
          <w:sz w:val="24"/>
          <w:szCs w:val="24"/>
        </w:rPr>
      </w:pPr>
    </w:p>
    <w:p w:rsidR="006A7A96" w:rsidRPr="00EB2AE9" w:rsidRDefault="00541F9B"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0" w:name="_Toc5366975"/>
      <w:r w:rsidRPr="00EB2AE9">
        <w:rPr>
          <w:rFonts w:asciiTheme="minorHAnsi" w:eastAsia="Times New Roman" w:hAnsiTheme="minorHAnsi" w:cstheme="minorHAnsi"/>
          <w:color w:val="auto"/>
          <w:sz w:val="24"/>
          <w:szCs w:val="24"/>
          <w:lang w:eastAsia="en-US"/>
        </w:rPr>
        <w:t xml:space="preserve">Capitolul I - </w:t>
      </w:r>
      <w:r w:rsidR="00332101" w:rsidRPr="00EB2AE9">
        <w:rPr>
          <w:rFonts w:asciiTheme="minorHAnsi" w:eastAsia="Times New Roman" w:hAnsiTheme="minorHAnsi" w:cstheme="minorHAnsi"/>
          <w:color w:val="auto"/>
          <w:sz w:val="24"/>
          <w:szCs w:val="24"/>
          <w:lang w:eastAsia="en-US"/>
        </w:rPr>
        <w:t xml:space="preserve">  </w:t>
      </w:r>
      <w:r w:rsidR="00A240C4" w:rsidRPr="00EB2AE9">
        <w:rPr>
          <w:rFonts w:asciiTheme="minorHAnsi" w:eastAsia="Times New Roman" w:hAnsiTheme="minorHAnsi" w:cstheme="minorHAnsi"/>
          <w:color w:val="auto"/>
          <w:sz w:val="24"/>
          <w:szCs w:val="24"/>
          <w:lang w:eastAsia="en-US"/>
        </w:rPr>
        <w:t>Denumirea proiectului</w:t>
      </w:r>
      <w:bookmarkEnd w:id="0"/>
    </w:p>
    <w:p w:rsidR="00857AB1" w:rsidRPr="00EB2AE9" w:rsidRDefault="000A3F28" w:rsidP="0063395B">
      <w:pPr>
        <w:pStyle w:val="NoSpacing"/>
        <w:spacing w:line="276" w:lineRule="auto"/>
        <w:jc w:val="both"/>
        <w:rPr>
          <w:rFonts w:eastAsiaTheme="majorEastAsia" w:cstheme="minorHAnsi"/>
          <w:b/>
          <w:sz w:val="24"/>
          <w:szCs w:val="24"/>
        </w:rPr>
      </w:pPr>
      <w:r w:rsidRPr="00EB2AE9">
        <w:rPr>
          <w:rFonts w:eastAsiaTheme="majorEastAsia" w:cstheme="minorHAnsi"/>
          <w:b/>
          <w:sz w:val="24"/>
          <w:szCs w:val="24"/>
        </w:rPr>
        <w:t>„</w:t>
      </w:r>
      <w:r w:rsidR="00A633FE" w:rsidRPr="00A633FE">
        <w:rPr>
          <w:rFonts w:cstheme="minorHAnsi"/>
          <w:b/>
          <w:sz w:val="24"/>
          <w:szCs w:val="24"/>
        </w:rPr>
        <w:t>CONSTRUIRE IMOBIL S+P+2E LOCUINTA INDIVIDUALA, IMPREJMUIRE TEREN SI ORGANIZARE DE SANTIER</w:t>
      </w:r>
      <w:r w:rsidRPr="00EB2AE9">
        <w:rPr>
          <w:rFonts w:eastAsiaTheme="majorEastAsia" w:cstheme="minorHAnsi"/>
          <w:b/>
          <w:sz w:val="24"/>
          <w:szCs w:val="24"/>
        </w:rPr>
        <w:t>”</w:t>
      </w:r>
    </w:p>
    <w:p w:rsidR="00D244B7" w:rsidRDefault="00D244B7" w:rsidP="0063395B">
      <w:pPr>
        <w:pStyle w:val="NoSpacing"/>
        <w:spacing w:line="276" w:lineRule="auto"/>
        <w:jc w:val="both"/>
        <w:rPr>
          <w:rFonts w:eastAsiaTheme="majorEastAsia" w:cstheme="minorHAnsi"/>
          <w:b/>
          <w:sz w:val="24"/>
          <w:szCs w:val="24"/>
        </w:rPr>
      </w:pPr>
    </w:p>
    <w:p w:rsidR="0038112E" w:rsidRPr="00EB2AE9" w:rsidRDefault="0038112E" w:rsidP="0063395B">
      <w:pPr>
        <w:pStyle w:val="NoSpacing"/>
        <w:spacing w:line="276" w:lineRule="auto"/>
        <w:jc w:val="both"/>
        <w:rPr>
          <w:rFonts w:eastAsiaTheme="majorEastAsia" w:cstheme="minorHAnsi"/>
          <w:b/>
          <w:sz w:val="24"/>
          <w:szCs w:val="24"/>
        </w:rPr>
      </w:pPr>
    </w:p>
    <w:p w:rsidR="00857AB1" w:rsidRPr="00EB2AE9" w:rsidRDefault="00857AB1"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1" w:name="_Toc5366976"/>
      <w:r w:rsidRPr="00EB2AE9">
        <w:rPr>
          <w:rFonts w:asciiTheme="minorHAnsi" w:eastAsia="Times New Roman" w:hAnsiTheme="minorHAnsi" w:cstheme="minorHAnsi"/>
          <w:color w:val="auto"/>
          <w:sz w:val="24"/>
          <w:szCs w:val="24"/>
          <w:lang w:eastAsia="en-US"/>
        </w:rPr>
        <w:t>Capitolul II -   Titular</w:t>
      </w:r>
      <w:bookmarkEnd w:id="1"/>
    </w:p>
    <w:p w:rsidR="00857AB1" w:rsidRPr="00EB2AE9" w:rsidRDefault="008E731F" w:rsidP="0063395B">
      <w:pPr>
        <w:spacing w:after="0"/>
        <w:contextualSpacing/>
        <w:jc w:val="both"/>
        <w:rPr>
          <w:rFonts w:cstheme="minorHAnsi"/>
          <w:b/>
          <w:sz w:val="24"/>
          <w:szCs w:val="24"/>
        </w:rPr>
      </w:pPr>
      <w:r w:rsidRPr="00EB2AE9">
        <w:rPr>
          <w:rFonts w:cstheme="minorHAnsi"/>
          <w:b/>
          <w:sz w:val="24"/>
          <w:szCs w:val="24"/>
        </w:rPr>
        <w:t xml:space="preserve">– </w:t>
      </w:r>
      <w:r w:rsidR="00857AB1" w:rsidRPr="00EB2AE9">
        <w:rPr>
          <w:rFonts w:cstheme="minorHAnsi"/>
          <w:b/>
          <w:sz w:val="24"/>
          <w:szCs w:val="24"/>
        </w:rPr>
        <w:t xml:space="preserve"> numele: </w:t>
      </w:r>
      <w:r w:rsidR="00A633FE" w:rsidRPr="00A633FE">
        <w:rPr>
          <w:rFonts w:cstheme="minorHAnsi"/>
          <w:sz w:val="24"/>
          <w:szCs w:val="24"/>
        </w:rPr>
        <w:t>Pufleanu Dumitru</w:t>
      </w:r>
    </w:p>
    <w:p w:rsidR="00CB7487" w:rsidRPr="00EB2AE9" w:rsidRDefault="00DE5B72" w:rsidP="0063395B">
      <w:pPr>
        <w:spacing w:after="0"/>
        <w:contextualSpacing/>
        <w:jc w:val="both"/>
        <w:rPr>
          <w:rFonts w:cstheme="minorHAnsi"/>
          <w:sz w:val="24"/>
          <w:szCs w:val="24"/>
        </w:rPr>
      </w:pPr>
      <w:r w:rsidRPr="00EB2AE9">
        <w:rPr>
          <w:rFonts w:cstheme="minorHAnsi"/>
          <w:b/>
          <w:sz w:val="24"/>
          <w:szCs w:val="24"/>
        </w:rPr>
        <w:t>–</w:t>
      </w:r>
      <w:r w:rsidR="00857AB1" w:rsidRPr="00EB2AE9">
        <w:rPr>
          <w:rFonts w:cstheme="minorHAnsi"/>
          <w:b/>
          <w:sz w:val="24"/>
          <w:szCs w:val="24"/>
        </w:rPr>
        <w:t xml:space="preserve"> adresa postala</w:t>
      </w:r>
      <w:r w:rsidR="00857AB1" w:rsidRPr="00EB2AE9">
        <w:rPr>
          <w:rFonts w:cstheme="minorHAnsi"/>
          <w:sz w:val="24"/>
          <w:szCs w:val="24"/>
        </w:rPr>
        <w:t xml:space="preserve">: </w:t>
      </w:r>
      <w:r w:rsidR="003C6D9F">
        <w:rPr>
          <w:rFonts w:cstheme="minorHAnsi"/>
          <w:sz w:val="24"/>
          <w:szCs w:val="24"/>
        </w:rPr>
        <w:t xml:space="preserve">Bd. Mamaia nr. </w:t>
      </w:r>
      <w:r w:rsidR="00A633FE">
        <w:rPr>
          <w:rFonts w:cstheme="minorHAnsi"/>
          <w:sz w:val="24"/>
          <w:szCs w:val="24"/>
        </w:rPr>
        <w:t>237</w:t>
      </w:r>
      <w:r w:rsidR="003C6D9F">
        <w:rPr>
          <w:rFonts w:cstheme="minorHAnsi"/>
          <w:sz w:val="24"/>
          <w:szCs w:val="24"/>
        </w:rPr>
        <w:t>A</w:t>
      </w:r>
      <w:r w:rsidR="00A633FE">
        <w:rPr>
          <w:rFonts w:cstheme="minorHAnsi"/>
          <w:sz w:val="24"/>
          <w:szCs w:val="24"/>
        </w:rPr>
        <w:t xml:space="preserve">, </w:t>
      </w:r>
      <w:r w:rsidR="00476B57" w:rsidRPr="00EB2AE9">
        <w:rPr>
          <w:rFonts w:cstheme="minorHAnsi"/>
          <w:sz w:val="24"/>
          <w:szCs w:val="24"/>
        </w:rPr>
        <w:t>Mun. Constanta</w:t>
      </w:r>
      <w:r w:rsidR="00354D24" w:rsidRPr="00EB2AE9">
        <w:rPr>
          <w:rFonts w:cstheme="minorHAnsi"/>
          <w:sz w:val="24"/>
          <w:szCs w:val="24"/>
        </w:rPr>
        <w:t xml:space="preserve">, Jud. </w:t>
      </w:r>
      <w:r w:rsidR="00991FDA" w:rsidRPr="00EB2AE9">
        <w:rPr>
          <w:rFonts w:cstheme="minorHAnsi"/>
          <w:sz w:val="24"/>
          <w:szCs w:val="24"/>
        </w:rPr>
        <w:t>Constanta</w:t>
      </w:r>
    </w:p>
    <w:p w:rsidR="00857AB1" w:rsidRPr="00EB2AE9" w:rsidRDefault="008E731F" w:rsidP="0063395B">
      <w:pPr>
        <w:spacing w:after="0"/>
        <w:contextualSpacing/>
        <w:jc w:val="both"/>
        <w:rPr>
          <w:rFonts w:cstheme="minorHAnsi"/>
          <w:b/>
          <w:sz w:val="24"/>
          <w:szCs w:val="24"/>
        </w:rPr>
      </w:pPr>
      <w:r w:rsidRPr="00EB2AE9">
        <w:rPr>
          <w:rFonts w:cstheme="minorHAnsi"/>
          <w:b/>
          <w:sz w:val="24"/>
          <w:szCs w:val="24"/>
        </w:rPr>
        <w:t xml:space="preserve">– </w:t>
      </w:r>
      <w:r w:rsidR="00857AB1" w:rsidRPr="00EB2AE9">
        <w:rPr>
          <w:rFonts w:cstheme="minorHAnsi"/>
          <w:b/>
          <w:sz w:val="24"/>
          <w:szCs w:val="24"/>
        </w:rPr>
        <w:t>numarul de telefon:</w:t>
      </w:r>
      <w:r w:rsidR="00354D24" w:rsidRPr="00EB2AE9">
        <w:rPr>
          <w:rFonts w:cstheme="minorHAnsi"/>
          <w:b/>
          <w:sz w:val="24"/>
          <w:szCs w:val="24"/>
        </w:rPr>
        <w:t xml:space="preserve"> </w:t>
      </w:r>
      <w:r w:rsidR="00A633FE" w:rsidRPr="00A633FE">
        <w:rPr>
          <w:rFonts w:cstheme="minorHAnsi"/>
          <w:sz w:val="24"/>
          <w:szCs w:val="24"/>
        </w:rPr>
        <w:t>0786396500</w:t>
      </w:r>
    </w:p>
    <w:p w:rsidR="00354D24" w:rsidRPr="00EB2AE9" w:rsidRDefault="008E731F" w:rsidP="0063395B">
      <w:pPr>
        <w:spacing w:after="0"/>
        <w:contextualSpacing/>
        <w:jc w:val="both"/>
        <w:rPr>
          <w:rFonts w:cstheme="minorHAnsi"/>
          <w:sz w:val="24"/>
          <w:szCs w:val="24"/>
        </w:rPr>
      </w:pPr>
      <w:r w:rsidRPr="00EB2AE9">
        <w:rPr>
          <w:rFonts w:cstheme="minorHAnsi"/>
          <w:b/>
          <w:sz w:val="24"/>
          <w:szCs w:val="24"/>
        </w:rPr>
        <w:t xml:space="preserve">– </w:t>
      </w:r>
      <w:r w:rsidR="00857AB1" w:rsidRPr="00EB2AE9">
        <w:rPr>
          <w:rFonts w:cstheme="minorHAnsi"/>
          <w:b/>
          <w:sz w:val="24"/>
          <w:szCs w:val="24"/>
        </w:rPr>
        <w:t xml:space="preserve"> numele persoanelor de contact: </w:t>
      </w:r>
      <w:r w:rsidR="00A633FE" w:rsidRPr="00A633FE">
        <w:rPr>
          <w:rFonts w:cstheme="minorHAnsi"/>
          <w:sz w:val="24"/>
          <w:szCs w:val="24"/>
        </w:rPr>
        <w:t>Pufleanu Dumitru</w:t>
      </w:r>
      <w:r w:rsidR="00A633FE">
        <w:rPr>
          <w:rFonts w:cstheme="minorHAnsi"/>
          <w:sz w:val="24"/>
          <w:szCs w:val="24"/>
        </w:rPr>
        <w:t xml:space="preserve"> - </w:t>
      </w:r>
      <w:r w:rsidR="00A633FE" w:rsidRPr="00A633FE">
        <w:rPr>
          <w:rFonts w:cstheme="minorHAnsi"/>
          <w:sz w:val="24"/>
          <w:szCs w:val="24"/>
        </w:rPr>
        <w:t>0786396500</w:t>
      </w:r>
    </w:p>
    <w:p w:rsidR="008E731F" w:rsidRPr="00EB2AE9" w:rsidRDefault="008E731F" w:rsidP="0063395B">
      <w:pPr>
        <w:spacing w:after="0"/>
        <w:contextualSpacing/>
        <w:jc w:val="both"/>
        <w:rPr>
          <w:rFonts w:cstheme="minorHAnsi"/>
          <w:b/>
          <w:sz w:val="24"/>
          <w:szCs w:val="24"/>
        </w:rPr>
      </w:pPr>
      <w:r w:rsidRPr="00EB2AE9">
        <w:rPr>
          <w:rFonts w:cstheme="minorHAnsi"/>
          <w:b/>
          <w:sz w:val="24"/>
          <w:szCs w:val="24"/>
        </w:rPr>
        <w:t xml:space="preserve">– responsabil pentru protecţia mediului: </w:t>
      </w:r>
      <w:r w:rsidR="00A633FE" w:rsidRPr="00A633FE">
        <w:rPr>
          <w:rFonts w:cstheme="minorHAnsi"/>
          <w:sz w:val="24"/>
          <w:szCs w:val="24"/>
        </w:rPr>
        <w:t>Pufleanu Dumitru</w:t>
      </w:r>
    </w:p>
    <w:p w:rsidR="00D244B7" w:rsidRDefault="00D244B7" w:rsidP="0063395B">
      <w:pPr>
        <w:spacing w:after="0"/>
        <w:contextualSpacing/>
        <w:jc w:val="both"/>
        <w:rPr>
          <w:rFonts w:cstheme="minorHAnsi"/>
          <w:sz w:val="24"/>
          <w:szCs w:val="24"/>
        </w:rPr>
      </w:pPr>
    </w:p>
    <w:p w:rsidR="0038112E" w:rsidRPr="00EB2AE9" w:rsidRDefault="0038112E" w:rsidP="0063395B">
      <w:pPr>
        <w:spacing w:after="0"/>
        <w:contextualSpacing/>
        <w:jc w:val="both"/>
        <w:rPr>
          <w:rFonts w:cstheme="minorHAnsi"/>
          <w:sz w:val="24"/>
          <w:szCs w:val="24"/>
        </w:rPr>
      </w:pPr>
    </w:p>
    <w:p w:rsidR="00354D24" w:rsidRPr="00EB2AE9" w:rsidRDefault="00354D24"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 w:name="_Toc5366977"/>
      <w:r w:rsidRPr="00EB2AE9">
        <w:rPr>
          <w:rFonts w:asciiTheme="minorHAnsi" w:eastAsia="Times New Roman" w:hAnsiTheme="minorHAnsi" w:cstheme="minorHAnsi"/>
          <w:color w:val="auto"/>
          <w:sz w:val="24"/>
          <w:szCs w:val="24"/>
          <w:lang w:eastAsia="en-US"/>
        </w:rPr>
        <w:t xml:space="preserve">Capitolul III -   Descrierea </w:t>
      </w:r>
      <w:r w:rsidR="000A3F28" w:rsidRPr="00EB2AE9">
        <w:rPr>
          <w:rFonts w:asciiTheme="minorHAnsi" w:eastAsia="Times New Roman" w:hAnsiTheme="minorHAnsi" w:cstheme="minorHAnsi"/>
          <w:color w:val="auto"/>
          <w:sz w:val="24"/>
          <w:szCs w:val="24"/>
          <w:lang w:eastAsia="en-US"/>
        </w:rPr>
        <w:t>caracteristicilor fizice ale intregului proiect</w:t>
      </w:r>
      <w:bookmarkEnd w:id="2"/>
    </w:p>
    <w:p w:rsidR="00F71EC0" w:rsidRPr="00EB2AE9" w:rsidRDefault="00F71EC0" w:rsidP="0063395B">
      <w:pPr>
        <w:autoSpaceDE w:val="0"/>
        <w:autoSpaceDN w:val="0"/>
        <w:adjustRightInd w:val="0"/>
        <w:spacing w:after="0"/>
        <w:jc w:val="both"/>
        <w:rPr>
          <w:rFonts w:cstheme="minorHAnsi"/>
          <w:b/>
          <w:sz w:val="24"/>
          <w:szCs w:val="24"/>
        </w:rPr>
      </w:pPr>
    </w:p>
    <w:p w:rsidR="00F71EC0" w:rsidRPr="00EB2AE9" w:rsidRDefault="00F71EC0"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 w:name="_Toc237670025"/>
      <w:bookmarkStart w:id="4" w:name="_Toc5366978"/>
      <w:r w:rsidRPr="00EB2AE9">
        <w:rPr>
          <w:rFonts w:asciiTheme="minorHAnsi" w:hAnsiTheme="minorHAnsi" w:cstheme="minorHAnsi"/>
          <w:sz w:val="24"/>
          <w:szCs w:val="24"/>
        </w:rPr>
        <w:t>I</w:t>
      </w:r>
      <w:r w:rsidR="00C92CE3" w:rsidRPr="00EB2AE9">
        <w:rPr>
          <w:rFonts w:asciiTheme="minorHAnsi" w:hAnsiTheme="minorHAnsi" w:cstheme="minorHAnsi"/>
          <w:sz w:val="24"/>
          <w:szCs w:val="24"/>
        </w:rPr>
        <w:t>II</w:t>
      </w:r>
      <w:r w:rsidR="000A3F28" w:rsidRPr="00EB2AE9">
        <w:rPr>
          <w:rFonts w:asciiTheme="minorHAnsi" w:hAnsiTheme="minorHAnsi" w:cstheme="minorHAnsi"/>
          <w:sz w:val="24"/>
          <w:szCs w:val="24"/>
        </w:rPr>
        <w:t>.a.</w:t>
      </w:r>
      <w:r w:rsidRPr="00EB2AE9">
        <w:rPr>
          <w:rFonts w:asciiTheme="minorHAnsi" w:hAnsiTheme="minorHAnsi" w:cstheme="minorHAnsi"/>
          <w:sz w:val="24"/>
          <w:szCs w:val="24"/>
        </w:rPr>
        <w:tab/>
      </w:r>
      <w:bookmarkEnd w:id="3"/>
      <w:r w:rsidR="0084140D" w:rsidRPr="00EB2AE9">
        <w:rPr>
          <w:rFonts w:asciiTheme="minorHAnsi" w:hAnsiTheme="minorHAnsi" w:cstheme="minorHAnsi"/>
          <w:sz w:val="24"/>
          <w:szCs w:val="24"/>
        </w:rPr>
        <w:t>Rezumatul proiectului</w:t>
      </w:r>
      <w:bookmarkEnd w:id="4"/>
    </w:p>
    <w:p w:rsidR="004E39D1" w:rsidRDefault="004E39D1" w:rsidP="0063395B">
      <w:pPr>
        <w:shd w:val="clear" w:color="auto" w:fill="FFFFFF"/>
        <w:spacing w:after="0"/>
        <w:ind w:firstLine="709"/>
        <w:jc w:val="both"/>
        <w:rPr>
          <w:rFonts w:cstheme="minorHAnsi"/>
          <w:sz w:val="24"/>
          <w:szCs w:val="24"/>
        </w:rPr>
      </w:pPr>
      <w:r w:rsidRPr="004E39D1">
        <w:rPr>
          <w:rFonts w:cstheme="minorHAnsi"/>
          <w:sz w:val="24"/>
          <w:szCs w:val="24"/>
        </w:rPr>
        <w:t xml:space="preserve">Beneficiarul investiţiei doreşte </w:t>
      </w:r>
      <w:r w:rsidRPr="004E39D1">
        <w:rPr>
          <w:rFonts w:cstheme="minorHAnsi"/>
          <w:b/>
          <w:sz w:val="24"/>
          <w:szCs w:val="24"/>
        </w:rPr>
        <w:t>construirea unei locuinte unifamiliale, cu regim de inaltime S+P+2E</w:t>
      </w:r>
      <w:r w:rsidRPr="004E39D1">
        <w:rPr>
          <w:rFonts w:cstheme="minorHAnsi"/>
          <w:sz w:val="24"/>
          <w:szCs w:val="24"/>
        </w:rPr>
        <w:t>. Proiectul a fost întocmit conform temei date de către beneficiarul investiţiei şi în conformitate cu legislaţia şi normele tehnice în vigoare la data întocmirii prezentei documentaţii.</w:t>
      </w:r>
    </w:p>
    <w:p w:rsidR="004E39D1" w:rsidRDefault="004E39D1" w:rsidP="0063395B">
      <w:pPr>
        <w:shd w:val="clear" w:color="auto" w:fill="FFFFFF"/>
        <w:spacing w:after="0"/>
        <w:ind w:firstLine="709"/>
        <w:jc w:val="both"/>
        <w:rPr>
          <w:rFonts w:cstheme="minorHAnsi"/>
          <w:sz w:val="24"/>
          <w:szCs w:val="24"/>
        </w:rPr>
      </w:pPr>
      <w:r w:rsidRPr="004E39D1">
        <w:rPr>
          <w:rFonts w:cstheme="minorHAnsi"/>
          <w:sz w:val="24"/>
          <w:szCs w:val="24"/>
        </w:rPr>
        <w:t>Conform Certificatului de Urbanism nr. 1027 din 10.03.2020, proiectul propus este amplasat in Municipiul Constanta, strada Pescarilor, nr. 35 A, judetul Constanta, NC 207233, Carte Funciara 207233.</w:t>
      </w:r>
    </w:p>
    <w:p w:rsidR="004E39D1" w:rsidRDefault="004E39D1" w:rsidP="0063395B">
      <w:pPr>
        <w:shd w:val="clear" w:color="auto" w:fill="FFFFFF"/>
        <w:spacing w:after="0"/>
        <w:ind w:firstLine="709"/>
        <w:jc w:val="both"/>
        <w:rPr>
          <w:rFonts w:cstheme="minorHAnsi"/>
          <w:sz w:val="24"/>
          <w:szCs w:val="24"/>
        </w:rPr>
      </w:pPr>
      <w:r w:rsidRPr="004E39D1">
        <w:rPr>
          <w:rFonts w:cstheme="minorHAnsi"/>
          <w:sz w:val="24"/>
          <w:szCs w:val="24"/>
        </w:rPr>
        <w:t>Terenul, în suprafață totală de 464 mp conform acte și 465 mp conform măsurători se află în municipiul Constanta, județul Constanța. Terenul nu prezintă diferențe de nivel considerabile.</w:t>
      </w:r>
    </w:p>
    <w:p w:rsidR="004E39D1" w:rsidRDefault="004E39D1" w:rsidP="0063395B">
      <w:pPr>
        <w:shd w:val="clear" w:color="auto" w:fill="FFFFFF"/>
        <w:spacing w:after="0"/>
        <w:ind w:firstLine="705"/>
        <w:jc w:val="both"/>
        <w:rPr>
          <w:rFonts w:cstheme="minorHAnsi"/>
          <w:sz w:val="24"/>
          <w:szCs w:val="24"/>
        </w:rPr>
      </w:pPr>
    </w:p>
    <w:p w:rsidR="004E39D1" w:rsidRPr="004E39D1" w:rsidRDefault="004E39D1" w:rsidP="0063395B">
      <w:pPr>
        <w:shd w:val="clear" w:color="auto" w:fill="FFFFFF"/>
        <w:spacing w:after="0"/>
        <w:jc w:val="both"/>
        <w:rPr>
          <w:rFonts w:cstheme="minorHAnsi"/>
          <w:b/>
          <w:sz w:val="24"/>
          <w:szCs w:val="24"/>
          <w:u w:val="single"/>
        </w:rPr>
      </w:pPr>
      <w:r w:rsidRPr="004E39D1">
        <w:rPr>
          <w:rFonts w:cstheme="minorHAnsi"/>
          <w:b/>
          <w:sz w:val="24"/>
          <w:szCs w:val="24"/>
          <w:u w:val="single"/>
        </w:rPr>
        <w:t>Indicatori urbanistici propuși prin proiect</w:t>
      </w:r>
    </w:p>
    <w:p w:rsidR="004E39D1" w:rsidRPr="00A24935" w:rsidRDefault="004E39D1" w:rsidP="0063395B">
      <w:pPr>
        <w:autoSpaceDE w:val="0"/>
        <w:autoSpaceDN w:val="0"/>
        <w:adjustRightInd w:val="0"/>
        <w:spacing w:after="0"/>
        <w:ind w:firstLine="705"/>
        <w:jc w:val="both"/>
        <w:rPr>
          <w:rFonts w:ascii="Calibri" w:hAnsi="Calibri" w:cs="Calibri"/>
          <w:sz w:val="24"/>
          <w:szCs w:val="24"/>
          <w:lang w:val="x-none"/>
        </w:rPr>
      </w:pPr>
      <w:r w:rsidRPr="00A24935">
        <w:rPr>
          <w:rFonts w:ascii="Calibri" w:hAnsi="Calibri" w:cs="Calibri"/>
          <w:sz w:val="24"/>
          <w:szCs w:val="24"/>
          <w:lang w:val="x-none"/>
        </w:rPr>
        <w:t>S</w:t>
      </w:r>
      <w:r w:rsidRPr="00A24935">
        <w:rPr>
          <w:rFonts w:ascii="Calibri" w:hAnsi="Calibri" w:cs="Calibri"/>
          <w:sz w:val="24"/>
          <w:szCs w:val="24"/>
          <w:vertAlign w:val="subscript"/>
          <w:lang w:val="x-none"/>
        </w:rPr>
        <w:t xml:space="preserve">teren acte </w:t>
      </w:r>
      <w:r w:rsidRPr="00A24935">
        <w:rPr>
          <w:rFonts w:ascii="Calibri" w:hAnsi="Calibri" w:cs="Calibri"/>
          <w:sz w:val="24"/>
          <w:szCs w:val="24"/>
          <w:lang w:val="x-none"/>
        </w:rPr>
        <w:t xml:space="preserve">= </w:t>
      </w:r>
      <w:r w:rsidRPr="00A24935">
        <w:rPr>
          <w:rFonts w:ascii="Calibri" w:hAnsi="Calibri" w:cs="Calibri"/>
          <w:b/>
          <w:bCs/>
          <w:sz w:val="24"/>
          <w:szCs w:val="24"/>
        </w:rPr>
        <w:t>464</w:t>
      </w:r>
      <w:r w:rsidRPr="00A24935">
        <w:rPr>
          <w:rFonts w:ascii="Calibri" w:hAnsi="Calibri" w:cs="Calibri"/>
          <w:sz w:val="24"/>
          <w:szCs w:val="24"/>
          <w:lang w:val="x-none"/>
        </w:rPr>
        <w:t xml:space="preserve"> mp</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Funcțiunea propusă –</w:t>
      </w:r>
      <w:r w:rsidRPr="00A24935">
        <w:rPr>
          <w:rFonts w:eastAsia="Times New Roman" w:cstheme="minorHAnsi"/>
          <w:b/>
          <w:sz w:val="24"/>
          <w:szCs w:val="24"/>
        </w:rPr>
        <w:t>LOCUINȚĂ UNIFAMILALĂ</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 xml:space="preserve">Regim de înălțime propus – </w:t>
      </w:r>
      <w:r w:rsidRPr="00A24935">
        <w:rPr>
          <w:rFonts w:eastAsia="Times New Roman" w:cstheme="minorHAnsi"/>
          <w:b/>
          <w:sz w:val="24"/>
          <w:szCs w:val="24"/>
        </w:rPr>
        <w:t>S+P+2E</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Arie construită –</w:t>
      </w:r>
      <w:r w:rsidRPr="00A24935">
        <w:rPr>
          <w:rFonts w:eastAsia="Times New Roman" w:cstheme="minorHAnsi"/>
          <w:b/>
          <w:sz w:val="24"/>
          <w:szCs w:val="24"/>
        </w:rPr>
        <w:t xml:space="preserve"> 187,11 m</w:t>
      </w:r>
      <w:r w:rsidRPr="00A24935">
        <w:rPr>
          <w:rFonts w:eastAsia="Times New Roman" w:cstheme="minorHAnsi"/>
          <w:b/>
          <w:sz w:val="24"/>
          <w:szCs w:val="24"/>
          <w:vertAlign w:val="superscript"/>
        </w:rPr>
        <w:t>2</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 xml:space="preserve">Suprafață construită af. POT – </w:t>
      </w:r>
      <w:r w:rsidRPr="00A24935">
        <w:rPr>
          <w:rFonts w:eastAsia="Times New Roman" w:cstheme="minorHAnsi"/>
          <w:b/>
          <w:sz w:val="24"/>
          <w:szCs w:val="24"/>
        </w:rPr>
        <w:t>Sc = 186 m</w:t>
      </w:r>
      <w:r w:rsidRPr="00A24935">
        <w:rPr>
          <w:rFonts w:eastAsia="Times New Roman" w:cstheme="minorHAnsi"/>
          <w:b/>
          <w:sz w:val="24"/>
          <w:szCs w:val="24"/>
          <w:vertAlign w:val="superscript"/>
        </w:rPr>
        <w:t>2</w:t>
      </w:r>
      <w:r w:rsidRPr="00A24935">
        <w:rPr>
          <w:rFonts w:eastAsia="Times New Roman" w:cstheme="minorHAnsi"/>
          <w:b/>
          <w:sz w:val="24"/>
          <w:szCs w:val="24"/>
        </w:rPr>
        <w:t xml:space="preserve"> </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 xml:space="preserve">Suprafață desfasurata propusa aferentă CUT – </w:t>
      </w:r>
      <w:r w:rsidRPr="00A24935">
        <w:rPr>
          <w:rFonts w:eastAsia="Times New Roman" w:cstheme="minorHAnsi"/>
          <w:b/>
          <w:sz w:val="24"/>
          <w:szCs w:val="24"/>
        </w:rPr>
        <w:t>Sd = 722.55 m</w:t>
      </w:r>
      <w:r w:rsidRPr="00A24935">
        <w:rPr>
          <w:rFonts w:eastAsia="Times New Roman" w:cstheme="minorHAnsi"/>
          <w:b/>
          <w:sz w:val="24"/>
          <w:szCs w:val="24"/>
          <w:vertAlign w:val="superscript"/>
        </w:rPr>
        <w:t>2</w:t>
      </w:r>
      <w:r w:rsidRPr="00A24935">
        <w:rPr>
          <w:rFonts w:eastAsia="Times New Roman" w:cstheme="minorHAnsi"/>
          <w:b/>
          <w:sz w:val="24"/>
          <w:szCs w:val="24"/>
        </w:rPr>
        <w:t xml:space="preserve"> </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 xml:space="preserve">Suprafață desfasurata totală– </w:t>
      </w:r>
      <w:r w:rsidRPr="00A24935">
        <w:rPr>
          <w:rFonts w:eastAsia="Times New Roman" w:cstheme="minorHAnsi"/>
          <w:b/>
          <w:sz w:val="24"/>
          <w:szCs w:val="24"/>
        </w:rPr>
        <w:t>Sd = 765.38 m</w:t>
      </w:r>
      <w:r w:rsidRPr="00A24935">
        <w:rPr>
          <w:rFonts w:eastAsia="Times New Roman" w:cstheme="minorHAnsi"/>
          <w:b/>
          <w:sz w:val="24"/>
          <w:szCs w:val="24"/>
          <w:vertAlign w:val="superscript"/>
        </w:rPr>
        <w:t>2</w:t>
      </w:r>
      <w:r w:rsidRPr="00A24935">
        <w:rPr>
          <w:rFonts w:eastAsia="Times New Roman" w:cstheme="minorHAnsi"/>
          <w:b/>
          <w:sz w:val="24"/>
          <w:szCs w:val="24"/>
        </w:rPr>
        <w:t xml:space="preserve"> </w:t>
      </w:r>
    </w:p>
    <w:p w:rsidR="004E39D1" w:rsidRPr="00A24935" w:rsidRDefault="004E39D1" w:rsidP="00B951C9">
      <w:pPr>
        <w:numPr>
          <w:ilvl w:val="0"/>
          <w:numId w:val="19"/>
        </w:numPr>
        <w:suppressAutoHyphens/>
        <w:spacing w:after="0"/>
        <w:contextualSpacing/>
        <w:jc w:val="both"/>
        <w:rPr>
          <w:rFonts w:eastAsia="Times New Roman" w:cstheme="minorHAnsi"/>
          <w:b/>
          <w:sz w:val="24"/>
          <w:szCs w:val="24"/>
        </w:rPr>
      </w:pPr>
      <w:r w:rsidRPr="00A24935">
        <w:rPr>
          <w:rFonts w:eastAsia="Times New Roman" w:cstheme="minorHAnsi"/>
          <w:sz w:val="24"/>
          <w:szCs w:val="24"/>
        </w:rPr>
        <w:t>POT existent =</w:t>
      </w:r>
      <w:r w:rsidRPr="00A24935">
        <w:rPr>
          <w:rFonts w:eastAsia="Times New Roman" w:cstheme="minorHAnsi"/>
          <w:b/>
          <w:sz w:val="24"/>
          <w:szCs w:val="24"/>
        </w:rPr>
        <w:t xml:space="preserve">0.00%   </w:t>
      </w:r>
      <w:r w:rsidRPr="00A24935">
        <w:rPr>
          <w:rFonts w:eastAsia="Times New Roman" w:cstheme="minorHAnsi"/>
          <w:sz w:val="24"/>
          <w:szCs w:val="24"/>
        </w:rPr>
        <w:t>||   POT maxim admis = 40%   ||   POT propus =</w:t>
      </w:r>
      <w:r w:rsidRPr="00A24935">
        <w:rPr>
          <w:rFonts w:eastAsia="Times New Roman" w:cstheme="minorHAnsi"/>
          <w:b/>
          <w:sz w:val="24"/>
          <w:szCs w:val="24"/>
        </w:rPr>
        <w:t>40%</w:t>
      </w:r>
    </w:p>
    <w:p w:rsidR="004E39D1" w:rsidRPr="00A24935" w:rsidRDefault="004E39D1" w:rsidP="00B951C9">
      <w:pPr>
        <w:numPr>
          <w:ilvl w:val="0"/>
          <w:numId w:val="19"/>
        </w:numPr>
        <w:suppressAutoHyphens/>
        <w:spacing w:after="0"/>
        <w:contextualSpacing/>
        <w:jc w:val="both"/>
        <w:rPr>
          <w:rFonts w:eastAsia="Times New Roman" w:cstheme="minorHAnsi"/>
          <w:b/>
          <w:sz w:val="24"/>
          <w:szCs w:val="24"/>
        </w:rPr>
      </w:pPr>
      <w:r w:rsidRPr="00A24935">
        <w:rPr>
          <w:rFonts w:eastAsia="Times New Roman" w:cstheme="minorHAnsi"/>
          <w:sz w:val="24"/>
          <w:szCs w:val="24"/>
        </w:rPr>
        <w:t xml:space="preserve">CUT existent= </w:t>
      </w:r>
      <w:r w:rsidRPr="00A24935">
        <w:rPr>
          <w:rFonts w:eastAsia="Times New Roman" w:cstheme="minorHAnsi"/>
          <w:b/>
          <w:sz w:val="24"/>
          <w:szCs w:val="24"/>
        </w:rPr>
        <w:t>0.00</w:t>
      </w:r>
      <w:r w:rsidRPr="00A24935">
        <w:rPr>
          <w:rFonts w:eastAsia="Times New Roman" w:cstheme="minorHAnsi"/>
          <w:sz w:val="24"/>
          <w:szCs w:val="24"/>
        </w:rPr>
        <w:t xml:space="preserve">      ||   CUT maxim admis = 1.80   ||   CUT propus = </w:t>
      </w:r>
      <w:r w:rsidRPr="00A24935">
        <w:rPr>
          <w:rFonts w:eastAsia="Times New Roman" w:cstheme="minorHAnsi"/>
          <w:b/>
          <w:sz w:val="24"/>
          <w:szCs w:val="24"/>
        </w:rPr>
        <w:t>1.55</w:t>
      </w:r>
    </w:p>
    <w:p w:rsidR="004E39D1" w:rsidRPr="00A24935" w:rsidRDefault="004E39D1" w:rsidP="00B951C9">
      <w:pPr>
        <w:numPr>
          <w:ilvl w:val="0"/>
          <w:numId w:val="19"/>
        </w:numPr>
        <w:suppressAutoHyphens/>
        <w:spacing w:after="0"/>
        <w:contextualSpacing/>
        <w:jc w:val="both"/>
        <w:rPr>
          <w:rFonts w:eastAsia="Times New Roman" w:cstheme="minorHAnsi"/>
          <w:b/>
          <w:sz w:val="24"/>
          <w:szCs w:val="24"/>
        </w:rPr>
      </w:pPr>
      <w:r w:rsidRPr="00A24935">
        <w:rPr>
          <w:rFonts w:eastAsia="Times New Roman" w:cstheme="minorHAnsi"/>
          <w:sz w:val="24"/>
          <w:szCs w:val="24"/>
        </w:rPr>
        <w:t>H</w:t>
      </w:r>
      <w:r w:rsidRPr="00A24935">
        <w:rPr>
          <w:rFonts w:eastAsia="Times New Roman" w:cstheme="minorHAnsi"/>
          <w:sz w:val="24"/>
          <w:szCs w:val="24"/>
          <w:vertAlign w:val="subscript"/>
        </w:rPr>
        <w:t>atic</w:t>
      </w:r>
      <w:r w:rsidRPr="00A24935">
        <w:rPr>
          <w:rFonts w:eastAsia="Times New Roman" w:cstheme="minorHAnsi"/>
          <w:sz w:val="24"/>
          <w:szCs w:val="24"/>
        </w:rPr>
        <w:t xml:space="preserve"> = H</w:t>
      </w:r>
      <w:r w:rsidRPr="00A24935">
        <w:rPr>
          <w:rFonts w:eastAsia="Times New Roman" w:cstheme="minorHAnsi"/>
          <w:sz w:val="24"/>
          <w:szCs w:val="24"/>
          <w:vertAlign w:val="subscript"/>
        </w:rPr>
        <w:t>max</w:t>
      </w:r>
      <w:r w:rsidRPr="00A24935">
        <w:rPr>
          <w:rFonts w:eastAsia="Times New Roman" w:cstheme="minorHAnsi"/>
          <w:sz w:val="24"/>
          <w:szCs w:val="24"/>
        </w:rPr>
        <w:t xml:space="preserve"> = 10,82 m</w:t>
      </w:r>
    </w:p>
    <w:p w:rsidR="004E39D1" w:rsidRDefault="004E39D1" w:rsidP="00B951C9">
      <w:pPr>
        <w:numPr>
          <w:ilvl w:val="0"/>
          <w:numId w:val="19"/>
        </w:numPr>
        <w:suppressAutoHyphens/>
        <w:spacing w:after="0"/>
        <w:contextualSpacing/>
        <w:jc w:val="both"/>
        <w:rPr>
          <w:rFonts w:eastAsia="Times New Roman" w:cstheme="minorHAnsi"/>
          <w:sz w:val="24"/>
          <w:szCs w:val="24"/>
        </w:rPr>
      </w:pPr>
      <w:r w:rsidRPr="00A24935">
        <w:rPr>
          <w:rFonts w:eastAsia="Times New Roman" w:cstheme="minorHAnsi"/>
          <w:sz w:val="24"/>
          <w:szCs w:val="24"/>
        </w:rPr>
        <w:t>Nr. locuri de parcare propuse i</w:t>
      </w:r>
      <w:r w:rsidR="00893CB1">
        <w:rPr>
          <w:rFonts w:eastAsia="Times New Roman" w:cstheme="minorHAnsi"/>
          <w:sz w:val="24"/>
          <w:szCs w:val="24"/>
        </w:rPr>
        <w:t>n incintă – 3 locuri de parcare</w:t>
      </w:r>
    </w:p>
    <w:p w:rsidR="00893CB1" w:rsidRPr="00893CB1" w:rsidRDefault="00893CB1" w:rsidP="0063395B">
      <w:pPr>
        <w:suppressAutoHyphens/>
        <w:spacing w:after="0"/>
        <w:ind w:firstLine="720"/>
        <w:contextualSpacing/>
        <w:jc w:val="both"/>
        <w:rPr>
          <w:rFonts w:eastAsia="Times New Roman" w:cstheme="minorHAnsi"/>
          <w:sz w:val="24"/>
          <w:szCs w:val="24"/>
        </w:rPr>
      </w:pPr>
      <w:r w:rsidRPr="00893CB1">
        <w:rPr>
          <w:rFonts w:eastAsia="Times New Roman" w:cstheme="minorHAnsi"/>
          <w:sz w:val="24"/>
          <w:szCs w:val="24"/>
        </w:rPr>
        <w:lastRenderedPageBreak/>
        <w:t xml:space="preserve">Locurile de parcare necesare vor fi asigurate în conformitate cu prevederile HCL 113 din 27.04.2017 privind asigurarea numărului minim de locuri de parcare pentru lucrările de construcții și amenajări autorizate pe raza Municipiului Constanța și Normativului pentru proiectarea parcajelor de autoturisme în localităţi urbane, Indicativ P 132-93. </w:t>
      </w:r>
    </w:p>
    <w:p w:rsidR="00893CB1" w:rsidRPr="00893CB1" w:rsidRDefault="00893CB1" w:rsidP="0063395B">
      <w:pPr>
        <w:suppressAutoHyphens/>
        <w:spacing w:after="0"/>
        <w:ind w:left="720"/>
        <w:contextualSpacing/>
        <w:jc w:val="both"/>
        <w:rPr>
          <w:rFonts w:eastAsia="Times New Roman" w:cstheme="minorHAnsi"/>
          <w:i/>
          <w:sz w:val="24"/>
          <w:szCs w:val="24"/>
        </w:rPr>
      </w:pPr>
      <w:r w:rsidRPr="00893CB1">
        <w:rPr>
          <w:rFonts w:eastAsia="Times New Roman" w:cstheme="minorHAnsi"/>
          <w:i/>
          <w:sz w:val="24"/>
          <w:szCs w:val="24"/>
        </w:rPr>
        <w:t xml:space="preserve">Art. 13. Constructii de locuinte unifamiliale, semicolective sau colective: locurile de parcare necesare se vor calcula după cum urmează: </w:t>
      </w:r>
    </w:p>
    <w:p w:rsidR="00893CB1" w:rsidRPr="00893CB1" w:rsidRDefault="00893CB1" w:rsidP="0063395B">
      <w:pPr>
        <w:suppressAutoHyphens/>
        <w:spacing w:after="0"/>
        <w:ind w:left="720"/>
        <w:contextualSpacing/>
        <w:jc w:val="both"/>
        <w:rPr>
          <w:rFonts w:eastAsia="Times New Roman" w:cstheme="minorHAnsi"/>
          <w:i/>
          <w:sz w:val="24"/>
          <w:szCs w:val="24"/>
        </w:rPr>
      </w:pPr>
      <w:r w:rsidRPr="00893CB1">
        <w:rPr>
          <w:rFonts w:eastAsia="Times New Roman" w:cstheme="minorHAnsi"/>
          <w:i/>
          <w:sz w:val="24"/>
          <w:szCs w:val="24"/>
        </w:rPr>
        <w:t>b) Se vor asigura minimum 2 locuri de parcare pentru fiecare unitate locativă cu suprafața utilă mai mare de 100 mp;</w:t>
      </w:r>
    </w:p>
    <w:p w:rsidR="00893CB1" w:rsidRDefault="00893CB1" w:rsidP="0063395B">
      <w:pPr>
        <w:suppressAutoHyphens/>
        <w:spacing w:after="0"/>
        <w:ind w:left="720"/>
        <w:contextualSpacing/>
        <w:jc w:val="both"/>
        <w:rPr>
          <w:rFonts w:eastAsia="Times New Roman" w:cstheme="minorHAnsi"/>
          <w:b/>
          <w:sz w:val="24"/>
          <w:szCs w:val="24"/>
        </w:rPr>
      </w:pPr>
      <w:r w:rsidRPr="00893CB1">
        <w:rPr>
          <w:rFonts w:eastAsia="Times New Roman" w:cstheme="minorHAnsi"/>
          <w:b/>
          <w:sz w:val="24"/>
          <w:szCs w:val="24"/>
        </w:rPr>
        <w:t>Locurile de parcare asig</w:t>
      </w:r>
      <w:r w:rsidR="0026281F">
        <w:rPr>
          <w:rFonts w:eastAsia="Times New Roman" w:cstheme="minorHAnsi"/>
          <w:b/>
          <w:sz w:val="24"/>
          <w:szCs w:val="24"/>
        </w:rPr>
        <w:t>urate sunt: 3 locuri de parcare:</w:t>
      </w:r>
    </w:p>
    <w:p w:rsidR="0026281F" w:rsidRPr="0026281F" w:rsidRDefault="0026281F" w:rsidP="00B951C9">
      <w:pPr>
        <w:pStyle w:val="ListParagraph"/>
        <w:numPr>
          <w:ilvl w:val="0"/>
          <w:numId w:val="22"/>
        </w:numPr>
        <w:spacing w:line="276" w:lineRule="auto"/>
        <w:jc w:val="both"/>
        <w:rPr>
          <w:rFonts w:asciiTheme="minorHAnsi" w:hAnsiTheme="minorHAnsi" w:cstheme="minorHAnsi"/>
          <w:sz w:val="24"/>
        </w:rPr>
      </w:pPr>
      <w:r w:rsidRPr="0026281F">
        <w:rPr>
          <w:rFonts w:asciiTheme="minorHAnsi" w:hAnsiTheme="minorHAnsi" w:cstheme="minorHAnsi"/>
          <w:sz w:val="24"/>
        </w:rPr>
        <w:t>1 loc de parcare la sol</w:t>
      </w:r>
    </w:p>
    <w:p w:rsidR="0026281F" w:rsidRPr="0026281F" w:rsidRDefault="0026281F" w:rsidP="00B951C9">
      <w:pPr>
        <w:pStyle w:val="ListParagraph"/>
        <w:numPr>
          <w:ilvl w:val="0"/>
          <w:numId w:val="22"/>
        </w:numPr>
        <w:spacing w:line="276" w:lineRule="auto"/>
        <w:jc w:val="both"/>
        <w:rPr>
          <w:rFonts w:asciiTheme="minorHAnsi" w:hAnsiTheme="minorHAnsi" w:cstheme="minorHAnsi"/>
          <w:sz w:val="24"/>
        </w:rPr>
      </w:pPr>
      <w:r w:rsidRPr="0026281F">
        <w:rPr>
          <w:rFonts w:asciiTheme="minorHAnsi" w:hAnsiTheme="minorHAnsi" w:cstheme="minorHAnsi"/>
          <w:sz w:val="24"/>
        </w:rPr>
        <w:t>2 locuri de parcare suprapuse in sistem Sky Park Systems_SUB LIFT</w:t>
      </w:r>
    </w:p>
    <w:p w:rsidR="004E39D1" w:rsidRDefault="004E39D1" w:rsidP="00B951C9">
      <w:pPr>
        <w:numPr>
          <w:ilvl w:val="0"/>
          <w:numId w:val="19"/>
        </w:numPr>
        <w:suppressAutoHyphens/>
        <w:spacing w:after="0"/>
        <w:contextualSpacing/>
        <w:jc w:val="both"/>
        <w:rPr>
          <w:rFonts w:eastAsia="Times New Roman" w:cstheme="minorHAnsi"/>
          <w:sz w:val="24"/>
          <w:szCs w:val="24"/>
        </w:rPr>
      </w:pPr>
      <w:r w:rsidRPr="00A24935">
        <w:rPr>
          <w:rFonts w:eastAsia="Times New Roman" w:cstheme="minorHAnsi"/>
          <w:sz w:val="24"/>
          <w:szCs w:val="24"/>
        </w:rPr>
        <w:t>Spatii verzi – 125.73 mp (27% din suprafata terenului)</w:t>
      </w:r>
    </w:p>
    <w:p w:rsidR="00A47A84" w:rsidRPr="00A24935" w:rsidRDefault="00A47A84" w:rsidP="0063395B">
      <w:pPr>
        <w:suppressAutoHyphens/>
        <w:spacing w:after="0"/>
        <w:ind w:left="720"/>
        <w:contextualSpacing/>
        <w:jc w:val="both"/>
        <w:rPr>
          <w:rFonts w:eastAsia="Times New Roman" w:cstheme="minorHAnsi"/>
          <w:sz w:val="24"/>
          <w:szCs w:val="24"/>
        </w:rPr>
      </w:pPr>
      <w:r w:rsidRPr="00A47A84">
        <w:rPr>
          <w:rFonts w:eastAsia="Times New Roman" w:cstheme="minorHAnsi"/>
          <w:sz w:val="24"/>
          <w:szCs w:val="24"/>
        </w:rPr>
        <w:t xml:space="preserve">Pentru calcul spatiilor verzi se va lua in considerare HCJC 152/2013 privind stabilirea minima de spatii verzi – </w:t>
      </w:r>
      <w:r w:rsidRPr="0026281F">
        <w:rPr>
          <w:rFonts w:eastAsia="Times New Roman" w:cstheme="minorHAnsi"/>
          <w:b/>
          <w:sz w:val="24"/>
          <w:szCs w:val="24"/>
        </w:rPr>
        <w:t>minim 5mp/locuitor</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Circulatii auto – 30.25 mp</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Circulatii pietonale – 90.66 mp</w:t>
      </w:r>
    </w:p>
    <w:p w:rsidR="004E39D1" w:rsidRPr="00A24935" w:rsidRDefault="004E39D1" w:rsidP="00B951C9">
      <w:pPr>
        <w:numPr>
          <w:ilvl w:val="0"/>
          <w:numId w:val="19"/>
        </w:numPr>
        <w:suppressAutoHyphens/>
        <w:spacing w:after="0"/>
        <w:contextualSpacing/>
        <w:rPr>
          <w:rFonts w:eastAsia="Times New Roman" w:cstheme="minorHAnsi"/>
          <w:sz w:val="24"/>
          <w:szCs w:val="24"/>
        </w:rPr>
      </w:pPr>
      <w:r w:rsidRPr="00A24935">
        <w:rPr>
          <w:rFonts w:eastAsia="Times New Roman" w:cstheme="minorHAnsi"/>
          <w:sz w:val="24"/>
          <w:szCs w:val="24"/>
        </w:rPr>
        <w:t>Piscina – 30.88 mp</w:t>
      </w:r>
    </w:p>
    <w:p w:rsidR="004E39D1" w:rsidRDefault="004E39D1" w:rsidP="0063395B">
      <w:pPr>
        <w:shd w:val="clear" w:color="auto" w:fill="FFFFFF"/>
        <w:spacing w:after="0"/>
        <w:jc w:val="both"/>
        <w:rPr>
          <w:rFonts w:cstheme="minorHAnsi"/>
          <w:b/>
          <w:sz w:val="24"/>
          <w:szCs w:val="24"/>
        </w:rPr>
      </w:pPr>
    </w:p>
    <w:p w:rsidR="00D244B7" w:rsidRPr="00D244B7" w:rsidRDefault="00D244B7" w:rsidP="0063395B">
      <w:pPr>
        <w:shd w:val="clear" w:color="auto" w:fill="FFFFFF"/>
        <w:spacing w:after="0"/>
        <w:jc w:val="both"/>
        <w:rPr>
          <w:rFonts w:cstheme="minorHAnsi"/>
          <w:b/>
          <w:sz w:val="24"/>
          <w:szCs w:val="24"/>
        </w:rPr>
      </w:pPr>
    </w:p>
    <w:p w:rsidR="00D244B7" w:rsidRPr="00D244B7" w:rsidRDefault="00D244B7" w:rsidP="0063395B">
      <w:pPr>
        <w:shd w:val="clear" w:color="auto" w:fill="FFFFFF"/>
        <w:spacing w:after="0"/>
        <w:jc w:val="both"/>
        <w:rPr>
          <w:rFonts w:cstheme="minorHAnsi"/>
          <w:b/>
          <w:sz w:val="24"/>
          <w:szCs w:val="24"/>
        </w:rPr>
      </w:pPr>
      <w:r w:rsidRPr="00D244B7">
        <w:rPr>
          <w:rFonts w:cstheme="minorHAnsi"/>
          <w:b/>
          <w:sz w:val="24"/>
          <w:szCs w:val="24"/>
        </w:rPr>
        <w:t>Prin soluţiile funcţionale:</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 xml:space="preserve">- SUBSOL : </w:t>
      </w:r>
      <w:r w:rsidRPr="00D244B7">
        <w:rPr>
          <w:rFonts w:cstheme="minorHAnsi"/>
          <w:i/>
          <w:sz w:val="24"/>
          <w:szCs w:val="24"/>
        </w:rPr>
        <w:t>-Ac= 185.07 m</w:t>
      </w:r>
      <w:r w:rsidRPr="00D244B7">
        <w:rPr>
          <w:rFonts w:cstheme="minorHAnsi"/>
          <w:i/>
          <w:sz w:val="24"/>
          <w:szCs w:val="24"/>
          <w:vertAlign w:val="superscript"/>
        </w:rPr>
        <w:t>2</w:t>
      </w:r>
      <w:r w:rsidRPr="00D244B7">
        <w:rPr>
          <w:rFonts w:cstheme="minorHAnsi"/>
          <w:sz w:val="24"/>
          <w:szCs w:val="24"/>
        </w:rPr>
        <w:t xml:space="preserve"> </w:t>
      </w:r>
      <w:r w:rsidRPr="00D244B7">
        <w:rPr>
          <w:rFonts w:cstheme="minorHAnsi"/>
          <w:sz w:val="24"/>
          <w:szCs w:val="24"/>
        </w:rPr>
        <w:tab/>
      </w:r>
      <w:r w:rsidRPr="00D244B7">
        <w:rPr>
          <w:rFonts w:cstheme="minorHAnsi"/>
          <w:i/>
          <w:sz w:val="24"/>
          <w:szCs w:val="24"/>
        </w:rPr>
        <w:t>- Au= 148.08 m</w:t>
      </w:r>
      <w:r w:rsidRPr="00D244B7">
        <w:rPr>
          <w:rFonts w:cstheme="minorHAnsi"/>
          <w:i/>
          <w:sz w:val="24"/>
          <w:szCs w:val="24"/>
          <w:vertAlign w:val="superscript"/>
        </w:rPr>
        <w:t>2</w:t>
      </w:r>
      <w:r w:rsidRPr="00D244B7">
        <w:rPr>
          <w:rFonts w:cstheme="minorHAnsi"/>
          <w:i/>
          <w:sz w:val="24"/>
          <w:szCs w:val="24"/>
        </w:rPr>
        <w:t>,</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 xml:space="preserve">- PARTER : </w:t>
      </w:r>
      <w:r w:rsidRPr="00D244B7">
        <w:rPr>
          <w:rFonts w:cstheme="minorHAnsi"/>
          <w:i/>
          <w:sz w:val="24"/>
          <w:szCs w:val="24"/>
        </w:rPr>
        <w:t>-Ac= 179.01 m</w:t>
      </w:r>
      <w:r w:rsidRPr="00D244B7">
        <w:rPr>
          <w:rFonts w:cstheme="minorHAnsi"/>
          <w:i/>
          <w:sz w:val="24"/>
          <w:szCs w:val="24"/>
          <w:vertAlign w:val="superscript"/>
        </w:rPr>
        <w:t>2</w:t>
      </w:r>
      <w:r w:rsidRPr="00D244B7">
        <w:rPr>
          <w:rFonts w:cstheme="minorHAnsi"/>
          <w:sz w:val="24"/>
          <w:szCs w:val="24"/>
        </w:rPr>
        <w:t xml:space="preserve"> </w:t>
      </w:r>
      <w:r w:rsidRPr="00D244B7">
        <w:rPr>
          <w:rFonts w:cstheme="minorHAnsi"/>
          <w:sz w:val="24"/>
          <w:szCs w:val="24"/>
        </w:rPr>
        <w:tab/>
      </w:r>
      <w:r w:rsidRPr="00D244B7">
        <w:rPr>
          <w:rFonts w:cstheme="minorHAnsi"/>
          <w:i/>
          <w:sz w:val="24"/>
          <w:szCs w:val="24"/>
        </w:rPr>
        <w:t>- Au= 142.77 m</w:t>
      </w:r>
      <w:r w:rsidRPr="00D244B7">
        <w:rPr>
          <w:rFonts w:cstheme="minorHAnsi"/>
          <w:i/>
          <w:sz w:val="24"/>
          <w:szCs w:val="24"/>
          <w:vertAlign w:val="superscript"/>
        </w:rPr>
        <w:t>2</w:t>
      </w:r>
      <w:r w:rsidRPr="00D244B7">
        <w:rPr>
          <w:rFonts w:cstheme="minorHAnsi"/>
          <w:i/>
          <w:sz w:val="24"/>
          <w:szCs w:val="24"/>
        </w:rPr>
        <w:t xml:space="preserve">, </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 xml:space="preserve">- ETAJ 1: </w:t>
      </w:r>
      <w:r w:rsidRPr="00D244B7">
        <w:rPr>
          <w:rFonts w:cstheme="minorHAnsi"/>
          <w:i/>
          <w:sz w:val="24"/>
          <w:szCs w:val="24"/>
        </w:rPr>
        <w:t>-Ac= 200.65 m</w:t>
      </w:r>
      <w:r w:rsidRPr="00D244B7">
        <w:rPr>
          <w:rFonts w:cstheme="minorHAnsi"/>
          <w:i/>
          <w:sz w:val="24"/>
          <w:szCs w:val="24"/>
          <w:vertAlign w:val="superscript"/>
        </w:rPr>
        <w:t>2</w:t>
      </w:r>
      <w:r w:rsidRPr="00D244B7">
        <w:rPr>
          <w:rFonts w:cstheme="minorHAnsi"/>
          <w:sz w:val="24"/>
          <w:szCs w:val="24"/>
        </w:rPr>
        <w:t xml:space="preserve"> </w:t>
      </w:r>
      <w:r w:rsidRPr="00D244B7">
        <w:rPr>
          <w:rFonts w:cstheme="minorHAnsi"/>
          <w:sz w:val="24"/>
          <w:szCs w:val="24"/>
        </w:rPr>
        <w:tab/>
      </w:r>
      <w:r w:rsidRPr="00D244B7">
        <w:rPr>
          <w:rFonts w:cstheme="minorHAnsi"/>
          <w:i/>
          <w:sz w:val="24"/>
          <w:szCs w:val="24"/>
        </w:rPr>
        <w:t xml:space="preserve">- Au= 141.90 m2, </w:t>
      </w:r>
      <w:r w:rsidRPr="00D244B7">
        <w:rPr>
          <w:rFonts w:cstheme="minorHAnsi"/>
          <w:i/>
          <w:sz w:val="24"/>
          <w:szCs w:val="24"/>
        </w:rPr>
        <w:tab/>
        <w:t xml:space="preserve"> A</w:t>
      </w:r>
      <w:r w:rsidRPr="00D244B7">
        <w:rPr>
          <w:rFonts w:cstheme="minorHAnsi"/>
          <w:i/>
          <w:sz w:val="24"/>
          <w:szCs w:val="24"/>
          <w:vertAlign w:val="subscript"/>
        </w:rPr>
        <w:t xml:space="preserve">terase </w:t>
      </w:r>
      <w:r w:rsidRPr="00D244B7">
        <w:rPr>
          <w:rFonts w:cstheme="minorHAnsi"/>
          <w:i/>
          <w:sz w:val="24"/>
          <w:szCs w:val="24"/>
        </w:rPr>
        <w:t>= 13,53 m</w:t>
      </w:r>
      <w:r w:rsidRPr="00D244B7">
        <w:rPr>
          <w:rFonts w:cstheme="minorHAnsi"/>
          <w:i/>
          <w:sz w:val="24"/>
          <w:szCs w:val="24"/>
          <w:vertAlign w:val="superscript"/>
        </w:rPr>
        <w:t>2</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 xml:space="preserve">- ETAJ 2: </w:t>
      </w:r>
      <w:r w:rsidRPr="00D244B7">
        <w:rPr>
          <w:rFonts w:cstheme="minorHAnsi"/>
          <w:i/>
          <w:sz w:val="24"/>
          <w:szCs w:val="24"/>
        </w:rPr>
        <w:t>-Ac= 200.65 m</w:t>
      </w:r>
      <w:r w:rsidRPr="00D244B7">
        <w:rPr>
          <w:rFonts w:cstheme="minorHAnsi"/>
          <w:i/>
          <w:sz w:val="24"/>
          <w:szCs w:val="24"/>
          <w:vertAlign w:val="superscript"/>
        </w:rPr>
        <w:t>2</w:t>
      </w:r>
      <w:r w:rsidRPr="00D244B7">
        <w:rPr>
          <w:rFonts w:cstheme="minorHAnsi"/>
          <w:sz w:val="24"/>
          <w:szCs w:val="24"/>
        </w:rPr>
        <w:t xml:space="preserve"> </w:t>
      </w:r>
      <w:r w:rsidRPr="00D244B7">
        <w:rPr>
          <w:rFonts w:cstheme="minorHAnsi"/>
          <w:sz w:val="24"/>
          <w:szCs w:val="24"/>
        </w:rPr>
        <w:tab/>
      </w:r>
      <w:r w:rsidRPr="00D244B7">
        <w:rPr>
          <w:rFonts w:cstheme="minorHAnsi"/>
          <w:i/>
          <w:sz w:val="24"/>
          <w:szCs w:val="24"/>
        </w:rPr>
        <w:t xml:space="preserve">- Au= 78.55 m2,  </w:t>
      </w:r>
      <w:r w:rsidRPr="00D244B7">
        <w:rPr>
          <w:rFonts w:cstheme="minorHAnsi"/>
          <w:i/>
          <w:sz w:val="24"/>
          <w:szCs w:val="24"/>
        </w:rPr>
        <w:tab/>
        <w:t>A</w:t>
      </w:r>
      <w:r w:rsidRPr="00D244B7">
        <w:rPr>
          <w:rFonts w:cstheme="minorHAnsi"/>
          <w:i/>
          <w:sz w:val="24"/>
          <w:szCs w:val="24"/>
          <w:vertAlign w:val="subscript"/>
        </w:rPr>
        <w:t>terase</w:t>
      </w:r>
      <w:r w:rsidRPr="00D244B7">
        <w:rPr>
          <w:rFonts w:cstheme="minorHAnsi"/>
          <w:i/>
          <w:sz w:val="24"/>
          <w:szCs w:val="24"/>
        </w:rPr>
        <w:t xml:space="preserve"> = 87.15 m</w:t>
      </w:r>
      <w:r w:rsidRPr="00D244B7">
        <w:rPr>
          <w:rFonts w:cstheme="minorHAnsi"/>
          <w:i/>
          <w:sz w:val="24"/>
          <w:szCs w:val="24"/>
          <w:vertAlign w:val="superscript"/>
        </w:rPr>
        <w:t>2</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 xml:space="preserve">- TOTAL:  </w:t>
      </w:r>
      <w:r w:rsidRPr="00D244B7">
        <w:rPr>
          <w:rFonts w:cstheme="minorHAnsi"/>
          <w:i/>
          <w:sz w:val="24"/>
          <w:szCs w:val="24"/>
          <w:u w:val="single"/>
        </w:rPr>
        <w:t>-Ac</w:t>
      </w:r>
      <w:r w:rsidRPr="00D244B7">
        <w:rPr>
          <w:rFonts w:cstheme="minorHAnsi"/>
          <w:i/>
          <w:sz w:val="24"/>
          <w:szCs w:val="24"/>
          <w:u w:val="single"/>
          <w:vertAlign w:val="subscript"/>
        </w:rPr>
        <w:t xml:space="preserve">(totala) </w:t>
      </w:r>
      <w:r w:rsidRPr="00D244B7">
        <w:rPr>
          <w:rFonts w:cstheme="minorHAnsi"/>
          <w:i/>
          <w:sz w:val="24"/>
          <w:szCs w:val="24"/>
          <w:u w:val="single"/>
        </w:rPr>
        <w:t>= 765.38 m</w:t>
      </w:r>
      <w:r w:rsidRPr="00D244B7">
        <w:rPr>
          <w:rFonts w:cstheme="minorHAnsi"/>
          <w:i/>
          <w:sz w:val="24"/>
          <w:szCs w:val="24"/>
          <w:u w:val="single"/>
          <w:vertAlign w:val="superscript"/>
        </w:rPr>
        <w:t>2</w:t>
      </w:r>
      <w:r w:rsidRPr="00D244B7">
        <w:rPr>
          <w:rFonts w:cstheme="minorHAnsi"/>
          <w:sz w:val="24"/>
          <w:szCs w:val="24"/>
        </w:rPr>
        <w:t xml:space="preserve"> </w:t>
      </w:r>
      <w:r w:rsidRPr="00D244B7">
        <w:rPr>
          <w:rFonts w:cstheme="minorHAnsi"/>
          <w:i/>
          <w:sz w:val="24"/>
          <w:szCs w:val="24"/>
        </w:rPr>
        <w:t xml:space="preserve">– </w:t>
      </w:r>
      <w:r w:rsidRPr="00D244B7">
        <w:rPr>
          <w:rFonts w:cstheme="minorHAnsi"/>
          <w:i/>
          <w:sz w:val="24"/>
          <w:szCs w:val="24"/>
          <w:u w:val="single"/>
        </w:rPr>
        <w:t>Au</w:t>
      </w:r>
      <w:r w:rsidRPr="00D244B7">
        <w:rPr>
          <w:rFonts w:cstheme="minorHAnsi"/>
          <w:i/>
          <w:sz w:val="24"/>
          <w:szCs w:val="24"/>
          <w:u w:val="single"/>
          <w:vertAlign w:val="subscript"/>
        </w:rPr>
        <w:t>(totala)</w:t>
      </w:r>
      <w:r w:rsidRPr="00D244B7">
        <w:rPr>
          <w:rFonts w:cstheme="minorHAnsi"/>
          <w:i/>
          <w:sz w:val="24"/>
          <w:szCs w:val="24"/>
          <w:u w:val="single"/>
        </w:rPr>
        <w:t xml:space="preserve"> = 511.30 m</w:t>
      </w:r>
      <w:r w:rsidRPr="00D244B7">
        <w:rPr>
          <w:rFonts w:cstheme="minorHAnsi"/>
          <w:i/>
          <w:sz w:val="24"/>
          <w:szCs w:val="24"/>
          <w:u w:val="single"/>
          <w:vertAlign w:val="superscript"/>
        </w:rPr>
        <w:t xml:space="preserve">2 </w:t>
      </w:r>
      <w:r w:rsidRPr="00D244B7">
        <w:rPr>
          <w:rFonts w:cstheme="minorHAnsi"/>
          <w:i/>
          <w:sz w:val="24"/>
          <w:szCs w:val="24"/>
        </w:rPr>
        <w:t>, din care 3.5 m</w:t>
      </w:r>
      <w:r w:rsidRPr="00D244B7">
        <w:rPr>
          <w:rFonts w:cstheme="minorHAnsi"/>
          <w:i/>
          <w:sz w:val="24"/>
          <w:szCs w:val="24"/>
          <w:vertAlign w:val="superscript"/>
        </w:rPr>
        <w:t>2</w:t>
      </w:r>
      <w:r w:rsidRPr="00D244B7">
        <w:rPr>
          <w:rFonts w:cstheme="minorHAnsi"/>
          <w:i/>
          <w:sz w:val="24"/>
          <w:szCs w:val="24"/>
        </w:rPr>
        <w:t xml:space="preserve"> – spațiu tehnic și 100.68m</w:t>
      </w:r>
      <w:r w:rsidRPr="00D244B7">
        <w:rPr>
          <w:rFonts w:cstheme="minorHAnsi"/>
          <w:i/>
          <w:sz w:val="24"/>
          <w:szCs w:val="24"/>
          <w:vertAlign w:val="superscript"/>
        </w:rPr>
        <w:t>2</w:t>
      </w:r>
      <w:r w:rsidRPr="00D244B7">
        <w:rPr>
          <w:rFonts w:cstheme="minorHAnsi"/>
          <w:i/>
          <w:sz w:val="24"/>
          <w:szCs w:val="24"/>
        </w:rPr>
        <w:t xml:space="preserve"> terase.</w:t>
      </w: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S</w:t>
      </w:r>
      <w:r w:rsidRPr="00D244B7">
        <w:rPr>
          <w:rFonts w:cstheme="minorHAnsi"/>
          <w:sz w:val="24"/>
          <w:szCs w:val="24"/>
          <w:vertAlign w:val="subscript"/>
        </w:rPr>
        <w:t>locuibilă / camere</w:t>
      </w:r>
      <w:r w:rsidRPr="00D244B7">
        <w:rPr>
          <w:rFonts w:cstheme="minorHAnsi"/>
          <w:sz w:val="24"/>
          <w:szCs w:val="24"/>
        </w:rPr>
        <w:t xml:space="preserve"> </w:t>
      </w:r>
      <w:r w:rsidRPr="00D244B7">
        <w:rPr>
          <w:rFonts w:cstheme="minorHAnsi"/>
          <w:i/>
          <w:sz w:val="24"/>
          <w:szCs w:val="24"/>
        </w:rPr>
        <w:t>=</w:t>
      </w:r>
      <w:r w:rsidRPr="00D244B7">
        <w:rPr>
          <w:rFonts w:cstheme="minorHAnsi"/>
          <w:sz w:val="24"/>
          <w:szCs w:val="24"/>
        </w:rPr>
        <w:t xml:space="preserve"> 177.97 m</w:t>
      </w:r>
      <w:r w:rsidRPr="00D244B7">
        <w:rPr>
          <w:rFonts w:cstheme="minorHAnsi"/>
          <w:sz w:val="24"/>
          <w:szCs w:val="24"/>
          <w:vertAlign w:val="superscript"/>
        </w:rPr>
        <w:t>2</w:t>
      </w:r>
      <w:r w:rsidRPr="00D244B7">
        <w:rPr>
          <w:rFonts w:cstheme="minorHAnsi"/>
          <w:sz w:val="24"/>
          <w:szCs w:val="24"/>
        </w:rPr>
        <w:t xml:space="preserve"> / 5 camere</w:t>
      </w:r>
    </w:p>
    <w:p w:rsidR="00D244B7" w:rsidRPr="00D244B7" w:rsidRDefault="00D244B7" w:rsidP="0063395B">
      <w:pPr>
        <w:shd w:val="clear" w:color="auto" w:fill="FFFFFF"/>
        <w:spacing w:after="0"/>
        <w:jc w:val="both"/>
        <w:rPr>
          <w:rFonts w:cstheme="minorHAnsi"/>
          <w:sz w:val="24"/>
          <w:szCs w:val="24"/>
        </w:rPr>
      </w:pPr>
    </w:p>
    <w:p w:rsidR="00D244B7" w:rsidRPr="00D244B7" w:rsidRDefault="00D244B7" w:rsidP="0063395B">
      <w:pPr>
        <w:shd w:val="clear" w:color="auto" w:fill="FFFFFF"/>
        <w:spacing w:after="0"/>
        <w:jc w:val="both"/>
        <w:rPr>
          <w:rFonts w:cstheme="minorHAnsi"/>
          <w:sz w:val="24"/>
          <w:szCs w:val="24"/>
        </w:rPr>
      </w:pPr>
    </w:p>
    <w:p w:rsidR="00D244B7" w:rsidRPr="00D244B7" w:rsidRDefault="00D244B7" w:rsidP="0063395B">
      <w:pPr>
        <w:shd w:val="clear" w:color="auto" w:fill="FFFFFF"/>
        <w:spacing w:after="0"/>
        <w:jc w:val="both"/>
        <w:rPr>
          <w:rFonts w:cstheme="minorHAnsi"/>
          <w:sz w:val="24"/>
          <w:szCs w:val="24"/>
        </w:rPr>
      </w:pPr>
      <w:r w:rsidRPr="00D244B7">
        <w:rPr>
          <w:rFonts w:cstheme="minorHAnsi"/>
          <w:sz w:val="24"/>
          <w:szCs w:val="24"/>
        </w:rPr>
        <w:tab/>
        <w:t>Clădirea va fi amplasată pe teren conform planului de situație cu fațada principală poziționată către V. Accesul auto si cel pietonal se va face din strada Pescarilor.</w:t>
      </w: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D244B7" w:rsidRDefault="00D244B7" w:rsidP="0063395B">
      <w:pPr>
        <w:shd w:val="clear" w:color="auto" w:fill="FFFFFF"/>
        <w:spacing w:after="0"/>
        <w:jc w:val="both"/>
        <w:rPr>
          <w:rFonts w:cstheme="minorHAnsi"/>
          <w:b/>
          <w:sz w:val="24"/>
          <w:szCs w:val="24"/>
        </w:rPr>
      </w:pPr>
    </w:p>
    <w:p w:rsidR="004E39D1" w:rsidRPr="00ED5BD5" w:rsidRDefault="004E39D1" w:rsidP="0063395B">
      <w:pPr>
        <w:shd w:val="clear" w:color="auto" w:fill="FFFFFF"/>
        <w:spacing w:after="0"/>
        <w:jc w:val="both"/>
        <w:rPr>
          <w:rFonts w:cstheme="minorHAnsi"/>
          <w:sz w:val="24"/>
          <w:szCs w:val="24"/>
        </w:rPr>
      </w:pPr>
      <w:r w:rsidRPr="00ED5BD5">
        <w:rPr>
          <w:rFonts w:cstheme="minorHAnsi"/>
          <w:b/>
          <w:sz w:val="24"/>
          <w:szCs w:val="24"/>
        </w:rPr>
        <w:t>Imobilul proiectat se va compune în modul următor:</w:t>
      </w:r>
      <w:r w:rsidRPr="00ED5BD5">
        <w:rPr>
          <w:rFonts w:cstheme="minorHAnsi"/>
          <w:sz w:val="24"/>
          <w:szCs w:val="24"/>
        </w:rPr>
        <w:t xml:space="preserve"> </w:t>
      </w:r>
    </w:p>
    <w:p w:rsidR="004E39D1" w:rsidRPr="00ED5BD5" w:rsidRDefault="004E39D1" w:rsidP="0063395B">
      <w:pPr>
        <w:shd w:val="clear" w:color="auto" w:fill="FFFFFF"/>
        <w:spacing w:after="0"/>
        <w:jc w:val="both"/>
        <w:rPr>
          <w:rFonts w:cstheme="minorHAnsi"/>
          <w:sz w:val="24"/>
          <w:szCs w:val="24"/>
        </w:rPr>
      </w:pPr>
    </w:p>
    <w:p w:rsidR="004E39D1" w:rsidRPr="00ED5BD5" w:rsidRDefault="004E39D1" w:rsidP="0063395B">
      <w:pPr>
        <w:spacing w:after="0"/>
        <w:jc w:val="both"/>
        <w:rPr>
          <w:rFonts w:cstheme="minorHAnsi"/>
          <w:sz w:val="24"/>
          <w:szCs w:val="24"/>
        </w:rPr>
      </w:pPr>
      <w:r w:rsidRPr="00ED5BD5">
        <w:rPr>
          <w:rFonts w:cstheme="minorHAnsi"/>
          <w:sz w:val="24"/>
          <w:szCs w:val="24"/>
        </w:rPr>
        <w:fldChar w:fldCharType="begin"/>
      </w:r>
      <w:r w:rsidRPr="00ED5BD5">
        <w:rPr>
          <w:rFonts w:cstheme="minorHAnsi"/>
          <w:sz w:val="24"/>
          <w:szCs w:val="24"/>
        </w:rPr>
        <w:instrText xml:space="preserve"> LINK Excel.Sheet.12 "E:\\Mas Studio Dropbox\\SISTEM FISIERE TEST\\01.masp-proiecte\\041PUF-Locuinta Unifamiliala\\041PUF.01-BIM\\041PUF.01.01-ArchiCAD\\041PUF.01.01.06-Fisiere de Progres\\Lista Suprafete Utile TOTAL.xlsx!Lista Suprafete Utile TOTAL!R2C1:R40C3" "" \a \p \* MERGEFORMAT </w:instrText>
      </w:r>
      <w:r w:rsidRPr="00ED5BD5">
        <w:rPr>
          <w:rFonts w:cstheme="minorHAnsi"/>
          <w:sz w:val="24"/>
          <w:szCs w:val="24"/>
        </w:rPr>
        <w:fldChar w:fldCharType="separate"/>
      </w:r>
      <w:r>
        <w:rPr>
          <w:rFonts w:cstheme="minorHAnsi"/>
          <w:noProof/>
          <w:sz w:val="24"/>
          <w:szCs w:val="24"/>
          <w:lang w:val="en-US" w:eastAsia="en-US"/>
        </w:rPr>
        <w:drawing>
          <wp:inline distT="0" distB="0" distL="0" distR="0" wp14:anchorId="6738FC58" wp14:editId="1035B91A">
            <wp:extent cx="3657600" cy="7783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7783195"/>
                    </a:xfrm>
                    <a:prstGeom prst="rect">
                      <a:avLst/>
                    </a:prstGeom>
                    <a:noFill/>
                    <a:ln>
                      <a:noFill/>
                    </a:ln>
                  </pic:spPr>
                </pic:pic>
              </a:graphicData>
            </a:graphic>
          </wp:inline>
        </w:drawing>
      </w:r>
      <w:r w:rsidRPr="00ED5BD5">
        <w:rPr>
          <w:rFonts w:cstheme="minorHAnsi"/>
          <w:sz w:val="24"/>
          <w:szCs w:val="24"/>
        </w:rPr>
        <w:fldChar w:fldCharType="end"/>
      </w:r>
    </w:p>
    <w:p w:rsidR="004E39D1" w:rsidRPr="00ED5BD5" w:rsidRDefault="004E39D1" w:rsidP="0063395B">
      <w:pPr>
        <w:shd w:val="clear" w:color="auto" w:fill="FFFFFF"/>
        <w:spacing w:after="0"/>
        <w:jc w:val="both"/>
        <w:rPr>
          <w:rFonts w:cstheme="minorHAnsi"/>
          <w:sz w:val="24"/>
          <w:szCs w:val="24"/>
        </w:rPr>
      </w:pPr>
    </w:p>
    <w:p w:rsidR="004E39D1" w:rsidRDefault="004E39D1" w:rsidP="0063395B">
      <w:pPr>
        <w:shd w:val="clear" w:color="auto" w:fill="FFFFFF"/>
        <w:spacing w:after="0"/>
        <w:jc w:val="both"/>
        <w:rPr>
          <w:rFonts w:cstheme="minorHAnsi"/>
          <w:sz w:val="24"/>
          <w:szCs w:val="24"/>
        </w:rPr>
      </w:pPr>
    </w:p>
    <w:p w:rsidR="0031776C" w:rsidRPr="00EB2AE9" w:rsidRDefault="002B6CC6" w:rsidP="0063395B">
      <w:pPr>
        <w:shd w:val="clear" w:color="auto" w:fill="FFFFFF"/>
        <w:spacing w:after="0"/>
        <w:jc w:val="both"/>
        <w:rPr>
          <w:rFonts w:cstheme="minorHAnsi"/>
          <w:b/>
          <w:sz w:val="24"/>
          <w:szCs w:val="24"/>
          <w:u w:val="single"/>
        </w:rPr>
      </w:pPr>
      <w:r w:rsidRPr="006A1EB4">
        <w:rPr>
          <w:rFonts w:cstheme="minorHAnsi"/>
          <w:sz w:val="24"/>
          <w:szCs w:val="24"/>
        </w:rPr>
        <w:tab/>
      </w:r>
      <w:r w:rsidR="0031776C" w:rsidRPr="00EB2AE9">
        <w:rPr>
          <w:rFonts w:cstheme="minorHAnsi"/>
          <w:b/>
          <w:sz w:val="24"/>
          <w:szCs w:val="24"/>
          <w:u w:val="single"/>
        </w:rPr>
        <w:t xml:space="preserve"> Regim juridic: </w:t>
      </w:r>
    </w:p>
    <w:p w:rsidR="003513A1" w:rsidRPr="001B3B61" w:rsidRDefault="003513A1" w:rsidP="0063395B">
      <w:pPr>
        <w:autoSpaceDE w:val="0"/>
        <w:autoSpaceDN w:val="0"/>
        <w:adjustRightInd w:val="0"/>
        <w:spacing w:after="0"/>
        <w:ind w:firstLine="705"/>
        <w:jc w:val="both"/>
        <w:rPr>
          <w:rFonts w:ascii="Calibri" w:hAnsi="Calibri" w:cs="Calibri"/>
          <w:sz w:val="24"/>
          <w:szCs w:val="24"/>
        </w:rPr>
      </w:pPr>
      <w:r w:rsidRPr="001B3B61">
        <w:rPr>
          <w:rFonts w:ascii="Calibri" w:hAnsi="Calibri" w:cs="Calibri"/>
          <w:sz w:val="24"/>
          <w:szCs w:val="24"/>
          <w:lang w:val="x-none"/>
        </w:rPr>
        <w:t>Imobilul este situat în intravilan</w:t>
      </w:r>
      <w:r w:rsidRPr="001B3B61">
        <w:rPr>
          <w:rFonts w:ascii="Calibri" w:hAnsi="Calibri" w:cs="Calibri"/>
          <w:sz w:val="24"/>
          <w:szCs w:val="24"/>
        </w:rPr>
        <w:t xml:space="preserve">ul municipiului </w:t>
      </w:r>
      <w:r w:rsidRPr="001B3B61">
        <w:rPr>
          <w:rFonts w:ascii="Calibri" w:hAnsi="Calibri" w:cs="Calibri"/>
          <w:sz w:val="24"/>
          <w:szCs w:val="24"/>
          <w:lang w:val="x-none"/>
        </w:rPr>
        <w:t xml:space="preserve">Constanţa şi se află în proprietatea </w:t>
      </w:r>
      <w:r w:rsidRPr="001B3B61">
        <w:rPr>
          <w:rFonts w:ascii="Calibri" w:hAnsi="Calibri" w:cs="Calibri"/>
          <w:sz w:val="24"/>
          <w:szCs w:val="24"/>
        </w:rPr>
        <w:t>sotilor Pufleanu Dumitru si Pufleanu Mariana</w:t>
      </w:r>
      <w:r w:rsidRPr="001B3B61">
        <w:rPr>
          <w:rFonts w:ascii="Calibri" w:hAnsi="Calibri" w:cs="Calibri"/>
          <w:sz w:val="24"/>
          <w:szCs w:val="24"/>
          <w:lang w:val="x-none"/>
        </w:rPr>
        <w:t xml:space="preserve">, conform </w:t>
      </w:r>
      <w:r w:rsidRPr="001B3B61">
        <w:rPr>
          <w:rFonts w:ascii="Calibri" w:hAnsi="Calibri" w:cs="Calibri"/>
          <w:sz w:val="24"/>
          <w:szCs w:val="24"/>
        </w:rPr>
        <w:t>actelor anexate.</w:t>
      </w:r>
    </w:p>
    <w:p w:rsidR="003513A1" w:rsidRPr="001B3B61" w:rsidRDefault="003513A1" w:rsidP="0063395B">
      <w:pPr>
        <w:autoSpaceDE w:val="0"/>
        <w:autoSpaceDN w:val="0"/>
        <w:adjustRightInd w:val="0"/>
        <w:spacing w:after="0"/>
        <w:ind w:firstLine="705"/>
        <w:jc w:val="both"/>
        <w:rPr>
          <w:rFonts w:ascii="Calibri" w:hAnsi="Calibri" w:cs="Calibri"/>
          <w:sz w:val="24"/>
          <w:szCs w:val="24"/>
        </w:rPr>
      </w:pPr>
      <w:r w:rsidRPr="001B3B61">
        <w:rPr>
          <w:rFonts w:ascii="Calibri" w:hAnsi="Calibri" w:cs="Calibri"/>
          <w:sz w:val="24"/>
          <w:szCs w:val="24"/>
        </w:rPr>
        <w:t>Imobilul este identificat cu numar cadastral 207233.</w:t>
      </w:r>
    </w:p>
    <w:p w:rsidR="003513A1" w:rsidRPr="001B3B61" w:rsidRDefault="003513A1" w:rsidP="0063395B">
      <w:pPr>
        <w:autoSpaceDE w:val="0"/>
        <w:autoSpaceDN w:val="0"/>
        <w:adjustRightInd w:val="0"/>
        <w:spacing w:after="0"/>
        <w:ind w:firstLine="705"/>
        <w:jc w:val="both"/>
        <w:rPr>
          <w:rFonts w:ascii="Calibri" w:hAnsi="Calibri" w:cs="Calibri"/>
          <w:sz w:val="24"/>
          <w:szCs w:val="24"/>
        </w:rPr>
      </w:pPr>
      <w:r w:rsidRPr="001B3B61">
        <w:rPr>
          <w:rFonts w:ascii="Calibri" w:hAnsi="Calibri" w:cs="Calibri"/>
          <w:sz w:val="24"/>
          <w:szCs w:val="24"/>
        </w:rPr>
        <w:t>Imobilul se afla in zonă protejată conform Listei monumentelor istorice 2010 anexă la Ordinul Ministerului Culturii si Patrimoniului Național nr. 2361/12.07.2010 pentru modificarea anexei nr. 1 la Ordinul Ministrului Culturii și cultelor nr. 2314/2004 privind aprobarea monumentelor istorice actualizată și a Listei monumentelor istorice dispărute: Necropola orașului antic Tomis, perimetrul delimitat de Str. Iederei, Bd. Aurel Vlaicu de la intersecția cu Bd. 1 Mai, Str. Cumpenei, Str. Nicolae Filimon, Bd. Aurel Vlaicu până la pescărie – la S de Mamaia, malul mării și Portul Comercial.</w:t>
      </w:r>
    </w:p>
    <w:p w:rsidR="003513A1" w:rsidRDefault="003513A1" w:rsidP="0063395B">
      <w:pPr>
        <w:autoSpaceDE w:val="0"/>
        <w:autoSpaceDN w:val="0"/>
        <w:adjustRightInd w:val="0"/>
        <w:spacing w:after="0"/>
        <w:ind w:firstLine="705"/>
        <w:jc w:val="both"/>
        <w:rPr>
          <w:rFonts w:ascii="Calibri" w:hAnsi="Calibri" w:cs="Calibri"/>
          <w:sz w:val="24"/>
          <w:szCs w:val="24"/>
        </w:rPr>
      </w:pPr>
      <w:r w:rsidRPr="001B3B61">
        <w:rPr>
          <w:rFonts w:ascii="Calibri" w:hAnsi="Calibri" w:cs="Calibri"/>
          <w:sz w:val="24"/>
          <w:szCs w:val="24"/>
        </w:rPr>
        <w:t>Imobilul nu se află în zona de protecție a vreunui monument și nu prezintă interdicții de construire.</w:t>
      </w:r>
    </w:p>
    <w:p w:rsidR="0031776C" w:rsidRPr="00EB2AE9" w:rsidRDefault="0031776C" w:rsidP="0063395B">
      <w:pPr>
        <w:shd w:val="clear" w:color="auto" w:fill="FFFFFF"/>
        <w:spacing w:after="0"/>
        <w:jc w:val="both"/>
        <w:rPr>
          <w:rFonts w:cstheme="minorHAnsi"/>
          <w:sz w:val="24"/>
          <w:szCs w:val="24"/>
        </w:rPr>
      </w:pPr>
    </w:p>
    <w:p w:rsidR="0031776C" w:rsidRPr="00EB2AE9" w:rsidRDefault="0031776C" w:rsidP="0063395B">
      <w:pPr>
        <w:spacing w:after="0"/>
        <w:ind w:firstLine="708"/>
        <w:jc w:val="both"/>
        <w:rPr>
          <w:rFonts w:cstheme="minorHAnsi"/>
          <w:b/>
          <w:sz w:val="24"/>
          <w:szCs w:val="24"/>
          <w:u w:val="single"/>
        </w:rPr>
      </w:pPr>
      <w:r w:rsidRPr="00EB2AE9">
        <w:rPr>
          <w:rFonts w:cstheme="minorHAnsi"/>
          <w:b/>
          <w:sz w:val="24"/>
          <w:szCs w:val="24"/>
          <w:u w:val="single"/>
        </w:rPr>
        <w:t xml:space="preserve">Regim economic: </w:t>
      </w:r>
    </w:p>
    <w:p w:rsidR="003513A1" w:rsidRPr="000E7FD4" w:rsidRDefault="003513A1" w:rsidP="0063395B">
      <w:pPr>
        <w:autoSpaceDE w:val="0"/>
        <w:autoSpaceDN w:val="0"/>
        <w:adjustRightInd w:val="0"/>
        <w:spacing w:after="0"/>
        <w:ind w:firstLine="705"/>
        <w:jc w:val="both"/>
        <w:rPr>
          <w:rFonts w:cstheme="minorHAnsi"/>
          <w:sz w:val="24"/>
          <w:szCs w:val="24"/>
        </w:rPr>
      </w:pPr>
      <w:r w:rsidRPr="000E7FD4">
        <w:rPr>
          <w:rFonts w:cstheme="minorHAnsi"/>
          <w:sz w:val="24"/>
          <w:szCs w:val="24"/>
        </w:rPr>
        <w:t>Terenul nu are sarcini, nu a trecut în proprietatea statului în baza vreunui act normativ, având taxele și impozitele către stat  achitate la zi.</w:t>
      </w:r>
    </w:p>
    <w:p w:rsidR="003513A1" w:rsidRPr="000E7FD4" w:rsidRDefault="003513A1" w:rsidP="0063395B">
      <w:pPr>
        <w:autoSpaceDE w:val="0"/>
        <w:autoSpaceDN w:val="0"/>
        <w:adjustRightInd w:val="0"/>
        <w:spacing w:after="0"/>
        <w:ind w:firstLine="705"/>
        <w:jc w:val="both"/>
        <w:rPr>
          <w:rFonts w:cstheme="minorHAnsi"/>
          <w:sz w:val="24"/>
          <w:szCs w:val="24"/>
        </w:rPr>
      </w:pPr>
      <w:r w:rsidRPr="000E7FD4">
        <w:rPr>
          <w:rFonts w:cstheme="minorHAnsi"/>
          <w:sz w:val="24"/>
          <w:szCs w:val="24"/>
        </w:rPr>
        <w:t>Imobilul este situat în ZLM – Zonă de locuire și funcțiuni mixte complementare locuirii – conform Planurilor de Urbanism și Amenajarea Teritoriului aprobate.</w:t>
      </w:r>
    </w:p>
    <w:p w:rsidR="003513A1" w:rsidRPr="000E7FD4" w:rsidRDefault="003513A1" w:rsidP="0063395B">
      <w:pPr>
        <w:autoSpaceDE w:val="0"/>
        <w:autoSpaceDN w:val="0"/>
        <w:adjustRightInd w:val="0"/>
        <w:spacing w:after="0"/>
        <w:ind w:firstLine="705"/>
        <w:jc w:val="both"/>
        <w:rPr>
          <w:rFonts w:cstheme="minorHAnsi"/>
          <w:sz w:val="24"/>
          <w:szCs w:val="24"/>
        </w:rPr>
      </w:pPr>
    </w:p>
    <w:p w:rsidR="003513A1" w:rsidRPr="003513A1" w:rsidRDefault="003513A1" w:rsidP="0063395B">
      <w:pPr>
        <w:autoSpaceDE w:val="0"/>
        <w:autoSpaceDN w:val="0"/>
        <w:adjustRightInd w:val="0"/>
        <w:spacing w:after="0"/>
        <w:ind w:firstLine="705"/>
        <w:jc w:val="both"/>
        <w:rPr>
          <w:rFonts w:cstheme="minorHAnsi"/>
          <w:b/>
          <w:sz w:val="24"/>
          <w:szCs w:val="24"/>
        </w:rPr>
      </w:pPr>
      <w:r w:rsidRPr="003513A1">
        <w:rPr>
          <w:rFonts w:cstheme="minorHAnsi"/>
          <w:b/>
          <w:sz w:val="24"/>
          <w:szCs w:val="24"/>
        </w:rPr>
        <w:t xml:space="preserve">Utilizări admise: </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Locuințe individuale în proprietate privată de standard mediu și ridicat prin depășirea suprafețelor minime conform Legii locuinței 114/1996, actualizată în 2019 și/sau utilizarea materialelor contemporane de calitate superioară, atât la exterior, cât și la interior;</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Locuințe colective în proprietate privată de standard mediu și ridicat prin depășirea suprafețelor minime conform Legii locuinței 114/1996, actualizată în 2019 și/sau utilizarea materialelor contemporane de calitate superioară, atât la exterior, cât și la interior;</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complementare locuirii: servicii, alimentație publică, comerț cu amănuntul, birouri;</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turistice (aparthotel - ce nu vor suferi dezmembrări ulterioare; vilă turistică, hotel, etc);</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Construcții aferente echipării tehnico-edilitare;</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Amenajări aferente locuințelor: căi de acces carosabile și pietonale private, parcaje, garaje, spații plantate, locuri de joacă pentru copii, amenajări de sport pentru tineret, împrejmuiri;</w:t>
      </w:r>
    </w:p>
    <w:p w:rsidR="003513A1" w:rsidRDefault="003513A1" w:rsidP="0063395B">
      <w:pPr>
        <w:autoSpaceDE w:val="0"/>
        <w:autoSpaceDN w:val="0"/>
        <w:adjustRightInd w:val="0"/>
        <w:jc w:val="both"/>
        <w:rPr>
          <w:rFonts w:cstheme="minorHAnsi"/>
          <w:sz w:val="24"/>
        </w:rPr>
      </w:pPr>
    </w:p>
    <w:p w:rsidR="00D244B7" w:rsidRDefault="00D244B7" w:rsidP="0063395B">
      <w:pPr>
        <w:autoSpaceDE w:val="0"/>
        <w:autoSpaceDN w:val="0"/>
        <w:adjustRightInd w:val="0"/>
        <w:jc w:val="both"/>
        <w:rPr>
          <w:rFonts w:cstheme="minorHAnsi"/>
          <w:sz w:val="24"/>
        </w:rPr>
      </w:pPr>
    </w:p>
    <w:p w:rsidR="0038112E" w:rsidRDefault="0038112E" w:rsidP="0063395B">
      <w:pPr>
        <w:autoSpaceDE w:val="0"/>
        <w:autoSpaceDN w:val="0"/>
        <w:adjustRightInd w:val="0"/>
        <w:spacing w:after="0"/>
        <w:ind w:left="705"/>
        <w:jc w:val="both"/>
        <w:rPr>
          <w:rFonts w:cstheme="minorHAnsi"/>
          <w:b/>
          <w:sz w:val="24"/>
        </w:rPr>
      </w:pPr>
    </w:p>
    <w:p w:rsidR="003513A1" w:rsidRPr="003513A1" w:rsidRDefault="003513A1" w:rsidP="0063395B">
      <w:pPr>
        <w:autoSpaceDE w:val="0"/>
        <w:autoSpaceDN w:val="0"/>
        <w:adjustRightInd w:val="0"/>
        <w:spacing w:after="0"/>
        <w:ind w:left="705"/>
        <w:jc w:val="both"/>
        <w:rPr>
          <w:rFonts w:cstheme="minorHAnsi"/>
          <w:b/>
          <w:sz w:val="24"/>
        </w:rPr>
      </w:pPr>
      <w:r w:rsidRPr="003513A1">
        <w:rPr>
          <w:rFonts w:cstheme="minorHAnsi"/>
          <w:b/>
          <w:sz w:val="24"/>
        </w:rPr>
        <w:t>Utilizări admise cu condiționări:</w:t>
      </w:r>
    </w:p>
    <w:p w:rsidR="003513A1" w:rsidRPr="000E7FD4" w:rsidRDefault="003513A1"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Birourile și/sau cabinetele pentru profesiuni liberale se vor realiza exclusiv la parterul construcțiilor, cu amplasarea acestora către stradă și cu condiția să nu îngreuneze traficul în zonă și să își asigure necesarul minim de locuri de parcare pe proprietate privată;</w:t>
      </w:r>
    </w:p>
    <w:p w:rsidR="0038112E" w:rsidRDefault="0038112E" w:rsidP="0063395B">
      <w:pPr>
        <w:pStyle w:val="ListParagraph"/>
        <w:autoSpaceDE w:val="0"/>
        <w:autoSpaceDN w:val="0"/>
        <w:adjustRightInd w:val="0"/>
        <w:spacing w:line="276" w:lineRule="auto"/>
        <w:ind w:left="1065"/>
        <w:jc w:val="both"/>
        <w:rPr>
          <w:rFonts w:asciiTheme="minorHAnsi" w:hAnsiTheme="minorHAnsi" w:cstheme="minorHAnsi"/>
          <w:sz w:val="24"/>
        </w:rPr>
      </w:pPr>
    </w:p>
    <w:p w:rsidR="003513A1" w:rsidRPr="000E7FD4" w:rsidRDefault="003513A1" w:rsidP="0063395B">
      <w:pPr>
        <w:pStyle w:val="ListParagraph"/>
        <w:autoSpaceDE w:val="0"/>
        <w:autoSpaceDN w:val="0"/>
        <w:adjustRightInd w:val="0"/>
        <w:spacing w:line="276" w:lineRule="auto"/>
        <w:ind w:left="1065"/>
        <w:jc w:val="both"/>
        <w:rPr>
          <w:rFonts w:asciiTheme="minorHAnsi" w:hAnsiTheme="minorHAnsi" w:cstheme="minorHAnsi"/>
          <w:sz w:val="24"/>
        </w:rPr>
      </w:pPr>
      <w:r w:rsidRPr="000E7FD4">
        <w:rPr>
          <w:rFonts w:asciiTheme="minorHAnsi" w:hAnsiTheme="minorHAnsi" w:cstheme="minorHAnsi"/>
          <w:sz w:val="24"/>
        </w:rPr>
        <w:t>Conform reglementărilor fiscale, imobilul face parte din zona A de impozitare.</w:t>
      </w:r>
    </w:p>
    <w:p w:rsidR="00F90287" w:rsidRPr="00EB2AE9" w:rsidRDefault="00F90287" w:rsidP="0063395B">
      <w:pPr>
        <w:pStyle w:val="ListParagraph"/>
        <w:spacing w:line="276" w:lineRule="auto"/>
        <w:ind w:left="0"/>
        <w:jc w:val="both"/>
        <w:rPr>
          <w:rFonts w:asciiTheme="minorHAnsi" w:hAnsiTheme="minorHAnsi" w:cstheme="minorHAnsi"/>
          <w:sz w:val="24"/>
        </w:rPr>
      </w:pPr>
    </w:p>
    <w:p w:rsidR="00ED7E4D" w:rsidRPr="00EB2AE9" w:rsidRDefault="00ED7E4D" w:rsidP="0063395B">
      <w:pPr>
        <w:autoSpaceDE w:val="0"/>
        <w:autoSpaceDN w:val="0"/>
        <w:adjustRightInd w:val="0"/>
        <w:spacing w:after="0"/>
        <w:ind w:left="707"/>
        <w:jc w:val="both"/>
        <w:rPr>
          <w:rFonts w:cs="Calibri"/>
          <w:color w:val="000000"/>
          <w:sz w:val="24"/>
          <w:szCs w:val="24"/>
        </w:rPr>
      </w:pPr>
      <w:r w:rsidRPr="00EB2AE9">
        <w:rPr>
          <w:rFonts w:cs="Calibri"/>
          <w:b/>
          <w:bCs/>
          <w:color w:val="000000"/>
          <w:sz w:val="24"/>
          <w:szCs w:val="24"/>
          <w:u w:val="single"/>
        </w:rPr>
        <w:t>Regim tehnic:</w:t>
      </w:r>
    </w:p>
    <w:p w:rsidR="003513A1" w:rsidRPr="00AC2665" w:rsidRDefault="003513A1" w:rsidP="0063395B">
      <w:pPr>
        <w:autoSpaceDE w:val="0"/>
        <w:autoSpaceDN w:val="0"/>
        <w:adjustRightInd w:val="0"/>
        <w:spacing w:after="0"/>
        <w:ind w:firstLine="705"/>
        <w:jc w:val="both"/>
        <w:rPr>
          <w:rFonts w:cstheme="minorHAnsi"/>
          <w:bCs/>
          <w:sz w:val="24"/>
          <w:szCs w:val="24"/>
        </w:rPr>
      </w:pPr>
      <w:r w:rsidRPr="00AC2665">
        <w:rPr>
          <w:rFonts w:cstheme="minorHAnsi"/>
          <w:bCs/>
          <w:sz w:val="24"/>
          <w:szCs w:val="24"/>
        </w:rPr>
        <w:t>Procentul de ocupare a terenului aprobat – POT maxim = 40%</w:t>
      </w:r>
    </w:p>
    <w:p w:rsidR="003513A1" w:rsidRPr="00AC2665" w:rsidRDefault="003513A1" w:rsidP="0063395B">
      <w:pPr>
        <w:autoSpaceDE w:val="0"/>
        <w:autoSpaceDN w:val="0"/>
        <w:adjustRightInd w:val="0"/>
        <w:spacing w:after="0"/>
        <w:ind w:firstLine="705"/>
        <w:jc w:val="both"/>
        <w:rPr>
          <w:rFonts w:cstheme="minorHAnsi"/>
          <w:bCs/>
          <w:sz w:val="24"/>
          <w:szCs w:val="24"/>
        </w:rPr>
      </w:pPr>
      <w:r w:rsidRPr="00AC2665">
        <w:rPr>
          <w:rFonts w:cstheme="minorHAnsi"/>
          <w:bCs/>
          <w:sz w:val="24"/>
          <w:szCs w:val="24"/>
        </w:rPr>
        <w:t>Coeficientul de utilizare a terenului aprobat – CUT maxim = 1.8</w:t>
      </w:r>
    </w:p>
    <w:p w:rsidR="003513A1" w:rsidRPr="00AC2665" w:rsidRDefault="003513A1" w:rsidP="0063395B">
      <w:pPr>
        <w:autoSpaceDE w:val="0"/>
        <w:autoSpaceDN w:val="0"/>
        <w:adjustRightInd w:val="0"/>
        <w:spacing w:after="0"/>
        <w:ind w:firstLine="705"/>
        <w:jc w:val="both"/>
        <w:rPr>
          <w:rFonts w:ascii="Calibri" w:hAnsi="Calibri" w:cs="Calibri"/>
          <w:b/>
          <w:bCs/>
          <w:sz w:val="24"/>
          <w:szCs w:val="24"/>
        </w:rPr>
      </w:pPr>
      <w:r w:rsidRPr="00AC2665">
        <w:rPr>
          <w:rFonts w:ascii="Calibri" w:hAnsi="Calibri" w:cs="Calibri"/>
          <w:b/>
          <w:bCs/>
          <w:sz w:val="24"/>
          <w:szCs w:val="24"/>
          <w:lang w:val="x-none"/>
        </w:rPr>
        <w:t>S</w:t>
      </w:r>
      <w:r w:rsidRPr="00AC2665">
        <w:rPr>
          <w:rFonts w:ascii="Calibri" w:hAnsi="Calibri" w:cs="Calibri"/>
          <w:b/>
          <w:bCs/>
          <w:sz w:val="24"/>
          <w:szCs w:val="24"/>
          <w:vertAlign w:val="subscript"/>
          <w:lang w:val="x-none"/>
        </w:rPr>
        <w:t xml:space="preserve">teren </w:t>
      </w:r>
      <w:r w:rsidRPr="00AC2665">
        <w:rPr>
          <w:rFonts w:ascii="Calibri" w:hAnsi="Calibri" w:cs="Calibri"/>
          <w:b/>
          <w:bCs/>
          <w:sz w:val="24"/>
          <w:szCs w:val="24"/>
          <w:vertAlign w:val="subscript"/>
        </w:rPr>
        <w:t>acte</w:t>
      </w:r>
      <w:r w:rsidRPr="00AC2665">
        <w:rPr>
          <w:rFonts w:ascii="Calibri" w:hAnsi="Calibri" w:cs="Calibri"/>
          <w:b/>
          <w:bCs/>
          <w:sz w:val="24"/>
          <w:szCs w:val="24"/>
          <w:lang w:val="x-none"/>
        </w:rPr>
        <w:t xml:space="preserve">= </w:t>
      </w:r>
      <w:r w:rsidRPr="00AC2665">
        <w:rPr>
          <w:rFonts w:ascii="Calibri" w:hAnsi="Calibri" w:cs="Calibri"/>
          <w:b/>
          <w:bCs/>
          <w:sz w:val="24"/>
          <w:szCs w:val="24"/>
        </w:rPr>
        <w:t>464</w:t>
      </w:r>
      <w:r w:rsidRPr="00AC2665">
        <w:rPr>
          <w:rFonts w:ascii="Calibri" w:hAnsi="Calibri" w:cs="Calibri"/>
          <w:b/>
          <w:bCs/>
          <w:sz w:val="24"/>
          <w:szCs w:val="24"/>
          <w:lang w:val="x-none"/>
        </w:rPr>
        <w:t xml:space="preserve"> mp</w:t>
      </w:r>
      <w:r w:rsidRPr="00AC2665">
        <w:rPr>
          <w:rFonts w:ascii="Calibri" w:hAnsi="Calibri" w:cs="Calibri"/>
          <w:b/>
          <w:bCs/>
          <w:sz w:val="24"/>
          <w:szCs w:val="24"/>
        </w:rPr>
        <w:t xml:space="preserve"> (cf. Extrasului de C.F. nr. 207233)</w:t>
      </w:r>
    </w:p>
    <w:p w:rsidR="003513A1" w:rsidRPr="00AC2665" w:rsidRDefault="003513A1" w:rsidP="0063395B">
      <w:pPr>
        <w:autoSpaceDE w:val="0"/>
        <w:autoSpaceDN w:val="0"/>
        <w:adjustRightInd w:val="0"/>
        <w:spacing w:after="0"/>
        <w:ind w:firstLine="705"/>
        <w:jc w:val="both"/>
        <w:rPr>
          <w:rFonts w:ascii="Calibri" w:hAnsi="Calibri" w:cs="Calibri"/>
          <w:b/>
          <w:bCs/>
          <w:sz w:val="24"/>
          <w:szCs w:val="24"/>
        </w:rPr>
      </w:pPr>
      <w:r w:rsidRPr="00AC2665">
        <w:rPr>
          <w:rFonts w:ascii="Calibri" w:hAnsi="Calibri" w:cs="Calibri"/>
          <w:b/>
          <w:sz w:val="24"/>
          <w:szCs w:val="24"/>
          <w:lang w:val="x-none"/>
        </w:rPr>
        <w:t>S</w:t>
      </w:r>
      <w:r w:rsidRPr="00AC2665">
        <w:rPr>
          <w:rFonts w:ascii="Calibri" w:hAnsi="Calibri" w:cs="Calibri"/>
          <w:b/>
          <w:sz w:val="24"/>
          <w:szCs w:val="24"/>
          <w:vertAlign w:val="subscript"/>
          <w:lang w:val="x-none"/>
        </w:rPr>
        <w:t xml:space="preserve">teren masuratori </w:t>
      </w:r>
      <w:r w:rsidRPr="00AC2665">
        <w:rPr>
          <w:rFonts w:ascii="Calibri" w:hAnsi="Calibri" w:cs="Calibri"/>
          <w:b/>
          <w:sz w:val="24"/>
          <w:szCs w:val="24"/>
          <w:lang w:val="x-none"/>
        </w:rPr>
        <w:t>=</w:t>
      </w:r>
      <w:r w:rsidRPr="00AC2665">
        <w:rPr>
          <w:rFonts w:ascii="Calibri" w:hAnsi="Calibri" w:cs="Calibri"/>
          <w:sz w:val="24"/>
          <w:szCs w:val="24"/>
          <w:lang w:val="x-none"/>
        </w:rPr>
        <w:t xml:space="preserve"> </w:t>
      </w:r>
      <w:r w:rsidRPr="00AC2665">
        <w:rPr>
          <w:rFonts w:ascii="Calibri" w:hAnsi="Calibri" w:cs="Calibri"/>
          <w:b/>
          <w:bCs/>
          <w:sz w:val="24"/>
          <w:szCs w:val="24"/>
        </w:rPr>
        <w:t>465 mp (cf. Extrasului de C.F. nr. 207233)</w:t>
      </w:r>
    </w:p>
    <w:p w:rsidR="00EC5431" w:rsidRDefault="00EC5431" w:rsidP="0063395B">
      <w:pPr>
        <w:autoSpaceDE w:val="0"/>
        <w:autoSpaceDN w:val="0"/>
        <w:adjustRightInd w:val="0"/>
        <w:spacing w:after="0"/>
        <w:jc w:val="both"/>
        <w:rPr>
          <w:rFonts w:cs="Calibri"/>
          <w:color w:val="000000"/>
          <w:sz w:val="24"/>
          <w:szCs w:val="24"/>
        </w:rPr>
      </w:pPr>
    </w:p>
    <w:p w:rsidR="003513A1" w:rsidRPr="00AC2665" w:rsidRDefault="003513A1" w:rsidP="0063395B">
      <w:pPr>
        <w:autoSpaceDE w:val="0"/>
        <w:autoSpaceDN w:val="0"/>
        <w:adjustRightInd w:val="0"/>
        <w:spacing w:after="0"/>
        <w:ind w:firstLine="705"/>
        <w:jc w:val="both"/>
        <w:rPr>
          <w:rFonts w:cstheme="minorHAnsi"/>
          <w:sz w:val="24"/>
          <w:szCs w:val="24"/>
        </w:rPr>
      </w:pPr>
      <w:r w:rsidRPr="00AC2665">
        <w:rPr>
          <w:rFonts w:cstheme="minorHAnsi"/>
          <w:sz w:val="24"/>
          <w:szCs w:val="24"/>
        </w:rPr>
        <w:t xml:space="preserve">Având în vedere necesitatea modificării profilului de strada a arterei carosabile strada Pescarilor, prin prezenta documentație este necesar a se realiza un schimb de terenuri între domeniul public și domeniul privat în vederea configurării profilului stradal. </w:t>
      </w:r>
    </w:p>
    <w:p w:rsidR="003513A1" w:rsidRPr="00AC2665" w:rsidRDefault="003513A1" w:rsidP="0063395B">
      <w:pPr>
        <w:autoSpaceDE w:val="0"/>
        <w:autoSpaceDN w:val="0"/>
        <w:adjustRightInd w:val="0"/>
        <w:spacing w:after="0"/>
        <w:ind w:firstLine="705"/>
        <w:jc w:val="both"/>
        <w:rPr>
          <w:rFonts w:cstheme="minorHAnsi"/>
          <w:sz w:val="24"/>
          <w:szCs w:val="24"/>
        </w:rPr>
      </w:pPr>
      <w:r w:rsidRPr="00AC2665">
        <w:rPr>
          <w:rFonts w:cstheme="minorHAnsi"/>
          <w:sz w:val="24"/>
          <w:szCs w:val="24"/>
        </w:rPr>
        <w:t>Distanțele minime obligatorii față de limitele laterale și posterioare ale parcelei, se vor realiza conform Codului Civil actualizat și conform prezentului regulament, având în vedere respectarea prevederilor O.M.S. nr. 119/2014, modificat și completat prin Ordin 994/2018, sau cu acordul proprietarilor, referitoare la asigurarea condițiilor de însorire a construcțiilor.</w:t>
      </w:r>
    </w:p>
    <w:p w:rsidR="003513A1" w:rsidRPr="00AC2665" w:rsidRDefault="003513A1" w:rsidP="0063395B">
      <w:pPr>
        <w:autoSpaceDE w:val="0"/>
        <w:autoSpaceDN w:val="0"/>
        <w:adjustRightInd w:val="0"/>
        <w:spacing w:after="0"/>
        <w:ind w:firstLine="705"/>
        <w:jc w:val="both"/>
        <w:rPr>
          <w:rFonts w:cstheme="minorHAnsi"/>
          <w:sz w:val="24"/>
          <w:szCs w:val="24"/>
        </w:rPr>
      </w:pPr>
      <w:r w:rsidRPr="00AC2665">
        <w:rPr>
          <w:rFonts w:cstheme="minorHAnsi"/>
          <w:sz w:val="24"/>
          <w:szCs w:val="24"/>
        </w:rPr>
        <w:t>Retragerea față de aliniament se va realiza în condițiile în care nu contravine caracteristicilor parcelarului existent și va fi de minimum 3.00 metri.</w:t>
      </w:r>
    </w:p>
    <w:p w:rsidR="00A338EC" w:rsidRPr="00A338EC" w:rsidRDefault="00A338EC" w:rsidP="0063395B">
      <w:pPr>
        <w:autoSpaceDE w:val="0"/>
        <w:autoSpaceDN w:val="0"/>
        <w:adjustRightInd w:val="0"/>
        <w:spacing w:after="0"/>
        <w:jc w:val="both"/>
        <w:rPr>
          <w:rFonts w:cstheme="minorHAnsi"/>
          <w:sz w:val="24"/>
          <w:szCs w:val="24"/>
        </w:rPr>
      </w:pPr>
      <w:r w:rsidRPr="00A338EC">
        <w:rPr>
          <w:rFonts w:cstheme="minorHAnsi"/>
          <w:sz w:val="24"/>
          <w:szCs w:val="24"/>
        </w:rPr>
        <w:tab/>
        <w:t>Față de limita posterioară se impun următoarele prescipții de către avizele emise de Comitetul National al Zonei Costiere și A.B.A.D.L: „</w:t>
      </w:r>
      <w:r w:rsidRPr="00A338EC">
        <w:rPr>
          <w:rFonts w:cstheme="minorHAnsi"/>
          <w:i/>
          <w:sz w:val="24"/>
          <w:szCs w:val="24"/>
        </w:rPr>
        <w:t>se interzice orice construcție pe fâșia de teren cu lățimea de 10 metri măsurați de la creasta falezei spre uscat, care potrivit art. 6, alin. 1), lit. d) din OUG nr. 202/2002 privind gospodărirea integrată a zonei costiere: aparțin domeniului public al statului falezele care sunt în contact cu marea sau cu proprietatea publică a statului, până la 10.00 metri în spatele crestei falezei</w:t>
      </w:r>
      <w:r w:rsidRPr="00A338EC">
        <w:rPr>
          <w:rFonts w:cstheme="minorHAnsi"/>
          <w:sz w:val="24"/>
          <w:szCs w:val="24"/>
        </w:rPr>
        <w:t>.”</w:t>
      </w:r>
    </w:p>
    <w:p w:rsidR="003513A1" w:rsidRPr="00AC2665" w:rsidRDefault="003513A1" w:rsidP="0063395B">
      <w:pPr>
        <w:autoSpaceDE w:val="0"/>
        <w:autoSpaceDN w:val="0"/>
        <w:adjustRightInd w:val="0"/>
        <w:spacing w:after="0"/>
        <w:jc w:val="both"/>
        <w:rPr>
          <w:rFonts w:cstheme="minorHAnsi"/>
          <w:sz w:val="24"/>
          <w:szCs w:val="24"/>
        </w:rPr>
      </w:pPr>
      <w:r w:rsidRPr="00AC2665">
        <w:rPr>
          <w:rFonts w:cstheme="minorHAnsi"/>
          <w:sz w:val="24"/>
          <w:szCs w:val="24"/>
        </w:rPr>
        <w:tab/>
        <w:t xml:space="preserve">Se vor respecta următoarele prevederi în ceea ce privește regimul maxim de înălțime admis: </w:t>
      </w:r>
      <w:r w:rsidRPr="00AC2665">
        <w:rPr>
          <w:rFonts w:cstheme="minorHAnsi"/>
          <w:b/>
          <w:sz w:val="24"/>
          <w:szCs w:val="24"/>
        </w:rPr>
        <w:t>P+2E – 12.00 metri</w:t>
      </w:r>
      <w:r w:rsidRPr="00AC2665">
        <w:rPr>
          <w:rFonts w:cstheme="minorHAnsi"/>
          <w:sz w:val="24"/>
          <w:szCs w:val="24"/>
        </w:rPr>
        <w:t xml:space="preserve"> – pentru locuințele individuale, unități turistice cu mai puțin de 4 unități de cazare; </w:t>
      </w:r>
    </w:p>
    <w:p w:rsidR="003513A1" w:rsidRPr="00AC2665" w:rsidRDefault="003513A1" w:rsidP="0063395B">
      <w:pPr>
        <w:autoSpaceDE w:val="0"/>
        <w:autoSpaceDN w:val="0"/>
        <w:adjustRightInd w:val="0"/>
        <w:spacing w:after="0"/>
        <w:ind w:firstLine="720"/>
        <w:jc w:val="both"/>
        <w:rPr>
          <w:rFonts w:cstheme="minorHAnsi"/>
          <w:sz w:val="24"/>
          <w:szCs w:val="24"/>
        </w:rPr>
      </w:pPr>
      <w:r w:rsidRPr="00AC2665">
        <w:rPr>
          <w:rFonts w:cstheme="minorHAnsi"/>
          <w:sz w:val="24"/>
          <w:szCs w:val="24"/>
        </w:rPr>
        <w:t>Peste limita de înălțime maximă se acceptă realizarea unui etaj tehnic în următoarele condiții: pentru zona casei scării și a liftului, echipamente sau dotări tehnice. Înălțimea maximă a etajului tehnic va fi egală cu înălțimea etajului curent. Retragerea, față de aticul etajului inferior, a etajului tehnic va fi minimum egală cu înălțimea acestuia.</w:t>
      </w:r>
    </w:p>
    <w:p w:rsidR="003513A1" w:rsidRPr="00AC2665" w:rsidRDefault="003513A1" w:rsidP="0063395B">
      <w:pPr>
        <w:autoSpaceDE w:val="0"/>
        <w:autoSpaceDN w:val="0"/>
        <w:adjustRightInd w:val="0"/>
        <w:spacing w:after="0"/>
        <w:ind w:firstLine="720"/>
        <w:jc w:val="both"/>
        <w:rPr>
          <w:rFonts w:cstheme="minorHAnsi"/>
          <w:sz w:val="24"/>
          <w:szCs w:val="24"/>
        </w:rPr>
      </w:pPr>
      <w:r w:rsidRPr="00AC2665">
        <w:rPr>
          <w:rFonts w:cstheme="minorHAnsi"/>
          <w:sz w:val="24"/>
          <w:szCs w:val="24"/>
        </w:rPr>
        <w:t>Aspectul exterior al clădirilor propuse nu trebuie să contravină funcțiunii acestora și să nu deprecieze aspectul general al zonei. Acestea se vor conforma, prin volumetrie și aspect exterior, cu aspectul general al zonei.</w:t>
      </w:r>
    </w:p>
    <w:p w:rsidR="0038112E" w:rsidRDefault="0038112E" w:rsidP="0063395B">
      <w:pPr>
        <w:autoSpaceDE w:val="0"/>
        <w:autoSpaceDN w:val="0"/>
        <w:adjustRightInd w:val="0"/>
        <w:spacing w:after="0"/>
        <w:ind w:left="707"/>
        <w:jc w:val="both"/>
        <w:rPr>
          <w:rFonts w:cs="Calibri"/>
          <w:b/>
          <w:bCs/>
          <w:color w:val="000000"/>
          <w:sz w:val="24"/>
          <w:szCs w:val="24"/>
          <w:u w:val="single"/>
        </w:rPr>
      </w:pPr>
    </w:p>
    <w:p w:rsidR="00ED7E4D" w:rsidRPr="00EB2AE9" w:rsidRDefault="00ED7E4D" w:rsidP="0063395B">
      <w:pPr>
        <w:autoSpaceDE w:val="0"/>
        <w:autoSpaceDN w:val="0"/>
        <w:adjustRightInd w:val="0"/>
        <w:spacing w:after="0"/>
        <w:ind w:left="707"/>
        <w:jc w:val="both"/>
        <w:rPr>
          <w:rFonts w:cs="Calibri"/>
          <w:b/>
          <w:bCs/>
          <w:color w:val="000000"/>
          <w:sz w:val="24"/>
          <w:szCs w:val="24"/>
          <w:u w:val="single"/>
        </w:rPr>
      </w:pPr>
      <w:r w:rsidRPr="00EB2AE9">
        <w:rPr>
          <w:rFonts w:cs="Calibri"/>
          <w:b/>
          <w:bCs/>
          <w:color w:val="000000"/>
          <w:sz w:val="24"/>
          <w:szCs w:val="24"/>
          <w:u w:val="single"/>
        </w:rPr>
        <w:t>Caracteristici seismice și încadrarea construcției</w:t>
      </w:r>
    </w:p>
    <w:p w:rsidR="00ED7E4D" w:rsidRPr="00EB2AE9" w:rsidRDefault="00ED7E4D" w:rsidP="0063395B">
      <w:pPr>
        <w:autoSpaceDE w:val="0"/>
        <w:autoSpaceDN w:val="0"/>
        <w:adjustRightInd w:val="0"/>
        <w:spacing w:after="0"/>
        <w:ind w:firstLine="720"/>
        <w:jc w:val="both"/>
        <w:rPr>
          <w:rFonts w:cs="Calibri"/>
          <w:color w:val="000000"/>
          <w:sz w:val="24"/>
          <w:szCs w:val="24"/>
        </w:rPr>
      </w:pPr>
      <w:r w:rsidRPr="00EB2AE9">
        <w:rPr>
          <w:rFonts w:cs="Calibri"/>
          <w:color w:val="000000"/>
          <w:sz w:val="24"/>
          <w:szCs w:val="24"/>
        </w:rPr>
        <w:t>Sub</w:t>
      </w:r>
      <w:r w:rsidR="00590C94" w:rsidRPr="00EB2AE9">
        <w:rPr>
          <w:rFonts w:cs="Calibri"/>
          <w:color w:val="000000"/>
          <w:sz w:val="24"/>
          <w:szCs w:val="24"/>
        </w:rPr>
        <w:t xml:space="preserve"> </w:t>
      </w:r>
      <w:r w:rsidRPr="00EB2AE9">
        <w:rPr>
          <w:rFonts w:cs="Calibri"/>
          <w:color w:val="000000"/>
          <w:sz w:val="24"/>
          <w:szCs w:val="24"/>
        </w:rPr>
        <w:t>aspectul reglementarilor tehnice în vigoare, amplasamentul construcției</w:t>
      </w:r>
      <w:r w:rsidR="00590C94" w:rsidRPr="00EB2AE9">
        <w:rPr>
          <w:rFonts w:cs="Calibri"/>
          <w:color w:val="000000"/>
          <w:sz w:val="24"/>
          <w:szCs w:val="24"/>
        </w:rPr>
        <w:t xml:space="preserve"> </w:t>
      </w:r>
      <w:r w:rsidRPr="00EB2AE9">
        <w:rPr>
          <w:rFonts w:cs="Calibri"/>
          <w:color w:val="000000"/>
          <w:sz w:val="24"/>
          <w:szCs w:val="24"/>
        </w:rPr>
        <w:t>prezintă</w:t>
      </w:r>
      <w:r w:rsidR="00590C94" w:rsidRPr="00EB2AE9">
        <w:rPr>
          <w:rFonts w:cs="Calibri"/>
          <w:color w:val="000000"/>
          <w:sz w:val="24"/>
          <w:szCs w:val="24"/>
        </w:rPr>
        <w:t xml:space="preserve"> </w:t>
      </w:r>
      <w:r w:rsidRPr="00EB2AE9">
        <w:rPr>
          <w:rFonts w:cs="Calibri"/>
          <w:color w:val="000000"/>
          <w:sz w:val="24"/>
          <w:szCs w:val="24"/>
        </w:rPr>
        <w:t>urmatoarele</w:t>
      </w:r>
      <w:r w:rsidR="00590C94" w:rsidRPr="00EB2AE9">
        <w:rPr>
          <w:rFonts w:cs="Calibri"/>
          <w:color w:val="000000"/>
          <w:sz w:val="24"/>
          <w:szCs w:val="24"/>
        </w:rPr>
        <w:t xml:space="preserve"> </w:t>
      </w:r>
      <w:r w:rsidRPr="00EB2AE9">
        <w:rPr>
          <w:rFonts w:cs="Calibri"/>
          <w:color w:val="000000"/>
          <w:sz w:val="24"/>
          <w:szCs w:val="24"/>
        </w:rPr>
        <w:t>caracteristici seismice</w:t>
      </w:r>
      <w:r w:rsidR="00590C94" w:rsidRPr="00EB2AE9">
        <w:rPr>
          <w:rFonts w:cs="Calibri"/>
          <w:color w:val="000000"/>
          <w:sz w:val="24"/>
          <w:szCs w:val="24"/>
        </w:rPr>
        <w:t xml:space="preserve"> </w:t>
      </w:r>
      <w:r w:rsidRPr="00EB2AE9">
        <w:rPr>
          <w:rFonts w:cs="Calibri"/>
          <w:color w:val="000000"/>
          <w:sz w:val="24"/>
          <w:szCs w:val="24"/>
        </w:rPr>
        <w:t>(P100-1/2013):</w:t>
      </w:r>
      <w:r w:rsidRPr="00EB2AE9">
        <w:rPr>
          <w:rFonts w:cs="Calibri"/>
          <w:b/>
          <w:bCs/>
          <w:color w:val="000000"/>
          <w:sz w:val="24"/>
          <w:szCs w:val="24"/>
        </w:rPr>
        <w:t>a</w:t>
      </w:r>
      <w:r w:rsidRPr="00EB2AE9">
        <w:rPr>
          <w:rFonts w:cs="Calibri"/>
          <w:b/>
          <w:bCs/>
          <w:color w:val="000000"/>
          <w:sz w:val="24"/>
          <w:szCs w:val="24"/>
          <w:vertAlign w:val="subscript"/>
        </w:rPr>
        <w:t>g</w:t>
      </w:r>
      <w:r w:rsidRPr="00EB2AE9">
        <w:rPr>
          <w:rFonts w:cs="Calibri"/>
          <w:b/>
          <w:bCs/>
          <w:color w:val="000000"/>
          <w:sz w:val="24"/>
          <w:szCs w:val="24"/>
        </w:rPr>
        <w:t>=0.2g</w:t>
      </w:r>
      <w:r w:rsidRPr="00EB2AE9">
        <w:rPr>
          <w:rFonts w:cs="Calibri"/>
          <w:color w:val="000000"/>
          <w:sz w:val="24"/>
          <w:szCs w:val="24"/>
        </w:rPr>
        <w:t>,</w:t>
      </w:r>
      <w:r w:rsidR="00406535" w:rsidRPr="00EB2AE9">
        <w:rPr>
          <w:rFonts w:cs="Calibri"/>
          <w:color w:val="000000"/>
          <w:sz w:val="24"/>
          <w:szCs w:val="24"/>
        </w:rPr>
        <w:t xml:space="preserve"> </w:t>
      </w:r>
      <w:r w:rsidRPr="00EB2AE9">
        <w:rPr>
          <w:rFonts w:cs="Calibri"/>
          <w:b/>
          <w:bCs/>
          <w:color w:val="000000"/>
          <w:sz w:val="24"/>
          <w:szCs w:val="24"/>
        </w:rPr>
        <w:t>T</w:t>
      </w:r>
      <w:r w:rsidRPr="00EB2AE9">
        <w:rPr>
          <w:rFonts w:cs="Calibri"/>
          <w:b/>
          <w:bCs/>
          <w:color w:val="000000"/>
          <w:sz w:val="24"/>
          <w:szCs w:val="24"/>
          <w:vertAlign w:val="subscript"/>
        </w:rPr>
        <w:t>C</w:t>
      </w:r>
      <w:r w:rsidRPr="00EB2AE9">
        <w:rPr>
          <w:rFonts w:cs="Calibri"/>
          <w:b/>
          <w:bCs/>
          <w:color w:val="000000"/>
          <w:sz w:val="24"/>
          <w:szCs w:val="24"/>
        </w:rPr>
        <w:t>=0.7</w:t>
      </w:r>
      <w:r w:rsidR="00406535" w:rsidRPr="00EB2AE9">
        <w:rPr>
          <w:rFonts w:cs="Calibri"/>
          <w:b/>
          <w:bCs/>
          <w:color w:val="000000"/>
          <w:sz w:val="24"/>
          <w:szCs w:val="24"/>
        </w:rPr>
        <w:t xml:space="preserve"> </w:t>
      </w:r>
      <w:r w:rsidRPr="00EB2AE9">
        <w:rPr>
          <w:rFonts w:cs="Calibri"/>
          <w:b/>
          <w:bCs/>
          <w:color w:val="000000"/>
          <w:sz w:val="24"/>
          <w:szCs w:val="24"/>
        </w:rPr>
        <w:t>sec</w:t>
      </w:r>
      <w:r w:rsidRPr="00EB2AE9">
        <w:rPr>
          <w:rFonts w:cs="Calibri"/>
          <w:color w:val="000000"/>
          <w:sz w:val="24"/>
          <w:szCs w:val="24"/>
        </w:rPr>
        <w:t>.</w:t>
      </w:r>
    </w:p>
    <w:p w:rsidR="00406535" w:rsidRPr="00EB2AE9" w:rsidRDefault="00406535" w:rsidP="0063395B">
      <w:pPr>
        <w:autoSpaceDE w:val="0"/>
        <w:autoSpaceDN w:val="0"/>
        <w:adjustRightInd w:val="0"/>
        <w:spacing w:after="240"/>
        <w:contextualSpacing/>
        <w:rPr>
          <w:rFonts w:cs="Calibri"/>
          <w:b/>
          <w:bCs/>
          <w:color w:val="000000"/>
          <w:sz w:val="24"/>
          <w:szCs w:val="24"/>
        </w:rPr>
      </w:pPr>
      <w:r w:rsidRPr="00A47A84">
        <w:rPr>
          <w:rFonts w:cs="Calibri"/>
          <w:color w:val="000000"/>
          <w:sz w:val="24"/>
          <w:szCs w:val="24"/>
        </w:rPr>
        <w:t xml:space="preserve">Clasa de importanta </w:t>
      </w:r>
      <w:r w:rsidR="003513A1" w:rsidRPr="00A47A84">
        <w:rPr>
          <w:rFonts w:cs="Calibri"/>
          <w:b/>
          <w:bCs/>
          <w:color w:val="000000"/>
          <w:sz w:val="24"/>
          <w:szCs w:val="24"/>
        </w:rPr>
        <w:t>I</w:t>
      </w:r>
      <w:r w:rsidR="00A47A84" w:rsidRPr="00A47A84">
        <w:rPr>
          <w:rFonts w:cs="Calibri"/>
          <w:b/>
          <w:bCs/>
          <w:color w:val="000000"/>
          <w:sz w:val="24"/>
          <w:szCs w:val="24"/>
        </w:rPr>
        <w:t>II</w:t>
      </w:r>
      <w:r w:rsidR="003513A1" w:rsidRPr="00A47A84">
        <w:rPr>
          <w:rFonts w:cs="Calibri"/>
          <w:b/>
          <w:bCs/>
          <w:color w:val="000000"/>
          <w:sz w:val="24"/>
          <w:szCs w:val="24"/>
        </w:rPr>
        <w:t xml:space="preserve"> </w:t>
      </w:r>
      <w:r w:rsidR="003513A1" w:rsidRPr="00A47A84">
        <w:rPr>
          <w:rFonts w:cstheme="minorHAnsi"/>
          <w:sz w:val="24"/>
          <w:szCs w:val="24"/>
          <w:lang w:val="fr-FR"/>
        </w:rPr>
        <w:t>– construcție de importanță „</w:t>
      </w:r>
      <w:r w:rsidR="00A47A84" w:rsidRPr="00A47A84">
        <w:rPr>
          <w:rFonts w:cstheme="minorHAnsi"/>
          <w:sz w:val="24"/>
          <w:szCs w:val="24"/>
          <w:lang w:val="fr-FR"/>
        </w:rPr>
        <w:t>normala</w:t>
      </w:r>
      <w:r w:rsidR="003513A1" w:rsidRPr="00A47A84">
        <w:rPr>
          <w:rFonts w:cstheme="minorHAnsi"/>
          <w:sz w:val="24"/>
          <w:szCs w:val="24"/>
          <w:lang w:val="fr-FR"/>
        </w:rPr>
        <w:t>”</w:t>
      </w:r>
    </w:p>
    <w:p w:rsidR="00ED7E4D" w:rsidRDefault="00ED7E4D" w:rsidP="0063395B">
      <w:pPr>
        <w:autoSpaceDE w:val="0"/>
        <w:autoSpaceDN w:val="0"/>
        <w:adjustRightInd w:val="0"/>
        <w:spacing w:after="0"/>
        <w:ind w:right="-45"/>
        <w:jc w:val="both"/>
        <w:rPr>
          <w:rFonts w:cs="Calibri"/>
          <w:b/>
          <w:bCs/>
          <w:color w:val="000000"/>
          <w:sz w:val="24"/>
          <w:szCs w:val="24"/>
        </w:rPr>
      </w:pPr>
      <w:r w:rsidRPr="00EB2AE9">
        <w:rPr>
          <w:rFonts w:cs="Calibri"/>
          <w:color w:val="000000"/>
          <w:sz w:val="24"/>
          <w:szCs w:val="24"/>
        </w:rPr>
        <w:t>Categoria de importanta</w:t>
      </w:r>
      <w:r w:rsidR="003513A1">
        <w:rPr>
          <w:rFonts w:cs="Calibri"/>
          <w:b/>
          <w:bCs/>
          <w:color w:val="000000"/>
          <w:sz w:val="24"/>
          <w:szCs w:val="24"/>
        </w:rPr>
        <w:t>“D</w:t>
      </w:r>
      <w:r w:rsidRPr="00EB2AE9">
        <w:rPr>
          <w:rFonts w:cs="Calibri"/>
          <w:b/>
          <w:bCs/>
          <w:color w:val="000000"/>
          <w:sz w:val="24"/>
          <w:szCs w:val="24"/>
        </w:rPr>
        <w:t>”</w:t>
      </w:r>
      <w:r w:rsidR="003513A1" w:rsidRPr="003513A1">
        <w:t xml:space="preserve"> </w:t>
      </w:r>
      <w:r w:rsidR="003513A1" w:rsidRPr="003513A1">
        <w:rPr>
          <w:rFonts w:cs="Calibri"/>
          <w:bCs/>
          <w:color w:val="000000"/>
          <w:sz w:val="24"/>
          <w:szCs w:val="24"/>
        </w:rPr>
        <w:t>– categoria de importanță „redusă”</w:t>
      </w:r>
    </w:p>
    <w:p w:rsidR="003513A1" w:rsidRPr="00FD2496" w:rsidRDefault="002B6CC6" w:rsidP="0063395B">
      <w:pPr>
        <w:autoSpaceDE w:val="0"/>
        <w:autoSpaceDN w:val="0"/>
        <w:adjustRightInd w:val="0"/>
        <w:spacing w:after="0"/>
        <w:contextualSpacing/>
        <w:rPr>
          <w:rFonts w:cstheme="minorHAnsi"/>
          <w:sz w:val="24"/>
          <w:szCs w:val="24"/>
          <w:lang w:val="fr-FR"/>
        </w:rPr>
      </w:pPr>
      <w:r w:rsidRPr="000F551A">
        <w:rPr>
          <w:rFonts w:cstheme="minorHAnsi"/>
          <w:sz w:val="24"/>
          <w:szCs w:val="24"/>
        </w:rPr>
        <w:t>Gradul de rezistență la foc „</w:t>
      </w:r>
      <w:r w:rsidRPr="000F551A">
        <w:rPr>
          <w:rFonts w:cstheme="minorHAnsi"/>
          <w:b/>
          <w:sz w:val="24"/>
          <w:szCs w:val="24"/>
        </w:rPr>
        <w:t>II</w:t>
      </w:r>
      <w:r w:rsidRPr="000F551A">
        <w:rPr>
          <w:rFonts w:cstheme="minorHAnsi"/>
          <w:sz w:val="24"/>
          <w:szCs w:val="24"/>
        </w:rPr>
        <w:t>”</w:t>
      </w:r>
      <w:r w:rsidR="003513A1">
        <w:rPr>
          <w:rFonts w:cstheme="minorHAnsi"/>
          <w:sz w:val="24"/>
          <w:szCs w:val="24"/>
        </w:rPr>
        <w:t xml:space="preserve"> </w:t>
      </w:r>
      <w:r w:rsidR="003513A1" w:rsidRPr="00FD2496">
        <w:rPr>
          <w:rFonts w:cstheme="minorHAnsi"/>
          <w:sz w:val="24"/>
          <w:szCs w:val="24"/>
          <w:lang w:val="fr-FR"/>
        </w:rPr>
        <w:t>conform Normativ P118/1999</w:t>
      </w:r>
    </w:p>
    <w:p w:rsidR="00AD47D6" w:rsidRPr="00EB2AE9" w:rsidRDefault="00ED7E4D" w:rsidP="0063395B">
      <w:pPr>
        <w:pStyle w:val="ListParagraph"/>
        <w:spacing w:line="276" w:lineRule="auto"/>
        <w:ind w:left="0"/>
        <w:jc w:val="both"/>
        <w:rPr>
          <w:rFonts w:asciiTheme="minorHAnsi" w:hAnsiTheme="minorHAnsi" w:cstheme="minorHAnsi"/>
          <w:sz w:val="24"/>
        </w:rPr>
      </w:pPr>
      <w:r w:rsidRPr="00EB2AE9">
        <w:rPr>
          <w:rFonts w:asciiTheme="minorHAnsi" w:eastAsiaTheme="minorEastAsia" w:hAnsiTheme="minorHAnsi" w:cs="Calibri"/>
          <w:color w:val="000000"/>
          <w:sz w:val="24"/>
          <w:lang w:eastAsia="ro-RO"/>
        </w:rPr>
        <w:t>Amplasament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încărcări carcateristice zonei: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 xml:space="preserve">zona </w:t>
      </w:r>
      <w:r w:rsidRPr="00EB2AE9">
        <w:rPr>
          <w:rFonts w:asciiTheme="minorHAnsi" w:eastAsiaTheme="minorEastAsia" w:hAnsiTheme="minorHAnsi" w:cs="Calibri"/>
          <w:b/>
          <w:bCs/>
          <w:color w:val="000000"/>
          <w:sz w:val="24"/>
          <w:lang w:eastAsia="ro-RO"/>
        </w:rPr>
        <w:t>0,5kPa</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color w:val="000000"/>
          <w:sz w:val="24"/>
          <w:lang w:eastAsia="ro-RO"/>
        </w:rPr>
        <w: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din punctul de vedere al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acțiunii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vântului, zona</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b/>
          <w:bCs/>
          <w:color w:val="000000"/>
          <w:sz w:val="24"/>
          <w:lang w:eastAsia="ro-RO"/>
        </w:rPr>
        <w:t>2,0kN</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b/>
          <w:bCs/>
          <w:color w:val="000000"/>
          <w:sz w:val="24"/>
          <w:lang w:eastAsia="ro-RO"/>
        </w:rPr>
        <w:t>/</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b/>
          <w:bCs/>
          <w:color w:val="000000"/>
          <w:sz w:val="24"/>
          <w:lang w:eastAsia="ro-RO"/>
        </w:rPr>
        <w:t>mp</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color w:val="000000"/>
          <w:sz w:val="24"/>
          <w:lang w:eastAsia="ro-RO"/>
        </w:rPr>
        <w:t>-din punctul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de</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vedere</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acțiunii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zăpezii.</w:t>
      </w:r>
    </w:p>
    <w:p w:rsidR="00AA6CBA" w:rsidRPr="00EB2AE9" w:rsidRDefault="00BD11EF" w:rsidP="0038112E">
      <w:pPr>
        <w:pStyle w:val="ListParagraph"/>
        <w:spacing w:line="276" w:lineRule="auto"/>
        <w:ind w:left="0"/>
        <w:jc w:val="both"/>
        <w:rPr>
          <w:sz w:val="24"/>
        </w:rPr>
      </w:pPr>
      <w:r w:rsidRPr="00EB2AE9">
        <w:rPr>
          <w:rFonts w:asciiTheme="minorHAnsi" w:hAnsiTheme="minorHAnsi" w:cstheme="minorHAnsi"/>
          <w:color w:val="000000"/>
          <w:sz w:val="24"/>
        </w:rPr>
        <w:tab/>
      </w: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 w:name="_Toc5366979"/>
      <w:r w:rsidRPr="00EB2AE9">
        <w:rPr>
          <w:rFonts w:asciiTheme="minorHAnsi" w:hAnsiTheme="minorHAnsi" w:cstheme="minorHAnsi"/>
          <w:sz w:val="24"/>
          <w:szCs w:val="24"/>
        </w:rPr>
        <w:t>III</w:t>
      </w:r>
      <w:r w:rsidR="00A55A25" w:rsidRPr="00EB2AE9">
        <w:rPr>
          <w:rFonts w:asciiTheme="minorHAnsi" w:hAnsiTheme="minorHAnsi" w:cstheme="minorHAnsi"/>
          <w:sz w:val="24"/>
          <w:szCs w:val="24"/>
        </w:rPr>
        <w:t>.b</w:t>
      </w:r>
      <w:r w:rsidRPr="00EB2AE9">
        <w:rPr>
          <w:rFonts w:asciiTheme="minorHAnsi" w:hAnsiTheme="minorHAnsi" w:cstheme="minorHAnsi"/>
          <w:sz w:val="24"/>
          <w:szCs w:val="24"/>
        </w:rPr>
        <w:tab/>
        <w:t>Justificarea necesităţii proiectului</w:t>
      </w:r>
      <w:bookmarkEnd w:id="5"/>
    </w:p>
    <w:p w:rsidR="00BD621F" w:rsidRPr="00CC7AF0" w:rsidRDefault="009F328E" w:rsidP="0063395B">
      <w:pPr>
        <w:spacing w:after="0"/>
        <w:ind w:firstLine="709"/>
        <w:jc w:val="both"/>
        <w:rPr>
          <w:rFonts w:cstheme="minorHAnsi"/>
          <w:b/>
          <w:sz w:val="24"/>
          <w:szCs w:val="24"/>
        </w:rPr>
      </w:pPr>
      <w:r w:rsidRPr="00EB2AE9">
        <w:rPr>
          <w:rFonts w:cstheme="minorHAnsi"/>
          <w:sz w:val="24"/>
          <w:szCs w:val="24"/>
        </w:rPr>
        <w:t xml:space="preserve">Oportunitatea investitiei este argumentata prin documentatia de Certificat de Urbanism aprobata si presupune </w:t>
      </w:r>
      <w:r w:rsidRPr="00CC7AF0">
        <w:rPr>
          <w:rFonts w:cstheme="minorHAnsi"/>
          <w:b/>
          <w:sz w:val="24"/>
          <w:szCs w:val="24"/>
        </w:rPr>
        <w:t xml:space="preserve">construirea </w:t>
      </w:r>
      <w:r w:rsidR="00CC7AF0" w:rsidRPr="00CC7AF0">
        <w:rPr>
          <w:rFonts w:cstheme="minorHAnsi"/>
          <w:b/>
          <w:sz w:val="24"/>
          <w:szCs w:val="24"/>
          <w:lang w:val="fr-FR"/>
        </w:rPr>
        <w:t>unei locuinte unifamiliale, cu regim de inaltime S+P+2E</w:t>
      </w:r>
      <w:r w:rsidR="0065335F" w:rsidRPr="00CC7AF0">
        <w:rPr>
          <w:rFonts w:cstheme="minorHAnsi"/>
          <w:b/>
          <w:sz w:val="24"/>
          <w:szCs w:val="24"/>
        </w:rPr>
        <w:t>.</w:t>
      </w:r>
    </w:p>
    <w:p w:rsidR="0065335F" w:rsidRPr="00EB2AE9" w:rsidRDefault="0065335F" w:rsidP="0063395B">
      <w:pPr>
        <w:spacing w:after="0"/>
        <w:ind w:firstLine="709"/>
        <w:jc w:val="both"/>
        <w:rPr>
          <w:rFonts w:cstheme="minorHAnsi"/>
          <w:sz w:val="24"/>
          <w:szCs w:val="24"/>
        </w:rPr>
      </w:pP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 w:name="_Toc5366980"/>
      <w:r w:rsidRPr="00EB2AE9">
        <w:rPr>
          <w:rFonts w:asciiTheme="minorHAnsi" w:hAnsiTheme="minorHAnsi" w:cstheme="minorHAnsi"/>
          <w:sz w:val="24"/>
          <w:szCs w:val="24"/>
        </w:rPr>
        <w:t>III</w:t>
      </w:r>
      <w:r w:rsidR="006D6558" w:rsidRPr="00EB2AE9">
        <w:rPr>
          <w:rFonts w:asciiTheme="minorHAnsi" w:hAnsiTheme="minorHAnsi" w:cstheme="minorHAnsi"/>
          <w:sz w:val="24"/>
          <w:szCs w:val="24"/>
        </w:rPr>
        <w:t>.c</w:t>
      </w:r>
      <w:r w:rsidRPr="00EB2AE9">
        <w:rPr>
          <w:rFonts w:asciiTheme="minorHAnsi" w:hAnsiTheme="minorHAnsi" w:cstheme="minorHAnsi"/>
          <w:sz w:val="24"/>
          <w:szCs w:val="24"/>
        </w:rPr>
        <w:tab/>
      </w:r>
      <w:r w:rsidR="006D6558" w:rsidRPr="00EB2AE9">
        <w:rPr>
          <w:rFonts w:asciiTheme="minorHAnsi" w:hAnsiTheme="minorHAnsi" w:cstheme="minorHAnsi"/>
          <w:sz w:val="24"/>
          <w:szCs w:val="24"/>
        </w:rPr>
        <w:t>Valoarea investitiei</w:t>
      </w:r>
      <w:bookmarkEnd w:id="6"/>
    </w:p>
    <w:p w:rsidR="00996B0A" w:rsidRDefault="00D60288" w:rsidP="0063395B">
      <w:pPr>
        <w:spacing w:after="0"/>
        <w:ind w:firstLine="709"/>
        <w:jc w:val="both"/>
        <w:rPr>
          <w:rFonts w:cstheme="minorHAnsi"/>
          <w:sz w:val="24"/>
          <w:szCs w:val="24"/>
        </w:rPr>
      </w:pPr>
      <w:r w:rsidRPr="00996B0A">
        <w:rPr>
          <w:rFonts w:cstheme="minorHAnsi"/>
          <w:sz w:val="24"/>
          <w:szCs w:val="24"/>
        </w:rPr>
        <w:t>Valoarea estimata a investitiei</w:t>
      </w:r>
      <w:r w:rsidR="00996B0A" w:rsidRPr="00996B0A">
        <w:rPr>
          <w:rFonts w:cstheme="minorHAnsi"/>
          <w:sz w:val="24"/>
          <w:szCs w:val="24"/>
        </w:rPr>
        <w:t xml:space="preserve">: </w:t>
      </w:r>
      <w:r w:rsidR="00916501" w:rsidRPr="00916501">
        <w:rPr>
          <w:rFonts w:cstheme="minorHAnsi"/>
          <w:sz w:val="24"/>
          <w:szCs w:val="24"/>
        </w:rPr>
        <w:t>956.725 lei.</w:t>
      </w:r>
    </w:p>
    <w:p w:rsidR="00390E92" w:rsidRPr="00EB2AE9" w:rsidRDefault="00390E92" w:rsidP="0063395B">
      <w:pPr>
        <w:spacing w:after="0"/>
        <w:ind w:firstLine="709"/>
        <w:jc w:val="both"/>
        <w:rPr>
          <w:rFonts w:cstheme="minorHAnsi"/>
          <w:sz w:val="24"/>
          <w:szCs w:val="24"/>
        </w:rPr>
      </w:pPr>
    </w:p>
    <w:p w:rsidR="006D6558" w:rsidRPr="00EB2AE9" w:rsidRDefault="006D655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7" w:name="_Toc5366981"/>
      <w:r w:rsidRPr="00EB2AE9">
        <w:rPr>
          <w:rFonts w:asciiTheme="minorHAnsi" w:hAnsiTheme="minorHAnsi" w:cstheme="minorHAnsi"/>
          <w:sz w:val="24"/>
          <w:szCs w:val="24"/>
        </w:rPr>
        <w:t>III.d</w:t>
      </w:r>
      <w:r w:rsidRPr="00EB2AE9">
        <w:rPr>
          <w:rFonts w:asciiTheme="minorHAnsi" w:hAnsiTheme="minorHAnsi" w:cstheme="minorHAnsi"/>
          <w:sz w:val="24"/>
          <w:szCs w:val="24"/>
        </w:rPr>
        <w:tab/>
        <w:t>Perioada de implementare propusa</w:t>
      </w:r>
      <w:bookmarkEnd w:id="7"/>
    </w:p>
    <w:p w:rsidR="00D60288" w:rsidRPr="00EB2AE9" w:rsidRDefault="00D60288" w:rsidP="0063395B">
      <w:pPr>
        <w:spacing w:after="0"/>
        <w:ind w:firstLine="709"/>
        <w:jc w:val="both"/>
        <w:rPr>
          <w:rFonts w:cstheme="minorHAnsi"/>
          <w:sz w:val="24"/>
          <w:szCs w:val="24"/>
        </w:rPr>
      </w:pPr>
      <w:r w:rsidRPr="008B055C">
        <w:rPr>
          <w:rFonts w:cstheme="minorHAnsi"/>
          <w:sz w:val="24"/>
          <w:szCs w:val="24"/>
        </w:rPr>
        <w:t xml:space="preserve">Perioada estimata pentru implementarea proiectului este </w:t>
      </w:r>
      <w:r w:rsidR="00F235C8" w:rsidRPr="008B055C">
        <w:rPr>
          <w:rFonts w:cstheme="minorHAnsi"/>
          <w:sz w:val="24"/>
          <w:szCs w:val="24"/>
        </w:rPr>
        <w:t xml:space="preserve">de </w:t>
      </w:r>
      <w:r w:rsidRPr="008B055C">
        <w:rPr>
          <w:rFonts w:cstheme="minorHAnsi"/>
          <w:sz w:val="24"/>
          <w:szCs w:val="24"/>
        </w:rPr>
        <w:t>2</w:t>
      </w:r>
      <w:r w:rsidR="00F235C8" w:rsidRPr="008B055C">
        <w:rPr>
          <w:rFonts w:cstheme="minorHAnsi"/>
          <w:sz w:val="24"/>
          <w:szCs w:val="24"/>
        </w:rPr>
        <w:t>4</w:t>
      </w:r>
      <w:r w:rsidRPr="008B055C">
        <w:rPr>
          <w:rFonts w:cstheme="minorHAnsi"/>
          <w:sz w:val="24"/>
          <w:szCs w:val="24"/>
        </w:rPr>
        <w:t xml:space="preserve"> luni. Data inceperii investitiei este functie de obtinerea actelor de reglementare necesare.</w:t>
      </w:r>
      <w:r w:rsidRPr="00EB2AE9">
        <w:rPr>
          <w:rFonts w:cstheme="minorHAnsi"/>
          <w:sz w:val="24"/>
          <w:szCs w:val="24"/>
        </w:rPr>
        <w:t xml:space="preserve"> </w:t>
      </w:r>
    </w:p>
    <w:p w:rsidR="006D6558" w:rsidRPr="00EB2AE9" w:rsidRDefault="006D6558" w:rsidP="0063395B">
      <w:pPr>
        <w:spacing w:after="0"/>
        <w:ind w:firstLine="709"/>
        <w:jc w:val="both"/>
        <w:rPr>
          <w:rFonts w:cstheme="minorHAnsi"/>
          <w:sz w:val="24"/>
          <w:szCs w:val="24"/>
        </w:rPr>
      </w:pPr>
    </w:p>
    <w:p w:rsidR="006D6558" w:rsidRPr="00EB2AE9" w:rsidRDefault="006D655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8" w:name="_Toc5366982"/>
      <w:r w:rsidRPr="00EB2AE9">
        <w:rPr>
          <w:rFonts w:asciiTheme="minorHAnsi" w:hAnsiTheme="minorHAnsi" w:cstheme="minorHAnsi"/>
          <w:sz w:val="24"/>
          <w:szCs w:val="24"/>
        </w:rPr>
        <w:t>III.e</w:t>
      </w:r>
      <w:r w:rsidRPr="00EB2AE9">
        <w:rPr>
          <w:rFonts w:asciiTheme="minorHAnsi" w:hAnsiTheme="minorHAnsi" w:cstheme="minorHAnsi"/>
          <w:sz w:val="24"/>
          <w:szCs w:val="24"/>
        </w:rPr>
        <w:tab/>
        <w:t>Planşe reprezentând limitele amplasamentului proiectului</w:t>
      </w:r>
      <w:r w:rsidR="00225947" w:rsidRPr="00EB2AE9">
        <w:rPr>
          <w:rFonts w:asciiTheme="minorHAnsi" w:hAnsiTheme="minorHAnsi" w:cstheme="minorHAnsi"/>
          <w:sz w:val="24"/>
          <w:szCs w:val="24"/>
        </w:rPr>
        <w:t>, inclusiv orice suprafata de teren solicitata pentru a fi folosita temporar (planuri de situatie si amplasamente);</w:t>
      </w:r>
      <w:bookmarkEnd w:id="8"/>
    </w:p>
    <w:p w:rsidR="0031045C" w:rsidRPr="00EB2AE9" w:rsidRDefault="0031045C" w:rsidP="0063395B">
      <w:pPr>
        <w:spacing w:after="0"/>
        <w:ind w:firstLine="709"/>
        <w:jc w:val="both"/>
        <w:rPr>
          <w:rFonts w:cstheme="minorHAnsi"/>
          <w:sz w:val="24"/>
          <w:szCs w:val="24"/>
        </w:rPr>
      </w:pPr>
      <w:r w:rsidRPr="00EB2AE9">
        <w:rPr>
          <w:rFonts w:cstheme="minorHAnsi"/>
          <w:sz w:val="24"/>
          <w:szCs w:val="24"/>
        </w:rPr>
        <w:t>Terenul are forma in plan conform detaliului de mai jos</w:t>
      </w:r>
      <w:r w:rsidR="000B1E62" w:rsidRPr="00EB2AE9">
        <w:rPr>
          <w:rFonts w:cstheme="minorHAnsi"/>
          <w:sz w:val="24"/>
          <w:szCs w:val="24"/>
        </w:rPr>
        <w:t xml:space="preserve">. Amplasamentul pe care se va realiza construcția propusă are formă </w:t>
      </w:r>
      <w:r w:rsidR="00F73B81">
        <w:rPr>
          <w:rFonts w:cstheme="minorHAnsi"/>
          <w:sz w:val="24"/>
          <w:szCs w:val="24"/>
        </w:rPr>
        <w:t>neregulata</w:t>
      </w:r>
      <w:r w:rsidR="00832A28" w:rsidRPr="00EB2AE9">
        <w:rPr>
          <w:rFonts w:cstheme="minorHAnsi"/>
          <w:sz w:val="24"/>
          <w:szCs w:val="24"/>
        </w:rPr>
        <w:t xml:space="preserve"> in plan</w:t>
      </w:r>
      <w:r w:rsidR="000B1E62" w:rsidRPr="00EB2AE9">
        <w:rPr>
          <w:rFonts w:cstheme="minorHAnsi"/>
          <w:sz w:val="24"/>
          <w:szCs w:val="24"/>
        </w:rPr>
        <w:t>.</w:t>
      </w:r>
      <w:r w:rsidR="008C4D98" w:rsidRPr="00EB2AE9">
        <w:rPr>
          <w:rFonts w:cstheme="minorHAnsi"/>
          <w:sz w:val="24"/>
          <w:szCs w:val="24"/>
        </w:rPr>
        <w:t xml:space="preserve"> Se ataseaza la prezenta documentatie Planul de situatie</w:t>
      </w:r>
      <w:r w:rsidR="00F35BC0" w:rsidRPr="00EB2AE9">
        <w:rPr>
          <w:rFonts w:cstheme="minorHAnsi"/>
          <w:sz w:val="24"/>
          <w:szCs w:val="24"/>
        </w:rPr>
        <w:t>.</w:t>
      </w:r>
    </w:p>
    <w:p w:rsidR="009F328E" w:rsidRPr="00EB2AE9" w:rsidRDefault="00CC7AF0" w:rsidP="0063395B">
      <w:pPr>
        <w:autoSpaceDE w:val="0"/>
        <w:autoSpaceDN w:val="0"/>
        <w:adjustRightInd w:val="0"/>
        <w:spacing w:after="0"/>
        <w:jc w:val="center"/>
        <w:rPr>
          <w:color w:val="000000"/>
          <w:sz w:val="24"/>
          <w:szCs w:val="24"/>
        </w:rPr>
      </w:pPr>
      <w:r>
        <w:rPr>
          <w:noProof/>
          <w:color w:val="000000"/>
          <w:sz w:val="24"/>
          <w:szCs w:val="24"/>
          <w:lang w:val="en-US" w:eastAsia="en-US"/>
        </w:rPr>
        <w:lastRenderedPageBreak/>
        <w:drawing>
          <wp:inline distT="0" distB="0" distL="0" distR="0" wp14:anchorId="780ADAF5" wp14:editId="537ED1E7">
            <wp:extent cx="3996017" cy="3530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017" cy="3530009"/>
                    </a:xfrm>
                    <a:prstGeom prst="rect">
                      <a:avLst/>
                    </a:prstGeom>
                    <a:noFill/>
                    <a:ln>
                      <a:noFill/>
                    </a:ln>
                  </pic:spPr>
                </pic:pic>
              </a:graphicData>
            </a:graphic>
          </wp:inline>
        </w:drawing>
      </w:r>
    </w:p>
    <w:p w:rsidR="000B1E62" w:rsidRPr="00EB2AE9" w:rsidRDefault="00CC7AF0" w:rsidP="0063395B">
      <w:pPr>
        <w:spacing w:after="0"/>
        <w:ind w:firstLine="708"/>
        <w:jc w:val="center"/>
        <w:rPr>
          <w:rFonts w:cstheme="minorHAnsi"/>
          <w:i/>
          <w:sz w:val="24"/>
          <w:szCs w:val="24"/>
        </w:rPr>
      </w:pPr>
      <w:r>
        <w:rPr>
          <w:rFonts w:cstheme="minorHAnsi"/>
          <w:i/>
          <w:sz w:val="24"/>
          <w:szCs w:val="24"/>
        </w:rPr>
        <w:t>Extras din Plan de amplasament si delimitare a imobilului</w:t>
      </w:r>
    </w:p>
    <w:p w:rsidR="00EB2AE9" w:rsidRDefault="00EB2AE9" w:rsidP="0063395B">
      <w:pPr>
        <w:spacing w:after="0"/>
        <w:ind w:firstLine="708"/>
        <w:jc w:val="both"/>
        <w:rPr>
          <w:rFonts w:cstheme="minorHAnsi"/>
          <w:i/>
          <w:sz w:val="24"/>
          <w:szCs w:val="24"/>
        </w:rPr>
      </w:pPr>
    </w:p>
    <w:p w:rsidR="000B1E62" w:rsidRPr="00EB2AE9" w:rsidRDefault="000B1E62" w:rsidP="0063395B">
      <w:pPr>
        <w:spacing w:after="0"/>
        <w:ind w:firstLine="708"/>
        <w:jc w:val="both"/>
        <w:rPr>
          <w:rFonts w:cstheme="minorHAnsi"/>
          <w:b/>
          <w:sz w:val="24"/>
          <w:szCs w:val="24"/>
          <w:u w:val="single"/>
        </w:rPr>
      </w:pPr>
      <w:r w:rsidRPr="00EB2AE9">
        <w:rPr>
          <w:rFonts w:cstheme="minorHAnsi"/>
          <w:b/>
          <w:sz w:val="24"/>
          <w:szCs w:val="24"/>
          <w:u w:val="single"/>
        </w:rPr>
        <w:t>Vecinătăţile amplasamentului sunt:</w:t>
      </w:r>
    </w:p>
    <w:p w:rsidR="00CC7AF0" w:rsidRPr="00271E60" w:rsidRDefault="00CC7AF0" w:rsidP="0063395B">
      <w:pPr>
        <w:numPr>
          <w:ilvl w:val="0"/>
          <w:numId w:val="2"/>
        </w:numPr>
        <w:spacing w:after="0"/>
        <w:jc w:val="both"/>
        <w:rPr>
          <w:rFonts w:ascii="Calibri" w:hAnsi="Calibri" w:cs="Calibri"/>
          <w:sz w:val="24"/>
          <w:szCs w:val="24"/>
        </w:rPr>
      </w:pPr>
      <w:r w:rsidRPr="00271E60">
        <w:rPr>
          <w:rFonts w:ascii="Calibri" w:hAnsi="Calibri" w:cs="Calibri"/>
          <w:sz w:val="24"/>
          <w:szCs w:val="24"/>
        </w:rPr>
        <w:t>La Nord – teren C.L.Constanta;</w:t>
      </w:r>
    </w:p>
    <w:p w:rsidR="00CC7AF0" w:rsidRPr="00271E60" w:rsidRDefault="00CC7AF0" w:rsidP="0063395B">
      <w:pPr>
        <w:numPr>
          <w:ilvl w:val="0"/>
          <w:numId w:val="2"/>
        </w:numPr>
        <w:spacing w:after="0"/>
        <w:jc w:val="both"/>
        <w:rPr>
          <w:rFonts w:ascii="Calibri" w:hAnsi="Calibri" w:cs="Calibri"/>
          <w:sz w:val="24"/>
          <w:szCs w:val="24"/>
        </w:rPr>
      </w:pPr>
      <w:r w:rsidRPr="00271E60">
        <w:rPr>
          <w:rFonts w:ascii="Calibri" w:hAnsi="Calibri" w:cs="Calibri"/>
          <w:sz w:val="24"/>
          <w:szCs w:val="24"/>
        </w:rPr>
        <w:t>La Sud – proprietate privată – Agiacai Mambet – construcție P+2E – nr. Cad. 225363</w:t>
      </w:r>
    </w:p>
    <w:p w:rsidR="00CC7AF0" w:rsidRPr="00271E60" w:rsidRDefault="00CC7AF0" w:rsidP="0063395B">
      <w:pPr>
        <w:numPr>
          <w:ilvl w:val="0"/>
          <w:numId w:val="2"/>
        </w:numPr>
        <w:spacing w:after="0"/>
        <w:jc w:val="both"/>
        <w:rPr>
          <w:rFonts w:ascii="Calibri" w:hAnsi="Calibri" w:cs="Calibri"/>
          <w:sz w:val="24"/>
          <w:szCs w:val="24"/>
        </w:rPr>
      </w:pPr>
      <w:r w:rsidRPr="00271E60">
        <w:rPr>
          <w:rFonts w:ascii="Calibri" w:hAnsi="Calibri" w:cs="Calibri"/>
          <w:sz w:val="24"/>
          <w:szCs w:val="24"/>
        </w:rPr>
        <w:t>La Est – teren C.L. Constanta - taluz;</w:t>
      </w:r>
    </w:p>
    <w:p w:rsidR="00CC7AF0" w:rsidRPr="00FE2584" w:rsidRDefault="00CC7AF0" w:rsidP="0063395B">
      <w:pPr>
        <w:numPr>
          <w:ilvl w:val="0"/>
          <w:numId w:val="2"/>
        </w:numPr>
        <w:spacing w:after="0"/>
        <w:jc w:val="both"/>
        <w:rPr>
          <w:rFonts w:ascii="Calibri" w:hAnsi="Calibri" w:cs="Calibri"/>
          <w:b/>
          <w:bCs/>
          <w:sz w:val="24"/>
          <w:szCs w:val="24"/>
        </w:rPr>
      </w:pPr>
      <w:r w:rsidRPr="00271E60">
        <w:rPr>
          <w:rFonts w:ascii="Calibri" w:hAnsi="Calibri" w:cs="Calibri"/>
          <w:sz w:val="24"/>
          <w:szCs w:val="24"/>
        </w:rPr>
        <w:t>La Vest – strada Pescarilor</w:t>
      </w:r>
    </w:p>
    <w:p w:rsidR="002B39B0" w:rsidRPr="008B528E" w:rsidRDefault="00CC7AF0" w:rsidP="0063395B">
      <w:pPr>
        <w:spacing w:after="0"/>
        <w:jc w:val="center"/>
        <w:rPr>
          <w:sz w:val="24"/>
          <w:szCs w:val="24"/>
          <w:highlight w:val="yellow"/>
        </w:rPr>
      </w:pPr>
      <w:r>
        <w:rPr>
          <w:noProof/>
          <w:color w:val="000000"/>
          <w:sz w:val="24"/>
          <w:szCs w:val="24"/>
          <w:lang w:val="en-US" w:eastAsia="en-US"/>
        </w:rPr>
        <w:drawing>
          <wp:inline distT="0" distB="0" distL="0" distR="0" wp14:anchorId="43477025" wp14:editId="26A6247E">
            <wp:extent cx="5732145" cy="3199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3199130"/>
                    </a:xfrm>
                    <a:prstGeom prst="rect">
                      <a:avLst/>
                    </a:prstGeom>
                  </pic:spPr>
                </pic:pic>
              </a:graphicData>
            </a:graphic>
          </wp:inline>
        </w:drawing>
      </w:r>
    </w:p>
    <w:p w:rsidR="00BA7416" w:rsidRDefault="009F328E" w:rsidP="0063395B">
      <w:pPr>
        <w:autoSpaceDE w:val="0"/>
        <w:autoSpaceDN w:val="0"/>
        <w:adjustRightInd w:val="0"/>
        <w:spacing w:after="0"/>
        <w:jc w:val="center"/>
        <w:rPr>
          <w:i/>
          <w:color w:val="000000"/>
          <w:sz w:val="24"/>
          <w:szCs w:val="24"/>
        </w:rPr>
      </w:pPr>
      <w:r w:rsidRPr="00B426F1">
        <w:rPr>
          <w:i/>
          <w:color w:val="000000"/>
          <w:sz w:val="24"/>
          <w:szCs w:val="24"/>
        </w:rPr>
        <w:t xml:space="preserve">Amplasament </w:t>
      </w:r>
      <w:r w:rsidR="002571F5">
        <w:rPr>
          <w:i/>
          <w:color w:val="000000"/>
          <w:sz w:val="24"/>
          <w:szCs w:val="24"/>
        </w:rPr>
        <w:t>studiat</w:t>
      </w:r>
    </w:p>
    <w:p w:rsidR="004173F3" w:rsidRPr="00B426F1" w:rsidRDefault="009D0F20" w:rsidP="0063395B">
      <w:pPr>
        <w:autoSpaceDE w:val="0"/>
        <w:autoSpaceDN w:val="0"/>
        <w:adjustRightInd w:val="0"/>
        <w:spacing w:after="0"/>
        <w:jc w:val="both"/>
        <w:rPr>
          <w:rFonts w:cstheme="minorHAnsi"/>
          <w:sz w:val="24"/>
          <w:szCs w:val="24"/>
        </w:rPr>
      </w:pPr>
      <w:r>
        <w:rPr>
          <w:noProof/>
          <w:color w:val="000000"/>
          <w:sz w:val="24"/>
          <w:szCs w:val="24"/>
          <w:lang w:val="en-US" w:eastAsia="en-US"/>
        </w:rPr>
        <w:lastRenderedPageBreak/>
        <w:drawing>
          <wp:anchor distT="0" distB="0" distL="114300" distR="114300" simplePos="0" relativeHeight="251667456" behindDoc="0" locked="0" layoutInCell="1" allowOverlap="1" wp14:anchorId="4ED2C293" wp14:editId="067F6237">
            <wp:simplePos x="0" y="0"/>
            <wp:positionH relativeFrom="column">
              <wp:posOffset>-297180</wp:posOffset>
            </wp:positionH>
            <wp:positionV relativeFrom="paragraph">
              <wp:posOffset>962660</wp:posOffset>
            </wp:positionV>
            <wp:extent cx="6027420" cy="5307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420" cy="530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D0E" w:rsidRPr="008B528E" w:rsidRDefault="00655D0E" w:rsidP="0063395B">
      <w:pPr>
        <w:autoSpaceDE w:val="0"/>
        <w:autoSpaceDN w:val="0"/>
        <w:adjustRightInd w:val="0"/>
        <w:spacing w:after="0"/>
        <w:jc w:val="center"/>
        <w:rPr>
          <w:color w:val="000000"/>
          <w:sz w:val="24"/>
          <w:szCs w:val="24"/>
          <w:highlight w:val="yellow"/>
        </w:rPr>
      </w:pPr>
    </w:p>
    <w:p w:rsidR="00636905" w:rsidRDefault="002B39B0" w:rsidP="0063395B">
      <w:pPr>
        <w:autoSpaceDE w:val="0"/>
        <w:autoSpaceDN w:val="0"/>
        <w:adjustRightInd w:val="0"/>
        <w:spacing w:after="0"/>
        <w:jc w:val="center"/>
        <w:rPr>
          <w:i/>
          <w:color w:val="000000"/>
          <w:sz w:val="24"/>
          <w:szCs w:val="24"/>
        </w:rPr>
      </w:pPr>
      <w:r w:rsidRPr="008E155A">
        <w:rPr>
          <w:i/>
          <w:color w:val="000000"/>
          <w:sz w:val="24"/>
          <w:szCs w:val="24"/>
        </w:rPr>
        <w:t>Plan de situatie propus</w:t>
      </w:r>
    </w:p>
    <w:p w:rsidR="008E155A" w:rsidRPr="00EB2AE9" w:rsidRDefault="008E155A" w:rsidP="0063395B">
      <w:pPr>
        <w:autoSpaceDE w:val="0"/>
        <w:autoSpaceDN w:val="0"/>
        <w:adjustRightInd w:val="0"/>
        <w:spacing w:after="0"/>
        <w:jc w:val="center"/>
        <w:rPr>
          <w:i/>
          <w:color w:val="000000"/>
          <w:sz w:val="24"/>
          <w:szCs w:val="24"/>
        </w:rPr>
      </w:pPr>
    </w:p>
    <w:p w:rsidR="00F81B09" w:rsidRDefault="00F81B09" w:rsidP="0063395B">
      <w:pPr>
        <w:pStyle w:val="Standard"/>
        <w:widowControl/>
        <w:spacing w:line="276" w:lineRule="auto"/>
        <w:ind w:firstLine="360"/>
        <w:jc w:val="center"/>
        <w:textAlignment w:val="auto"/>
        <w:rPr>
          <w:rFonts w:asciiTheme="minorHAnsi" w:hAnsiTheme="minorHAnsi" w:cstheme="minorHAnsi"/>
        </w:rPr>
      </w:pPr>
      <w:r w:rsidRPr="00EB2AE9">
        <w:rPr>
          <w:rFonts w:asciiTheme="minorHAnsi" w:hAnsiTheme="minorHAnsi" w:cstheme="minorHAnsi"/>
        </w:rPr>
        <w:t>COORDONATE STEREO 1970 ALE AMPLASAMENTULUI</w:t>
      </w:r>
    </w:p>
    <w:p w:rsidR="00245DA4" w:rsidRDefault="00245DA4" w:rsidP="0063395B">
      <w:pPr>
        <w:pStyle w:val="Standard"/>
        <w:widowControl/>
        <w:spacing w:line="276" w:lineRule="auto"/>
        <w:ind w:firstLine="360"/>
        <w:jc w:val="center"/>
        <w:textAlignment w:val="auto"/>
        <w:rPr>
          <w:rFonts w:asciiTheme="minorHAnsi" w:hAnsiTheme="minorHAnsi" w:cstheme="minorHAnsi"/>
        </w:rPr>
      </w:pPr>
      <w:r>
        <w:rPr>
          <w:rFonts w:asciiTheme="minorHAnsi" w:hAnsiTheme="minorHAnsi" w:cstheme="minorHAnsi"/>
        </w:rPr>
        <w:t>S</w:t>
      </w:r>
      <w:r w:rsidR="007F425C" w:rsidRPr="007F425C">
        <w:rPr>
          <w:rFonts w:asciiTheme="minorHAnsi" w:hAnsiTheme="minorHAnsi" w:cstheme="minorHAnsi"/>
          <w:vertAlign w:val="subscript"/>
        </w:rPr>
        <w:t>teren</w:t>
      </w:r>
      <w:r>
        <w:rPr>
          <w:rFonts w:asciiTheme="minorHAnsi" w:hAnsiTheme="minorHAnsi" w:cstheme="minorHAnsi"/>
        </w:rPr>
        <w:t xml:space="preserve"> = 465 m</w:t>
      </w:r>
      <w:r w:rsidRPr="00245DA4">
        <w:rPr>
          <w:rFonts w:asciiTheme="minorHAnsi" w:hAnsiTheme="minorHAnsi" w:cstheme="minorHAnsi"/>
          <w:vertAlign w:val="superscript"/>
        </w:rPr>
        <w:t>2</w:t>
      </w:r>
    </w:p>
    <w:tbl>
      <w:tblPr>
        <w:tblStyle w:val="TableGrid1"/>
        <w:tblW w:w="0" w:type="auto"/>
        <w:jc w:val="center"/>
        <w:tblLook w:val="04A0" w:firstRow="1" w:lastRow="0" w:firstColumn="1" w:lastColumn="0" w:noHBand="0" w:noVBand="1"/>
      </w:tblPr>
      <w:tblGrid>
        <w:gridCol w:w="988"/>
        <w:gridCol w:w="1493"/>
        <w:gridCol w:w="1701"/>
      </w:tblGrid>
      <w:tr w:rsidR="00F81B09" w:rsidRPr="00EB2AE9" w:rsidTr="007B2190">
        <w:trPr>
          <w:jc w:val="center"/>
        </w:trPr>
        <w:tc>
          <w:tcPr>
            <w:tcW w:w="988" w:type="dxa"/>
          </w:tcPr>
          <w:p w:rsidR="00F81B09" w:rsidRPr="00EB2AE9" w:rsidRDefault="00F81B09" w:rsidP="0063395B">
            <w:pPr>
              <w:spacing w:line="276" w:lineRule="auto"/>
              <w:jc w:val="both"/>
              <w:rPr>
                <w:rFonts w:eastAsia="Calibri" w:cstheme="minorHAnsi"/>
                <w:sz w:val="24"/>
                <w:szCs w:val="24"/>
              </w:rPr>
            </w:pPr>
            <w:r w:rsidRPr="00EB2AE9">
              <w:rPr>
                <w:rFonts w:eastAsia="Calibri" w:cstheme="minorHAnsi"/>
                <w:sz w:val="24"/>
                <w:szCs w:val="24"/>
              </w:rPr>
              <w:t>Nr. crt</w:t>
            </w:r>
          </w:p>
        </w:tc>
        <w:tc>
          <w:tcPr>
            <w:tcW w:w="1493" w:type="dxa"/>
          </w:tcPr>
          <w:p w:rsidR="00F81B09" w:rsidRPr="00EB2AE9" w:rsidRDefault="00F81B09" w:rsidP="0063395B">
            <w:pPr>
              <w:spacing w:line="276" w:lineRule="auto"/>
              <w:jc w:val="center"/>
              <w:rPr>
                <w:rFonts w:eastAsia="Calibri" w:cstheme="minorHAnsi"/>
                <w:sz w:val="24"/>
                <w:szCs w:val="24"/>
              </w:rPr>
            </w:pPr>
            <w:r w:rsidRPr="00EB2AE9">
              <w:rPr>
                <w:rFonts w:eastAsia="Calibri" w:cstheme="minorHAnsi"/>
                <w:sz w:val="24"/>
                <w:szCs w:val="24"/>
              </w:rPr>
              <w:t>N</w:t>
            </w:r>
          </w:p>
          <w:p w:rsidR="00F81B09" w:rsidRPr="00EB2AE9" w:rsidRDefault="00F81B09" w:rsidP="0063395B">
            <w:pPr>
              <w:spacing w:line="276" w:lineRule="auto"/>
              <w:jc w:val="center"/>
              <w:rPr>
                <w:rFonts w:eastAsia="Calibri" w:cstheme="minorHAnsi"/>
                <w:sz w:val="24"/>
                <w:szCs w:val="24"/>
              </w:rPr>
            </w:pPr>
            <w:r w:rsidRPr="00EB2AE9">
              <w:rPr>
                <w:rFonts w:eastAsia="Calibri" w:cstheme="minorHAnsi"/>
                <w:sz w:val="24"/>
                <w:szCs w:val="24"/>
              </w:rPr>
              <w:t>[m]</w:t>
            </w:r>
          </w:p>
        </w:tc>
        <w:tc>
          <w:tcPr>
            <w:tcW w:w="1701" w:type="dxa"/>
          </w:tcPr>
          <w:p w:rsidR="00F81B09" w:rsidRPr="00EB2AE9" w:rsidRDefault="00F81B09" w:rsidP="0063395B">
            <w:pPr>
              <w:spacing w:line="276" w:lineRule="auto"/>
              <w:jc w:val="center"/>
              <w:rPr>
                <w:rFonts w:eastAsia="Calibri" w:cstheme="minorHAnsi"/>
                <w:sz w:val="24"/>
                <w:szCs w:val="24"/>
              </w:rPr>
            </w:pPr>
            <w:r w:rsidRPr="00EB2AE9">
              <w:rPr>
                <w:rFonts w:eastAsia="Calibri" w:cstheme="minorHAnsi"/>
                <w:sz w:val="24"/>
                <w:szCs w:val="24"/>
              </w:rPr>
              <w:t>E</w:t>
            </w:r>
          </w:p>
          <w:p w:rsidR="00F81B09" w:rsidRPr="00EB2AE9" w:rsidRDefault="00F81B09" w:rsidP="0063395B">
            <w:pPr>
              <w:spacing w:line="276" w:lineRule="auto"/>
              <w:jc w:val="center"/>
              <w:rPr>
                <w:rFonts w:eastAsia="Calibri" w:cstheme="minorHAnsi"/>
                <w:sz w:val="24"/>
                <w:szCs w:val="24"/>
              </w:rPr>
            </w:pPr>
            <w:r w:rsidRPr="00EB2AE9">
              <w:rPr>
                <w:rFonts w:eastAsia="Calibri" w:cstheme="minorHAnsi"/>
                <w:sz w:val="24"/>
                <w:szCs w:val="24"/>
              </w:rPr>
              <w:t>[m]</w:t>
            </w:r>
          </w:p>
        </w:tc>
      </w:tr>
      <w:tr w:rsidR="00A3025E" w:rsidRPr="00EB2AE9" w:rsidTr="007B2190">
        <w:trPr>
          <w:jc w:val="center"/>
        </w:trPr>
        <w:tc>
          <w:tcPr>
            <w:tcW w:w="988" w:type="dxa"/>
          </w:tcPr>
          <w:p w:rsidR="00A3025E" w:rsidRPr="00EB2AE9" w:rsidRDefault="00A3025E" w:rsidP="0063395B">
            <w:pPr>
              <w:spacing w:line="276" w:lineRule="auto"/>
              <w:jc w:val="center"/>
              <w:rPr>
                <w:rFonts w:eastAsia="Calibri" w:cstheme="minorHAnsi"/>
                <w:sz w:val="24"/>
                <w:szCs w:val="24"/>
              </w:rPr>
            </w:pPr>
            <w:r>
              <w:rPr>
                <w:rFonts w:eastAsia="Calibri" w:cstheme="minorHAnsi"/>
                <w:sz w:val="24"/>
                <w:szCs w:val="24"/>
              </w:rPr>
              <w:t>A</w:t>
            </w:r>
          </w:p>
        </w:tc>
        <w:tc>
          <w:tcPr>
            <w:tcW w:w="1493"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791791.50</w:t>
            </w:r>
            <w:r>
              <w:rPr>
                <w:rFonts w:cstheme="minorHAnsi"/>
                <w:b/>
                <w:sz w:val="24"/>
                <w:szCs w:val="24"/>
              </w:rPr>
              <w:t>0</w:t>
            </w:r>
          </w:p>
        </w:tc>
        <w:tc>
          <w:tcPr>
            <w:tcW w:w="1701"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307553.56</w:t>
            </w:r>
            <w:r>
              <w:rPr>
                <w:rFonts w:cstheme="minorHAnsi"/>
                <w:b/>
                <w:sz w:val="24"/>
                <w:szCs w:val="24"/>
              </w:rPr>
              <w:t>0</w:t>
            </w:r>
          </w:p>
        </w:tc>
      </w:tr>
      <w:tr w:rsidR="00A3025E" w:rsidRPr="00EB2AE9" w:rsidTr="007B2190">
        <w:trPr>
          <w:jc w:val="center"/>
        </w:trPr>
        <w:tc>
          <w:tcPr>
            <w:tcW w:w="988" w:type="dxa"/>
          </w:tcPr>
          <w:p w:rsidR="00A3025E" w:rsidRPr="00EB2AE9" w:rsidRDefault="00A3025E" w:rsidP="0063395B">
            <w:pPr>
              <w:spacing w:line="276" w:lineRule="auto"/>
              <w:jc w:val="center"/>
              <w:rPr>
                <w:rFonts w:eastAsia="Calibri" w:cstheme="minorHAnsi"/>
                <w:sz w:val="24"/>
                <w:szCs w:val="24"/>
              </w:rPr>
            </w:pPr>
            <w:r>
              <w:rPr>
                <w:rFonts w:eastAsia="Calibri" w:cstheme="minorHAnsi"/>
                <w:sz w:val="24"/>
                <w:szCs w:val="24"/>
              </w:rPr>
              <w:t>B</w:t>
            </w:r>
          </w:p>
        </w:tc>
        <w:tc>
          <w:tcPr>
            <w:tcW w:w="1493"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791816.98</w:t>
            </w:r>
            <w:r>
              <w:rPr>
                <w:rFonts w:cstheme="minorHAnsi"/>
                <w:b/>
                <w:sz w:val="24"/>
                <w:szCs w:val="24"/>
              </w:rPr>
              <w:t>0</w:t>
            </w:r>
          </w:p>
        </w:tc>
        <w:tc>
          <w:tcPr>
            <w:tcW w:w="1701"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307553.76</w:t>
            </w:r>
            <w:r>
              <w:rPr>
                <w:rFonts w:cstheme="minorHAnsi"/>
                <w:b/>
                <w:sz w:val="24"/>
                <w:szCs w:val="24"/>
              </w:rPr>
              <w:t>0</w:t>
            </w:r>
          </w:p>
        </w:tc>
      </w:tr>
      <w:tr w:rsidR="00A3025E" w:rsidRPr="00EB2AE9" w:rsidTr="007B2190">
        <w:trPr>
          <w:jc w:val="center"/>
        </w:trPr>
        <w:tc>
          <w:tcPr>
            <w:tcW w:w="988" w:type="dxa"/>
          </w:tcPr>
          <w:p w:rsidR="00A3025E" w:rsidRPr="00EB2AE9" w:rsidRDefault="00A3025E" w:rsidP="0063395B">
            <w:pPr>
              <w:spacing w:line="276" w:lineRule="auto"/>
              <w:jc w:val="center"/>
              <w:rPr>
                <w:rFonts w:eastAsia="Calibri" w:cstheme="minorHAnsi"/>
                <w:sz w:val="24"/>
                <w:szCs w:val="24"/>
              </w:rPr>
            </w:pPr>
            <w:r>
              <w:rPr>
                <w:rFonts w:eastAsia="Calibri" w:cstheme="minorHAnsi"/>
                <w:sz w:val="24"/>
                <w:szCs w:val="24"/>
              </w:rPr>
              <w:t>C</w:t>
            </w:r>
          </w:p>
        </w:tc>
        <w:tc>
          <w:tcPr>
            <w:tcW w:w="1493"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791818.14</w:t>
            </w:r>
            <w:r>
              <w:rPr>
                <w:rFonts w:cstheme="minorHAnsi"/>
                <w:b/>
                <w:sz w:val="24"/>
                <w:szCs w:val="24"/>
              </w:rPr>
              <w:t>0</w:t>
            </w:r>
          </w:p>
        </w:tc>
        <w:tc>
          <w:tcPr>
            <w:tcW w:w="1701"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307536.78</w:t>
            </w:r>
            <w:r>
              <w:rPr>
                <w:rFonts w:cstheme="minorHAnsi"/>
                <w:b/>
                <w:sz w:val="24"/>
                <w:szCs w:val="24"/>
              </w:rPr>
              <w:t>0</w:t>
            </w:r>
          </w:p>
        </w:tc>
      </w:tr>
      <w:tr w:rsidR="00A3025E" w:rsidRPr="00EB2AE9" w:rsidTr="007B2190">
        <w:trPr>
          <w:jc w:val="center"/>
        </w:trPr>
        <w:tc>
          <w:tcPr>
            <w:tcW w:w="988" w:type="dxa"/>
          </w:tcPr>
          <w:p w:rsidR="00A3025E" w:rsidRPr="00EB2AE9" w:rsidRDefault="00A3025E" w:rsidP="0063395B">
            <w:pPr>
              <w:spacing w:line="276" w:lineRule="auto"/>
              <w:jc w:val="center"/>
              <w:rPr>
                <w:rFonts w:eastAsia="Calibri" w:cstheme="minorHAnsi"/>
                <w:sz w:val="24"/>
                <w:szCs w:val="24"/>
              </w:rPr>
            </w:pPr>
            <w:r>
              <w:rPr>
                <w:rFonts w:eastAsia="Calibri" w:cstheme="minorHAnsi"/>
                <w:sz w:val="24"/>
                <w:szCs w:val="24"/>
              </w:rPr>
              <w:t>D</w:t>
            </w:r>
          </w:p>
        </w:tc>
        <w:tc>
          <w:tcPr>
            <w:tcW w:w="1493"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791797.37</w:t>
            </w:r>
            <w:r>
              <w:rPr>
                <w:rFonts w:cstheme="minorHAnsi"/>
                <w:b/>
                <w:sz w:val="24"/>
                <w:szCs w:val="24"/>
              </w:rPr>
              <w:t>0</w:t>
            </w:r>
          </w:p>
        </w:tc>
        <w:tc>
          <w:tcPr>
            <w:tcW w:w="1701" w:type="dxa"/>
          </w:tcPr>
          <w:p w:rsidR="00A3025E" w:rsidRPr="00480735" w:rsidRDefault="00A3025E" w:rsidP="0063395B">
            <w:pPr>
              <w:autoSpaceDE w:val="0"/>
              <w:autoSpaceDN w:val="0"/>
              <w:adjustRightInd w:val="0"/>
              <w:spacing w:line="276" w:lineRule="auto"/>
              <w:jc w:val="both"/>
              <w:rPr>
                <w:rFonts w:cstheme="minorHAnsi"/>
                <w:b/>
                <w:sz w:val="24"/>
                <w:szCs w:val="24"/>
              </w:rPr>
            </w:pPr>
            <w:r w:rsidRPr="00480735">
              <w:rPr>
                <w:rFonts w:cstheme="minorHAnsi"/>
                <w:b/>
                <w:sz w:val="24"/>
                <w:szCs w:val="24"/>
              </w:rPr>
              <w:t>307531.23</w:t>
            </w:r>
            <w:r>
              <w:rPr>
                <w:rFonts w:cstheme="minorHAnsi"/>
                <w:b/>
                <w:sz w:val="24"/>
                <w:szCs w:val="24"/>
              </w:rPr>
              <w:t>0</w:t>
            </w:r>
          </w:p>
        </w:tc>
      </w:tr>
    </w:tbl>
    <w:p w:rsidR="00BD621F" w:rsidRPr="00667024"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9" w:name="_Toc5366983"/>
      <w:r w:rsidRPr="00667024">
        <w:rPr>
          <w:rFonts w:asciiTheme="minorHAnsi" w:hAnsiTheme="minorHAnsi" w:cstheme="minorHAnsi"/>
          <w:sz w:val="24"/>
          <w:szCs w:val="24"/>
        </w:rPr>
        <w:lastRenderedPageBreak/>
        <w:t>III</w:t>
      </w:r>
      <w:r w:rsidR="003F0998" w:rsidRPr="00667024">
        <w:rPr>
          <w:rFonts w:asciiTheme="minorHAnsi" w:hAnsiTheme="minorHAnsi" w:cstheme="minorHAnsi"/>
          <w:sz w:val="24"/>
          <w:szCs w:val="24"/>
        </w:rPr>
        <w:t>.f</w:t>
      </w:r>
      <w:r w:rsidR="003F0998" w:rsidRPr="00667024">
        <w:rPr>
          <w:rFonts w:asciiTheme="minorHAnsi" w:hAnsiTheme="minorHAnsi" w:cstheme="minorHAnsi"/>
          <w:sz w:val="24"/>
          <w:szCs w:val="24"/>
        </w:rPr>
        <w:tab/>
        <w:t>Caracteristicile fizice ale intregului proiect, formele fizice ale proiectului (planuri, cladiri, alte structuri, materiale de constructie etc.)</w:t>
      </w:r>
      <w:bookmarkEnd w:id="9"/>
    </w:p>
    <w:p w:rsidR="007F425C" w:rsidRDefault="007F425C" w:rsidP="0063395B">
      <w:pPr>
        <w:autoSpaceDE w:val="0"/>
        <w:autoSpaceDN w:val="0"/>
        <w:adjustRightInd w:val="0"/>
        <w:spacing w:after="0"/>
        <w:ind w:firstLine="709"/>
        <w:jc w:val="both"/>
        <w:rPr>
          <w:rFonts w:cstheme="minorHAnsi"/>
          <w:sz w:val="24"/>
          <w:szCs w:val="24"/>
        </w:rPr>
      </w:pPr>
      <w:r w:rsidRPr="007F425C">
        <w:rPr>
          <w:rFonts w:cstheme="minorHAnsi"/>
          <w:sz w:val="24"/>
          <w:szCs w:val="24"/>
        </w:rPr>
        <w:t>Proiectul a fost întocmit conform temei date de către beneficiarul investiţiei şi în conformitate cu legislaţia şi normele tehnice în vigoare la data întocmirii prezentei documentaţii</w:t>
      </w:r>
      <w:r>
        <w:rPr>
          <w:rFonts w:cstheme="minorHAnsi"/>
          <w:sz w:val="24"/>
          <w:szCs w:val="24"/>
        </w:rPr>
        <w:t>.</w:t>
      </w:r>
    </w:p>
    <w:p w:rsidR="008E0AA5" w:rsidRPr="00667024" w:rsidRDefault="0006642E" w:rsidP="0063395B">
      <w:pPr>
        <w:autoSpaceDE w:val="0"/>
        <w:autoSpaceDN w:val="0"/>
        <w:adjustRightInd w:val="0"/>
        <w:spacing w:after="0"/>
        <w:ind w:firstLine="709"/>
        <w:jc w:val="both"/>
        <w:rPr>
          <w:rFonts w:cstheme="minorHAnsi"/>
          <w:sz w:val="24"/>
          <w:szCs w:val="24"/>
        </w:rPr>
      </w:pPr>
      <w:r w:rsidRPr="00667024">
        <w:rPr>
          <w:rFonts w:cstheme="minorHAnsi"/>
          <w:sz w:val="24"/>
          <w:szCs w:val="24"/>
        </w:rPr>
        <w:t>Încăperile sunt dispuse în conformitate cu cerinţele funcţionale ale beneficiarului precum si a punctelor cardinale.</w:t>
      </w:r>
    </w:p>
    <w:p w:rsidR="00A3025E" w:rsidRDefault="00A3025E" w:rsidP="0063395B">
      <w:pPr>
        <w:autoSpaceDE w:val="0"/>
        <w:autoSpaceDN w:val="0"/>
        <w:adjustRightInd w:val="0"/>
        <w:spacing w:after="0"/>
        <w:jc w:val="both"/>
        <w:rPr>
          <w:rFonts w:cstheme="minorHAnsi"/>
          <w:b/>
          <w:sz w:val="24"/>
          <w:szCs w:val="24"/>
        </w:rPr>
      </w:pPr>
    </w:p>
    <w:p w:rsidR="008E0AA5" w:rsidRPr="00BD3C5A" w:rsidRDefault="008E0AA5" w:rsidP="0063395B">
      <w:pPr>
        <w:autoSpaceDE w:val="0"/>
        <w:autoSpaceDN w:val="0"/>
        <w:adjustRightInd w:val="0"/>
        <w:spacing w:after="0"/>
        <w:jc w:val="both"/>
        <w:rPr>
          <w:rFonts w:cstheme="minorHAnsi"/>
          <w:b/>
          <w:sz w:val="24"/>
          <w:szCs w:val="24"/>
          <w:u w:val="single"/>
        </w:rPr>
      </w:pPr>
      <w:r w:rsidRPr="00BD3C5A">
        <w:rPr>
          <w:rFonts w:cstheme="minorHAnsi"/>
          <w:b/>
          <w:sz w:val="24"/>
          <w:szCs w:val="24"/>
          <w:u w:val="single"/>
        </w:rPr>
        <w:t>Sistem</w:t>
      </w:r>
      <w:r w:rsidR="00411D59" w:rsidRPr="00BD3C5A">
        <w:rPr>
          <w:rFonts w:cstheme="minorHAnsi"/>
          <w:b/>
          <w:sz w:val="24"/>
          <w:szCs w:val="24"/>
          <w:u w:val="single"/>
        </w:rPr>
        <w:t>ul</w:t>
      </w:r>
      <w:r w:rsidRPr="00BD3C5A">
        <w:rPr>
          <w:rFonts w:cstheme="minorHAnsi"/>
          <w:b/>
          <w:sz w:val="24"/>
          <w:szCs w:val="24"/>
          <w:u w:val="single"/>
        </w:rPr>
        <w:t xml:space="preserve"> constructiv</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Prin prezentul proiect se dorește construirea unui imobil cu funcțiunea de locuință unifamilială având un regim de înălțime S+P+2E.</w:t>
      </w:r>
    </w:p>
    <w:p w:rsidR="007F425C" w:rsidRPr="00EC4201" w:rsidRDefault="007F425C" w:rsidP="0063395B">
      <w:pPr>
        <w:spacing w:after="0"/>
        <w:ind w:firstLine="708"/>
        <w:jc w:val="both"/>
        <w:rPr>
          <w:rFonts w:cstheme="minorHAnsi"/>
          <w:sz w:val="24"/>
          <w:szCs w:val="24"/>
        </w:rPr>
      </w:pPr>
      <w:r w:rsidRPr="00EC4201">
        <w:rPr>
          <w:rFonts w:cstheme="minorHAnsi"/>
          <w:sz w:val="24"/>
          <w:szCs w:val="24"/>
          <w:lang w:val="fr-FR"/>
        </w:rPr>
        <w:t>Fundarea se va face indirect prin intermediul unor piloti forați cu diametru 88 cm. Planul de fundații va fi corelat cu planurile de instalații pe specialități, pentru realizarea golurilor prin fundații.</w:t>
      </w:r>
    </w:p>
    <w:p w:rsidR="007F425C" w:rsidRPr="00EC4201" w:rsidRDefault="007F425C" w:rsidP="0063395B">
      <w:pPr>
        <w:spacing w:after="0"/>
        <w:ind w:firstLine="708"/>
        <w:rPr>
          <w:rFonts w:cstheme="minorHAnsi"/>
          <w:sz w:val="24"/>
          <w:szCs w:val="24"/>
          <w:lang w:val="fr-FR"/>
        </w:rPr>
      </w:pPr>
      <w:r w:rsidRPr="00EC4201">
        <w:rPr>
          <w:rFonts w:cstheme="minorHAnsi"/>
          <w:sz w:val="24"/>
          <w:szCs w:val="24"/>
          <w:lang w:val="fr-FR"/>
        </w:rPr>
        <w:t>Suprastructura este alcatuită din cadre din beton armat turnat monolit.</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Zidăria de închidere și de compartimentare este zidărie care nu face parte din structura de rezistență a construcției. Aceasta se va executa din blocuri B.C.A. de 30 cm grosime.</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 xml:space="preserve">Zidurile exterioare se vor placa cu polistiren expandat de 10cm grosime asigurând astfel izolația termică și fonică. </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Planșeele peste parter și peste etajele curente se vor executa din beton armat turnat monolit.</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Scările dintre etaje s-au prevăzut a fi realizate din beton armat în sistem monolit.</w:t>
      </w:r>
    </w:p>
    <w:p w:rsidR="007F425C" w:rsidRPr="00EC4201" w:rsidRDefault="007F425C" w:rsidP="0063395B">
      <w:pPr>
        <w:spacing w:after="0"/>
        <w:ind w:firstLine="708"/>
        <w:jc w:val="both"/>
        <w:rPr>
          <w:rFonts w:cstheme="minorHAnsi"/>
          <w:sz w:val="24"/>
          <w:szCs w:val="24"/>
          <w:lang w:val="fr-FR"/>
        </w:rPr>
      </w:pPr>
      <w:r w:rsidRPr="00EC4201">
        <w:rPr>
          <w:rFonts w:cstheme="minorHAnsi"/>
          <w:sz w:val="24"/>
          <w:szCs w:val="24"/>
          <w:lang w:val="fr-FR"/>
        </w:rPr>
        <w:t>Acoperișul va fi alcătuit dintr-o terasa necirculabilă.</w:t>
      </w:r>
    </w:p>
    <w:p w:rsidR="00667024" w:rsidRPr="00EB2AE9" w:rsidRDefault="00667024" w:rsidP="0063395B">
      <w:pPr>
        <w:shd w:val="clear" w:color="auto" w:fill="FFFFFF"/>
        <w:autoSpaceDE w:val="0"/>
        <w:autoSpaceDN w:val="0"/>
        <w:adjustRightInd w:val="0"/>
        <w:spacing w:after="0"/>
        <w:ind w:firstLine="709"/>
        <w:jc w:val="both"/>
        <w:rPr>
          <w:rFonts w:cstheme="minorHAnsi"/>
          <w:sz w:val="24"/>
          <w:szCs w:val="24"/>
        </w:rPr>
      </w:pPr>
    </w:p>
    <w:p w:rsidR="001B3A36" w:rsidRPr="00BD3C5A" w:rsidRDefault="001B3A36" w:rsidP="0063395B">
      <w:pPr>
        <w:shd w:val="clear" w:color="auto" w:fill="FFFFFF"/>
        <w:autoSpaceDE w:val="0"/>
        <w:autoSpaceDN w:val="0"/>
        <w:adjustRightInd w:val="0"/>
        <w:spacing w:after="0"/>
        <w:jc w:val="both"/>
        <w:rPr>
          <w:rFonts w:cstheme="minorHAnsi"/>
          <w:b/>
          <w:sz w:val="24"/>
          <w:szCs w:val="24"/>
          <w:u w:val="single"/>
        </w:rPr>
      </w:pPr>
      <w:r w:rsidRPr="00BD3C5A">
        <w:rPr>
          <w:rFonts w:cstheme="minorHAnsi"/>
          <w:b/>
          <w:sz w:val="24"/>
          <w:szCs w:val="24"/>
          <w:u w:val="single"/>
        </w:rPr>
        <w:t>Volumetria și spaţiul obţinut</w:t>
      </w:r>
    </w:p>
    <w:p w:rsidR="005C38BD" w:rsidRDefault="00667024" w:rsidP="0063395B">
      <w:pPr>
        <w:shd w:val="clear" w:color="auto" w:fill="FFFFFF"/>
        <w:spacing w:after="0"/>
        <w:ind w:firstLine="709"/>
        <w:jc w:val="both"/>
        <w:rPr>
          <w:rFonts w:cstheme="minorHAnsi"/>
          <w:sz w:val="24"/>
          <w:szCs w:val="24"/>
        </w:rPr>
      </w:pPr>
      <w:r w:rsidRPr="00667024">
        <w:rPr>
          <w:rFonts w:cstheme="minorHAnsi"/>
          <w:sz w:val="24"/>
          <w:szCs w:val="24"/>
        </w:rPr>
        <w:t xml:space="preserve">Sunt condiţionate de cerinţele beneficiarului. Soluţiile au fost alese astfel încât să fie în concordanţă cu condiţiile locale specifice amplasamentului, astfel încât să ofere un maxim de eficienţă investiţiei respective. </w:t>
      </w:r>
      <w:r w:rsidR="007F425C" w:rsidRPr="007F425C">
        <w:rPr>
          <w:rFonts w:cstheme="minorHAnsi"/>
          <w:sz w:val="24"/>
          <w:szCs w:val="24"/>
        </w:rPr>
        <w:t>Constructia reprezinta o compoziţie volumetrică omogenă şi unitar-estetică.</w:t>
      </w:r>
    </w:p>
    <w:p w:rsidR="00667024" w:rsidRPr="00EB2AE9" w:rsidRDefault="00667024" w:rsidP="0063395B">
      <w:pPr>
        <w:shd w:val="clear" w:color="auto" w:fill="FFFFFF"/>
        <w:spacing w:after="0"/>
        <w:ind w:firstLine="709"/>
        <w:jc w:val="both"/>
        <w:rPr>
          <w:rFonts w:cstheme="minorHAnsi"/>
          <w:b/>
          <w:color w:val="000000"/>
          <w:sz w:val="24"/>
          <w:szCs w:val="24"/>
        </w:rPr>
      </w:pPr>
    </w:p>
    <w:p w:rsidR="00442DBA" w:rsidRPr="00BD3C5A" w:rsidRDefault="00442DBA" w:rsidP="0063395B">
      <w:pPr>
        <w:shd w:val="clear" w:color="auto" w:fill="FFFFFF"/>
        <w:spacing w:after="0"/>
        <w:jc w:val="both"/>
        <w:rPr>
          <w:rFonts w:cstheme="minorHAnsi"/>
          <w:b/>
          <w:color w:val="000000"/>
          <w:sz w:val="24"/>
          <w:szCs w:val="24"/>
          <w:u w:val="single"/>
        </w:rPr>
      </w:pPr>
      <w:r w:rsidRPr="00BD3C5A">
        <w:rPr>
          <w:rFonts w:cstheme="minorHAnsi"/>
          <w:b/>
          <w:color w:val="000000"/>
          <w:sz w:val="24"/>
          <w:szCs w:val="24"/>
          <w:u w:val="single"/>
        </w:rPr>
        <w:t>Tratarea arhitecturala</w:t>
      </w:r>
    </w:p>
    <w:p w:rsidR="00667024" w:rsidRPr="00667024" w:rsidRDefault="00667024" w:rsidP="0063395B">
      <w:pPr>
        <w:shd w:val="clear" w:color="auto" w:fill="FFFFFF"/>
        <w:spacing w:after="0"/>
        <w:ind w:firstLine="709"/>
        <w:jc w:val="both"/>
        <w:rPr>
          <w:rFonts w:cstheme="minorHAnsi"/>
          <w:color w:val="000000"/>
          <w:sz w:val="24"/>
          <w:szCs w:val="24"/>
        </w:rPr>
      </w:pPr>
      <w:r w:rsidRPr="00667024">
        <w:rPr>
          <w:rFonts w:cstheme="minorHAnsi"/>
          <w:color w:val="000000"/>
          <w:sz w:val="24"/>
          <w:szCs w:val="24"/>
        </w:rPr>
        <w:t>Clădirea propusă, se va integra în caracterul general al zonei și se va armoniza cu construcțiile învecinate.</w:t>
      </w:r>
    </w:p>
    <w:p w:rsidR="00667024" w:rsidRPr="00667024" w:rsidRDefault="00667024" w:rsidP="0063395B">
      <w:pPr>
        <w:shd w:val="clear" w:color="auto" w:fill="FFFFFF"/>
        <w:spacing w:after="0"/>
        <w:ind w:firstLine="709"/>
        <w:jc w:val="both"/>
        <w:rPr>
          <w:rFonts w:cstheme="minorHAnsi"/>
          <w:color w:val="000000"/>
          <w:sz w:val="24"/>
          <w:szCs w:val="24"/>
        </w:rPr>
      </w:pPr>
      <w:r w:rsidRPr="00667024">
        <w:rPr>
          <w:rFonts w:cstheme="minorHAnsi"/>
          <w:color w:val="000000"/>
          <w:sz w:val="24"/>
          <w:szCs w:val="24"/>
        </w:rPr>
        <w:t>Aportul la plastica arhitecturală, a aspectului clădirii constă în lărgirea gamei de finisaje utilizate şi la rafinamentul soluţiilor de detaliu specifice. S-au urmărit avantajele ce decurg din soluţiile tehnico-economice şi de confort funcţional.</w:t>
      </w:r>
    </w:p>
    <w:p w:rsidR="00D64A7D" w:rsidRPr="00EB2AE9" w:rsidRDefault="00667024" w:rsidP="0063395B">
      <w:pPr>
        <w:shd w:val="clear" w:color="auto" w:fill="FFFFFF"/>
        <w:spacing w:after="0"/>
        <w:ind w:firstLine="709"/>
        <w:jc w:val="both"/>
        <w:rPr>
          <w:rFonts w:cstheme="minorHAnsi"/>
          <w:color w:val="000000"/>
          <w:sz w:val="24"/>
          <w:szCs w:val="24"/>
        </w:rPr>
      </w:pPr>
      <w:r w:rsidRPr="00667024">
        <w:rPr>
          <w:rFonts w:cstheme="minorHAnsi"/>
          <w:color w:val="000000"/>
          <w:sz w:val="24"/>
          <w:szCs w:val="24"/>
        </w:rPr>
        <w:t xml:space="preserve">Construcţia necesită întreţinere permanentă. </w:t>
      </w:r>
      <w:r w:rsidR="007F425C" w:rsidRPr="007F425C">
        <w:rPr>
          <w:rFonts w:cstheme="minorHAnsi"/>
          <w:color w:val="000000"/>
          <w:sz w:val="24"/>
          <w:szCs w:val="24"/>
        </w:rPr>
        <w:t>Observarea eventualelor deteriorări datorate factorilor externi, pe durata de viață a clădirii intră in obligațiile beneficiarului</w:t>
      </w:r>
      <w:r w:rsidR="007F425C">
        <w:rPr>
          <w:rFonts w:cstheme="minorHAnsi"/>
          <w:color w:val="000000"/>
          <w:sz w:val="24"/>
          <w:szCs w:val="24"/>
        </w:rPr>
        <w:t>.</w:t>
      </w:r>
    </w:p>
    <w:p w:rsidR="000E5DEB" w:rsidRDefault="000E5DEB" w:rsidP="0063395B">
      <w:pPr>
        <w:shd w:val="clear" w:color="auto" w:fill="FFFFFF"/>
        <w:spacing w:after="0"/>
        <w:ind w:firstLine="709"/>
        <w:jc w:val="both"/>
        <w:rPr>
          <w:rFonts w:cstheme="minorHAnsi"/>
          <w:color w:val="000000"/>
          <w:sz w:val="24"/>
          <w:szCs w:val="24"/>
        </w:rPr>
      </w:pPr>
    </w:p>
    <w:p w:rsidR="007F425C" w:rsidRDefault="007F425C" w:rsidP="0063395B">
      <w:pPr>
        <w:shd w:val="clear" w:color="auto" w:fill="FFFFFF"/>
        <w:spacing w:after="0"/>
        <w:ind w:firstLine="709"/>
        <w:jc w:val="both"/>
        <w:rPr>
          <w:rFonts w:cstheme="minorHAnsi"/>
          <w:color w:val="000000"/>
          <w:sz w:val="24"/>
          <w:szCs w:val="24"/>
        </w:rPr>
      </w:pPr>
    </w:p>
    <w:p w:rsidR="007F425C" w:rsidRDefault="007F425C" w:rsidP="0063395B">
      <w:pPr>
        <w:shd w:val="clear" w:color="auto" w:fill="FFFFFF"/>
        <w:spacing w:after="0"/>
        <w:ind w:firstLine="709"/>
        <w:jc w:val="both"/>
        <w:rPr>
          <w:rFonts w:cstheme="minorHAnsi"/>
          <w:color w:val="000000"/>
          <w:sz w:val="24"/>
          <w:szCs w:val="24"/>
        </w:rPr>
      </w:pPr>
    </w:p>
    <w:p w:rsidR="00442DBA" w:rsidRPr="00BD3C5A" w:rsidRDefault="00442DBA" w:rsidP="0063395B">
      <w:pPr>
        <w:shd w:val="clear" w:color="auto" w:fill="FFFFFF"/>
        <w:spacing w:after="0"/>
        <w:jc w:val="both"/>
        <w:rPr>
          <w:rFonts w:cstheme="minorHAnsi"/>
          <w:b/>
          <w:color w:val="000000"/>
          <w:sz w:val="24"/>
          <w:szCs w:val="24"/>
          <w:u w:val="single"/>
        </w:rPr>
      </w:pPr>
      <w:r w:rsidRPr="00BD3C5A">
        <w:rPr>
          <w:rFonts w:cstheme="minorHAnsi"/>
          <w:b/>
          <w:color w:val="000000"/>
          <w:sz w:val="24"/>
          <w:szCs w:val="24"/>
          <w:u w:val="single"/>
        </w:rPr>
        <w:t>Materiale folosite</w:t>
      </w:r>
    </w:p>
    <w:p w:rsidR="00D64A7D" w:rsidRPr="00EB2AE9" w:rsidRDefault="00D64A7D" w:rsidP="0063395B">
      <w:pPr>
        <w:pStyle w:val="Default"/>
        <w:spacing w:line="276" w:lineRule="auto"/>
        <w:ind w:firstLine="709"/>
        <w:jc w:val="both"/>
        <w:rPr>
          <w:rFonts w:asciiTheme="minorHAnsi" w:hAnsiTheme="minorHAnsi"/>
        </w:rPr>
      </w:pPr>
      <w:r w:rsidRPr="00EB2AE9">
        <w:rPr>
          <w:rFonts w:asciiTheme="minorHAnsi" w:hAnsiTheme="minorHAnsi"/>
        </w:rPr>
        <w:t xml:space="preserve">Atât funcţionalul cât şi finisajele interioare şi exterioare s-au stabilit de comun acord cu beneficiarul şi cu cerinţele impuse prin Certificatul de Urbanism. S-au utilizat atât la exterior cât şi la interior finisaje durabile de calitate, rezistente în timpul exploatării. </w:t>
      </w:r>
    </w:p>
    <w:p w:rsidR="00D64A7D" w:rsidRPr="00EB2AE9" w:rsidRDefault="00D64A7D" w:rsidP="0063395B">
      <w:pPr>
        <w:pStyle w:val="Default"/>
        <w:spacing w:line="276" w:lineRule="auto"/>
        <w:ind w:firstLine="709"/>
        <w:jc w:val="both"/>
        <w:rPr>
          <w:rFonts w:asciiTheme="minorHAnsi" w:hAnsiTheme="minorHAnsi"/>
        </w:rPr>
      </w:pPr>
    </w:p>
    <w:p w:rsidR="007F425C" w:rsidRPr="00026201" w:rsidRDefault="007F425C" w:rsidP="0063395B">
      <w:pPr>
        <w:shd w:val="clear" w:color="auto" w:fill="FFFFFF"/>
        <w:autoSpaceDE w:val="0"/>
        <w:autoSpaceDN w:val="0"/>
        <w:adjustRightInd w:val="0"/>
        <w:spacing w:after="0"/>
        <w:ind w:left="450"/>
        <w:jc w:val="both"/>
        <w:rPr>
          <w:rFonts w:ascii="Calibri" w:hAnsi="Calibri" w:cs="Calibri"/>
          <w:b/>
          <w:bCs/>
          <w:sz w:val="24"/>
          <w:szCs w:val="24"/>
          <w:lang w:val="x-none"/>
        </w:rPr>
      </w:pPr>
      <w:r w:rsidRPr="00026201">
        <w:rPr>
          <w:rFonts w:ascii="Calibri" w:hAnsi="Calibri" w:cs="Calibri"/>
          <w:sz w:val="24"/>
          <w:szCs w:val="24"/>
          <w:lang w:val="x-none"/>
        </w:rPr>
        <w:t xml:space="preserve">   </w:t>
      </w:r>
      <w:r w:rsidRPr="00026201">
        <w:rPr>
          <w:rFonts w:ascii="Calibri" w:hAnsi="Calibri" w:cs="Calibri"/>
          <w:b/>
          <w:bCs/>
          <w:sz w:val="24"/>
          <w:szCs w:val="24"/>
          <w:lang w:val="x-none"/>
        </w:rPr>
        <w:t>A. FINISAJE INTERIOARE:</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A. Pardoselile: Se prevăd pardoseli calde din parchet la camera de zi şi dormitoare şi reci la băi, bucătărie şi holuri.</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B. Pereţii: în băi</w:t>
      </w:r>
      <w:bookmarkStart w:id="10" w:name="Se_recomandă_scoaterea_virgulei_înainte_"/>
      <w:bookmarkEnd w:id="10"/>
      <w:r w:rsidRPr="00A50EA3">
        <w:rPr>
          <w:rFonts w:ascii="Calibri" w:hAnsi="Calibri" w:cs="Calibri"/>
          <w:sz w:val="24"/>
          <w:szCs w:val="24"/>
          <w:lang w:val="x-none"/>
        </w:rPr>
        <w:t>, şi în bucătărie se prevede faianţă, în restul încăperilor zugrăveli cu var lavabil.</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 xml:space="preserve">C. Tavanul: var lavabil </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D. Iluminatul: va fi asigurat cu corpuri tip AB 18W la băi şi incandescente la celelalte încăperi. În casa scării, camera de zi şi în holuri se pot prevedea aplice (spoturi de lumină). Se prevede iluminat exterior la intrarea în locuinţă, la terase şi la aleile de acces. Pentru a pune în valoare plantaţiile din incinta, se prevede şi un iluminat decorativ de grădină.</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E. Tâmplăria:</w:t>
      </w:r>
    </w:p>
    <w:p w:rsidR="007F425C" w:rsidRPr="00C544A5" w:rsidRDefault="007F425C" w:rsidP="0063395B">
      <w:pPr>
        <w:shd w:val="clear" w:color="auto" w:fill="FFFFFF"/>
        <w:autoSpaceDE w:val="0"/>
        <w:autoSpaceDN w:val="0"/>
        <w:adjustRightInd w:val="0"/>
        <w:spacing w:after="0"/>
        <w:jc w:val="both"/>
        <w:rPr>
          <w:rFonts w:ascii="Calibri" w:hAnsi="Calibri" w:cs="Calibri"/>
          <w:sz w:val="24"/>
          <w:szCs w:val="24"/>
        </w:rPr>
      </w:pPr>
      <w:r w:rsidRPr="00A50EA3">
        <w:rPr>
          <w:rFonts w:ascii="Calibri" w:hAnsi="Calibri" w:cs="Calibri"/>
          <w:sz w:val="24"/>
          <w:szCs w:val="24"/>
          <w:lang w:val="x-none"/>
        </w:rPr>
        <w:t>- Tâmplărie interioară la subsol, parter şi etaj: din PVC, aluminiu sau lemn stratificat, uşile pline sau 80% vitrate.</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 Tâmplărie exterioară din PVC</w:t>
      </w:r>
      <w:r w:rsidRPr="00A50EA3">
        <w:rPr>
          <w:rFonts w:ascii="Calibri" w:hAnsi="Calibri" w:cs="Calibri"/>
          <w:sz w:val="24"/>
          <w:szCs w:val="24"/>
        </w:rPr>
        <w:t xml:space="preserve"> cu geam tip termopan</w:t>
      </w:r>
      <w:r w:rsidRPr="00A50EA3">
        <w:rPr>
          <w:rFonts w:ascii="Calibri" w:hAnsi="Calibri" w:cs="Calibri"/>
          <w:sz w:val="24"/>
          <w:szCs w:val="24"/>
          <w:lang w:val="x-none"/>
        </w:rPr>
        <w:t>, aluminiu, uşile pline sau 80% vitrate.</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F. Vopsitorie: se prevede vopsitorie în două straturi la toate instalaţiile şi confecţiile metalice de la scară, terase şi balcoane, precum şi la toate elementele de lemn.</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G. Scara: se va realiza din beton armat, constituind cale de evacuare PSI.</w:t>
      </w:r>
    </w:p>
    <w:p w:rsidR="007F425C" w:rsidRPr="00A50EA3" w:rsidRDefault="007F425C" w:rsidP="0063395B">
      <w:pPr>
        <w:shd w:val="clear" w:color="auto" w:fill="FFFFFF"/>
        <w:autoSpaceDE w:val="0"/>
        <w:autoSpaceDN w:val="0"/>
        <w:adjustRightInd w:val="0"/>
        <w:spacing w:after="0"/>
        <w:jc w:val="both"/>
        <w:rPr>
          <w:rFonts w:ascii="Calibri" w:hAnsi="Calibri" w:cs="Calibri"/>
          <w:sz w:val="24"/>
          <w:szCs w:val="24"/>
          <w:lang w:val="x-none"/>
        </w:rPr>
      </w:pPr>
      <w:r w:rsidRPr="00A50EA3">
        <w:rPr>
          <w:rFonts w:ascii="Calibri" w:hAnsi="Calibri" w:cs="Calibri"/>
          <w:sz w:val="24"/>
          <w:szCs w:val="24"/>
          <w:lang w:val="x-none"/>
        </w:rPr>
        <w:t xml:space="preserve">H. Ventilaţia se face natural. Se prevăd ferestre la </w:t>
      </w:r>
      <w:r w:rsidRPr="00A50EA3">
        <w:rPr>
          <w:rFonts w:ascii="Calibri" w:hAnsi="Calibri" w:cs="Calibri"/>
          <w:sz w:val="24"/>
          <w:szCs w:val="24"/>
        </w:rPr>
        <w:t xml:space="preserve">subsol, </w:t>
      </w:r>
      <w:r w:rsidRPr="00A50EA3">
        <w:rPr>
          <w:rFonts w:ascii="Calibri" w:hAnsi="Calibri" w:cs="Calibri"/>
          <w:sz w:val="24"/>
          <w:szCs w:val="24"/>
          <w:lang w:val="x-none"/>
        </w:rPr>
        <w:t>parter şi etaj</w:t>
      </w:r>
      <w:r w:rsidRPr="00A50EA3">
        <w:rPr>
          <w:rFonts w:ascii="Calibri" w:hAnsi="Calibri" w:cs="Calibri"/>
          <w:sz w:val="24"/>
          <w:szCs w:val="24"/>
        </w:rPr>
        <w:t>e</w:t>
      </w:r>
      <w:r w:rsidRPr="00A50EA3">
        <w:rPr>
          <w:rFonts w:ascii="Calibri" w:hAnsi="Calibri" w:cs="Calibri"/>
          <w:sz w:val="24"/>
          <w:szCs w:val="24"/>
          <w:lang w:val="x-none"/>
        </w:rPr>
        <w:t>.</w:t>
      </w:r>
    </w:p>
    <w:p w:rsidR="007F425C" w:rsidRPr="00B30DF5" w:rsidRDefault="007F425C" w:rsidP="0063395B">
      <w:pPr>
        <w:shd w:val="clear" w:color="auto" w:fill="FFFFFF"/>
        <w:autoSpaceDE w:val="0"/>
        <w:autoSpaceDN w:val="0"/>
        <w:adjustRightInd w:val="0"/>
        <w:spacing w:after="0"/>
        <w:jc w:val="both"/>
        <w:rPr>
          <w:rFonts w:ascii="Calibri" w:hAnsi="Calibri" w:cs="Calibri"/>
          <w:color w:val="9BBB59" w:themeColor="accent3"/>
          <w:sz w:val="24"/>
          <w:szCs w:val="24"/>
          <w:lang w:val="x-none"/>
        </w:rPr>
      </w:pPr>
    </w:p>
    <w:p w:rsidR="007F425C" w:rsidRPr="00026201" w:rsidRDefault="007F425C" w:rsidP="0063395B">
      <w:pPr>
        <w:shd w:val="clear" w:color="auto" w:fill="FFFFFF"/>
        <w:autoSpaceDE w:val="0"/>
        <w:autoSpaceDN w:val="0"/>
        <w:adjustRightInd w:val="0"/>
        <w:spacing w:after="0"/>
        <w:jc w:val="both"/>
        <w:rPr>
          <w:rFonts w:ascii="Calibri" w:hAnsi="Calibri" w:cs="Calibri"/>
          <w:b/>
          <w:bCs/>
          <w:sz w:val="24"/>
          <w:szCs w:val="24"/>
          <w:lang w:val="x-none"/>
        </w:rPr>
      </w:pPr>
      <w:r w:rsidRPr="00026201">
        <w:rPr>
          <w:rFonts w:ascii="Calibri" w:hAnsi="Calibri" w:cs="Calibri"/>
          <w:b/>
          <w:bCs/>
          <w:sz w:val="24"/>
          <w:szCs w:val="24"/>
          <w:lang w:val="x-none"/>
        </w:rPr>
        <w:t xml:space="preserve">         B. FINISAJE EXTERIOARE:</w:t>
      </w:r>
    </w:p>
    <w:p w:rsidR="007F425C" w:rsidRPr="00AB337A" w:rsidRDefault="007F425C" w:rsidP="0063395B">
      <w:pPr>
        <w:autoSpaceDE w:val="0"/>
        <w:autoSpaceDN w:val="0"/>
        <w:adjustRightInd w:val="0"/>
        <w:spacing w:after="0"/>
        <w:rPr>
          <w:rFonts w:ascii="Calibri" w:hAnsi="Calibri" w:cs="Calibri"/>
          <w:sz w:val="24"/>
          <w:szCs w:val="24"/>
        </w:rPr>
      </w:pPr>
      <w:r w:rsidRPr="00AB337A">
        <w:rPr>
          <w:rFonts w:ascii="Calibri" w:hAnsi="Calibri" w:cs="Calibri"/>
          <w:sz w:val="24"/>
          <w:szCs w:val="24"/>
          <w:lang w:val="x-none"/>
        </w:rPr>
        <w:t xml:space="preserve">1. </w:t>
      </w:r>
      <w:r w:rsidRPr="00AB337A">
        <w:rPr>
          <w:rFonts w:ascii="Calibri" w:hAnsi="Calibri" w:cs="Calibri"/>
          <w:sz w:val="24"/>
          <w:szCs w:val="24"/>
        </w:rPr>
        <w:t>Placaj, culoare alb – RAL  9010</w:t>
      </w:r>
    </w:p>
    <w:p w:rsidR="007F425C" w:rsidRPr="00AB337A" w:rsidRDefault="007F425C" w:rsidP="0063395B">
      <w:pPr>
        <w:autoSpaceDE w:val="0"/>
        <w:autoSpaceDN w:val="0"/>
        <w:adjustRightInd w:val="0"/>
        <w:spacing w:after="0"/>
        <w:rPr>
          <w:rFonts w:ascii="Calibri" w:hAnsi="Calibri" w:cs="Calibri"/>
          <w:sz w:val="24"/>
          <w:szCs w:val="24"/>
        </w:rPr>
      </w:pPr>
      <w:r w:rsidRPr="00AB337A">
        <w:rPr>
          <w:rFonts w:ascii="Calibri" w:hAnsi="Calibri" w:cs="Calibri"/>
          <w:sz w:val="24"/>
          <w:szCs w:val="24"/>
          <w:lang w:val="x-none"/>
        </w:rPr>
        <w:t xml:space="preserve">2. </w:t>
      </w:r>
      <w:r w:rsidRPr="00AB337A">
        <w:rPr>
          <w:rFonts w:ascii="Calibri" w:hAnsi="Calibri" w:cs="Calibri"/>
          <w:sz w:val="24"/>
          <w:szCs w:val="24"/>
        </w:rPr>
        <w:t>Placaj, culoare gri-aluminiu – RAL  9007</w:t>
      </w:r>
    </w:p>
    <w:p w:rsidR="007F425C" w:rsidRPr="00AB337A" w:rsidRDefault="007F425C" w:rsidP="0063395B">
      <w:pPr>
        <w:autoSpaceDE w:val="0"/>
        <w:autoSpaceDN w:val="0"/>
        <w:adjustRightInd w:val="0"/>
        <w:spacing w:after="0"/>
        <w:rPr>
          <w:rFonts w:ascii="Calibri" w:hAnsi="Calibri" w:cs="Calibri"/>
          <w:sz w:val="24"/>
          <w:szCs w:val="24"/>
        </w:rPr>
      </w:pPr>
      <w:r w:rsidRPr="00AB337A">
        <w:rPr>
          <w:rFonts w:ascii="Calibri" w:hAnsi="Calibri" w:cs="Calibri"/>
          <w:sz w:val="24"/>
          <w:szCs w:val="24"/>
        </w:rPr>
        <w:t>3</w:t>
      </w:r>
      <w:r w:rsidRPr="00AB337A">
        <w:rPr>
          <w:rFonts w:ascii="Calibri" w:hAnsi="Calibri" w:cs="Calibri"/>
          <w:sz w:val="24"/>
          <w:szCs w:val="24"/>
          <w:lang w:val="x-none"/>
        </w:rPr>
        <w:t xml:space="preserve">. </w:t>
      </w:r>
      <w:r w:rsidRPr="00AB337A">
        <w:rPr>
          <w:rFonts w:ascii="Calibri" w:hAnsi="Calibri" w:cs="Calibri"/>
          <w:sz w:val="24"/>
          <w:szCs w:val="24"/>
        </w:rPr>
        <w:t>Placaj, culoare gri antracit – RAL 7016</w:t>
      </w:r>
    </w:p>
    <w:p w:rsidR="007F425C" w:rsidRPr="00AB337A" w:rsidRDefault="007F425C" w:rsidP="0063395B">
      <w:pPr>
        <w:autoSpaceDE w:val="0"/>
        <w:autoSpaceDN w:val="0"/>
        <w:adjustRightInd w:val="0"/>
        <w:spacing w:after="0"/>
        <w:rPr>
          <w:rFonts w:ascii="Calibri" w:hAnsi="Calibri" w:cs="Calibri"/>
          <w:sz w:val="24"/>
          <w:szCs w:val="24"/>
        </w:rPr>
      </w:pPr>
      <w:r w:rsidRPr="00AB337A">
        <w:rPr>
          <w:rFonts w:ascii="Calibri" w:hAnsi="Calibri" w:cs="Calibri"/>
          <w:sz w:val="24"/>
          <w:szCs w:val="24"/>
        </w:rPr>
        <w:t>4. Balustrada – sticla transparenta cu montanti gri antracit – RAL 7016</w:t>
      </w:r>
    </w:p>
    <w:p w:rsidR="007F425C" w:rsidRPr="00AB337A" w:rsidRDefault="007F425C" w:rsidP="0063395B">
      <w:pPr>
        <w:autoSpaceDE w:val="0"/>
        <w:autoSpaceDN w:val="0"/>
        <w:adjustRightInd w:val="0"/>
        <w:spacing w:after="0"/>
        <w:rPr>
          <w:rFonts w:ascii="Calibri" w:hAnsi="Calibri" w:cs="Calibri"/>
          <w:sz w:val="24"/>
          <w:szCs w:val="24"/>
        </w:rPr>
      </w:pPr>
      <w:r w:rsidRPr="00AB337A">
        <w:rPr>
          <w:rFonts w:ascii="Calibri" w:hAnsi="Calibri" w:cs="Calibri"/>
          <w:sz w:val="24"/>
          <w:szCs w:val="24"/>
          <w:lang w:val="x-none"/>
        </w:rPr>
        <w:t>5. T</w:t>
      </w:r>
      <w:r w:rsidRPr="00AB337A">
        <w:rPr>
          <w:rFonts w:ascii="Calibri" w:hAnsi="Calibri" w:cs="Calibri"/>
          <w:sz w:val="24"/>
          <w:szCs w:val="24"/>
        </w:rPr>
        <w:t>â</w:t>
      </w:r>
      <w:r w:rsidRPr="00AB337A">
        <w:rPr>
          <w:rFonts w:ascii="Calibri" w:hAnsi="Calibri" w:cs="Calibri"/>
          <w:sz w:val="24"/>
          <w:szCs w:val="24"/>
          <w:lang w:val="x-none"/>
        </w:rPr>
        <w:t>mpl</w:t>
      </w:r>
      <w:r w:rsidRPr="00AB337A">
        <w:rPr>
          <w:rFonts w:ascii="Calibri" w:hAnsi="Calibri" w:cs="Calibri"/>
          <w:sz w:val="24"/>
          <w:szCs w:val="24"/>
        </w:rPr>
        <w:t>ă</w:t>
      </w:r>
      <w:r w:rsidRPr="00AB337A">
        <w:rPr>
          <w:rFonts w:ascii="Calibri" w:hAnsi="Calibri" w:cs="Calibri"/>
          <w:sz w:val="24"/>
          <w:szCs w:val="24"/>
          <w:lang w:val="x-none"/>
        </w:rPr>
        <w:t xml:space="preserve">rie din PVC – culoare </w:t>
      </w:r>
      <w:r w:rsidRPr="00AB337A">
        <w:rPr>
          <w:rFonts w:ascii="Calibri" w:hAnsi="Calibri" w:cs="Calibri"/>
          <w:sz w:val="24"/>
          <w:szCs w:val="24"/>
        </w:rPr>
        <w:t>gri antracit cu geam tip termopan– RAL 7016</w:t>
      </w:r>
    </w:p>
    <w:p w:rsidR="007F425C" w:rsidRPr="00EE449A" w:rsidRDefault="007F425C" w:rsidP="0063395B">
      <w:pPr>
        <w:autoSpaceDE w:val="0"/>
        <w:autoSpaceDN w:val="0"/>
        <w:adjustRightInd w:val="0"/>
        <w:spacing w:after="0"/>
        <w:rPr>
          <w:rFonts w:ascii="Calibri" w:hAnsi="Calibri" w:cs="Calibri"/>
          <w:color w:val="FF0000"/>
          <w:sz w:val="24"/>
          <w:szCs w:val="24"/>
        </w:rPr>
      </w:pPr>
    </w:p>
    <w:p w:rsidR="007F425C" w:rsidRPr="00AB337A" w:rsidRDefault="007F425C" w:rsidP="0063395B">
      <w:pPr>
        <w:shd w:val="clear" w:color="auto" w:fill="FFFFFF"/>
        <w:autoSpaceDE w:val="0"/>
        <w:autoSpaceDN w:val="0"/>
        <w:adjustRightInd w:val="0"/>
        <w:spacing w:after="0"/>
        <w:jc w:val="both"/>
        <w:rPr>
          <w:rFonts w:ascii="Calibri" w:hAnsi="Calibri" w:cs="Calibri"/>
          <w:b/>
          <w:bCs/>
          <w:sz w:val="24"/>
          <w:szCs w:val="24"/>
          <w:lang w:val="x-none"/>
        </w:rPr>
      </w:pPr>
      <w:r w:rsidRPr="00EE449A">
        <w:rPr>
          <w:rFonts w:ascii="Calibri" w:hAnsi="Calibri" w:cs="Calibri"/>
          <w:b/>
          <w:bCs/>
          <w:color w:val="FF0000"/>
          <w:sz w:val="24"/>
          <w:szCs w:val="24"/>
          <w:lang w:val="x-none"/>
        </w:rPr>
        <w:t xml:space="preserve">         </w:t>
      </w:r>
      <w:r>
        <w:rPr>
          <w:rFonts w:ascii="Calibri" w:hAnsi="Calibri" w:cs="Calibri"/>
          <w:b/>
          <w:bCs/>
          <w:sz w:val="24"/>
          <w:szCs w:val="24"/>
          <w:lang w:val="x-none"/>
        </w:rPr>
        <w:t>C. ÎNVELITOAREA</w:t>
      </w:r>
    </w:p>
    <w:p w:rsidR="007F425C" w:rsidRDefault="007F425C" w:rsidP="0063395B">
      <w:pPr>
        <w:autoSpaceDE w:val="0"/>
        <w:autoSpaceDN w:val="0"/>
        <w:adjustRightInd w:val="0"/>
        <w:spacing w:after="0"/>
        <w:jc w:val="both"/>
        <w:rPr>
          <w:rFonts w:ascii="Calibri" w:hAnsi="Calibri" w:cs="Calibri"/>
          <w:color w:val="FF0000"/>
          <w:sz w:val="24"/>
          <w:szCs w:val="24"/>
          <w:lang w:val="x-none"/>
        </w:rPr>
      </w:pPr>
    </w:p>
    <w:p w:rsidR="007F425C" w:rsidRPr="0006747D" w:rsidRDefault="007F425C" w:rsidP="0063395B">
      <w:pPr>
        <w:pStyle w:val="ListParagraph"/>
        <w:spacing w:line="276" w:lineRule="auto"/>
        <w:rPr>
          <w:rFonts w:asciiTheme="minorHAnsi" w:hAnsiTheme="minorHAnsi" w:cstheme="minorHAnsi"/>
          <w:sz w:val="24"/>
          <w:u w:val="single"/>
          <w:lang w:eastAsia="ro-RO"/>
        </w:rPr>
      </w:pPr>
      <w:r w:rsidRPr="0006747D">
        <w:rPr>
          <w:rFonts w:asciiTheme="minorHAnsi" w:hAnsiTheme="minorHAnsi" w:cstheme="minorHAnsi"/>
          <w:sz w:val="24"/>
          <w:u w:val="single"/>
          <w:lang w:eastAsia="ro-RO"/>
        </w:rPr>
        <w:t>TERASĂ CIRCULABILĂ</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Finisaj pardoseală – 2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Strat suport finisaj pardoseală – 1 cm;</w:t>
      </w:r>
    </w:p>
    <w:p w:rsidR="007F425C"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 xml:space="preserve">Șapă autonivelantă – </w:t>
      </w:r>
      <w:r>
        <w:rPr>
          <w:rFonts w:asciiTheme="minorHAnsi" w:hAnsiTheme="minorHAnsi" w:cstheme="minorHAnsi"/>
          <w:sz w:val="24"/>
        </w:rPr>
        <w:t>5</w:t>
      </w:r>
      <w:r w:rsidRPr="006A1EB4">
        <w:rPr>
          <w:rFonts w:asciiTheme="minorHAnsi" w:hAnsiTheme="minorHAnsi" w:cstheme="minorHAnsi"/>
          <w:sz w:val="24"/>
        </w:rPr>
        <w:t xml:space="preserve"> cm;</w:t>
      </w:r>
    </w:p>
    <w:p w:rsidR="007F425C" w:rsidRPr="00AE5B3F" w:rsidRDefault="007F425C" w:rsidP="00B951C9">
      <w:pPr>
        <w:pStyle w:val="ListParagraph"/>
        <w:numPr>
          <w:ilvl w:val="0"/>
          <w:numId w:val="20"/>
        </w:numPr>
        <w:spacing w:line="276" w:lineRule="auto"/>
        <w:rPr>
          <w:rFonts w:asciiTheme="minorHAnsi" w:hAnsiTheme="minorHAnsi" w:cstheme="minorHAnsi"/>
          <w:sz w:val="24"/>
        </w:rPr>
      </w:pPr>
      <w:r>
        <w:rPr>
          <w:rFonts w:asciiTheme="minorHAnsi" w:hAnsiTheme="minorHAnsi" w:cstheme="minorHAnsi"/>
          <w:sz w:val="24"/>
        </w:rPr>
        <w:t>Strat de protecție și separație – 0,5 cm</w:t>
      </w:r>
      <w:r w:rsidRPr="00D55F00">
        <w:rPr>
          <w:rFonts w:asciiTheme="minorHAnsi" w:hAnsiTheme="minorHAnsi" w:cstheme="minorHAnsi"/>
          <w:sz w:val="24"/>
          <w:lang w:val="fr-BE"/>
        </w:rPr>
        <w:t>;</w:t>
      </w:r>
    </w:p>
    <w:p w:rsidR="007F425C" w:rsidRPr="00AE5B3F" w:rsidRDefault="007F425C" w:rsidP="00B951C9">
      <w:pPr>
        <w:pStyle w:val="ListParagraph"/>
        <w:numPr>
          <w:ilvl w:val="0"/>
          <w:numId w:val="20"/>
        </w:numPr>
        <w:spacing w:line="276" w:lineRule="auto"/>
        <w:rPr>
          <w:rFonts w:asciiTheme="minorHAnsi" w:hAnsiTheme="minorHAnsi" w:cstheme="minorHAnsi"/>
          <w:sz w:val="24"/>
        </w:rPr>
      </w:pPr>
      <w:r>
        <w:rPr>
          <w:rFonts w:asciiTheme="minorHAnsi" w:hAnsiTheme="minorHAnsi" w:cstheme="minorHAnsi"/>
          <w:sz w:val="24"/>
        </w:rPr>
        <w:t xml:space="preserve">Strat de drenaj și retenție apa -  1 cm </w:t>
      </w:r>
      <w:r w:rsidRPr="00D55F00">
        <w:rPr>
          <w:rFonts w:asciiTheme="minorHAnsi" w:hAnsiTheme="minorHAnsi" w:cstheme="minorHAnsi"/>
          <w:sz w:val="24"/>
          <w:lang w:val="fr-BE"/>
        </w:rPr>
        <w:t>;</w:t>
      </w:r>
    </w:p>
    <w:p w:rsidR="007F425C" w:rsidRPr="00AE5B3F" w:rsidRDefault="007F425C" w:rsidP="00B951C9">
      <w:pPr>
        <w:pStyle w:val="ListParagraph"/>
        <w:numPr>
          <w:ilvl w:val="0"/>
          <w:numId w:val="20"/>
        </w:numPr>
        <w:spacing w:line="276" w:lineRule="auto"/>
        <w:rPr>
          <w:rFonts w:asciiTheme="minorHAnsi" w:hAnsiTheme="minorHAnsi" w:cstheme="minorHAnsi"/>
          <w:sz w:val="24"/>
        </w:rPr>
      </w:pPr>
      <w:r>
        <w:rPr>
          <w:rFonts w:asciiTheme="minorHAnsi" w:hAnsiTheme="minorHAnsi" w:cstheme="minorHAnsi"/>
          <w:sz w:val="24"/>
        </w:rPr>
        <w:t>Element termoizolant – 10 cm</w:t>
      </w:r>
      <w:r>
        <w:rPr>
          <w:rFonts w:asciiTheme="minorHAnsi" w:hAnsiTheme="minorHAnsi" w:cstheme="minorHAnsi"/>
          <w:sz w:val="24"/>
          <w:lang w:val="en-US"/>
        </w:rPr>
        <w:t>;</w:t>
      </w:r>
    </w:p>
    <w:p w:rsidR="007F425C" w:rsidRPr="00AE5B3F" w:rsidRDefault="007F425C" w:rsidP="00B951C9">
      <w:pPr>
        <w:pStyle w:val="ListParagraph"/>
        <w:numPr>
          <w:ilvl w:val="0"/>
          <w:numId w:val="20"/>
        </w:numPr>
        <w:spacing w:line="276" w:lineRule="auto"/>
        <w:rPr>
          <w:rFonts w:asciiTheme="minorHAnsi" w:hAnsiTheme="minorHAnsi" w:cstheme="minorHAnsi"/>
          <w:sz w:val="24"/>
        </w:rPr>
      </w:pPr>
      <w:r>
        <w:rPr>
          <w:rFonts w:asciiTheme="minorHAnsi" w:hAnsiTheme="minorHAnsi" w:cstheme="minorHAnsi"/>
          <w:sz w:val="24"/>
        </w:rPr>
        <w:lastRenderedPageBreak/>
        <w:t xml:space="preserve">Strat de drenaj și retenție apa -  1 cm </w:t>
      </w:r>
      <w:r w:rsidRPr="00D55F00">
        <w:rPr>
          <w:rFonts w:asciiTheme="minorHAnsi" w:hAnsiTheme="minorHAnsi" w:cstheme="minorHAnsi"/>
          <w:sz w:val="24"/>
          <w:lang w:val="fr-BE"/>
        </w:rPr>
        <w:t>;</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Membrană de hidroizolație (strat 2) – 1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Membrană de hidroizolație (strat 1) – 1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 xml:space="preserve">Element termoizloant – </w:t>
      </w:r>
      <w:r>
        <w:rPr>
          <w:rFonts w:asciiTheme="minorHAnsi" w:hAnsiTheme="minorHAnsi" w:cstheme="minorHAnsi"/>
          <w:sz w:val="24"/>
        </w:rPr>
        <w:t>5</w:t>
      </w:r>
      <w:r w:rsidRPr="006A1EB4">
        <w:rPr>
          <w:rFonts w:asciiTheme="minorHAnsi" w:hAnsiTheme="minorHAnsi" w:cstheme="minorHAnsi"/>
          <w:sz w:val="24"/>
        </w:rPr>
        <w:t xml:space="preserve"> cm;</w:t>
      </w:r>
    </w:p>
    <w:p w:rsidR="007F425C"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Placă beton armat – 1</w:t>
      </w:r>
      <w:r>
        <w:rPr>
          <w:rFonts w:asciiTheme="minorHAnsi" w:hAnsiTheme="minorHAnsi" w:cstheme="minorHAnsi"/>
          <w:sz w:val="24"/>
        </w:rPr>
        <w:t xml:space="preserve">4 </w:t>
      </w:r>
      <w:r w:rsidRPr="006A1EB4">
        <w:rPr>
          <w:rFonts w:asciiTheme="minorHAnsi" w:hAnsiTheme="minorHAnsi" w:cstheme="minorHAnsi"/>
          <w:sz w:val="24"/>
        </w:rPr>
        <w:t>cm.</w:t>
      </w:r>
    </w:p>
    <w:p w:rsidR="007F425C" w:rsidRDefault="007F425C" w:rsidP="0063395B">
      <w:pPr>
        <w:pStyle w:val="ListParagraph"/>
        <w:spacing w:line="276" w:lineRule="auto"/>
        <w:rPr>
          <w:rFonts w:asciiTheme="minorHAnsi" w:hAnsiTheme="minorHAnsi" w:cstheme="minorHAnsi"/>
          <w:sz w:val="24"/>
        </w:rPr>
      </w:pPr>
    </w:p>
    <w:p w:rsidR="007F425C" w:rsidRPr="00AE5B3F" w:rsidRDefault="007F425C" w:rsidP="0063395B">
      <w:pPr>
        <w:pStyle w:val="ListParagraph"/>
        <w:spacing w:line="276" w:lineRule="auto"/>
        <w:rPr>
          <w:rFonts w:asciiTheme="minorHAnsi" w:hAnsiTheme="minorHAnsi" w:cstheme="minorHAnsi"/>
          <w:sz w:val="24"/>
          <w:u w:val="single"/>
          <w:lang w:eastAsia="ro-RO"/>
        </w:rPr>
      </w:pPr>
      <w:r w:rsidRPr="00AE5B3F">
        <w:rPr>
          <w:rFonts w:asciiTheme="minorHAnsi" w:hAnsiTheme="minorHAnsi" w:cstheme="minorHAnsi"/>
          <w:sz w:val="24"/>
          <w:u w:val="single"/>
          <w:lang w:eastAsia="ro-RO"/>
        </w:rPr>
        <w:t>TERASĂ NECIRCULABILA</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Membrană de hodroizolație (strat 2) – 1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Membrană de hidroizlolație (strat 1) – 1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Șapă autonivelantă – 7,5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Strat de protecție – 0,5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Element termoizolant – 15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Tefond – difuzie vapori – 1 cm;</w:t>
      </w:r>
    </w:p>
    <w:p w:rsidR="007F425C" w:rsidRPr="006A1EB4"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Placa beton armat – 15 cm;</w:t>
      </w:r>
    </w:p>
    <w:p w:rsidR="007F425C" w:rsidRPr="00AB337A" w:rsidRDefault="007F425C" w:rsidP="00B951C9">
      <w:pPr>
        <w:pStyle w:val="ListParagraph"/>
        <w:numPr>
          <w:ilvl w:val="0"/>
          <w:numId w:val="20"/>
        </w:numPr>
        <w:spacing w:line="276" w:lineRule="auto"/>
        <w:rPr>
          <w:rFonts w:asciiTheme="minorHAnsi" w:hAnsiTheme="minorHAnsi" w:cstheme="minorHAnsi"/>
          <w:sz w:val="24"/>
        </w:rPr>
      </w:pPr>
      <w:r w:rsidRPr="006A1EB4">
        <w:rPr>
          <w:rFonts w:asciiTheme="minorHAnsi" w:hAnsiTheme="minorHAnsi" w:cstheme="minorHAnsi"/>
          <w:sz w:val="24"/>
        </w:rPr>
        <w:t>Finisaj interior – lavabil alb.</w:t>
      </w:r>
    </w:p>
    <w:p w:rsidR="007F425C" w:rsidRPr="00EE449A" w:rsidRDefault="007F425C" w:rsidP="0063395B">
      <w:pPr>
        <w:autoSpaceDE w:val="0"/>
        <w:autoSpaceDN w:val="0"/>
        <w:adjustRightInd w:val="0"/>
        <w:spacing w:after="0"/>
        <w:jc w:val="both"/>
        <w:rPr>
          <w:rFonts w:ascii="Calibri" w:hAnsi="Calibri" w:cs="Calibri"/>
          <w:color w:val="FF0000"/>
          <w:sz w:val="24"/>
          <w:szCs w:val="24"/>
          <w:lang w:val="x-none"/>
        </w:rPr>
      </w:pPr>
    </w:p>
    <w:p w:rsidR="007F425C" w:rsidRPr="00EE449A" w:rsidRDefault="007F425C" w:rsidP="0063395B">
      <w:pPr>
        <w:autoSpaceDE w:val="0"/>
        <w:autoSpaceDN w:val="0"/>
        <w:adjustRightInd w:val="0"/>
        <w:spacing w:after="0"/>
        <w:jc w:val="both"/>
        <w:rPr>
          <w:rFonts w:ascii="Calibri" w:hAnsi="Calibri" w:cs="Calibri"/>
          <w:color w:val="FF0000"/>
          <w:sz w:val="24"/>
          <w:szCs w:val="24"/>
          <w:lang w:val="x-none"/>
        </w:rPr>
      </w:pPr>
      <w:r w:rsidRPr="00EE449A">
        <w:rPr>
          <w:rFonts w:ascii="Calibri" w:hAnsi="Calibri" w:cs="Calibri"/>
          <w:color w:val="FF0000"/>
          <w:sz w:val="24"/>
          <w:szCs w:val="24"/>
          <w:lang w:val="x-none"/>
        </w:rPr>
        <w:tab/>
      </w:r>
      <w:r w:rsidRPr="00AB337A">
        <w:rPr>
          <w:rFonts w:ascii="Calibri" w:hAnsi="Calibri" w:cs="Calibri"/>
          <w:sz w:val="24"/>
          <w:szCs w:val="24"/>
          <w:lang w:val="x-none"/>
        </w:rPr>
        <w:t xml:space="preserve">Apa pluvială de pe învelitoare se va colecta prin intermediul jgheaburilor şi burlanelor metalice inoxidabile, zincate sau vopsite la câmp electrostatic. Se pot utiliza jgheaburi şi burlane din materiale plastice (PVC etc.). </w:t>
      </w:r>
    </w:p>
    <w:p w:rsidR="00E56AF3" w:rsidRPr="00EB2AE9" w:rsidRDefault="00E56AF3" w:rsidP="0063395B">
      <w:pPr>
        <w:autoSpaceDE w:val="0"/>
        <w:autoSpaceDN w:val="0"/>
        <w:adjustRightInd w:val="0"/>
        <w:spacing w:after="0"/>
        <w:jc w:val="both"/>
        <w:rPr>
          <w:rFonts w:cs="Calibri"/>
          <w:b/>
          <w:color w:val="000000"/>
          <w:sz w:val="24"/>
          <w:szCs w:val="24"/>
        </w:rPr>
      </w:pPr>
    </w:p>
    <w:p w:rsidR="00E56AF3" w:rsidRPr="00BD3C5A" w:rsidRDefault="00E56AF3" w:rsidP="0063395B">
      <w:pPr>
        <w:shd w:val="clear" w:color="auto" w:fill="FFFFFF"/>
        <w:spacing w:after="0"/>
        <w:jc w:val="both"/>
        <w:rPr>
          <w:rFonts w:cstheme="minorHAnsi"/>
          <w:b/>
          <w:color w:val="000000"/>
          <w:sz w:val="24"/>
          <w:szCs w:val="24"/>
          <w:u w:val="single"/>
        </w:rPr>
      </w:pPr>
      <w:r w:rsidRPr="00BD3C5A">
        <w:rPr>
          <w:rFonts w:cstheme="minorHAnsi"/>
          <w:b/>
          <w:color w:val="000000"/>
          <w:sz w:val="24"/>
          <w:szCs w:val="24"/>
          <w:u w:val="single"/>
        </w:rPr>
        <w:t xml:space="preserve">Sistematizarea verticală </w:t>
      </w:r>
    </w:p>
    <w:p w:rsidR="007F425C" w:rsidRDefault="00667024" w:rsidP="0063395B">
      <w:pPr>
        <w:autoSpaceDE w:val="0"/>
        <w:autoSpaceDN w:val="0"/>
        <w:adjustRightInd w:val="0"/>
        <w:spacing w:after="0"/>
        <w:ind w:firstLine="709"/>
        <w:jc w:val="both"/>
        <w:rPr>
          <w:rFonts w:cs="Calibri"/>
          <w:color w:val="000000"/>
          <w:sz w:val="24"/>
          <w:szCs w:val="24"/>
        </w:rPr>
      </w:pPr>
      <w:r w:rsidRPr="006964A9">
        <w:rPr>
          <w:rFonts w:cs="Calibri"/>
          <w:color w:val="000000"/>
          <w:sz w:val="24"/>
          <w:szCs w:val="24"/>
        </w:rPr>
        <w:t>Sistematizarea verticală a avut în vedere alegerea celor mai judicioase soluţii privind asigurarea evacuării apelor pluviale de pe amplasament, utilizând sistemul de scurgere gravitaţională. La</w:t>
      </w:r>
      <w:r w:rsidR="007F425C">
        <w:rPr>
          <w:rFonts w:cs="Calibri"/>
          <w:color w:val="000000"/>
          <w:sz w:val="24"/>
          <w:szCs w:val="24"/>
        </w:rPr>
        <w:t xml:space="preserve"> ploi mari pot apărea  torenţi.</w:t>
      </w:r>
    </w:p>
    <w:p w:rsidR="00667024" w:rsidRDefault="00667024" w:rsidP="0063395B">
      <w:pPr>
        <w:autoSpaceDE w:val="0"/>
        <w:autoSpaceDN w:val="0"/>
        <w:adjustRightInd w:val="0"/>
        <w:spacing w:after="0"/>
        <w:ind w:firstLine="709"/>
        <w:jc w:val="both"/>
        <w:rPr>
          <w:rFonts w:cs="Calibri"/>
          <w:color w:val="000000"/>
          <w:sz w:val="24"/>
          <w:szCs w:val="24"/>
        </w:rPr>
      </w:pPr>
      <w:r w:rsidRPr="006964A9">
        <w:rPr>
          <w:rFonts w:cs="Calibri"/>
          <w:color w:val="000000"/>
          <w:sz w:val="24"/>
          <w:szCs w:val="24"/>
        </w:rPr>
        <w:t>Se recomandă ca terenul să fie amenajat prin terasări, plantări de arbuşti, înierbări, şi acolo unde este posibil să se execute lucrări speciale de consolidare şi drenare. Apele pluviale de pe construcţie, se colectează în jgheaburi, din PVC şi se dirijează</w:t>
      </w:r>
      <w:r w:rsidR="007F425C">
        <w:rPr>
          <w:rFonts w:cs="Calibri"/>
          <w:color w:val="000000"/>
          <w:sz w:val="24"/>
          <w:szCs w:val="24"/>
        </w:rPr>
        <w:t xml:space="preserve"> la sol, </w:t>
      </w:r>
      <w:r w:rsidR="007F425C" w:rsidRPr="007F425C">
        <w:rPr>
          <w:rFonts w:cs="Calibri"/>
          <w:color w:val="000000"/>
          <w:sz w:val="24"/>
          <w:szCs w:val="24"/>
        </w:rPr>
        <w:t>pri</w:t>
      </w:r>
      <w:r w:rsidR="007F425C">
        <w:rPr>
          <w:rFonts w:cs="Calibri"/>
          <w:color w:val="000000"/>
          <w:sz w:val="24"/>
          <w:szCs w:val="24"/>
        </w:rPr>
        <w:t>n burlane din acelaşi material.</w:t>
      </w:r>
    </w:p>
    <w:p w:rsidR="00F92597" w:rsidRDefault="00F92597" w:rsidP="0063395B">
      <w:pPr>
        <w:autoSpaceDE w:val="0"/>
        <w:autoSpaceDN w:val="0"/>
        <w:adjustRightInd w:val="0"/>
        <w:spacing w:after="0"/>
        <w:jc w:val="both"/>
        <w:rPr>
          <w:b/>
          <w:color w:val="000000"/>
          <w:sz w:val="24"/>
          <w:szCs w:val="24"/>
        </w:rPr>
      </w:pPr>
    </w:p>
    <w:p w:rsidR="007F425C" w:rsidRPr="00BD3C5A" w:rsidRDefault="00F92597" w:rsidP="0063395B">
      <w:pPr>
        <w:autoSpaceDE w:val="0"/>
        <w:autoSpaceDN w:val="0"/>
        <w:adjustRightInd w:val="0"/>
        <w:spacing w:after="0"/>
        <w:jc w:val="both"/>
        <w:rPr>
          <w:color w:val="000000"/>
          <w:sz w:val="24"/>
          <w:szCs w:val="24"/>
          <w:u w:val="single"/>
        </w:rPr>
      </w:pPr>
      <w:r w:rsidRPr="00BD3C5A">
        <w:rPr>
          <w:b/>
          <w:color w:val="000000"/>
          <w:sz w:val="24"/>
          <w:szCs w:val="24"/>
          <w:u w:val="single"/>
        </w:rPr>
        <w:t>Imprejmuirea</w:t>
      </w:r>
    </w:p>
    <w:p w:rsidR="00F92597" w:rsidRPr="00F92597" w:rsidRDefault="00F92597" w:rsidP="0063395B">
      <w:pPr>
        <w:autoSpaceDE w:val="0"/>
        <w:autoSpaceDN w:val="0"/>
        <w:adjustRightInd w:val="0"/>
        <w:spacing w:after="0"/>
        <w:ind w:firstLine="709"/>
        <w:jc w:val="both"/>
        <w:rPr>
          <w:rFonts w:cs="Calibri"/>
          <w:color w:val="000000"/>
          <w:sz w:val="24"/>
          <w:szCs w:val="24"/>
        </w:rPr>
      </w:pPr>
      <w:r w:rsidRPr="00F92597">
        <w:rPr>
          <w:rFonts w:cs="Calibri"/>
          <w:color w:val="000000"/>
          <w:sz w:val="24"/>
          <w:szCs w:val="24"/>
        </w:rPr>
        <w:t>Împrejmuirea spre strada de acces va avea înălţimea maximă de 1,80 metri conform Certificatului de Urbanism Nr. 1027 din 10.03.2020.</w:t>
      </w:r>
    </w:p>
    <w:p w:rsidR="00F92597" w:rsidRDefault="00F92597" w:rsidP="0063395B">
      <w:pPr>
        <w:autoSpaceDE w:val="0"/>
        <w:autoSpaceDN w:val="0"/>
        <w:adjustRightInd w:val="0"/>
        <w:spacing w:after="0"/>
        <w:ind w:firstLine="709"/>
        <w:jc w:val="both"/>
        <w:rPr>
          <w:rFonts w:cs="Calibri"/>
          <w:color w:val="000000"/>
          <w:sz w:val="24"/>
          <w:szCs w:val="24"/>
        </w:rPr>
      </w:pPr>
      <w:r w:rsidRPr="00F92597">
        <w:rPr>
          <w:rFonts w:cs="Calibri"/>
          <w:color w:val="000000"/>
          <w:sz w:val="24"/>
          <w:szCs w:val="24"/>
        </w:rPr>
        <w:tab/>
        <w:t>Se propun lucrări de amenajare, caracteristice spațiilor verzi- tip grădină şi lucrări de punere în valoare a plantaţiil</w:t>
      </w:r>
      <w:r w:rsidR="00C148AC">
        <w:rPr>
          <w:rFonts w:cs="Calibri"/>
          <w:color w:val="000000"/>
          <w:sz w:val="24"/>
          <w:szCs w:val="24"/>
        </w:rPr>
        <w:t>or existente de pe amplasament.</w:t>
      </w:r>
    </w:p>
    <w:p w:rsidR="00B01130" w:rsidRDefault="00B01130" w:rsidP="0063395B">
      <w:pPr>
        <w:autoSpaceDE w:val="0"/>
        <w:autoSpaceDN w:val="0"/>
        <w:adjustRightInd w:val="0"/>
        <w:spacing w:after="0"/>
        <w:ind w:firstLine="709"/>
        <w:jc w:val="both"/>
        <w:rPr>
          <w:rFonts w:cs="Calibri"/>
          <w:color w:val="000000"/>
          <w:sz w:val="24"/>
          <w:szCs w:val="24"/>
        </w:rPr>
      </w:pPr>
    </w:p>
    <w:p w:rsidR="0038112E" w:rsidRDefault="0038112E" w:rsidP="0063395B">
      <w:pPr>
        <w:autoSpaceDE w:val="0"/>
        <w:autoSpaceDN w:val="0"/>
        <w:adjustRightInd w:val="0"/>
        <w:spacing w:after="0"/>
        <w:ind w:firstLine="709"/>
        <w:jc w:val="both"/>
        <w:rPr>
          <w:rFonts w:cs="Calibri"/>
          <w:color w:val="000000"/>
          <w:sz w:val="24"/>
          <w:szCs w:val="24"/>
        </w:rPr>
      </w:pPr>
    </w:p>
    <w:p w:rsidR="0038112E" w:rsidRDefault="0038112E" w:rsidP="0063395B">
      <w:pPr>
        <w:autoSpaceDE w:val="0"/>
        <w:autoSpaceDN w:val="0"/>
        <w:adjustRightInd w:val="0"/>
        <w:spacing w:after="0"/>
        <w:ind w:firstLine="709"/>
        <w:jc w:val="both"/>
        <w:rPr>
          <w:rFonts w:cs="Calibri"/>
          <w:color w:val="000000"/>
          <w:sz w:val="24"/>
          <w:szCs w:val="24"/>
        </w:rPr>
      </w:pPr>
    </w:p>
    <w:p w:rsidR="0038112E" w:rsidRDefault="0038112E" w:rsidP="0063395B">
      <w:pPr>
        <w:autoSpaceDE w:val="0"/>
        <w:autoSpaceDN w:val="0"/>
        <w:adjustRightInd w:val="0"/>
        <w:spacing w:after="0"/>
        <w:ind w:firstLine="709"/>
        <w:jc w:val="both"/>
        <w:rPr>
          <w:rFonts w:cs="Calibri"/>
          <w:color w:val="000000"/>
          <w:sz w:val="24"/>
          <w:szCs w:val="24"/>
        </w:rPr>
      </w:pPr>
    </w:p>
    <w:p w:rsidR="0038112E" w:rsidRDefault="0038112E" w:rsidP="0063395B">
      <w:pPr>
        <w:autoSpaceDE w:val="0"/>
        <w:autoSpaceDN w:val="0"/>
        <w:adjustRightInd w:val="0"/>
        <w:spacing w:after="0"/>
        <w:ind w:firstLine="709"/>
        <w:jc w:val="both"/>
        <w:rPr>
          <w:rFonts w:cs="Calibri"/>
          <w:color w:val="000000"/>
          <w:sz w:val="24"/>
          <w:szCs w:val="24"/>
        </w:rPr>
      </w:pPr>
    </w:p>
    <w:p w:rsidR="00B01130" w:rsidRPr="00BD3C5A" w:rsidRDefault="0038112E" w:rsidP="0063395B">
      <w:pPr>
        <w:autoSpaceDE w:val="0"/>
        <w:autoSpaceDN w:val="0"/>
        <w:adjustRightInd w:val="0"/>
        <w:spacing w:after="0"/>
        <w:jc w:val="both"/>
        <w:rPr>
          <w:b/>
          <w:color w:val="000000"/>
          <w:sz w:val="24"/>
          <w:szCs w:val="24"/>
          <w:u w:val="single"/>
        </w:rPr>
      </w:pPr>
      <w:r w:rsidRPr="00BD3C5A">
        <w:rPr>
          <w:b/>
          <w:color w:val="000000"/>
          <w:sz w:val="24"/>
          <w:szCs w:val="24"/>
          <w:u w:val="single"/>
        </w:rPr>
        <w:lastRenderedPageBreak/>
        <w:t xml:space="preserve">Caracteristici </w:t>
      </w:r>
      <w:r w:rsidR="00B01130" w:rsidRPr="00BD3C5A">
        <w:rPr>
          <w:b/>
          <w:color w:val="000000"/>
          <w:sz w:val="24"/>
          <w:szCs w:val="24"/>
          <w:u w:val="single"/>
        </w:rPr>
        <w:t>Sistem Sky Park Systems_SUB LIFT –</w:t>
      </w:r>
      <w:r>
        <w:rPr>
          <w:b/>
          <w:color w:val="000000"/>
          <w:sz w:val="24"/>
          <w:szCs w:val="24"/>
          <w:u w:val="single"/>
        </w:rPr>
        <w:t xml:space="preserve"> </w:t>
      </w:r>
      <w:r w:rsidR="006E6A5C" w:rsidRPr="00BD3C5A">
        <w:rPr>
          <w:b/>
          <w:color w:val="000000"/>
          <w:sz w:val="24"/>
          <w:szCs w:val="24"/>
          <w:u w:val="single"/>
        </w:rPr>
        <w:t>se aplica doar unui singur loc de parcare de pe amplasament, creandu-se astfel 2 locuri de parcare in loc de unul singur</w:t>
      </w:r>
    </w:p>
    <w:p w:rsidR="00B01130" w:rsidRPr="00B01130" w:rsidRDefault="00B01130" w:rsidP="0063395B">
      <w:pPr>
        <w:autoSpaceDE w:val="0"/>
        <w:autoSpaceDN w:val="0"/>
        <w:adjustRightInd w:val="0"/>
        <w:spacing w:after="0"/>
        <w:ind w:firstLine="709"/>
        <w:jc w:val="both"/>
        <w:rPr>
          <w:rFonts w:cs="Calibri"/>
          <w:color w:val="000000"/>
          <w:sz w:val="24"/>
          <w:szCs w:val="24"/>
        </w:rPr>
      </w:pPr>
      <w:r w:rsidRPr="00B01130">
        <w:rPr>
          <w:rFonts w:cs="Calibri"/>
          <w:color w:val="000000"/>
          <w:sz w:val="24"/>
          <w:szCs w:val="24"/>
        </w:rPr>
        <w:t>• Design de ultiml genera</w:t>
      </w:r>
      <w:r>
        <w:rPr>
          <w:rFonts w:cs="Calibri"/>
          <w:color w:val="000000"/>
          <w:sz w:val="24"/>
          <w:szCs w:val="24"/>
        </w:rPr>
        <w:t>t</w:t>
      </w:r>
      <w:r w:rsidRPr="00B01130">
        <w:rPr>
          <w:rFonts w:cs="Calibri"/>
          <w:color w:val="000000"/>
          <w:sz w:val="24"/>
          <w:szCs w:val="24"/>
        </w:rPr>
        <w:t xml:space="preserve">ie pentru </w:t>
      </w:r>
      <w:r>
        <w:rPr>
          <w:rFonts w:cs="Calibri"/>
          <w:color w:val="000000"/>
          <w:sz w:val="24"/>
          <w:szCs w:val="24"/>
        </w:rPr>
        <w:t xml:space="preserve">eficienta si </w:t>
      </w:r>
      <w:r w:rsidRPr="00B01130">
        <w:rPr>
          <w:rFonts w:cs="Calibri"/>
          <w:color w:val="000000"/>
          <w:sz w:val="24"/>
          <w:szCs w:val="24"/>
        </w:rPr>
        <w:t>independen</w:t>
      </w:r>
      <w:r>
        <w:rPr>
          <w:rFonts w:cs="Calibri"/>
          <w:color w:val="000000"/>
          <w:sz w:val="24"/>
          <w:szCs w:val="24"/>
        </w:rPr>
        <w:t>ta sporita</w:t>
      </w:r>
      <w:r w:rsidRPr="00B01130">
        <w:rPr>
          <w:rFonts w:cs="Calibri"/>
          <w:color w:val="000000"/>
          <w:sz w:val="24"/>
          <w:szCs w:val="24"/>
        </w:rPr>
        <w:t xml:space="preserve"> </w:t>
      </w:r>
      <w:r>
        <w:rPr>
          <w:rFonts w:cs="Calibri"/>
          <w:color w:val="000000"/>
          <w:sz w:val="24"/>
          <w:szCs w:val="24"/>
        </w:rPr>
        <w:t xml:space="preserve">cu scopul </w:t>
      </w:r>
      <w:r w:rsidRPr="00B01130">
        <w:rPr>
          <w:rFonts w:cs="Calibri"/>
          <w:color w:val="000000"/>
          <w:sz w:val="24"/>
          <w:szCs w:val="24"/>
        </w:rPr>
        <w:t>de a parca mai mu</w:t>
      </w:r>
      <w:r>
        <w:rPr>
          <w:rFonts w:cs="Calibri"/>
          <w:color w:val="000000"/>
          <w:sz w:val="24"/>
          <w:szCs w:val="24"/>
        </w:rPr>
        <w:t>l</w:t>
      </w:r>
      <w:r w:rsidRPr="00B01130">
        <w:rPr>
          <w:rFonts w:cs="Calibri"/>
          <w:color w:val="000000"/>
          <w:sz w:val="24"/>
          <w:szCs w:val="24"/>
        </w:rPr>
        <w:t>te autovehi</w:t>
      </w:r>
      <w:r>
        <w:rPr>
          <w:rFonts w:cs="Calibri"/>
          <w:color w:val="000000"/>
          <w:sz w:val="24"/>
          <w:szCs w:val="24"/>
        </w:rPr>
        <w:t>cule in aceiasi zona</w:t>
      </w:r>
    </w:p>
    <w:p w:rsidR="00B01130" w:rsidRPr="00B01130" w:rsidRDefault="00B01130" w:rsidP="0063395B">
      <w:pPr>
        <w:autoSpaceDE w:val="0"/>
        <w:autoSpaceDN w:val="0"/>
        <w:adjustRightInd w:val="0"/>
        <w:spacing w:after="0"/>
        <w:ind w:firstLine="709"/>
        <w:jc w:val="both"/>
        <w:rPr>
          <w:rFonts w:cs="Calibri"/>
          <w:color w:val="000000"/>
          <w:sz w:val="24"/>
          <w:szCs w:val="24"/>
        </w:rPr>
      </w:pPr>
      <w:r w:rsidRPr="00B01130">
        <w:rPr>
          <w:rFonts w:cs="Calibri"/>
          <w:color w:val="000000"/>
          <w:sz w:val="24"/>
          <w:szCs w:val="24"/>
        </w:rPr>
        <w:t xml:space="preserve">• </w:t>
      </w:r>
      <w:r>
        <w:rPr>
          <w:rFonts w:cs="Calibri"/>
          <w:color w:val="000000"/>
          <w:sz w:val="24"/>
          <w:szCs w:val="24"/>
        </w:rPr>
        <w:t xml:space="preserve">Fiecare autovehicul poate intra si iesi in mod </w:t>
      </w:r>
      <w:r w:rsidRPr="00B01130">
        <w:rPr>
          <w:rFonts w:cs="Calibri"/>
          <w:color w:val="000000"/>
          <w:sz w:val="24"/>
          <w:szCs w:val="24"/>
        </w:rPr>
        <w:t>independent din</w:t>
      </w:r>
      <w:r>
        <w:rPr>
          <w:rFonts w:cs="Calibri"/>
          <w:color w:val="000000"/>
          <w:sz w:val="24"/>
          <w:szCs w:val="24"/>
        </w:rPr>
        <w:t xml:space="preserve"> </w:t>
      </w:r>
      <w:r w:rsidRPr="00B01130">
        <w:rPr>
          <w:rFonts w:cs="Calibri"/>
          <w:color w:val="000000"/>
          <w:sz w:val="24"/>
          <w:szCs w:val="24"/>
        </w:rPr>
        <w:t>par</w:t>
      </w:r>
      <w:r>
        <w:rPr>
          <w:rFonts w:cs="Calibri"/>
          <w:color w:val="000000"/>
          <w:sz w:val="24"/>
          <w:szCs w:val="24"/>
        </w:rPr>
        <w:t>care, fara a fi necesara mutarea altor masini</w:t>
      </w:r>
    </w:p>
    <w:p w:rsidR="00B01130" w:rsidRPr="00B01130" w:rsidRDefault="00B01130" w:rsidP="0063395B">
      <w:pPr>
        <w:autoSpaceDE w:val="0"/>
        <w:autoSpaceDN w:val="0"/>
        <w:adjustRightInd w:val="0"/>
        <w:spacing w:after="0"/>
        <w:ind w:firstLine="709"/>
        <w:jc w:val="both"/>
        <w:rPr>
          <w:rFonts w:cs="Calibri"/>
          <w:color w:val="000000"/>
          <w:sz w:val="24"/>
          <w:szCs w:val="24"/>
        </w:rPr>
      </w:pPr>
      <w:r w:rsidRPr="00B01130">
        <w:rPr>
          <w:rFonts w:cs="Calibri"/>
          <w:color w:val="000000"/>
          <w:sz w:val="24"/>
          <w:szCs w:val="24"/>
        </w:rPr>
        <w:t>• Solutia perf</w:t>
      </w:r>
      <w:r>
        <w:rPr>
          <w:rFonts w:cs="Calibri"/>
          <w:color w:val="000000"/>
          <w:sz w:val="24"/>
          <w:szCs w:val="24"/>
        </w:rPr>
        <w:t>ecta</w:t>
      </w:r>
      <w:r w:rsidRPr="00B01130">
        <w:rPr>
          <w:rFonts w:cs="Calibri"/>
          <w:color w:val="000000"/>
          <w:sz w:val="24"/>
          <w:szCs w:val="24"/>
        </w:rPr>
        <w:t xml:space="preserve"> pentru lo</w:t>
      </w:r>
      <w:r>
        <w:rPr>
          <w:rFonts w:cs="Calibri"/>
          <w:color w:val="000000"/>
          <w:sz w:val="24"/>
          <w:szCs w:val="24"/>
        </w:rPr>
        <w:t xml:space="preserve">catii cu </w:t>
      </w:r>
      <w:r w:rsidRPr="00B01130">
        <w:rPr>
          <w:rFonts w:cs="Calibri"/>
          <w:color w:val="000000"/>
          <w:sz w:val="24"/>
          <w:szCs w:val="24"/>
        </w:rPr>
        <w:t>spatiu su</w:t>
      </w:r>
      <w:r>
        <w:rPr>
          <w:rFonts w:cs="Calibri"/>
          <w:color w:val="000000"/>
          <w:sz w:val="24"/>
          <w:szCs w:val="24"/>
        </w:rPr>
        <w:t xml:space="preserve">bteran redus datorita </w:t>
      </w:r>
      <w:r w:rsidRPr="00B01130">
        <w:rPr>
          <w:rFonts w:cs="Calibri"/>
          <w:color w:val="000000"/>
          <w:sz w:val="24"/>
          <w:szCs w:val="24"/>
        </w:rPr>
        <w:t>fol</w:t>
      </w:r>
      <w:r>
        <w:rPr>
          <w:rFonts w:cs="Calibri"/>
          <w:color w:val="000000"/>
          <w:sz w:val="24"/>
          <w:szCs w:val="24"/>
        </w:rPr>
        <w:t xml:space="preserve">osirii </w:t>
      </w:r>
      <w:r w:rsidRPr="00B01130">
        <w:rPr>
          <w:rFonts w:cs="Calibri"/>
          <w:color w:val="000000"/>
          <w:sz w:val="24"/>
          <w:szCs w:val="24"/>
        </w:rPr>
        <w:t xml:space="preserve">platformelor </w:t>
      </w:r>
      <w:r>
        <w:rPr>
          <w:rFonts w:cs="Calibri"/>
          <w:color w:val="000000"/>
          <w:sz w:val="24"/>
          <w:szCs w:val="24"/>
        </w:rPr>
        <w:t>incl</w:t>
      </w:r>
      <w:r w:rsidRPr="00B01130">
        <w:rPr>
          <w:rFonts w:cs="Calibri"/>
          <w:color w:val="000000"/>
          <w:sz w:val="24"/>
          <w:szCs w:val="24"/>
        </w:rPr>
        <w:t>inate.</w:t>
      </w:r>
    </w:p>
    <w:p w:rsidR="00B01130" w:rsidRPr="00B01130" w:rsidRDefault="00B01130" w:rsidP="0063395B">
      <w:pPr>
        <w:autoSpaceDE w:val="0"/>
        <w:autoSpaceDN w:val="0"/>
        <w:adjustRightInd w:val="0"/>
        <w:spacing w:after="0"/>
        <w:ind w:firstLine="709"/>
        <w:jc w:val="both"/>
        <w:rPr>
          <w:rFonts w:cs="Calibri"/>
          <w:color w:val="000000"/>
          <w:sz w:val="24"/>
          <w:szCs w:val="24"/>
        </w:rPr>
      </w:pPr>
      <w:r w:rsidRPr="00B01130">
        <w:rPr>
          <w:rFonts w:cs="Calibri"/>
          <w:color w:val="000000"/>
          <w:sz w:val="24"/>
          <w:szCs w:val="24"/>
        </w:rPr>
        <w:t>• Mecanismul de siguran</w:t>
      </w:r>
      <w:r>
        <w:rPr>
          <w:rFonts w:cs="Calibri"/>
          <w:color w:val="000000"/>
          <w:sz w:val="24"/>
          <w:szCs w:val="24"/>
        </w:rPr>
        <w:t>ta cu dispozi</w:t>
      </w:r>
      <w:r w:rsidRPr="00B01130">
        <w:rPr>
          <w:rFonts w:cs="Calibri"/>
          <w:color w:val="000000"/>
          <w:sz w:val="24"/>
          <w:szCs w:val="24"/>
        </w:rPr>
        <w:t>itiv dublu opus este folosit pentru</w:t>
      </w:r>
      <w:r>
        <w:rPr>
          <w:rFonts w:cs="Calibri"/>
          <w:color w:val="000000"/>
          <w:sz w:val="24"/>
          <w:szCs w:val="24"/>
        </w:rPr>
        <w:t xml:space="preserve"> </w:t>
      </w:r>
      <w:r w:rsidRPr="00B01130">
        <w:rPr>
          <w:rFonts w:cs="Calibri"/>
          <w:color w:val="000000"/>
          <w:sz w:val="24"/>
          <w:szCs w:val="24"/>
        </w:rPr>
        <w:t>a asigura ridicarea e</w:t>
      </w:r>
      <w:r>
        <w:rPr>
          <w:rFonts w:cs="Calibri"/>
          <w:color w:val="000000"/>
          <w:sz w:val="24"/>
          <w:szCs w:val="24"/>
        </w:rPr>
        <w:t>ch</w:t>
      </w:r>
      <w:r w:rsidRPr="00B01130">
        <w:rPr>
          <w:rFonts w:cs="Calibri"/>
          <w:color w:val="000000"/>
          <w:sz w:val="24"/>
          <w:szCs w:val="24"/>
        </w:rPr>
        <w:t>ilibrat</w:t>
      </w:r>
      <w:r>
        <w:rPr>
          <w:rFonts w:cs="Calibri"/>
          <w:color w:val="000000"/>
          <w:sz w:val="24"/>
          <w:szCs w:val="24"/>
        </w:rPr>
        <w:t>a si sincronizarea in vectorul stanga - dreapta</w:t>
      </w:r>
      <w:r w:rsidRPr="00B01130">
        <w:rPr>
          <w:rFonts w:cs="Calibri"/>
          <w:color w:val="000000"/>
          <w:sz w:val="24"/>
          <w:szCs w:val="24"/>
        </w:rPr>
        <w:t>.</w:t>
      </w:r>
    </w:p>
    <w:p w:rsidR="00B01130" w:rsidRPr="00B01130" w:rsidRDefault="00B01130" w:rsidP="0063395B">
      <w:pPr>
        <w:autoSpaceDE w:val="0"/>
        <w:autoSpaceDN w:val="0"/>
        <w:adjustRightInd w:val="0"/>
        <w:spacing w:after="0"/>
        <w:ind w:firstLine="709"/>
        <w:jc w:val="both"/>
        <w:rPr>
          <w:rFonts w:cs="Calibri"/>
          <w:color w:val="000000"/>
          <w:sz w:val="24"/>
          <w:szCs w:val="24"/>
        </w:rPr>
      </w:pPr>
      <w:r w:rsidRPr="00B01130">
        <w:rPr>
          <w:rFonts w:cs="Calibri"/>
          <w:color w:val="000000"/>
          <w:sz w:val="24"/>
          <w:szCs w:val="24"/>
        </w:rPr>
        <w:t xml:space="preserve">• </w:t>
      </w:r>
      <w:r>
        <w:rPr>
          <w:rFonts w:cs="Calibri"/>
          <w:color w:val="000000"/>
          <w:sz w:val="24"/>
          <w:szCs w:val="24"/>
        </w:rPr>
        <w:t>Uso</w:t>
      </w:r>
      <w:r w:rsidRPr="00B01130">
        <w:rPr>
          <w:rFonts w:cs="Calibri"/>
          <w:color w:val="000000"/>
          <w:sz w:val="24"/>
          <w:szCs w:val="24"/>
        </w:rPr>
        <w:t xml:space="preserve">r de intrat/ </w:t>
      </w:r>
      <w:r>
        <w:rPr>
          <w:rFonts w:cs="Calibri"/>
          <w:color w:val="000000"/>
          <w:sz w:val="24"/>
          <w:szCs w:val="24"/>
        </w:rPr>
        <w:t>ies</w:t>
      </w:r>
      <w:r w:rsidRPr="00B01130">
        <w:rPr>
          <w:rFonts w:cs="Calibri"/>
          <w:color w:val="000000"/>
          <w:sz w:val="24"/>
          <w:szCs w:val="24"/>
        </w:rPr>
        <w:t>it datorit</w:t>
      </w:r>
      <w:r>
        <w:rPr>
          <w:rFonts w:cs="Calibri"/>
          <w:color w:val="000000"/>
          <w:sz w:val="24"/>
          <w:szCs w:val="24"/>
        </w:rPr>
        <w:t>a grupului de coloane er</w:t>
      </w:r>
      <w:r w:rsidRPr="00B01130">
        <w:rPr>
          <w:rFonts w:cs="Calibri"/>
          <w:color w:val="000000"/>
          <w:sz w:val="24"/>
          <w:szCs w:val="24"/>
        </w:rPr>
        <w:t xml:space="preserve">gonomice </w:t>
      </w:r>
      <w:r>
        <w:rPr>
          <w:rFonts w:cs="Calibri"/>
          <w:color w:val="000000"/>
          <w:sz w:val="24"/>
          <w:szCs w:val="24"/>
        </w:rPr>
        <w:t>cu cilindrii hidraulici</w:t>
      </w:r>
      <w:r w:rsidRPr="00B01130">
        <w:rPr>
          <w:rFonts w:cs="Calibri"/>
          <w:color w:val="000000"/>
          <w:sz w:val="24"/>
          <w:szCs w:val="24"/>
        </w:rPr>
        <w:t>.</w:t>
      </w:r>
    </w:p>
    <w:p w:rsidR="00F92597" w:rsidRPr="00EB2AE9" w:rsidRDefault="00F92597" w:rsidP="0063395B">
      <w:pPr>
        <w:autoSpaceDE w:val="0"/>
        <w:autoSpaceDN w:val="0"/>
        <w:adjustRightInd w:val="0"/>
        <w:spacing w:after="0"/>
        <w:jc w:val="both"/>
        <w:rPr>
          <w:color w:val="000000"/>
          <w:sz w:val="24"/>
          <w:szCs w:val="24"/>
        </w:rPr>
      </w:pP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1" w:name="_Toc5366984"/>
      <w:r w:rsidRPr="00EB2AE9">
        <w:rPr>
          <w:rFonts w:asciiTheme="minorHAnsi" w:hAnsiTheme="minorHAnsi" w:cstheme="minorHAnsi"/>
          <w:b w:val="0"/>
          <w:sz w:val="24"/>
          <w:szCs w:val="24"/>
        </w:rPr>
        <w:t>Profilul şi capacităţile de producţie</w:t>
      </w:r>
      <w:bookmarkEnd w:id="11"/>
    </w:p>
    <w:p w:rsidR="00C603EE" w:rsidRPr="00EB2AE9" w:rsidRDefault="00C603EE" w:rsidP="0063395B">
      <w:pPr>
        <w:autoSpaceDE w:val="0"/>
        <w:autoSpaceDN w:val="0"/>
        <w:adjustRightInd w:val="0"/>
        <w:spacing w:after="0"/>
        <w:ind w:firstLine="709"/>
        <w:jc w:val="both"/>
        <w:rPr>
          <w:color w:val="000000"/>
          <w:sz w:val="24"/>
          <w:szCs w:val="24"/>
        </w:rPr>
      </w:pPr>
      <w:r w:rsidRPr="00EB2AE9">
        <w:rPr>
          <w:color w:val="000000"/>
          <w:sz w:val="24"/>
          <w:szCs w:val="24"/>
        </w:rPr>
        <w:t xml:space="preserve">Investitia are ca obiectiv construirea si ulterior exploatarea </w:t>
      </w:r>
      <w:r w:rsidR="00925E4E" w:rsidRPr="00EB2AE9">
        <w:rPr>
          <w:color w:val="000000"/>
          <w:sz w:val="24"/>
          <w:szCs w:val="24"/>
        </w:rPr>
        <w:t>unui imobil nou</w:t>
      </w:r>
      <w:r w:rsidR="0073280F" w:rsidRPr="00EB2AE9">
        <w:rPr>
          <w:color w:val="000000"/>
          <w:sz w:val="24"/>
          <w:szCs w:val="24"/>
        </w:rPr>
        <w:t xml:space="preserve">, regim de înălțime </w:t>
      </w:r>
      <w:r w:rsidR="00F92597" w:rsidRPr="00F92597">
        <w:rPr>
          <w:rFonts w:cstheme="minorHAnsi"/>
          <w:sz w:val="24"/>
          <w:szCs w:val="24"/>
        </w:rPr>
        <w:t>S+P+2E</w:t>
      </w:r>
      <w:r w:rsidR="0073280F" w:rsidRPr="00EB2AE9">
        <w:rPr>
          <w:color w:val="000000"/>
          <w:sz w:val="24"/>
          <w:szCs w:val="24"/>
        </w:rPr>
        <w:t xml:space="preserve">, </w:t>
      </w:r>
      <w:r w:rsidR="00667024" w:rsidRPr="00667024">
        <w:rPr>
          <w:color w:val="000000"/>
          <w:sz w:val="24"/>
          <w:szCs w:val="24"/>
        </w:rPr>
        <w:t xml:space="preserve">cu destinația de </w:t>
      </w:r>
      <w:r w:rsidR="00F92597">
        <w:rPr>
          <w:b/>
          <w:bCs/>
          <w:color w:val="000000"/>
          <w:sz w:val="24"/>
          <w:szCs w:val="24"/>
        </w:rPr>
        <w:t>locuinta unifamiliala</w:t>
      </w:r>
      <w:r w:rsidR="0073280F" w:rsidRPr="00EB2AE9">
        <w:rPr>
          <w:color w:val="000000"/>
          <w:sz w:val="24"/>
          <w:szCs w:val="24"/>
        </w:rPr>
        <w:t xml:space="preserve">, </w:t>
      </w:r>
      <w:r w:rsidRPr="00EB2AE9">
        <w:rPr>
          <w:color w:val="000000"/>
          <w:sz w:val="24"/>
          <w:szCs w:val="24"/>
        </w:rPr>
        <w:t xml:space="preserve">conform Certificatului de Urbanism </w:t>
      </w:r>
      <w:r w:rsidR="00F92597">
        <w:rPr>
          <w:color w:val="000000"/>
          <w:sz w:val="24"/>
          <w:szCs w:val="24"/>
        </w:rPr>
        <w:t>1027</w:t>
      </w:r>
      <w:r w:rsidRPr="00EB2AE9">
        <w:rPr>
          <w:color w:val="000000"/>
          <w:sz w:val="24"/>
          <w:szCs w:val="24"/>
        </w:rPr>
        <w:t xml:space="preserve"> din </w:t>
      </w:r>
      <w:r w:rsidR="00925E4E" w:rsidRPr="00EB2AE9">
        <w:rPr>
          <w:color w:val="000000"/>
          <w:sz w:val="24"/>
          <w:szCs w:val="24"/>
        </w:rPr>
        <w:t>1</w:t>
      </w:r>
      <w:r w:rsidR="00F92597">
        <w:rPr>
          <w:color w:val="000000"/>
          <w:sz w:val="24"/>
          <w:szCs w:val="24"/>
        </w:rPr>
        <w:t>0</w:t>
      </w:r>
      <w:r w:rsidR="00925E4E" w:rsidRPr="00EB2AE9">
        <w:rPr>
          <w:color w:val="000000"/>
          <w:sz w:val="24"/>
          <w:szCs w:val="24"/>
        </w:rPr>
        <w:t>.</w:t>
      </w:r>
      <w:r w:rsidR="00F92597">
        <w:rPr>
          <w:color w:val="000000"/>
          <w:sz w:val="24"/>
          <w:szCs w:val="24"/>
        </w:rPr>
        <w:t>03</w:t>
      </w:r>
      <w:r w:rsidRPr="00EB2AE9">
        <w:rPr>
          <w:color w:val="000000"/>
          <w:sz w:val="24"/>
          <w:szCs w:val="24"/>
        </w:rPr>
        <w:t>.20</w:t>
      </w:r>
      <w:r w:rsidR="00F92597">
        <w:rPr>
          <w:color w:val="000000"/>
          <w:sz w:val="24"/>
          <w:szCs w:val="24"/>
        </w:rPr>
        <w:t>20</w:t>
      </w:r>
      <w:r w:rsidRPr="00EB2AE9">
        <w:rPr>
          <w:color w:val="000000"/>
          <w:sz w:val="24"/>
          <w:szCs w:val="24"/>
        </w:rPr>
        <w:t xml:space="preserve"> emis de Primaria </w:t>
      </w:r>
      <w:r w:rsidR="00FD1601" w:rsidRPr="00EB2AE9">
        <w:rPr>
          <w:color w:val="000000"/>
          <w:sz w:val="24"/>
          <w:szCs w:val="24"/>
        </w:rPr>
        <w:t>Mun. Constanta</w:t>
      </w:r>
      <w:r w:rsidR="00667024">
        <w:rPr>
          <w:color w:val="000000"/>
          <w:sz w:val="24"/>
          <w:szCs w:val="24"/>
        </w:rPr>
        <w:t>.</w:t>
      </w:r>
    </w:p>
    <w:p w:rsidR="00BD621F" w:rsidRPr="00EB2AE9" w:rsidRDefault="00C603EE" w:rsidP="0063395B">
      <w:pPr>
        <w:autoSpaceDE w:val="0"/>
        <w:autoSpaceDN w:val="0"/>
        <w:adjustRightInd w:val="0"/>
        <w:spacing w:after="0"/>
        <w:ind w:firstLine="709"/>
        <w:jc w:val="both"/>
        <w:rPr>
          <w:color w:val="000000"/>
          <w:sz w:val="24"/>
          <w:szCs w:val="24"/>
        </w:rPr>
      </w:pPr>
      <w:r w:rsidRPr="00EB2AE9">
        <w:rPr>
          <w:color w:val="000000"/>
          <w:sz w:val="24"/>
          <w:szCs w:val="24"/>
        </w:rPr>
        <w:t xml:space="preserve">Nu exista activitati de productie in cadrul investitiei </w:t>
      </w:r>
      <w:r w:rsidR="008B7D04" w:rsidRPr="00EB2AE9">
        <w:rPr>
          <w:color w:val="000000"/>
          <w:sz w:val="24"/>
          <w:szCs w:val="24"/>
        </w:rPr>
        <w:t>propuse</w:t>
      </w:r>
      <w:r w:rsidRPr="00EB2AE9">
        <w:rPr>
          <w:color w:val="000000"/>
          <w:sz w:val="24"/>
          <w:szCs w:val="24"/>
        </w:rPr>
        <w:t>.</w:t>
      </w:r>
    </w:p>
    <w:p w:rsidR="004D1949" w:rsidRPr="00EB2AE9" w:rsidRDefault="004D1949" w:rsidP="0063395B">
      <w:pPr>
        <w:autoSpaceDE w:val="0"/>
        <w:autoSpaceDN w:val="0"/>
        <w:adjustRightInd w:val="0"/>
        <w:spacing w:after="0"/>
        <w:ind w:firstLine="709"/>
        <w:jc w:val="both"/>
        <w:rPr>
          <w:color w:val="000000"/>
          <w:sz w:val="24"/>
          <w:szCs w:val="24"/>
        </w:rPr>
      </w:pP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2" w:name="_Toc5366985"/>
      <w:r w:rsidRPr="00EB2AE9">
        <w:rPr>
          <w:rFonts w:asciiTheme="minorHAnsi" w:hAnsiTheme="minorHAnsi" w:cstheme="minorHAnsi"/>
          <w:b w:val="0"/>
          <w:sz w:val="24"/>
          <w:szCs w:val="24"/>
        </w:rPr>
        <w:t>Descrierea instalaţiei şi a fluxurilor tehnologice existente pe amplasament</w:t>
      </w:r>
      <w:r w:rsidR="00686F26" w:rsidRPr="00EB2AE9">
        <w:rPr>
          <w:rFonts w:asciiTheme="minorHAnsi" w:hAnsiTheme="minorHAnsi" w:cstheme="minorHAnsi"/>
          <w:b w:val="0"/>
          <w:sz w:val="24"/>
          <w:szCs w:val="24"/>
        </w:rPr>
        <w:t xml:space="preserve"> (dupa caz)</w:t>
      </w:r>
      <w:bookmarkEnd w:id="12"/>
    </w:p>
    <w:p w:rsidR="00BD621F" w:rsidRPr="00EB2AE9" w:rsidRDefault="00FA28D6" w:rsidP="0063395B">
      <w:pPr>
        <w:autoSpaceDE w:val="0"/>
        <w:autoSpaceDN w:val="0"/>
        <w:adjustRightInd w:val="0"/>
        <w:spacing w:after="0"/>
        <w:ind w:firstLine="709"/>
        <w:jc w:val="both"/>
        <w:rPr>
          <w:color w:val="000000"/>
          <w:sz w:val="24"/>
          <w:szCs w:val="24"/>
        </w:rPr>
      </w:pPr>
      <w:r w:rsidRPr="00EB2AE9">
        <w:rPr>
          <w:color w:val="000000"/>
          <w:sz w:val="24"/>
          <w:szCs w:val="24"/>
        </w:rPr>
        <w:t xml:space="preserve">Nu este cazul, </w:t>
      </w:r>
      <w:r w:rsidR="00686F26" w:rsidRPr="00EB2AE9">
        <w:rPr>
          <w:color w:val="000000"/>
          <w:sz w:val="24"/>
          <w:szCs w:val="24"/>
        </w:rPr>
        <w:t>amplasamentul este liber de constructii si de</w:t>
      </w:r>
      <w:r w:rsidRPr="00EB2AE9">
        <w:rPr>
          <w:color w:val="000000"/>
          <w:sz w:val="24"/>
          <w:szCs w:val="24"/>
        </w:rPr>
        <w:t xml:space="preserve"> instalatii sau fluxuri tehnologice</w:t>
      </w:r>
      <w:r w:rsidR="00686F26" w:rsidRPr="00EB2AE9">
        <w:rPr>
          <w:color w:val="000000"/>
          <w:sz w:val="24"/>
          <w:szCs w:val="24"/>
        </w:rPr>
        <w:t>.</w:t>
      </w:r>
    </w:p>
    <w:p w:rsidR="00FA28D6" w:rsidRPr="00EB2AE9" w:rsidRDefault="00FA28D6" w:rsidP="0063395B">
      <w:pPr>
        <w:autoSpaceDE w:val="0"/>
        <w:autoSpaceDN w:val="0"/>
        <w:adjustRightInd w:val="0"/>
        <w:spacing w:after="0"/>
        <w:ind w:firstLine="709"/>
        <w:jc w:val="both"/>
        <w:rPr>
          <w:color w:val="000000"/>
          <w:sz w:val="24"/>
          <w:szCs w:val="24"/>
        </w:rPr>
      </w:pP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3" w:name="_Toc5366986"/>
      <w:r w:rsidRPr="00EB2AE9">
        <w:rPr>
          <w:rFonts w:asciiTheme="minorHAnsi" w:hAnsiTheme="minorHAnsi" w:cstheme="minorHAnsi"/>
          <w:b w:val="0"/>
          <w:sz w:val="24"/>
          <w:szCs w:val="24"/>
        </w:rPr>
        <w:t>Descrierea proceselor de producţie ale proiectului propus</w:t>
      </w:r>
      <w:r w:rsidR="00BB1BD5" w:rsidRPr="00EB2AE9">
        <w:rPr>
          <w:rFonts w:asciiTheme="minorHAnsi" w:hAnsiTheme="minorHAnsi" w:cstheme="minorHAnsi"/>
          <w:b w:val="0"/>
          <w:sz w:val="24"/>
          <w:szCs w:val="24"/>
        </w:rPr>
        <w:t>, in functie de specificul investitiei, produse si subproduse obtinute, marimea, capacitatea;</w:t>
      </w:r>
      <w:bookmarkEnd w:id="13"/>
    </w:p>
    <w:p w:rsidR="00BD621F" w:rsidRPr="00EB2AE9" w:rsidRDefault="00486E02" w:rsidP="0063395B">
      <w:pPr>
        <w:autoSpaceDE w:val="0"/>
        <w:autoSpaceDN w:val="0"/>
        <w:adjustRightInd w:val="0"/>
        <w:spacing w:after="0"/>
        <w:ind w:firstLine="709"/>
        <w:jc w:val="both"/>
        <w:rPr>
          <w:color w:val="000000"/>
          <w:sz w:val="24"/>
          <w:szCs w:val="24"/>
        </w:rPr>
      </w:pPr>
      <w:r w:rsidRPr="00EB2AE9">
        <w:rPr>
          <w:color w:val="000000"/>
          <w:sz w:val="24"/>
          <w:szCs w:val="24"/>
        </w:rPr>
        <w:t xml:space="preserve">Nu este cazul, nu se </w:t>
      </w:r>
      <w:r w:rsidR="00BB1BD5" w:rsidRPr="00EB2AE9">
        <w:rPr>
          <w:color w:val="000000"/>
          <w:sz w:val="24"/>
          <w:szCs w:val="24"/>
        </w:rPr>
        <w:t>propun</w:t>
      </w:r>
      <w:r w:rsidRPr="00EB2AE9">
        <w:rPr>
          <w:color w:val="000000"/>
          <w:sz w:val="24"/>
          <w:szCs w:val="24"/>
        </w:rPr>
        <w:t xml:space="preserve"> activitati de productie</w:t>
      </w:r>
      <w:r w:rsidR="00BB1BD5" w:rsidRPr="00EB2AE9">
        <w:rPr>
          <w:color w:val="000000"/>
          <w:sz w:val="24"/>
          <w:szCs w:val="24"/>
        </w:rPr>
        <w:t xml:space="preserve">, investitia presupune realizarea </w:t>
      </w:r>
      <w:r w:rsidR="008B7D04" w:rsidRPr="00EB2AE9">
        <w:rPr>
          <w:color w:val="000000"/>
          <w:sz w:val="24"/>
          <w:szCs w:val="24"/>
        </w:rPr>
        <w:t xml:space="preserve">unui imobil cu </w:t>
      </w:r>
      <w:r w:rsidR="00BB1BD5" w:rsidRPr="00EB2AE9">
        <w:rPr>
          <w:color w:val="000000"/>
          <w:sz w:val="24"/>
          <w:szCs w:val="24"/>
        </w:rPr>
        <w:t>regim</w:t>
      </w:r>
      <w:r w:rsidR="000715D4">
        <w:rPr>
          <w:color w:val="000000"/>
          <w:sz w:val="24"/>
          <w:szCs w:val="24"/>
        </w:rPr>
        <w:t xml:space="preserve"> de</w:t>
      </w:r>
      <w:r w:rsidR="00BB1BD5" w:rsidRPr="00EB2AE9">
        <w:rPr>
          <w:color w:val="000000"/>
          <w:sz w:val="24"/>
          <w:szCs w:val="24"/>
        </w:rPr>
        <w:t xml:space="preserve"> </w:t>
      </w:r>
      <w:r w:rsidR="000715D4" w:rsidRPr="000715D4">
        <w:rPr>
          <w:color w:val="000000"/>
          <w:sz w:val="24"/>
          <w:szCs w:val="24"/>
        </w:rPr>
        <w:t xml:space="preserve">înălțime S+P+2E, cu destinația de </w:t>
      </w:r>
      <w:r w:rsidR="000715D4" w:rsidRPr="000715D4">
        <w:rPr>
          <w:b/>
          <w:bCs/>
          <w:color w:val="000000"/>
          <w:sz w:val="24"/>
          <w:szCs w:val="24"/>
        </w:rPr>
        <w:t>locuinta unifamiliala</w:t>
      </w:r>
      <w:r w:rsidR="00BB1BD5" w:rsidRPr="00EB2AE9">
        <w:rPr>
          <w:b/>
          <w:color w:val="000000"/>
          <w:sz w:val="24"/>
          <w:szCs w:val="24"/>
        </w:rPr>
        <w:t>.</w:t>
      </w:r>
    </w:p>
    <w:p w:rsidR="00486E02" w:rsidRPr="00EB2AE9" w:rsidRDefault="00486E02" w:rsidP="0063395B">
      <w:pPr>
        <w:autoSpaceDE w:val="0"/>
        <w:autoSpaceDN w:val="0"/>
        <w:adjustRightInd w:val="0"/>
        <w:spacing w:after="0"/>
        <w:jc w:val="both"/>
        <w:rPr>
          <w:color w:val="000000"/>
          <w:sz w:val="24"/>
          <w:szCs w:val="24"/>
        </w:rPr>
      </w:pPr>
    </w:p>
    <w:p w:rsidR="00BD621F" w:rsidRPr="00EB2AE9" w:rsidRDefault="00BD621F"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4" w:name="_Toc5366987"/>
      <w:r w:rsidRPr="00EB2AE9">
        <w:rPr>
          <w:rFonts w:asciiTheme="minorHAnsi" w:hAnsiTheme="minorHAnsi" w:cstheme="minorHAnsi"/>
          <w:b w:val="0"/>
          <w:sz w:val="24"/>
          <w:szCs w:val="24"/>
        </w:rPr>
        <w:t>Materiile prime, energia şi combustibilii utilizaţi</w:t>
      </w:r>
      <w:r w:rsidR="008F36ED" w:rsidRPr="00EB2AE9">
        <w:rPr>
          <w:rFonts w:asciiTheme="minorHAnsi" w:hAnsiTheme="minorHAnsi" w:cstheme="minorHAnsi"/>
          <w:b w:val="0"/>
          <w:sz w:val="24"/>
          <w:szCs w:val="24"/>
        </w:rPr>
        <w:t>, cu modul de asigurare al acestora</w:t>
      </w:r>
      <w:bookmarkEnd w:id="14"/>
    </w:p>
    <w:p w:rsidR="00035298" w:rsidRPr="00EB2AE9" w:rsidRDefault="00035298" w:rsidP="0063395B">
      <w:pPr>
        <w:autoSpaceDE w:val="0"/>
        <w:autoSpaceDN w:val="0"/>
        <w:adjustRightInd w:val="0"/>
        <w:spacing w:after="0"/>
        <w:ind w:firstLine="709"/>
        <w:jc w:val="both"/>
        <w:rPr>
          <w:color w:val="000000"/>
          <w:sz w:val="24"/>
          <w:szCs w:val="24"/>
        </w:rPr>
      </w:pPr>
      <w:r w:rsidRPr="00EB2AE9">
        <w:rPr>
          <w:color w:val="000000"/>
          <w:sz w:val="24"/>
          <w:szCs w:val="24"/>
        </w:rPr>
        <w:t xml:space="preserve">Executia lucrarilor va implica utilizarea de materii prime specifice activitatilor de constructii cladiri: nisip, piatra sparta, beton, armaturi din otel, alte materiale metalice, cherestea, blocuri de caramida </w:t>
      </w:r>
      <w:r w:rsidR="003C6B61" w:rsidRPr="00EB2AE9">
        <w:rPr>
          <w:color w:val="000000"/>
          <w:sz w:val="24"/>
          <w:szCs w:val="24"/>
        </w:rPr>
        <w:t>BCA</w:t>
      </w:r>
      <w:r w:rsidRPr="00EB2AE9">
        <w:rPr>
          <w:color w:val="000000"/>
          <w:sz w:val="24"/>
          <w:szCs w:val="24"/>
        </w:rPr>
        <w:t>, hidroizolatii, termoizolatii, tamplarie de lemn</w:t>
      </w:r>
      <w:r w:rsidR="00115D23">
        <w:rPr>
          <w:color w:val="000000"/>
          <w:sz w:val="24"/>
          <w:szCs w:val="24"/>
        </w:rPr>
        <w:t xml:space="preserve"> stratificat</w:t>
      </w:r>
      <w:r w:rsidR="003C6B61" w:rsidRPr="00EB2AE9">
        <w:rPr>
          <w:color w:val="000000"/>
          <w:sz w:val="24"/>
          <w:szCs w:val="24"/>
        </w:rPr>
        <w:t xml:space="preserve"> </w:t>
      </w:r>
      <w:r w:rsidR="000A2F0D">
        <w:rPr>
          <w:color w:val="000000"/>
          <w:sz w:val="24"/>
          <w:szCs w:val="24"/>
        </w:rPr>
        <w:t xml:space="preserve">sau </w:t>
      </w:r>
      <w:r w:rsidR="003C6B61" w:rsidRPr="00EB2AE9">
        <w:rPr>
          <w:color w:val="000000"/>
          <w:sz w:val="24"/>
          <w:szCs w:val="24"/>
        </w:rPr>
        <w:t>aluminiu</w:t>
      </w:r>
      <w:r w:rsidRPr="00EB2AE9">
        <w:rPr>
          <w:color w:val="000000"/>
          <w:sz w:val="24"/>
          <w:szCs w:val="24"/>
        </w:rPr>
        <w:t xml:space="preserve"> </w:t>
      </w:r>
      <w:r w:rsidR="000A2F0D">
        <w:rPr>
          <w:color w:val="000000"/>
          <w:sz w:val="24"/>
          <w:szCs w:val="24"/>
        </w:rPr>
        <w:t>sau</w:t>
      </w:r>
      <w:r w:rsidRPr="00EB2AE9">
        <w:rPr>
          <w:color w:val="000000"/>
          <w:sz w:val="24"/>
          <w:szCs w:val="24"/>
        </w:rPr>
        <w:t xml:space="preserve"> PVC, tencuieli si zugraveli interioare si exterioare, pardoseli ceramice si parchet, instalatii sanitare, termice, electrice, materiale ce vor fi furnizate de societati de profil.</w:t>
      </w:r>
    </w:p>
    <w:p w:rsidR="00035298" w:rsidRPr="00EB2AE9" w:rsidRDefault="00035298" w:rsidP="0063395B">
      <w:pPr>
        <w:autoSpaceDE w:val="0"/>
        <w:autoSpaceDN w:val="0"/>
        <w:adjustRightInd w:val="0"/>
        <w:spacing w:after="0"/>
        <w:ind w:firstLine="709"/>
        <w:jc w:val="both"/>
        <w:rPr>
          <w:color w:val="000000"/>
          <w:sz w:val="24"/>
          <w:szCs w:val="24"/>
        </w:rPr>
      </w:pPr>
      <w:r w:rsidRPr="00EB2AE9">
        <w:rPr>
          <w:color w:val="000000"/>
          <w:sz w:val="24"/>
          <w:szCs w:val="24"/>
        </w:rPr>
        <w:t>Atat in constructia (pentru racordarea uneltelor electrice portabile, etc.)</w:t>
      </w:r>
      <w:r w:rsidR="000E10D9">
        <w:rPr>
          <w:color w:val="000000"/>
          <w:sz w:val="24"/>
          <w:szCs w:val="24"/>
        </w:rPr>
        <w:t xml:space="preserve"> cat si in functionarea imobilului</w:t>
      </w:r>
      <w:r w:rsidRPr="00EB2AE9">
        <w:rPr>
          <w:color w:val="000000"/>
          <w:sz w:val="24"/>
          <w:szCs w:val="24"/>
        </w:rPr>
        <w:t xml:space="preserve"> (alimentare electrocasnice, iluminat, etc.) se va folosi energie electrica ce va fi asigurata din reteaua existenta.</w:t>
      </w:r>
    </w:p>
    <w:p w:rsidR="00794A8E" w:rsidRDefault="00035298" w:rsidP="0063395B">
      <w:pPr>
        <w:autoSpaceDE w:val="0"/>
        <w:autoSpaceDN w:val="0"/>
        <w:adjustRightInd w:val="0"/>
        <w:spacing w:after="0"/>
        <w:ind w:firstLine="709"/>
        <w:jc w:val="both"/>
        <w:rPr>
          <w:color w:val="000000"/>
          <w:sz w:val="24"/>
          <w:szCs w:val="24"/>
        </w:rPr>
      </w:pPr>
      <w:r w:rsidRPr="00EB2AE9">
        <w:rPr>
          <w:color w:val="000000"/>
          <w:sz w:val="24"/>
          <w:szCs w:val="24"/>
        </w:rPr>
        <w:t>Combustibilul necesar utilajelor de lucru (motorina) va fi asigurat prin societati de profil (statii de combustibil), fara a necesita depozite temporare pe amplasament</w:t>
      </w:r>
      <w:r w:rsidRPr="00EB2AE9">
        <w:rPr>
          <w:color w:val="000000"/>
          <w:sz w:val="24"/>
          <w:szCs w:val="24"/>
        </w:rPr>
        <w:tab/>
        <w:t>.</w:t>
      </w:r>
    </w:p>
    <w:p w:rsidR="004D2531" w:rsidRDefault="004D2531" w:rsidP="0063395B">
      <w:pPr>
        <w:autoSpaceDE w:val="0"/>
        <w:autoSpaceDN w:val="0"/>
        <w:adjustRightInd w:val="0"/>
        <w:spacing w:after="0"/>
        <w:ind w:firstLine="709"/>
        <w:jc w:val="both"/>
        <w:rPr>
          <w:color w:val="000000"/>
          <w:sz w:val="24"/>
          <w:szCs w:val="24"/>
        </w:rPr>
      </w:pPr>
    </w:p>
    <w:p w:rsidR="000E10D9" w:rsidRPr="00EB2AE9" w:rsidRDefault="000E10D9" w:rsidP="0063395B">
      <w:pPr>
        <w:autoSpaceDE w:val="0"/>
        <w:autoSpaceDN w:val="0"/>
        <w:adjustRightInd w:val="0"/>
        <w:spacing w:after="0"/>
        <w:ind w:firstLine="709"/>
        <w:jc w:val="both"/>
        <w:rPr>
          <w:color w:val="000000"/>
          <w:sz w:val="24"/>
          <w:szCs w:val="24"/>
        </w:rPr>
      </w:pPr>
    </w:p>
    <w:p w:rsidR="00794A8E" w:rsidRPr="00EB2AE9" w:rsidRDefault="00794A8E"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5" w:name="_Toc5366988"/>
      <w:r w:rsidRPr="00EB2AE9">
        <w:rPr>
          <w:rFonts w:asciiTheme="minorHAnsi" w:hAnsiTheme="minorHAnsi" w:cstheme="minorHAnsi"/>
          <w:b w:val="0"/>
          <w:sz w:val="24"/>
          <w:szCs w:val="24"/>
        </w:rPr>
        <w:t>Racordarea la reţelele utilitare existente în zonă</w:t>
      </w:r>
      <w:bookmarkEnd w:id="15"/>
    </w:p>
    <w:p w:rsidR="00AE24DB" w:rsidRDefault="00AE24DB" w:rsidP="0063395B">
      <w:pPr>
        <w:autoSpaceDE w:val="0"/>
        <w:autoSpaceDN w:val="0"/>
        <w:adjustRightInd w:val="0"/>
        <w:spacing w:after="0"/>
        <w:ind w:firstLine="709"/>
        <w:jc w:val="both"/>
        <w:rPr>
          <w:color w:val="000000"/>
          <w:sz w:val="24"/>
          <w:szCs w:val="24"/>
        </w:rPr>
      </w:pPr>
      <w:r w:rsidRPr="00AE24DB">
        <w:rPr>
          <w:b/>
          <w:color w:val="000000"/>
          <w:sz w:val="24"/>
          <w:szCs w:val="24"/>
        </w:rPr>
        <w:t xml:space="preserve">Alimentarea cu apă </w:t>
      </w:r>
      <w:r w:rsidRPr="00AE24DB">
        <w:rPr>
          <w:color w:val="000000"/>
          <w:sz w:val="24"/>
          <w:szCs w:val="24"/>
        </w:rPr>
        <w:t>a imobilului se face prin racordarea la reteaua existenta in zona.</w:t>
      </w:r>
    </w:p>
    <w:p w:rsidR="00AE24DB" w:rsidRPr="00AE24DB" w:rsidRDefault="00AE24DB" w:rsidP="0063395B">
      <w:pPr>
        <w:autoSpaceDE w:val="0"/>
        <w:autoSpaceDN w:val="0"/>
        <w:adjustRightInd w:val="0"/>
        <w:spacing w:after="0"/>
        <w:ind w:firstLine="709"/>
        <w:jc w:val="both"/>
        <w:rPr>
          <w:color w:val="000000"/>
          <w:sz w:val="24"/>
          <w:szCs w:val="24"/>
        </w:rPr>
      </w:pPr>
      <w:r>
        <w:rPr>
          <w:color w:val="000000"/>
          <w:sz w:val="24"/>
          <w:szCs w:val="24"/>
        </w:rPr>
        <w:t>P</w:t>
      </w:r>
      <w:r w:rsidRPr="00AE24DB">
        <w:rPr>
          <w:color w:val="000000"/>
          <w:sz w:val="24"/>
          <w:szCs w:val="24"/>
        </w:rPr>
        <w:t xml:space="preserve">e str. Pescarilor, în </w:t>
      </w:r>
      <w:r>
        <w:rPr>
          <w:color w:val="000000"/>
          <w:sz w:val="24"/>
          <w:szCs w:val="24"/>
        </w:rPr>
        <w:t xml:space="preserve">zona amplasamentului exista </w:t>
      </w:r>
      <w:r w:rsidRPr="00AE24DB">
        <w:rPr>
          <w:color w:val="000000"/>
          <w:sz w:val="24"/>
          <w:szCs w:val="24"/>
        </w:rPr>
        <w:t>conducta magistrala de apa DN600 mm PREMO</w:t>
      </w:r>
      <w:r>
        <w:rPr>
          <w:color w:val="000000"/>
          <w:sz w:val="24"/>
          <w:szCs w:val="24"/>
        </w:rPr>
        <w:t xml:space="preserve"> si pe aleea laterala a blocului FZ14 exista </w:t>
      </w:r>
      <w:r w:rsidRPr="00AE24DB">
        <w:rPr>
          <w:color w:val="000000"/>
          <w:sz w:val="24"/>
          <w:szCs w:val="24"/>
        </w:rPr>
        <w:t xml:space="preserve">conducta </w:t>
      </w:r>
      <w:r>
        <w:rPr>
          <w:color w:val="000000"/>
          <w:sz w:val="24"/>
          <w:szCs w:val="24"/>
        </w:rPr>
        <w:t xml:space="preserve">de </w:t>
      </w:r>
      <w:r w:rsidRPr="00AE24DB">
        <w:rPr>
          <w:color w:val="000000"/>
          <w:sz w:val="24"/>
          <w:szCs w:val="24"/>
        </w:rPr>
        <w:t>distributie apa DN 110mm PEHD</w:t>
      </w:r>
      <w:r>
        <w:rPr>
          <w:color w:val="000000"/>
          <w:sz w:val="24"/>
          <w:szCs w:val="24"/>
        </w:rPr>
        <w:t>. P</w:t>
      </w:r>
      <w:r w:rsidRPr="00AE24DB">
        <w:rPr>
          <w:color w:val="000000"/>
          <w:sz w:val="24"/>
          <w:szCs w:val="24"/>
        </w:rPr>
        <w:t xml:space="preserve">resiunea apei in zona </w:t>
      </w:r>
      <w:r>
        <w:rPr>
          <w:color w:val="000000"/>
          <w:sz w:val="24"/>
          <w:szCs w:val="24"/>
        </w:rPr>
        <w:t>este</w:t>
      </w:r>
      <w:r w:rsidRPr="00AE24DB">
        <w:rPr>
          <w:color w:val="000000"/>
          <w:sz w:val="24"/>
          <w:szCs w:val="24"/>
        </w:rPr>
        <w:t xml:space="preserve"> de 1,8 atm.</w:t>
      </w:r>
    </w:p>
    <w:p w:rsidR="00AE24DB" w:rsidRDefault="00AE24DB" w:rsidP="0063395B">
      <w:pPr>
        <w:shd w:val="clear" w:color="auto" w:fill="FFFFFF"/>
        <w:autoSpaceDE w:val="0"/>
        <w:autoSpaceDN w:val="0"/>
        <w:adjustRightInd w:val="0"/>
        <w:spacing w:after="0"/>
        <w:ind w:firstLine="720"/>
        <w:jc w:val="both"/>
        <w:rPr>
          <w:rFonts w:cstheme="minorHAnsi"/>
          <w:sz w:val="24"/>
          <w:szCs w:val="24"/>
          <w:lang w:val="fr-FR"/>
        </w:rPr>
      </w:pPr>
      <w:r>
        <w:rPr>
          <w:rFonts w:cstheme="minorHAnsi"/>
          <w:sz w:val="24"/>
          <w:szCs w:val="24"/>
          <w:lang w:val="fr-FR"/>
        </w:rPr>
        <w:t xml:space="preserve">Scurgerea </w:t>
      </w:r>
      <w:r w:rsidRPr="00AE24DB">
        <w:rPr>
          <w:rFonts w:cstheme="minorHAnsi"/>
          <w:b/>
          <w:sz w:val="24"/>
          <w:szCs w:val="24"/>
          <w:lang w:val="fr-FR"/>
        </w:rPr>
        <w:t>apelor uzate menajere</w:t>
      </w:r>
      <w:r>
        <w:rPr>
          <w:rFonts w:cstheme="minorHAnsi"/>
          <w:sz w:val="24"/>
          <w:szCs w:val="24"/>
          <w:lang w:val="fr-FR"/>
        </w:rPr>
        <w:t xml:space="preserve"> de </w:t>
      </w:r>
      <w:proofErr w:type="gramStart"/>
      <w:r>
        <w:rPr>
          <w:rFonts w:cstheme="minorHAnsi"/>
          <w:sz w:val="24"/>
          <w:szCs w:val="24"/>
          <w:lang w:val="fr-FR"/>
        </w:rPr>
        <w:t>la obiectele</w:t>
      </w:r>
      <w:proofErr w:type="gramEnd"/>
      <w:r>
        <w:rPr>
          <w:rFonts w:cstheme="minorHAnsi"/>
          <w:sz w:val="24"/>
          <w:szCs w:val="24"/>
          <w:lang w:val="fr-FR"/>
        </w:rPr>
        <w:t xml:space="preserve"> sanitare se va face prin racordarea la rețeaua de canalizare existentă în zonă.</w:t>
      </w:r>
    </w:p>
    <w:p w:rsidR="00AE24DB" w:rsidRDefault="00AE24DB" w:rsidP="0063395B">
      <w:pPr>
        <w:autoSpaceDE w:val="0"/>
        <w:autoSpaceDN w:val="0"/>
        <w:adjustRightInd w:val="0"/>
        <w:spacing w:after="0"/>
        <w:ind w:firstLine="709"/>
        <w:jc w:val="both"/>
        <w:rPr>
          <w:color w:val="000000"/>
          <w:sz w:val="24"/>
          <w:szCs w:val="24"/>
        </w:rPr>
      </w:pPr>
      <w:r>
        <w:rPr>
          <w:color w:val="000000"/>
          <w:sz w:val="24"/>
          <w:szCs w:val="24"/>
        </w:rPr>
        <w:t xml:space="preserve">In zona amplasamentului nu exista </w:t>
      </w:r>
      <w:r w:rsidRPr="00AE24DB">
        <w:rPr>
          <w:b/>
          <w:color w:val="000000"/>
          <w:sz w:val="24"/>
          <w:szCs w:val="24"/>
        </w:rPr>
        <w:t>retea de canalizare</w:t>
      </w:r>
      <w:r>
        <w:rPr>
          <w:color w:val="000000"/>
          <w:sz w:val="24"/>
          <w:szCs w:val="24"/>
        </w:rPr>
        <w:t>. Cel mai apropiat colector menajer DN 250mm B se afla in zona blocului FZ14.</w:t>
      </w:r>
    </w:p>
    <w:p w:rsidR="00AE24DB" w:rsidRDefault="00AE24DB" w:rsidP="0063395B">
      <w:pPr>
        <w:autoSpaceDE w:val="0"/>
        <w:autoSpaceDN w:val="0"/>
        <w:adjustRightInd w:val="0"/>
        <w:spacing w:after="0"/>
        <w:ind w:firstLine="709"/>
        <w:jc w:val="both"/>
        <w:rPr>
          <w:color w:val="000000"/>
          <w:sz w:val="24"/>
          <w:szCs w:val="24"/>
        </w:rPr>
      </w:pPr>
      <w:r>
        <w:rPr>
          <w:color w:val="000000"/>
          <w:sz w:val="24"/>
          <w:szCs w:val="24"/>
        </w:rPr>
        <w:t xml:space="preserve">Este interzisa deversarea </w:t>
      </w:r>
      <w:r w:rsidRPr="00AE24DB">
        <w:rPr>
          <w:b/>
          <w:color w:val="000000"/>
          <w:sz w:val="24"/>
          <w:szCs w:val="24"/>
        </w:rPr>
        <w:t>apelor pluviale</w:t>
      </w:r>
      <w:r>
        <w:rPr>
          <w:color w:val="000000"/>
          <w:sz w:val="24"/>
          <w:szCs w:val="24"/>
        </w:rPr>
        <w:t xml:space="preserve"> in colectorul menajer.</w:t>
      </w:r>
    </w:p>
    <w:p w:rsidR="00AE24DB" w:rsidRPr="00AE24DB" w:rsidRDefault="00AE24DB" w:rsidP="0063395B">
      <w:pPr>
        <w:autoSpaceDE w:val="0"/>
        <w:autoSpaceDN w:val="0"/>
        <w:adjustRightInd w:val="0"/>
        <w:spacing w:after="0"/>
        <w:ind w:firstLine="709"/>
        <w:jc w:val="both"/>
        <w:rPr>
          <w:color w:val="000000"/>
          <w:sz w:val="24"/>
          <w:szCs w:val="24"/>
        </w:rPr>
      </w:pPr>
      <w:r w:rsidRPr="00AE24DB">
        <w:rPr>
          <w:color w:val="000000"/>
          <w:sz w:val="24"/>
          <w:szCs w:val="24"/>
        </w:rPr>
        <w:t>În vederea asigurării necesarului de căldură pe durata sezonului rece, proiectantul recomandă montarea unei microcentrale termice murale</w:t>
      </w:r>
      <w:r>
        <w:rPr>
          <w:color w:val="000000"/>
          <w:sz w:val="24"/>
          <w:szCs w:val="24"/>
        </w:rPr>
        <w:t xml:space="preserve"> ce va functiona </w:t>
      </w:r>
      <w:r w:rsidR="0054189B" w:rsidRPr="00B01256">
        <w:rPr>
          <w:color w:val="000000"/>
          <w:sz w:val="24"/>
          <w:szCs w:val="24"/>
        </w:rPr>
        <w:t>pe combustibil gazos.</w:t>
      </w:r>
    </w:p>
    <w:p w:rsidR="00AE24DB" w:rsidRPr="00AE24DB" w:rsidRDefault="00AE24DB" w:rsidP="0063395B">
      <w:pPr>
        <w:autoSpaceDE w:val="0"/>
        <w:autoSpaceDN w:val="0"/>
        <w:adjustRightInd w:val="0"/>
        <w:spacing w:after="0"/>
        <w:ind w:firstLine="709"/>
        <w:jc w:val="both"/>
        <w:rPr>
          <w:color w:val="000000"/>
          <w:sz w:val="24"/>
          <w:szCs w:val="24"/>
        </w:rPr>
      </w:pPr>
      <w:r w:rsidRPr="00AE24DB">
        <w:rPr>
          <w:color w:val="000000"/>
          <w:sz w:val="24"/>
          <w:szCs w:val="24"/>
        </w:rPr>
        <w:t xml:space="preserve">Alimentarea cu </w:t>
      </w:r>
      <w:r w:rsidRPr="00010ED9">
        <w:rPr>
          <w:b/>
          <w:color w:val="000000"/>
          <w:sz w:val="24"/>
          <w:szCs w:val="24"/>
        </w:rPr>
        <w:t>energie electrica</w:t>
      </w:r>
      <w:r w:rsidRPr="00010ED9">
        <w:rPr>
          <w:color w:val="000000"/>
          <w:sz w:val="24"/>
          <w:szCs w:val="24"/>
        </w:rPr>
        <w:t xml:space="preserve"> </w:t>
      </w:r>
      <w:r w:rsidRPr="00AE24DB">
        <w:rPr>
          <w:color w:val="000000"/>
          <w:sz w:val="24"/>
          <w:szCs w:val="24"/>
        </w:rPr>
        <w:t>a imobilului se va trata de catre S.C. E-DISTRIBUTIE DOBROGEA S.A. prin avizul de racordare solicitat de beneficiar. Distributia energiei electrice se va face printr-un tablou general amplasat la parterul cladirii.</w:t>
      </w:r>
    </w:p>
    <w:p w:rsidR="00AE24DB" w:rsidRDefault="00AE24DB" w:rsidP="0063395B">
      <w:pPr>
        <w:autoSpaceDE w:val="0"/>
        <w:autoSpaceDN w:val="0"/>
        <w:adjustRightInd w:val="0"/>
        <w:spacing w:after="0"/>
        <w:ind w:firstLine="709"/>
        <w:jc w:val="both"/>
        <w:rPr>
          <w:color w:val="000000"/>
          <w:sz w:val="24"/>
          <w:szCs w:val="24"/>
        </w:rPr>
      </w:pPr>
    </w:p>
    <w:p w:rsidR="00696B7E" w:rsidRPr="00EB2AE9" w:rsidRDefault="00696B7E" w:rsidP="0063395B">
      <w:pPr>
        <w:autoSpaceDE w:val="0"/>
        <w:autoSpaceDN w:val="0"/>
        <w:adjustRightInd w:val="0"/>
        <w:spacing w:after="0"/>
        <w:ind w:firstLine="709"/>
        <w:jc w:val="both"/>
        <w:rPr>
          <w:color w:val="000000"/>
          <w:sz w:val="24"/>
          <w:szCs w:val="24"/>
        </w:rPr>
      </w:pPr>
    </w:p>
    <w:p w:rsidR="00696B7E" w:rsidRPr="00EB2AE9" w:rsidRDefault="00696B7E"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6" w:name="_Toc5366989"/>
      <w:r w:rsidRPr="00EB2AE9">
        <w:rPr>
          <w:rFonts w:asciiTheme="minorHAnsi" w:hAnsiTheme="minorHAnsi" w:cstheme="minorHAnsi"/>
          <w:b w:val="0"/>
          <w:sz w:val="24"/>
          <w:szCs w:val="24"/>
        </w:rPr>
        <w:t>Descrierea lucrărilor de refacere a amplasamentului</w:t>
      </w:r>
      <w:r w:rsidR="00636BB1" w:rsidRPr="00EB2AE9">
        <w:rPr>
          <w:rFonts w:asciiTheme="minorHAnsi" w:hAnsiTheme="minorHAnsi"/>
          <w:b w:val="0"/>
          <w:sz w:val="24"/>
          <w:szCs w:val="24"/>
        </w:rPr>
        <w:t xml:space="preserve"> </w:t>
      </w:r>
      <w:r w:rsidR="00636BB1" w:rsidRPr="00EB2AE9">
        <w:rPr>
          <w:rFonts w:asciiTheme="minorHAnsi" w:hAnsiTheme="minorHAnsi" w:cstheme="minorHAnsi"/>
          <w:b w:val="0"/>
          <w:sz w:val="24"/>
          <w:szCs w:val="24"/>
        </w:rPr>
        <w:t>in zona afectata de executia investitiei</w:t>
      </w:r>
      <w:bookmarkEnd w:id="16"/>
    </w:p>
    <w:p w:rsidR="00D22277" w:rsidRPr="00EB2AE9" w:rsidRDefault="00D22277" w:rsidP="0063395B">
      <w:pPr>
        <w:autoSpaceDE w:val="0"/>
        <w:autoSpaceDN w:val="0"/>
        <w:adjustRightInd w:val="0"/>
        <w:spacing w:after="0"/>
        <w:ind w:firstLine="709"/>
        <w:jc w:val="both"/>
        <w:rPr>
          <w:color w:val="000000"/>
          <w:sz w:val="24"/>
          <w:szCs w:val="24"/>
        </w:rPr>
      </w:pPr>
      <w:r w:rsidRPr="00EB2AE9">
        <w:rPr>
          <w:color w:val="000000"/>
          <w:sz w:val="24"/>
          <w:szCs w:val="24"/>
        </w:rPr>
        <w:t>Nu sunt necesare activitati speciale de refacere a amplasamentului intrucat nu exista zone afectate semnificativ de executia lucrarilor, astfel ca refacerea amplasamentului dupa construire se va realiza conform proiectului tehnic de executie iar suprafetele de teren ramase libere se vor amenaja si intretine ca circulatii carosabile / pietonale, spatii verzi, conform planului de situatie anexat.</w:t>
      </w:r>
    </w:p>
    <w:p w:rsidR="003A7E54" w:rsidRDefault="003A7E54" w:rsidP="0063395B">
      <w:pPr>
        <w:autoSpaceDE w:val="0"/>
        <w:autoSpaceDN w:val="0"/>
        <w:adjustRightInd w:val="0"/>
        <w:spacing w:after="0"/>
        <w:ind w:firstLine="709"/>
        <w:jc w:val="both"/>
        <w:rPr>
          <w:rFonts w:cs="Calibri"/>
          <w:color w:val="000000"/>
          <w:sz w:val="24"/>
          <w:szCs w:val="24"/>
        </w:rPr>
      </w:pPr>
      <w:r w:rsidRPr="006964A9">
        <w:rPr>
          <w:rFonts w:cs="Calibri"/>
          <w:color w:val="000000"/>
          <w:sz w:val="24"/>
          <w:szCs w:val="24"/>
        </w:rPr>
        <w:t xml:space="preserve">Sistematizarea verticală a avut în vedere alegerea celor mai judicioase soluţii privind asigurarea evacuării apelor pluviale de pe amplasament, utilizând sistemul de scurgere gravitaţională. La ploi mari pot apărea  torenţi. Se recomandă ca terenul să fie amenajat prin terasări, plantări de arbuşti, înierbări, şi acolo unde este posibil să se execute lucrări speciale de consolidare şi drenare. Apele pluviale de pe construcţie, se colectează în jgheaburi, din PVC şi se dirijează </w:t>
      </w:r>
      <w:r w:rsidR="00BE35A4" w:rsidRPr="00BE35A4">
        <w:rPr>
          <w:rFonts w:cs="Calibri"/>
          <w:color w:val="000000"/>
          <w:sz w:val="24"/>
          <w:szCs w:val="24"/>
        </w:rPr>
        <w:t>la sol, prin burlane din acelaşi material.</w:t>
      </w:r>
    </w:p>
    <w:p w:rsidR="00D22277" w:rsidRPr="00EB2AE9" w:rsidRDefault="00D22277" w:rsidP="0063395B">
      <w:pPr>
        <w:autoSpaceDE w:val="0"/>
        <w:autoSpaceDN w:val="0"/>
        <w:adjustRightInd w:val="0"/>
        <w:spacing w:after="0"/>
        <w:ind w:firstLine="709"/>
        <w:jc w:val="both"/>
        <w:rPr>
          <w:color w:val="000000"/>
          <w:sz w:val="24"/>
          <w:szCs w:val="24"/>
        </w:rPr>
      </w:pPr>
      <w:r w:rsidRPr="00EB2AE9">
        <w:rPr>
          <w:color w:val="000000"/>
          <w:sz w:val="24"/>
          <w:szCs w:val="24"/>
        </w:rPr>
        <w:t>Activitatile de refacere a amplasamentului presupun in principal dezafectarea lucrarilor de organizare de santier, dupa terminarea executiei, respectiv utilajele si orice echipamente mecanice se vor retrage la terminarea lucrarilor, de preferinta pe masura ce nu mai sunt utilizate, prin grija</w:t>
      </w:r>
      <w:r w:rsidR="00BE35A4">
        <w:rPr>
          <w:color w:val="000000"/>
          <w:sz w:val="24"/>
          <w:szCs w:val="24"/>
        </w:rPr>
        <w:t xml:space="preserve"> si raspunderea constructorului.</w:t>
      </w:r>
    </w:p>
    <w:p w:rsidR="00D22277" w:rsidRPr="00EB2AE9" w:rsidRDefault="00D22277" w:rsidP="0063395B">
      <w:pPr>
        <w:autoSpaceDE w:val="0"/>
        <w:autoSpaceDN w:val="0"/>
        <w:adjustRightInd w:val="0"/>
        <w:spacing w:after="0"/>
        <w:ind w:firstLine="709"/>
        <w:jc w:val="both"/>
        <w:rPr>
          <w:color w:val="000000"/>
          <w:sz w:val="24"/>
          <w:szCs w:val="24"/>
        </w:rPr>
      </w:pPr>
      <w:r w:rsidRPr="00EB2AE9">
        <w:rPr>
          <w:color w:val="000000"/>
          <w:sz w:val="24"/>
          <w:szCs w:val="24"/>
        </w:rPr>
        <w:t>Solutiile si masurile de dezafectare nu presupun tehnologii, echipamente si conditii de protectie speciala, ci numai de tipul celor care au fost mentionate cu conditia ca ele sa fie corect realizate, controlate si receptionate in mod strict de beneficiar.</w:t>
      </w:r>
    </w:p>
    <w:p w:rsidR="00010151" w:rsidRDefault="00D22277" w:rsidP="0063395B">
      <w:pPr>
        <w:autoSpaceDE w:val="0"/>
        <w:autoSpaceDN w:val="0"/>
        <w:adjustRightInd w:val="0"/>
        <w:spacing w:after="0"/>
        <w:ind w:firstLine="709"/>
        <w:jc w:val="both"/>
        <w:rPr>
          <w:color w:val="000000"/>
          <w:sz w:val="24"/>
          <w:szCs w:val="24"/>
        </w:rPr>
      </w:pPr>
      <w:r w:rsidRPr="00EB2AE9">
        <w:rPr>
          <w:color w:val="000000"/>
          <w:sz w:val="24"/>
          <w:szCs w:val="24"/>
        </w:rPr>
        <w:t>Cantitatea de sol fertil care va ramane fara utilitate locala se va depozita in locuri indicate de catre Primaria Municipiului Constanta.</w:t>
      </w:r>
    </w:p>
    <w:p w:rsidR="004D2531" w:rsidRDefault="004D2531" w:rsidP="0063395B">
      <w:pPr>
        <w:autoSpaceDE w:val="0"/>
        <w:autoSpaceDN w:val="0"/>
        <w:adjustRightInd w:val="0"/>
        <w:spacing w:after="0"/>
        <w:ind w:firstLine="709"/>
        <w:jc w:val="both"/>
        <w:rPr>
          <w:color w:val="000000"/>
          <w:sz w:val="24"/>
          <w:szCs w:val="24"/>
        </w:rPr>
      </w:pPr>
    </w:p>
    <w:p w:rsidR="00EB2AE9" w:rsidRPr="00EB2AE9" w:rsidRDefault="00EB2AE9" w:rsidP="0063395B">
      <w:pPr>
        <w:autoSpaceDE w:val="0"/>
        <w:autoSpaceDN w:val="0"/>
        <w:adjustRightInd w:val="0"/>
        <w:spacing w:after="0"/>
        <w:ind w:firstLine="709"/>
        <w:jc w:val="both"/>
        <w:rPr>
          <w:color w:val="000000"/>
          <w:sz w:val="24"/>
          <w:szCs w:val="24"/>
        </w:rPr>
      </w:pPr>
    </w:p>
    <w:p w:rsidR="00010151" w:rsidRPr="00EB2AE9" w:rsidRDefault="00010151"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7" w:name="_Toc5366990"/>
      <w:r w:rsidRPr="00EB2AE9">
        <w:rPr>
          <w:rFonts w:asciiTheme="minorHAnsi" w:hAnsiTheme="minorHAnsi" w:cstheme="minorHAnsi"/>
          <w:b w:val="0"/>
          <w:sz w:val="24"/>
          <w:szCs w:val="24"/>
        </w:rPr>
        <w:t>Căi noi de acces sau schimbări ale celor existente</w:t>
      </w:r>
      <w:bookmarkEnd w:id="17"/>
    </w:p>
    <w:p w:rsidR="00010151" w:rsidRPr="00EB2AE9" w:rsidRDefault="00010151" w:rsidP="0063395B">
      <w:pPr>
        <w:autoSpaceDE w:val="0"/>
        <w:autoSpaceDN w:val="0"/>
        <w:adjustRightInd w:val="0"/>
        <w:spacing w:after="0"/>
        <w:ind w:firstLine="709"/>
        <w:jc w:val="both"/>
        <w:rPr>
          <w:rFonts w:cstheme="minorHAnsi"/>
          <w:sz w:val="24"/>
          <w:szCs w:val="24"/>
        </w:rPr>
      </w:pPr>
      <w:r w:rsidRPr="00EB2AE9">
        <w:rPr>
          <w:color w:val="000000"/>
          <w:sz w:val="24"/>
          <w:szCs w:val="24"/>
        </w:rPr>
        <w:tab/>
        <w:t xml:space="preserve">Nu este cazul. </w:t>
      </w:r>
      <w:r w:rsidRPr="00EB2AE9">
        <w:rPr>
          <w:rFonts w:cstheme="minorHAnsi"/>
          <w:sz w:val="24"/>
          <w:szCs w:val="24"/>
        </w:rPr>
        <w:t xml:space="preserve">Accesul auto si cel pietonal se va </w:t>
      </w:r>
      <w:r w:rsidR="005F2CE6">
        <w:rPr>
          <w:rFonts w:cstheme="minorHAnsi"/>
          <w:sz w:val="24"/>
          <w:szCs w:val="24"/>
        </w:rPr>
        <w:t>real</w:t>
      </w:r>
      <w:r w:rsidR="00384C83">
        <w:rPr>
          <w:rFonts w:cstheme="minorHAnsi"/>
          <w:sz w:val="24"/>
          <w:szCs w:val="24"/>
        </w:rPr>
        <w:t>i</w:t>
      </w:r>
      <w:r w:rsidR="005F2CE6">
        <w:rPr>
          <w:rFonts w:cstheme="minorHAnsi"/>
          <w:sz w:val="24"/>
          <w:szCs w:val="24"/>
        </w:rPr>
        <w:t xml:space="preserve">za din Str. </w:t>
      </w:r>
      <w:r w:rsidR="00BE35A4">
        <w:rPr>
          <w:rFonts w:cstheme="minorHAnsi"/>
          <w:sz w:val="24"/>
          <w:szCs w:val="24"/>
        </w:rPr>
        <w:t>Pescarilor</w:t>
      </w:r>
      <w:r w:rsidR="005F2CE6">
        <w:rPr>
          <w:rFonts w:cstheme="minorHAnsi"/>
          <w:sz w:val="24"/>
          <w:szCs w:val="24"/>
        </w:rPr>
        <w:t>.</w:t>
      </w:r>
    </w:p>
    <w:p w:rsidR="00010151" w:rsidRPr="00EB2AE9" w:rsidRDefault="00010151" w:rsidP="0063395B">
      <w:pPr>
        <w:autoSpaceDE w:val="0"/>
        <w:autoSpaceDN w:val="0"/>
        <w:adjustRightInd w:val="0"/>
        <w:spacing w:after="0"/>
        <w:ind w:firstLine="709"/>
        <w:jc w:val="both"/>
        <w:rPr>
          <w:color w:val="000000"/>
          <w:sz w:val="24"/>
          <w:szCs w:val="24"/>
        </w:rPr>
      </w:pPr>
    </w:p>
    <w:p w:rsidR="00010151" w:rsidRPr="00EB2AE9" w:rsidRDefault="00010151"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8" w:name="_Toc5366991"/>
      <w:r w:rsidRPr="00EB2AE9">
        <w:rPr>
          <w:rFonts w:asciiTheme="minorHAnsi" w:hAnsiTheme="minorHAnsi" w:cstheme="minorHAnsi"/>
          <w:b w:val="0"/>
          <w:sz w:val="24"/>
          <w:szCs w:val="24"/>
        </w:rPr>
        <w:t>Resursele naturale folosite în construcţie şi funcţionare</w:t>
      </w:r>
      <w:bookmarkEnd w:id="18"/>
    </w:p>
    <w:p w:rsidR="00343EE9" w:rsidRPr="00EB2AE9" w:rsidRDefault="00343EE9"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Resursele naturale regenerabile utilizate sunt: piatră de rau, nisip, lemn, ciment – folosite in constructie – vor fi asigurate de constructor, nu vor fi exploatate de pe amplasamentul proiectului</w:t>
      </w:r>
    </w:p>
    <w:p w:rsidR="00343EE9" w:rsidRPr="00EB2AE9" w:rsidRDefault="00343EE9"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 xml:space="preserve">Solul, terenul pe care se amplaseaza </w:t>
      </w:r>
      <w:r w:rsidR="00BC6ADB">
        <w:rPr>
          <w:rFonts w:cstheme="minorHAnsi"/>
          <w:color w:val="000000"/>
          <w:sz w:val="24"/>
          <w:szCs w:val="24"/>
        </w:rPr>
        <w:t>imobilul propus</w:t>
      </w:r>
      <w:r w:rsidRPr="00EB2AE9">
        <w:rPr>
          <w:rFonts w:cstheme="minorHAnsi"/>
          <w:color w:val="000000"/>
          <w:sz w:val="24"/>
          <w:szCs w:val="24"/>
        </w:rPr>
        <w:t xml:space="preserve"> reprezinta o resursa naturala neregenerabila.</w:t>
      </w:r>
    </w:p>
    <w:p w:rsidR="00343EE9" w:rsidRPr="00EB2AE9" w:rsidRDefault="00343EE9"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Apa este o resursa folosita atat in constructie cat si in functionare.</w:t>
      </w:r>
    </w:p>
    <w:p w:rsidR="00343EE9" w:rsidRPr="00EB2AE9" w:rsidRDefault="00343EE9" w:rsidP="0063395B">
      <w:pPr>
        <w:autoSpaceDE w:val="0"/>
        <w:autoSpaceDN w:val="0"/>
        <w:adjustRightInd w:val="0"/>
        <w:spacing w:after="0"/>
        <w:ind w:firstLine="709"/>
        <w:jc w:val="both"/>
        <w:rPr>
          <w:rFonts w:cstheme="minorHAnsi"/>
          <w:color w:val="000000"/>
          <w:sz w:val="24"/>
          <w:szCs w:val="24"/>
        </w:rPr>
      </w:pPr>
      <w:r w:rsidRPr="00B01256">
        <w:rPr>
          <w:rFonts w:cstheme="minorHAnsi"/>
          <w:color w:val="000000"/>
          <w:sz w:val="24"/>
          <w:szCs w:val="24"/>
        </w:rPr>
        <w:t>Gazul natural va fi o resursa</w:t>
      </w:r>
      <w:r w:rsidRPr="007B2441">
        <w:rPr>
          <w:rFonts w:cstheme="minorHAnsi"/>
          <w:color w:val="000000"/>
          <w:sz w:val="24"/>
          <w:szCs w:val="24"/>
        </w:rPr>
        <w:t xml:space="preserve">  naturala energetica ce va fi folosita in functionarea</w:t>
      </w:r>
      <w:r w:rsidR="00BE35A4">
        <w:rPr>
          <w:rFonts w:cstheme="minorHAnsi"/>
          <w:color w:val="000000"/>
          <w:sz w:val="24"/>
          <w:szCs w:val="24"/>
        </w:rPr>
        <w:t xml:space="preserve"> constructiei</w:t>
      </w:r>
      <w:r w:rsidRPr="00EB2AE9">
        <w:rPr>
          <w:rFonts w:cstheme="minorHAnsi"/>
          <w:color w:val="000000"/>
          <w:sz w:val="24"/>
          <w:szCs w:val="24"/>
        </w:rPr>
        <w:t xml:space="preserve"> propuse fiind folosit la prepararea apei calde menajere si a agentului termic prin intermediul </w:t>
      </w:r>
      <w:r w:rsidR="00BE35A4" w:rsidRPr="00BE35A4">
        <w:rPr>
          <w:rFonts w:cstheme="minorHAnsi"/>
          <w:color w:val="000000"/>
          <w:sz w:val="24"/>
          <w:szCs w:val="24"/>
        </w:rPr>
        <w:t>microcentrale</w:t>
      </w:r>
      <w:r w:rsidR="00BE35A4">
        <w:rPr>
          <w:rFonts w:cstheme="minorHAnsi"/>
          <w:color w:val="000000"/>
          <w:sz w:val="24"/>
          <w:szCs w:val="24"/>
        </w:rPr>
        <w:t>i</w:t>
      </w:r>
      <w:r w:rsidR="00BE35A4" w:rsidRPr="00BE35A4">
        <w:rPr>
          <w:rFonts w:cstheme="minorHAnsi"/>
          <w:color w:val="000000"/>
          <w:sz w:val="24"/>
          <w:szCs w:val="24"/>
        </w:rPr>
        <w:t xml:space="preserve"> termice murale</w:t>
      </w:r>
      <w:r w:rsidRPr="00EB2AE9">
        <w:rPr>
          <w:rFonts w:cstheme="minorHAnsi"/>
          <w:color w:val="000000"/>
          <w:sz w:val="24"/>
          <w:szCs w:val="24"/>
        </w:rPr>
        <w:t>.</w:t>
      </w:r>
    </w:p>
    <w:p w:rsidR="00010151" w:rsidRPr="00EB2AE9" w:rsidRDefault="00010151" w:rsidP="0063395B">
      <w:pPr>
        <w:autoSpaceDE w:val="0"/>
        <w:autoSpaceDN w:val="0"/>
        <w:adjustRightInd w:val="0"/>
        <w:spacing w:after="0"/>
        <w:jc w:val="both"/>
        <w:rPr>
          <w:rFonts w:cstheme="minorHAnsi"/>
          <w:color w:val="000000"/>
          <w:sz w:val="24"/>
          <w:szCs w:val="24"/>
        </w:rPr>
      </w:pPr>
    </w:p>
    <w:p w:rsidR="00010151" w:rsidRPr="00EB2AE9" w:rsidRDefault="00010151"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9" w:name="_Toc5366992"/>
      <w:r w:rsidRPr="00EB2AE9">
        <w:rPr>
          <w:rFonts w:asciiTheme="minorHAnsi" w:hAnsiTheme="minorHAnsi" w:cstheme="minorHAnsi"/>
          <w:b w:val="0"/>
          <w:sz w:val="24"/>
          <w:szCs w:val="24"/>
        </w:rPr>
        <w:t>Metode folosite în construcţie</w:t>
      </w:r>
      <w:r w:rsidR="00004EFF" w:rsidRPr="00EB2AE9">
        <w:rPr>
          <w:rFonts w:asciiTheme="minorHAnsi" w:hAnsiTheme="minorHAnsi" w:cstheme="minorHAnsi"/>
          <w:b w:val="0"/>
          <w:sz w:val="24"/>
          <w:szCs w:val="24"/>
        </w:rPr>
        <w:t xml:space="preserve"> / demolare</w:t>
      </w:r>
      <w:bookmarkEnd w:id="19"/>
    </w:p>
    <w:p w:rsidR="007A54A1" w:rsidRPr="00EB2AE9" w:rsidRDefault="007A54A1"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Sistemele constructive vor respecta standardele in vigoare.</w:t>
      </w:r>
    </w:p>
    <w:p w:rsidR="007A54A1" w:rsidRPr="00EB2AE9" w:rsidRDefault="007A54A1"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Constructorul va respecta în organizarea procesului de lucru normele de protecţie a muncii în vigoare în România mai ales cele elaborate de Ministerul Transporturilor şi de Ministerul Muncii ce sunt specifice domeniului de activitate.</w:t>
      </w:r>
    </w:p>
    <w:p w:rsidR="007A54A1" w:rsidRPr="00EB2AE9" w:rsidRDefault="007A54A1"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Lucrarile de constructie vor incepe numai dupa obtinerea Autorizatiei de Construire si in conditiile stabilite de aceasta.</w:t>
      </w:r>
    </w:p>
    <w:p w:rsidR="007A54A1" w:rsidRPr="00EB2AE9" w:rsidRDefault="007A54A1"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Lucrarile de constructie desfasurate nu vor avea un caracter special, constand in procese uzuale, specifice acestui tip de proiect, respectiv: montare imprejmuiri, amenajare organizare de santier, lucrari amenajare teren (sapaturi, nivelari, compactari, umpluturi</w:t>
      </w:r>
      <w:r w:rsidR="000E1090">
        <w:rPr>
          <w:rFonts w:cstheme="minorHAnsi"/>
          <w:color w:val="000000"/>
          <w:sz w:val="24"/>
          <w:szCs w:val="24"/>
        </w:rPr>
        <w:t>, inclusiv pentru piscina</w:t>
      </w:r>
      <w:r w:rsidRPr="00EB2AE9">
        <w:rPr>
          <w:rFonts w:cstheme="minorHAnsi"/>
          <w:color w:val="000000"/>
          <w:sz w:val="24"/>
          <w:szCs w:val="24"/>
        </w:rPr>
        <w:t>), montare cofraje si armaturi, betonare (fundatii, stalpi, grinzi, plansee), realizare inchideri, realizare compartimentari, montare tamplarie</w:t>
      </w:r>
      <w:r w:rsidR="000E1090">
        <w:rPr>
          <w:rFonts w:cstheme="minorHAnsi"/>
          <w:color w:val="000000"/>
          <w:sz w:val="24"/>
          <w:szCs w:val="24"/>
        </w:rPr>
        <w:t>, realizare lucrari instalatii</w:t>
      </w:r>
      <w:r w:rsidRPr="00EB2AE9">
        <w:rPr>
          <w:rFonts w:cstheme="minorHAnsi"/>
          <w:color w:val="000000"/>
          <w:sz w:val="24"/>
          <w:szCs w:val="24"/>
        </w:rPr>
        <w:t>.</w:t>
      </w:r>
    </w:p>
    <w:p w:rsidR="00073385" w:rsidRPr="00EB2AE9" w:rsidRDefault="00073385"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Terenul este liber de constructii, astfel ca nu vor fi necesare lucrari de demolare pentru realizarea investitiei.</w:t>
      </w:r>
    </w:p>
    <w:p w:rsidR="007A54A1" w:rsidRPr="00EB2AE9" w:rsidRDefault="007A54A1"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In vederea realizarii calitatii constructiei in toate etapele de concepere, realizare, exploatare si postutilizare a acesteia, se impune aplicarea sistemului calitatii prevazut in Legea nr. 10 / 1995 privind calitatea in constructii.</w:t>
      </w:r>
    </w:p>
    <w:p w:rsidR="00E17233" w:rsidRPr="00EB2AE9" w:rsidRDefault="00E17233"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Sistemul calitatii se compune din:</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Reglementarile tehnice in constructii</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Calitatea produselor folosite la realizarea constructiilor</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Agremente tehnice pentru noi produse si procedee</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Verificarea proiectelor, a executiei lucrarilor si expertizarea proiectelor si constructiilor</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Conducerea si asigurarea calitatii in constructii</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lastRenderedPageBreak/>
        <w:t>•</w:t>
      </w:r>
      <w:r w:rsidRPr="00EB2AE9">
        <w:rPr>
          <w:rFonts w:cstheme="minorHAnsi"/>
          <w:color w:val="000000"/>
          <w:sz w:val="24"/>
          <w:szCs w:val="24"/>
        </w:rPr>
        <w:tab/>
        <w:t>Autorizarea si acreditarea laboratoarelor de analize si incercari in activitatea de constructii</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Activitatea metrologica in constructii</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Receptia constructiilor</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Comportarea in exploatare</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Postutilizarea constructiilor</w:t>
      </w:r>
    </w:p>
    <w:p w:rsidR="00E17233" w:rsidRPr="00EB2AE9" w:rsidRDefault="00E17233" w:rsidP="0063395B">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Controlul de stat al calitatii in constructii</w:t>
      </w:r>
    </w:p>
    <w:p w:rsidR="00DE04E1" w:rsidRPr="00EB2AE9" w:rsidRDefault="00DE04E1" w:rsidP="0063395B">
      <w:pPr>
        <w:autoSpaceDE w:val="0"/>
        <w:autoSpaceDN w:val="0"/>
        <w:adjustRightInd w:val="0"/>
        <w:spacing w:after="0"/>
        <w:jc w:val="both"/>
        <w:rPr>
          <w:rFonts w:cstheme="minorHAnsi"/>
          <w:b/>
          <w:color w:val="000000"/>
          <w:sz w:val="24"/>
          <w:szCs w:val="24"/>
        </w:rPr>
      </w:pPr>
    </w:p>
    <w:p w:rsidR="00E17233" w:rsidRPr="00EB2AE9" w:rsidRDefault="00E17233" w:rsidP="0063395B">
      <w:pPr>
        <w:autoSpaceDE w:val="0"/>
        <w:autoSpaceDN w:val="0"/>
        <w:adjustRightInd w:val="0"/>
        <w:spacing w:after="0"/>
        <w:jc w:val="both"/>
        <w:rPr>
          <w:rFonts w:cstheme="minorHAnsi"/>
          <w:b/>
          <w:color w:val="000000"/>
          <w:sz w:val="24"/>
          <w:szCs w:val="24"/>
        </w:rPr>
      </w:pPr>
      <w:r w:rsidRPr="00EB2AE9">
        <w:rPr>
          <w:rFonts w:cstheme="minorHAnsi"/>
          <w:b/>
          <w:color w:val="000000"/>
          <w:sz w:val="24"/>
          <w:szCs w:val="24"/>
        </w:rPr>
        <w:t>Asigurarea respectarii cerintelor de calitate in constructii</w:t>
      </w: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Cerinţa „A” Rezistenţa şi stabilitate</w:t>
      </w:r>
    </w:p>
    <w:p w:rsidR="00D71C6B" w:rsidRPr="00EB2AE9" w:rsidRDefault="00D71C6B" w:rsidP="0063395B">
      <w:pPr>
        <w:shd w:val="clear" w:color="auto" w:fill="FFFFFF"/>
        <w:spacing w:after="0"/>
        <w:ind w:firstLine="709"/>
        <w:jc w:val="both"/>
        <w:rPr>
          <w:rFonts w:cstheme="minorHAnsi"/>
          <w:sz w:val="24"/>
          <w:szCs w:val="24"/>
          <w:lang w:val="fr-FR"/>
        </w:rPr>
      </w:pPr>
      <w:r w:rsidRPr="00EB2AE9">
        <w:rPr>
          <w:rFonts w:cstheme="minorHAnsi"/>
          <w:sz w:val="24"/>
          <w:szCs w:val="24"/>
          <w:lang w:val="fr-FR"/>
        </w:rPr>
        <w:t>Proiectul va fi verificat de către un verificator atestat MLPAT pentru cerinţa obligatori</w:t>
      </w:r>
      <w:r w:rsidR="00F17724" w:rsidRPr="00EB2AE9">
        <w:rPr>
          <w:rFonts w:cstheme="minorHAnsi"/>
          <w:sz w:val="24"/>
          <w:szCs w:val="24"/>
          <w:lang w:val="fr-FR"/>
        </w:rPr>
        <w:t xml:space="preserve"> </w:t>
      </w:r>
      <w:r w:rsidRPr="00EB2AE9">
        <w:rPr>
          <w:rFonts w:cstheme="minorHAnsi"/>
          <w:sz w:val="24"/>
          <w:szCs w:val="24"/>
          <w:lang w:val="fr-FR"/>
        </w:rPr>
        <w:t>e“rezistenţă şi stabilitate”- exigenţa “A”.</w:t>
      </w:r>
    </w:p>
    <w:p w:rsidR="006B1F27" w:rsidRDefault="006B1F27" w:rsidP="0063395B">
      <w:pPr>
        <w:shd w:val="clear" w:color="auto" w:fill="FFFFFF"/>
        <w:spacing w:after="0"/>
        <w:jc w:val="both"/>
        <w:rPr>
          <w:rFonts w:cstheme="minorHAnsi"/>
          <w: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Cerinţa „B” Siguranţa în exploatare</w:t>
      </w:r>
    </w:p>
    <w:p w:rsidR="006B1F27" w:rsidRPr="00306171" w:rsidRDefault="006B1F27" w:rsidP="0063395B">
      <w:pPr>
        <w:shd w:val="clear" w:color="auto" w:fill="FFFFFF"/>
        <w:autoSpaceDE w:val="0"/>
        <w:autoSpaceDN w:val="0"/>
        <w:adjustRightInd w:val="0"/>
        <w:spacing w:after="0"/>
        <w:ind w:firstLine="720"/>
        <w:jc w:val="both"/>
        <w:rPr>
          <w:rFonts w:ascii="Calibri" w:hAnsi="Calibri" w:cs="Calibri"/>
          <w:sz w:val="24"/>
          <w:szCs w:val="24"/>
          <w:lang w:val="x-none"/>
        </w:rPr>
      </w:pPr>
      <w:r w:rsidRPr="00306171">
        <w:rPr>
          <w:rFonts w:ascii="Calibri" w:hAnsi="Calibri" w:cs="Calibri"/>
          <w:sz w:val="24"/>
          <w:szCs w:val="24"/>
          <w:lang w:val="x-none"/>
        </w:rPr>
        <w:t>Siguranţa în exploatare se referă la siguranţa circulaţiilor, siguranţă la intruziune şi siguranţa în folosirea instalaţiilor şi echipamentelor aferente. S-au asigurat soluţii de proiectare specifice temei, repartizând funcţiunile în mod judicios în relaţie cu circulaţiile pe orizontală şi verticală, prevederi de soluţii de iluminat natural şi artificial, încălzire, ventilaţie, funcţie de exigenţele unei locuinţe moderne. S-a asigurat orientarea optimă funcţie de programul de arhitectură studiat.</w:t>
      </w:r>
    </w:p>
    <w:p w:rsidR="006B1F27" w:rsidRPr="00306171" w:rsidRDefault="006B1F27" w:rsidP="0063395B">
      <w:pPr>
        <w:shd w:val="clear" w:color="auto" w:fill="FFFFFF"/>
        <w:autoSpaceDE w:val="0"/>
        <w:autoSpaceDN w:val="0"/>
        <w:adjustRightInd w:val="0"/>
        <w:spacing w:after="0"/>
        <w:jc w:val="both"/>
        <w:rPr>
          <w:rFonts w:ascii="Calibri" w:hAnsi="Calibri" w:cs="Calibri"/>
          <w:sz w:val="24"/>
          <w:szCs w:val="24"/>
          <w:lang w:val="x-none"/>
        </w:rPr>
      </w:pPr>
      <w:r w:rsidRPr="00306171">
        <w:rPr>
          <w:rFonts w:ascii="Calibri" w:hAnsi="Calibri" w:cs="Calibri"/>
          <w:sz w:val="24"/>
          <w:szCs w:val="24"/>
          <w:lang w:val="x-none"/>
        </w:rPr>
        <w:tab/>
        <w:t>Dimensionarea spaţiilor, golurilor şi elementelor de construcţie s-a făcut conform cu</w:t>
      </w:r>
    </w:p>
    <w:p w:rsidR="006B1F27" w:rsidRPr="00306171" w:rsidRDefault="006B1F27" w:rsidP="0063395B">
      <w:pPr>
        <w:shd w:val="clear" w:color="auto" w:fill="FFFFFF"/>
        <w:autoSpaceDE w:val="0"/>
        <w:autoSpaceDN w:val="0"/>
        <w:adjustRightInd w:val="0"/>
        <w:spacing w:after="0"/>
        <w:jc w:val="both"/>
        <w:rPr>
          <w:rFonts w:ascii="Calibri" w:hAnsi="Calibri" w:cs="Calibri"/>
          <w:sz w:val="24"/>
          <w:szCs w:val="24"/>
          <w:lang w:val="x-none"/>
        </w:rPr>
      </w:pPr>
      <w:r w:rsidRPr="00306171">
        <w:rPr>
          <w:rFonts w:ascii="Calibri" w:hAnsi="Calibri" w:cs="Calibri"/>
          <w:sz w:val="24"/>
          <w:szCs w:val="24"/>
          <w:lang w:val="x-none"/>
        </w:rPr>
        <w:t>normativele în vigoare, asigurând o exploatare în condiţii de maximă siguranţă.</w:t>
      </w:r>
    </w:p>
    <w:p w:rsidR="006B1F27" w:rsidRPr="00306171" w:rsidRDefault="006B1F27" w:rsidP="0063395B">
      <w:pPr>
        <w:shd w:val="clear" w:color="auto" w:fill="FFFFFF"/>
        <w:autoSpaceDE w:val="0"/>
        <w:autoSpaceDN w:val="0"/>
        <w:adjustRightInd w:val="0"/>
        <w:spacing w:after="0"/>
        <w:jc w:val="both"/>
        <w:rPr>
          <w:rFonts w:ascii="Calibri" w:hAnsi="Calibri" w:cs="Calibri"/>
          <w:sz w:val="24"/>
          <w:szCs w:val="24"/>
          <w:lang w:val="x-none"/>
        </w:rPr>
      </w:pPr>
      <w:r w:rsidRPr="00306171">
        <w:rPr>
          <w:rFonts w:ascii="Calibri" w:hAnsi="Calibri" w:cs="Calibri"/>
          <w:sz w:val="24"/>
          <w:szCs w:val="24"/>
          <w:lang w:val="x-none"/>
        </w:rPr>
        <w:tab/>
        <w:t>Parapeţii balcoanelor şi teraselor vor fi de 90 cm înăţime de la cota finită a planşeului. Pentru materialele de finisaj se vor alege numai materialele durabile, elastice şi uşor de întreţinut. Pardoselile circulaţiilor orizontale şi a celor verticale vor fi finisate cu materiale ce trebuie să împiedice alunecarea, iar pereţii nu vor prezenta proeminenţe şi asperităţi. Asigurarea exigenţei privind siguranţa în exploatare din punct de vedere al instalaţiilor sanitare se va face ţinând cont de următoarele criterii:</w:t>
      </w:r>
    </w:p>
    <w:p w:rsidR="006B1F27" w:rsidRPr="00306171" w:rsidRDefault="006B1F27" w:rsidP="0063395B">
      <w:pPr>
        <w:shd w:val="clear" w:color="auto" w:fill="FFFFFF"/>
        <w:autoSpaceDE w:val="0"/>
        <w:autoSpaceDN w:val="0"/>
        <w:adjustRightInd w:val="0"/>
        <w:spacing w:after="0"/>
        <w:jc w:val="both"/>
        <w:rPr>
          <w:rFonts w:ascii="Calibri" w:hAnsi="Calibri" w:cs="Calibri"/>
          <w:sz w:val="24"/>
          <w:szCs w:val="24"/>
          <w:lang w:val="x-none"/>
        </w:rPr>
      </w:pPr>
      <w:r w:rsidRPr="00306171">
        <w:rPr>
          <w:rFonts w:ascii="Calibri" w:hAnsi="Calibri" w:cs="Calibri"/>
          <w:sz w:val="24"/>
          <w:szCs w:val="24"/>
          <w:lang w:val="x-none"/>
        </w:rPr>
        <w:t>- conductele vor fi izolate şi protejate;</w:t>
      </w:r>
    </w:p>
    <w:p w:rsidR="006B1F27" w:rsidRDefault="006B1F27" w:rsidP="0063395B">
      <w:pPr>
        <w:shd w:val="clear" w:color="auto" w:fill="FFFFFF"/>
        <w:autoSpaceDE w:val="0"/>
        <w:autoSpaceDN w:val="0"/>
        <w:adjustRightInd w:val="0"/>
        <w:spacing w:after="0"/>
        <w:jc w:val="both"/>
        <w:rPr>
          <w:rFonts w:ascii="Calibri" w:hAnsi="Calibri" w:cs="Calibri"/>
          <w:sz w:val="24"/>
          <w:szCs w:val="24"/>
          <w:lang w:val="x-none"/>
        </w:rPr>
      </w:pPr>
      <w:r w:rsidRPr="00306171">
        <w:rPr>
          <w:rFonts w:ascii="Calibri" w:hAnsi="Calibri" w:cs="Calibri"/>
          <w:sz w:val="24"/>
          <w:szCs w:val="24"/>
          <w:lang w:val="x-none"/>
        </w:rPr>
        <w:t>- gurile de vizitare de la ghene vor fi etanşe.</w:t>
      </w:r>
    </w:p>
    <w:p w:rsidR="00CA4DB0" w:rsidRDefault="00CA4DB0" w:rsidP="0063395B">
      <w:pPr>
        <w:shd w:val="clear" w:color="auto" w:fill="FFFFFF"/>
        <w:spacing w:after="0"/>
        <w:jc w:val="both"/>
        <w:rPr>
          <w:rFonts w:cstheme="minorHAnsi"/>
          <w: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 xml:space="preserve">Cerinta </w:t>
      </w:r>
      <w:proofErr w:type="gramStart"/>
      <w:r w:rsidRPr="00EB2AE9">
        <w:rPr>
          <w:rFonts w:cstheme="minorHAnsi"/>
          <w:i/>
          <w:sz w:val="24"/>
          <w:szCs w:val="24"/>
          <w:lang w:val="fr-FR"/>
        </w:rPr>
        <w:t>,,C''</w:t>
      </w:r>
      <w:proofErr w:type="gramEnd"/>
      <w:r w:rsidRPr="00EB2AE9">
        <w:rPr>
          <w:rFonts w:cstheme="minorHAnsi"/>
          <w:i/>
          <w:sz w:val="24"/>
          <w:szCs w:val="24"/>
          <w:lang w:val="fr-FR"/>
        </w:rPr>
        <w:t xml:space="preserve"> Securitate la incendiu</w:t>
      </w:r>
    </w:p>
    <w:p w:rsidR="00D71C6B" w:rsidRPr="00EB2AE9" w:rsidRDefault="00D71C6B" w:rsidP="0063395B">
      <w:pPr>
        <w:shd w:val="clear" w:color="auto" w:fill="FFFFFF"/>
        <w:spacing w:after="0"/>
        <w:jc w:val="both"/>
        <w:rPr>
          <w:rFonts w:cstheme="minorHAnsi"/>
          <w:sz w:val="24"/>
          <w:szCs w:val="24"/>
          <w:lang w:val="fr-FR"/>
        </w:rPr>
      </w:pPr>
      <w:r w:rsidRPr="00EB2AE9">
        <w:rPr>
          <w:rFonts w:cstheme="minorHAnsi"/>
          <w:sz w:val="24"/>
          <w:szCs w:val="24"/>
          <w:lang w:val="fr-FR"/>
        </w:rPr>
        <w:tab/>
        <w:t xml:space="preserve">Siguranţa la foc va fi satisfăcută prin respectarea criteriilor de performanţe generale existente în normele în vigoare (“Normativul de siguranţă </w:t>
      </w:r>
      <w:proofErr w:type="gramStart"/>
      <w:r w:rsidRPr="00EB2AE9">
        <w:rPr>
          <w:rFonts w:cstheme="minorHAnsi"/>
          <w:sz w:val="24"/>
          <w:szCs w:val="24"/>
          <w:lang w:val="fr-FR"/>
        </w:rPr>
        <w:t>la</w:t>
      </w:r>
      <w:proofErr w:type="gramEnd"/>
      <w:r w:rsidRPr="00EB2AE9">
        <w:rPr>
          <w:rFonts w:cstheme="minorHAnsi"/>
          <w:sz w:val="24"/>
          <w:szCs w:val="24"/>
          <w:lang w:val="fr-FR"/>
        </w:rPr>
        <w:t xml:space="preserve"> foc a construcţiilor – P 118 – 99”aprobat MLPAT cu Ordin nr. 27/N din 7 aprilie 1999).</w:t>
      </w:r>
    </w:p>
    <w:p w:rsidR="00D71C6B" w:rsidRPr="00EB2AE9" w:rsidRDefault="00D71C6B" w:rsidP="0063395B">
      <w:pPr>
        <w:shd w:val="clear" w:color="auto" w:fill="FFFFFF"/>
        <w:spacing w:after="0"/>
        <w:jc w:val="both"/>
        <w:rPr>
          <w:rFonts w:cstheme="minorHAnsi"/>
          <w:sz w:val="24"/>
          <w:szCs w:val="24"/>
          <w:lang w:val="fr-FR"/>
        </w:rPr>
      </w:pPr>
      <w:r w:rsidRPr="00EB2AE9">
        <w:rPr>
          <w:rFonts w:cstheme="minorHAnsi"/>
          <w:b/>
          <w:sz w:val="24"/>
          <w:szCs w:val="24"/>
          <w:lang w:val="fr-FR"/>
        </w:rPr>
        <w:tab/>
      </w:r>
      <w:r w:rsidRPr="00EB2AE9">
        <w:rPr>
          <w:rFonts w:cstheme="minorHAnsi"/>
          <w:sz w:val="24"/>
          <w:szCs w:val="24"/>
          <w:lang w:val="fr-FR"/>
        </w:rPr>
        <w:t xml:space="preserve">Gradul de rezistenţă </w:t>
      </w:r>
      <w:proofErr w:type="gramStart"/>
      <w:r w:rsidRPr="00EB2AE9">
        <w:rPr>
          <w:rFonts w:cstheme="minorHAnsi"/>
          <w:sz w:val="24"/>
          <w:szCs w:val="24"/>
          <w:lang w:val="fr-FR"/>
        </w:rPr>
        <w:t>la</w:t>
      </w:r>
      <w:proofErr w:type="gramEnd"/>
      <w:r w:rsidRPr="00EB2AE9">
        <w:rPr>
          <w:rFonts w:cstheme="minorHAnsi"/>
          <w:sz w:val="24"/>
          <w:szCs w:val="24"/>
          <w:lang w:val="fr-FR"/>
        </w:rPr>
        <w:t xml:space="preserve"> foc – </w:t>
      </w:r>
      <w:r w:rsidRPr="00EB2AE9">
        <w:rPr>
          <w:rFonts w:cstheme="minorHAnsi"/>
          <w:b/>
          <w:sz w:val="24"/>
          <w:szCs w:val="24"/>
          <w:lang w:val="fr-FR"/>
        </w:rPr>
        <w:t xml:space="preserve">gradul </w:t>
      </w:r>
      <w:r w:rsidR="006B3F4F" w:rsidRPr="00EB2AE9">
        <w:rPr>
          <w:rFonts w:cstheme="minorHAnsi"/>
          <w:b/>
          <w:sz w:val="24"/>
          <w:szCs w:val="24"/>
          <w:lang w:val="fr-FR"/>
        </w:rPr>
        <w:t>I</w:t>
      </w:r>
      <w:r w:rsidRPr="00EB2AE9">
        <w:rPr>
          <w:rFonts w:cstheme="minorHAnsi"/>
          <w:b/>
          <w:sz w:val="24"/>
          <w:szCs w:val="24"/>
          <w:lang w:val="fr-FR"/>
        </w:rPr>
        <w:t>I</w:t>
      </w:r>
      <w:r w:rsidRPr="00EB2AE9">
        <w:rPr>
          <w:rFonts w:cstheme="minorHAnsi"/>
          <w:sz w:val="24"/>
          <w:szCs w:val="24"/>
          <w:lang w:val="fr-FR"/>
        </w:rPr>
        <w:t>.</w:t>
      </w:r>
    </w:p>
    <w:p w:rsidR="00032D94" w:rsidRPr="00EB2AE9" w:rsidRDefault="00032D94" w:rsidP="0063395B">
      <w:pPr>
        <w:shd w:val="clear" w:color="auto" w:fill="FFFFFF"/>
        <w:spacing w:after="0"/>
        <w:ind w:firstLine="709"/>
        <w:jc w:val="both"/>
        <w:rPr>
          <w:rFonts w:cstheme="minorHAnsi"/>
          <w: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proofErr w:type="gramStart"/>
      <w:r w:rsidRPr="00EB2AE9">
        <w:rPr>
          <w:rFonts w:cstheme="minorHAnsi"/>
          <w:i/>
          <w:sz w:val="24"/>
          <w:szCs w:val="24"/>
          <w:lang w:val="fr-FR"/>
        </w:rPr>
        <w:t>Cerinta ,</w:t>
      </w:r>
      <w:proofErr w:type="gramEnd"/>
      <w:r w:rsidRPr="00EB2AE9">
        <w:rPr>
          <w:rFonts w:cstheme="minorHAnsi"/>
          <w:i/>
          <w:sz w:val="24"/>
          <w:szCs w:val="24"/>
          <w:lang w:val="fr-FR"/>
        </w:rPr>
        <w:t>,D'' Igiena si sanatatea oamenilor, refacerea si protectia mediului</w:t>
      </w:r>
    </w:p>
    <w:p w:rsidR="006B1F27" w:rsidRPr="00306171" w:rsidRDefault="006B1F27" w:rsidP="0063395B">
      <w:pPr>
        <w:shd w:val="clear" w:color="auto" w:fill="FFFFFF"/>
        <w:spacing w:after="0"/>
        <w:ind w:firstLine="720"/>
        <w:jc w:val="both"/>
        <w:rPr>
          <w:rFonts w:cstheme="minorHAnsi"/>
          <w:sz w:val="24"/>
          <w:szCs w:val="24"/>
          <w:lang w:val="fr-FR"/>
        </w:rPr>
      </w:pPr>
      <w:r w:rsidRPr="00306171">
        <w:rPr>
          <w:rFonts w:cstheme="minorHAnsi"/>
          <w:sz w:val="24"/>
          <w:szCs w:val="24"/>
          <w:lang w:val="fr-FR"/>
        </w:rPr>
        <w:t xml:space="preserve">Prin activitatea sa – locuinţă – obiectivul propus nu elimină noxe şi substanţe nocive în atmosferă sau în sol. La proiectare şi în exploatare se vor respecta prevederile de </w:t>
      </w:r>
      <w:r w:rsidRPr="00306171">
        <w:rPr>
          <w:rFonts w:cstheme="minorHAnsi"/>
          <w:sz w:val="24"/>
          <w:szCs w:val="24"/>
          <w:lang w:val="fr-FR"/>
        </w:rPr>
        <w:lastRenderedPageBreak/>
        <w:t>protecţie a mediului prevăzute de legislaţia în vigoare pentru evitarea poluării mediului prin degajări de substanţe nocive în aer, apa şi sol.</w:t>
      </w:r>
    </w:p>
    <w:p w:rsidR="006B1F27" w:rsidRPr="00306171" w:rsidRDefault="006B1F27" w:rsidP="0063395B">
      <w:pPr>
        <w:shd w:val="clear" w:color="auto" w:fill="FFFFFF"/>
        <w:spacing w:after="0"/>
        <w:jc w:val="both"/>
        <w:rPr>
          <w:rFonts w:cstheme="minorHAnsi"/>
          <w:sz w:val="24"/>
          <w:szCs w:val="24"/>
          <w:lang w:val="fr-FR"/>
        </w:rPr>
      </w:pPr>
      <w:r w:rsidRPr="00306171">
        <w:rPr>
          <w:rFonts w:cstheme="minorHAnsi"/>
          <w:sz w:val="24"/>
          <w:szCs w:val="24"/>
          <w:lang w:val="fr-FR"/>
        </w:rPr>
        <w:tab/>
        <w:t>În exploatare se va prevedea evitarea riscului de producere a substanţelor nocive sau insalubre de către instalaţiile de încălzire şi ventilare şi creare</w:t>
      </w:r>
      <w:r>
        <w:rPr>
          <w:rFonts w:cstheme="minorHAnsi"/>
          <w:sz w:val="24"/>
          <w:szCs w:val="24"/>
          <w:lang w:val="fr-FR"/>
        </w:rPr>
        <w:t>a de posibilităţi de curăţa</w:t>
      </w:r>
      <w:r w:rsidRPr="00306171">
        <w:rPr>
          <w:rFonts w:cstheme="minorHAnsi"/>
          <w:sz w:val="24"/>
          <w:szCs w:val="24"/>
          <w:lang w:val="fr-FR"/>
        </w:rPr>
        <w:t>re a instalaţiilor care să împiedice apariţia şi dezvoltarea acestor substanţe.</w:t>
      </w:r>
    </w:p>
    <w:p w:rsidR="006B1F27" w:rsidRPr="00306171" w:rsidRDefault="006B1F27" w:rsidP="0063395B">
      <w:pPr>
        <w:shd w:val="clear" w:color="auto" w:fill="FFFFFF"/>
        <w:spacing w:after="0"/>
        <w:jc w:val="both"/>
        <w:rPr>
          <w:rFonts w:cstheme="minorHAnsi"/>
          <w:sz w:val="24"/>
          <w:szCs w:val="24"/>
        </w:rPr>
      </w:pPr>
      <w:r w:rsidRPr="00306171">
        <w:rPr>
          <w:rFonts w:cstheme="minorHAnsi"/>
          <w:sz w:val="24"/>
          <w:szCs w:val="24"/>
          <w:lang w:val="fr-FR"/>
        </w:rPr>
        <w:tab/>
        <w:t xml:space="preserve">Crearea unui mediu hidrotermic optim implică asigurarea unei ambianţe termice globale şi locale atât în regim de iarnă cât şi în regim de vară. </w:t>
      </w:r>
      <w:r w:rsidRPr="00306171">
        <w:rPr>
          <w:rFonts w:cstheme="minorHAnsi"/>
          <w:sz w:val="24"/>
          <w:szCs w:val="24"/>
        </w:rPr>
        <w:t>Asigurarea mediului hidrotermic trebuie corelată cu asigurarea calităţii aerului şi optimizarea consumurilor energetice.</w:t>
      </w:r>
    </w:p>
    <w:p w:rsidR="006B1F27" w:rsidRPr="00306171" w:rsidRDefault="006B1F27" w:rsidP="0063395B">
      <w:pPr>
        <w:shd w:val="clear" w:color="auto" w:fill="FFFFFF"/>
        <w:spacing w:after="0"/>
        <w:jc w:val="both"/>
        <w:rPr>
          <w:rFonts w:cstheme="minorHAnsi"/>
          <w:sz w:val="24"/>
          <w:szCs w:val="24"/>
        </w:rPr>
      </w:pPr>
      <w:r w:rsidRPr="00306171">
        <w:rPr>
          <w:rFonts w:cstheme="minorHAnsi"/>
          <w:sz w:val="24"/>
          <w:szCs w:val="24"/>
        </w:rPr>
        <w:tab/>
        <w:t xml:space="preserve">Igiena evacuării </w:t>
      </w:r>
      <w:r>
        <w:rPr>
          <w:rFonts w:cstheme="minorHAnsi"/>
          <w:sz w:val="24"/>
          <w:szCs w:val="24"/>
        </w:rPr>
        <w:t>deseurilor</w:t>
      </w:r>
      <w:r w:rsidRPr="00306171">
        <w:rPr>
          <w:rFonts w:cstheme="minorHAnsi"/>
          <w:sz w:val="24"/>
          <w:szCs w:val="24"/>
        </w:rPr>
        <w:t xml:space="preserve"> implică soluţionarea optimă a colectării şi depozitării deşeurilor menajere, astfel încât să nu fie periclitată sănătatea oamenilor.</w:t>
      </w:r>
    </w:p>
    <w:p w:rsidR="006B1F27" w:rsidRPr="00306171" w:rsidRDefault="006B1F27" w:rsidP="0063395B">
      <w:pPr>
        <w:spacing w:after="0"/>
        <w:ind w:firstLine="720"/>
        <w:jc w:val="both"/>
        <w:rPr>
          <w:rFonts w:ascii="Calibri" w:hAnsi="Calibri" w:cs="Calibri"/>
          <w:sz w:val="24"/>
          <w:szCs w:val="24"/>
        </w:rPr>
      </w:pPr>
      <w:r w:rsidRPr="00306171">
        <w:rPr>
          <w:rFonts w:ascii="Calibri" w:hAnsi="Calibri" w:cs="Calibri"/>
          <w:sz w:val="24"/>
          <w:szCs w:val="24"/>
        </w:rPr>
        <w:t>În ur</w:t>
      </w:r>
      <w:r w:rsidRPr="00306171">
        <w:rPr>
          <w:rFonts w:ascii="Calibri" w:hAnsi="Calibri" w:cs="Calibri"/>
          <w:spacing w:val="-1"/>
          <w:sz w:val="24"/>
          <w:szCs w:val="24"/>
        </w:rPr>
        <w:t>m</w:t>
      </w:r>
      <w:r w:rsidRPr="00306171">
        <w:rPr>
          <w:rFonts w:ascii="Calibri" w:hAnsi="Calibri" w:cs="Calibri"/>
          <w:sz w:val="24"/>
          <w:szCs w:val="24"/>
        </w:rPr>
        <w:t xml:space="preserve">a funcțiunii de </w:t>
      </w:r>
      <w:r w:rsidRPr="00306171">
        <w:rPr>
          <w:rFonts w:cstheme="minorHAnsi"/>
          <w:sz w:val="24"/>
          <w:szCs w:val="24"/>
        </w:rPr>
        <w:t xml:space="preserve">locuință unifamilială, </w:t>
      </w:r>
      <w:r w:rsidRPr="00306171">
        <w:rPr>
          <w:rFonts w:ascii="Calibri" w:hAnsi="Calibri" w:cs="Calibri"/>
          <w:sz w:val="24"/>
          <w:szCs w:val="24"/>
        </w:rPr>
        <w:t xml:space="preserve">rezultă următoarele deșeuri: deșeuri din hartie și carton; deșeuri din sticlă; deșeuri ambalaje de polistiren și folie PVC; </w:t>
      </w:r>
      <w:r>
        <w:rPr>
          <w:rFonts w:ascii="Calibri" w:hAnsi="Calibri" w:cs="Calibri"/>
          <w:sz w:val="24"/>
          <w:szCs w:val="24"/>
        </w:rPr>
        <w:t>deșeuri menajere.</w:t>
      </w:r>
    </w:p>
    <w:p w:rsidR="006B3F4F" w:rsidRPr="00EB2AE9" w:rsidRDefault="006B3F4F" w:rsidP="0063395B">
      <w:pPr>
        <w:shd w:val="clear" w:color="auto" w:fill="FFFFFF"/>
        <w:spacing w:after="0"/>
        <w:jc w:val="both"/>
        <w:rPr>
          <w:rFonts w:cstheme="minorHAns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 xml:space="preserve">Cerința </w:t>
      </w:r>
      <w:proofErr w:type="gramStart"/>
      <w:r w:rsidRPr="00EB2AE9">
        <w:rPr>
          <w:rFonts w:cstheme="minorHAnsi"/>
          <w:i/>
          <w:sz w:val="24"/>
          <w:szCs w:val="24"/>
          <w:lang w:val="fr-FR"/>
        </w:rPr>
        <w:t>,,E''</w:t>
      </w:r>
      <w:proofErr w:type="gramEnd"/>
      <w:r w:rsidRPr="00EB2AE9">
        <w:rPr>
          <w:rFonts w:cstheme="minorHAnsi"/>
          <w:i/>
          <w:sz w:val="24"/>
          <w:szCs w:val="24"/>
          <w:lang w:val="fr-FR"/>
        </w:rPr>
        <w:t xml:space="preserve"> Izolarea termică</w:t>
      </w:r>
    </w:p>
    <w:p w:rsidR="00CB0B53" w:rsidRPr="00306171" w:rsidRDefault="00CB0B53" w:rsidP="0063395B">
      <w:pPr>
        <w:shd w:val="clear" w:color="auto" w:fill="FFFFFF"/>
        <w:spacing w:after="0"/>
        <w:ind w:firstLine="720"/>
        <w:jc w:val="both"/>
        <w:rPr>
          <w:rFonts w:cstheme="minorHAnsi"/>
          <w:sz w:val="24"/>
          <w:szCs w:val="24"/>
        </w:rPr>
      </w:pPr>
      <w:r w:rsidRPr="00306171">
        <w:rPr>
          <w:rFonts w:cstheme="minorHAnsi"/>
          <w:sz w:val="24"/>
          <w:szCs w:val="24"/>
        </w:rPr>
        <w:t>Izolație termică, hidrofugă și economia de energie.</w:t>
      </w:r>
    </w:p>
    <w:p w:rsidR="00CB0B53" w:rsidRPr="00306171" w:rsidRDefault="00CB0B53" w:rsidP="0063395B">
      <w:pPr>
        <w:shd w:val="clear" w:color="auto" w:fill="FFFFFF"/>
        <w:spacing w:after="0"/>
        <w:ind w:firstLine="720"/>
        <w:jc w:val="both"/>
        <w:rPr>
          <w:rFonts w:cstheme="minorHAnsi"/>
          <w:sz w:val="24"/>
          <w:szCs w:val="24"/>
          <w:lang w:val="fr-FR"/>
        </w:rPr>
      </w:pPr>
      <w:r w:rsidRPr="00306171">
        <w:rPr>
          <w:rFonts w:cstheme="minorHAnsi"/>
          <w:sz w:val="24"/>
          <w:szCs w:val="24"/>
          <w:lang w:val="fr-FR"/>
        </w:rPr>
        <w:t>Anvelopa clădirii va fi realizată cu:</w:t>
      </w:r>
    </w:p>
    <w:p w:rsidR="00CB0B53" w:rsidRPr="00306171" w:rsidRDefault="00CB0B53" w:rsidP="0063395B">
      <w:pPr>
        <w:shd w:val="clear" w:color="auto" w:fill="FFFFFF"/>
        <w:spacing w:after="0"/>
        <w:ind w:firstLine="720"/>
        <w:jc w:val="both"/>
        <w:rPr>
          <w:rFonts w:cstheme="minorHAnsi"/>
          <w:sz w:val="24"/>
          <w:szCs w:val="24"/>
        </w:rPr>
      </w:pPr>
      <w:r w:rsidRPr="00306171">
        <w:rPr>
          <w:rFonts w:cstheme="minorHAnsi"/>
          <w:sz w:val="24"/>
          <w:szCs w:val="24"/>
          <w:lang w:val="fr-FR"/>
        </w:rPr>
        <w:t>-pereți din BCA (panou termoizolant) cu termoizolație la nivelul prevăzut în normele în vigoare: k</w:t>
      </w:r>
      <w:r w:rsidRPr="00306171">
        <w:rPr>
          <w:rFonts w:cstheme="minorHAnsi"/>
          <w:sz w:val="24"/>
          <w:szCs w:val="24"/>
        </w:rPr>
        <w:t xml:space="preserve"> terminc sub 0.71W/mp*K</w:t>
      </w:r>
    </w:p>
    <w:p w:rsidR="00CB0B53" w:rsidRPr="00306171" w:rsidRDefault="00CB0B53" w:rsidP="0063395B">
      <w:pPr>
        <w:shd w:val="clear" w:color="auto" w:fill="FFFFFF"/>
        <w:spacing w:after="0"/>
        <w:ind w:firstLine="720"/>
        <w:jc w:val="both"/>
        <w:rPr>
          <w:rFonts w:cstheme="minorHAnsi"/>
          <w:sz w:val="24"/>
          <w:szCs w:val="24"/>
        </w:rPr>
      </w:pPr>
      <w:r w:rsidRPr="00306171">
        <w:rPr>
          <w:rFonts w:cstheme="minorHAnsi"/>
          <w:sz w:val="24"/>
          <w:szCs w:val="24"/>
        </w:rPr>
        <w:t>-uși și ferestre exterioare din profile PVC cu geam tip termopan: k termic sub 2.0W/mp*K</w:t>
      </w:r>
    </w:p>
    <w:p w:rsidR="00CB0B53" w:rsidRPr="00306171" w:rsidRDefault="00CB0B53" w:rsidP="0063395B">
      <w:pPr>
        <w:shd w:val="clear" w:color="auto" w:fill="FFFFFF"/>
        <w:spacing w:after="0"/>
        <w:ind w:firstLine="720"/>
        <w:jc w:val="both"/>
        <w:rPr>
          <w:rFonts w:cstheme="minorHAnsi"/>
          <w:sz w:val="24"/>
          <w:szCs w:val="24"/>
        </w:rPr>
      </w:pPr>
      <w:r w:rsidRPr="00306171">
        <w:rPr>
          <w:rFonts w:cstheme="minorHAnsi"/>
          <w:sz w:val="24"/>
          <w:szCs w:val="24"/>
        </w:rPr>
        <w:t>-terasă cu termoizolare eficientă: k termic sub 0.34W/mp*K</w:t>
      </w:r>
    </w:p>
    <w:p w:rsidR="00D71C6B" w:rsidRPr="00EB2AE9" w:rsidRDefault="00D71C6B" w:rsidP="0063395B">
      <w:pPr>
        <w:shd w:val="clear" w:color="auto" w:fill="FFFFFF"/>
        <w:spacing w:after="0"/>
        <w:jc w:val="both"/>
        <w:rPr>
          <w:rFonts w:cstheme="minorHAns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 xml:space="preserve">Cerința </w:t>
      </w:r>
      <w:proofErr w:type="gramStart"/>
      <w:r w:rsidRPr="00EB2AE9">
        <w:rPr>
          <w:rFonts w:cstheme="minorHAnsi"/>
          <w:i/>
          <w:sz w:val="24"/>
          <w:szCs w:val="24"/>
          <w:lang w:val="fr-FR"/>
        </w:rPr>
        <w:t>,,F''</w:t>
      </w:r>
      <w:proofErr w:type="gramEnd"/>
      <w:r w:rsidRPr="00EB2AE9">
        <w:rPr>
          <w:rFonts w:cstheme="minorHAnsi"/>
          <w:i/>
          <w:sz w:val="24"/>
          <w:szCs w:val="24"/>
          <w:lang w:val="fr-FR"/>
        </w:rPr>
        <w:t xml:space="preserve"> Protecția împotriva zgomotului</w:t>
      </w:r>
    </w:p>
    <w:p w:rsidR="00CB0B53" w:rsidRDefault="00CB0B53" w:rsidP="0063395B">
      <w:pPr>
        <w:shd w:val="clear" w:color="auto" w:fill="FFFFFF"/>
        <w:spacing w:after="0"/>
        <w:jc w:val="both"/>
        <w:rPr>
          <w:rFonts w:cstheme="minorHAnsi"/>
          <w:sz w:val="24"/>
          <w:szCs w:val="24"/>
        </w:rPr>
      </w:pPr>
      <w:r w:rsidRPr="00306171">
        <w:rPr>
          <w:rFonts w:cstheme="minorHAnsi"/>
          <w:sz w:val="24"/>
          <w:szCs w:val="24"/>
        </w:rPr>
        <w:tab/>
        <w:t>Măsurile pentru protecția împotriva zgomotului și vibrațiilor sunt necesare atât în etapa lucrărilor de construcție cât și în etapa de funcționare a obiectivului, conform normativelor C125/05, GP 0001/96, P112/-89, STAS 6156-86.</w:t>
      </w:r>
    </w:p>
    <w:p w:rsidR="006B3F4F" w:rsidRPr="00EB2AE9" w:rsidRDefault="006B3F4F" w:rsidP="0063395B">
      <w:pPr>
        <w:shd w:val="clear" w:color="auto" w:fill="FFFFFF"/>
        <w:spacing w:after="0"/>
        <w:jc w:val="both"/>
        <w:rPr>
          <w:rFonts w:cstheme="minorHAnsi"/>
          <w:i/>
          <w:sz w:val="24"/>
          <w:szCs w:val="24"/>
          <w:lang w:val="fr-FR"/>
        </w:rPr>
      </w:pPr>
    </w:p>
    <w:p w:rsidR="00D71C6B" w:rsidRPr="00EB2AE9" w:rsidRDefault="00D71C6B" w:rsidP="0063395B">
      <w:pPr>
        <w:shd w:val="clear" w:color="auto" w:fill="FFFFFF"/>
        <w:spacing w:after="0"/>
        <w:jc w:val="both"/>
        <w:rPr>
          <w:rFonts w:cstheme="minorHAnsi"/>
          <w:i/>
          <w:sz w:val="24"/>
          <w:szCs w:val="24"/>
          <w:lang w:val="fr-FR"/>
        </w:rPr>
      </w:pPr>
      <w:r w:rsidRPr="00EB2AE9">
        <w:rPr>
          <w:rFonts w:cstheme="minorHAnsi"/>
          <w:i/>
          <w:sz w:val="24"/>
          <w:szCs w:val="24"/>
          <w:lang w:val="fr-FR"/>
        </w:rPr>
        <w:t xml:space="preserve">Cerinta </w:t>
      </w:r>
      <w:proofErr w:type="gramStart"/>
      <w:r w:rsidRPr="00EB2AE9">
        <w:rPr>
          <w:rFonts w:cstheme="minorHAnsi"/>
          <w:i/>
          <w:sz w:val="24"/>
          <w:szCs w:val="24"/>
          <w:lang w:val="fr-FR"/>
        </w:rPr>
        <w:t>,,G''</w:t>
      </w:r>
      <w:proofErr w:type="gramEnd"/>
      <w:r w:rsidRPr="00EB2AE9">
        <w:rPr>
          <w:rFonts w:cstheme="minorHAnsi"/>
          <w:i/>
          <w:sz w:val="24"/>
          <w:szCs w:val="24"/>
          <w:lang w:val="fr-FR"/>
        </w:rPr>
        <w:t xml:space="preserve"> Utilizarea sustenabila a sistemelor alternative de eficienta energetica ridicata</w:t>
      </w:r>
    </w:p>
    <w:p w:rsidR="00312071" w:rsidRPr="006A1EB4" w:rsidRDefault="00113861" w:rsidP="0063395B">
      <w:pPr>
        <w:shd w:val="clear" w:color="auto" w:fill="FFFFFF"/>
        <w:spacing w:after="0"/>
        <w:ind w:firstLine="720"/>
        <w:jc w:val="both"/>
        <w:rPr>
          <w:rFonts w:cstheme="minorHAnsi"/>
          <w:sz w:val="24"/>
          <w:szCs w:val="24"/>
          <w:lang w:val="fr-FR"/>
        </w:rPr>
      </w:pPr>
      <w:r w:rsidRPr="00113861">
        <w:rPr>
          <w:rFonts w:cstheme="minorHAnsi"/>
          <w:sz w:val="24"/>
          <w:szCs w:val="24"/>
          <w:lang w:val="fr-FR"/>
        </w:rPr>
        <w:t>Analiza posibilităţii utilizării sistemelor alternative de producere a energiei duce la concluzia că aceste sisteme nu trebuie luate in calcul deoarece prin destinația sa – locuinţă – obiectivul propus are consum energetic foarte mic.</w:t>
      </w:r>
    </w:p>
    <w:p w:rsidR="002913B5" w:rsidRPr="00EB2AE9" w:rsidRDefault="002913B5" w:rsidP="0063395B">
      <w:pPr>
        <w:spacing w:after="0"/>
        <w:jc w:val="both"/>
        <w:rPr>
          <w:color w:val="000000"/>
          <w:sz w:val="24"/>
          <w:szCs w:val="24"/>
        </w:rPr>
      </w:pPr>
    </w:p>
    <w:p w:rsidR="00F96E72" w:rsidRPr="00EB2AE9" w:rsidRDefault="00F96E7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0" w:name="_Toc5366993"/>
      <w:r w:rsidRPr="00EB2AE9">
        <w:rPr>
          <w:rFonts w:asciiTheme="minorHAnsi" w:hAnsiTheme="minorHAnsi" w:cstheme="minorHAnsi"/>
          <w:b w:val="0"/>
          <w:sz w:val="24"/>
          <w:szCs w:val="24"/>
        </w:rPr>
        <w:t>Planul de execuţie</w:t>
      </w:r>
      <w:r w:rsidR="003B439B" w:rsidRPr="00EB2AE9">
        <w:rPr>
          <w:rFonts w:asciiTheme="minorHAnsi" w:hAnsiTheme="minorHAnsi" w:cstheme="minorHAnsi"/>
          <w:b w:val="0"/>
          <w:sz w:val="24"/>
          <w:szCs w:val="24"/>
        </w:rPr>
        <w:t>, cuprinzand faza de constructie, punerea in functiune, exploatare, refacere si folosire ulterioara</w:t>
      </w:r>
      <w:bookmarkEnd w:id="20"/>
    </w:p>
    <w:p w:rsidR="00B8734B" w:rsidRPr="00EB2AE9" w:rsidRDefault="00B8734B" w:rsidP="0063395B">
      <w:pPr>
        <w:shd w:val="clear" w:color="auto" w:fill="FFFFFF"/>
        <w:spacing w:after="0"/>
        <w:ind w:firstLine="720"/>
        <w:jc w:val="both"/>
        <w:rPr>
          <w:rFonts w:cstheme="minorHAnsi"/>
          <w:sz w:val="24"/>
          <w:szCs w:val="24"/>
        </w:rPr>
      </w:pPr>
      <w:r w:rsidRPr="00EB2AE9">
        <w:rPr>
          <w:rFonts w:cstheme="minorHAnsi"/>
          <w:sz w:val="24"/>
          <w:szCs w:val="24"/>
        </w:rPr>
        <w:t xml:space="preserve">Pe perioada executiei constructiei se va respecta cu strictete proiectul pentru obiectivul  propus cat si recomandarile specifice pentru protectia mediului. </w:t>
      </w:r>
    </w:p>
    <w:p w:rsidR="00B8734B" w:rsidRPr="00EB2AE9" w:rsidRDefault="00B8734B" w:rsidP="0063395B">
      <w:pPr>
        <w:shd w:val="clear" w:color="auto" w:fill="FFFFFF"/>
        <w:spacing w:after="0"/>
        <w:ind w:firstLine="720"/>
        <w:jc w:val="both"/>
        <w:rPr>
          <w:rFonts w:cstheme="minorHAnsi"/>
          <w:sz w:val="24"/>
          <w:szCs w:val="24"/>
        </w:rPr>
      </w:pPr>
      <w:r w:rsidRPr="00EB2AE9">
        <w:rPr>
          <w:rFonts w:cstheme="minorHAnsi"/>
          <w:sz w:val="24"/>
          <w:szCs w:val="24"/>
        </w:rPr>
        <w:t>Pentru perioada de functionare si exploatare a obiectivului propus se vor lua toate masurile necesare pentru evitarea producerii de factori poluanti pentru mediul inconjurator conform normelor in vigoare.</w:t>
      </w:r>
    </w:p>
    <w:p w:rsidR="00B8734B" w:rsidRPr="00EB2AE9" w:rsidRDefault="00B8734B" w:rsidP="0063395B">
      <w:pPr>
        <w:shd w:val="clear" w:color="auto" w:fill="FFFFFF"/>
        <w:spacing w:after="0"/>
        <w:ind w:firstLine="720"/>
        <w:jc w:val="both"/>
        <w:rPr>
          <w:rFonts w:cstheme="minorHAnsi"/>
          <w:sz w:val="24"/>
          <w:szCs w:val="24"/>
        </w:rPr>
      </w:pPr>
      <w:r w:rsidRPr="009B5839">
        <w:rPr>
          <w:rFonts w:cstheme="minorHAnsi"/>
          <w:sz w:val="24"/>
          <w:szCs w:val="24"/>
        </w:rPr>
        <w:lastRenderedPageBreak/>
        <w:t xml:space="preserve">Pentru etapa de refacere si utilizare post construire se vor crea plantatii de spatii verzi care sa atenueze mediul antropic conform propunerii de spatii verzi in cuantum de </w:t>
      </w:r>
      <w:r w:rsidR="004016E6">
        <w:rPr>
          <w:rFonts w:cstheme="minorHAnsi"/>
          <w:sz w:val="24"/>
          <w:szCs w:val="24"/>
        </w:rPr>
        <w:t>27</w:t>
      </w:r>
      <w:r w:rsidRPr="009B5839">
        <w:rPr>
          <w:rFonts w:cstheme="minorHAnsi"/>
          <w:sz w:val="24"/>
          <w:szCs w:val="24"/>
        </w:rPr>
        <w:t xml:space="preserve">% din suprafata terenului studiat, </w:t>
      </w:r>
      <w:r w:rsidR="00384E78" w:rsidRPr="009B5839">
        <w:rPr>
          <w:rFonts w:cstheme="minorHAnsi"/>
          <w:sz w:val="24"/>
          <w:szCs w:val="24"/>
        </w:rPr>
        <w:t xml:space="preserve">respectiv </w:t>
      </w:r>
      <w:r w:rsidR="004016E6">
        <w:rPr>
          <w:rFonts w:cstheme="minorHAnsi"/>
          <w:sz w:val="24"/>
          <w:szCs w:val="24"/>
        </w:rPr>
        <w:t>125,73</w:t>
      </w:r>
      <w:r w:rsidR="00384E78" w:rsidRPr="009B5839">
        <w:rPr>
          <w:rFonts w:cstheme="minorHAnsi"/>
          <w:sz w:val="24"/>
          <w:szCs w:val="24"/>
        </w:rPr>
        <w:t xml:space="preserve"> mp, </w:t>
      </w:r>
      <w:r w:rsidRPr="009B5839">
        <w:rPr>
          <w:rFonts w:cstheme="minorHAnsi"/>
          <w:sz w:val="24"/>
          <w:szCs w:val="24"/>
        </w:rPr>
        <w:t>in conformitate cu solicitarile din HCJ Constanta 152 din 22.05.2013</w:t>
      </w:r>
      <w:r w:rsidR="00324B7C" w:rsidRPr="009B5839">
        <w:rPr>
          <w:rFonts w:cstheme="minorHAnsi"/>
          <w:sz w:val="24"/>
          <w:szCs w:val="24"/>
        </w:rPr>
        <w:t xml:space="preserve"> privind stabilirea suprafeţelor minime de spaţii verzi şi a numărului minim de arbuşti, arbori, plante decorative şi flori aferente construcţiilor realizate pe teritoriul administrativ al judeţului Constanţa</w:t>
      </w:r>
      <w:r w:rsidR="004016E6">
        <w:rPr>
          <w:rFonts w:cstheme="minorHAnsi"/>
          <w:sz w:val="24"/>
          <w:szCs w:val="24"/>
        </w:rPr>
        <w:t xml:space="preserve"> – min. 5mp / locuitor</w:t>
      </w:r>
      <w:r w:rsidR="00324B7C" w:rsidRPr="009B5839">
        <w:rPr>
          <w:rFonts w:cstheme="minorHAnsi"/>
          <w:sz w:val="24"/>
          <w:szCs w:val="24"/>
        </w:rPr>
        <w:t>.</w:t>
      </w:r>
    </w:p>
    <w:p w:rsidR="009B013D" w:rsidRPr="00EB2AE9" w:rsidRDefault="009B013D" w:rsidP="0063395B">
      <w:pPr>
        <w:autoSpaceDE w:val="0"/>
        <w:autoSpaceDN w:val="0"/>
        <w:adjustRightInd w:val="0"/>
        <w:spacing w:after="0"/>
        <w:jc w:val="both"/>
        <w:rPr>
          <w:color w:val="000000"/>
          <w:sz w:val="24"/>
          <w:szCs w:val="24"/>
        </w:rPr>
      </w:pPr>
    </w:p>
    <w:p w:rsidR="009B013D" w:rsidRPr="00EB2AE9" w:rsidRDefault="009B013D"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1" w:name="_Toc5366994"/>
      <w:r w:rsidRPr="00EB2AE9">
        <w:rPr>
          <w:rFonts w:asciiTheme="minorHAnsi" w:hAnsiTheme="minorHAnsi" w:cstheme="minorHAnsi"/>
          <w:b w:val="0"/>
          <w:sz w:val="24"/>
          <w:szCs w:val="24"/>
        </w:rPr>
        <w:t>Relaţia cu alte proiecte existente sau planificate</w:t>
      </w:r>
      <w:bookmarkEnd w:id="21"/>
    </w:p>
    <w:p w:rsidR="009B013D" w:rsidRPr="00EB2AE9" w:rsidRDefault="00E42FC5" w:rsidP="0063395B">
      <w:pPr>
        <w:shd w:val="clear" w:color="auto" w:fill="FFFFFF"/>
        <w:spacing w:after="0"/>
        <w:ind w:firstLine="720"/>
        <w:jc w:val="both"/>
        <w:rPr>
          <w:rFonts w:cstheme="minorHAnsi"/>
          <w:sz w:val="24"/>
          <w:szCs w:val="24"/>
        </w:rPr>
      </w:pPr>
      <w:r w:rsidRPr="00EB2AE9">
        <w:rPr>
          <w:rFonts w:cstheme="minorHAnsi"/>
          <w:sz w:val="24"/>
          <w:szCs w:val="24"/>
        </w:rPr>
        <w:t>Nu este cazul</w:t>
      </w:r>
    </w:p>
    <w:p w:rsidR="003C18DC" w:rsidRPr="00EB2AE9" w:rsidRDefault="003C18DC" w:rsidP="0063395B">
      <w:pPr>
        <w:autoSpaceDE w:val="0"/>
        <w:autoSpaceDN w:val="0"/>
        <w:adjustRightInd w:val="0"/>
        <w:spacing w:after="0"/>
        <w:jc w:val="both"/>
        <w:rPr>
          <w:color w:val="000000"/>
          <w:sz w:val="24"/>
          <w:szCs w:val="24"/>
        </w:rPr>
      </w:pPr>
    </w:p>
    <w:p w:rsidR="009B013D" w:rsidRPr="00EB2AE9" w:rsidRDefault="00AA475A"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2" w:name="_Toc5366995"/>
      <w:r w:rsidRPr="00EB2AE9">
        <w:rPr>
          <w:rFonts w:asciiTheme="minorHAnsi" w:hAnsiTheme="minorHAnsi" w:cstheme="minorHAnsi"/>
          <w:b w:val="0"/>
          <w:sz w:val="24"/>
          <w:szCs w:val="24"/>
        </w:rPr>
        <w:t>Detalii privind alternativele care au fost luate în considerare</w:t>
      </w:r>
      <w:bookmarkEnd w:id="22"/>
    </w:p>
    <w:p w:rsidR="009B013D" w:rsidRPr="00EB2AE9" w:rsidRDefault="00AA475A" w:rsidP="0063395B">
      <w:pPr>
        <w:shd w:val="clear" w:color="auto" w:fill="FFFFFF"/>
        <w:spacing w:after="0"/>
        <w:ind w:firstLine="720"/>
        <w:jc w:val="both"/>
        <w:rPr>
          <w:rFonts w:cstheme="minorHAnsi"/>
          <w:sz w:val="24"/>
          <w:szCs w:val="24"/>
        </w:rPr>
      </w:pPr>
      <w:r w:rsidRPr="00EB2AE9">
        <w:rPr>
          <w:rFonts w:cstheme="minorHAnsi"/>
          <w:sz w:val="24"/>
          <w:szCs w:val="24"/>
        </w:rPr>
        <w:t>Nu este cazul, constructia se realizeaza pe teren proprietate privata. Amplasamentul se incadreaza in specificul functional al zonei, astfel nu a fost necesara studierea altor alternative de amplasament.</w:t>
      </w:r>
    </w:p>
    <w:p w:rsidR="00AA475A" w:rsidRPr="00EB2AE9" w:rsidRDefault="00AA475A" w:rsidP="0063395B">
      <w:pPr>
        <w:autoSpaceDE w:val="0"/>
        <w:autoSpaceDN w:val="0"/>
        <w:adjustRightInd w:val="0"/>
        <w:spacing w:after="0"/>
        <w:jc w:val="both"/>
        <w:rPr>
          <w:color w:val="000000"/>
          <w:sz w:val="24"/>
          <w:szCs w:val="24"/>
        </w:rPr>
      </w:pPr>
    </w:p>
    <w:p w:rsidR="009B013D" w:rsidRPr="00EB2AE9" w:rsidRDefault="008B07BE"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3" w:name="_Toc5366996"/>
      <w:r w:rsidRPr="00EB2AE9">
        <w:rPr>
          <w:rFonts w:asciiTheme="minorHAnsi" w:hAnsiTheme="minorHAnsi" w:cstheme="minorHAnsi"/>
          <w:b w:val="0"/>
          <w:sz w:val="24"/>
          <w:szCs w:val="24"/>
        </w:rPr>
        <w:t>Alte activităţi care pot apărea ca urmare a proiectului</w:t>
      </w:r>
      <w:bookmarkEnd w:id="23"/>
    </w:p>
    <w:p w:rsidR="0055259E" w:rsidRPr="00EB2AE9" w:rsidRDefault="0055259E" w:rsidP="0063395B">
      <w:pPr>
        <w:autoSpaceDE w:val="0"/>
        <w:autoSpaceDN w:val="0"/>
        <w:adjustRightInd w:val="0"/>
        <w:spacing w:after="0"/>
        <w:ind w:firstLine="709"/>
        <w:jc w:val="both"/>
        <w:rPr>
          <w:color w:val="000000"/>
          <w:sz w:val="24"/>
          <w:szCs w:val="24"/>
        </w:rPr>
      </w:pPr>
      <w:r w:rsidRPr="00F43435">
        <w:rPr>
          <w:color w:val="000000"/>
          <w:sz w:val="24"/>
          <w:szCs w:val="24"/>
        </w:rPr>
        <w:t xml:space="preserve">O activitate care poate apărea ca urmare a proiectului este reprezentata de </w:t>
      </w:r>
      <w:r w:rsidRPr="00F43435">
        <w:rPr>
          <w:b/>
          <w:color w:val="000000"/>
          <w:sz w:val="24"/>
          <w:szCs w:val="24"/>
        </w:rPr>
        <w:t>colectarea deseurilor</w:t>
      </w:r>
      <w:r w:rsidR="00FF251F" w:rsidRPr="00F43435">
        <w:rPr>
          <w:color w:val="000000"/>
          <w:sz w:val="24"/>
          <w:szCs w:val="24"/>
        </w:rPr>
        <w:t xml:space="preserve">, care se va face la </w:t>
      </w:r>
      <w:r w:rsidR="00FF251F" w:rsidRPr="00771ED7">
        <w:rPr>
          <w:color w:val="000000"/>
          <w:sz w:val="24"/>
          <w:szCs w:val="24"/>
        </w:rPr>
        <w:t xml:space="preserve">nivelul </w:t>
      </w:r>
      <w:r w:rsidR="00E55923">
        <w:rPr>
          <w:color w:val="000000"/>
          <w:sz w:val="24"/>
          <w:szCs w:val="24"/>
        </w:rPr>
        <w:t>solului, pe o platforma betonata (3 x 0,6 m)</w:t>
      </w:r>
      <w:r w:rsidR="00184C5A">
        <w:rPr>
          <w:color w:val="000000"/>
          <w:sz w:val="24"/>
          <w:szCs w:val="24"/>
        </w:rPr>
        <w:t xml:space="preserve"> conform Planului de situatie</w:t>
      </w:r>
      <w:r w:rsidR="001C222B" w:rsidRPr="00F43435">
        <w:rPr>
          <w:color w:val="000000"/>
          <w:sz w:val="24"/>
          <w:szCs w:val="24"/>
        </w:rPr>
        <w:t>. Precolectarea deseurilor se va face selectiv în recipiente, pungi/saci sau alte mijloace care prezintă un grad de siguranţă ridicat din punct de vedere sanitar şi al protecţiei mediului, conform Ordinului 82/09.03.2015. Acestea vor fi depozitate in europubele si colectate ulterior de serviciul de salubritate local.</w:t>
      </w:r>
    </w:p>
    <w:p w:rsidR="0055259E" w:rsidRDefault="0055259E" w:rsidP="0063395B">
      <w:pPr>
        <w:autoSpaceDE w:val="0"/>
        <w:autoSpaceDN w:val="0"/>
        <w:adjustRightInd w:val="0"/>
        <w:spacing w:after="0"/>
        <w:ind w:firstLine="709"/>
        <w:jc w:val="both"/>
        <w:rPr>
          <w:sz w:val="24"/>
          <w:szCs w:val="24"/>
        </w:rPr>
      </w:pPr>
      <w:r w:rsidRPr="00EB2AE9">
        <w:rPr>
          <w:color w:val="000000"/>
          <w:sz w:val="24"/>
          <w:szCs w:val="24"/>
        </w:rPr>
        <w:t xml:space="preserve">In privinta </w:t>
      </w:r>
      <w:r w:rsidRPr="00EB2AE9">
        <w:rPr>
          <w:b/>
          <w:color w:val="000000"/>
          <w:sz w:val="24"/>
          <w:szCs w:val="24"/>
        </w:rPr>
        <w:t>intensificarii traficului</w:t>
      </w:r>
      <w:r w:rsidRPr="00EB2AE9">
        <w:rPr>
          <w:color w:val="000000"/>
          <w:sz w:val="24"/>
          <w:szCs w:val="24"/>
        </w:rPr>
        <w:t>, c</w:t>
      </w:r>
      <w:r w:rsidR="00201A12" w:rsidRPr="00EB2AE9">
        <w:rPr>
          <w:sz w:val="24"/>
          <w:szCs w:val="24"/>
        </w:rPr>
        <w:t xml:space="preserve">onstruirea imobilului </w:t>
      </w:r>
      <w:r w:rsidRPr="00EB2AE9">
        <w:rPr>
          <w:sz w:val="24"/>
          <w:szCs w:val="24"/>
        </w:rPr>
        <w:t xml:space="preserve"> </w:t>
      </w:r>
      <w:r w:rsidR="00201A12" w:rsidRPr="00EB2AE9">
        <w:rPr>
          <w:sz w:val="24"/>
          <w:szCs w:val="24"/>
        </w:rPr>
        <w:t>va avea</w:t>
      </w:r>
      <w:r w:rsidRPr="00EB2AE9">
        <w:rPr>
          <w:sz w:val="24"/>
          <w:szCs w:val="24"/>
        </w:rPr>
        <w:t xml:space="preserve"> o influență relativ mică asupra tramei stradale</w:t>
      </w:r>
      <w:r w:rsidR="00201A12" w:rsidRPr="00EB2AE9">
        <w:rPr>
          <w:sz w:val="24"/>
          <w:szCs w:val="24"/>
        </w:rPr>
        <w:t>.</w:t>
      </w:r>
    </w:p>
    <w:p w:rsidR="00A2273D" w:rsidRPr="00EB2AE9" w:rsidRDefault="00A2273D" w:rsidP="0063395B">
      <w:pPr>
        <w:autoSpaceDE w:val="0"/>
        <w:autoSpaceDN w:val="0"/>
        <w:adjustRightInd w:val="0"/>
        <w:spacing w:after="0"/>
        <w:ind w:firstLine="709"/>
        <w:jc w:val="both"/>
        <w:rPr>
          <w:color w:val="000000"/>
          <w:sz w:val="24"/>
          <w:szCs w:val="24"/>
        </w:rPr>
      </w:pPr>
      <w:r w:rsidRPr="00A2273D">
        <w:rPr>
          <w:color w:val="000000"/>
          <w:sz w:val="24"/>
          <w:szCs w:val="24"/>
        </w:rPr>
        <w:t>Având în vedere necesitatea modificării profilului de strada a arterei carosabile strada Pescarilor, prin prezenta documentație este necesar a se realiza un schimb de terenuri între domeniul public și domeniul privat în vederea configurării profilului stradal.</w:t>
      </w:r>
    </w:p>
    <w:p w:rsidR="001F117E" w:rsidRPr="00EB2AE9" w:rsidRDefault="001F117E" w:rsidP="0063395B">
      <w:pPr>
        <w:autoSpaceDE w:val="0"/>
        <w:autoSpaceDN w:val="0"/>
        <w:adjustRightInd w:val="0"/>
        <w:spacing w:after="0"/>
        <w:ind w:firstLine="709"/>
        <w:jc w:val="both"/>
        <w:rPr>
          <w:color w:val="000000"/>
          <w:sz w:val="24"/>
          <w:szCs w:val="24"/>
        </w:rPr>
      </w:pPr>
    </w:p>
    <w:p w:rsidR="001F117E" w:rsidRPr="00EB2AE9" w:rsidRDefault="001F117E"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4" w:name="_Toc5366997"/>
      <w:r w:rsidRPr="00EB2AE9">
        <w:rPr>
          <w:rFonts w:asciiTheme="minorHAnsi" w:hAnsiTheme="minorHAnsi" w:cstheme="minorHAnsi"/>
          <w:b w:val="0"/>
          <w:sz w:val="24"/>
          <w:szCs w:val="24"/>
        </w:rPr>
        <w:t>Alte autorizaţii cerute pentru proiect</w:t>
      </w:r>
      <w:bookmarkEnd w:id="24"/>
    </w:p>
    <w:p w:rsidR="00BE4142" w:rsidRPr="00EB2AE9" w:rsidRDefault="00BE4142" w:rsidP="0063395B">
      <w:pPr>
        <w:shd w:val="clear" w:color="auto" w:fill="FFFFFF"/>
        <w:spacing w:after="0"/>
        <w:ind w:firstLine="720"/>
        <w:jc w:val="both"/>
        <w:rPr>
          <w:rFonts w:cstheme="minorHAnsi"/>
          <w:sz w:val="24"/>
          <w:szCs w:val="24"/>
        </w:rPr>
      </w:pPr>
      <w:r w:rsidRPr="00EB2AE9">
        <w:rPr>
          <w:rFonts w:cstheme="minorHAnsi"/>
          <w:sz w:val="24"/>
          <w:szCs w:val="24"/>
        </w:rPr>
        <w:t xml:space="preserve">Conform Certificatului de Urbanism nr. </w:t>
      </w:r>
      <w:r w:rsidR="00A2273D">
        <w:rPr>
          <w:rFonts w:cstheme="minorHAnsi"/>
          <w:sz w:val="24"/>
          <w:szCs w:val="24"/>
        </w:rPr>
        <w:t>1027</w:t>
      </w:r>
      <w:r w:rsidRPr="00EB2AE9">
        <w:rPr>
          <w:rFonts w:cstheme="minorHAnsi"/>
          <w:sz w:val="24"/>
          <w:szCs w:val="24"/>
        </w:rPr>
        <w:t xml:space="preserve"> din </w:t>
      </w:r>
      <w:r w:rsidR="00ED2227" w:rsidRPr="00EB2AE9">
        <w:rPr>
          <w:rFonts w:cstheme="minorHAnsi"/>
          <w:sz w:val="24"/>
          <w:szCs w:val="24"/>
        </w:rPr>
        <w:t>1</w:t>
      </w:r>
      <w:r w:rsidR="00A2273D">
        <w:rPr>
          <w:rFonts w:cstheme="minorHAnsi"/>
          <w:sz w:val="24"/>
          <w:szCs w:val="24"/>
        </w:rPr>
        <w:t>0</w:t>
      </w:r>
      <w:r w:rsidRPr="00EB2AE9">
        <w:rPr>
          <w:rFonts w:cstheme="minorHAnsi"/>
          <w:sz w:val="24"/>
          <w:szCs w:val="24"/>
        </w:rPr>
        <w:t>.</w:t>
      </w:r>
      <w:r w:rsidR="004C5909">
        <w:rPr>
          <w:rFonts w:cstheme="minorHAnsi"/>
          <w:sz w:val="24"/>
          <w:szCs w:val="24"/>
        </w:rPr>
        <w:t>0</w:t>
      </w:r>
      <w:r w:rsidR="00A2273D">
        <w:rPr>
          <w:rFonts w:cstheme="minorHAnsi"/>
          <w:sz w:val="24"/>
          <w:szCs w:val="24"/>
        </w:rPr>
        <w:t>3</w:t>
      </w:r>
      <w:r w:rsidR="00ED2227" w:rsidRPr="00EB2AE9">
        <w:rPr>
          <w:rFonts w:cstheme="minorHAnsi"/>
          <w:sz w:val="24"/>
          <w:szCs w:val="24"/>
        </w:rPr>
        <w:t>.20</w:t>
      </w:r>
      <w:r w:rsidR="00A2273D">
        <w:rPr>
          <w:rFonts w:cstheme="minorHAnsi"/>
          <w:sz w:val="24"/>
          <w:szCs w:val="24"/>
        </w:rPr>
        <w:t>20</w:t>
      </w:r>
      <w:r w:rsidRPr="00EB2AE9">
        <w:rPr>
          <w:rFonts w:cstheme="minorHAnsi"/>
          <w:sz w:val="24"/>
          <w:szCs w:val="24"/>
        </w:rPr>
        <w:t>, pe langa actul de reglementare eliberat de Agentia pentru Protectia Mediului Constanta mai sunt necesare urmatoarele avize / autorizatii</w:t>
      </w:r>
      <w:r w:rsidR="00481A97" w:rsidRPr="00EB2AE9">
        <w:rPr>
          <w:rFonts w:cstheme="minorHAnsi"/>
          <w:sz w:val="24"/>
          <w:szCs w:val="24"/>
        </w:rPr>
        <w:t>:</w:t>
      </w:r>
    </w:p>
    <w:p w:rsidR="006D30BB" w:rsidRDefault="006D30BB"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alimentare cu apa</w:t>
      </w:r>
    </w:p>
    <w:p w:rsidR="004C5909" w:rsidRPr="00EB2AE9" w:rsidRDefault="004C5909"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Pr>
          <w:color w:val="000000"/>
          <w:sz w:val="24"/>
          <w:szCs w:val="24"/>
        </w:rPr>
        <w:t>canalizare</w:t>
      </w:r>
    </w:p>
    <w:p w:rsidR="006D30BB" w:rsidRDefault="006D30BB"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alimentare cu energie electrica</w:t>
      </w:r>
    </w:p>
    <w:p w:rsidR="006D30BB" w:rsidRPr="00EB2AE9" w:rsidRDefault="004C5909"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6D30BB" w:rsidRPr="00EB2AE9">
        <w:rPr>
          <w:color w:val="000000"/>
          <w:sz w:val="24"/>
          <w:szCs w:val="24"/>
        </w:rPr>
        <w:t>gaze naturale</w:t>
      </w:r>
    </w:p>
    <w:p w:rsidR="00345540" w:rsidRDefault="00ED2227"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6D30BB" w:rsidRPr="00EB2AE9">
        <w:rPr>
          <w:color w:val="000000"/>
          <w:sz w:val="24"/>
          <w:szCs w:val="24"/>
        </w:rPr>
        <w:t xml:space="preserve">Aviz </w:t>
      </w:r>
      <w:r w:rsidR="00BE4142" w:rsidRPr="00EB2AE9">
        <w:rPr>
          <w:color w:val="000000"/>
          <w:sz w:val="24"/>
          <w:szCs w:val="24"/>
        </w:rPr>
        <w:t xml:space="preserve">Directia </w:t>
      </w:r>
      <w:r w:rsidR="006D30BB" w:rsidRPr="00EB2AE9">
        <w:rPr>
          <w:color w:val="000000"/>
          <w:sz w:val="24"/>
          <w:szCs w:val="24"/>
        </w:rPr>
        <w:t>Jud</w:t>
      </w:r>
      <w:r w:rsidR="00AA6047" w:rsidRPr="00EB2AE9">
        <w:rPr>
          <w:color w:val="000000"/>
          <w:sz w:val="24"/>
          <w:szCs w:val="24"/>
        </w:rPr>
        <w:t>eteana pentru Cultura Constanta</w:t>
      </w:r>
    </w:p>
    <w:p w:rsidR="00623528" w:rsidRPr="00EB2AE9" w:rsidRDefault="00623528" w:rsidP="0063395B">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A2273D">
        <w:rPr>
          <w:color w:val="000000"/>
          <w:sz w:val="24"/>
          <w:szCs w:val="24"/>
        </w:rPr>
        <w:t xml:space="preserve">Aviz </w:t>
      </w:r>
      <w:r>
        <w:rPr>
          <w:color w:val="000000"/>
          <w:sz w:val="24"/>
          <w:szCs w:val="24"/>
        </w:rPr>
        <w:t xml:space="preserve">Statul </w:t>
      </w:r>
      <w:r w:rsidR="00BD7982">
        <w:rPr>
          <w:color w:val="000000"/>
          <w:sz w:val="24"/>
          <w:szCs w:val="24"/>
        </w:rPr>
        <w:t xml:space="preserve">Major </w:t>
      </w:r>
      <w:r>
        <w:rPr>
          <w:color w:val="000000"/>
          <w:sz w:val="24"/>
          <w:szCs w:val="24"/>
        </w:rPr>
        <w:t>General</w:t>
      </w:r>
    </w:p>
    <w:p w:rsidR="00642514" w:rsidRDefault="00642514" w:rsidP="0063395B">
      <w:pPr>
        <w:autoSpaceDE w:val="0"/>
        <w:autoSpaceDN w:val="0"/>
        <w:adjustRightInd w:val="0"/>
        <w:spacing w:after="0"/>
        <w:jc w:val="both"/>
        <w:rPr>
          <w:rFonts w:cstheme="minorHAnsi"/>
          <w:sz w:val="24"/>
          <w:szCs w:val="24"/>
        </w:rPr>
      </w:pPr>
    </w:p>
    <w:p w:rsidR="004D2531" w:rsidRDefault="004D2531" w:rsidP="0063395B">
      <w:pPr>
        <w:autoSpaceDE w:val="0"/>
        <w:autoSpaceDN w:val="0"/>
        <w:adjustRightInd w:val="0"/>
        <w:spacing w:after="0"/>
        <w:jc w:val="both"/>
        <w:rPr>
          <w:rFonts w:cstheme="minorHAnsi"/>
          <w:sz w:val="24"/>
          <w:szCs w:val="24"/>
        </w:rPr>
      </w:pPr>
    </w:p>
    <w:p w:rsidR="004D2531" w:rsidRPr="00EB2AE9" w:rsidRDefault="004D2531" w:rsidP="0063395B">
      <w:pPr>
        <w:autoSpaceDE w:val="0"/>
        <w:autoSpaceDN w:val="0"/>
        <w:adjustRightInd w:val="0"/>
        <w:spacing w:after="0"/>
        <w:jc w:val="both"/>
        <w:rPr>
          <w:rFonts w:cstheme="minorHAnsi"/>
          <w:sz w:val="24"/>
          <w:szCs w:val="24"/>
        </w:rPr>
      </w:pPr>
    </w:p>
    <w:p w:rsidR="00F87FE1" w:rsidRPr="00EB2AE9" w:rsidRDefault="00F87FE1"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5" w:name="_Toc5366998"/>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IV. Descrierea lucrărilor de demolare necesare</w:t>
      </w:r>
      <w:bookmarkEnd w:id="25"/>
    </w:p>
    <w:p w:rsidR="006E17B3" w:rsidRPr="00EB2AE9" w:rsidRDefault="006E17B3" w:rsidP="0063395B">
      <w:pPr>
        <w:pStyle w:val="ListParagraph"/>
        <w:shd w:val="clear" w:color="auto" w:fill="FFFFFF"/>
        <w:spacing w:line="276" w:lineRule="auto"/>
        <w:ind w:left="0"/>
        <w:jc w:val="both"/>
        <w:rPr>
          <w:rFonts w:asciiTheme="minorHAnsi" w:hAnsiTheme="minorHAnsi" w:cstheme="minorHAnsi"/>
          <w:sz w:val="24"/>
        </w:rPr>
      </w:pP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6" w:name="_Toc5366999"/>
      <w:r w:rsidRPr="00EB2AE9">
        <w:rPr>
          <w:rFonts w:asciiTheme="minorHAnsi" w:hAnsiTheme="minorHAnsi" w:cstheme="minorHAnsi"/>
          <w:b w:val="0"/>
          <w:sz w:val="24"/>
          <w:szCs w:val="24"/>
        </w:rPr>
        <w:t xml:space="preserve">Planul </w:t>
      </w:r>
      <w:r w:rsidR="00F87FE1" w:rsidRPr="00EB2AE9">
        <w:rPr>
          <w:rFonts w:asciiTheme="minorHAnsi" w:hAnsiTheme="minorHAnsi" w:cstheme="minorHAnsi"/>
          <w:b w:val="0"/>
          <w:sz w:val="24"/>
          <w:szCs w:val="24"/>
        </w:rPr>
        <w:t xml:space="preserve">de execuţie a lucrărilor de demolare, de refacere şi </w:t>
      </w:r>
      <w:r w:rsidR="00754A93" w:rsidRPr="00EB2AE9">
        <w:rPr>
          <w:rFonts w:asciiTheme="minorHAnsi" w:hAnsiTheme="minorHAnsi" w:cstheme="minorHAnsi"/>
          <w:b w:val="0"/>
          <w:sz w:val="24"/>
          <w:szCs w:val="24"/>
        </w:rPr>
        <w:t>folosire ulterioară a terenului</w:t>
      </w:r>
      <w:bookmarkEnd w:id="26"/>
    </w:p>
    <w:p w:rsidR="00830784" w:rsidRPr="00EB2AE9" w:rsidRDefault="00830784" w:rsidP="0063395B">
      <w:pPr>
        <w:shd w:val="clear" w:color="auto" w:fill="FFFFFF"/>
        <w:spacing w:after="0"/>
        <w:ind w:firstLine="720"/>
        <w:jc w:val="both"/>
        <w:rPr>
          <w:rFonts w:cstheme="minorHAnsi"/>
          <w:sz w:val="24"/>
          <w:szCs w:val="24"/>
        </w:rPr>
      </w:pPr>
      <w:r w:rsidRPr="00EB2AE9">
        <w:rPr>
          <w:rFonts w:cstheme="minorHAnsi"/>
          <w:sz w:val="24"/>
          <w:szCs w:val="24"/>
        </w:rPr>
        <w:t>Terenul este liber de constructii, astfel ca nu vor fi necesare lucrari de demolare pentru realizarea investitiei.</w:t>
      </w:r>
    </w:p>
    <w:p w:rsidR="00073385" w:rsidRPr="00EB2AE9" w:rsidRDefault="00073385" w:rsidP="0063395B">
      <w:pPr>
        <w:pStyle w:val="ListParagraph"/>
        <w:shd w:val="clear" w:color="auto" w:fill="FFFFFF"/>
        <w:spacing w:line="276" w:lineRule="auto"/>
        <w:ind w:left="0"/>
        <w:jc w:val="both"/>
        <w:rPr>
          <w:rFonts w:asciiTheme="minorHAnsi" w:hAnsiTheme="minorHAnsi" w:cstheme="minorHAnsi"/>
          <w:sz w:val="24"/>
        </w:rPr>
      </w:pP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7" w:name="_Toc5367000"/>
      <w:r w:rsidRPr="00EB2AE9">
        <w:rPr>
          <w:rFonts w:asciiTheme="minorHAnsi" w:hAnsiTheme="minorHAnsi" w:cstheme="minorHAnsi"/>
          <w:b w:val="0"/>
          <w:sz w:val="24"/>
          <w:szCs w:val="24"/>
        </w:rPr>
        <w:t xml:space="preserve">Descrierea </w:t>
      </w:r>
      <w:r w:rsidR="00F87FE1" w:rsidRPr="00EB2AE9">
        <w:rPr>
          <w:rFonts w:asciiTheme="minorHAnsi" w:hAnsiTheme="minorHAnsi" w:cstheme="minorHAnsi"/>
          <w:b w:val="0"/>
          <w:sz w:val="24"/>
          <w:szCs w:val="24"/>
        </w:rPr>
        <w:t>lucrărilo</w:t>
      </w:r>
      <w:r w:rsidR="00754A93" w:rsidRPr="00EB2AE9">
        <w:rPr>
          <w:rFonts w:asciiTheme="minorHAnsi" w:hAnsiTheme="minorHAnsi" w:cstheme="minorHAnsi"/>
          <w:b w:val="0"/>
          <w:sz w:val="24"/>
          <w:szCs w:val="24"/>
        </w:rPr>
        <w:t>r de refacere a amplasamentului</w:t>
      </w:r>
      <w:bookmarkEnd w:id="27"/>
    </w:p>
    <w:p w:rsidR="00754A93" w:rsidRPr="00EB2AE9" w:rsidRDefault="00754A93" w:rsidP="0063395B">
      <w:pPr>
        <w:pStyle w:val="ListParagraph"/>
        <w:shd w:val="clear" w:color="auto" w:fill="FFFFFF"/>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Nu este cazul.</w:t>
      </w:r>
    </w:p>
    <w:p w:rsidR="00754A93" w:rsidRPr="00EB2AE9" w:rsidRDefault="00754A93" w:rsidP="0063395B">
      <w:pPr>
        <w:pStyle w:val="ListParagraph"/>
        <w:shd w:val="clear" w:color="auto" w:fill="FFFFFF"/>
        <w:spacing w:line="276" w:lineRule="auto"/>
        <w:ind w:left="0" w:firstLine="709"/>
        <w:jc w:val="both"/>
        <w:rPr>
          <w:rFonts w:asciiTheme="minorHAnsi" w:hAnsiTheme="minorHAnsi" w:cstheme="minorHAnsi"/>
          <w:sz w:val="24"/>
        </w:rPr>
      </w:pP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8" w:name="_Toc5367001"/>
      <w:r w:rsidRPr="00EB2AE9">
        <w:rPr>
          <w:rFonts w:asciiTheme="minorHAnsi" w:hAnsiTheme="minorHAnsi" w:cstheme="minorHAnsi"/>
          <w:b w:val="0"/>
          <w:sz w:val="24"/>
          <w:szCs w:val="24"/>
        </w:rPr>
        <w:t xml:space="preserve">Căi </w:t>
      </w:r>
      <w:r w:rsidR="00F87FE1" w:rsidRPr="00EB2AE9">
        <w:rPr>
          <w:rFonts w:asciiTheme="minorHAnsi" w:hAnsiTheme="minorHAnsi" w:cstheme="minorHAnsi"/>
          <w:b w:val="0"/>
          <w:sz w:val="24"/>
          <w:szCs w:val="24"/>
        </w:rPr>
        <w:t>noi de acces sau schimbăr</w:t>
      </w:r>
      <w:r w:rsidR="00754A93" w:rsidRPr="00EB2AE9">
        <w:rPr>
          <w:rFonts w:asciiTheme="minorHAnsi" w:hAnsiTheme="minorHAnsi" w:cstheme="minorHAnsi"/>
          <w:b w:val="0"/>
          <w:sz w:val="24"/>
          <w:szCs w:val="24"/>
        </w:rPr>
        <w:t>i ale celor existente, după caz</w:t>
      </w:r>
      <w:bookmarkEnd w:id="28"/>
    </w:p>
    <w:p w:rsidR="00754A93" w:rsidRDefault="00754A93" w:rsidP="0063395B">
      <w:pPr>
        <w:shd w:val="clear" w:color="auto" w:fill="FFFFFF"/>
        <w:spacing w:after="0"/>
        <w:ind w:left="720"/>
        <w:jc w:val="both"/>
        <w:rPr>
          <w:rFonts w:cstheme="minorHAnsi"/>
          <w:sz w:val="24"/>
          <w:szCs w:val="24"/>
        </w:rPr>
      </w:pPr>
      <w:r w:rsidRPr="00EB2AE9">
        <w:rPr>
          <w:rFonts w:cstheme="minorHAnsi"/>
          <w:sz w:val="24"/>
          <w:szCs w:val="24"/>
        </w:rPr>
        <w:t>Nu este cazul.</w:t>
      </w:r>
    </w:p>
    <w:p w:rsidR="009A550D" w:rsidRPr="00EB2AE9" w:rsidRDefault="009A550D" w:rsidP="0063395B">
      <w:pPr>
        <w:shd w:val="clear" w:color="auto" w:fill="FFFFFF"/>
        <w:spacing w:after="0"/>
        <w:ind w:left="720"/>
        <w:jc w:val="both"/>
        <w:rPr>
          <w:rFonts w:cstheme="minorHAnsi"/>
          <w:sz w:val="24"/>
          <w:szCs w:val="24"/>
        </w:rPr>
      </w:pP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9" w:name="_Toc5367002"/>
      <w:r w:rsidRPr="00EB2AE9">
        <w:rPr>
          <w:rFonts w:asciiTheme="minorHAnsi" w:hAnsiTheme="minorHAnsi" w:cstheme="minorHAnsi"/>
          <w:b w:val="0"/>
          <w:sz w:val="24"/>
          <w:szCs w:val="24"/>
        </w:rPr>
        <w:t xml:space="preserve">Metode </w:t>
      </w:r>
      <w:r w:rsidR="00754A93" w:rsidRPr="00EB2AE9">
        <w:rPr>
          <w:rFonts w:asciiTheme="minorHAnsi" w:hAnsiTheme="minorHAnsi" w:cstheme="minorHAnsi"/>
          <w:b w:val="0"/>
          <w:sz w:val="24"/>
          <w:szCs w:val="24"/>
        </w:rPr>
        <w:t>folosite în demolare</w:t>
      </w:r>
      <w:bookmarkEnd w:id="29"/>
    </w:p>
    <w:p w:rsidR="00754A93" w:rsidRPr="00EB2AE9" w:rsidRDefault="00754A93" w:rsidP="0063395B">
      <w:pPr>
        <w:shd w:val="clear" w:color="auto" w:fill="FFFFFF"/>
        <w:spacing w:after="0"/>
        <w:ind w:left="720"/>
        <w:jc w:val="both"/>
        <w:rPr>
          <w:rFonts w:cstheme="minorHAnsi"/>
          <w:sz w:val="24"/>
          <w:szCs w:val="24"/>
        </w:rPr>
      </w:pPr>
      <w:r w:rsidRPr="00EB2AE9">
        <w:rPr>
          <w:rFonts w:cstheme="minorHAnsi"/>
          <w:sz w:val="24"/>
          <w:szCs w:val="24"/>
        </w:rPr>
        <w:t>Nu este cazul</w:t>
      </w: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0" w:name="_Toc5367003"/>
      <w:r w:rsidRPr="00EB2AE9">
        <w:rPr>
          <w:rFonts w:asciiTheme="minorHAnsi" w:hAnsiTheme="minorHAnsi" w:cstheme="minorHAnsi"/>
          <w:b w:val="0"/>
          <w:sz w:val="24"/>
          <w:szCs w:val="24"/>
        </w:rPr>
        <w:t xml:space="preserve">Detalii </w:t>
      </w:r>
      <w:r w:rsidR="00F87FE1" w:rsidRPr="00EB2AE9">
        <w:rPr>
          <w:rFonts w:asciiTheme="minorHAnsi" w:hAnsiTheme="minorHAnsi" w:cstheme="minorHAnsi"/>
          <w:b w:val="0"/>
          <w:sz w:val="24"/>
          <w:szCs w:val="24"/>
        </w:rPr>
        <w:t>privind alternativele ca</w:t>
      </w:r>
      <w:r w:rsidR="00754A93" w:rsidRPr="00EB2AE9">
        <w:rPr>
          <w:rFonts w:asciiTheme="minorHAnsi" w:hAnsiTheme="minorHAnsi" w:cstheme="minorHAnsi"/>
          <w:b w:val="0"/>
          <w:sz w:val="24"/>
          <w:szCs w:val="24"/>
        </w:rPr>
        <w:t>re au fost luate în considerare</w:t>
      </w:r>
      <w:bookmarkEnd w:id="30"/>
    </w:p>
    <w:p w:rsidR="00754A93" w:rsidRPr="00EB2AE9" w:rsidRDefault="00754A93" w:rsidP="0063395B">
      <w:pPr>
        <w:pStyle w:val="ListParagraph"/>
        <w:shd w:val="clear" w:color="auto" w:fill="FFFFFF"/>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Nu este cazul.</w:t>
      </w:r>
    </w:p>
    <w:p w:rsidR="006E17B3" w:rsidRPr="00EB2AE9" w:rsidRDefault="006E17B3" w:rsidP="0063395B">
      <w:pPr>
        <w:pStyle w:val="ListParagraph"/>
        <w:shd w:val="clear" w:color="auto" w:fill="FFFFFF"/>
        <w:spacing w:line="276" w:lineRule="auto"/>
        <w:ind w:left="0" w:firstLine="709"/>
        <w:jc w:val="both"/>
        <w:rPr>
          <w:rFonts w:asciiTheme="minorHAnsi" w:hAnsiTheme="minorHAnsi" w:cstheme="minorHAnsi"/>
          <w:sz w:val="24"/>
        </w:rPr>
      </w:pPr>
    </w:p>
    <w:p w:rsidR="00F87FE1" w:rsidRPr="00EB2AE9" w:rsidRDefault="006E17B3"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1" w:name="_Toc5367004"/>
      <w:r w:rsidRPr="00EB2AE9">
        <w:rPr>
          <w:rFonts w:asciiTheme="minorHAnsi" w:hAnsiTheme="minorHAnsi" w:cstheme="minorHAnsi"/>
          <w:b w:val="0"/>
          <w:sz w:val="24"/>
          <w:szCs w:val="24"/>
        </w:rPr>
        <w:t xml:space="preserve">Alte </w:t>
      </w:r>
      <w:r w:rsidR="00F87FE1" w:rsidRPr="00EB2AE9">
        <w:rPr>
          <w:rFonts w:asciiTheme="minorHAnsi" w:hAnsiTheme="minorHAnsi" w:cstheme="minorHAnsi"/>
          <w:b w:val="0"/>
          <w:sz w:val="24"/>
          <w:szCs w:val="24"/>
        </w:rPr>
        <w:t xml:space="preserve">activităţi care pot apărea ca urmare a demolării (de </w:t>
      </w:r>
      <w:r w:rsidR="00754A93" w:rsidRPr="00EB2AE9">
        <w:rPr>
          <w:rFonts w:asciiTheme="minorHAnsi" w:hAnsiTheme="minorHAnsi" w:cstheme="minorHAnsi"/>
          <w:b w:val="0"/>
          <w:sz w:val="24"/>
          <w:szCs w:val="24"/>
        </w:rPr>
        <w:t>exemplu, eliminarea deşeurilor)</w:t>
      </w:r>
      <w:bookmarkEnd w:id="31"/>
    </w:p>
    <w:p w:rsidR="00754A93" w:rsidRPr="00EB2AE9" w:rsidRDefault="00754A93" w:rsidP="0063395B">
      <w:pPr>
        <w:shd w:val="clear" w:color="auto" w:fill="FFFFFF"/>
        <w:spacing w:after="0"/>
        <w:ind w:left="720"/>
        <w:jc w:val="both"/>
        <w:rPr>
          <w:rFonts w:cstheme="minorHAnsi"/>
          <w:sz w:val="24"/>
          <w:szCs w:val="24"/>
        </w:rPr>
      </w:pPr>
      <w:r w:rsidRPr="00EB2AE9">
        <w:rPr>
          <w:rFonts w:cstheme="minorHAnsi"/>
          <w:sz w:val="24"/>
          <w:szCs w:val="24"/>
        </w:rPr>
        <w:t>Nu este cazul.</w:t>
      </w:r>
    </w:p>
    <w:p w:rsidR="00345540" w:rsidRDefault="00345540" w:rsidP="0063395B">
      <w:pPr>
        <w:pStyle w:val="ListParagraph"/>
        <w:spacing w:line="276" w:lineRule="auto"/>
        <w:ind w:left="0"/>
        <w:jc w:val="both"/>
        <w:rPr>
          <w:rFonts w:asciiTheme="minorHAnsi" w:hAnsiTheme="minorHAnsi" w:cstheme="minorHAnsi"/>
          <w:sz w:val="24"/>
        </w:rPr>
      </w:pPr>
    </w:p>
    <w:p w:rsidR="004D2531" w:rsidRPr="00EB2AE9" w:rsidRDefault="004D2531" w:rsidP="0063395B">
      <w:pPr>
        <w:pStyle w:val="ListParagraph"/>
        <w:spacing w:line="276" w:lineRule="auto"/>
        <w:ind w:left="0"/>
        <w:jc w:val="both"/>
        <w:rPr>
          <w:rFonts w:asciiTheme="minorHAnsi" w:hAnsiTheme="minorHAnsi" w:cstheme="minorHAnsi"/>
          <w:sz w:val="24"/>
        </w:rPr>
      </w:pPr>
    </w:p>
    <w:p w:rsidR="00674B41" w:rsidRPr="00EB2AE9" w:rsidRDefault="00754BC4"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2" w:name="_Toc5367005"/>
      <w:r w:rsidRPr="00EB2AE9">
        <w:rPr>
          <w:rFonts w:asciiTheme="minorHAnsi" w:eastAsia="Times New Roman" w:hAnsiTheme="minorHAnsi" w:cstheme="minorHAnsi"/>
          <w:color w:val="auto"/>
          <w:sz w:val="24"/>
          <w:szCs w:val="24"/>
          <w:lang w:eastAsia="en-US"/>
        </w:rPr>
        <w:t>V.</w:t>
      </w:r>
      <w:r w:rsidR="00674B41" w:rsidRPr="00EB2AE9">
        <w:rPr>
          <w:rFonts w:asciiTheme="minorHAnsi" w:eastAsia="Times New Roman" w:hAnsiTheme="minorHAnsi" w:cstheme="minorHAnsi"/>
          <w:color w:val="auto"/>
          <w:sz w:val="24"/>
          <w:szCs w:val="24"/>
          <w:lang w:eastAsia="en-US"/>
        </w:rPr>
        <w:tab/>
      </w:r>
      <w:r w:rsidRPr="00EB2AE9">
        <w:rPr>
          <w:rFonts w:asciiTheme="minorHAnsi" w:eastAsia="Times New Roman" w:hAnsiTheme="minorHAnsi" w:cstheme="minorHAnsi"/>
          <w:color w:val="auto"/>
          <w:sz w:val="24"/>
          <w:szCs w:val="24"/>
          <w:lang w:eastAsia="en-US"/>
        </w:rPr>
        <w:t>Descrierea amplasarii proiectului</w:t>
      </w:r>
      <w:bookmarkEnd w:id="32"/>
    </w:p>
    <w:p w:rsidR="00CC1686" w:rsidRPr="00EB2AE9" w:rsidRDefault="00CC1686" w:rsidP="0063395B">
      <w:pPr>
        <w:widowControl w:val="0"/>
        <w:suppressAutoHyphens/>
        <w:autoSpaceDE w:val="0"/>
        <w:spacing w:after="0"/>
        <w:jc w:val="both"/>
        <w:rPr>
          <w:sz w:val="24"/>
          <w:szCs w:val="24"/>
        </w:rPr>
      </w:pPr>
    </w:p>
    <w:p w:rsidR="00495022" w:rsidRPr="00EB2AE9" w:rsidRDefault="00CC1686"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3" w:name="_Toc5367006"/>
      <w:r w:rsidRPr="00EB2AE9">
        <w:rPr>
          <w:rFonts w:asciiTheme="minorHAnsi" w:hAnsiTheme="minorHAnsi" w:cstheme="minorHAnsi"/>
          <w:b w:val="0"/>
          <w:sz w:val="24"/>
          <w:szCs w:val="24"/>
        </w:rPr>
        <w:t xml:space="preserve">Distanta </w:t>
      </w:r>
      <w:r w:rsidR="00495022" w:rsidRPr="00EB2AE9">
        <w:rPr>
          <w:rFonts w:asciiTheme="minorHAnsi" w:hAnsiTheme="minorHAnsi" w:cstheme="minorHAnsi"/>
          <w:b w:val="0"/>
          <w:sz w:val="24"/>
          <w:szCs w:val="24"/>
        </w:rPr>
        <w:t>fata de granite pentru proiectele care cad sub incidenta Conventiei privind evaluarea impactului asupra mediului in context transfrontiera, adoptata la Espoo la 25 februarie 1991, ratificata prin Legea nr. 22/2001</w:t>
      </w:r>
      <w:r w:rsidR="00FB0595" w:rsidRPr="00EB2AE9">
        <w:rPr>
          <w:rFonts w:asciiTheme="minorHAnsi" w:hAnsiTheme="minorHAnsi" w:cstheme="minorHAnsi"/>
          <w:b w:val="0"/>
          <w:sz w:val="24"/>
          <w:szCs w:val="24"/>
        </w:rPr>
        <w:t xml:space="preserve"> cu completarile ulterioare</w:t>
      </w:r>
      <w:r w:rsidR="00495022" w:rsidRPr="00EB2AE9">
        <w:rPr>
          <w:rFonts w:asciiTheme="minorHAnsi" w:hAnsiTheme="minorHAnsi" w:cstheme="minorHAnsi"/>
          <w:b w:val="0"/>
          <w:sz w:val="24"/>
          <w:szCs w:val="24"/>
        </w:rPr>
        <w:t>;</w:t>
      </w:r>
      <w:bookmarkEnd w:id="33"/>
    </w:p>
    <w:p w:rsidR="00495022" w:rsidRPr="00EB2AE9" w:rsidRDefault="00495022" w:rsidP="0063395B">
      <w:pPr>
        <w:widowControl w:val="0"/>
        <w:autoSpaceDE w:val="0"/>
        <w:spacing w:after="0"/>
        <w:ind w:firstLine="720"/>
        <w:jc w:val="both"/>
        <w:rPr>
          <w:sz w:val="24"/>
          <w:szCs w:val="24"/>
        </w:rPr>
      </w:pPr>
      <w:r w:rsidRPr="00EB2AE9">
        <w:rPr>
          <w:sz w:val="24"/>
          <w:szCs w:val="24"/>
        </w:rPr>
        <w:t xml:space="preserve">Nu este cazul, distanta in linie dreapta de la limita terenului pana la cel mai aproiat stat vecin, Bulgaria, este de peste </w:t>
      </w:r>
      <w:r w:rsidR="005543F2" w:rsidRPr="00EB2AE9">
        <w:rPr>
          <w:sz w:val="24"/>
          <w:szCs w:val="24"/>
        </w:rPr>
        <w:t>5</w:t>
      </w:r>
      <w:r w:rsidR="00FB6C20">
        <w:rPr>
          <w:sz w:val="24"/>
          <w:szCs w:val="24"/>
        </w:rPr>
        <w:t>2</w:t>
      </w:r>
      <w:r w:rsidRPr="00EB2AE9">
        <w:rPr>
          <w:sz w:val="24"/>
          <w:szCs w:val="24"/>
        </w:rPr>
        <w:t xml:space="preserve"> km.</w:t>
      </w:r>
    </w:p>
    <w:p w:rsidR="00495022" w:rsidRPr="00EB2AE9" w:rsidRDefault="00495022" w:rsidP="0063395B">
      <w:pPr>
        <w:widowControl w:val="0"/>
        <w:autoSpaceDE w:val="0"/>
        <w:spacing w:after="0"/>
        <w:jc w:val="both"/>
        <w:rPr>
          <w:color w:val="FF0000"/>
          <w:sz w:val="24"/>
          <w:szCs w:val="24"/>
        </w:rPr>
      </w:pPr>
    </w:p>
    <w:p w:rsidR="002478EB" w:rsidRPr="00EB2AE9" w:rsidRDefault="00CC1686"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4" w:name="_Toc5367007"/>
      <w:r w:rsidRPr="00EB2AE9">
        <w:rPr>
          <w:rFonts w:asciiTheme="minorHAnsi" w:hAnsiTheme="minorHAnsi" w:cstheme="minorHAnsi"/>
          <w:b w:val="0"/>
          <w:sz w:val="24"/>
          <w:szCs w:val="24"/>
        </w:rPr>
        <w:t xml:space="preserve">Localizarea </w:t>
      </w:r>
      <w:r w:rsidR="002478EB" w:rsidRPr="00EB2AE9">
        <w:rPr>
          <w:rFonts w:asciiTheme="minorHAnsi" w:hAnsiTheme="minorHAnsi" w:cstheme="minorHAnsi"/>
          <w:b w:val="0"/>
          <w:sz w:val="24"/>
          <w:szCs w:val="24"/>
        </w:rPr>
        <w:t>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bookmarkEnd w:id="34"/>
    </w:p>
    <w:p w:rsidR="0003024A" w:rsidRPr="00EB2AE9" w:rsidRDefault="008E4959" w:rsidP="0063395B">
      <w:pPr>
        <w:widowControl w:val="0"/>
        <w:autoSpaceDE w:val="0"/>
        <w:spacing w:after="0"/>
        <w:ind w:firstLine="709"/>
        <w:jc w:val="both"/>
        <w:rPr>
          <w:sz w:val="24"/>
          <w:szCs w:val="24"/>
        </w:rPr>
      </w:pPr>
      <w:r w:rsidRPr="00EB2AE9">
        <w:rPr>
          <w:sz w:val="24"/>
          <w:szCs w:val="24"/>
        </w:rPr>
        <w:t xml:space="preserve">Amplasamentul </w:t>
      </w:r>
      <w:r w:rsidR="003F6CEA" w:rsidRPr="003F6CEA">
        <w:rPr>
          <w:sz w:val="24"/>
          <w:szCs w:val="24"/>
        </w:rPr>
        <w:t xml:space="preserve">se afla in zonă protejată conform Listei monumentelor istorice 2010 anexă la Ordinul Ministerului Culturii si Patrimoniului Național nr. 2361/12.07.2010 pentru modificarea anexei nr. 1 la Ordinul Ministrului Culturii și cultelor nr. 2314/2004 privind aprobarea monumentelor istorice actualizată și a Listei monumentelor istorice dispărute: </w:t>
      </w:r>
      <w:r w:rsidR="003F6CEA" w:rsidRPr="003F6CEA">
        <w:rPr>
          <w:sz w:val="24"/>
          <w:szCs w:val="24"/>
        </w:rPr>
        <w:lastRenderedPageBreak/>
        <w:t>Necropola orașului antic Tomis, perimetrul delimitat de Str. Iederei, Bd. Aurel Vlaicu de la intersecția cu Bd. 1 Mai, Str. Cumpenei, Str. Nicolae Filimon, Bd. Aurel Vlaicu până la pescărie – la S de Mamaia, malul mării și Portul Comercial.</w:t>
      </w:r>
      <w:r w:rsidR="003F6CEA">
        <w:rPr>
          <w:sz w:val="24"/>
          <w:szCs w:val="24"/>
        </w:rPr>
        <w:t xml:space="preserve"> </w:t>
      </w:r>
      <w:r w:rsidRPr="00EB2AE9">
        <w:rPr>
          <w:sz w:val="24"/>
          <w:szCs w:val="24"/>
        </w:rPr>
        <w:t>Pentru proiectul propus s-a solicitat Avizul Directiei Judetene pentru Cultura Constanta.</w:t>
      </w:r>
    </w:p>
    <w:p w:rsidR="00642514" w:rsidRPr="00EB2AE9" w:rsidRDefault="00642514" w:rsidP="0063395B">
      <w:pPr>
        <w:widowControl w:val="0"/>
        <w:autoSpaceDE w:val="0"/>
        <w:spacing w:after="0"/>
        <w:ind w:firstLine="709"/>
        <w:jc w:val="both"/>
        <w:rPr>
          <w:sz w:val="24"/>
          <w:szCs w:val="24"/>
        </w:rPr>
      </w:pPr>
    </w:p>
    <w:p w:rsidR="00495022" w:rsidRPr="00EB2AE9" w:rsidRDefault="00CC1686"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5" w:name="_Toc5367008"/>
      <w:r w:rsidRPr="00EB2AE9">
        <w:rPr>
          <w:rFonts w:asciiTheme="minorHAnsi" w:hAnsiTheme="minorHAnsi" w:cstheme="minorHAnsi"/>
          <w:b w:val="0"/>
          <w:sz w:val="24"/>
          <w:szCs w:val="24"/>
        </w:rPr>
        <w:t>Harti</w:t>
      </w:r>
      <w:r w:rsidR="00495022" w:rsidRPr="00EB2AE9">
        <w:rPr>
          <w:rFonts w:asciiTheme="minorHAnsi" w:hAnsiTheme="minorHAnsi" w:cstheme="minorHAnsi"/>
          <w:b w:val="0"/>
          <w:sz w:val="24"/>
          <w:szCs w:val="24"/>
        </w:rPr>
        <w:t xml:space="preserve">, fotografii ale amplasamentului care pot oferi informatii privind caracteristicile fizice ale mediului, atat naturale, cat si </w:t>
      </w:r>
      <w:r w:rsidR="00947865" w:rsidRPr="00EB2AE9">
        <w:rPr>
          <w:rFonts w:asciiTheme="minorHAnsi" w:hAnsiTheme="minorHAnsi" w:cstheme="minorHAnsi"/>
          <w:b w:val="0"/>
          <w:sz w:val="24"/>
          <w:szCs w:val="24"/>
        </w:rPr>
        <w:t>artificiale</w:t>
      </w:r>
      <w:r w:rsidR="00495022" w:rsidRPr="00EB2AE9">
        <w:rPr>
          <w:rFonts w:asciiTheme="minorHAnsi" w:hAnsiTheme="minorHAnsi" w:cstheme="minorHAnsi"/>
          <w:b w:val="0"/>
          <w:sz w:val="24"/>
          <w:szCs w:val="24"/>
        </w:rPr>
        <w:t>:</w:t>
      </w:r>
      <w:bookmarkEnd w:id="35"/>
    </w:p>
    <w:p w:rsidR="00495022" w:rsidRPr="00EB2AE9" w:rsidRDefault="00495022" w:rsidP="00B951C9">
      <w:pPr>
        <w:pStyle w:val="ListParagraph"/>
        <w:widowControl w:val="0"/>
        <w:numPr>
          <w:ilvl w:val="0"/>
          <w:numId w:val="5"/>
        </w:numPr>
        <w:autoSpaceDE w:val="0"/>
        <w:spacing w:line="276" w:lineRule="auto"/>
        <w:jc w:val="both"/>
        <w:rPr>
          <w:rFonts w:asciiTheme="minorHAnsi" w:hAnsiTheme="minorHAnsi" w:cstheme="minorHAnsi"/>
          <w:sz w:val="24"/>
        </w:rPr>
      </w:pPr>
      <w:r w:rsidRPr="00EB2AE9">
        <w:rPr>
          <w:rFonts w:asciiTheme="minorHAnsi" w:hAnsiTheme="minorHAnsi" w:cstheme="minorHAnsi"/>
          <w:b/>
          <w:sz w:val="24"/>
        </w:rPr>
        <w:t>folosintele actuale si planificate ale terenului atat pe amplasament, cat si pe zone adiacente acestuia;</w:t>
      </w:r>
    </w:p>
    <w:p w:rsidR="003F6CEA" w:rsidRDefault="003F6CEA" w:rsidP="0063395B">
      <w:pPr>
        <w:spacing w:after="0"/>
        <w:ind w:firstLine="709"/>
        <w:jc w:val="both"/>
        <w:rPr>
          <w:rFonts w:cstheme="minorHAnsi"/>
          <w:sz w:val="24"/>
          <w:szCs w:val="24"/>
        </w:rPr>
      </w:pPr>
      <w:r w:rsidRPr="003F6CEA">
        <w:rPr>
          <w:rFonts w:cstheme="minorHAnsi"/>
          <w:sz w:val="24"/>
          <w:szCs w:val="24"/>
        </w:rPr>
        <w:t>Imobilul este situat în ZLM – Zonă de locuire și funcțiuni mixte complementare locuirii – conform Planurilor de Urbanism și Amenajarea Teritoriului aprobate.</w:t>
      </w:r>
    </w:p>
    <w:p w:rsidR="003F6CEA" w:rsidRPr="000E7FD4" w:rsidRDefault="003F6CEA" w:rsidP="0063395B">
      <w:pPr>
        <w:autoSpaceDE w:val="0"/>
        <w:autoSpaceDN w:val="0"/>
        <w:adjustRightInd w:val="0"/>
        <w:spacing w:after="0"/>
        <w:ind w:firstLine="705"/>
        <w:jc w:val="both"/>
        <w:rPr>
          <w:rFonts w:cstheme="minorHAnsi"/>
          <w:sz w:val="24"/>
          <w:szCs w:val="24"/>
        </w:rPr>
      </w:pPr>
      <w:r w:rsidRPr="000E7FD4">
        <w:rPr>
          <w:rFonts w:cstheme="minorHAnsi"/>
          <w:sz w:val="24"/>
          <w:szCs w:val="24"/>
        </w:rPr>
        <w:t xml:space="preserve">Utilizări admise: </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Locuințe individuale în proprietate privată de standard mediu și ridicat prin depășirea suprafețelor minime conform Legii locuinței 114/1996, actualizată în 2019 și/sau utilizarea materialelor contemporane de calitate superioară, atât la exterior, cât și la interior;</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Locuințe colective în proprietate privată de standard mediu și ridicat prin depășirea suprafețelor minime conform Legii locuinței 114/1996, actualizată în 2019 și/sau utilizarea materialelor contemporane de calitate superioară, atât la exterior, cât și la interior;</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complementare locuirii: servicii, alimentație publică, comerț cu amănuntul, birouri;</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turistice (aparthotel - ce nu vor suferi dezmembrări ulterioare; vilă turistică, hotel, etc);</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Construcții aferente echipării tehnico-edilitare;</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Amenajări aferente locuințelor: căi de acces carosabile și pietonale private, parcaje, garaje, spații plantate, locuri de joacă pentru copii, amenajări de sport pentru tineret, împrejmuiri;</w:t>
      </w:r>
    </w:p>
    <w:p w:rsidR="003F6CEA" w:rsidRPr="000E7FD4" w:rsidRDefault="003F6CEA" w:rsidP="0063395B">
      <w:pPr>
        <w:autoSpaceDE w:val="0"/>
        <w:autoSpaceDN w:val="0"/>
        <w:adjustRightInd w:val="0"/>
        <w:spacing w:after="0"/>
        <w:ind w:left="705"/>
        <w:jc w:val="both"/>
        <w:rPr>
          <w:rFonts w:cstheme="minorHAnsi"/>
          <w:sz w:val="24"/>
        </w:rPr>
      </w:pPr>
      <w:r w:rsidRPr="000E7FD4">
        <w:rPr>
          <w:rFonts w:cstheme="minorHAnsi"/>
          <w:sz w:val="24"/>
        </w:rPr>
        <w:t>Utilizări admise cu condiționări:</w:t>
      </w:r>
    </w:p>
    <w:p w:rsidR="003F6CEA" w:rsidRPr="000E7FD4" w:rsidRDefault="003F6CE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Birourile și/sau cabinetele pentru profesiuni liberale se vor realiza exclusiv la parterul construcțiilor, cu amplasarea acestora către stradă și cu condiția să nu îngreuneze traficul în zonă și să își asigure necesarul minim de locuri de parcare pe proprietate privată;</w:t>
      </w:r>
    </w:p>
    <w:p w:rsidR="000D61E9" w:rsidRPr="00EB2AE9" w:rsidRDefault="000D61E9" w:rsidP="0063395B">
      <w:pPr>
        <w:widowControl w:val="0"/>
        <w:autoSpaceDE w:val="0"/>
        <w:spacing w:after="0"/>
        <w:ind w:firstLine="720"/>
        <w:jc w:val="both"/>
        <w:rPr>
          <w:sz w:val="24"/>
          <w:szCs w:val="24"/>
        </w:rPr>
      </w:pPr>
    </w:p>
    <w:p w:rsidR="00495022" w:rsidRPr="00EB2AE9" w:rsidRDefault="00495022" w:rsidP="00B951C9">
      <w:pPr>
        <w:pStyle w:val="ListParagraph"/>
        <w:widowControl w:val="0"/>
        <w:numPr>
          <w:ilvl w:val="0"/>
          <w:numId w:val="5"/>
        </w:numPr>
        <w:autoSpaceDE w:val="0"/>
        <w:spacing w:line="276" w:lineRule="auto"/>
        <w:jc w:val="both"/>
        <w:rPr>
          <w:rFonts w:asciiTheme="minorHAnsi" w:hAnsiTheme="minorHAnsi" w:cstheme="minorHAnsi"/>
          <w:b/>
          <w:sz w:val="24"/>
        </w:rPr>
      </w:pPr>
      <w:r w:rsidRPr="00EB2AE9">
        <w:rPr>
          <w:rFonts w:asciiTheme="minorHAnsi" w:hAnsiTheme="minorHAnsi" w:cstheme="minorHAnsi"/>
          <w:b/>
          <w:sz w:val="24"/>
        </w:rPr>
        <w:t xml:space="preserve">politici de zonare si de folosire a terenului; </w:t>
      </w:r>
    </w:p>
    <w:p w:rsidR="000D61E9" w:rsidRPr="00EB2AE9" w:rsidRDefault="000D61E9" w:rsidP="0063395B">
      <w:pPr>
        <w:widowControl w:val="0"/>
        <w:autoSpaceDE w:val="0"/>
        <w:spacing w:after="0"/>
        <w:ind w:firstLine="709"/>
        <w:jc w:val="both"/>
        <w:rPr>
          <w:rFonts w:eastAsia="Times New Roman" w:cstheme="minorHAnsi"/>
          <w:sz w:val="24"/>
          <w:szCs w:val="24"/>
          <w:lang w:eastAsia="ar-SA"/>
        </w:rPr>
      </w:pPr>
      <w:r w:rsidRPr="00EB2AE9">
        <w:rPr>
          <w:sz w:val="24"/>
          <w:szCs w:val="24"/>
        </w:rPr>
        <w:t xml:space="preserve">Zonarea şi folosirea terenului corespunde destinaţiei stabilite prin planurile de </w:t>
      </w:r>
      <w:r w:rsidRPr="00EB2AE9">
        <w:rPr>
          <w:rFonts w:eastAsia="Times New Roman" w:cstheme="minorHAnsi"/>
          <w:sz w:val="24"/>
          <w:szCs w:val="24"/>
          <w:lang w:eastAsia="ar-SA"/>
        </w:rPr>
        <w:t>urbanism şi de amenajare a teritoriului.</w:t>
      </w:r>
    </w:p>
    <w:p w:rsidR="000D61E9" w:rsidRPr="00EB2AE9" w:rsidRDefault="000D61E9" w:rsidP="0063395B">
      <w:pPr>
        <w:widowControl w:val="0"/>
        <w:autoSpaceDE w:val="0"/>
        <w:spacing w:after="0"/>
        <w:ind w:firstLine="709"/>
        <w:jc w:val="both"/>
        <w:rPr>
          <w:sz w:val="24"/>
          <w:szCs w:val="24"/>
        </w:rPr>
      </w:pPr>
    </w:p>
    <w:p w:rsidR="00495022" w:rsidRPr="00466620" w:rsidRDefault="00495022" w:rsidP="00B951C9">
      <w:pPr>
        <w:pStyle w:val="ListParagraph"/>
        <w:widowControl w:val="0"/>
        <w:numPr>
          <w:ilvl w:val="0"/>
          <w:numId w:val="5"/>
        </w:numPr>
        <w:autoSpaceDE w:val="0"/>
        <w:spacing w:line="276" w:lineRule="auto"/>
        <w:jc w:val="both"/>
        <w:rPr>
          <w:rFonts w:asciiTheme="minorHAnsi" w:hAnsiTheme="minorHAnsi" w:cstheme="minorHAnsi"/>
          <w:b/>
          <w:sz w:val="24"/>
        </w:rPr>
      </w:pPr>
      <w:r w:rsidRPr="00466620">
        <w:rPr>
          <w:rFonts w:asciiTheme="minorHAnsi" w:hAnsiTheme="minorHAnsi" w:cstheme="minorHAnsi"/>
          <w:b/>
          <w:sz w:val="24"/>
        </w:rPr>
        <w:t>arealele sensibile:</w:t>
      </w:r>
    </w:p>
    <w:p w:rsidR="00983F75" w:rsidRPr="00000A47" w:rsidRDefault="00574177" w:rsidP="0063395B">
      <w:pPr>
        <w:widowControl w:val="0"/>
        <w:autoSpaceDE w:val="0"/>
        <w:spacing w:after="0"/>
        <w:ind w:firstLine="709"/>
        <w:jc w:val="both"/>
        <w:rPr>
          <w:sz w:val="24"/>
          <w:szCs w:val="24"/>
        </w:rPr>
      </w:pPr>
      <w:r w:rsidRPr="00000A47">
        <w:rPr>
          <w:sz w:val="24"/>
          <w:szCs w:val="24"/>
        </w:rPr>
        <w:t>Suprafata analizata este situata in afara ariilor naturale protejate, la</w:t>
      </w:r>
      <w:r w:rsidR="00EF6048" w:rsidRPr="00000A47">
        <w:rPr>
          <w:sz w:val="24"/>
          <w:szCs w:val="24"/>
        </w:rPr>
        <w:t xml:space="preserve"> </w:t>
      </w:r>
      <w:r w:rsidR="002C2044" w:rsidRPr="00000A47">
        <w:rPr>
          <w:sz w:val="24"/>
          <w:szCs w:val="24"/>
        </w:rPr>
        <w:t>distant</w:t>
      </w:r>
      <w:r w:rsidR="00EF6048" w:rsidRPr="00000A47">
        <w:rPr>
          <w:sz w:val="24"/>
          <w:szCs w:val="24"/>
        </w:rPr>
        <w:t>e masurate</w:t>
      </w:r>
      <w:r w:rsidR="002C2044" w:rsidRPr="00000A47">
        <w:rPr>
          <w:sz w:val="24"/>
          <w:szCs w:val="24"/>
        </w:rPr>
        <w:t xml:space="preserve"> in linie dreapta</w:t>
      </w:r>
      <w:r w:rsidR="00EF6048" w:rsidRPr="00000A47">
        <w:rPr>
          <w:sz w:val="24"/>
          <w:szCs w:val="24"/>
        </w:rPr>
        <w:t xml:space="preserve"> de aproximativ</w:t>
      </w:r>
      <w:r w:rsidR="00000A47" w:rsidRPr="00000A47">
        <w:rPr>
          <w:sz w:val="24"/>
          <w:szCs w:val="24"/>
        </w:rPr>
        <w:t xml:space="preserve">  41,3</w:t>
      </w:r>
      <w:r w:rsidR="00EF6048" w:rsidRPr="00000A47">
        <w:rPr>
          <w:sz w:val="24"/>
          <w:szCs w:val="24"/>
        </w:rPr>
        <w:t xml:space="preserve"> m</w:t>
      </w:r>
      <w:r w:rsidR="00000A47" w:rsidRPr="00000A47">
        <w:rPr>
          <w:sz w:val="24"/>
          <w:szCs w:val="24"/>
        </w:rPr>
        <w:t xml:space="preserve"> pana la ROSPA0076 Marea Neagra.</w:t>
      </w:r>
    </w:p>
    <w:p w:rsidR="004863BF" w:rsidRPr="00B54302" w:rsidRDefault="00000A47" w:rsidP="0063395B">
      <w:pPr>
        <w:pStyle w:val="Bodytext20"/>
        <w:shd w:val="clear" w:color="auto" w:fill="auto"/>
        <w:spacing w:before="0" w:line="276" w:lineRule="auto"/>
        <w:ind w:firstLine="0"/>
        <w:jc w:val="center"/>
        <w:rPr>
          <w:rFonts w:asciiTheme="minorHAnsi" w:eastAsia="Times New Roman" w:hAnsiTheme="minorHAnsi" w:cs="Times New Roman"/>
          <w:sz w:val="24"/>
          <w:szCs w:val="24"/>
          <w:highlight w:val="yellow"/>
        </w:rPr>
      </w:pPr>
      <w:r>
        <w:rPr>
          <w:rFonts w:cstheme="minorHAnsi"/>
          <w:noProof/>
          <w:sz w:val="24"/>
          <w:szCs w:val="24"/>
          <w:lang w:val="en-US" w:eastAsia="en-US"/>
        </w:rPr>
        <w:lastRenderedPageBreak/>
        <w:drawing>
          <wp:inline distT="0" distB="0" distL="0" distR="0" wp14:anchorId="5FE77F2B" wp14:editId="4F066E62">
            <wp:extent cx="5732145" cy="3712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7 at 1.58.22 PM.jpeg"/>
                    <pic:cNvPicPr/>
                  </pic:nvPicPr>
                  <pic:blipFill>
                    <a:blip r:embed="rId14">
                      <a:extLst>
                        <a:ext uri="{28A0092B-C50C-407E-A947-70E740481C1C}">
                          <a14:useLocalDpi xmlns:a14="http://schemas.microsoft.com/office/drawing/2010/main" val="0"/>
                        </a:ext>
                      </a:extLst>
                    </a:blip>
                    <a:stretch>
                      <a:fillRect/>
                    </a:stretch>
                  </pic:blipFill>
                  <pic:spPr>
                    <a:xfrm>
                      <a:off x="0" y="0"/>
                      <a:ext cx="5732145" cy="3712845"/>
                    </a:xfrm>
                    <a:prstGeom prst="rect">
                      <a:avLst/>
                    </a:prstGeom>
                  </pic:spPr>
                </pic:pic>
              </a:graphicData>
            </a:graphic>
          </wp:inline>
        </w:drawing>
      </w:r>
    </w:p>
    <w:p w:rsidR="00495022" w:rsidRPr="00EB2AE9" w:rsidRDefault="004863BF" w:rsidP="0063395B">
      <w:pPr>
        <w:widowControl w:val="0"/>
        <w:autoSpaceDE w:val="0"/>
        <w:spacing w:after="0"/>
        <w:jc w:val="center"/>
        <w:rPr>
          <w:i/>
          <w:sz w:val="24"/>
          <w:szCs w:val="24"/>
        </w:rPr>
      </w:pPr>
      <w:r w:rsidRPr="00000A47">
        <w:rPr>
          <w:i/>
          <w:sz w:val="24"/>
          <w:szCs w:val="24"/>
        </w:rPr>
        <w:t>Amplasarea investitiei  fata de ariile naturale protejate NATURA 2000</w:t>
      </w:r>
    </w:p>
    <w:p w:rsidR="004863BF" w:rsidRPr="00EB2AE9" w:rsidRDefault="004863BF" w:rsidP="0063395B">
      <w:pPr>
        <w:widowControl w:val="0"/>
        <w:autoSpaceDE w:val="0"/>
        <w:spacing w:after="0"/>
        <w:jc w:val="center"/>
        <w:rPr>
          <w:rFonts w:cstheme="minorHAnsi"/>
          <w:sz w:val="24"/>
          <w:szCs w:val="24"/>
        </w:rPr>
      </w:pPr>
    </w:p>
    <w:p w:rsidR="00167D14" w:rsidRPr="00EB2AE9" w:rsidRDefault="00CC1686"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6" w:name="_Toc5367009"/>
      <w:r w:rsidRPr="00EB2AE9">
        <w:rPr>
          <w:rFonts w:asciiTheme="minorHAnsi" w:hAnsiTheme="minorHAnsi" w:cstheme="minorHAnsi"/>
          <w:b w:val="0"/>
          <w:sz w:val="24"/>
          <w:szCs w:val="24"/>
        </w:rPr>
        <w:t xml:space="preserve">Coordonatele </w:t>
      </w:r>
      <w:r w:rsidR="00167D14" w:rsidRPr="00EB2AE9">
        <w:rPr>
          <w:rFonts w:asciiTheme="minorHAnsi" w:hAnsiTheme="minorHAnsi" w:cstheme="minorHAnsi"/>
          <w:b w:val="0"/>
          <w:sz w:val="24"/>
          <w:szCs w:val="24"/>
        </w:rPr>
        <w:t>geografice ale amplasamentului proiectului, care vor fi prezentate sub forma de vector in format digital cu referinta geografica, in sistem de proiectie nationala</w:t>
      </w:r>
      <w:r w:rsidR="005A3D39" w:rsidRPr="00EB2AE9">
        <w:rPr>
          <w:rFonts w:asciiTheme="minorHAnsi" w:hAnsiTheme="minorHAnsi" w:cstheme="minorHAnsi"/>
          <w:b w:val="0"/>
          <w:sz w:val="24"/>
          <w:szCs w:val="24"/>
        </w:rPr>
        <w:t xml:space="preserve"> Stereo 1970</w:t>
      </w:r>
      <w:bookmarkEnd w:id="36"/>
    </w:p>
    <w:p w:rsidR="005A3D39" w:rsidRPr="00EB2AE9" w:rsidRDefault="005A3D39" w:rsidP="0063395B">
      <w:pPr>
        <w:pStyle w:val="ListParagraph"/>
        <w:widowControl w:val="0"/>
        <w:autoSpaceDE w:val="0"/>
        <w:spacing w:line="276" w:lineRule="auto"/>
        <w:ind w:left="887"/>
        <w:jc w:val="both"/>
        <w:rPr>
          <w:rFonts w:asciiTheme="minorHAnsi" w:hAnsiTheme="minorHAnsi" w:cstheme="minorHAnsi"/>
          <w:b/>
          <w:sz w:val="24"/>
        </w:rPr>
      </w:pPr>
    </w:p>
    <w:p w:rsidR="00B54302" w:rsidRPr="00B54302" w:rsidRDefault="00B54302" w:rsidP="0063395B">
      <w:pPr>
        <w:widowControl w:val="0"/>
        <w:autoSpaceDE w:val="0"/>
        <w:spacing w:after="0"/>
        <w:jc w:val="center"/>
        <w:rPr>
          <w:rFonts w:eastAsia="Andale Sans UI" w:cstheme="minorHAnsi"/>
          <w:kern w:val="1"/>
          <w:sz w:val="24"/>
          <w:szCs w:val="24"/>
        </w:rPr>
      </w:pPr>
      <w:r w:rsidRPr="00B54302">
        <w:rPr>
          <w:rFonts w:eastAsia="Andale Sans UI" w:cstheme="minorHAnsi"/>
          <w:kern w:val="1"/>
          <w:sz w:val="24"/>
          <w:szCs w:val="24"/>
        </w:rPr>
        <w:t>COORDONATE STEREO 1970 ALE AMPLASAMENTULUI</w:t>
      </w:r>
    </w:p>
    <w:p w:rsidR="00B54302" w:rsidRPr="00B54302" w:rsidRDefault="00B54302" w:rsidP="0063395B">
      <w:pPr>
        <w:widowControl w:val="0"/>
        <w:autoSpaceDE w:val="0"/>
        <w:spacing w:after="0"/>
        <w:jc w:val="center"/>
        <w:rPr>
          <w:rFonts w:eastAsia="Andale Sans UI" w:cstheme="minorHAnsi"/>
          <w:kern w:val="1"/>
          <w:sz w:val="24"/>
          <w:szCs w:val="24"/>
        </w:rPr>
      </w:pPr>
      <w:r w:rsidRPr="00B54302">
        <w:rPr>
          <w:rFonts w:eastAsia="Andale Sans UI" w:cstheme="minorHAnsi"/>
          <w:kern w:val="1"/>
          <w:sz w:val="24"/>
          <w:szCs w:val="24"/>
        </w:rPr>
        <w:t>S</w:t>
      </w:r>
      <w:r w:rsidRPr="00B54302">
        <w:rPr>
          <w:rFonts w:eastAsia="Andale Sans UI" w:cstheme="minorHAnsi"/>
          <w:kern w:val="1"/>
          <w:sz w:val="24"/>
          <w:szCs w:val="24"/>
          <w:vertAlign w:val="subscript"/>
        </w:rPr>
        <w:t>teren</w:t>
      </w:r>
      <w:r w:rsidRPr="00B54302">
        <w:rPr>
          <w:rFonts w:eastAsia="Andale Sans UI" w:cstheme="minorHAnsi"/>
          <w:kern w:val="1"/>
          <w:sz w:val="24"/>
          <w:szCs w:val="24"/>
        </w:rPr>
        <w:t xml:space="preserve"> = 465 m</w:t>
      </w:r>
      <w:r w:rsidRPr="00B54302">
        <w:rPr>
          <w:rFonts w:eastAsia="Andale Sans UI" w:cstheme="minorHAnsi"/>
          <w:kern w:val="1"/>
          <w:sz w:val="24"/>
          <w:szCs w:val="24"/>
          <w:vertAlign w:val="superscript"/>
        </w:rPr>
        <w:t>2</w:t>
      </w:r>
    </w:p>
    <w:tbl>
      <w:tblPr>
        <w:tblStyle w:val="TableGrid1"/>
        <w:tblW w:w="0" w:type="auto"/>
        <w:jc w:val="center"/>
        <w:tblLook w:val="04A0" w:firstRow="1" w:lastRow="0" w:firstColumn="1" w:lastColumn="0" w:noHBand="0" w:noVBand="1"/>
      </w:tblPr>
      <w:tblGrid>
        <w:gridCol w:w="988"/>
        <w:gridCol w:w="1493"/>
        <w:gridCol w:w="1701"/>
      </w:tblGrid>
      <w:tr w:rsidR="00B54302" w:rsidRPr="00B54302" w:rsidTr="00B01256">
        <w:trPr>
          <w:jc w:val="center"/>
        </w:trPr>
        <w:tc>
          <w:tcPr>
            <w:tcW w:w="988"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Nr. crt</w:t>
            </w:r>
          </w:p>
        </w:tc>
        <w:tc>
          <w:tcPr>
            <w:tcW w:w="1493"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N</w:t>
            </w:r>
          </w:p>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[m]</w:t>
            </w:r>
          </w:p>
        </w:tc>
        <w:tc>
          <w:tcPr>
            <w:tcW w:w="1701"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E</w:t>
            </w:r>
          </w:p>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[m]</w:t>
            </w:r>
          </w:p>
        </w:tc>
      </w:tr>
      <w:tr w:rsidR="00B54302" w:rsidRPr="00B54302" w:rsidTr="00B01256">
        <w:trPr>
          <w:jc w:val="center"/>
        </w:trPr>
        <w:tc>
          <w:tcPr>
            <w:tcW w:w="988"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A</w:t>
            </w:r>
          </w:p>
        </w:tc>
        <w:tc>
          <w:tcPr>
            <w:tcW w:w="1493"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791791.500</w:t>
            </w:r>
          </w:p>
        </w:tc>
        <w:tc>
          <w:tcPr>
            <w:tcW w:w="1701"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307553.560</w:t>
            </w:r>
          </w:p>
        </w:tc>
      </w:tr>
      <w:tr w:rsidR="00B54302" w:rsidRPr="00B54302" w:rsidTr="00B01256">
        <w:trPr>
          <w:jc w:val="center"/>
        </w:trPr>
        <w:tc>
          <w:tcPr>
            <w:tcW w:w="988"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B</w:t>
            </w:r>
          </w:p>
        </w:tc>
        <w:tc>
          <w:tcPr>
            <w:tcW w:w="1493"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791816.980</w:t>
            </w:r>
          </w:p>
        </w:tc>
        <w:tc>
          <w:tcPr>
            <w:tcW w:w="1701"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307553.760</w:t>
            </w:r>
          </w:p>
        </w:tc>
      </w:tr>
      <w:tr w:rsidR="00B54302" w:rsidRPr="00B54302" w:rsidTr="00B01256">
        <w:trPr>
          <w:jc w:val="center"/>
        </w:trPr>
        <w:tc>
          <w:tcPr>
            <w:tcW w:w="988"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C</w:t>
            </w:r>
          </w:p>
        </w:tc>
        <w:tc>
          <w:tcPr>
            <w:tcW w:w="1493"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791818.140</w:t>
            </w:r>
          </w:p>
        </w:tc>
        <w:tc>
          <w:tcPr>
            <w:tcW w:w="1701"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307536.780</w:t>
            </w:r>
          </w:p>
        </w:tc>
      </w:tr>
      <w:tr w:rsidR="00B54302" w:rsidRPr="00B54302" w:rsidTr="00B01256">
        <w:trPr>
          <w:jc w:val="center"/>
        </w:trPr>
        <w:tc>
          <w:tcPr>
            <w:tcW w:w="988" w:type="dxa"/>
          </w:tcPr>
          <w:p w:rsidR="00B54302" w:rsidRPr="00B54302" w:rsidRDefault="00B54302" w:rsidP="0063395B">
            <w:pPr>
              <w:widowControl w:val="0"/>
              <w:autoSpaceDE w:val="0"/>
              <w:spacing w:line="276" w:lineRule="auto"/>
              <w:jc w:val="both"/>
              <w:rPr>
                <w:rFonts w:eastAsia="Andale Sans UI" w:cstheme="minorHAnsi"/>
                <w:kern w:val="1"/>
                <w:sz w:val="24"/>
                <w:szCs w:val="24"/>
                <w:lang w:eastAsia="ro-RO"/>
              </w:rPr>
            </w:pPr>
            <w:r w:rsidRPr="00B54302">
              <w:rPr>
                <w:rFonts w:eastAsia="Andale Sans UI" w:cstheme="minorHAnsi"/>
                <w:kern w:val="1"/>
                <w:sz w:val="24"/>
                <w:szCs w:val="24"/>
                <w:lang w:eastAsia="ro-RO"/>
              </w:rPr>
              <w:t>D</w:t>
            </w:r>
          </w:p>
        </w:tc>
        <w:tc>
          <w:tcPr>
            <w:tcW w:w="1493"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791797.370</w:t>
            </w:r>
          </w:p>
        </w:tc>
        <w:tc>
          <w:tcPr>
            <w:tcW w:w="1701" w:type="dxa"/>
          </w:tcPr>
          <w:p w:rsidR="00B54302" w:rsidRPr="00B54302" w:rsidRDefault="00B54302" w:rsidP="0063395B">
            <w:pPr>
              <w:widowControl w:val="0"/>
              <w:autoSpaceDE w:val="0"/>
              <w:spacing w:line="276" w:lineRule="auto"/>
              <w:jc w:val="both"/>
              <w:rPr>
                <w:rFonts w:eastAsia="Andale Sans UI" w:cstheme="minorHAnsi"/>
                <w:b/>
                <w:kern w:val="1"/>
                <w:sz w:val="24"/>
                <w:szCs w:val="24"/>
                <w:lang w:eastAsia="ro-RO"/>
              </w:rPr>
            </w:pPr>
            <w:r w:rsidRPr="00B54302">
              <w:rPr>
                <w:rFonts w:eastAsia="Andale Sans UI" w:cstheme="minorHAnsi"/>
                <w:b/>
                <w:kern w:val="1"/>
                <w:sz w:val="24"/>
                <w:szCs w:val="24"/>
                <w:lang w:eastAsia="ro-RO"/>
              </w:rPr>
              <w:t>307531.230</w:t>
            </w:r>
          </w:p>
        </w:tc>
      </w:tr>
    </w:tbl>
    <w:p w:rsidR="00EB2AE9" w:rsidRDefault="00EB2AE9" w:rsidP="0063395B">
      <w:pPr>
        <w:widowControl w:val="0"/>
        <w:autoSpaceDE w:val="0"/>
        <w:spacing w:after="0"/>
        <w:jc w:val="both"/>
        <w:rPr>
          <w:color w:val="FF0000"/>
          <w:sz w:val="24"/>
          <w:szCs w:val="24"/>
        </w:rPr>
      </w:pPr>
    </w:p>
    <w:p w:rsidR="004D2531" w:rsidRPr="00EB2AE9" w:rsidRDefault="004D2531" w:rsidP="0063395B">
      <w:pPr>
        <w:widowControl w:val="0"/>
        <w:autoSpaceDE w:val="0"/>
        <w:spacing w:after="0"/>
        <w:jc w:val="both"/>
        <w:rPr>
          <w:color w:val="FF0000"/>
          <w:sz w:val="24"/>
          <w:szCs w:val="24"/>
        </w:rPr>
      </w:pPr>
    </w:p>
    <w:p w:rsidR="00495022" w:rsidRPr="00EB2AE9" w:rsidRDefault="00CC1686"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7" w:name="_Toc5367010"/>
      <w:r w:rsidRPr="00EB2AE9">
        <w:rPr>
          <w:rFonts w:asciiTheme="minorHAnsi" w:hAnsiTheme="minorHAnsi" w:cstheme="minorHAnsi"/>
          <w:b w:val="0"/>
          <w:sz w:val="24"/>
          <w:szCs w:val="24"/>
        </w:rPr>
        <w:t xml:space="preserve">Detalii </w:t>
      </w:r>
      <w:r w:rsidR="00495022" w:rsidRPr="00EB2AE9">
        <w:rPr>
          <w:rFonts w:asciiTheme="minorHAnsi" w:hAnsiTheme="minorHAnsi" w:cstheme="minorHAnsi"/>
          <w:b w:val="0"/>
          <w:sz w:val="24"/>
          <w:szCs w:val="24"/>
        </w:rPr>
        <w:t>privind orice varianta de amplasament care a fost luata in considerare.</w:t>
      </w:r>
      <w:bookmarkEnd w:id="37"/>
    </w:p>
    <w:p w:rsidR="00495022" w:rsidRPr="00EB2AE9" w:rsidRDefault="00495022" w:rsidP="0063395B">
      <w:pPr>
        <w:widowControl w:val="0"/>
        <w:autoSpaceDE w:val="0"/>
        <w:spacing w:after="0"/>
        <w:ind w:firstLine="720"/>
        <w:jc w:val="both"/>
        <w:rPr>
          <w:sz w:val="24"/>
          <w:szCs w:val="24"/>
        </w:rPr>
      </w:pPr>
      <w:r w:rsidRPr="00EB2AE9">
        <w:rPr>
          <w:sz w:val="24"/>
          <w:szCs w:val="24"/>
        </w:rPr>
        <w:t>Nu este cazul, constructia se realizeaza pe teren proprietate privata. Amplasamentul se incadreaza in specificul functional al zonei, astfel nu a fost necesara studierea altor alternative de amplasament.</w:t>
      </w:r>
      <w:r w:rsidR="00436746" w:rsidRPr="00EB2AE9">
        <w:rPr>
          <w:sz w:val="24"/>
          <w:szCs w:val="24"/>
        </w:rPr>
        <w:t xml:space="preserve"> </w:t>
      </w:r>
    </w:p>
    <w:p w:rsidR="008D3604" w:rsidRDefault="008D3604" w:rsidP="0063395B">
      <w:pPr>
        <w:widowControl w:val="0"/>
        <w:autoSpaceDE w:val="0"/>
        <w:spacing w:after="0"/>
        <w:ind w:firstLine="709"/>
        <w:jc w:val="both"/>
        <w:rPr>
          <w:b/>
          <w:sz w:val="24"/>
          <w:szCs w:val="24"/>
        </w:rPr>
      </w:pPr>
    </w:p>
    <w:p w:rsidR="00AF068B" w:rsidRDefault="00AF068B" w:rsidP="0063395B">
      <w:pPr>
        <w:widowControl w:val="0"/>
        <w:autoSpaceDE w:val="0"/>
        <w:spacing w:after="0"/>
        <w:ind w:firstLine="709"/>
        <w:jc w:val="both"/>
        <w:rPr>
          <w:b/>
          <w:sz w:val="24"/>
          <w:szCs w:val="24"/>
        </w:rPr>
      </w:pPr>
    </w:p>
    <w:p w:rsidR="00AF068B" w:rsidRDefault="00AF068B" w:rsidP="0063395B">
      <w:pPr>
        <w:widowControl w:val="0"/>
        <w:autoSpaceDE w:val="0"/>
        <w:spacing w:after="0"/>
        <w:ind w:firstLine="709"/>
        <w:jc w:val="both"/>
        <w:rPr>
          <w:b/>
          <w:sz w:val="24"/>
          <w:szCs w:val="24"/>
        </w:rPr>
      </w:pPr>
    </w:p>
    <w:p w:rsidR="00AF068B" w:rsidRDefault="00AF068B" w:rsidP="0063395B">
      <w:pPr>
        <w:widowControl w:val="0"/>
        <w:autoSpaceDE w:val="0"/>
        <w:spacing w:after="0"/>
        <w:ind w:firstLine="709"/>
        <w:jc w:val="both"/>
        <w:rPr>
          <w:b/>
          <w:sz w:val="24"/>
          <w:szCs w:val="24"/>
        </w:rPr>
      </w:pPr>
    </w:p>
    <w:p w:rsidR="004D5714" w:rsidRPr="00EB2AE9" w:rsidRDefault="004D5714"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8" w:name="_Toc5367011"/>
      <w:r w:rsidRPr="00EB2AE9">
        <w:rPr>
          <w:rFonts w:asciiTheme="minorHAnsi" w:eastAsia="Times New Roman" w:hAnsiTheme="minorHAnsi" w:cstheme="minorHAnsi"/>
          <w:color w:val="auto"/>
          <w:sz w:val="24"/>
          <w:szCs w:val="24"/>
          <w:lang w:eastAsia="en-US"/>
        </w:rPr>
        <w:t>VI. Descrierea tuturor efectelor semnificative posibile asupra mediului ale proiectului, in limita informatiilor disponibile</w:t>
      </w:r>
      <w:bookmarkEnd w:id="38"/>
    </w:p>
    <w:p w:rsidR="005F1934" w:rsidRPr="00EB2AE9" w:rsidRDefault="005F1934" w:rsidP="0063395B">
      <w:pPr>
        <w:widowControl w:val="0"/>
        <w:autoSpaceDE w:val="0"/>
        <w:spacing w:after="0"/>
        <w:jc w:val="both"/>
        <w:rPr>
          <w:b/>
          <w:sz w:val="24"/>
          <w:szCs w:val="24"/>
        </w:rPr>
      </w:pPr>
    </w:p>
    <w:p w:rsidR="005F1934" w:rsidRPr="00EB2AE9" w:rsidRDefault="005F1934"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9" w:name="_Toc5367012"/>
      <w:r w:rsidRPr="00EB2AE9">
        <w:rPr>
          <w:rFonts w:asciiTheme="minorHAnsi" w:hAnsiTheme="minorHAnsi" w:cstheme="minorHAnsi"/>
          <w:sz w:val="24"/>
          <w:szCs w:val="24"/>
        </w:rPr>
        <w:t>A. Surse de poluanti si instalatii pentru retinerea, evacuarea si dispersia poluantilor in mediu:</w:t>
      </w:r>
      <w:bookmarkEnd w:id="39"/>
    </w:p>
    <w:p w:rsidR="001E070F"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0" w:name="_Toc5367013"/>
      <w:r w:rsidRPr="00EB2AE9">
        <w:rPr>
          <w:rFonts w:asciiTheme="minorHAnsi" w:hAnsiTheme="minorHAnsi" w:cstheme="minorHAnsi"/>
          <w:sz w:val="24"/>
          <w:szCs w:val="24"/>
        </w:rPr>
        <w:t>a</w:t>
      </w:r>
      <w:r w:rsidR="001E070F" w:rsidRPr="00EB2AE9">
        <w:rPr>
          <w:rFonts w:asciiTheme="minorHAnsi" w:hAnsiTheme="minorHAnsi" w:cstheme="minorHAnsi"/>
          <w:sz w:val="24"/>
          <w:szCs w:val="24"/>
        </w:rPr>
        <w:t>. Protectia calitatii apelor</w:t>
      </w:r>
      <w:bookmarkEnd w:id="40"/>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sursele de poluanti pentru ape, locul de evacuare sau emisarul;</w:t>
      </w:r>
    </w:p>
    <w:p w:rsidR="00FF2F59" w:rsidRPr="00EB2AE9" w:rsidRDefault="00FF2F59" w:rsidP="0063395B">
      <w:pPr>
        <w:spacing w:after="0"/>
        <w:ind w:firstLine="709"/>
        <w:jc w:val="both"/>
        <w:rPr>
          <w:rFonts w:cstheme="minorHAnsi"/>
          <w:sz w:val="24"/>
          <w:szCs w:val="24"/>
        </w:rPr>
      </w:pPr>
      <w:r w:rsidRPr="00EB2AE9">
        <w:rPr>
          <w:rFonts w:cstheme="minorHAnsi"/>
          <w:b/>
          <w:sz w:val="24"/>
          <w:szCs w:val="24"/>
        </w:rPr>
        <w:t xml:space="preserve">In perioada constructiei </w:t>
      </w:r>
      <w:r w:rsidRPr="00EB2AE9">
        <w:rPr>
          <w:rFonts w:cstheme="minorHAnsi"/>
          <w:sz w:val="24"/>
          <w:szCs w:val="24"/>
        </w:rPr>
        <w:t>proiectului, sursele de poluanti a factorului de mediu apa provenite de la organizarea de santier sunt:</w:t>
      </w:r>
    </w:p>
    <w:p w:rsidR="00FF2F59" w:rsidRPr="00EB2AE9" w:rsidRDefault="00FF2F59" w:rsidP="00B951C9">
      <w:pPr>
        <w:numPr>
          <w:ilvl w:val="0"/>
          <w:numId w:val="7"/>
        </w:numPr>
        <w:spacing w:after="0"/>
        <w:jc w:val="both"/>
        <w:rPr>
          <w:rFonts w:cstheme="minorHAnsi"/>
          <w:sz w:val="24"/>
          <w:szCs w:val="24"/>
        </w:rPr>
      </w:pPr>
      <w:r w:rsidRPr="00EB2AE9">
        <w:rPr>
          <w:rFonts w:cstheme="minorHAnsi"/>
          <w:sz w:val="24"/>
          <w:szCs w:val="24"/>
        </w:rPr>
        <w:t>posibilele scurgeri accidentale de lubrefianti sau carburanti care ar putea rezulta datorita functionarii utilajelor si celorlalte mijloace de transport folosite in cadrul organizarii de santier</w:t>
      </w:r>
    </w:p>
    <w:p w:rsidR="00FF2F59" w:rsidRPr="00EB2AE9" w:rsidRDefault="00FF2F59" w:rsidP="00B951C9">
      <w:pPr>
        <w:numPr>
          <w:ilvl w:val="0"/>
          <w:numId w:val="7"/>
        </w:numPr>
        <w:spacing w:after="0"/>
        <w:jc w:val="both"/>
        <w:rPr>
          <w:rFonts w:cstheme="minorHAnsi"/>
          <w:sz w:val="24"/>
          <w:szCs w:val="24"/>
        </w:rPr>
      </w:pPr>
      <w:r w:rsidRPr="00EB2AE9">
        <w:rPr>
          <w:rFonts w:cstheme="minorHAnsi"/>
          <w:sz w:val="24"/>
          <w:szCs w:val="24"/>
        </w:rPr>
        <w:t>orice evacuare de ape uzate neepurate în apele de suprafata, pe sol sau în apele subterane</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 xml:space="preserve">In timpul desfasurarii operatiunilor in cadrul organizarii de santier este strict interzisa evacuarea apelor reziduale tehnologice în apele de suprafata sau subterane. </w:t>
      </w:r>
    </w:p>
    <w:p w:rsidR="00FF2F59" w:rsidRPr="00EB2AE9" w:rsidRDefault="00FF2F59" w:rsidP="0063395B">
      <w:pPr>
        <w:spacing w:after="0"/>
        <w:jc w:val="both"/>
        <w:rPr>
          <w:rFonts w:cstheme="minorHAnsi"/>
          <w:sz w:val="24"/>
          <w:szCs w:val="24"/>
        </w:rPr>
      </w:pPr>
      <w:r w:rsidRPr="00EB2AE9">
        <w:rPr>
          <w:rFonts w:cstheme="minorHAnsi"/>
          <w:sz w:val="24"/>
          <w:szCs w:val="24"/>
        </w:rPr>
        <w:tab/>
        <w:t>Apele uzate fecaloid-menajere vor fi colectate in WC ecologic care se va vidanja periodic de catre o firma specializata.</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ab/>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FF2F59" w:rsidRPr="00EB2AE9" w:rsidRDefault="00FF2F59" w:rsidP="00B951C9">
      <w:pPr>
        <w:numPr>
          <w:ilvl w:val="0"/>
          <w:numId w:val="6"/>
        </w:numPr>
        <w:tabs>
          <w:tab w:val="left" w:pos="709"/>
        </w:tabs>
        <w:suppressAutoHyphens/>
        <w:spacing w:after="0"/>
        <w:ind w:left="709"/>
        <w:jc w:val="both"/>
        <w:rPr>
          <w:rFonts w:cstheme="minorHAnsi"/>
          <w:sz w:val="24"/>
          <w:szCs w:val="24"/>
        </w:rPr>
      </w:pPr>
      <w:r w:rsidRPr="00EB2AE9">
        <w:rPr>
          <w:rFonts w:cstheme="minorHAnsi"/>
          <w:sz w:val="24"/>
          <w:szCs w:val="24"/>
        </w:rPr>
        <w:t>respectarea programului de revizii si reparatii pentru utilaje si echipamente, pentru asigurarea starii tehnice bune a vehiculelor, utilajelor si echipamentelor;</w:t>
      </w:r>
    </w:p>
    <w:p w:rsidR="00FF2F59" w:rsidRPr="00EB2AE9" w:rsidRDefault="00FF2F59" w:rsidP="00B951C9">
      <w:pPr>
        <w:numPr>
          <w:ilvl w:val="0"/>
          <w:numId w:val="6"/>
        </w:numPr>
        <w:tabs>
          <w:tab w:val="left" w:pos="709"/>
        </w:tabs>
        <w:suppressAutoHyphens/>
        <w:spacing w:after="0"/>
        <w:ind w:left="709"/>
        <w:jc w:val="both"/>
        <w:rPr>
          <w:rFonts w:cstheme="minorHAnsi"/>
          <w:sz w:val="24"/>
          <w:szCs w:val="24"/>
        </w:rPr>
      </w:pPr>
      <w:r w:rsidRPr="00EB2AE9">
        <w:rPr>
          <w:rFonts w:cstheme="minorHAnsi"/>
          <w:sz w:val="24"/>
          <w:szCs w:val="24"/>
        </w:rPr>
        <w:t>operatiile de intretinere si alimentare a vehiculelor nu se vor efectua pe amplasament, ci in locatii cu dotari adecvate;</w:t>
      </w:r>
    </w:p>
    <w:p w:rsidR="00FF2F59" w:rsidRPr="00EB2AE9" w:rsidRDefault="00FF2F59" w:rsidP="00B951C9">
      <w:pPr>
        <w:numPr>
          <w:ilvl w:val="0"/>
          <w:numId w:val="6"/>
        </w:numPr>
        <w:tabs>
          <w:tab w:val="left" w:pos="709"/>
        </w:tabs>
        <w:suppressAutoHyphens/>
        <w:spacing w:after="0"/>
        <w:ind w:left="709"/>
        <w:jc w:val="both"/>
        <w:rPr>
          <w:rFonts w:cstheme="minorHAnsi"/>
          <w:sz w:val="24"/>
          <w:szCs w:val="24"/>
        </w:rPr>
      </w:pPr>
      <w:r w:rsidRPr="00EB2AE9">
        <w:rPr>
          <w:rFonts w:cstheme="minorHAnsi"/>
          <w:sz w:val="24"/>
          <w:szCs w:val="24"/>
        </w:rPr>
        <w:t>dotarea locatiei cu materiale absorbante specifice pentru compusi petrolieri si utilizarea acestora in caz de nevoie.</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De asemenea depozitele intermediare de materiale de constructii in vrac, pot fi spalate de apele pluviale, putand polua solul si subsolul, de aceea ele trebuie depozitate in spatii inchise sau acoperite.</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 xml:space="preserve">In conditiile respectarii proiectelor de constructii si instalatii, in </w:t>
      </w:r>
      <w:r w:rsidRPr="00EB2AE9">
        <w:rPr>
          <w:rFonts w:cstheme="minorHAnsi"/>
          <w:b/>
          <w:sz w:val="24"/>
          <w:szCs w:val="24"/>
        </w:rPr>
        <w:t xml:space="preserve">perioada exploatarii </w:t>
      </w:r>
      <w:r w:rsidRPr="00EB2AE9">
        <w:rPr>
          <w:rFonts w:cstheme="minorHAnsi"/>
          <w:sz w:val="24"/>
          <w:szCs w:val="24"/>
        </w:rPr>
        <w:t>imobilului nu vor fi poluari accidentale ale apelor.</w:t>
      </w:r>
    </w:p>
    <w:p w:rsidR="00FF2F59" w:rsidRPr="00A37DB4" w:rsidRDefault="00FF2F59" w:rsidP="0063395B">
      <w:pPr>
        <w:widowControl w:val="0"/>
        <w:autoSpaceDE w:val="0"/>
        <w:spacing w:after="0"/>
        <w:ind w:firstLine="709"/>
        <w:jc w:val="both"/>
        <w:rPr>
          <w:rFonts w:cstheme="minorHAnsi"/>
          <w:color w:val="FF0000"/>
          <w:sz w:val="20"/>
          <w:szCs w:val="20"/>
        </w:rPr>
      </w:pPr>
    </w:p>
    <w:p w:rsidR="00FF2F59" w:rsidRPr="00EB2AE9" w:rsidRDefault="00FF2F59"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statiile si instalatiile de epurare sau de preepurare a apelor uzate prevazute.</w:t>
      </w:r>
    </w:p>
    <w:p w:rsidR="00E0498F" w:rsidRPr="00EB2AE9" w:rsidRDefault="00E0498F" w:rsidP="0063395B">
      <w:pPr>
        <w:widowControl w:val="0"/>
        <w:autoSpaceDE w:val="0"/>
        <w:spacing w:after="0"/>
        <w:ind w:firstLine="720"/>
        <w:jc w:val="both"/>
        <w:rPr>
          <w:rFonts w:cstheme="minorHAnsi"/>
          <w:b/>
          <w:sz w:val="24"/>
          <w:szCs w:val="24"/>
        </w:rPr>
      </w:pPr>
      <w:r w:rsidRPr="00EB2AE9">
        <w:rPr>
          <w:rFonts w:cstheme="minorHAnsi"/>
          <w:b/>
          <w:sz w:val="24"/>
          <w:szCs w:val="24"/>
        </w:rPr>
        <w:t xml:space="preserve">In perioada constructiei </w:t>
      </w:r>
      <w:r w:rsidRPr="00EB2AE9">
        <w:rPr>
          <w:rFonts w:cstheme="minorHAnsi"/>
          <w:sz w:val="24"/>
          <w:szCs w:val="24"/>
        </w:rPr>
        <w:t>nu sunt prevazute statii sau instalatii de epurare sau preepurare a apelor uzate, apele uzate fecaloid-menajere vor fi colectate in WC-uri ecologice care se vor vidanja periodic de catre o firma specializata.</w:t>
      </w:r>
    </w:p>
    <w:p w:rsidR="00FF2F59" w:rsidRPr="00EB2AE9" w:rsidRDefault="00FF2F59" w:rsidP="0063395B">
      <w:pPr>
        <w:widowControl w:val="0"/>
        <w:autoSpaceDE w:val="0"/>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constructiei apa uzata menajera va fi evacuata </w:t>
      </w:r>
      <w:r w:rsidR="005F5BA9">
        <w:rPr>
          <w:rFonts w:cstheme="minorHAnsi"/>
          <w:sz w:val="24"/>
          <w:szCs w:val="24"/>
        </w:rPr>
        <w:t xml:space="preserve">in </w:t>
      </w:r>
      <w:r w:rsidR="005F5BA9" w:rsidRPr="008F00CA">
        <w:rPr>
          <w:color w:val="000000"/>
          <w:sz w:val="24"/>
          <w:szCs w:val="24"/>
        </w:rPr>
        <w:t xml:space="preserve">reteaua de canalizare </w:t>
      </w:r>
      <w:r w:rsidR="00332D4B">
        <w:rPr>
          <w:color w:val="000000"/>
          <w:sz w:val="24"/>
          <w:szCs w:val="24"/>
        </w:rPr>
        <w:t>existenta in zona.</w:t>
      </w:r>
    </w:p>
    <w:p w:rsidR="00332D4B" w:rsidRPr="00EE449A" w:rsidRDefault="00332D4B" w:rsidP="0063395B">
      <w:pPr>
        <w:autoSpaceDE w:val="0"/>
        <w:autoSpaceDN w:val="0"/>
        <w:adjustRightInd w:val="0"/>
        <w:spacing w:after="0"/>
        <w:jc w:val="both"/>
        <w:rPr>
          <w:rFonts w:ascii="Calibri" w:hAnsi="Calibri" w:cs="Calibri"/>
          <w:color w:val="FF0000"/>
          <w:sz w:val="24"/>
          <w:szCs w:val="24"/>
          <w:lang w:val="x-none"/>
        </w:rPr>
      </w:pPr>
      <w:r w:rsidRPr="00EE449A">
        <w:rPr>
          <w:rFonts w:ascii="Calibri" w:hAnsi="Calibri" w:cs="Calibri"/>
          <w:color w:val="FF0000"/>
          <w:sz w:val="24"/>
          <w:szCs w:val="24"/>
          <w:lang w:val="x-none"/>
        </w:rPr>
        <w:lastRenderedPageBreak/>
        <w:tab/>
      </w:r>
      <w:r w:rsidRPr="00AB337A">
        <w:rPr>
          <w:rFonts w:ascii="Calibri" w:hAnsi="Calibri" w:cs="Calibri"/>
          <w:sz w:val="24"/>
          <w:szCs w:val="24"/>
          <w:lang w:val="x-none"/>
        </w:rPr>
        <w:t xml:space="preserve">Apa pluvială de pe învelitoare se va colecta </w:t>
      </w:r>
      <w:r w:rsidRPr="00332D4B">
        <w:rPr>
          <w:rFonts w:ascii="Calibri" w:hAnsi="Calibri" w:cs="Calibri"/>
          <w:sz w:val="24"/>
          <w:szCs w:val="24"/>
          <w:lang w:val="x-none"/>
        </w:rPr>
        <w:t>utilizând sistemul de scurgere gravitaţională</w:t>
      </w:r>
      <w:r>
        <w:rPr>
          <w:rFonts w:ascii="Calibri" w:hAnsi="Calibri" w:cs="Calibri"/>
          <w:sz w:val="24"/>
          <w:szCs w:val="24"/>
          <w:lang w:val="en-US"/>
        </w:rPr>
        <w:t xml:space="preserve">, </w:t>
      </w:r>
      <w:r w:rsidRPr="00AB337A">
        <w:rPr>
          <w:rFonts w:ascii="Calibri" w:hAnsi="Calibri" w:cs="Calibri"/>
          <w:sz w:val="24"/>
          <w:szCs w:val="24"/>
          <w:lang w:val="x-none"/>
        </w:rPr>
        <w:t xml:space="preserve">prin intermediul jgheaburilor şi burlanelor metalice inoxidabile, zincate sau vopsite la câmp electrostatic. Se pot utiliza jgheaburi şi burlane din materiale plastice (PVC etc.). </w:t>
      </w:r>
    </w:p>
    <w:p w:rsidR="00FF2F59" w:rsidRPr="00EB2AE9" w:rsidRDefault="00FF2F59" w:rsidP="0063395B">
      <w:pPr>
        <w:widowControl w:val="0"/>
        <w:autoSpaceDE w:val="0"/>
        <w:spacing w:after="0"/>
        <w:ind w:firstLine="360"/>
        <w:jc w:val="both"/>
        <w:rPr>
          <w:rFonts w:cstheme="minorHAnsi"/>
          <w:b/>
          <w:sz w:val="24"/>
          <w:szCs w:val="24"/>
          <w:u w:val="single"/>
        </w:rPr>
      </w:pPr>
    </w:p>
    <w:p w:rsidR="00C30F98"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1" w:name="_Toc5367014"/>
      <w:r w:rsidRPr="00EB2AE9">
        <w:rPr>
          <w:rFonts w:asciiTheme="minorHAnsi" w:hAnsiTheme="minorHAnsi" w:cstheme="minorHAnsi"/>
          <w:sz w:val="24"/>
          <w:szCs w:val="24"/>
        </w:rPr>
        <w:t>b</w:t>
      </w:r>
      <w:r w:rsidR="002A791F" w:rsidRPr="00EB2AE9">
        <w:rPr>
          <w:rFonts w:asciiTheme="minorHAnsi" w:hAnsiTheme="minorHAnsi" w:cstheme="minorHAnsi"/>
          <w:sz w:val="24"/>
          <w:szCs w:val="24"/>
        </w:rPr>
        <w:t xml:space="preserve">. </w:t>
      </w:r>
      <w:r w:rsidR="00C30F98" w:rsidRPr="00EB2AE9">
        <w:rPr>
          <w:rFonts w:asciiTheme="minorHAnsi" w:hAnsiTheme="minorHAnsi" w:cstheme="minorHAnsi"/>
          <w:sz w:val="24"/>
          <w:szCs w:val="24"/>
        </w:rPr>
        <w:t>Protectia aerului</w:t>
      </w:r>
      <w:bookmarkEnd w:id="41"/>
    </w:p>
    <w:p w:rsidR="00FF2F59" w:rsidRPr="00EB2AE9" w:rsidRDefault="00FF2F59"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sursele d</w:t>
      </w:r>
      <w:r w:rsidR="002A791F" w:rsidRPr="00EB2AE9">
        <w:rPr>
          <w:rFonts w:cstheme="minorHAnsi"/>
          <w:b/>
          <w:sz w:val="24"/>
          <w:szCs w:val="24"/>
        </w:rPr>
        <w:t>e poluanti pentru aer, polua</w:t>
      </w:r>
      <w:r w:rsidR="008D62C7" w:rsidRPr="00EB2AE9">
        <w:rPr>
          <w:rFonts w:cstheme="minorHAnsi"/>
          <w:b/>
          <w:sz w:val="24"/>
          <w:szCs w:val="24"/>
        </w:rPr>
        <w:t>nti, inclusiv surse de mirosuri</w:t>
      </w:r>
      <w:r w:rsidR="008D62C7" w:rsidRPr="00EB2AE9">
        <w:rPr>
          <w:rFonts w:cstheme="minorHAnsi"/>
          <w:b/>
          <w:sz w:val="24"/>
          <w:szCs w:val="24"/>
          <w:lang w:val="en-GB"/>
        </w:rPr>
        <w:t>;</w:t>
      </w:r>
    </w:p>
    <w:p w:rsidR="00FF2F59" w:rsidRPr="00EB2AE9" w:rsidRDefault="00FF2F59" w:rsidP="0063395B">
      <w:pPr>
        <w:spacing w:after="0"/>
        <w:ind w:firstLine="708"/>
        <w:jc w:val="both"/>
        <w:rPr>
          <w:rFonts w:cstheme="minorHAnsi"/>
          <w:sz w:val="24"/>
          <w:szCs w:val="24"/>
        </w:rPr>
      </w:pPr>
      <w:r w:rsidRPr="00EB2AE9">
        <w:rPr>
          <w:rFonts w:cstheme="minorHAnsi"/>
          <w:b/>
          <w:sz w:val="24"/>
          <w:szCs w:val="24"/>
        </w:rPr>
        <w:t>In perioada de constructie</w:t>
      </w:r>
      <w:r w:rsidRPr="00EB2AE9">
        <w:rPr>
          <w:rFonts w:cstheme="minorHAnsi"/>
          <w:sz w:val="24"/>
          <w:szCs w:val="24"/>
        </w:rPr>
        <w:t xml:space="preserve">, sursele de emisie a poluantilor atmosferici specifice proiectului studiat sunt surse la sol, deschise (cele care implica manevrarea materialelor de constructii si prelucrarea solului) si mobile (trafic utilaje si autocamioane – emisii de poluanti si zgomot). </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Toate aceste categorii de surse din etapa de constructii / montaj sunt nedirijate, fiind considerate surse de suprafata, liniare.</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Principalul poluant care va fi emis în atmosferă pe perioada de executie va fi reprezentat de pulberi totale în suspensie – în special TSP şi fractiunea PM10.</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 xml:space="preserve">O proportie insemnata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 </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O sursa de praf suplimentara este reprezentata de eroziunea vantului, fenomen care insoteste lucrarile de constructie, datorita existentei pentru un anumit interval de timp, a suprafetelor de teren neacoperite expuse actiunii vantului.</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 xml:space="preserve">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particule si hidrocarburi. </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Particulele rezultate din gazele de esapament de la utilaje se incadreaza, in marea lor majoritate, in categoria particulelor respirabile.</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Dispunerea geografica, administrativa, topografica, precum si directia dominanta a vanturilor au o contributie favorabila la atenuarea impactului emisiilor de gaze de combustie asupra zonelor afectate.</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 </w:t>
      </w:r>
    </w:p>
    <w:p w:rsidR="00FF2F59" w:rsidRPr="00EB2AE9" w:rsidRDefault="00FF2F59" w:rsidP="0063395B">
      <w:pPr>
        <w:widowControl w:val="0"/>
        <w:autoSpaceDE w:val="0"/>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imobilului </w:t>
      </w:r>
      <w:r w:rsidR="009F2EE1" w:rsidRPr="00EB2AE9">
        <w:rPr>
          <w:rFonts w:cstheme="minorHAnsi"/>
          <w:sz w:val="24"/>
          <w:szCs w:val="24"/>
        </w:rPr>
        <w:t xml:space="preserve">o </w:t>
      </w:r>
      <w:r w:rsidRPr="00EB2AE9">
        <w:rPr>
          <w:rFonts w:cstheme="minorHAnsi"/>
          <w:sz w:val="24"/>
          <w:szCs w:val="24"/>
        </w:rPr>
        <w:t>surs</w:t>
      </w:r>
      <w:r w:rsidR="009F2EE1" w:rsidRPr="00EB2AE9">
        <w:rPr>
          <w:rFonts w:cstheme="minorHAnsi"/>
          <w:sz w:val="24"/>
          <w:szCs w:val="24"/>
        </w:rPr>
        <w:t xml:space="preserve">a </w:t>
      </w:r>
      <w:r w:rsidRPr="00EB2AE9">
        <w:rPr>
          <w:rFonts w:cstheme="minorHAnsi"/>
          <w:sz w:val="24"/>
          <w:szCs w:val="24"/>
        </w:rPr>
        <w:t>de poluare a aerului po</w:t>
      </w:r>
      <w:r w:rsidR="009F2EE1" w:rsidRPr="00EB2AE9">
        <w:rPr>
          <w:rFonts w:cstheme="minorHAnsi"/>
          <w:sz w:val="24"/>
          <w:szCs w:val="24"/>
        </w:rPr>
        <w:t>a</w:t>
      </w:r>
      <w:r w:rsidRPr="00EB2AE9">
        <w:rPr>
          <w:rFonts w:cstheme="minorHAnsi"/>
          <w:sz w:val="24"/>
          <w:szCs w:val="24"/>
        </w:rPr>
        <w:t>t</w:t>
      </w:r>
      <w:r w:rsidR="00B27323" w:rsidRPr="00EB2AE9">
        <w:rPr>
          <w:rFonts w:cstheme="minorHAnsi"/>
          <w:sz w:val="24"/>
          <w:szCs w:val="24"/>
        </w:rPr>
        <w:t>e fi considerata</w:t>
      </w:r>
      <w:r w:rsidR="009F2EE1" w:rsidRPr="00EB2AE9">
        <w:rPr>
          <w:rFonts w:cstheme="minorHAnsi"/>
          <w:sz w:val="24"/>
          <w:szCs w:val="24"/>
        </w:rPr>
        <w:t xml:space="preserve"> </w:t>
      </w:r>
      <w:r w:rsidR="00103E96" w:rsidRPr="00103E96">
        <w:rPr>
          <w:rFonts w:cstheme="minorHAnsi"/>
          <w:sz w:val="24"/>
          <w:szCs w:val="24"/>
        </w:rPr>
        <w:t>microcentral</w:t>
      </w:r>
      <w:r w:rsidR="00103E96">
        <w:rPr>
          <w:rFonts w:cstheme="minorHAnsi"/>
          <w:sz w:val="24"/>
          <w:szCs w:val="24"/>
        </w:rPr>
        <w:t>a</w:t>
      </w:r>
      <w:r w:rsidR="00103E96" w:rsidRPr="00103E96">
        <w:rPr>
          <w:rFonts w:cstheme="minorHAnsi"/>
          <w:sz w:val="24"/>
          <w:szCs w:val="24"/>
        </w:rPr>
        <w:t xml:space="preserve"> termic</w:t>
      </w:r>
      <w:r w:rsidR="00103E96">
        <w:rPr>
          <w:rFonts w:cstheme="minorHAnsi"/>
          <w:sz w:val="24"/>
          <w:szCs w:val="24"/>
        </w:rPr>
        <w:t>a murala</w:t>
      </w:r>
      <w:r w:rsidR="009F2EE1" w:rsidRPr="00EB2AE9">
        <w:rPr>
          <w:rFonts w:cstheme="minorHAnsi"/>
          <w:sz w:val="24"/>
          <w:szCs w:val="24"/>
        </w:rPr>
        <w:t xml:space="preserve"> pentru producerea agentului termic şi a apei calde menajere</w:t>
      </w:r>
      <w:r w:rsidRPr="00EB2AE9">
        <w:rPr>
          <w:rFonts w:cstheme="minorHAnsi"/>
          <w:sz w:val="24"/>
          <w:szCs w:val="24"/>
        </w:rPr>
        <w:t>.</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lastRenderedPageBreak/>
        <w:t>Prin functiune</w:t>
      </w:r>
      <w:r w:rsidR="002A7436" w:rsidRPr="00EB2AE9">
        <w:rPr>
          <w:rFonts w:cstheme="minorHAnsi"/>
          <w:sz w:val="24"/>
          <w:szCs w:val="24"/>
        </w:rPr>
        <w:t>a</w:t>
      </w:r>
      <w:r w:rsidRPr="00EB2AE9">
        <w:rPr>
          <w:rFonts w:cstheme="minorHAnsi"/>
          <w:sz w:val="24"/>
          <w:szCs w:val="24"/>
        </w:rPr>
        <w:t xml:space="preserve"> propus</w:t>
      </w:r>
      <w:r w:rsidR="009F2EE1" w:rsidRPr="00EB2AE9">
        <w:rPr>
          <w:rFonts w:cstheme="minorHAnsi"/>
          <w:sz w:val="24"/>
          <w:szCs w:val="24"/>
        </w:rPr>
        <w:t>a</w:t>
      </w:r>
      <w:r w:rsidRPr="00EB2AE9">
        <w:rPr>
          <w:rFonts w:cstheme="minorHAnsi"/>
          <w:sz w:val="24"/>
          <w:szCs w:val="24"/>
        </w:rPr>
        <w:t xml:space="preserve"> in cadrul imobilului – </w:t>
      </w:r>
      <w:r w:rsidR="00103E96">
        <w:rPr>
          <w:rFonts w:cstheme="minorHAnsi"/>
          <w:sz w:val="24"/>
          <w:szCs w:val="24"/>
        </w:rPr>
        <w:t>Locuinta unifamiliala</w:t>
      </w:r>
      <w:r w:rsidRPr="00EB2AE9">
        <w:rPr>
          <w:rFonts w:cstheme="minorHAnsi"/>
          <w:sz w:val="24"/>
          <w:szCs w:val="24"/>
        </w:rPr>
        <w:t>, nu se va produce un impact asupra factorului de mediu aer.</w:t>
      </w:r>
    </w:p>
    <w:p w:rsidR="00FF2F59" w:rsidRPr="00EB2AE9" w:rsidRDefault="00FF2F59" w:rsidP="0063395B">
      <w:pPr>
        <w:widowControl w:val="0"/>
        <w:autoSpaceDE w:val="0"/>
        <w:spacing w:after="0"/>
        <w:jc w:val="both"/>
        <w:rPr>
          <w:rFonts w:cstheme="minorHAnsi"/>
          <w:sz w:val="24"/>
          <w:szCs w:val="24"/>
        </w:rPr>
      </w:pPr>
    </w:p>
    <w:p w:rsidR="00FF2F59" w:rsidRPr="00EB2AE9" w:rsidRDefault="00FF2F59"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instalatiile pentru retinerea si dispersia poluantilor in atmosfera.</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b/>
          <w:sz w:val="24"/>
          <w:szCs w:val="24"/>
        </w:rPr>
        <w:t>In perioada de executie</w:t>
      </w:r>
      <w:r w:rsidRPr="00EB2AE9">
        <w:rPr>
          <w:rFonts w:cstheme="minorHAnsi"/>
          <w:sz w:val="24"/>
          <w:szCs w:val="24"/>
        </w:rPr>
        <w:t xml:space="preserv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Realizarea lucrarilor se va executa cu mijloace mecanice si manuale, depozitarea materialului efectuandu-se in zone special amenajate.</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De asemenea, pentru a se limita poluarea atmosferei cu praf in timpul transportului, materialele se vor transporta in conditii care sa asigure acest lucru prin stropirea materialului, acoperirea acestuia, utilizarea de camioane cu bene / containere adecvate tipului de material transportat, etc.</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Pe timpul depozitarii se vor stropi depozitele de sol pentru a impiedica poluarea factorului de mediu aer cu pulberi sedimentabile.</w:t>
      </w:r>
      <w:r w:rsidR="001351F3" w:rsidRPr="00EB2AE9">
        <w:rPr>
          <w:rFonts w:cstheme="minorHAnsi"/>
          <w:sz w:val="24"/>
          <w:szCs w:val="24"/>
        </w:rPr>
        <w:t xml:space="preserve"> Praful ce rezulta in urma lucrarilor de executie va fi impiedicat sa se propage cu ajutorul </w:t>
      </w:r>
      <w:r w:rsidR="001351F3" w:rsidRPr="00EB2AE9">
        <w:rPr>
          <w:rFonts w:cstheme="minorHAnsi"/>
          <w:b/>
          <w:sz w:val="24"/>
          <w:szCs w:val="24"/>
        </w:rPr>
        <w:t>plaselor antipraf</w:t>
      </w:r>
      <w:r w:rsidR="001351F3" w:rsidRPr="00EB2AE9">
        <w:rPr>
          <w:rFonts w:cstheme="minorHAnsi"/>
          <w:sz w:val="24"/>
          <w:szCs w:val="24"/>
        </w:rPr>
        <w:t xml:space="preserve"> ce se monteaza la exteriorul schelelor, pe toata inaltimea imobilului propus.</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Mijloacele de transport si utilajele vor folosi numai traseele prevazute prin proiect, suprafete amenajate, evitandu-se suprafetele nepavate, astfel incat sa se reduca pe cat posibil reantrenarea particulelor in aer.</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 xml:space="preserve">Se vor efectua verificari periodice, conform legislatiei in domeniu, pentru utilajele si mijloacele de transport implicate in lucrarile de constructie, astfel incat acestea sa fie in stare tehnica buna si sa nu emane noxe peste limitele admise. </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In urma verificarilor periodice in ceea ce priveste nivelul de monoxid de carbon si concentratiile de emisii in gazele de esapament, daca vor aparea depasiri ale indicatorilor admisi (depasiri ale limitelor aprobate prin cartile tehnice ale utilajelor), acestea vor fi oprite si vor fi puse in functiune numai dupa remedierea eventualelor defectiuni.</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Pentru reducerea emisiilor de gaze de eşapament se recomanda folosirea de utilaje si echipamente moderne, ce respecta standardele EURO cu privire la construcţia motoarelor noi, respectiv la sistemele pentru controlul emisiilor, tinand cont de tendinta mondiala de fabricare a unor motoare cu consum redus de carburant pe unitatea de putere si control restrictiv al emisiilor.</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Este important ca in pauzele de activitate motoarele mijloacelor de transport si ale utilajelor sa fie oprite, evitandu-se functionarea nejustificata a acestora, sau manevrele nejustificate.</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t>Organizarea judicioasa a activitatilor de constructie, cu respectarea programului planificat si actualizarea dupa caz a acestuia functie de situatiile specifice aparute va permite fluidizarea circulatiei si evitarea de supra-aglomerari de mijloace de transport si utilaje in organizarea de santier.</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sz w:val="24"/>
          <w:szCs w:val="24"/>
        </w:rPr>
        <w:lastRenderedPageBreak/>
        <w:t>Avand in vedere masurile prezentate anterior, nu se estimează a fi necesare instalaţii pentru controlul emisiilor in cadrul organizarii de şantier.</w:t>
      </w:r>
    </w:p>
    <w:p w:rsidR="00FF2F59" w:rsidRPr="00EB2AE9" w:rsidRDefault="00FF2F59" w:rsidP="0063395B">
      <w:pPr>
        <w:widowControl w:val="0"/>
        <w:autoSpaceDE w:val="0"/>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imobilului, pentru </w:t>
      </w:r>
      <w:r w:rsidR="00E8050B" w:rsidRPr="00E8050B">
        <w:rPr>
          <w:rFonts w:cstheme="minorHAnsi"/>
          <w:sz w:val="24"/>
          <w:szCs w:val="24"/>
        </w:rPr>
        <w:t>microcentrala termica murala</w:t>
      </w:r>
      <w:r w:rsidRPr="00EB2AE9">
        <w:rPr>
          <w:rFonts w:cstheme="minorHAnsi"/>
          <w:sz w:val="24"/>
          <w:szCs w:val="24"/>
        </w:rPr>
        <w:t>, se vor utiliza kituri de evacuare agrementate conform normelor in vigoare.</w:t>
      </w:r>
    </w:p>
    <w:p w:rsidR="00FF2F59" w:rsidRPr="00EB2AE9" w:rsidRDefault="00FF2F59" w:rsidP="0063395B">
      <w:pPr>
        <w:widowControl w:val="0"/>
        <w:autoSpaceDE w:val="0"/>
        <w:spacing w:after="0"/>
        <w:jc w:val="both"/>
        <w:rPr>
          <w:rFonts w:cstheme="minorHAnsi"/>
          <w:color w:val="FF0000"/>
          <w:sz w:val="24"/>
          <w:szCs w:val="24"/>
        </w:rPr>
      </w:pPr>
    </w:p>
    <w:p w:rsidR="002A7436"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2" w:name="_Toc5367015"/>
      <w:r w:rsidRPr="00EB2AE9">
        <w:rPr>
          <w:rFonts w:asciiTheme="minorHAnsi" w:hAnsiTheme="minorHAnsi" w:cstheme="minorHAnsi"/>
          <w:sz w:val="24"/>
          <w:szCs w:val="24"/>
        </w:rPr>
        <w:t>c</w:t>
      </w:r>
      <w:r w:rsidR="002A791F" w:rsidRPr="00EB2AE9">
        <w:rPr>
          <w:rFonts w:asciiTheme="minorHAnsi" w:hAnsiTheme="minorHAnsi" w:cstheme="minorHAnsi"/>
          <w:sz w:val="24"/>
          <w:szCs w:val="24"/>
        </w:rPr>
        <w:t xml:space="preserve">. </w:t>
      </w:r>
      <w:r w:rsidR="002A7436" w:rsidRPr="00EB2AE9">
        <w:rPr>
          <w:rFonts w:asciiTheme="minorHAnsi" w:hAnsiTheme="minorHAnsi" w:cstheme="minorHAnsi"/>
          <w:sz w:val="24"/>
          <w:szCs w:val="24"/>
        </w:rPr>
        <w:t>Protectia impotriva zgomotului si vibratiilor</w:t>
      </w:r>
      <w:bookmarkEnd w:id="42"/>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sursele de zgomot si de vibratii;</w:t>
      </w:r>
    </w:p>
    <w:p w:rsidR="00FF2F59" w:rsidRPr="00EB2AE9" w:rsidRDefault="00FF2F59" w:rsidP="0063395B">
      <w:pPr>
        <w:spacing w:after="0"/>
        <w:ind w:firstLine="708"/>
        <w:jc w:val="both"/>
        <w:rPr>
          <w:rFonts w:cstheme="minorHAnsi"/>
          <w:sz w:val="24"/>
          <w:szCs w:val="24"/>
        </w:rPr>
      </w:pPr>
      <w:r w:rsidRPr="00EB2AE9">
        <w:rPr>
          <w:rFonts w:cstheme="minorHAnsi"/>
          <w:b/>
          <w:sz w:val="24"/>
          <w:szCs w:val="24"/>
        </w:rPr>
        <w:t>In etapa de constructie,</w:t>
      </w:r>
      <w:r w:rsidRPr="00EB2AE9">
        <w:rPr>
          <w:rFonts w:cstheme="minorHAnsi"/>
          <w:sz w:val="24"/>
          <w:szCs w:val="24"/>
        </w:rPr>
        <w:t xml:space="preserve"> principalele surse de zgomot si vibratii rezulta din exploatarea utilajelor anexe in functiune, ce deservesc lucrarile, si de la mijloacele de transport care tranziteaza incinta.</w:t>
      </w:r>
    </w:p>
    <w:p w:rsidR="0050154D" w:rsidRPr="00EB2AE9" w:rsidRDefault="0050154D" w:rsidP="0063395B">
      <w:pPr>
        <w:spacing w:after="0"/>
        <w:ind w:firstLine="708"/>
        <w:jc w:val="both"/>
        <w:rPr>
          <w:rFonts w:cstheme="minorHAnsi"/>
          <w:sz w:val="24"/>
          <w:szCs w:val="24"/>
        </w:rPr>
      </w:pPr>
      <w:r w:rsidRPr="00EB2AE9">
        <w:rPr>
          <w:rFonts w:cstheme="minorHAnsi"/>
          <w:sz w:val="24"/>
          <w:szCs w:val="24"/>
        </w:rPr>
        <w:t>Sursele de zgomot sunt reprezentate de: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traficul vehiculelor grele - zgomotul generat de traficul greu include atat zgomotul produs de motoare si esapament cat si zgomotul produs de pneurile acestora la rularea pe drumurile de acces catre amplasamente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operarea utilajelor - zgomotul generat de aceste utilaje va include atat zgomotul generat de motoare, zgomotul de activitatile propriu-zise de constructie cat si de alarmele de protectie ale acestor utilaje.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manevrarea utilajelor in amplasament, operatiile de incarcare / descarcare – toate acestea vor fi insotite de emisii sonore specifice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zgomotul produs de diverse unelte / echipamente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functionarea defectuoasa a utilajelor / mijloacelor de transport / echipamentelor</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aprovizionarea cu materiale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circulatia ingreunata a utilajelor / mijloacelor de transport in cazul drumurilor degradate</w:t>
      </w:r>
    </w:p>
    <w:p w:rsidR="0050154D" w:rsidRPr="00EB2AE9" w:rsidRDefault="0050154D" w:rsidP="00B951C9">
      <w:pPr>
        <w:pStyle w:val="ListParagraph"/>
        <w:numPr>
          <w:ilvl w:val="0"/>
          <w:numId w:val="18"/>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fondul natural</w:t>
      </w:r>
    </w:p>
    <w:p w:rsidR="00FF2F59" w:rsidRPr="00EB2AE9" w:rsidRDefault="00FF2F59" w:rsidP="0063395B">
      <w:pPr>
        <w:keepLines/>
        <w:widowControl w:val="0"/>
        <w:spacing w:after="0"/>
        <w:ind w:firstLine="708"/>
        <w:jc w:val="both"/>
        <w:rPr>
          <w:rFonts w:cstheme="minorHAnsi"/>
          <w:sz w:val="24"/>
          <w:szCs w:val="24"/>
        </w:rPr>
      </w:pPr>
      <w:r w:rsidRPr="00EB2AE9">
        <w:rPr>
          <w:rFonts w:cstheme="minorHAnsi"/>
          <w:sz w:val="24"/>
          <w:szCs w:val="24"/>
        </w:rPr>
        <w:t xml:space="preserve">Zgomotele si vibratiile se produc în situatii normale de exploatare a utilajelor si instalatiilor folosite in procesul de organizare de santier, au caracter temporar si nu au efecte negative asupra mediului. </w:t>
      </w:r>
    </w:p>
    <w:p w:rsidR="00FF2F59" w:rsidRPr="00EB2AE9" w:rsidRDefault="00FF2F59" w:rsidP="0063395B">
      <w:pPr>
        <w:spacing w:after="0"/>
        <w:jc w:val="both"/>
        <w:rPr>
          <w:rFonts w:cstheme="minorHAnsi"/>
          <w:sz w:val="24"/>
          <w:szCs w:val="24"/>
        </w:rPr>
      </w:pPr>
      <w:r w:rsidRPr="00EB2AE9">
        <w:rPr>
          <w:rFonts w:cstheme="minorHAnsi"/>
          <w:sz w:val="24"/>
          <w:szCs w:val="24"/>
        </w:rPr>
        <w:tab/>
        <w:t>Avand in vedere ca utilajele folosite sunt actionate de motoare termice omologate, nivelul zgomotelor produse se incadreaza in limitele impuse.</w:t>
      </w:r>
    </w:p>
    <w:p w:rsidR="00FF2F59" w:rsidRPr="00EB2AE9" w:rsidRDefault="00FF2F59" w:rsidP="0063395B">
      <w:pPr>
        <w:spacing w:after="0"/>
        <w:ind w:firstLine="708"/>
        <w:jc w:val="both"/>
        <w:rPr>
          <w:rFonts w:cstheme="minorHAnsi"/>
          <w:b/>
          <w:sz w:val="24"/>
          <w:szCs w:val="24"/>
        </w:rPr>
      </w:pPr>
      <w:r w:rsidRPr="00EB2AE9">
        <w:rPr>
          <w:rFonts w:cstheme="minorHAnsi"/>
          <w:b/>
          <w:sz w:val="24"/>
          <w:szCs w:val="24"/>
        </w:rPr>
        <w:t>Lucrarile de constructii se vor desfasura dupa un program agreat de administratia locala, astfel incat sa se asigure orele de odihna ale locatarilor din zonele imediat invecinate.</w:t>
      </w:r>
    </w:p>
    <w:p w:rsidR="00DE24FB" w:rsidRPr="00EB2AE9" w:rsidRDefault="00FF2F59" w:rsidP="0063395B">
      <w:pPr>
        <w:spacing w:after="0"/>
        <w:ind w:firstLine="708"/>
        <w:jc w:val="both"/>
        <w:rPr>
          <w:rFonts w:cstheme="minorHAnsi"/>
          <w:sz w:val="24"/>
          <w:szCs w:val="24"/>
        </w:rPr>
      </w:pPr>
      <w:r w:rsidRPr="00EB2AE9">
        <w:rPr>
          <w:rFonts w:cstheme="minorHAnsi"/>
          <w:b/>
          <w:sz w:val="24"/>
          <w:szCs w:val="24"/>
        </w:rPr>
        <w:t>In timpul operarii</w:t>
      </w:r>
      <w:r w:rsidRPr="00EB2AE9">
        <w:rPr>
          <w:rFonts w:cstheme="minorHAnsi"/>
          <w:sz w:val="24"/>
          <w:szCs w:val="24"/>
        </w:rPr>
        <w:t xml:space="preserve">, avand in vedere natura proiectului, </w:t>
      </w:r>
      <w:r w:rsidR="00DE24FB" w:rsidRPr="00EB2AE9">
        <w:rPr>
          <w:rFonts w:cstheme="minorHAnsi"/>
          <w:sz w:val="24"/>
          <w:szCs w:val="24"/>
        </w:rPr>
        <w:t>zgomotul produs va fi compus din zgomotul produs de traficul aferent si din zgomotul de fond al obiectivului. Sursele de zgomot in cazul obiectivului sunt cele produse de intensificarea traficului in zona, pornirea/oprirea si fu</w:t>
      </w:r>
      <w:r w:rsidR="001351F3" w:rsidRPr="00EB2AE9">
        <w:rPr>
          <w:rFonts w:cstheme="minorHAnsi"/>
          <w:sz w:val="24"/>
          <w:szCs w:val="24"/>
        </w:rPr>
        <w:t>nctionarea motoarelor autovehicu</w:t>
      </w:r>
      <w:r w:rsidR="00DE24FB" w:rsidRPr="00EB2AE9">
        <w:rPr>
          <w:rFonts w:cstheme="minorHAnsi"/>
          <w:sz w:val="24"/>
          <w:szCs w:val="24"/>
        </w:rPr>
        <w:t>lelor</w:t>
      </w:r>
      <w:r w:rsidRPr="00EB2AE9">
        <w:rPr>
          <w:rFonts w:cstheme="minorHAnsi"/>
          <w:sz w:val="24"/>
          <w:szCs w:val="24"/>
        </w:rPr>
        <w:t>.</w:t>
      </w:r>
    </w:p>
    <w:p w:rsidR="00E93528" w:rsidRPr="00EB2AE9" w:rsidRDefault="0059611D" w:rsidP="0063395B">
      <w:pPr>
        <w:spacing w:after="0"/>
        <w:ind w:firstLine="708"/>
        <w:jc w:val="both"/>
        <w:rPr>
          <w:rFonts w:cstheme="minorHAnsi"/>
          <w:sz w:val="24"/>
          <w:szCs w:val="24"/>
        </w:rPr>
      </w:pPr>
      <w:r w:rsidRPr="00EB2AE9">
        <w:rPr>
          <w:rFonts w:cstheme="minorHAnsi"/>
          <w:sz w:val="24"/>
          <w:szCs w:val="24"/>
        </w:rPr>
        <w:t xml:space="preserve"> </w:t>
      </w:r>
      <w:r w:rsidRPr="00EB2AE9">
        <w:rPr>
          <w:rFonts w:cstheme="minorHAnsi"/>
          <w:sz w:val="24"/>
          <w:szCs w:val="24"/>
        </w:rPr>
        <w:tab/>
      </w: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amenajarile si dotarile pentru protectia impotriva zgomotului si vibratiilor.</w:t>
      </w:r>
    </w:p>
    <w:p w:rsidR="00DE24FB" w:rsidRPr="00EB2AE9" w:rsidRDefault="00DE24FB" w:rsidP="0063395B">
      <w:pPr>
        <w:spacing w:after="0"/>
        <w:ind w:firstLine="708"/>
        <w:jc w:val="both"/>
        <w:rPr>
          <w:rFonts w:cstheme="minorHAnsi"/>
          <w:sz w:val="24"/>
          <w:szCs w:val="24"/>
        </w:rPr>
      </w:pPr>
      <w:r w:rsidRPr="00EB2AE9">
        <w:rPr>
          <w:rFonts w:cstheme="minorHAnsi"/>
          <w:sz w:val="24"/>
          <w:szCs w:val="24"/>
        </w:rPr>
        <w:t>Măsurile pentru protectia împotriva zgomotului și vibrațiilor sunt conform normativelor C125/05, GP 0001/96, P112/-89, STAS 6156-86.</w:t>
      </w:r>
    </w:p>
    <w:p w:rsidR="00DE24FB" w:rsidRPr="00EB2AE9" w:rsidRDefault="00DE24FB" w:rsidP="0063395B">
      <w:pPr>
        <w:spacing w:after="0"/>
        <w:ind w:firstLine="709"/>
        <w:jc w:val="both"/>
        <w:rPr>
          <w:sz w:val="24"/>
          <w:szCs w:val="24"/>
        </w:rPr>
      </w:pPr>
      <w:r w:rsidRPr="00EB2AE9">
        <w:rPr>
          <w:b/>
          <w:sz w:val="24"/>
          <w:szCs w:val="24"/>
        </w:rPr>
        <w:lastRenderedPageBreak/>
        <w:t>In timpul constructiei</w:t>
      </w:r>
      <w:r w:rsidRPr="00EB2AE9">
        <w:rPr>
          <w:sz w:val="24"/>
          <w:szCs w:val="24"/>
        </w:rPr>
        <w:t>, reducerea riscurilor generate de expunerea la zgomot trebuie sa se bazeze pe principiile generale de prevenire prevazute de legislatia nationala care transpune Directiva 89/391/CEE, luand in considerare mai ales urmatoarele:</w:t>
      </w:r>
    </w:p>
    <w:p w:rsidR="00DE24FB" w:rsidRPr="00EB2AE9" w:rsidRDefault="00DE24FB" w:rsidP="00B951C9">
      <w:pPr>
        <w:numPr>
          <w:ilvl w:val="0"/>
          <w:numId w:val="16"/>
        </w:numPr>
        <w:spacing w:after="0"/>
        <w:ind w:left="0" w:firstLine="0"/>
        <w:jc w:val="both"/>
        <w:rPr>
          <w:sz w:val="24"/>
          <w:szCs w:val="24"/>
        </w:rPr>
      </w:pPr>
      <w:r w:rsidRPr="00EB2AE9">
        <w:rPr>
          <w:sz w:val="24"/>
          <w:szCs w:val="24"/>
        </w:rPr>
        <w:t>alegerea unor echipamente de munca adecvate, care sa emita tinand seama de natura activitatii desfasurate, cel mai mic nivel de zgomot posibil;</w:t>
      </w:r>
    </w:p>
    <w:p w:rsidR="00DE24FB" w:rsidRPr="00EB2AE9" w:rsidRDefault="00DE24FB" w:rsidP="00B951C9">
      <w:pPr>
        <w:numPr>
          <w:ilvl w:val="0"/>
          <w:numId w:val="16"/>
        </w:numPr>
        <w:spacing w:after="0"/>
        <w:ind w:left="0" w:firstLine="0"/>
        <w:jc w:val="both"/>
        <w:rPr>
          <w:sz w:val="24"/>
          <w:szCs w:val="24"/>
        </w:rPr>
      </w:pPr>
      <w:r w:rsidRPr="00EB2AE9">
        <w:rPr>
          <w:sz w:val="24"/>
          <w:szCs w:val="24"/>
        </w:rPr>
        <w:t>proiectarea si amplasarea locurilor de munca si a posturilor de lucru;</w:t>
      </w:r>
    </w:p>
    <w:p w:rsidR="00DE24FB" w:rsidRPr="00EB2AE9" w:rsidRDefault="00DE24FB" w:rsidP="00B951C9">
      <w:pPr>
        <w:numPr>
          <w:ilvl w:val="0"/>
          <w:numId w:val="16"/>
        </w:numPr>
        <w:spacing w:after="0"/>
        <w:ind w:left="0" w:firstLine="0"/>
        <w:jc w:val="both"/>
        <w:rPr>
          <w:sz w:val="24"/>
          <w:szCs w:val="24"/>
        </w:rPr>
      </w:pPr>
      <w:r w:rsidRPr="00EB2AE9">
        <w:rPr>
          <w:sz w:val="24"/>
          <w:szCs w:val="24"/>
        </w:rPr>
        <w:t>informarea si instruirea personalului privind utilizarea corecta a echipamentelor de lucru in scopul reducerii expunerii minime la zgomot</w:t>
      </w:r>
    </w:p>
    <w:p w:rsidR="00DE24FB" w:rsidRPr="00EB2AE9" w:rsidRDefault="00DE24FB" w:rsidP="00B951C9">
      <w:pPr>
        <w:numPr>
          <w:ilvl w:val="0"/>
          <w:numId w:val="16"/>
        </w:numPr>
        <w:spacing w:after="0"/>
        <w:ind w:left="0" w:firstLine="0"/>
        <w:jc w:val="both"/>
        <w:rPr>
          <w:sz w:val="24"/>
          <w:szCs w:val="24"/>
        </w:rPr>
      </w:pPr>
      <w:r w:rsidRPr="00EB2AE9">
        <w:rPr>
          <w:sz w:val="24"/>
          <w:szCs w:val="24"/>
        </w:rPr>
        <w:t>mijloace tehnice pentru reducerea zgomotului aerian, cum ar fi ecrane, carcase, captuseli fonoabsorbante, precum si reducerea zgomotului structural prin amortizare sau prin izolare;</w:t>
      </w:r>
    </w:p>
    <w:p w:rsidR="00DE24FB" w:rsidRPr="00EB2AE9" w:rsidRDefault="00DE24FB" w:rsidP="00B951C9">
      <w:pPr>
        <w:numPr>
          <w:ilvl w:val="0"/>
          <w:numId w:val="16"/>
        </w:numPr>
        <w:spacing w:after="0"/>
        <w:ind w:left="0" w:firstLine="0"/>
        <w:jc w:val="both"/>
        <w:rPr>
          <w:sz w:val="24"/>
          <w:szCs w:val="24"/>
        </w:rPr>
      </w:pPr>
      <w:r w:rsidRPr="00EB2AE9">
        <w:rPr>
          <w:sz w:val="24"/>
          <w:szCs w:val="24"/>
        </w:rPr>
        <w:t>organizarea muncii astfel incat sa se reduca zgomotul prin limitarea duratei si intensitatii expunerii prin stabilirea unor pauze suficiente de odihna in timpul programului de lucru;</w:t>
      </w:r>
    </w:p>
    <w:p w:rsidR="00DE24FB" w:rsidRPr="00EB2AE9" w:rsidRDefault="00DE24FB" w:rsidP="00B951C9">
      <w:pPr>
        <w:numPr>
          <w:ilvl w:val="0"/>
          <w:numId w:val="16"/>
        </w:numPr>
        <w:spacing w:after="0"/>
        <w:ind w:left="0" w:firstLine="0"/>
        <w:jc w:val="both"/>
        <w:rPr>
          <w:sz w:val="24"/>
          <w:szCs w:val="24"/>
        </w:rPr>
      </w:pPr>
      <w:r w:rsidRPr="00EB2AE9">
        <w:rPr>
          <w:sz w:val="24"/>
          <w:szCs w:val="24"/>
        </w:rPr>
        <w:t>utilajele vor trebui sa fie dotate cu amortizoare de zgomot, captatoare de zgomot, difuzoare si amortizoare pentru ventilatoare;</w:t>
      </w:r>
    </w:p>
    <w:p w:rsidR="00DE24FB" w:rsidRPr="00EB2AE9" w:rsidRDefault="00DE24FB" w:rsidP="00B951C9">
      <w:pPr>
        <w:numPr>
          <w:ilvl w:val="0"/>
          <w:numId w:val="16"/>
        </w:numPr>
        <w:spacing w:after="0"/>
        <w:ind w:left="0" w:firstLine="0"/>
        <w:jc w:val="both"/>
        <w:rPr>
          <w:sz w:val="24"/>
          <w:szCs w:val="24"/>
        </w:rPr>
      </w:pPr>
      <w:r w:rsidRPr="00EB2AE9">
        <w:rPr>
          <w:sz w:val="24"/>
          <w:szCs w:val="24"/>
        </w:rPr>
        <w:t>lucrarile de constructii se vor desfasura dupa un program agreat de administratia locala, astfel incat sa se asigure orele de odihna ale locatarilor din zonele cele mai apropiate.</w:t>
      </w:r>
    </w:p>
    <w:p w:rsidR="00DE24FB" w:rsidRPr="00EB2AE9" w:rsidRDefault="00DE24FB" w:rsidP="00B951C9">
      <w:pPr>
        <w:numPr>
          <w:ilvl w:val="0"/>
          <w:numId w:val="16"/>
        </w:numPr>
        <w:spacing w:after="0"/>
        <w:ind w:left="0" w:firstLine="0"/>
        <w:jc w:val="both"/>
        <w:rPr>
          <w:sz w:val="24"/>
          <w:szCs w:val="24"/>
        </w:rPr>
      </w:pPr>
      <w:r w:rsidRPr="00EB2AE9">
        <w:rPr>
          <w:sz w:val="24"/>
          <w:szCs w:val="24"/>
        </w:rPr>
        <w:t>este important ca in pauzele de activitate motoarele mijloacelor de transport si ale utilajelor sa fie oprite, evitandu-se functionarea nejustificata a acestora, sau manevrele nejustificate</w:t>
      </w:r>
    </w:p>
    <w:p w:rsidR="00DE24FB" w:rsidRPr="00EB2AE9" w:rsidRDefault="00DE24FB" w:rsidP="0063395B">
      <w:pPr>
        <w:spacing w:after="0"/>
        <w:ind w:firstLine="709"/>
        <w:jc w:val="both"/>
        <w:rPr>
          <w:rFonts w:cstheme="minorHAnsi"/>
          <w:sz w:val="24"/>
          <w:szCs w:val="24"/>
        </w:rPr>
      </w:pPr>
      <w:r w:rsidRPr="00EB2AE9">
        <w:rPr>
          <w:rFonts w:cstheme="minorHAnsi"/>
          <w:sz w:val="24"/>
          <w:szCs w:val="24"/>
        </w:rPr>
        <w:t>Zgomotul datorat activitatilor de constructie poate afecta functiunea rezidentiala din vecinatatea amplasamentului, deranjnd locuitorii daca nu se respecta normele de protectia muncii, orele legale de liniste, calitatea utilajelor sau masurile de reducere a zgomotului.</w:t>
      </w:r>
    </w:p>
    <w:p w:rsidR="00DE24FB" w:rsidRPr="00EB2AE9" w:rsidRDefault="00DE24FB" w:rsidP="0063395B">
      <w:pPr>
        <w:spacing w:after="0"/>
        <w:ind w:firstLine="709"/>
        <w:jc w:val="both"/>
        <w:rPr>
          <w:rFonts w:cstheme="minorHAnsi"/>
          <w:sz w:val="24"/>
          <w:szCs w:val="24"/>
        </w:rPr>
      </w:pPr>
      <w:r w:rsidRPr="00EB2AE9">
        <w:rPr>
          <w:rFonts w:cstheme="minorHAnsi"/>
          <w:sz w:val="24"/>
          <w:szCs w:val="24"/>
        </w:rPr>
        <w:t>Se va respecta programul agreat de administratia locala in desfasurarea lucrarilor de constructie pentru a nu deranja zonele imediat invecinate.</w:t>
      </w:r>
    </w:p>
    <w:p w:rsidR="00AF170B" w:rsidRDefault="00B85CE7" w:rsidP="0063395B">
      <w:pPr>
        <w:spacing w:after="0"/>
        <w:ind w:firstLine="709"/>
        <w:jc w:val="both"/>
        <w:rPr>
          <w:rFonts w:cstheme="minorHAnsi"/>
          <w:sz w:val="24"/>
          <w:szCs w:val="24"/>
        </w:rPr>
      </w:pPr>
      <w:r w:rsidRPr="00EB2AE9">
        <w:rPr>
          <w:rFonts w:cstheme="minorHAnsi"/>
          <w:b/>
          <w:sz w:val="24"/>
          <w:szCs w:val="24"/>
        </w:rPr>
        <w:t>In timpul exploatarii</w:t>
      </w:r>
      <w:r w:rsidRPr="00EB2AE9">
        <w:rPr>
          <w:rFonts w:cstheme="minorHAnsi"/>
          <w:sz w:val="24"/>
          <w:szCs w:val="24"/>
        </w:rPr>
        <w:t>, nu vor fi necesare amenajari pentru protectia impotriva zgomotului si vibratiilor, avand in vedere functiunea propusa</w:t>
      </w:r>
      <w:r w:rsidR="0063590A">
        <w:rPr>
          <w:rFonts w:cstheme="minorHAnsi"/>
          <w:sz w:val="24"/>
          <w:szCs w:val="24"/>
        </w:rPr>
        <w:t>,</w:t>
      </w:r>
      <w:r w:rsidR="00AF170B">
        <w:rPr>
          <w:rFonts w:cstheme="minorHAnsi"/>
          <w:sz w:val="24"/>
          <w:szCs w:val="24"/>
        </w:rPr>
        <w:t xml:space="preserve"> proiectul respectand cerinta F – Protectia impotriva zgomotului</w:t>
      </w:r>
      <w:r w:rsidR="009753ED">
        <w:rPr>
          <w:rFonts w:cstheme="minorHAnsi"/>
          <w:sz w:val="24"/>
          <w:szCs w:val="24"/>
        </w:rPr>
        <w:t xml:space="preserve"> (</w:t>
      </w:r>
      <w:r w:rsidR="009753ED" w:rsidRPr="009753ED">
        <w:rPr>
          <w:rFonts w:cstheme="minorHAnsi"/>
          <w:sz w:val="24"/>
          <w:szCs w:val="24"/>
        </w:rPr>
        <w:t>conform normativelor C125/05, GP 0001/96, P112/-89, STAS 6156-86</w:t>
      </w:r>
      <w:r w:rsidR="009753ED">
        <w:rPr>
          <w:rFonts w:cstheme="minorHAnsi"/>
          <w:sz w:val="24"/>
          <w:szCs w:val="24"/>
        </w:rPr>
        <w:t>).</w:t>
      </w:r>
    </w:p>
    <w:p w:rsidR="00DE24FB" w:rsidRPr="00EB2AE9" w:rsidRDefault="00DE24FB" w:rsidP="0063395B">
      <w:pPr>
        <w:spacing w:after="0"/>
        <w:ind w:firstLine="709"/>
        <w:jc w:val="both"/>
        <w:rPr>
          <w:rFonts w:cstheme="minorHAnsi"/>
          <w:sz w:val="24"/>
          <w:szCs w:val="24"/>
        </w:rPr>
      </w:pPr>
      <w:r w:rsidRPr="00EB2AE9">
        <w:rPr>
          <w:rFonts w:cstheme="minorHAnsi"/>
          <w:sz w:val="24"/>
          <w:szCs w:val="24"/>
        </w:rPr>
        <w:t>In situatia unei exploatari normale zgomotele si vibratiile se incadreaza in limitele impuse de legislatia in vigoare.</w:t>
      </w:r>
    </w:p>
    <w:p w:rsidR="00DE24FB" w:rsidRPr="00EB2AE9" w:rsidRDefault="00DE24FB" w:rsidP="0063395B">
      <w:pPr>
        <w:spacing w:after="0"/>
        <w:ind w:firstLine="708"/>
        <w:jc w:val="both"/>
        <w:rPr>
          <w:rFonts w:cstheme="minorHAnsi"/>
          <w:sz w:val="24"/>
          <w:szCs w:val="24"/>
        </w:rPr>
      </w:pPr>
    </w:p>
    <w:p w:rsidR="003201EA"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3" w:name="_Toc5367016"/>
      <w:r w:rsidRPr="00EB2AE9">
        <w:rPr>
          <w:rFonts w:asciiTheme="minorHAnsi" w:hAnsiTheme="minorHAnsi" w:cstheme="minorHAnsi"/>
          <w:sz w:val="24"/>
          <w:szCs w:val="24"/>
        </w:rPr>
        <w:t>d</w:t>
      </w:r>
      <w:r w:rsidR="00ED3C73" w:rsidRPr="00EB2AE9">
        <w:rPr>
          <w:rFonts w:asciiTheme="minorHAnsi" w:hAnsiTheme="minorHAnsi" w:cstheme="minorHAnsi"/>
          <w:sz w:val="24"/>
          <w:szCs w:val="24"/>
        </w:rPr>
        <w:t xml:space="preserve">. </w:t>
      </w:r>
      <w:r w:rsidR="003201EA" w:rsidRPr="00EB2AE9">
        <w:rPr>
          <w:rFonts w:asciiTheme="minorHAnsi" w:hAnsiTheme="minorHAnsi" w:cstheme="minorHAnsi"/>
          <w:sz w:val="24"/>
          <w:szCs w:val="24"/>
        </w:rPr>
        <w:t>Protectia impotriva radiatiilor</w:t>
      </w:r>
      <w:bookmarkEnd w:id="43"/>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sursele de radiatii</w:t>
      </w:r>
    </w:p>
    <w:p w:rsidR="00FF2F59" w:rsidRDefault="001276FC" w:rsidP="0063395B">
      <w:pPr>
        <w:widowControl w:val="0"/>
        <w:autoSpaceDE w:val="0"/>
        <w:spacing w:after="0"/>
        <w:ind w:firstLine="709"/>
        <w:jc w:val="both"/>
        <w:rPr>
          <w:rFonts w:cstheme="minorHAnsi"/>
          <w:sz w:val="24"/>
          <w:szCs w:val="24"/>
        </w:rPr>
      </w:pPr>
      <w:r w:rsidRPr="00EB2AE9">
        <w:rPr>
          <w:rFonts w:cstheme="minorHAnsi"/>
          <w:sz w:val="24"/>
          <w:szCs w:val="24"/>
        </w:rPr>
        <w:t>In perioada de realizare a investitiei propuse dar si in perioada de functionare, investitia nu este generatoare de radiatii ionizante.</w:t>
      </w:r>
    </w:p>
    <w:p w:rsidR="004D2531" w:rsidRPr="00EB2AE9" w:rsidRDefault="004D2531" w:rsidP="0063395B">
      <w:pPr>
        <w:widowControl w:val="0"/>
        <w:autoSpaceDE w:val="0"/>
        <w:spacing w:after="0"/>
        <w:ind w:firstLine="709"/>
        <w:jc w:val="both"/>
        <w:rPr>
          <w:rFonts w:cstheme="minorHAnsi"/>
          <w:sz w:val="24"/>
          <w:szCs w:val="24"/>
        </w:rPr>
      </w:pP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amenajarile si dotarile pentru protectia impotriva radiatiilor</w:t>
      </w:r>
    </w:p>
    <w:p w:rsidR="00FF2F59" w:rsidRPr="00EB2AE9" w:rsidRDefault="001276FC" w:rsidP="0063395B">
      <w:pPr>
        <w:widowControl w:val="0"/>
        <w:autoSpaceDE w:val="0"/>
        <w:spacing w:after="0"/>
        <w:ind w:firstLine="709"/>
        <w:jc w:val="both"/>
        <w:rPr>
          <w:rFonts w:cstheme="minorHAnsi"/>
          <w:sz w:val="24"/>
          <w:szCs w:val="24"/>
        </w:rPr>
      </w:pPr>
      <w:r w:rsidRPr="00EB2AE9">
        <w:rPr>
          <w:rFonts w:cstheme="minorHAnsi"/>
          <w:sz w:val="24"/>
          <w:szCs w:val="24"/>
        </w:rPr>
        <w:t>Nu sunt necesare amenajari si dotari pentru protectia impotriva radiatiilor deoarece investitia nu este generatoare de radiatii ionizante.</w:t>
      </w:r>
    </w:p>
    <w:p w:rsidR="00930609" w:rsidRPr="00EB2AE9" w:rsidRDefault="00930609" w:rsidP="0063395B">
      <w:pPr>
        <w:widowControl w:val="0"/>
        <w:autoSpaceDE w:val="0"/>
        <w:spacing w:after="0"/>
        <w:ind w:firstLine="709"/>
        <w:jc w:val="both"/>
        <w:rPr>
          <w:rFonts w:cstheme="minorHAnsi"/>
          <w:sz w:val="24"/>
          <w:szCs w:val="24"/>
        </w:rPr>
      </w:pPr>
    </w:p>
    <w:p w:rsidR="00624652"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4" w:name="_Toc5367017"/>
      <w:r w:rsidRPr="00EB2AE9">
        <w:rPr>
          <w:rFonts w:asciiTheme="minorHAnsi" w:hAnsiTheme="minorHAnsi" w:cstheme="minorHAnsi"/>
          <w:sz w:val="24"/>
          <w:szCs w:val="24"/>
        </w:rPr>
        <w:t>e</w:t>
      </w:r>
      <w:r w:rsidR="00D730C8" w:rsidRPr="00EB2AE9">
        <w:rPr>
          <w:rFonts w:asciiTheme="minorHAnsi" w:hAnsiTheme="minorHAnsi" w:cstheme="minorHAnsi"/>
          <w:sz w:val="24"/>
          <w:szCs w:val="24"/>
        </w:rPr>
        <w:t xml:space="preserve">. </w:t>
      </w:r>
      <w:r w:rsidR="00624652" w:rsidRPr="00EB2AE9">
        <w:rPr>
          <w:rFonts w:asciiTheme="minorHAnsi" w:hAnsiTheme="minorHAnsi" w:cstheme="minorHAnsi"/>
          <w:sz w:val="24"/>
          <w:szCs w:val="24"/>
        </w:rPr>
        <w:t>Protectia solului si a subsolului</w:t>
      </w:r>
      <w:bookmarkEnd w:id="44"/>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sursele d</w:t>
      </w:r>
      <w:r w:rsidR="001B365E" w:rsidRPr="00EB2AE9">
        <w:rPr>
          <w:rFonts w:cstheme="minorHAnsi"/>
          <w:b/>
          <w:sz w:val="24"/>
          <w:szCs w:val="24"/>
        </w:rPr>
        <w:t>e poluanti pentru sol, subsol,</w:t>
      </w:r>
      <w:r w:rsidRPr="00EB2AE9">
        <w:rPr>
          <w:rFonts w:cstheme="minorHAnsi"/>
          <w:b/>
          <w:sz w:val="24"/>
          <w:szCs w:val="24"/>
        </w:rPr>
        <w:t xml:space="preserve"> ape freatice</w:t>
      </w:r>
      <w:r w:rsidR="001B365E" w:rsidRPr="00EB2AE9">
        <w:rPr>
          <w:rFonts w:cstheme="minorHAnsi"/>
          <w:b/>
          <w:sz w:val="24"/>
          <w:szCs w:val="24"/>
        </w:rPr>
        <w:t xml:space="preserve"> si de adancime</w:t>
      </w:r>
      <w:r w:rsidRPr="00EB2AE9">
        <w:rPr>
          <w:rFonts w:cstheme="minorHAnsi"/>
          <w:b/>
          <w:sz w:val="24"/>
          <w:szCs w:val="24"/>
        </w:rPr>
        <w:t>;</w:t>
      </w:r>
    </w:p>
    <w:p w:rsidR="00FF2F59" w:rsidRPr="00EB2AE9" w:rsidRDefault="00FF2F59" w:rsidP="0063395B">
      <w:pPr>
        <w:spacing w:after="0"/>
        <w:ind w:firstLine="709"/>
        <w:jc w:val="both"/>
        <w:rPr>
          <w:rFonts w:cstheme="minorHAnsi"/>
          <w:sz w:val="24"/>
          <w:szCs w:val="24"/>
        </w:rPr>
      </w:pPr>
      <w:r w:rsidRPr="00EB2AE9">
        <w:rPr>
          <w:rFonts w:cstheme="minorHAnsi"/>
          <w:b/>
          <w:sz w:val="24"/>
          <w:szCs w:val="24"/>
        </w:rPr>
        <w:t>In cadrul lucrarilor de constructii/montaj</w:t>
      </w:r>
      <w:r w:rsidRPr="00EB2AE9">
        <w:rPr>
          <w:rFonts w:cstheme="minorHAnsi"/>
          <w:sz w:val="24"/>
          <w:szCs w:val="24"/>
        </w:rPr>
        <w:t xml:space="preserve"> desfasurate se manifesta un impact fizic asupra solului/subsolului ce consta in lucrarile de terasamente ce urmeaza a fi efectuate (excavare, nivelare, compactare) pentru infrastructura si retelele aferente.</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Impactul asupra solului/subsolului se poate produce ca urmare a aparitiei unor posibilele scurgeri accidentale de lubrefianti, carburanti sau substante chimice, datorita functionarii utilajelor si mijloacelor de transport folosite in cadrul organizarii de santier.</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De asemenea, gospodarirea incorecta a deseurilor poate duce la poluarea solului, subsolului si apelor freatice.</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rsidR="00FF2F59" w:rsidRPr="00EB2AE9" w:rsidRDefault="00FF2F59" w:rsidP="0063395B">
      <w:pPr>
        <w:spacing w:after="0"/>
        <w:ind w:firstLine="720"/>
        <w:jc w:val="both"/>
        <w:rPr>
          <w:rFonts w:cstheme="minorHAnsi"/>
          <w:sz w:val="24"/>
          <w:szCs w:val="24"/>
        </w:rPr>
      </w:pPr>
      <w:r w:rsidRPr="00EB2AE9">
        <w:rPr>
          <w:rFonts w:cstheme="minorHAnsi"/>
          <w:b/>
          <w:sz w:val="24"/>
          <w:szCs w:val="24"/>
        </w:rPr>
        <w:t>In perioada de exploatare</w:t>
      </w:r>
      <w:r w:rsidRPr="00EB2AE9">
        <w:rPr>
          <w:rFonts w:cstheme="minorHAnsi"/>
          <w:sz w:val="24"/>
          <w:szCs w:val="24"/>
        </w:rPr>
        <w:t xml:space="preserve"> nu se estimeaza un impact asupra factorului de mediu sol/subsol, avand in vedere functiun</w:t>
      </w:r>
      <w:r w:rsidR="003A1BA5" w:rsidRPr="00EB2AE9">
        <w:rPr>
          <w:rFonts w:cstheme="minorHAnsi"/>
          <w:sz w:val="24"/>
          <w:szCs w:val="24"/>
        </w:rPr>
        <w:t xml:space="preserve">ea propusa </w:t>
      </w:r>
      <w:r w:rsidR="00467BFB">
        <w:rPr>
          <w:rFonts w:cstheme="minorHAnsi"/>
          <w:sz w:val="24"/>
          <w:szCs w:val="24"/>
        </w:rPr>
        <w:t>–</w:t>
      </w:r>
      <w:r w:rsidR="003A1BA5" w:rsidRPr="00EB2AE9">
        <w:rPr>
          <w:rFonts w:cstheme="minorHAnsi"/>
          <w:sz w:val="24"/>
          <w:szCs w:val="24"/>
        </w:rPr>
        <w:t xml:space="preserve"> </w:t>
      </w:r>
      <w:r w:rsidR="009753ED">
        <w:rPr>
          <w:rFonts w:cstheme="minorHAnsi"/>
          <w:sz w:val="24"/>
          <w:szCs w:val="24"/>
        </w:rPr>
        <w:t>Locuinta unifamiliala</w:t>
      </w:r>
      <w:r w:rsidR="00467BFB">
        <w:rPr>
          <w:rFonts w:cstheme="minorHAnsi"/>
          <w:sz w:val="24"/>
          <w:szCs w:val="24"/>
        </w:rPr>
        <w:t>,</w:t>
      </w:r>
      <w:r w:rsidR="00930609" w:rsidRPr="00EB2AE9">
        <w:rPr>
          <w:rFonts w:cstheme="minorHAnsi"/>
          <w:sz w:val="24"/>
          <w:szCs w:val="24"/>
        </w:rPr>
        <w:t xml:space="preserve"> </w:t>
      </w:r>
      <w:r w:rsidRPr="00EB2AE9">
        <w:rPr>
          <w:rFonts w:cstheme="minorHAnsi"/>
          <w:sz w:val="24"/>
          <w:szCs w:val="24"/>
        </w:rPr>
        <w:t>precum si solutiile tehnice adoptate pentru evacuarea apelor menajere, si a deseurilor de pe amplasament.</w:t>
      </w:r>
    </w:p>
    <w:p w:rsidR="00FF2F59" w:rsidRPr="00EB2AE9" w:rsidRDefault="00FF2F59" w:rsidP="0063395B">
      <w:pPr>
        <w:spacing w:after="0"/>
        <w:ind w:firstLine="720"/>
        <w:jc w:val="both"/>
        <w:rPr>
          <w:rFonts w:cstheme="minorHAnsi"/>
          <w:sz w:val="24"/>
          <w:szCs w:val="24"/>
        </w:rPr>
      </w:pP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lucrarile si dotarile pentru protectia solului si a subsolului.</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Masurile specifice de reducere a impactului asupra factorului de mediu sol/subsol sunt prezentate in continuare:</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este interzisa deversarea apelor uzate rezultate pe perioada constructiei in spatiile naturale (pe sol)</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spalarea mijloacelor de transport si a utilajelor se va face exclusiv in zone special amenajate</w:t>
      </w:r>
      <w:r w:rsidRPr="00EB2AE9">
        <w:rPr>
          <w:rFonts w:cstheme="minorHAnsi"/>
          <w:sz w:val="24"/>
          <w:szCs w:val="24"/>
          <w:lang w:eastAsia="zh-CN"/>
        </w:rPr>
        <w:t xml:space="preserve"> </w:t>
      </w:r>
      <w:r w:rsidRPr="00EB2AE9">
        <w:rPr>
          <w:rFonts w:cstheme="minorHAnsi"/>
          <w:sz w:val="24"/>
          <w:szCs w:val="24"/>
        </w:rPr>
        <w:t>pentru astfel de operatiuni</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utilajele si mijloacele de transport vor folosi doar caile de acces stabilite conform proiectului, evitand suprafetele nepavate</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utilajele si mijloacele de transport vor fi verificate periodic in vederea evitarii posibilitatii de aparitie a scurgerilor accidentale ca urmare a unor defectiuni ale acestora</w:t>
      </w:r>
      <w:r w:rsidRPr="00EB2AE9">
        <w:rPr>
          <w:rFonts w:cstheme="minorHAnsi"/>
          <w:spacing w:val="-1"/>
          <w:sz w:val="24"/>
          <w:szCs w:val="24"/>
        </w:rPr>
        <w:t xml:space="preserve"> </w:t>
      </w:r>
      <w:r w:rsidRPr="00EB2AE9">
        <w:rPr>
          <w:rFonts w:cstheme="minorHAnsi"/>
          <w:sz w:val="24"/>
          <w:szCs w:val="24"/>
        </w:rPr>
        <w:t>cât şi pentru minimizarea emisiilor în atmosfera</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depozitarea materialelor in cadrul organizarii de santier trebuie sa asigure securitatea depozitelor, manipularea adecvata si eficienta, toate acestea in scopul de a evita pierderile si poluarea accidentala</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p>
    <w:p w:rsidR="00FF2F59" w:rsidRPr="00EB2AE9" w:rsidRDefault="00FF2F59" w:rsidP="00B951C9">
      <w:pPr>
        <w:numPr>
          <w:ilvl w:val="0"/>
          <w:numId w:val="11"/>
        </w:numPr>
        <w:tabs>
          <w:tab w:val="left" w:pos="284"/>
        </w:tabs>
        <w:spacing w:after="0"/>
        <w:ind w:left="0" w:firstLine="0"/>
        <w:jc w:val="both"/>
        <w:rPr>
          <w:rFonts w:cstheme="minorHAnsi"/>
          <w:sz w:val="24"/>
          <w:szCs w:val="24"/>
        </w:rPr>
      </w:pPr>
      <w:r w:rsidRPr="00EB2AE9">
        <w:rPr>
          <w:rFonts w:cstheme="minorHAnsi"/>
          <w:sz w:val="24"/>
          <w:szCs w:val="24"/>
        </w:rPr>
        <w:lastRenderedPageBreak/>
        <w:t xml:space="preserve">reparatiile utilajelor / mijloacelor de transport care deservesc organizarea de santier se fac în locuri special amenajate cu platforme betonate </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Vor fi amenajate spatii speciale pentru colectarea si stocarea temporara a deseurilor (ambalaje ale materialelor de constructii, deseuri provenite din resturi ale materialelor de constructii), astfel incat deseurile nu vor fi niciodata depozitate direct pe sol.</w:t>
      </w:r>
      <w:r w:rsidR="00AF068B">
        <w:rPr>
          <w:rFonts w:cstheme="minorHAnsi"/>
          <w:sz w:val="24"/>
          <w:szCs w:val="24"/>
        </w:rPr>
        <w:t xml:space="preserve"> </w:t>
      </w:r>
      <w:r w:rsidRPr="00EB2AE9">
        <w:rPr>
          <w:rFonts w:cstheme="minorHAnsi"/>
          <w:sz w:val="24"/>
          <w:szCs w:val="24"/>
        </w:rPr>
        <w:t>Toate deseurile vor fi eliminate controlat de pe amplasament in baza contractelor incheiate cu firme specializate.</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In cazul respectarii tehnologiilor de executie a lucrarilor factorul „sol” si „subsol” nu va fi afectat de poluare.</w:t>
      </w:r>
    </w:p>
    <w:p w:rsidR="00FF2F59" w:rsidRPr="00EB2AE9" w:rsidRDefault="00FF2F59" w:rsidP="0063395B">
      <w:pPr>
        <w:spacing w:after="0"/>
        <w:ind w:firstLine="708"/>
        <w:jc w:val="both"/>
        <w:rPr>
          <w:rFonts w:cstheme="minorHAnsi"/>
          <w:sz w:val="24"/>
          <w:szCs w:val="24"/>
        </w:rPr>
      </w:pPr>
      <w:r w:rsidRPr="00EB2AE9">
        <w:rPr>
          <w:rFonts w:cstheme="minorHAnsi"/>
          <w:sz w:val="24"/>
          <w:szCs w:val="24"/>
        </w:rPr>
        <w:t>Ca urmare a soluţiilor tehnice prevazute, privind evacuarea apelor menajere, se apreciază ca nu vor fi poluari ale factorilor de mediu care sa afecteze solul si subsolul zonei, astfel nu se estimeaza un impact asupra solului si subsolului cauzat de lucrarile propuse.</w:t>
      </w:r>
    </w:p>
    <w:p w:rsidR="00FF2F59" w:rsidRPr="001C2E83" w:rsidRDefault="00FF2F59" w:rsidP="0063395B">
      <w:pPr>
        <w:spacing w:after="0"/>
        <w:ind w:firstLine="708"/>
        <w:jc w:val="both"/>
        <w:rPr>
          <w:rFonts w:cstheme="minorHAnsi"/>
          <w:color w:val="FF0000"/>
          <w:sz w:val="16"/>
          <w:szCs w:val="16"/>
        </w:rPr>
      </w:pPr>
    </w:p>
    <w:p w:rsidR="00040708" w:rsidRPr="006F1AF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5" w:name="_Toc5367018"/>
      <w:r w:rsidRPr="006F1AF9">
        <w:rPr>
          <w:rFonts w:asciiTheme="minorHAnsi" w:hAnsiTheme="minorHAnsi" w:cstheme="minorHAnsi"/>
          <w:sz w:val="24"/>
          <w:szCs w:val="24"/>
        </w:rPr>
        <w:t>f</w:t>
      </w:r>
      <w:r w:rsidR="00BC29BA" w:rsidRPr="006F1AF9">
        <w:rPr>
          <w:rFonts w:asciiTheme="minorHAnsi" w:hAnsiTheme="minorHAnsi" w:cstheme="minorHAnsi"/>
          <w:sz w:val="24"/>
          <w:szCs w:val="24"/>
        </w:rPr>
        <w:t xml:space="preserve">. </w:t>
      </w:r>
      <w:r w:rsidR="00040708" w:rsidRPr="006F1AF9">
        <w:rPr>
          <w:rFonts w:asciiTheme="minorHAnsi" w:hAnsiTheme="minorHAnsi" w:cstheme="minorHAnsi"/>
          <w:sz w:val="24"/>
          <w:szCs w:val="24"/>
        </w:rPr>
        <w:t>Protectia ecosistemelor terestre si acvatice</w:t>
      </w:r>
      <w:bookmarkEnd w:id="45"/>
    </w:p>
    <w:p w:rsidR="00FF2F59" w:rsidRPr="006F1AF9" w:rsidRDefault="00FF2F59" w:rsidP="00B951C9">
      <w:pPr>
        <w:widowControl w:val="0"/>
        <w:numPr>
          <w:ilvl w:val="0"/>
          <w:numId w:val="4"/>
        </w:numPr>
        <w:suppressAutoHyphens/>
        <w:autoSpaceDE w:val="0"/>
        <w:spacing w:after="0"/>
        <w:jc w:val="both"/>
        <w:rPr>
          <w:rFonts w:cstheme="minorHAnsi"/>
          <w:sz w:val="24"/>
          <w:szCs w:val="24"/>
        </w:rPr>
      </w:pPr>
      <w:r w:rsidRPr="006F1AF9">
        <w:rPr>
          <w:rFonts w:cstheme="minorHAnsi"/>
          <w:b/>
          <w:sz w:val="24"/>
          <w:szCs w:val="24"/>
        </w:rPr>
        <w:t>identificarea arealelor sensibile ce pot fi afectate de proiect;</w:t>
      </w:r>
    </w:p>
    <w:p w:rsidR="002A3B82" w:rsidRDefault="002A3B82" w:rsidP="0063395B">
      <w:pPr>
        <w:spacing w:after="0"/>
        <w:ind w:firstLine="708"/>
        <w:jc w:val="both"/>
        <w:rPr>
          <w:rFonts w:cstheme="minorHAnsi"/>
          <w:sz w:val="24"/>
          <w:szCs w:val="24"/>
        </w:rPr>
      </w:pPr>
      <w:r w:rsidRPr="00EB2AE9">
        <w:rPr>
          <w:rFonts w:cstheme="minorHAnsi"/>
          <w:sz w:val="24"/>
          <w:szCs w:val="24"/>
        </w:rPr>
        <w:t xml:space="preserve">Impactul direct asupra biodiversitatii se va resimti doar in etapa de constructie. Singurele surse de poluare ce pot afecta biodiversitatea in timpul lucrarilor de constructie sunt zgomotul si emisiile de praf, acestea avand insa un caracter temporar si vor disparea odata cu incetarea activitatilor de santier. </w:t>
      </w:r>
    </w:p>
    <w:p w:rsidR="006F1AF9" w:rsidRPr="006F1AF9" w:rsidRDefault="006F1AF9" w:rsidP="0063395B">
      <w:pPr>
        <w:spacing w:after="0"/>
        <w:ind w:firstLine="708"/>
        <w:jc w:val="both"/>
        <w:rPr>
          <w:rFonts w:cstheme="minorHAnsi"/>
          <w:sz w:val="24"/>
          <w:szCs w:val="24"/>
        </w:rPr>
      </w:pPr>
      <w:r>
        <w:rPr>
          <w:rFonts w:cstheme="minorHAnsi"/>
          <w:sz w:val="24"/>
          <w:szCs w:val="24"/>
        </w:rPr>
        <w:t>Amplasamentul studiat</w:t>
      </w:r>
      <w:r w:rsidRPr="006F1AF9">
        <w:rPr>
          <w:rFonts w:cstheme="minorHAnsi"/>
          <w:sz w:val="24"/>
          <w:szCs w:val="24"/>
        </w:rPr>
        <w:t xml:space="preserve"> prezinta un habitat puternic antropizat. Acest habitat este complet lipsit de valoare conservativa, vegetatia fiind una ruderala, fara specii de interes conservativ.</w:t>
      </w:r>
    </w:p>
    <w:p w:rsidR="006F1AF9" w:rsidRPr="006F1AF9" w:rsidRDefault="006F1AF9" w:rsidP="0063395B">
      <w:pPr>
        <w:spacing w:after="0"/>
        <w:ind w:firstLine="708"/>
        <w:jc w:val="both"/>
        <w:rPr>
          <w:rFonts w:cstheme="minorHAnsi"/>
          <w:sz w:val="24"/>
          <w:szCs w:val="24"/>
        </w:rPr>
      </w:pPr>
      <w:r w:rsidRPr="006F1AF9">
        <w:rPr>
          <w:rFonts w:cstheme="minorHAnsi"/>
          <w:sz w:val="24"/>
          <w:szCs w:val="24"/>
        </w:rPr>
        <w:t>In zona studiata nu au fost identificate specii de plante si/sau habitate protejate incluse in OUG 57/2007 cu modificarile si completarile ulterioare, dat fiind faptul ca zona analizata nu este inclusa intr-un Sit de Importanta Comunitara (SCI) sau in vreo arie naturala protejata la nivel national sau local. De asemenea, nu exista raritati floristice inscrise in listele rosii nationale sau in Cartea Rosie a Plantelor Vasculare.</w:t>
      </w:r>
    </w:p>
    <w:p w:rsidR="006F1AF9" w:rsidRDefault="006F1AF9" w:rsidP="0063395B">
      <w:pPr>
        <w:spacing w:after="0"/>
        <w:ind w:firstLine="708"/>
        <w:jc w:val="both"/>
        <w:rPr>
          <w:rFonts w:cstheme="minorHAnsi"/>
          <w:sz w:val="24"/>
          <w:szCs w:val="24"/>
        </w:rPr>
      </w:pPr>
      <w:r w:rsidRPr="006F1AF9">
        <w:rPr>
          <w:rFonts w:cstheme="minorHAnsi"/>
          <w:sz w:val="24"/>
          <w:szCs w:val="24"/>
        </w:rPr>
        <w:t>Din punct de vedere calitativ, biodiversitatea faunistica zonei studiate este relativ saraca si se datoreaza impactului antropic exercitat de traficul rutier si a prezentei umane.</w:t>
      </w:r>
    </w:p>
    <w:p w:rsidR="002A3B82" w:rsidRPr="00EB2AE9" w:rsidRDefault="006F1AF9" w:rsidP="0063395B">
      <w:pPr>
        <w:spacing w:after="0"/>
        <w:ind w:firstLine="708"/>
        <w:jc w:val="both"/>
        <w:rPr>
          <w:rFonts w:cstheme="minorHAnsi"/>
          <w:sz w:val="24"/>
          <w:szCs w:val="24"/>
        </w:rPr>
      </w:pPr>
      <w:r>
        <w:rPr>
          <w:rFonts w:cstheme="minorHAnsi"/>
          <w:sz w:val="24"/>
          <w:szCs w:val="24"/>
        </w:rPr>
        <w:t>Astfel</w:t>
      </w:r>
      <w:r w:rsidR="002A3B82" w:rsidRPr="00EB2AE9">
        <w:rPr>
          <w:rFonts w:cstheme="minorHAnsi"/>
          <w:sz w:val="24"/>
          <w:szCs w:val="24"/>
        </w:rPr>
        <w:t>, avand in vedere structura si compozitia vegetatiei de pe amplasament si vecinatate, absenta elementelor de interes conservativ si al speciilor protejate, amploarea redusa a lucrarilor de constructie atat la scara temporala cat si spatiala, impactul asupra florei si vegetaiei poate fi considerat nesemnificativ.</w:t>
      </w:r>
    </w:p>
    <w:p w:rsidR="004A6707" w:rsidRPr="00EB2AE9" w:rsidRDefault="002A3B82" w:rsidP="0063395B">
      <w:pPr>
        <w:spacing w:after="0"/>
        <w:ind w:firstLine="708"/>
        <w:jc w:val="both"/>
        <w:rPr>
          <w:rFonts w:cstheme="minorHAnsi"/>
          <w:sz w:val="24"/>
          <w:szCs w:val="24"/>
        </w:rPr>
      </w:pPr>
      <w:r w:rsidRPr="00EB2AE9">
        <w:rPr>
          <w:rFonts w:cstheme="minorHAnsi"/>
          <w:sz w:val="24"/>
          <w:szCs w:val="24"/>
        </w:rPr>
        <w:t>In timpul exploatarii, nu va exista niciun impact negativ asupra biodiversitatii, natura activitatii si amplasarea obiectivului exclude posibilitatea afectarii faunei si florei terestre.</w:t>
      </w:r>
      <w:r w:rsidR="00AF068B">
        <w:rPr>
          <w:rFonts w:cstheme="minorHAnsi"/>
          <w:sz w:val="24"/>
          <w:szCs w:val="24"/>
        </w:rPr>
        <w:t xml:space="preserve"> </w:t>
      </w:r>
      <w:r w:rsidRPr="00EB2AE9">
        <w:rPr>
          <w:rFonts w:cstheme="minorHAnsi"/>
          <w:sz w:val="24"/>
          <w:szCs w:val="24"/>
        </w:rPr>
        <w:t>Se recomanda ca la amenajarea spatiilor verzi, sa se foloseasca specii de plante autohtone (specifice zonei).</w:t>
      </w:r>
    </w:p>
    <w:p w:rsidR="002A3B82" w:rsidRPr="004D2531" w:rsidRDefault="002A3B82" w:rsidP="0063395B">
      <w:pPr>
        <w:spacing w:after="0"/>
        <w:ind w:firstLine="708"/>
        <w:jc w:val="both"/>
        <w:rPr>
          <w:rFonts w:cstheme="minorHAnsi"/>
          <w:sz w:val="24"/>
          <w:szCs w:val="24"/>
        </w:rPr>
      </w:pPr>
    </w:p>
    <w:p w:rsidR="004D2531" w:rsidRDefault="004D2531" w:rsidP="0063395B">
      <w:pPr>
        <w:spacing w:after="0"/>
        <w:ind w:firstLine="708"/>
        <w:jc w:val="both"/>
        <w:rPr>
          <w:rFonts w:cstheme="minorHAnsi"/>
          <w:sz w:val="24"/>
          <w:szCs w:val="24"/>
        </w:rPr>
      </w:pPr>
    </w:p>
    <w:p w:rsidR="004D2531" w:rsidRPr="004D2531" w:rsidRDefault="004D2531" w:rsidP="0063395B">
      <w:pPr>
        <w:spacing w:after="0"/>
        <w:ind w:firstLine="708"/>
        <w:jc w:val="both"/>
        <w:rPr>
          <w:rFonts w:cstheme="minorHAnsi"/>
          <w:sz w:val="24"/>
          <w:szCs w:val="24"/>
        </w:rPr>
      </w:pPr>
    </w:p>
    <w:p w:rsidR="004D2531" w:rsidRPr="004D2531" w:rsidRDefault="004D2531" w:rsidP="0063395B">
      <w:pPr>
        <w:spacing w:after="0"/>
        <w:ind w:firstLine="708"/>
        <w:jc w:val="both"/>
        <w:rPr>
          <w:rFonts w:cstheme="minorHAnsi"/>
          <w:sz w:val="24"/>
          <w:szCs w:val="24"/>
        </w:rPr>
      </w:pPr>
    </w:p>
    <w:p w:rsidR="00FF2F59" w:rsidRPr="004D2531" w:rsidRDefault="00FF2F59" w:rsidP="00B951C9">
      <w:pPr>
        <w:widowControl w:val="0"/>
        <w:numPr>
          <w:ilvl w:val="0"/>
          <w:numId w:val="4"/>
        </w:numPr>
        <w:suppressAutoHyphens/>
        <w:autoSpaceDE w:val="0"/>
        <w:spacing w:after="0"/>
        <w:jc w:val="both"/>
        <w:rPr>
          <w:rFonts w:cstheme="minorHAnsi"/>
          <w:sz w:val="24"/>
          <w:szCs w:val="24"/>
        </w:rPr>
      </w:pPr>
      <w:r w:rsidRPr="004D2531">
        <w:rPr>
          <w:rFonts w:cstheme="minorHAnsi"/>
          <w:b/>
          <w:sz w:val="24"/>
          <w:szCs w:val="24"/>
        </w:rPr>
        <w:lastRenderedPageBreak/>
        <w:t>lucrarile, dotarile si masurile pentru protectia biodiversitatii, monumentelor naturii si ariilor protejate.</w:t>
      </w:r>
    </w:p>
    <w:p w:rsidR="00F45FDC" w:rsidRPr="00EB2AE9" w:rsidRDefault="00F45FDC" w:rsidP="00B951C9">
      <w:pPr>
        <w:pStyle w:val="ListParagraph"/>
        <w:widowControl w:val="0"/>
        <w:numPr>
          <w:ilvl w:val="0"/>
          <w:numId w:val="15"/>
        </w:numPr>
        <w:tabs>
          <w:tab w:val="left" w:pos="284"/>
        </w:tabs>
        <w:autoSpaceDE w:val="0"/>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lucrarile de constructie se vor desfasura numai pe suprafetele destinate, cuprinse in proiect, fara afectarea unor suprafete suplimentare de teren.</w:t>
      </w:r>
    </w:p>
    <w:p w:rsidR="00F45FDC" w:rsidRPr="00EB2AE9" w:rsidRDefault="00F45FDC" w:rsidP="00B951C9">
      <w:pPr>
        <w:pStyle w:val="ListParagraph"/>
        <w:widowControl w:val="0"/>
        <w:numPr>
          <w:ilvl w:val="0"/>
          <w:numId w:val="15"/>
        </w:numPr>
        <w:tabs>
          <w:tab w:val="left" w:pos="284"/>
        </w:tabs>
        <w:autoSpaceDE w:val="0"/>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utilizarea utilajelor si tehnicilor performante, mai silentioase si cat mai nepoluante posibil; </w:t>
      </w:r>
    </w:p>
    <w:p w:rsidR="00F45FDC" w:rsidRPr="00EB2AE9" w:rsidRDefault="00F45FDC" w:rsidP="00B951C9">
      <w:pPr>
        <w:pStyle w:val="ListParagraph"/>
        <w:widowControl w:val="0"/>
        <w:numPr>
          <w:ilvl w:val="0"/>
          <w:numId w:val="15"/>
        </w:numPr>
        <w:tabs>
          <w:tab w:val="left" w:pos="284"/>
        </w:tabs>
        <w:autoSpaceDE w:val="0"/>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evitarea oricaror scurgeri </w:t>
      </w:r>
      <w:r w:rsidR="00E4492A" w:rsidRPr="00EB2AE9">
        <w:rPr>
          <w:rFonts w:asciiTheme="minorHAnsi" w:hAnsiTheme="minorHAnsi" w:cstheme="minorHAnsi"/>
          <w:sz w:val="24"/>
        </w:rPr>
        <w:t>de carburanti</w:t>
      </w:r>
      <w:r w:rsidRPr="00EB2AE9">
        <w:rPr>
          <w:rFonts w:asciiTheme="minorHAnsi" w:hAnsiTheme="minorHAnsi" w:cstheme="minorHAnsi"/>
          <w:sz w:val="24"/>
        </w:rPr>
        <w:t xml:space="preserve"> lichizi, uleiuri, vopseluri etc. In cazul poluarilor accidentale acestea vor fi eliminate prin aplicarea materialelor absorbante si inlaturate de pe amplasament prin contractarea unor societati specializate in gestionarea acestor tipuri de deseuri periculoase.</w:t>
      </w:r>
    </w:p>
    <w:p w:rsidR="00F45FDC" w:rsidRDefault="00F45FDC" w:rsidP="00B951C9">
      <w:pPr>
        <w:pStyle w:val="ListParagraph"/>
        <w:widowControl w:val="0"/>
        <w:numPr>
          <w:ilvl w:val="0"/>
          <w:numId w:val="15"/>
        </w:numPr>
        <w:tabs>
          <w:tab w:val="left" w:pos="284"/>
        </w:tabs>
        <w:autoSpaceDE w:val="0"/>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nu se vor amenaja depozite de materiale, materii prime, deseuri in vecinatatea amplasamentului. Astfel, se va asigura un sistem de gestionare a materialelor necesare executiei lucrarilor in conditii corespunzatoare</w:t>
      </w:r>
    </w:p>
    <w:p w:rsidR="00583807" w:rsidRPr="001030DF" w:rsidRDefault="00583807" w:rsidP="00B951C9">
      <w:pPr>
        <w:pStyle w:val="ListParagraph"/>
        <w:widowControl w:val="0"/>
        <w:numPr>
          <w:ilvl w:val="0"/>
          <w:numId w:val="15"/>
        </w:numPr>
        <w:tabs>
          <w:tab w:val="left" w:pos="284"/>
        </w:tabs>
        <w:autoSpaceDE w:val="0"/>
        <w:spacing w:line="276" w:lineRule="auto"/>
        <w:ind w:left="0" w:firstLine="0"/>
        <w:jc w:val="both"/>
        <w:rPr>
          <w:rFonts w:asciiTheme="minorHAnsi" w:hAnsiTheme="minorHAnsi" w:cstheme="minorHAnsi"/>
          <w:sz w:val="24"/>
        </w:rPr>
      </w:pPr>
      <w:r w:rsidRPr="001030DF">
        <w:rPr>
          <w:rFonts w:asciiTheme="minorHAnsi" w:hAnsiTheme="minorHAnsi" w:cstheme="minorHAnsi"/>
          <w:sz w:val="24"/>
        </w:rPr>
        <w:t xml:space="preserve">amenajarea unei platforme </w:t>
      </w:r>
      <w:r w:rsidR="00C441B9" w:rsidRPr="001030DF">
        <w:rPr>
          <w:rFonts w:asciiTheme="minorHAnsi" w:hAnsiTheme="minorHAnsi" w:cstheme="minorHAnsi"/>
          <w:sz w:val="24"/>
        </w:rPr>
        <w:t xml:space="preserve">din beton </w:t>
      </w:r>
      <w:r w:rsidR="00C441B9">
        <w:rPr>
          <w:rFonts w:asciiTheme="minorHAnsi" w:hAnsiTheme="minorHAnsi" w:cstheme="minorHAnsi"/>
          <w:sz w:val="24"/>
        </w:rPr>
        <w:t>pentru</w:t>
      </w:r>
      <w:r w:rsidRPr="001030DF">
        <w:rPr>
          <w:rFonts w:asciiTheme="minorHAnsi" w:hAnsiTheme="minorHAnsi" w:cstheme="minorHAnsi"/>
          <w:sz w:val="24"/>
        </w:rPr>
        <w:t xml:space="preserve"> </w:t>
      </w:r>
      <w:r w:rsidR="00C441B9">
        <w:rPr>
          <w:rFonts w:asciiTheme="minorHAnsi" w:hAnsiTheme="minorHAnsi" w:cstheme="minorHAnsi"/>
          <w:sz w:val="24"/>
        </w:rPr>
        <w:t>pre</w:t>
      </w:r>
      <w:r w:rsidRPr="001030DF">
        <w:rPr>
          <w:rFonts w:asciiTheme="minorHAnsi" w:hAnsiTheme="minorHAnsi" w:cstheme="minorHAnsi"/>
          <w:sz w:val="24"/>
        </w:rPr>
        <w:t>colectare</w:t>
      </w:r>
      <w:r w:rsidR="00C441B9">
        <w:rPr>
          <w:rFonts w:asciiTheme="minorHAnsi" w:hAnsiTheme="minorHAnsi" w:cstheme="minorHAnsi"/>
          <w:sz w:val="24"/>
        </w:rPr>
        <w:t>a</w:t>
      </w:r>
      <w:r w:rsidRPr="001030DF">
        <w:rPr>
          <w:rFonts w:asciiTheme="minorHAnsi" w:hAnsiTheme="minorHAnsi" w:cstheme="minorHAnsi"/>
          <w:sz w:val="24"/>
        </w:rPr>
        <w:t xml:space="preserve"> deseuri</w:t>
      </w:r>
      <w:r w:rsidR="00C441B9">
        <w:rPr>
          <w:rFonts w:asciiTheme="minorHAnsi" w:hAnsiTheme="minorHAnsi" w:cstheme="minorHAnsi"/>
          <w:sz w:val="24"/>
        </w:rPr>
        <w:t>lor</w:t>
      </w:r>
      <w:r w:rsidRPr="001030DF">
        <w:rPr>
          <w:rFonts w:asciiTheme="minorHAnsi" w:hAnsiTheme="minorHAnsi" w:cstheme="minorHAnsi"/>
          <w:sz w:val="24"/>
        </w:rPr>
        <w:t xml:space="preserve"> menajere</w:t>
      </w:r>
      <w:r w:rsidR="002B6DE0" w:rsidRPr="001030DF">
        <w:rPr>
          <w:rFonts w:asciiTheme="minorHAnsi" w:hAnsiTheme="minorHAnsi" w:cstheme="minorHAnsi"/>
          <w:sz w:val="24"/>
        </w:rPr>
        <w:t xml:space="preserve"> </w:t>
      </w:r>
      <w:r w:rsidR="00C441B9" w:rsidRPr="001030DF">
        <w:rPr>
          <w:rFonts w:asciiTheme="minorHAnsi" w:hAnsiTheme="minorHAnsi" w:cstheme="minorHAnsi"/>
          <w:sz w:val="24"/>
        </w:rPr>
        <w:t>in europubele</w:t>
      </w:r>
      <w:r w:rsidR="00C441B9">
        <w:rPr>
          <w:rFonts w:asciiTheme="minorHAnsi" w:hAnsiTheme="minorHAnsi" w:cstheme="minorHAnsi"/>
          <w:sz w:val="24"/>
        </w:rPr>
        <w:t>,</w:t>
      </w:r>
      <w:r w:rsidR="001030DF" w:rsidRPr="001030DF">
        <w:rPr>
          <w:rFonts w:asciiTheme="minorHAnsi" w:hAnsiTheme="minorHAnsi" w:cstheme="minorHAnsi"/>
          <w:sz w:val="24"/>
        </w:rPr>
        <w:t xml:space="preserve"> </w:t>
      </w:r>
      <w:r w:rsidR="00DC31D6" w:rsidRPr="001030DF">
        <w:rPr>
          <w:rFonts w:asciiTheme="minorHAnsi" w:hAnsiTheme="minorHAnsi" w:cstheme="minorHAnsi"/>
          <w:sz w:val="24"/>
        </w:rPr>
        <w:t>la nivelul solului</w:t>
      </w:r>
    </w:p>
    <w:p w:rsidR="002A3B82" w:rsidRPr="00EB2AE9" w:rsidRDefault="002A3B82" w:rsidP="0063395B">
      <w:pPr>
        <w:pStyle w:val="ListParagraph"/>
        <w:widowControl w:val="0"/>
        <w:tabs>
          <w:tab w:val="left" w:pos="284"/>
        </w:tabs>
        <w:autoSpaceDE w:val="0"/>
        <w:spacing w:line="276" w:lineRule="auto"/>
        <w:ind w:left="0"/>
        <w:jc w:val="both"/>
        <w:rPr>
          <w:rFonts w:asciiTheme="minorHAnsi" w:hAnsiTheme="minorHAnsi" w:cstheme="minorHAnsi"/>
          <w:sz w:val="24"/>
        </w:rPr>
      </w:pPr>
    </w:p>
    <w:p w:rsidR="00960C68"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6" w:name="_Toc5367019"/>
      <w:r w:rsidRPr="00EB2AE9">
        <w:rPr>
          <w:rFonts w:asciiTheme="minorHAnsi" w:hAnsiTheme="minorHAnsi" w:cstheme="minorHAnsi"/>
          <w:sz w:val="24"/>
          <w:szCs w:val="24"/>
        </w:rPr>
        <w:t>g</w:t>
      </w:r>
      <w:r w:rsidR="00433122" w:rsidRPr="00EB2AE9">
        <w:rPr>
          <w:rFonts w:asciiTheme="minorHAnsi" w:hAnsiTheme="minorHAnsi" w:cstheme="minorHAnsi"/>
          <w:sz w:val="24"/>
          <w:szCs w:val="24"/>
        </w:rPr>
        <w:t xml:space="preserve">. </w:t>
      </w:r>
      <w:r w:rsidR="00960C68" w:rsidRPr="00EB2AE9">
        <w:rPr>
          <w:rFonts w:asciiTheme="minorHAnsi" w:hAnsiTheme="minorHAnsi" w:cstheme="minorHAnsi"/>
          <w:sz w:val="24"/>
          <w:szCs w:val="24"/>
        </w:rPr>
        <w:t>Protectia asezarilor umane si a altor obiective de interes public</w:t>
      </w:r>
      <w:bookmarkEnd w:id="46"/>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identificarea obiectivelor de interes public, distanta fata de asezarile umane, respectiv fata de monumente istorice si de arhitectura, alte zone asupra carora exista instituit un regim de restrictie, zone de interes traditional etc.;</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b/>
          <w:sz w:val="24"/>
          <w:szCs w:val="24"/>
        </w:rPr>
        <w:t>In timpul constructiei,</w:t>
      </w:r>
      <w:r w:rsidRPr="00EB2AE9">
        <w:rPr>
          <w:rFonts w:cstheme="minorHAnsi"/>
          <w:sz w:val="24"/>
          <w:szCs w:val="24"/>
        </w:rPr>
        <w:t xml:space="preserve"> impactul dat de realizarea acestui obiectiv, din punct de vedere al conditiilor de viata se poate lua in considerare ca urmare a zgomotului produs de intensificarea activitatii in zona si de desfasurarea efectiva a lucrarilor de constructii-montaj.</w:t>
      </w:r>
    </w:p>
    <w:p w:rsidR="008C230E" w:rsidRDefault="006F1AF9" w:rsidP="0063395B">
      <w:pPr>
        <w:widowControl w:val="0"/>
        <w:autoSpaceDE w:val="0"/>
        <w:spacing w:after="0"/>
        <w:ind w:firstLine="709"/>
        <w:jc w:val="both"/>
        <w:rPr>
          <w:sz w:val="24"/>
          <w:szCs w:val="24"/>
        </w:rPr>
      </w:pPr>
      <w:r w:rsidRPr="006F1AF9">
        <w:rPr>
          <w:sz w:val="24"/>
          <w:szCs w:val="24"/>
        </w:rPr>
        <w:t>Imobilul se afla in zonă protejată conform Listei monumentelor istorice 2010 anexă la Ordinul Ministerului Culturii si Patrimoniului Național nr. 2361/12.07.2010 pentru modificarea anexei nr. 1 la Ordinul Ministrului Culturii și cultelor nr. 2314/2004 privind aprobarea monumentelor istorice actualizată și a Listei monumentelor istorice dispărute: Necropola orașului antic Tomis, perimetrul delimitat de Str. Iederei, Bd. Aurel Vlaicu de la intersecția cu Bd. 1 Mai, Str. Cumpenei, Str. Nicolae Filimon, Bd. Aurel Vlaicu până la pescărie – la S de Mamaia, malul mării și Portul Comercial.</w:t>
      </w:r>
      <w:r>
        <w:rPr>
          <w:sz w:val="24"/>
          <w:szCs w:val="24"/>
        </w:rPr>
        <w:t xml:space="preserve"> </w:t>
      </w:r>
      <w:r w:rsidR="008C230E" w:rsidRPr="00EB2AE9">
        <w:rPr>
          <w:sz w:val="24"/>
          <w:szCs w:val="24"/>
        </w:rPr>
        <w:t>Pentru proiectul propus s-a solicitat Avizul Directiei Judetene pentru Cultura Constanta.</w:t>
      </w:r>
    </w:p>
    <w:p w:rsidR="00FF4CF8" w:rsidRDefault="00FF4CF8" w:rsidP="0063395B">
      <w:pPr>
        <w:widowControl w:val="0"/>
        <w:autoSpaceDE w:val="0"/>
        <w:spacing w:after="0"/>
        <w:ind w:firstLine="709"/>
        <w:jc w:val="both"/>
        <w:rPr>
          <w:sz w:val="24"/>
          <w:szCs w:val="24"/>
        </w:rPr>
      </w:pPr>
      <w:r w:rsidRPr="00FF4CF8">
        <w:rPr>
          <w:sz w:val="24"/>
          <w:szCs w:val="24"/>
        </w:rPr>
        <w:tab/>
        <w:t xml:space="preserve">Față de limita posterioară se impun următoarele prescipții de către avizele emise de </w:t>
      </w:r>
      <w:r>
        <w:rPr>
          <w:sz w:val="24"/>
          <w:szCs w:val="24"/>
        </w:rPr>
        <w:t xml:space="preserve">Comitetul National al </w:t>
      </w:r>
      <w:r w:rsidRPr="00FF4CF8">
        <w:rPr>
          <w:sz w:val="24"/>
          <w:szCs w:val="24"/>
        </w:rPr>
        <w:t>Zon</w:t>
      </w:r>
      <w:r>
        <w:rPr>
          <w:sz w:val="24"/>
          <w:szCs w:val="24"/>
        </w:rPr>
        <w:t>ei</w:t>
      </w:r>
      <w:r w:rsidRPr="00FF4CF8">
        <w:rPr>
          <w:sz w:val="24"/>
          <w:szCs w:val="24"/>
        </w:rPr>
        <w:t xml:space="preserve"> Cost</w:t>
      </w:r>
      <w:r>
        <w:rPr>
          <w:sz w:val="24"/>
          <w:szCs w:val="24"/>
        </w:rPr>
        <w:t>iere</w:t>
      </w:r>
      <w:r w:rsidRPr="00FF4CF8">
        <w:rPr>
          <w:sz w:val="24"/>
          <w:szCs w:val="24"/>
        </w:rPr>
        <w:t xml:space="preserve"> și A.B.A.D.L: „</w:t>
      </w:r>
      <w:r w:rsidRPr="0011113D">
        <w:rPr>
          <w:i/>
          <w:sz w:val="24"/>
          <w:szCs w:val="24"/>
        </w:rPr>
        <w:t>se interzice orice construcție pe fâșia de teren cu lățimea de 10 metri măsurați de la creasta falezei spre uscat, care potrivit art. 6, alin. 1), lit. d) din OUG nr. 202/2002 privind gospodărirea integrată a zonei costiere: aparțin domeniului public al statului falezele care sunt în contact cu marea sau cu proprietatea publică a statului, până la 10.00 metri în spatele crestei falezei</w:t>
      </w:r>
      <w:r w:rsidRPr="00FF4CF8">
        <w:rPr>
          <w:sz w:val="24"/>
          <w:szCs w:val="24"/>
        </w:rPr>
        <w:t>.”</w:t>
      </w:r>
    </w:p>
    <w:p w:rsidR="00FF4CF8" w:rsidRDefault="00FF4CF8" w:rsidP="0063395B">
      <w:pPr>
        <w:autoSpaceDE w:val="0"/>
        <w:autoSpaceDN w:val="0"/>
        <w:adjustRightInd w:val="0"/>
        <w:spacing w:after="0"/>
        <w:ind w:firstLine="705"/>
        <w:jc w:val="both"/>
        <w:rPr>
          <w:rFonts w:ascii="Calibri" w:hAnsi="Calibri" w:cs="Calibri"/>
          <w:sz w:val="24"/>
          <w:szCs w:val="24"/>
        </w:rPr>
      </w:pPr>
      <w:r w:rsidRPr="001B3B61">
        <w:rPr>
          <w:rFonts w:ascii="Calibri" w:hAnsi="Calibri" w:cs="Calibri"/>
          <w:sz w:val="24"/>
          <w:szCs w:val="24"/>
        </w:rPr>
        <w:t>Imobilul nu se află în zona de protecție a vreunui monument și nu prezintă interdicții de construire.</w:t>
      </w:r>
    </w:p>
    <w:p w:rsidR="00FF2F59" w:rsidRPr="00EB2AE9" w:rsidRDefault="00FF2F59" w:rsidP="0063395B">
      <w:pPr>
        <w:widowControl w:val="0"/>
        <w:autoSpaceDE w:val="0"/>
        <w:spacing w:after="0"/>
        <w:ind w:firstLine="709"/>
        <w:jc w:val="both"/>
        <w:rPr>
          <w:rFonts w:cstheme="minorHAnsi"/>
          <w:sz w:val="24"/>
          <w:szCs w:val="24"/>
        </w:rPr>
      </w:pPr>
      <w:r w:rsidRPr="00EB2AE9">
        <w:rPr>
          <w:rFonts w:cstheme="minorHAnsi"/>
          <w:b/>
          <w:sz w:val="24"/>
          <w:szCs w:val="24"/>
        </w:rPr>
        <w:t>In timpul exploatarii</w:t>
      </w:r>
      <w:r w:rsidRPr="00EB2AE9">
        <w:rPr>
          <w:rFonts w:cstheme="minorHAnsi"/>
          <w:sz w:val="24"/>
          <w:szCs w:val="24"/>
        </w:rPr>
        <w:t>, impactul se va manifesta prin intensificarea traficului in zona.</w:t>
      </w:r>
    </w:p>
    <w:p w:rsidR="00034A22" w:rsidRDefault="00034A22" w:rsidP="0063395B">
      <w:pPr>
        <w:widowControl w:val="0"/>
        <w:autoSpaceDE w:val="0"/>
        <w:spacing w:after="0"/>
        <w:ind w:left="-426"/>
        <w:jc w:val="both"/>
        <w:rPr>
          <w:rFonts w:cstheme="minorHAnsi"/>
          <w:sz w:val="24"/>
          <w:szCs w:val="24"/>
        </w:rPr>
      </w:pPr>
    </w:p>
    <w:p w:rsidR="001D2C62" w:rsidRPr="00EB2AE9" w:rsidRDefault="001D2C62" w:rsidP="0063395B">
      <w:pPr>
        <w:widowControl w:val="0"/>
        <w:autoSpaceDE w:val="0"/>
        <w:spacing w:after="0"/>
        <w:ind w:left="-426"/>
        <w:jc w:val="both"/>
        <w:rPr>
          <w:rFonts w:cstheme="minorHAnsi"/>
          <w:sz w:val="24"/>
          <w:szCs w:val="24"/>
        </w:rPr>
      </w:pP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lucrarile, dotarile si masurile pentru protectia asezarilor umane si a obiectivelor protejate si/sau de interes public.</w:t>
      </w:r>
    </w:p>
    <w:p w:rsidR="00FF2F59" w:rsidRPr="00EB2AE9" w:rsidRDefault="00FF2F59" w:rsidP="0063395B">
      <w:pPr>
        <w:spacing w:after="0"/>
        <w:ind w:firstLine="708"/>
        <w:jc w:val="both"/>
        <w:rPr>
          <w:rFonts w:cstheme="minorHAnsi"/>
          <w:b/>
          <w:sz w:val="24"/>
          <w:szCs w:val="24"/>
        </w:rPr>
      </w:pPr>
      <w:r w:rsidRPr="00EB2AE9">
        <w:rPr>
          <w:rFonts w:cstheme="minorHAnsi"/>
          <w:b/>
          <w:sz w:val="24"/>
          <w:szCs w:val="24"/>
        </w:rPr>
        <w:t>Lucrarile de constructii se vor desfasura dupa un program agreat de administratia locala, astfel incat sa se asigure orele de odihna ale locatarilor din zonele cele mai apropiate.</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Pe perioada executiei lucrarilor de construire se vor lua masuri pentru protectia asezarilor umane astfel incat popula</w:t>
      </w:r>
      <w:r w:rsidR="00FA7158" w:rsidRPr="00EB2AE9">
        <w:rPr>
          <w:rFonts w:cstheme="minorHAnsi"/>
          <w:sz w:val="24"/>
          <w:szCs w:val="24"/>
        </w:rPr>
        <w:t>tia din zona sa nu fie afectata, in ceea ce priveste zgomotul si pulberile.</w:t>
      </w:r>
    </w:p>
    <w:p w:rsidR="008C2A83" w:rsidRPr="00EB2AE9" w:rsidRDefault="008C2A83" w:rsidP="0063395B">
      <w:pPr>
        <w:spacing w:after="0"/>
        <w:ind w:firstLine="720"/>
        <w:jc w:val="both"/>
        <w:rPr>
          <w:rFonts w:cstheme="minorHAnsi"/>
          <w:sz w:val="24"/>
          <w:szCs w:val="24"/>
        </w:rPr>
      </w:pPr>
      <w:r w:rsidRPr="00EB2AE9">
        <w:rPr>
          <w:rFonts w:cstheme="minorHAnsi"/>
          <w:b/>
          <w:sz w:val="24"/>
          <w:szCs w:val="24"/>
        </w:rPr>
        <w:t>Nivelul pulberilor sedimentabile</w:t>
      </w:r>
      <w:r w:rsidRPr="00EB2AE9">
        <w:rPr>
          <w:rFonts w:cstheme="minorHAnsi"/>
          <w:sz w:val="24"/>
          <w:szCs w:val="24"/>
        </w:rPr>
        <w:t xml:space="preserve"> va fi redus prin stropirea permanenta a fronturilor de lucru. Praful ce rezulta in urma lucrarilor de executie va fi impiedicat sa se propage cu ajutorul </w:t>
      </w:r>
      <w:r w:rsidRPr="00EB2AE9">
        <w:rPr>
          <w:rFonts w:cstheme="minorHAnsi"/>
          <w:b/>
          <w:sz w:val="24"/>
          <w:szCs w:val="24"/>
        </w:rPr>
        <w:t>plaselor antipraf</w:t>
      </w:r>
      <w:r w:rsidRPr="00EB2AE9">
        <w:rPr>
          <w:rFonts w:cstheme="minorHAnsi"/>
          <w:sz w:val="24"/>
          <w:szCs w:val="24"/>
        </w:rPr>
        <w:t xml:space="preserve"> ce se monteaza la exteriorul schelelor, pe toata inaltimea imobilului propus.</w:t>
      </w:r>
    </w:p>
    <w:p w:rsidR="00171DD9" w:rsidRPr="00EB2AE9" w:rsidRDefault="00171DD9" w:rsidP="0063395B">
      <w:pPr>
        <w:spacing w:after="0"/>
        <w:ind w:firstLine="720"/>
        <w:jc w:val="both"/>
        <w:rPr>
          <w:rFonts w:cstheme="minorHAnsi"/>
          <w:sz w:val="24"/>
          <w:szCs w:val="24"/>
        </w:rPr>
      </w:pPr>
    </w:p>
    <w:p w:rsidR="00171DD9" w:rsidRPr="00EB2AE9" w:rsidRDefault="00171DD9" w:rsidP="0063395B">
      <w:pPr>
        <w:spacing w:after="0"/>
        <w:ind w:firstLine="708"/>
        <w:jc w:val="both"/>
        <w:rPr>
          <w:rFonts w:cstheme="minorHAnsi"/>
          <w:sz w:val="24"/>
          <w:szCs w:val="24"/>
        </w:rPr>
      </w:pPr>
      <w:r w:rsidRPr="00EB2AE9">
        <w:rPr>
          <w:rFonts w:cstheme="minorHAnsi"/>
          <w:b/>
          <w:sz w:val="24"/>
          <w:szCs w:val="24"/>
        </w:rPr>
        <w:t>In timpul exploatarii</w:t>
      </w:r>
      <w:r w:rsidRPr="00EB2AE9">
        <w:rPr>
          <w:rFonts w:cstheme="minorHAnsi"/>
          <w:sz w:val="24"/>
          <w:szCs w:val="24"/>
        </w:rPr>
        <w:t xml:space="preserve">, prin </w:t>
      </w:r>
      <w:r w:rsidR="00DE6816" w:rsidRPr="00DE6816">
        <w:rPr>
          <w:rFonts w:cstheme="minorHAnsi"/>
          <w:sz w:val="24"/>
          <w:szCs w:val="24"/>
        </w:rPr>
        <w:t xml:space="preserve">măsurile pentru protecția împotriva zgomotului și vibrațiilor </w:t>
      </w:r>
      <w:r w:rsidRPr="00EB2AE9">
        <w:rPr>
          <w:rFonts w:cstheme="minorHAnsi"/>
          <w:sz w:val="24"/>
          <w:szCs w:val="24"/>
        </w:rPr>
        <w:t>adoptate constructiv (</w:t>
      </w:r>
      <w:r w:rsidRPr="00EB2AE9">
        <w:rPr>
          <w:rFonts w:cs="Calibri"/>
          <w:sz w:val="24"/>
          <w:szCs w:val="24"/>
          <w:lang w:val="fr-FR"/>
        </w:rPr>
        <w:t>conform normativelor C125/05, GP 0001/96, P112/-89, STAS 6156-86</w:t>
      </w:r>
      <w:r w:rsidRPr="00EB2AE9">
        <w:rPr>
          <w:rFonts w:cstheme="minorHAnsi"/>
          <w:sz w:val="24"/>
          <w:szCs w:val="24"/>
        </w:rPr>
        <w:t>) se va asigura un nivel optim de zgomot.</w:t>
      </w:r>
    </w:p>
    <w:p w:rsidR="00171DD9" w:rsidRPr="00EB2AE9" w:rsidRDefault="00171DD9" w:rsidP="0063395B">
      <w:pPr>
        <w:spacing w:after="0"/>
        <w:ind w:firstLine="720"/>
        <w:jc w:val="both"/>
        <w:rPr>
          <w:rFonts w:cstheme="minorHAnsi"/>
          <w:sz w:val="24"/>
          <w:szCs w:val="24"/>
        </w:rPr>
      </w:pPr>
      <w:r w:rsidRPr="00EB2AE9">
        <w:rPr>
          <w:rFonts w:cstheme="minorHAnsi"/>
          <w:sz w:val="24"/>
          <w:szCs w:val="24"/>
        </w:rPr>
        <w:t>Se recomanda folosirea de echipamente garantate de producator privitor la intensitatea zgomotelor produse.</w:t>
      </w:r>
    </w:p>
    <w:p w:rsidR="00171DD9" w:rsidRPr="00EB2AE9" w:rsidRDefault="00171DD9" w:rsidP="0063395B">
      <w:pPr>
        <w:spacing w:after="0"/>
        <w:ind w:firstLine="720"/>
        <w:jc w:val="both"/>
        <w:rPr>
          <w:rFonts w:cstheme="minorHAnsi"/>
          <w:sz w:val="24"/>
          <w:szCs w:val="24"/>
        </w:rPr>
      </w:pPr>
      <w:r w:rsidRPr="00EB2AE9">
        <w:rPr>
          <w:rFonts w:cstheme="minorHAnsi"/>
          <w:sz w:val="24"/>
          <w:szCs w:val="24"/>
        </w:rPr>
        <w:t xml:space="preserve">Implementarea proiectului propus va fi executata in conformitate cu reglementarile  legale in vigoare astfel incat </w:t>
      </w:r>
      <w:r w:rsidR="00DE6816">
        <w:rPr>
          <w:rFonts w:cstheme="minorHAnsi"/>
          <w:sz w:val="24"/>
          <w:szCs w:val="24"/>
        </w:rPr>
        <w:t>noul</w:t>
      </w:r>
      <w:r w:rsidRPr="00EB2AE9">
        <w:rPr>
          <w:rFonts w:cstheme="minorHAnsi"/>
          <w:sz w:val="24"/>
          <w:szCs w:val="24"/>
        </w:rPr>
        <w:t xml:space="preserve"> </w:t>
      </w:r>
      <w:r w:rsidR="00DE6816">
        <w:rPr>
          <w:rFonts w:cstheme="minorHAnsi"/>
          <w:sz w:val="24"/>
          <w:szCs w:val="24"/>
        </w:rPr>
        <w:t>imobil</w:t>
      </w:r>
      <w:r w:rsidRPr="00EB2AE9">
        <w:rPr>
          <w:rFonts w:cstheme="minorHAnsi"/>
          <w:sz w:val="24"/>
          <w:szCs w:val="24"/>
        </w:rPr>
        <w:t xml:space="preserve"> sa asigure conditiile de orientare, insorire si iluminare naturala. Este obligatorie respectarea prevederilor privind insorirea optima</w:t>
      </w:r>
      <w:r w:rsidR="00DE6816">
        <w:rPr>
          <w:rFonts w:cstheme="minorHAnsi"/>
          <w:sz w:val="24"/>
          <w:szCs w:val="24"/>
        </w:rPr>
        <w:t xml:space="preserve"> – conform PUZ aprobat, </w:t>
      </w:r>
      <w:r w:rsidR="00DE6816" w:rsidRPr="00DE6816">
        <w:rPr>
          <w:rFonts w:cstheme="minorHAnsi"/>
          <w:sz w:val="24"/>
          <w:szCs w:val="24"/>
        </w:rPr>
        <w:t>Codului Civil actualizat</w:t>
      </w:r>
      <w:r w:rsidR="00DE6816">
        <w:rPr>
          <w:rFonts w:cstheme="minorHAnsi"/>
          <w:sz w:val="24"/>
          <w:szCs w:val="24"/>
        </w:rPr>
        <w:t xml:space="preserve">, </w:t>
      </w:r>
      <w:r w:rsidR="00DE6816" w:rsidRPr="00DE6816">
        <w:rPr>
          <w:rFonts w:cstheme="minorHAnsi"/>
          <w:sz w:val="24"/>
          <w:szCs w:val="24"/>
        </w:rPr>
        <w:t>O.M.S. nr. 119/2014, modificat și completat prin Ordin 994/2018</w:t>
      </w:r>
      <w:r w:rsidR="00DE6816">
        <w:rPr>
          <w:rFonts w:cstheme="minorHAnsi"/>
          <w:sz w:val="24"/>
          <w:szCs w:val="24"/>
        </w:rPr>
        <w:t xml:space="preserve"> </w:t>
      </w:r>
      <w:r w:rsidR="00DE6816" w:rsidRPr="00DE6816">
        <w:rPr>
          <w:rFonts w:cstheme="minorHAnsi"/>
          <w:sz w:val="24"/>
          <w:szCs w:val="24"/>
        </w:rPr>
        <w:t>sau cu acordul proprietarilor</w:t>
      </w:r>
      <w:r w:rsidRPr="00EB2AE9">
        <w:rPr>
          <w:rFonts w:cstheme="minorHAnsi"/>
          <w:sz w:val="24"/>
          <w:szCs w:val="24"/>
        </w:rPr>
        <w:t>.</w:t>
      </w:r>
    </w:p>
    <w:p w:rsidR="00BC4A38" w:rsidRPr="00EB2AE9" w:rsidRDefault="00BC4A38" w:rsidP="0063395B">
      <w:pPr>
        <w:spacing w:after="0"/>
        <w:ind w:firstLine="540"/>
        <w:jc w:val="both"/>
        <w:rPr>
          <w:rFonts w:cstheme="minorHAnsi"/>
          <w:sz w:val="24"/>
          <w:szCs w:val="24"/>
        </w:rPr>
      </w:pPr>
    </w:p>
    <w:p w:rsidR="00994284" w:rsidRPr="00EB2AE9" w:rsidRDefault="00371F86"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7" w:name="_Toc5367020"/>
      <w:r w:rsidRPr="00EB2AE9">
        <w:rPr>
          <w:rFonts w:asciiTheme="minorHAnsi" w:hAnsiTheme="minorHAnsi" w:cstheme="minorHAnsi"/>
          <w:sz w:val="24"/>
          <w:szCs w:val="24"/>
        </w:rPr>
        <w:t>h</w:t>
      </w:r>
      <w:r w:rsidR="00FC364B" w:rsidRPr="00EB2AE9">
        <w:rPr>
          <w:rFonts w:asciiTheme="minorHAnsi" w:hAnsiTheme="minorHAnsi" w:cstheme="minorHAnsi"/>
          <w:sz w:val="24"/>
          <w:szCs w:val="24"/>
        </w:rPr>
        <w:t xml:space="preserve">. </w:t>
      </w:r>
      <w:r w:rsidR="004C332D" w:rsidRPr="00EB2AE9">
        <w:rPr>
          <w:rFonts w:asciiTheme="minorHAnsi" w:hAnsiTheme="minorHAnsi" w:cstheme="minorHAnsi"/>
          <w:sz w:val="24"/>
          <w:szCs w:val="24"/>
        </w:rPr>
        <w:t>Prevenirea si gestionarea deseurilor generate pe amplasament in timpul realizarii proiectului/in timpul exploatarii, inclusiv eliminarea</w:t>
      </w:r>
      <w:bookmarkEnd w:id="47"/>
    </w:p>
    <w:p w:rsidR="00FF2F59" w:rsidRPr="00EB2AE9" w:rsidRDefault="009F3370"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lista deşeurilor (clasificate şi codificate în conformitate cu prevederile legislaţiei europene şi naţionale privind deşeurile), cantităţi de deşeuri generate</w:t>
      </w:r>
      <w:r w:rsidR="00FF2F59" w:rsidRPr="00EB2AE9">
        <w:rPr>
          <w:rFonts w:cstheme="minorHAnsi"/>
          <w:b/>
          <w:sz w:val="24"/>
          <w:szCs w:val="24"/>
        </w:rPr>
        <w:t>;</w:t>
      </w:r>
    </w:p>
    <w:p w:rsidR="00FF2F59" w:rsidRPr="00EB2AE9" w:rsidRDefault="00FF2F59" w:rsidP="0063395B">
      <w:pPr>
        <w:spacing w:after="0"/>
        <w:ind w:firstLine="709"/>
        <w:jc w:val="both"/>
        <w:rPr>
          <w:rFonts w:cstheme="minorHAnsi"/>
          <w:sz w:val="24"/>
          <w:szCs w:val="24"/>
        </w:rPr>
      </w:pPr>
      <w:r w:rsidRPr="00EB2AE9">
        <w:rPr>
          <w:rFonts w:cstheme="minorHAnsi"/>
          <w:b/>
          <w:sz w:val="24"/>
          <w:szCs w:val="24"/>
        </w:rPr>
        <w:t>In perioada lucrarilor de constructie</w:t>
      </w:r>
      <w:r w:rsidRPr="00EB2AE9">
        <w:rPr>
          <w:rFonts w:cstheme="minorHAnsi"/>
          <w:sz w:val="24"/>
          <w:szCs w:val="24"/>
        </w:rPr>
        <w:t>, majoritatea deşeurilor de construcţie vor fi deşeuri inerte, astfel, în condiţiile gestionării conforme cu cerinţele legale şi aplicării de măsuri de minimizare / eliminare vor avea un impact relativ redus asupra mediului.</w:t>
      </w:r>
    </w:p>
    <w:p w:rsidR="00FF2F59" w:rsidRPr="00EB2AE9" w:rsidRDefault="00FF2F59" w:rsidP="0063395B">
      <w:pPr>
        <w:spacing w:after="0"/>
        <w:ind w:firstLine="709"/>
        <w:jc w:val="both"/>
        <w:rPr>
          <w:rFonts w:cstheme="minorHAnsi"/>
          <w:sz w:val="24"/>
          <w:szCs w:val="24"/>
        </w:rPr>
      </w:pPr>
      <w:r w:rsidRPr="00EB2AE9">
        <w:rPr>
          <w:rFonts w:cstheme="minorHAnsi"/>
          <w:sz w:val="24"/>
          <w:szCs w:val="24"/>
        </w:rPr>
        <w:t>Impactul asociat deşeurilor de construcţie se manifesta astfel:</w:t>
      </w:r>
    </w:p>
    <w:p w:rsidR="00FF2F59" w:rsidRPr="00EB2AE9" w:rsidRDefault="00FF2F59" w:rsidP="00B951C9">
      <w:pPr>
        <w:numPr>
          <w:ilvl w:val="1"/>
          <w:numId w:val="10"/>
        </w:numPr>
        <w:spacing w:after="0"/>
        <w:ind w:left="709" w:hanging="425"/>
        <w:jc w:val="both"/>
        <w:rPr>
          <w:rFonts w:cstheme="minorHAnsi"/>
          <w:sz w:val="24"/>
          <w:szCs w:val="24"/>
        </w:rPr>
      </w:pPr>
      <w:r w:rsidRPr="00EB2AE9">
        <w:rPr>
          <w:rFonts w:cstheme="minorHAnsi"/>
          <w:sz w:val="24"/>
          <w:szCs w:val="24"/>
        </w:rPr>
        <w:t>impactul vizual – se disipează în ansamblul general al şantierului de construcţii</w:t>
      </w:r>
    </w:p>
    <w:p w:rsidR="00FF2F59" w:rsidRPr="00EB2AE9" w:rsidRDefault="00FF2F59" w:rsidP="00B951C9">
      <w:pPr>
        <w:numPr>
          <w:ilvl w:val="1"/>
          <w:numId w:val="10"/>
        </w:numPr>
        <w:spacing w:after="0"/>
        <w:ind w:left="709" w:hanging="425"/>
        <w:jc w:val="both"/>
        <w:rPr>
          <w:rFonts w:cstheme="minorHAnsi"/>
          <w:sz w:val="24"/>
          <w:szCs w:val="24"/>
        </w:rPr>
      </w:pPr>
      <w:r w:rsidRPr="00EB2AE9">
        <w:rPr>
          <w:rFonts w:cstheme="minorHAnsi"/>
          <w:sz w:val="24"/>
          <w:szCs w:val="24"/>
        </w:rPr>
        <w:t>impactul eventual daca depozitarea temporară a deşeurilor de construcţii nu se va face direct în recipienţi speciali sau nu este posibilă containerizarea</w:t>
      </w:r>
    </w:p>
    <w:p w:rsidR="00BC4A38" w:rsidRDefault="00BC4A38" w:rsidP="0063395B">
      <w:pPr>
        <w:rPr>
          <w:rFonts w:cstheme="minorHAnsi"/>
          <w:sz w:val="24"/>
          <w:szCs w:val="24"/>
        </w:rPr>
      </w:pPr>
      <w:r>
        <w:rPr>
          <w:rFonts w:cstheme="minorHAnsi"/>
          <w:sz w:val="24"/>
          <w:szCs w:val="24"/>
        </w:rPr>
        <w:br w:type="page"/>
      </w:r>
    </w:p>
    <w:p w:rsidR="00FF2F59" w:rsidRPr="00EB2AE9" w:rsidRDefault="00FF2F59" w:rsidP="0063395B">
      <w:pPr>
        <w:spacing w:after="0"/>
        <w:ind w:firstLine="709"/>
        <w:jc w:val="both"/>
        <w:rPr>
          <w:rFonts w:cstheme="minorHAnsi"/>
          <w:color w:val="FF0000"/>
          <w:sz w:val="24"/>
          <w:szCs w:val="24"/>
        </w:rPr>
      </w:pPr>
      <w:r w:rsidRPr="00EB2AE9">
        <w:rPr>
          <w:rFonts w:cstheme="minorHAnsi"/>
          <w:sz w:val="24"/>
          <w:szCs w:val="24"/>
        </w:rPr>
        <w:lastRenderedPageBreak/>
        <w:t>In continuare sunt prezentate principalele tipuri de deşeuri ce pot fi generate în etapa de construcţie/montaj (inclusiv starea deseului: solid, lichid, semisolid) şi opţiunile de gestionare – posibil valorificabil şi/sau posibil de eliminat:</w:t>
      </w:r>
    </w:p>
    <w:tbl>
      <w:tblPr>
        <w:tblW w:w="9072" w:type="dxa"/>
        <w:jc w:val="center"/>
        <w:tblLayout w:type="fixed"/>
        <w:tblCellMar>
          <w:left w:w="0" w:type="dxa"/>
          <w:right w:w="0" w:type="dxa"/>
        </w:tblCellMar>
        <w:tblLook w:val="0000" w:firstRow="0" w:lastRow="0" w:firstColumn="0" w:lastColumn="0" w:noHBand="0" w:noVBand="0"/>
      </w:tblPr>
      <w:tblGrid>
        <w:gridCol w:w="2977"/>
        <w:gridCol w:w="1134"/>
        <w:gridCol w:w="1134"/>
        <w:gridCol w:w="1276"/>
        <w:gridCol w:w="1276"/>
        <w:gridCol w:w="1275"/>
      </w:tblGrid>
      <w:tr w:rsidR="006C0629" w:rsidRPr="00EB2AE9" w:rsidTr="001C2E83">
        <w:trPr>
          <w:trHeight w:val="23"/>
          <w:tblHeader/>
          <w:jc w:val="center"/>
        </w:trPr>
        <w:tc>
          <w:tcPr>
            <w:tcW w:w="2977" w:type="dxa"/>
            <w:vMerge w:val="restart"/>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b/>
                <w:spacing w:val="-1"/>
              </w:rPr>
            </w:pPr>
            <w:r w:rsidRPr="00EB2AE9">
              <w:rPr>
                <w:rFonts w:asciiTheme="minorHAnsi" w:hAnsiTheme="minorHAnsi" w:cstheme="minorHAnsi"/>
                <w:b/>
                <w:spacing w:val="-1"/>
              </w:rPr>
              <w:t>Denumirea</w:t>
            </w:r>
            <w:r w:rsidRPr="00EB2AE9">
              <w:rPr>
                <w:rFonts w:asciiTheme="minorHAnsi" w:hAnsiTheme="minorHAnsi" w:cstheme="minorHAnsi"/>
                <w:b/>
                <w:spacing w:val="13"/>
              </w:rPr>
              <w:t xml:space="preserve"> </w:t>
            </w:r>
            <w:r w:rsidRPr="00EB2AE9">
              <w:rPr>
                <w:rFonts w:asciiTheme="minorHAnsi" w:hAnsiTheme="minorHAnsi" w:cstheme="minorHAnsi"/>
                <w:b/>
                <w:spacing w:val="-2"/>
              </w:rPr>
              <w:t>deşeului</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Codul</w:t>
            </w:r>
            <w:r w:rsidRPr="00EB2AE9">
              <w:rPr>
                <w:rFonts w:asciiTheme="minorHAnsi" w:hAnsiTheme="minorHAnsi" w:cstheme="minorHAnsi"/>
                <w:b/>
                <w:spacing w:val="17"/>
              </w:rPr>
              <w:t xml:space="preserve"> </w:t>
            </w:r>
            <w:r w:rsidRPr="00EB2AE9">
              <w:rPr>
                <w:rFonts w:asciiTheme="minorHAnsi" w:hAnsiTheme="minorHAnsi" w:cstheme="minorHAnsi"/>
                <w:b/>
                <w:spacing w:val="-3"/>
              </w:rPr>
              <w:t>deşeului – conf. HG 856/2002</w:t>
            </w:r>
          </w:p>
        </w:tc>
        <w:tc>
          <w:tcPr>
            <w:tcW w:w="1134" w:type="dxa"/>
            <w:vMerge w:val="restart"/>
            <w:tcBorders>
              <w:top w:val="single" w:sz="4" w:space="0" w:color="000000"/>
              <w:left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Cantitatea</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b/>
                <w:spacing w:val="-2"/>
              </w:rPr>
            </w:pPr>
            <w:r w:rsidRPr="00EB2AE9">
              <w:rPr>
                <w:rFonts w:asciiTheme="minorHAnsi" w:hAnsiTheme="minorHAnsi" w:cstheme="minorHAnsi"/>
                <w:b/>
                <w:spacing w:val="-1"/>
              </w:rPr>
              <w:t>Starea</w:t>
            </w:r>
            <w:r w:rsidRPr="00EB2AE9">
              <w:rPr>
                <w:rFonts w:asciiTheme="minorHAnsi" w:hAnsiTheme="minorHAnsi" w:cstheme="minorHAnsi"/>
                <w:b/>
                <w:spacing w:val="7"/>
              </w:rPr>
              <w:t xml:space="preserve"> </w:t>
            </w:r>
            <w:r w:rsidRPr="00EB2AE9">
              <w:rPr>
                <w:rFonts w:asciiTheme="minorHAnsi" w:hAnsiTheme="minorHAnsi" w:cstheme="minorHAnsi"/>
                <w:b/>
                <w:spacing w:val="-1"/>
              </w:rPr>
              <w:t>fizică</w:t>
            </w:r>
            <w:r w:rsidRPr="00EB2AE9">
              <w:rPr>
                <w:rFonts w:asciiTheme="minorHAnsi" w:hAnsiTheme="minorHAnsi" w:cstheme="minorHAnsi"/>
                <w:b/>
                <w:spacing w:val="24"/>
                <w:w w:val="101"/>
              </w:rPr>
              <w:t xml:space="preserve"> </w:t>
            </w:r>
            <w:r w:rsidRPr="00EB2AE9">
              <w:rPr>
                <w:rFonts w:asciiTheme="minorHAnsi" w:hAnsiTheme="minorHAnsi" w:cstheme="minorHAnsi"/>
                <w:b/>
                <w:spacing w:val="-2"/>
              </w:rPr>
              <w:t>(Solid-S,</w:t>
            </w:r>
            <w:r w:rsidRPr="00EB2AE9">
              <w:rPr>
                <w:rFonts w:asciiTheme="minorHAnsi" w:hAnsiTheme="minorHAnsi" w:cstheme="minorHAnsi"/>
                <w:b/>
                <w:spacing w:val="13"/>
              </w:rPr>
              <w:t xml:space="preserve"> </w:t>
            </w:r>
            <w:r w:rsidRPr="00EB2AE9">
              <w:rPr>
                <w:rFonts w:asciiTheme="minorHAnsi" w:hAnsiTheme="minorHAnsi" w:cstheme="minorHAnsi"/>
                <w:b/>
                <w:spacing w:val="-2"/>
              </w:rPr>
              <w:t>Lichid-</w:t>
            </w:r>
            <w:r w:rsidRPr="00EB2AE9">
              <w:rPr>
                <w:rFonts w:asciiTheme="minorHAnsi" w:hAnsiTheme="minorHAnsi" w:cstheme="minorHAnsi"/>
                <w:b/>
                <w:spacing w:val="21"/>
                <w:w w:val="101"/>
              </w:rPr>
              <w:t xml:space="preserve"> </w:t>
            </w:r>
            <w:r w:rsidRPr="00EB2AE9">
              <w:rPr>
                <w:rFonts w:asciiTheme="minorHAnsi" w:hAnsiTheme="minorHAnsi" w:cstheme="minorHAnsi"/>
                <w:b/>
                <w:spacing w:val="-1"/>
              </w:rPr>
              <w:t>L,</w:t>
            </w:r>
            <w:r w:rsidRPr="00EB2AE9">
              <w:rPr>
                <w:rFonts w:asciiTheme="minorHAnsi" w:hAnsiTheme="minorHAnsi" w:cstheme="minorHAnsi"/>
                <w:b/>
                <w:spacing w:val="17"/>
              </w:rPr>
              <w:t xml:space="preserve"> </w:t>
            </w:r>
            <w:r w:rsidRPr="00EB2AE9">
              <w:rPr>
                <w:rFonts w:asciiTheme="minorHAnsi" w:hAnsiTheme="minorHAnsi" w:cstheme="minorHAnsi"/>
                <w:b/>
                <w:spacing w:val="-2"/>
              </w:rPr>
              <w:t>Semisolid-SS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b/>
                <w:spacing w:val="-2"/>
              </w:rPr>
              <w:t>Opţiuni</w:t>
            </w:r>
            <w:r w:rsidRPr="00EB2AE9">
              <w:rPr>
                <w:rFonts w:asciiTheme="minorHAnsi" w:hAnsiTheme="minorHAnsi" w:cstheme="minorHAnsi"/>
                <w:b/>
                <w:spacing w:val="12"/>
              </w:rPr>
              <w:t xml:space="preserve"> </w:t>
            </w:r>
            <w:r w:rsidRPr="00EB2AE9">
              <w:rPr>
                <w:rFonts w:asciiTheme="minorHAnsi" w:hAnsiTheme="minorHAnsi" w:cstheme="minorHAnsi"/>
                <w:b/>
                <w:spacing w:val="-3"/>
              </w:rPr>
              <w:t>de</w:t>
            </w:r>
            <w:r w:rsidRPr="00EB2AE9">
              <w:rPr>
                <w:rFonts w:asciiTheme="minorHAnsi" w:hAnsiTheme="minorHAnsi" w:cstheme="minorHAnsi"/>
                <w:b/>
                <w:spacing w:val="11"/>
              </w:rPr>
              <w:t xml:space="preserve"> </w:t>
            </w:r>
            <w:r w:rsidRPr="00EB2AE9">
              <w:rPr>
                <w:rFonts w:asciiTheme="minorHAnsi" w:hAnsiTheme="minorHAnsi" w:cstheme="minorHAnsi"/>
                <w:b/>
                <w:spacing w:val="-2"/>
              </w:rPr>
              <w:t>gestionare</w:t>
            </w:r>
          </w:p>
        </w:tc>
      </w:tr>
      <w:tr w:rsidR="006C0629" w:rsidRPr="00EB2AE9" w:rsidTr="001C2E83">
        <w:trPr>
          <w:trHeight w:val="981"/>
          <w:tblHeader/>
          <w:jc w:val="center"/>
        </w:trPr>
        <w:tc>
          <w:tcPr>
            <w:tcW w:w="2977" w:type="dxa"/>
            <w:vMerge/>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snapToGrid w:val="0"/>
              <w:spacing w:after="0"/>
              <w:ind w:left="114"/>
              <w:jc w:val="both"/>
              <w:rPr>
                <w:rFonts w:cstheme="minorHAnsi"/>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c>
          <w:tcPr>
            <w:tcW w:w="1134" w:type="dxa"/>
            <w:vMerge/>
            <w:tcBorders>
              <w:left w:val="single" w:sz="4" w:space="0" w:color="000000"/>
              <w:bottom w:val="single" w:sz="4" w:space="0" w:color="000000"/>
              <w:right w:val="single" w:sz="4" w:space="0" w:color="000000"/>
            </w:tcBorders>
            <w:vAlign w:val="center"/>
          </w:tcPr>
          <w:p w:rsidR="006C0629" w:rsidRPr="00EB2AE9" w:rsidRDefault="006C0629" w:rsidP="0063395B">
            <w:pPr>
              <w:snapToGrid w:val="0"/>
              <w:spacing w:after="0"/>
              <w:jc w:val="center"/>
              <w:rPr>
                <w:rFonts w:cstheme="minorHAnsi"/>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Posibil</w:t>
            </w:r>
            <w:r w:rsidRPr="00EB2AE9">
              <w:rPr>
                <w:rFonts w:asciiTheme="minorHAnsi" w:hAnsiTheme="minorHAnsi" w:cstheme="minorHAnsi"/>
                <w:b/>
                <w:spacing w:val="22"/>
                <w:w w:val="101"/>
              </w:rPr>
              <w:t xml:space="preserve"> </w:t>
            </w:r>
            <w:r w:rsidRPr="00EB2AE9">
              <w:rPr>
                <w:rFonts w:asciiTheme="minorHAnsi" w:hAnsiTheme="minorHAnsi" w:cstheme="minorHAnsi"/>
                <w:b/>
                <w:spacing w:val="-2"/>
              </w:rPr>
              <w:t>valorificabil</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b/>
                <w:spacing w:val="-1"/>
              </w:rPr>
              <w:t>Posibil</w:t>
            </w:r>
            <w:r w:rsidRPr="00EB2AE9">
              <w:rPr>
                <w:rFonts w:asciiTheme="minorHAnsi" w:hAnsiTheme="minorHAnsi" w:cstheme="minorHAnsi"/>
                <w:b/>
                <w:spacing w:val="8"/>
              </w:rPr>
              <w:t xml:space="preserve"> </w:t>
            </w:r>
            <w:r w:rsidRPr="00EB2AE9">
              <w:rPr>
                <w:rFonts w:asciiTheme="minorHAnsi" w:hAnsiTheme="minorHAnsi" w:cstheme="minorHAnsi"/>
                <w:b/>
                <w:spacing w:val="-1"/>
              </w:rPr>
              <w:t>de</w:t>
            </w:r>
            <w:r w:rsidRPr="00EB2AE9">
              <w:rPr>
                <w:rFonts w:asciiTheme="minorHAnsi" w:hAnsiTheme="minorHAnsi" w:cstheme="minorHAnsi"/>
                <w:b/>
                <w:spacing w:val="23"/>
                <w:w w:val="101"/>
              </w:rPr>
              <w:t xml:space="preserve"> </w:t>
            </w:r>
            <w:r w:rsidRPr="00EB2AE9">
              <w:rPr>
                <w:rFonts w:asciiTheme="minorHAnsi" w:hAnsiTheme="minorHAnsi" w:cstheme="minorHAnsi"/>
                <w:b/>
                <w:spacing w:val="-1"/>
              </w:rPr>
              <w:t>eliminat</w:t>
            </w: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Beton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Fier</w:t>
            </w:r>
            <w:r w:rsidRPr="00EB2AE9">
              <w:rPr>
                <w:rFonts w:asciiTheme="minorHAnsi" w:hAnsiTheme="minorHAnsi" w:cstheme="minorHAnsi"/>
                <w:spacing w:val="-3"/>
              </w:rPr>
              <w:t xml:space="preserve"> şi</w:t>
            </w:r>
            <w:r w:rsidRPr="00EB2AE9">
              <w:rPr>
                <w:rFonts w:asciiTheme="minorHAnsi" w:hAnsiTheme="minorHAnsi" w:cstheme="minorHAnsi"/>
                <w:spacing w:val="5"/>
              </w:rPr>
              <w:t xml:space="preserve"> </w:t>
            </w:r>
            <w:r w:rsidRPr="00EB2AE9">
              <w:rPr>
                <w:rFonts w:asciiTheme="minorHAnsi" w:hAnsiTheme="minorHAnsi" w:cstheme="minorHAnsi"/>
                <w:spacing w:val="-2"/>
              </w:rPr>
              <w:t>otel</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eastAsia="Arial" w:hAnsiTheme="minorHAnsi" w:cstheme="minorHAnsi"/>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Amestecuri</w:t>
            </w:r>
            <w:r w:rsidRPr="00EB2AE9">
              <w:rPr>
                <w:rFonts w:asciiTheme="minorHAnsi" w:hAnsiTheme="minorHAnsi" w:cstheme="minorHAnsi"/>
              </w:rPr>
              <w:t xml:space="preserve"> </w:t>
            </w:r>
            <w:r w:rsidRPr="00EB2AE9">
              <w:rPr>
                <w:rFonts w:asciiTheme="minorHAnsi" w:hAnsiTheme="minorHAnsi" w:cstheme="minorHAnsi"/>
                <w:spacing w:val="-1"/>
              </w:rPr>
              <w:t>metalice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07</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eastAsia="Arial" w:hAnsiTheme="minorHAnsi" w:cstheme="minorHAnsi"/>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de lemn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17 02 01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eastAsia="Arial" w:hAnsiTheme="minorHAnsi" w:cstheme="minorHAnsi"/>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17 02 03</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30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eastAsia="Arial" w:hAnsiTheme="minorHAnsi" w:cstheme="minorHAnsi"/>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Pământ fertil şi roci rezultate din săpăturile pentru fundaţii, drumuri si platforme, camine colectoare, vane, trasee electrice, etc.</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05</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15 mc</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eastAsia="Arial" w:hAnsiTheme="minorHAnsi" w:cstheme="minorHAnsi"/>
              </w:rPr>
            </w:pPr>
            <w:r w:rsidRPr="00EB2AE9">
              <w:rPr>
                <w:rFonts w:asciiTheme="minorHAnsi" w:hAnsiTheme="minorHAnsi" w:cstheme="minorHAnsi"/>
                <w:spacing w:val="-1"/>
              </w:rPr>
              <w:t>Uleiuri</w:t>
            </w:r>
            <w:r w:rsidRPr="00EB2AE9">
              <w:rPr>
                <w:rFonts w:asciiTheme="minorHAnsi" w:hAnsiTheme="minorHAnsi" w:cstheme="minorHAnsi"/>
                <w:spacing w:val="5"/>
              </w:rPr>
              <w:t xml:space="preserve"> </w:t>
            </w:r>
            <w:r w:rsidRPr="00EB2AE9">
              <w:rPr>
                <w:rFonts w:asciiTheme="minorHAnsi" w:hAnsiTheme="minorHAnsi" w:cstheme="minorHAnsi"/>
                <w:spacing w:val="-1"/>
              </w:rPr>
              <w:t>de</w:t>
            </w:r>
            <w:r w:rsidRPr="00EB2AE9">
              <w:rPr>
                <w:rFonts w:asciiTheme="minorHAnsi" w:hAnsiTheme="minorHAnsi" w:cstheme="minorHAnsi"/>
              </w:rPr>
              <w:t xml:space="preserve"> </w:t>
            </w:r>
            <w:r w:rsidRPr="00EB2AE9">
              <w:rPr>
                <w:rFonts w:asciiTheme="minorHAnsi" w:hAnsiTheme="minorHAnsi" w:cstheme="minorHAnsi"/>
                <w:spacing w:val="-2"/>
              </w:rPr>
              <w:t>ungere</w:t>
            </w:r>
            <w:r w:rsidRPr="00EB2AE9">
              <w:rPr>
                <w:rFonts w:asciiTheme="minorHAnsi" w:hAnsiTheme="minorHAnsi" w:cstheme="minorHAnsi"/>
              </w:rPr>
              <w:t xml:space="preserve"> </w:t>
            </w:r>
            <w:r w:rsidRPr="00EB2AE9">
              <w:rPr>
                <w:rFonts w:asciiTheme="minorHAnsi" w:hAnsiTheme="minorHAnsi" w:cstheme="minorHAnsi"/>
                <w:spacing w:val="-1"/>
              </w:rPr>
              <w:t>uzate din categoriile:</w:t>
            </w:r>
          </w:p>
          <w:p w:rsidR="006C0629" w:rsidRPr="00EB2AE9" w:rsidRDefault="006C0629" w:rsidP="00B951C9">
            <w:pPr>
              <w:pStyle w:val="TableParagraph"/>
              <w:numPr>
                <w:ilvl w:val="0"/>
                <w:numId w:val="9"/>
              </w:numPr>
              <w:spacing w:line="276" w:lineRule="auto"/>
              <w:ind w:left="284" w:hanging="207"/>
              <w:jc w:val="both"/>
              <w:rPr>
                <w:rFonts w:asciiTheme="minorHAnsi" w:eastAsia="Arial" w:hAnsiTheme="minorHAnsi" w:cstheme="minorHAnsi"/>
              </w:rPr>
            </w:pPr>
            <w:r w:rsidRPr="00EB2AE9">
              <w:rPr>
                <w:rFonts w:asciiTheme="minorHAnsi" w:eastAsia="Arial" w:hAnsiTheme="minorHAnsi" w:cstheme="minorHAnsi"/>
              </w:rPr>
              <w:t>Uleiuri minerale neclorurate de motor, de transmisie şi de ungere</w:t>
            </w:r>
          </w:p>
          <w:p w:rsidR="006C0629" w:rsidRPr="00EB2AE9" w:rsidRDefault="006C0629" w:rsidP="00B951C9">
            <w:pPr>
              <w:pStyle w:val="TableParagraph"/>
              <w:numPr>
                <w:ilvl w:val="0"/>
                <w:numId w:val="9"/>
              </w:numPr>
              <w:spacing w:line="276" w:lineRule="auto"/>
              <w:ind w:left="284" w:hanging="207"/>
              <w:jc w:val="both"/>
              <w:rPr>
                <w:rFonts w:asciiTheme="minorHAnsi" w:hAnsiTheme="minorHAnsi" w:cstheme="minorHAnsi"/>
                <w:spacing w:val="-1"/>
              </w:rPr>
            </w:pPr>
            <w:r w:rsidRPr="00EB2AE9">
              <w:rPr>
                <w:rFonts w:asciiTheme="minorHAnsi" w:eastAsia="Arial" w:hAnsiTheme="minorHAnsi" w:cstheme="minorHAnsi"/>
              </w:rPr>
              <w:t>Alte uleiuri de motor, de transmisie şi de ungere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hAnsiTheme="minorHAnsi" w:cstheme="minorHAnsi"/>
                <w:spacing w:val="-1"/>
              </w:rPr>
            </w:pPr>
          </w:p>
          <w:p w:rsidR="006C0629" w:rsidRPr="00EB2AE9" w:rsidRDefault="006C0629" w:rsidP="0063395B">
            <w:pPr>
              <w:pStyle w:val="TableParagraph"/>
              <w:spacing w:line="276" w:lineRule="auto"/>
              <w:jc w:val="center"/>
              <w:rPr>
                <w:rFonts w:asciiTheme="minorHAnsi" w:hAnsiTheme="minorHAnsi" w:cstheme="minorHAnsi"/>
                <w:spacing w:val="-1"/>
              </w:rPr>
            </w:pPr>
          </w:p>
          <w:p w:rsidR="006C0629" w:rsidRPr="00EB2AE9" w:rsidRDefault="006C0629" w:rsidP="0063395B">
            <w:pPr>
              <w:pStyle w:val="TableParagraph"/>
              <w:spacing w:line="276" w:lineRule="auto"/>
              <w:jc w:val="center"/>
              <w:rPr>
                <w:rFonts w:asciiTheme="minorHAnsi" w:hAnsiTheme="minorHAnsi" w:cstheme="minorHAnsi"/>
                <w:spacing w:val="-1"/>
              </w:rPr>
            </w:pPr>
            <w:r w:rsidRPr="00EB2AE9">
              <w:rPr>
                <w:rFonts w:asciiTheme="minorHAnsi" w:hAnsiTheme="minorHAnsi" w:cstheme="minorHAnsi"/>
                <w:spacing w:val="-1"/>
              </w:rPr>
              <w:t>13 02 05*</w:t>
            </w:r>
          </w:p>
          <w:p w:rsidR="006C0629" w:rsidRPr="00EB2AE9" w:rsidRDefault="006C0629" w:rsidP="0063395B">
            <w:pPr>
              <w:pStyle w:val="TableParagraph"/>
              <w:spacing w:line="276" w:lineRule="auto"/>
              <w:jc w:val="center"/>
              <w:rPr>
                <w:rFonts w:asciiTheme="minorHAnsi" w:hAnsiTheme="minorHAnsi" w:cstheme="minorHAnsi"/>
                <w:spacing w:val="-1"/>
              </w:rPr>
            </w:pPr>
          </w:p>
          <w:p w:rsidR="006C0629" w:rsidRPr="00EB2AE9" w:rsidRDefault="006C0629" w:rsidP="0063395B">
            <w:pPr>
              <w:pStyle w:val="TableParagraph"/>
              <w:spacing w:line="276" w:lineRule="auto"/>
              <w:jc w:val="center"/>
              <w:rPr>
                <w:rFonts w:asciiTheme="minorHAnsi" w:hAnsiTheme="minorHAnsi" w:cstheme="minorHAnsi"/>
                <w:spacing w:val="-1"/>
              </w:rPr>
            </w:pPr>
            <w:r w:rsidRPr="00EB2AE9">
              <w:rPr>
                <w:rFonts w:asciiTheme="minorHAnsi" w:hAnsiTheme="minorHAnsi" w:cstheme="minorHAnsi"/>
                <w:spacing w:val="-1"/>
              </w:rPr>
              <w:t>13 02 08*</w:t>
            </w:r>
          </w:p>
          <w:p w:rsidR="006C0629" w:rsidRPr="00EB2AE9" w:rsidRDefault="006C0629" w:rsidP="0063395B">
            <w:pPr>
              <w:pStyle w:val="TableParagraph"/>
              <w:spacing w:line="276" w:lineRule="auto"/>
              <w:jc w:val="center"/>
              <w:rPr>
                <w:rFonts w:asciiTheme="minorHAnsi" w:hAnsiTheme="minorHAnsi" w:cstheme="minorHAns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713A1" w:rsidRPr="00EB2AE9" w:rsidRDefault="003713A1" w:rsidP="0063395B">
            <w:pPr>
              <w:pStyle w:val="TableParagraph"/>
              <w:spacing w:line="276" w:lineRule="auto"/>
              <w:jc w:val="center"/>
              <w:rPr>
                <w:rFonts w:asciiTheme="minorHAnsi" w:hAnsiTheme="minorHAnsi" w:cstheme="minorHAnsi"/>
              </w:rPr>
            </w:pPr>
          </w:p>
          <w:p w:rsidR="003713A1"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1l</w:t>
            </w:r>
          </w:p>
          <w:p w:rsidR="003713A1" w:rsidRPr="00EB2AE9" w:rsidRDefault="003713A1" w:rsidP="0063395B">
            <w:pPr>
              <w:pStyle w:val="TableParagraph"/>
              <w:spacing w:line="276" w:lineRule="auto"/>
              <w:jc w:val="center"/>
              <w:rPr>
                <w:rFonts w:asciiTheme="minorHAnsi" w:hAnsiTheme="minorHAnsi" w:cstheme="minorHAnsi"/>
              </w:rPr>
            </w:pPr>
          </w:p>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1l</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L</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rPr>
              <w:t>de</w:t>
            </w:r>
            <w:r w:rsidRPr="00EB2AE9">
              <w:rPr>
                <w:rFonts w:asciiTheme="minorHAnsi" w:hAnsiTheme="minorHAnsi" w:cstheme="minorHAnsi"/>
                <w:spacing w:val="-5"/>
              </w:rPr>
              <w:t xml:space="preserve"> </w:t>
            </w:r>
            <w:r w:rsidRPr="00EB2AE9">
              <w:rPr>
                <w:rFonts w:asciiTheme="minorHAnsi" w:hAnsiTheme="minorHAnsi" w:cstheme="minorHAnsi"/>
                <w:spacing w:val="-1"/>
              </w:rPr>
              <w:t>hartie</w:t>
            </w:r>
            <w:r w:rsidRPr="00EB2AE9">
              <w:rPr>
                <w:rFonts w:asciiTheme="minorHAnsi" w:hAnsiTheme="minorHAnsi" w:cstheme="minorHAnsi"/>
                <w:spacing w:val="-2"/>
              </w:rPr>
              <w:t xml:space="preserve"> </w:t>
            </w:r>
            <w:r w:rsidRPr="00EB2AE9">
              <w:rPr>
                <w:rFonts w:asciiTheme="minorHAnsi" w:hAnsiTheme="minorHAnsi" w:cstheme="minorHAnsi"/>
                <w:spacing w:val="-3"/>
              </w:rPr>
              <w:t>şi</w:t>
            </w:r>
            <w:r w:rsidRPr="00EB2AE9">
              <w:rPr>
                <w:rFonts w:asciiTheme="minorHAnsi" w:hAnsiTheme="minorHAnsi" w:cstheme="minorHAnsi"/>
                <w:spacing w:val="5"/>
              </w:rPr>
              <w:t xml:space="preserve"> </w:t>
            </w:r>
            <w:r w:rsidRPr="00EB2AE9">
              <w:rPr>
                <w:rFonts w:asciiTheme="minorHAnsi" w:hAnsiTheme="minorHAnsi" w:cstheme="minorHAnsi"/>
                <w:spacing w:val="-2"/>
              </w:rPr>
              <w:t>carton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75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spacing w:val="-1"/>
              </w:rPr>
              <w:t>de 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Hartie/carton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Deseuri de sticla</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20 01 02</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25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39</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w:t>
            </w:r>
            <w:r w:rsidRPr="00EB2AE9">
              <w:rPr>
                <w:rFonts w:asciiTheme="minorHAnsi" w:hAnsiTheme="minorHAnsi" w:cstheme="minorHAnsi"/>
                <w:spacing w:val="-1"/>
              </w:rPr>
              <w:t>etale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100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napToGrid w:val="0"/>
              <w:spacing w:after="0"/>
              <w:jc w:val="center"/>
              <w:rPr>
                <w:rFonts w:cstheme="minorHAnsi"/>
                <w:sz w:val="24"/>
                <w:szCs w:val="24"/>
              </w:rPr>
            </w:pPr>
          </w:p>
        </w:tc>
      </w:tr>
      <w:tr w:rsidR="006C0629" w:rsidRPr="00EB2AE9"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municipale amestecate - deseuri menajere generate activitatea personalului</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20 03 01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EB2AE9" w:rsidRDefault="001E199B"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0,10 mc/zi</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EB2AE9" w:rsidRDefault="006C0629" w:rsidP="0063395B">
            <w:pPr>
              <w:pStyle w:val="TableParagraph"/>
              <w:snapToGrid w:val="0"/>
              <w:spacing w:line="276" w:lineRule="auto"/>
              <w:jc w:val="center"/>
              <w:rPr>
                <w:rFonts w:asciiTheme="minorHAnsi" w:hAnsiTheme="minorHAnsi" w:cs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EB2AE9" w:rsidRDefault="006C0629" w:rsidP="0063395B">
            <w:pPr>
              <w:spacing w:after="0"/>
              <w:jc w:val="center"/>
              <w:rPr>
                <w:rFonts w:cstheme="minorHAnsi"/>
                <w:sz w:val="24"/>
                <w:szCs w:val="24"/>
              </w:rPr>
            </w:pPr>
            <w:r w:rsidRPr="00EB2AE9">
              <w:rPr>
                <w:rFonts w:cstheme="minorHAnsi"/>
                <w:sz w:val="24"/>
                <w:szCs w:val="24"/>
              </w:rPr>
              <w:t>X</w:t>
            </w:r>
          </w:p>
        </w:tc>
      </w:tr>
    </w:tbl>
    <w:p w:rsidR="00FF2F59" w:rsidRPr="00EB2AE9" w:rsidRDefault="00FF2F59" w:rsidP="0063395B">
      <w:pPr>
        <w:spacing w:after="0"/>
        <w:ind w:firstLine="709"/>
        <w:jc w:val="both"/>
        <w:rPr>
          <w:rFonts w:cstheme="minorHAnsi"/>
          <w:sz w:val="24"/>
          <w:szCs w:val="24"/>
        </w:rPr>
      </w:pPr>
      <w:r w:rsidRPr="00EB2AE9">
        <w:rPr>
          <w:rFonts w:cstheme="minorHAnsi"/>
          <w:sz w:val="24"/>
          <w:szCs w:val="24"/>
        </w:rPr>
        <w:t>Deseurile marcate cu * sunt deseuri periculoase</w:t>
      </w:r>
      <w:r w:rsidRPr="00EB2AE9">
        <w:rPr>
          <w:rFonts w:cstheme="minorHAnsi"/>
          <w:spacing w:val="-1"/>
          <w:sz w:val="24"/>
          <w:szCs w:val="24"/>
        </w:rPr>
        <w:t xml:space="preserve"> </w:t>
      </w:r>
      <w:r w:rsidRPr="00EB2AE9">
        <w:rPr>
          <w:rFonts w:cstheme="minorHAnsi"/>
          <w:sz w:val="24"/>
          <w:szCs w:val="24"/>
        </w:rPr>
        <w:t>care prezinta una sau mai multe proprietati periculoase mentionate în ANEXA Nr. 4 - Proprietati ale deşeurilor care fac ca acestea sa fie periculoase la Legea 211/2011 privind regimul deşeurilor.</w:t>
      </w:r>
    </w:p>
    <w:p w:rsidR="00BC6ADB" w:rsidRDefault="00BC6ADB" w:rsidP="0063395B">
      <w:pPr>
        <w:widowControl w:val="0"/>
        <w:autoSpaceDE w:val="0"/>
        <w:spacing w:after="0"/>
        <w:ind w:firstLine="720"/>
        <w:jc w:val="both"/>
        <w:rPr>
          <w:rFonts w:cstheme="minorHAnsi"/>
          <w:b/>
          <w:bCs/>
          <w:sz w:val="24"/>
          <w:szCs w:val="24"/>
        </w:rPr>
      </w:pPr>
    </w:p>
    <w:p w:rsidR="00FF2F59" w:rsidRPr="00EB2AE9" w:rsidRDefault="00FF2F59" w:rsidP="0063395B">
      <w:pPr>
        <w:widowControl w:val="0"/>
        <w:autoSpaceDE w:val="0"/>
        <w:spacing w:after="0"/>
        <w:ind w:firstLine="720"/>
        <w:jc w:val="both"/>
        <w:rPr>
          <w:rFonts w:cstheme="minorHAnsi"/>
          <w:sz w:val="24"/>
          <w:szCs w:val="24"/>
        </w:rPr>
      </w:pPr>
      <w:r w:rsidRPr="00EB2AE9">
        <w:rPr>
          <w:rFonts w:cstheme="minorHAnsi"/>
          <w:b/>
          <w:bCs/>
          <w:sz w:val="24"/>
          <w:szCs w:val="24"/>
        </w:rPr>
        <w:lastRenderedPageBreak/>
        <w:t>In timpul exploatarii,</w:t>
      </w:r>
      <w:r w:rsidRPr="00EB2AE9">
        <w:rPr>
          <w:rFonts w:cstheme="minorHAnsi"/>
          <w:sz w:val="24"/>
          <w:szCs w:val="24"/>
        </w:rPr>
        <w:t xml:space="preserve"> avand in vedere specificul activitatii ce se va desfasura pe amplasament, deseurile rezultate vor fi reprezentate in principal de deseuri municipale si asimilabile acestora:</w:t>
      </w: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deseuri menajere - deseuri municipale amestecate - 20 03 01</w:t>
      </w:r>
      <w:r w:rsidR="008A1EAE" w:rsidRPr="00EB2AE9">
        <w:rPr>
          <w:rFonts w:cstheme="minorHAnsi"/>
          <w:sz w:val="24"/>
          <w:szCs w:val="24"/>
        </w:rPr>
        <w:t xml:space="preserve"> – </w:t>
      </w:r>
      <w:r w:rsidR="001E199B" w:rsidRPr="00EB2AE9">
        <w:rPr>
          <w:rFonts w:cstheme="minorHAnsi"/>
          <w:sz w:val="24"/>
          <w:szCs w:val="24"/>
        </w:rPr>
        <w:t>0,20 mc/zi</w:t>
      </w: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deseuri de ambalaje:</w:t>
      </w:r>
    </w:p>
    <w:p w:rsidR="00FF2F59" w:rsidRPr="00EB2AE9" w:rsidRDefault="00FF2F59"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01 ambalaje de hârtie si carton</w:t>
      </w:r>
      <w:r w:rsidR="008A1EAE" w:rsidRPr="00EB2AE9">
        <w:rPr>
          <w:rFonts w:cstheme="minorHAnsi"/>
          <w:sz w:val="24"/>
          <w:szCs w:val="24"/>
        </w:rPr>
        <w:t xml:space="preserve"> – 100 kg/an</w:t>
      </w:r>
    </w:p>
    <w:p w:rsidR="00FF2F59" w:rsidRPr="00EB2AE9" w:rsidRDefault="00FF2F59"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02 ambalaje de materiale plastice</w:t>
      </w:r>
      <w:r w:rsidR="008A1EAE" w:rsidRPr="00EB2AE9">
        <w:rPr>
          <w:rFonts w:cstheme="minorHAnsi"/>
          <w:sz w:val="24"/>
          <w:szCs w:val="24"/>
        </w:rPr>
        <w:t xml:space="preserve"> – 100 kg/an</w:t>
      </w:r>
    </w:p>
    <w:p w:rsidR="00FF2F59" w:rsidRPr="00EB2AE9" w:rsidRDefault="00FF2F59"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04 ambalaje metalice</w:t>
      </w:r>
      <w:r w:rsidR="008A1EAE" w:rsidRPr="00EB2AE9">
        <w:rPr>
          <w:rFonts w:cstheme="minorHAnsi"/>
          <w:sz w:val="24"/>
          <w:szCs w:val="24"/>
        </w:rPr>
        <w:t xml:space="preserve"> – 50 kg/an</w:t>
      </w:r>
    </w:p>
    <w:p w:rsidR="00FF2F59" w:rsidRPr="00EB2AE9" w:rsidRDefault="00FF2F59"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07 ambalaje de sticla</w:t>
      </w:r>
      <w:r w:rsidR="008A1EAE" w:rsidRPr="00EB2AE9">
        <w:rPr>
          <w:rFonts w:cstheme="minorHAnsi"/>
          <w:sz w:val="24"/>
          <w:szCs w:val="24"/>
        </w:rPr>
        <w:t xml:space="preserve"> – 50 kg/an</w:t>
      </w:r>
    </w:p>
    <w:p w:rsidR="00020B08" w:rsidRPr="00EB2AE9" w:rsidRDefault="00020B08" w:rsidP="0063395B">
      <w:pPr>
        <w:widowControl w:val="0"/>
        <w:suppressAutoHyphens/>
        <w:autoSpaceDE w:val="0"/>
        <w:spacing w:after="0"/>
        <w:ind w:left="1418"/>
        <w:jc w:val="both"/>
        <w:rPr>
          <w:rFonts w:cstheme="minorHAnsi"/>
          <w:sz w:val="24"/>
          <w:szCs w:val="24"/>
        </w:rPr>
      </w:pPr>
    </w:p>
    <w:p w:rsidR="00020B08" w:rsidRPr="00EB2AE9" w:rsidRDefault="00020B08"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programul de prevenire si reducere a cantitatilor de deseuri generate;</w:t>
      </w:r>
    </w:p>
    <w:p w:rsidR="00020B08" w:rsidRPr="00EB2AE9" w:rsidRDefault="00020B08" w:rsidP="0063395B">
      <w:pPr>
        <w:widowControl w:val="0"/>
        <w:autoSpaceDE w:val="0"/>
        <w:spacing w:after="0"/>
        <w:ind w:firstLine="720"/>
        <w:jc w:val="both"/>
        <w:rPr>
          <w:rFonts w:cstheme="minorHAnsi"/>
          <w:bCs/>
          <w:sz w:val="24"/>
          <w:szCs w:val="24"/>
        </w:rPr>
      </w:pPr>
      <w:r w:rsidRPr="00EB2AE9">
        <w:rPr>
          <w:rFonts w:cstheme="minorHAnsi"/>
          <w:bCs/>
          <w:sz w:val="24"/>
          <w:szCs w:val="24"/>
        </w:rPr>
        <w:t>Activitatile desfasurate trebuie sa tina cont intotdeauna de o ierarhie a optiunilor de gestionare a deseurilor:</w:t>
      </w:r>
    </w:p>
    <w:p w:rsidR="00020B08" w:rsidRPr="00EB2AE9" w:rsidRDefault="00020B08" w:rsidP="00B951C9">
      <w:pPr>
        <w:pStyle w:val="ListParagraph"/>
        <w:widowControl w:val="0"/>
        <w:numPr>
          <w:ilvl w:val="0"/>
          <w:numId w:val="17"/>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prevenire/reducere;</w:t>
      </w:r>
    </w:p>
    <w:p w:rsidR="00020B08" w:rsidRPr="00EB2AE9" w:rsidRDefault="00020B08" w:rsidP="00B951C9">
      <w:pPr>
        <w:pStyle w:val="ListParagraph"/>
        <w:widowControl w:val="0"/>
        <w:numPr>
          <w:ilvl w:val="0"/>
          <w:numId w:val="17"/>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reutilizare;</w:t>
      </w:r>
    </w:p>
    <w:p w:rsidR="00020B08" w:rsidRPr="00EB2AE9" w:rsidRDefault="00020B08" w:rsidP="00B951C9">
      <w:pPr>
        <w:pStyle w:val="ListParagraph"/>
        <w:widowControl w:val="0"/>
        <w:numPr>
          <w:ilvl w:val="0"/>
          <w:numId w:val="17"/>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reciclare;</w:t>
      </w:r>
    </w:p>
    <w:p w:rsidR="00020B08" w:rsidRPr="00EB2AE9" w:rsidRDefault="00020B08" w:rsidP="00B951C9">
      <w:pPr>
        <w:pStyle w:val="ListParagraph"/>
        <w:widowControl w:val="0"/>
        <w:numPr>
          <w:ilvl w:val="0"/>
          <w:numId w:val="17"/>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valorificare energetica;</w:t>
      </w:r>
    </w:p>
    <w:p w:rsidR="00020B08" w:rsidRPr="00EB2AE9" w:rsidRDefault="00020B08" w:rsidP="00B951C9">
      <w:pPr>
        <w:pStyle w:val="ListParagraph"/>
        <w:widowControl w:val="0"/>
        <w:numPr>
          <w:ilvl w:val="0"/>
          <w:numId w:val="17"/>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eliminare/depozitare.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Operatorii ecomonici care genereaza deseuri in urma activitatii de productie, conform legislatiei actuale sunt obligati sa intocmeasca si sa implementeze un program de prevenire si reducere a cantitatilor de deseurilor generate din activitate si sa adopte masuri de reduce a periculozitatii deseurilor.</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 acestora.</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Reutilizarea: vor fi luate masuri de reutilizare a tuturor deseurilor reciclabile, se va proceda la colectarea selectiva a deseurilor, vor fi reutilizate ambalajele de lemn/metal/plastic utilizate pentru transportul produselor, vor fi reutilizate pungile de plastic sau vor fi inlocuite cu sacose din materiale textile.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 xml:space="preserve">Valorificare energetica: predarea deseurilor pretabile societatilor specializate in valorificare energetica in detrimentul depozitarii. </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Eliminarea/depozitarea sa fie ultima optiune aleasa, atunci cand celelalte au fost epuizate.</w:t>
      </w:r>
    </w:p>
    <w:p w:rsidR="0005076E" w:rsidRPr="00EB2AE9" w:rsidRDefault="0005076E" w:rsidP="0063395B">
      <w:pPr>
        <w:spacing w:after="0"/>
        <w:ind w:firstLine="720"/>
        <w:jc w:val="both"/>
        <w:rPr>
          <w:rFonts w:cstheme="minorHAnsi"/>
          <w:sz w:val="24"/>
          <w:szCs w:val="24"/>
        </w:rPr>
      </w:pPr>
    </w:p>
    <w:p w:rsidR="0005076E" w:rsidRPr="00EB2AE9" w:rsidRDefault="0005076E" w:rsidP="0063395B">
      <w:pPr>
        <w:spacing w:after="0"/>
        <w:ind w:firstLine="720"/>
        <w:jc w:val="center"/>
        <w:rPr>
          <w:rFonts w:cstheme="minorHAnsi"/>
          <w:sz w:val="24"/>
          <w:szCs w:val="24"/>
        </w:rPr>
      </w:pPr>
      <w:r w:rsidRPr="00EB2AE9">
        <w:rPr>
          <w:noProof/>
          <w:sz w:val="24"/>
          <w:szCs w:val="24"/>
          <w:lang w:val="en-US" w:eastAsia="en-US"/>
        </w:rPr>
        <w:lastRenderedPageBreak/>
        <w:drawing>
          <wp:inline distT="0" distB="0" distL="0" distR="0" wp14:anchorId="44C596AB" wp14:editId="6B31FBA1">
            <wp:extent cx="3627575" cy="1930400"/>
            <wp:effectExtent l="0" t="0" r="0" b="0"/>
            <wp:docPr id="8" name="Picture 8" descr="C:\Users\Randari\AppData\Local\Microsoft\Windows\INetCache\Content.Word\flux dese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ari\AppData\Local\Microsoft\Windows\INetCache\Content.Word\flux deseur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9440"/>
                    <a:stretch/>
                  </pic:blipFill>
                  <pic:spPr bwMode="auto">
                    <a:xfrm>
                      <a:off x="0" y="0"/>
                      <a:ext cx="3663936" cy="1949749"/>
                    </a:xfrm>
                    <a:prstGeom prst="rect">
                      <a:avLst/>
                    </a:prstGeom>
                    <a:noFill/>
                    <a:ln>
                      <a:noFill/>
                    </a:ln>
                    <a:extLst>
                      <a:ext uri="{53640926-AAD7-44D8-BBD7-CCE9431645EC}">
                        <a14:shadowObscured xmlns:a14="http://schemas.microsoft.com/office/drawing/2010/main"/>
                      </a:ext>
                    </a:extLst>
                  </pic:spPr>
                </pic:pic>
              </a:graphicData>
            </a:graphic>
          </wp:inline>
        </w:drawing>
      </w:r>
    </w:p>
    <w:p w:rsidR="0005076E" w:rsidRPr="00EB2AE9" w:rsidRDefault="0005076E" w:rsidP="0063395B">
      <w:pPr>
        <w:widowControl w:val="0"/>
        <w:autoSpaceDE w:val="0"/>
        <w:spacing w:after="0"/>
        <w:jc w:val="center"/>
        <w:rPr>
          <w:rFonts w:cstheme="minorHAnsi"/>
          <w:i/>
          <w:sz w:val="24"/>
          <w:szCs w:val="24"/>
        </w:rPr>
      </w:pPr>
      <w:r w:rsidRPr="00EB2AE9">
        <w:rPr>
          <w:rFonts w:cstheme="minorHAnsi"/>
          <w:i/>
          <w:sz w:val="24"/>
          <w:szCs w:val="24"/>
        </w:rPr>
        <w:t>Schema flux deseuri</w:t>
      </w:r>
    </w:p>
    <w:p w:rsidR="00020B08" w:rsidRPr="00EB2AE9" w:rsidRDefault="00020B08" w:rsidP="0063395B">
      <w:pPr>
        <w:widowControl w:val="0"/>
        <w:suppressAutoHyphens/>
        <w:autoSpaceDE w:val="0"/>
        <w:spacing w:after="0"/>
        <w:jc w:val="both"/>
        <w:rPr>
          <w:rFonts w:cstheme="minorHAnsi"/>
          <w:sz w:val="24"/>
          <w:szCs w:val="24"/>
        </w:rPr>
      </w:pPr>
    </w:p>
    <w:p w:rsidR="00020B08" w:rsidRPr="00EB2AE9" w:rsidRDefault="00020B08"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planul de gestionare a deseurilor.</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Prevederile legale aplicabile sunt conforme cu cerinţele Legii 211/2011 privind regimul deşeurilor şi a legislaţiei speciale şi subsecvente aplicabile pentru categorii de deşeuri şi pentru operaţiunile cu deşeurile.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Deseurile periculoase se stocheaza in recipiente metalice, rezistente la soc mecanic si termic, inchise etas, spatiul de depozitare respectiv sa fie prevazut cu dotari pentru prevenirea si reducerea poluarilor accidentale.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Pământul se precolectează în containere  sau se depoziteaza pe amplasament (conform precizarilor din Autorizatia de Construire) si va fi transportat de un operatorul autorizat sau se va folosi la umpluturi.</w:t>
      </w:r>
    </w:p>
    <w:p w:rsidR="00020B08" w:rsidRPr="00EB2AE9" w:rsidRDefault="00020B08" w:rsidP="0063395B">
      <w:pPr>
        <w:widowControl w:val="0"/>
        <w:autoSpaceDE w:val="0"/>
        <w:spacing w:after="0"/>
        <w:ind w:firstLine="720"/>
        <w:jc w:val="both"/>
        <w:rPr>
          <w:rFonts w:cstheme="minorHAnsi"/>
          <w:sz w:val="24"/>
          <w:szCs w:val="24"/>
        </w:rPr>
      </w:pPr>
      <w:r w:rsidRPr="00EB2AE9">
        <w:rPr>
          <w:rFonts w:cstheme="minorHAnsi"/>
          <w:sz w:val="24"/>
          <w:szCs w:val="24"/>
        </w:rPr>
        <w:t>Substantele reziduale-fecaloide din WC-ul ecologic, se vor fi vidanja periodic de catre o firma specializata pe perioada executiei lucrarilor de construire.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 xml:space="preserve">Se vor lua toate măsurile necesare pentru colectarea şi depozitarea în condiţii corespunzătoare a deşeurilor generate </w:t>
      </w:r>
      <w:r w:rsidRPr="00EB2AE9">
        <w:rPr>
          <w:rFonts w:cstheme="minorHAnsi"/>
          <w:b/>
          <w:sz w:val="24"/>
          <w:szCs w:val="24"/>
        </w:rPr>
        <w:t>în perioada de realizare a proiectului</w:t>
      </w:r>
      <w:r w:rsidRPr="00EB2AE9">
        <w:rPr>
          <w:rFonts w:cstheme="minorHAnsi"/>
          <w:sz w:val="24"/>
          <w:szCs w:val="24"/>
        </w:rPr>
        <w:t xml:space="preserve"> şi de a se asigura că operaţiunile de colectare, transport, eliminare sau valorificare să fie realizate prin firme specializate, autorizate si reglementate din punct de vedere al protectiei mediului pentru desfasurarea acestor tipuri de activitati. </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Se vor contracta de catre prestator firme specializate şi autorizate pentru preluarea deşeurilor de construcţii reciclabile şi prelucrarea acestora, respectiv pentru eliminarea deşeurilor nereciclabile in depozite de deşeuri inerte sau de deşeuri periculoase.</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Transportul deseurilor se realizeaza numai de catre operatori economici care detin autorizatie de mediu conform legislatiei in vigoare pentru activitatile de colectare/stocare temporara/tratare/valorificare/eliminare privind transportul deseurilor periculoase si nepericuloase pe teritoriul Romaniei.</w:t>
      </w:r>
    </w:p>
    <w:p w:rsidR="00020B08" w:rsidRPr="00EB2AE9" w:rsidRDefault="00020B08" w:rsidP="0063395B">
      <w:pPr>
        <w:spacing w:after="0"/>
        <w:ind w:firstLine="720"/>
        <w:jc w:val="both"/>
        <w:rPr>
          <w:rFonts w:cstheme="minorHAnsi"/>
          <w:sz w:val="24"/>
          <w:szCs w:val="24"/>
        </w:rPr>
      </w:pPr>
      <w:r w:rsidRPr="00EB2AE9">
        <w:rPr>
          <w:rFonts w:cstheme="minorHAnsi"/>
          <w:sz w:val="24"/>
          <w:szCs w:val="24"/>
        </w:rPr>
        <w:t>La predarea deseurilor se solicita si sunt pastrate conform legislatiei, formularele doveditoare privind trasabilitatea deseurilor periculoase sau nepericuloase.</w:t>
      </w:r>
    </w:p>
    <w:p w:rsidR="00A31AF8" w:rsidRDefault="00020B08" w:rsidP="0063395B">
      <w:pPr>
        <w:spacing w:after="0"/>
        <w:ind w:firstLine="720"/>
        <w:jc w:val="both"/>
        <w:rPr>
          <w:rFonts w:cstheme="minorHAnsi"/>
          <w:sz w:val="24"/>
          <w:szCs w:val="24"/>
        </w:rPr>
      </w:pPr>
      <w:r w:rsidRPr="003130D5">
        <w:rPr>
          <w:rFonts w:cstheme="minorHAnsi"/>
          <w:b/>
          <w:sz w:val="24"/>
          <w:szCs w:val="24"/>
        </w:rPr>
        <w:lastRenderedPageBreak/>
        <w:t>In perioada de functionare</w:t>
      </w:r>
      <w:r w:rsidRPr="003130D5">
        <w:rPr>
          <w:rFonts w:cstheme="minorHAnsi"/>
          <w:sz w:val="24"/>
          <w:szCs w:val="24"/>
        </w:rPr>
        <w:t xml:space="preserve">, </w:t>
      </w:r>
      <w:r w:rsidR="00A31AF8" w:rsidRPr="003130D5">
        <w:rPr>
          <w:rFonts w:cstheme="minorHAnsi"/>
          <w:b/>
          <w:bCs/>
          <w:sz w:val="24"/>
          <w:szCs w:val="24"/>
          <w:u w:val="single"/>
        </w:rPr>
        <w:t>pre</w:t>
      </w:r>
      <w:r w:rsidRPr="003130D5">
        <w:rPr>
          <w:rFonts w:cstheme="minorHAnsi"/>
          <w:b/>
          <w:sz w:val="24"/>
          <w:szCs w:val="24"/>
          <w:u w:val="single"/>
        </w:rPr>
        <w:t>colectarea deseurilor</w:t>
      </w:r>
      <w:r w:rsidRPr="003130D5">
        <w:rPr>
          <w:rFonts w:cstheme="minorHAnsi"/>
          <w:sz w:val="24"/>
          <w:szCs w:val="24"/>
        </w:rPr>
        <w:t xml:space="preserve"> </w:t>
      </w:r>
      <w:r w:rsidR="00A31AF8" w:rsidRPr="003130D5">
        <w:rPr>
          <w:rFonts w:cstheme="minorHAnsi"/>
          <w:sz w:val="24"/>
          <w:szCs w:val="24"/>
        </w:rPr>
        <w:t>selectiv în recipiente, pungi/saci sau alte mijloace care prezintă un grad de siguranţă ridicat din punct de vedere sanitar şi al protecţiei mediului, conform Ordinului 82/09.03.2015. Acestea vor fi depozitate in europubele</w:t>
      </w:r>
      <w:r w:rsidR="003130D5" w:rsidRPr="003130D5">
        <w:rPr>
          <w:rFonts w:cstheme="minorHAnsi"/>
          <w:sz w:val="24"/>
          <w:szCs w:val="24"/>
        </w:rPr>
        <w:t xml:space="preserve"> in cadrul platformei din beton proiectate</w:t>
      </w:r>
      <w:r w:rsidR="00A31AF8" w:rsidRPr="003130D5">
        <w:rPr>
          <w:rFonts w:cstheme="minorHAnsi"/>
          <w:sz w:val="24"/>
          <w:szCs w:val="24"/>
        </w:rPr>
        <w:t xml:space="preserve"> si colectate ulterior de serviciul de salubritate local.</w:t>
      </w:r>
      <w:r w:rsidR="00A31AF8" w:rsidRPr="00F43435">
        <w:rPr>
          <w:rFonts w:cstheme="minorHAnsi"/>
          <w:sz w:val="24"/>
          <w:szCs w:val="24"/>
        </w:rPr>
        <w:t xml:space="preserve"> </w:t>
      </w:r>
    </w:p>
    <w:p w:rsidR="003130D5" w:rsidRPr="00EB2AE9" w:rsidRDefault="003130D5" w:rsidP="0063395B">
      <w:pPr>
        <w:spacing w:after="0"/>
        <w:ind w:firstLine="720"/>
        <w:jc w:val="both"/>
        <w:rPr>
          <w:rFonts w:cstheme="minorHAnsi"/>
          <w:sz w:val="24"/>
          <w:szCs w:val="24"/>
        </w:rPr>
      </w:pPr>
    </w:p>
    <w:p w:rsidR="00FF2F59" w:rsidRPr="00EB2AE9" w:rsidRDefault="00307B09" w:rsidP="0063395B">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8" w:name="_Toc5367021"/>
      <w:r w:rsidRPr="00EB2AE9">
        <w:rPr>
          <w:rFonts w:asciiTheme="minorHAnsi" w:hAnsiTheme="minorHAnsi" w:cstheme="minorHAnsi"/>
          <w:sz w:val="24"/>
          <w:szCs w:val="24"/>
        </w:rPr>
        <w:t>i.</w:t>
      </w:r>
      <w:r w:rsidR="00FA4162" w:rsidRPr="00EB2AE9">
        <w:rPr>
          <w:rFonts w:asciiTheme="minorHAnsi" w:hAnsiTheme="minorHAnsi" w:cstheme="minorHAnsi"/>
          <w:sz w:val="24"/>
          <w:szCs w:val="24"/>
        </w:rPr>
        <w:t xml:space="preserve"> </w:t>
      </w:r>
      <w:r w:rsidR="00E070F8" w:rsidRPr="00EB2AE9">
        <w:rPr>
          <w:rFonts w:asciiTheme="minorHAnsi" w:hAnsiTheme="minorHAnsi" w:cstheme="minorHAnsi"/>
          <w:sz w:val="24"/>
          <w:szCs w:val="24"/>
        </w:rPr>
        <w:t>Gospodarirea substantelor si preparatelor chimice periculoase</w:t>
      </w:r>
      <w:bookmarkEnd w:id="48"/>
    </w:p>
    <w:p w:rsidR="00FF2F59" w:rsidRPr="00EB2AE9" w:rsidRDefault="00FF2F59"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substantele si preparatele chimice periculoase utilizate si/sau produse;</w:t>
      </w:r>
    </w:p>
    <w:p w:rsidR="00FF2F59" w:rsidRPr="00EB2AE9" w:rsidRDefault="00FF2F59" w:rsidP="0063395B">
      <w:pPr>
        <w:spacing w:after="0"/>
        <w:ind w:firstLine="720"/>
        <w:jc w:val="both"/>
        <w:rPr>
          <w:rFonts w:cstheme="minorHAnsi"/>
          <w:sz w:val="24"/>
          <w:szCs w:val="24"/>
        </w:rPr>
      </w:pPr>
      <w:r w:rsidRPr="00EB2AE9">
        <w:rPr>
          <w:rFonts w:cstheme="minorHAnsi"/>
          <w:b/>
          <w:sz w:val="24"/>
          <w:szCs w:val="24"/>
        </w:rPr>
        <w:t>Pe perioada executiei constructiei</w:t>
      </w:r>
      <w:r w:rsidRPr="00EB2AE9">
        <w:rPr>
          <w:rFonts w:cstheme="minorHAnsi"/>
          <w:sz w:val="24"/>
          <w:szCs w:val="24"/>
        </w:rPr>
        <w:t xml:space="preserve"> nu se vor produce substante si preparate chimice periculoase pe amplasamentul proiectului. </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Operatiile de schimbare a uleiului (uleiurile uzate) pentru utilajele si mijloacele de transport din cadrul organizarii de santier se vor executa doar in locuri special amenajate, de catre personal calificat, prin recuperarea integrala a uleiului uzat, care va fi predat operatorilor economici autorizati sa desfasoare activitati de colectare, valorificare si/sau de eliminare a uleiurilor uzate.</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Alimentarea cu combustibil, repararea si intretinerea mijloacelor de transport si a utilajelor folosite pe santier se vor face numai la societati specializate si autorizate.</w:t>
      </w:r>
    </w:p>
    <w:p w:rsidR="00FF2F59" w:rsidRPr="00EB2AE9" w:rsidRDefault="00FF2F59" w:rsidP="0063395B">
      <w:pPr>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obiectivului de fata nu se vor produce deseuri periculoase si nu se vor folosi substante si preparate chimice periculoase</w:t>
      </w:r>
      <w:r w:rsidR="00C44E3E" w:rsidRPr="00EB2AE9">
        <w:rPr>
          <w:rFonts w:cstheme="minorHAnsi"/>
          <w:sz w:val="24"/>
          <w:szCs w:val="24"/>
        </w:rPr>
        <w:t xml:space="preserve">, tinand cont de functiunea propusa a imobilului – </w:t>
      </w:r>
      <w:r w:rsidR="00BC6ADB">
        <w:rPr>
          <w:rFonts w:cstheme="minorHAnsi"/>
          <w:sz w:val="24"/>
          <w:szCs w:val="24"/>
        </w:rPr>
        <w:t>locuinta unifamiliala</w:t>
      </w:r>
      <w:r w:rsidRPr="00EB2AE9">
        <w:rPr>
          <w:rFonts w:cstheme="minorHAnsi"/>
          <w:sz w:val="24"/>
          <w:szCs w:val="24"/>
        </w:rPr>
        <w:t>.</w:t>
      </w:r>
    </w:p>
    <w:p w:rsidR="00FF2F59" w:rsidRPr="00EB2AE9" w:rsidRDefault="00FF2F59" w:rsidP="0063395B">
      <w:pPr>
        <w:widowControl w:val="0"/>
        <w:autoSpaceDE w:val="0"/>
        <w:spacing w:after="0"/>
        <w:ind w:firstLine="720"/>
        <w:jc w:val="both"/>
        <w:rPr>
          <w:rFonts w:cstheme="minorHAnsi"/>
          <w:sz w:val="24"/>
          <w:szCs w:val="24"/>
        </w:rPr>
      </w:pPr>
    </w:p>
    <w:p w:rsidR="00FF2F59" w:rsidRPr="00EB2AE9" w:rsidRDefault="00FF2F59"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modul de gospodarire a substantelor si preparatelor chimice periculoase si asigurarea conditiilor de protectie a factorilor de mediu si a sanatatii populatiei.</w:t>
      </w:r>
    </w:p>
    <w:p w:rsidR="00FF2F59" w:rsidRPr="00EB2AE9" w:rsidRDefault="00FF2F59" w:rsidP="0063395B">
      <w:pPr>
        <w:spacing w:after="0"/>
        <w:ind w:firstLine="720"/>
        <w:jc w:val="both"/>
        <w:rPr>
          <w:rFonts w:cstheme="minorHAnsi"/>
          <w:sz w:val="24"/>
          <w:szCs w:val="24"/>
        </w:rPr>
      </w:pPr>
      <w:r w:rsidRPr="00EB2AE9">
        <w:rPr>
          <w:rFonts w:cstheme="minorHAnsi"/>
          <w:sz w:val="24"/>
          <w:szCs w:val="24"/>
        </w:rPr>
        <w:t>Nu este cazul, pe amplasamentul proiectului nu se vor produce deseuri periculoase si nu se vor folosi substante si preparate chimice periculoase, nici in perioada de construire a proiectului si nici in perioada de exploatare a acestuia</w:t>
      </w:r>
      <w:r w:rsidR="00ED19C1" w:rsidRPr="00EB2AE9">
        <w:rPr>
          <w:rFonts w:cstheme="minorHAnsi"/>
          <w:sz w:val="24"/>
          <w:szCs w:val="24"/>
        </w:rPr>
        <w:t>, astfel ca nu vor fi necesare masuri de asigurare  a conditiilor de protectie a factorilor de mediu si a sanatatii populatiei.</w:t>
      </w:r>
    </w:p>
    <w:p w:rsidR="00FF2F59" w:rsidRPr="00EB2AE9" w:rsidRDefault="00FF2F59" w:rsidP="0063395B">
      <w:pPr>
        <w:pStyle w:val="ListParagraph"/>
        <w:spacing w:line="276" w:lineRule="auto"/>
        <w:jc w:val="both"/>
        <w:rPr>
          <w:rFonts w:asciiTheme="minorHAnsi" w:hAnsiTheme="minorHAnsi" w:cstheme="minorHAnsi"/>
          <w:sz w:val="24"/>
        </w:rPr>
      </w:pPr>
    </w:p>
    <w:p w:rsidR="00676C1B" w:rsidRPr="00EB2AE9" w:rsidRDefault="00676C1B"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9" w:name="_Toc5367022"/>
      <w:r w:rsidRPr="00EB2AE9">
        <w:rPr>
          <w:rFonts w:asciiTheme="minorHAnsi" w:hAnsiTheme="minorHAnsi" w:cstheme="minorHAnsi"/>
          <w:sz w:val="24"/>
          <w:szCs w:val="24"/>
        </w:rPr>
        <w:t> </w:t>
      </w:r>
      <w:r w:rsidRPr="00EB2AE9">
        <w:rPr>
          <w:rFonts w:asciiTheme="minorHAnsi" w:hAnsiTheme="minorHAnsi" w:cstheme="minorHAnsi"/>
          <w:sz w:val="24"/>
          <w:szCs w:val="24"/>
        </w:rPr>
        <w:t> </w:t>
      </w:r>
      <w:r w:rsidRPr="00EB2AE9">
        <w:rPr>
          <w:rFonts w:asciiTheme="minorHAnsi" w:hAnsiTheme="minorHAnsi" w:cstheme="minorHAnsi"/>
          <w:sz w:val="24"/>
          <w:szCs w:val="24"/>
        </w:rPr>
        <w:t>B. Utilizarea resurselor naturale, în special a solului, a terenurilor, a apei şi a biodiversităţii.</w:t>
      </w:r>
      <w:bookmarkEnd w:id="49"/>
    </w:p>
    <w:p w:rsidR="00650283" w:rsidRPr="00EB2AE9" w:rsidRDefault="00650283"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Resursele naturale regenerabile utilizate sunt: piatră de rau, nisip, lemn, ciment – folosite in constructie – vor fi asigurate de constructor, nu vor fi exploatate de pe amplasamentul proiectului</w:t>
      </w:r>
    </w:p>
    <w:p w:rsidR="00650283" w:rsidRPr="00EB2AE9" w:rsidRDefault="00650283" w:rsidP="0063395B">
      <w:pPr>
        <w:autoSpaceDE w:val="0"/>
        <w:autoSpaceDN w:val="0"/>
        <w:adjustRightInd w:val="0"/>
        <w:spacing w:after="0"/>
        <w:ind w:firstLine="709"/>
        <w:jc w:val="both"/>
        <w:rPr>
          <w:color w:val="000000"/>
          <w:sz w:val="24"/>
          <w:szCs w:val="24"/>
        </w:rPr>
      </w:pPr>
      <w:r w:rsidRPr="00EB2AE9">
        <w:rPr>
          <w:rFonts w:cstheme="minorHAnsi"/>
          <w:color w:val="000000"/>
          <w:sz w:val="24"/>
          <w:szCs w:val="24"/>
        </w:rPr>
        <w:t xml:space="preserve">Solul, terenul pe care se amplaseaza </w:t>
      </w:r>
      <w:r w:rsidR="00BC6ADB">
        <w:rPr>
          <w:rFonts w:cstheme="minorHAnsi"/>
          <w:color w:val="000000"/>
          <w:sz w:val="24"/>
          <w:szCs w:val="24"/>
        </w:rPr>
        <w:t>imobilul propus</w:t>
      </w:r>
      <w:r w:rsidRPr="00EB2AE9">
        <w:rPr>
          <w:rFonts w:cstheme="minorHAnsi"/>
          <w:color w:val="000000"/>
          <w:sz w:val="24"/>
          <w:szCs w:val="24"/>
        </w:rPr>
        <w:t xml:space="preserve"> reprezinta o resursa naturala neregenerabila. Solul rezultat din excavatie se va folosi la umpluturi. </w:t>
      </w:r>
      <w:r w:rsidRPr="00EB2AE9">
        <w:rPr>
          <w:color w:val="000000"/>
          <w:sz w:val="24"/>
          <w:szCs w:val="24"/>
        </w:rPr>
        <w:t xml:space="preserve">Cantitatea de sol fertil care va ramane fara utilitate locala se va depozita in locuri indicate de catre Primaria </w:t>
      </w:r>
      <w:r w:rsidR="003D3E30">
        <w:rPr>
          <w:color w:val="000000"/>
          <w:sz w:val="24"/>
          <w:szCs w:val="24"/>
        </w:rPr>
        <w:t>Mun. Constanta</w:t>
      </w:r>
      <w:r w:rsidRPr="00EB2AE9">
        <w:rPr>
          <w:color w:val="000000"/>
          <w:sz w:val="24"/>
          <w:szCs w:val="24"/>
        </w:rPr>
        <w:t>.</w:t>
      </w:r>
    </w:p>
    <w:p w:rsidR="00650283" w:rsidRPr="00EB2AE9" w:rsidRDefault="00650283"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Apa este o resursa folosita atat in constructie cat si in functionare si va fi asigurata din reteaua existenta in zona.</w:t>
      </w:r>
    </w:p>
    <w:p w:rsidR="00650283" w:rsidRPr="00EB2AE9" w:rsidRDefault="00650283"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lastRenderedPageBreak/>
        <w:t>Gazul natural va fi o resursa  naturala energetica ce va fi folosita in functionarea constructiei propuse fiind folosit la prepararea apei calde menajere si a agentului termic prin intermediul centralei termice.</w:t>
      </w:r>
    </w:p>
    <w:p w:rsidR="0032121E" w:rsidRPr="00EB2AE9" w:rsidRDefault="00650283" w:rsidP="0063395B">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w:t>
      </w:r>
    </w:p>
    <w:p w:rsidR="00054764" w:rsidRDefault="00054764" w:rsidP="0063395B">
      <w:pPr>
        <w:widowControl w:val="0"/>
        <w:autoSpaceDE w:val="0"/>
        <w:spacing w:after="0"/>
        <w:ind w:firstLine="709"/>
        <w:jc w:val="both"/>
        <w:rPr>
          <w:b/>
          <w:sz w:val="24"/>
          <w:szCs w:val="24"/>
        </w:rPr>
      </w:pPr>
    </w:p>
    <w:p w:rsidR="00BB2157" w:rsidRPr="00EB2AE9" w:rsidRDefault="00BB2157" w:rsidP="0063395B">
      <w:pPr>
        <w:widowControl w:val="0"/>
        <w:autoSpaceDE w:val="0"/>
        <w:spacing w:after="0"/>
        <w:ind w:firstLine="709"/>
        <w:jc w:val="both"/>
        <w:rPr>
          <w:b/>
          <w:sz w:val="24"/>
          <w:szCs w:val="24"/>
        </w:rPr>
      </w:pPr>
    </w:p>
    <w:p w:rsidR="00054764" w:rsidRPr="00EB2AE9" w:rsidRDefault="00054764"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50" w:name="_Toc5367023"/>
      <w:r w:rsidRPr="00EB2AE9">
        <w:rPr>
          <w:rFonts w:asciiTheme="minorHAnsi" w:eastAsia="Times New Roman" w:hAnsiTheme="minorHAnsi" w:cstheme="minorHAnsi"/>
          <w:color w:val="auto"/>
          <w:sz w:val="24"/>
          <w:szCs w:val="24"/>
          <w:lang w:eastAsia="en-US"/>
        </w:rPr>
        <w:t>VII.</w:t>
      </w:r>
      <w:r w:rsidRPr="00EB2AE9">
        <w:rPr>
          <w:rFonts w:asciiTheme="minorHAnsi" w:eastAsia="Times New Roman" w:hAnsiTheme="minorHAnsi" w:cstheme="minorHAnsi"/>
          <w:color w:val="auto"/>
          <w:sz w:val="24"/>
          <w:szCs w:val="24"/>
          <w:lang w:eastAsia="en-US"/>
        </w:rPr>
        <w:tab/>
        <w:t>Descrierea aspectelor de mediu susceptibile a fi afectate în mod semnificativ de proiect</w:t>
      </w:r>
      <w:bookmarkEnd w:id="50"/>
    </w:p>
    <w:p w:rsidR="00054764" w:rsidRPr="00EB2AE9" w:rsidRDefault="00054764" w:rsidP="00B951C9">
      <w:pPr>
        <w:widowControl w:val="0"/>
        <w:numPr>
          <w:ilvl w:val="0"/>
          <w:numId w:val="4"/>
        </w:numPr>
        <w:suppressAutoHyphens/>
        <w:autoSpaceDE w:val="0"/>
        <w:spacing w:after="0"/>
        <w:ind w:left="0" w:firstLine="0"/>
        <w:jc w:val="both"/>
        <w:rPr>
          <w:sz w:val="24"/>
          <w:szCs w:val="24"/>
        </w:rPr>
      </w:pPr>
      <w:r w:rsidRPr="00EB2AE9">
        <w:rPr>
          <w:b/>
          <w:sz w:val="24"/>
          <w:szCs w:val="24"/>
        </w:rPr>
        <w:t>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rsidR="00054764" w:rsidRPr="00EB2AE9" w:rsidRDefault="00054764" w:rsidP="0063395B">
      <w:pPr>
        <w:spacing w:after="0"/>
        <w:ind w:firstLine="708"/>
        <w:jc w:val="both"/>
        <w:rPr>
          <w:sz w:val="24"/>
          <w:szCs w:val="24"/>
        </w:rPr>
      </w:pPr>
      <w:r w:rsidRPr="00EB2AE9">
        <w:rPr>
          <w:sz w:val="24"/>
          <w:szCs w:val="24"/>
        </w:rPr>
        <w:t>Lucrarile se vor derula pe o perioada scurta de timp - pe perioada normata a Autorizatiei de Construire.</w:t>
      </w:r>
    </w:p>
    <w:p w:rsidR="00054764" w:rsidRPr="00EB2AE9" w:rsidRDefault="00054764" w:rsidP="0063395B">
      <w:pPr>
        <w:spacing w:after="0"/>
        <w:ind w:firstLine="708"/>
        <w:jc w:val="both"/>
        <w:rPr>
          <w:sz w:val="24"/>
          <w:szCs w:val="24"/>
        </w:rPr>
      </w:pPr>
      <w:r w:rsidRPr="00EB2AE9">
        <w:rPr>
          <w:sz w:val="24"/>
          <w:szCs w:val="24"/>
        </w:rPr>
        <w:t>Zgomotul produs de utilajele agrementate de pe santier se va produce local si temporar.</w:t>
      </w:r>
    </w:p>
    <w:p w:rsidR="00054764" w:rsidRPr="00EB2AE9" w:rsidRDefault="00054764" w:rsidP="0063395B">
      <w:pPr>
        <w:spacing w:after="0"/>
        <w:ind w:firstLine="708"/>
        <w:jc w:val="both"/>
        <w:rPr>
          <w:b/>
          <w:sz w:val="24"/>
          <w:szCs w:val="24"/>
        </w:rPr>
      </w:pPr>
      <w:r w:rsidRPr="00EB2AE9">
        <w:rPr>
          <w:b/>
          <w:sz w:val="24"/>
          <w:szCs w:val="24"/>
        </w:rPr>
        <w:t>Lucrarile de constructii se vor desfasura dupa un program agreat de administratia locala, astfel incat sa se asigure orele de odihna ale locatarilor din vecinatatea proiectului.</w:t>
      </w:r>
    </w:p>
    <w:p w:rsidR="00054764" w:rsidRPr="00EB2AE9" w:rsidRDefault="00054764" w:rsidP="0063395B">
      <w:pPr>
        <w:spacing w:after="0"/>
        <w:ind w:firstLine="708"/>
        <w:jc w:val="both"/>
        <w:rPr>
          <w:sz w:val="24"/>
          <w:szCs w:val="24"/>
        </w:rPr>
      </w:pPr>
      <w:r w:rsidRPr="00EB2AE9">
        <w:rPr>
          <w:sz w:val="24"/>
          <w:szCs w:val="24"/>
        </w:rPr>
        <w:t>In procesul tehnologic de construire toate deseurile rezultate vor fi colectate in pubele tipizate si preluate de serviciile de salubritate specializate din zona.</w:t>
      </w:r>
    </w:p>
    <w:p w:rsidR="00E01C68" w:rsidRPr="00EB2AE9" w:rsidRDefault="00054764" w:rsidP="0063395B">
      <w:pPr>
        <w:spacing w:after="0"/>
        <w:ind w:firstLine="708"/>
        <w:jc w:val="both"/>
        <w:rPr>
          <w:sz w:val="24"/>
          <w:szCs w:val="24"/>
        </w:rPr>
      </w:pPr>
      <w:r w:rsidRPr="003C0A22">
        <w:rPr>
          <w:sz w:val="24"/>
          <w:szCs w:val="24"/>
        </w:rPr>
        <w:t>Amplasamentul</w:t>
      </w:r>
      <w:r w:rsidR="00E01C68" w:rsidRPr="003C0A22">
        <w:rPr>
          <w:sz w:val="24"/>
          <w:szCs w:val="24"/>
        </w:rPr>
        <w:t xml:space="preserve"> </w:t>
      </w:r>
      <w:r w:rsidR="00680D9C" w:rsidRPr="003C0A22">
        <w:rPr>
          <w:sz w:val="24"/>
          <w:szCs w:val="24"/>
        </w:rPr>
        <w:t>se afla in afara</w:t>
      </w:r>
      <w:r w:rsidR="00E01C68" w:rsidRPr="003C0A22">
        <w:rPr>
          <w:sz w:val="24"/>
          <w:szCs w:val="24"/>
        </w:rPr>
        <w:t xml:space="preserve"> ari</w:t>
      </w:r>
      <w:r w:rsidR="00680D9C" w:rsidRPr="003C0A22">
        <w:rPr>
          <w:sz w:val="24"/>
          <w:szCs w:val="24"/>
        </w:rPr>
        <w:t>ei</w:t>
      </w:r>
      <w:r w:rsidR="00E01C68" w:rsidRPr="003C0A22">
        <w:rPr>
          <w:sz w:val="24"/>
          <w:szCs w:val="24"/>
        </w:rPr>
        <w:t xml:space="preserve"> natural</w:t>
      </w:r>
      <w:r w:rsidR="00680D9C" w:rsidRPr="003C0A22">
        <w:rPr>
          <w:sz w:val="24"/>
          <w:szCs w:val="24"/>
        </w:rPr>
        <w:t>e</w:t>
      </w:r>
      <w:r w:rsidR="00E01C68" w:rsidRPr="003C0A22">
        <w:rPr>
          <w:sz w:val="24"/>
          <w:szCs w:val="24"/>
        </w:rPr>
        <w:t xml:space="preserve"> protejat</w:t>
      </w:r>
      <w:r w:rsidR="00680D9C" w:rsidRPr="003C0A22">
        <w:rPr>
          <w:sz w:val="24"/>
          <w:szCs w:val="24"/>
        </w:rPr>
        <w:t>e</w:t>
      </w:r>
      <w:r w:rsidR="003C0A22" w:rsidRPr="003C0A22">
        <w:rPr>
          <w:sz w:val="24"/>
          <w:szCs w:val="24"/>
        </w:rPr>
        <w:t xml:space="preserve"> ROSPA0076 Marea Neagra</w:t>
      </w:r>
      <w:r w:rsidR="00E01C68" w:rsidRPr="003C0A22">
        <w:rPr>
          <w:sz w:val="24"/>
          <w:szCs w:val="24"/>
        </w:rPr>
        <w:t xml:space="preserve"> </w:t>
      </w:r>
      <w:r w:rsidR="00680D9C" w:rsidRPr="003C0A22">
        <w:rPr>
          <w:sz w:val="24"/>
          <w:szCs w:val="24"/>
        </w:rPr>
        <w:t xml:space="preserve">la peste </w:t>
      </w:r>
      <w:r w:rsidR="003C0A22" w:rsidRPr="003C0A22">
        <w:rPr>
          <w:sz w:val="24"/>
          <w:szCs w:val="24"/>
        </w:rPr>
        <w:t>41,3</w:t>
      </w:r>
      <w:r w:rsidR="00680D9C" w:rsidRPr="003C0A22">
        <w:rPr>
          <w:sz w:val="24"/>
          <w:szCs w:val="24"/>
        </w:rPr>
        <w:t xml:space="preserve"> m fata de aceasta.</w:t>
      </w:r>
    </w:p>
    <w:p w:rsidR="00054764" w:rsidRPr="00EB2AE9" w:rsidRDefault="00054764" w:rsidP="0063395B">
      <w:pPr>
        <w:spacing w:after="0"/>
        <w:ind w:firstLine="708"/>
        <w:jc w:val="both"/>
        <w:rPr>
          <w:sz w:val="24"/>
          <w:szCs w:val="24"/>
        </w:rPr>
      </w:pPr>
      <w:r w:rsidRPr="00EB2AE9">
        <w:rPr>
          <w:sz w:val="24"/>
          <w:szCs w:val="24"/>
        </w:rPr>
        <w:t>Asupra solului si subsolului se va manifesta in principal un impact fizic datorat lucrarilor efective de terasamente ce urmeaza a fi efectuate - excavare, nivelare, compactare.</w:t>
      </w:r>
    </w:p>
    <w:p w:rsidR="00054764" w:rsidRPr="00EB2AE9" w:rsidRDefault="00054764" w:rsidP="0063395B">
      <w:pPr>
        <w:spacing w:after="0"/>
        <w:ind w:firstLine="708"/>
        <w:jc w:val="both"/>
        <w:rPr>
          <w:sz w:val="24"/>
          <w:szCs w:val="24"/>
        </w:rPr>
      </w:pPr>
      <w:r w:rsidRPr="00EB2AE9">
        <w:rPr>
          <w:sz w:val="24"/>
          <w:szCs w:val="24"/>
        </w:rPr>
        <w:t>De asemenea, impactul asupra solului, subsolului si apelor subetrane se poate manifesta si ca urmare a producerii unor situatii accidentale, datorita unor scurgeri de combustibili sau lubrifianti utilizati in functionarea mijloacelor de transport / utilajelor.</w:t>
      </w:r>
    </w:p>
    <w:p w:rsidR="00054764" w:rsidRPr="00EB2AE9" w:rsidRDefault="00054764" w:rsidP="0063395B">
      <w:pPr>
        <w:spacing w:after="0"/>
        <w:ind w:firstLine="708"/>
        <w:jc w:val="both"/>
        <w:rPr>
          <w:sz w:val="24"/>
          <w:szCs w:val="24"/>
        </w:rPr>
      </w:pPr>
      <w:r w:rsidRPr="00EB2AE9">
        <w:rPr>
          <w:sz w:val="24"/>
          <w:szCs w:val="24"/>
        </w:rPr>
        <w:t xml:space="preserve">In timpul operarii, avand in vedere natura proiectului si functiunea propusa, nu vor exista surse de zgomot. </w:t>
      </w:r>
    </w:p>
    <w:p w:rsidR="00054764" w:rsidRPr="00EB2AE9" w:rsidRDefault="00054764" w:rsidP="0063395B">
      <w:pPr>
        <w:shd w:val="clear" w:color="auto" w:fill="FFFFFF"/>
        <w:spacing w:after="0"/>
        <w:ind w:firstLine="720"/>
        <w:jc w:val="both"/>
        <w:rPr>
          <w:rFonts w:cstheme="minorHAnsi"/>
          <w:sz w:val="24"/>
          <w:szCs w:val="24"/>
        </w:rPr>
      </w:pPr>
      <w:r w:rsidRPr="00EB2AE9">
        <w:rPr>
          <w:sz w:val="24"/>
          <w:szCs w:val="24"/>
        </w:rPr>
        <w:t xml:space="preserve">La nivelul constructiei, prin masurile de fonoizolare adoptate constructiv se va asigura un nivel optim de zgomot.  </w:t>
      </w:r>
      <w:r w:rsidRPr="00EB2AE9">
        <w:rPr>
          <w:rFonts w:cstheme="minorHAnsi"/>
          <w:sz w:val="24"/>
          <w:szCs w:val="24"/>
        </w:rPr>
        <w:t xml:space="preserve">Izolarea se </w:t>
      </w:r>
      <w:r w:rsidRPr="00EB2AE9">
        <w:rPr>
          <w:rFonts w:cstheme="minorHAnsi"/>
          <w:iCs/>
          <w:sz w:val="24"/>
          <w:szCs w:val="24"/>
        </w:rPr>
        <w:t xml:space="preserve">realizeaza in </w:t>
      </w:r>
      <w:r w:rsidRPr="00EB2AE9">
        <w:rPr>
          <w:rFonts w:cstheme="minorHAnsi"/>
          <w:sz w:val="24"/>
          <w:szCs w:val="24"/>
        </w:rPr>
        <w:t>functie de tipul încaperilor si a pardoselilor utilizate în conformitate cu normativul C 125 - "Normativ privind proiectarea si executarea masurilor de izolare fonica si a tratamentelor acustice în cladiri".</w:t>
      </w:r>
    </w:p>
    <w:p w:rsidR="007753B4" w:rsidRPr="00EB2AE9" w:rsidRDefault="007753B4" w:rsidP="0063395B">
      <w:pPr>
        <w:shd w:val="clear" w:color="auto" w:fill="FFFFFF"/>
        <w:spacing w:after="0"/>
        <w:ind w:right="27"/>
        <w:jc w:val="both"/>
        <w:rPr>
          <w:rFonts w:cs="Calibri"/>
          <w:sz w:val="24"/>
          <w:szCs w:val="24"/>
          <w:lang w:val="fr-FR"/>
        </w:rPr>
      </w:pPr>
      <w:r w:rsidRPr="00EB2AE9">
        <w:rPr>
          <w:rFonts w:cs="Calibri"/>
          <w:sz w:val="24"/>
          <w:szCs w:val="24"/>
          <w:lang w:val="fr-FR"/>
        </w:rPr>
        <w:tab/>
        <w:t>Igiena evacuării deseurilor, a colectării şi depozitării deşeurilor menajere este executată astfel încât sănătatea oamenilor sa nu fie periclitată.</w:t>
      </w:r>
    </w:p>
    <w:p w:rsidR="00054764" w:rsidRPr="00EB2AE9" w:rsidRDefault="00054764" w:rsidP="0063395B">
      <w:pPr>
        <w:spacing w:after="0"/>
        <w:ind w:firstLine="708"/>
        <w:jc w:val="both"/>
        <w:rPr>
          <w:sz w:val="24"/>
          <w:szCs w:val="24"/>
        </w:rPr>
      </w:pPr>
      <w:r w:rsidRPr="00EB2AE9">
        <w:rPr>
          <w:sz w:val="24"/>
          <w:szCs w:val="24"/>
        </w:rPr>
        <w:lastRenderedPageBreak/>
        <w:t>Detalii suplimentare privitor la impactul proiectului asupra factorilor de</w:t>
      </w:r>
      <w:r w:rsidR="000C6DAC" w:rsidRPr="00EB2AE9">
        <w:rPr>
          <w:sz w:val="24"/>
          <w:szCs w:val="24"/>
        </w:rPr>
        <w:t xml:space="preserve"> mediu se regasesc la capitolul </w:t>
      </w:r>
      <w:r w:rsidR="000C6DAC" w:rsidRPr="00EB2AE9">
        <w:rPr>
          <w:i/>
          <w:sz w:val="24"/>
          <w:szCs w:val="24"/>
        </w:rPr>
        <w:t>V</w:t>
      </w:r>
      <w:r w:rsidR="00FE5427" w:rsidRPr="00EB2AE9">
        <w:rPr>
          <w:i/>
          <w:sz w:val="24"/>
          <w:szCs w:val="24"/>
        </w:rPr>
        <w:t>I</w:t>
      </w:r>
      <w:r w:rsidRPr="00EB2AE9">
        <w:rPr>
          <w:i/>
          <w:sz w:val="24"/>
          <w:szCs w:val="24"/>
        </w:rPr>
        <w:t xml:space="preserve">. </w:t>
      </w:r>
      <w:r w:rsidR="00FE5427" w:rsidRPr="00EB2AE9">
        <w:rPr>
          <w:i/>
          <w:sz w:val="24"/>
          <w:szCs w:val="24"/>
        </w:rPr>
        <w:t>Descrierea tuturor efectelor semnificative posibile asupra mediului ale proiectului, în limita informaţiilor disponibile</w:t>
      </w:r>
      <w:r w:rsidRPr="00EB2AE9">
        <w:rPr>
          <w:sz w:val="24"/>
          <w:szCs w:val="24"/>
        </w:rPr>
        <w:t>.</w:t>
      </w:r>
    </w:p>
    <w:p w:rsidR="00054764" w:rsidRPr="00EB2AE9" w:rsidRDefault="00054764" w:rsidP="0063395B">
      <w:pPr>
        <w:spacing w:after="0"/>
        <w:ind w:firstLine="708"/>
        <w:jc w:val="both"/>
        <w:rPr>
          <w:sz w:val="24"/>
          <w:szCs w:val="24"/>
        </w:rPr>
      </w:pP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extinderea impactului (zona geografica, numarul populatiei/habitatelor/speciilor afectate)</w:t>
      </w:r>
    </w:p>
    <w:p w:rsidR="00054764" w:rsidRPr="00EB2AE9" w:rsidRDefault="00054764" w:rsidP="0063395B">
      <w:pPr>
        <w:widowControl w:val="0"/>
        <w:autoSpaceDE w:val="0"/>
        <w:spacing w:after="0"/>
        <w:ind w:firstLine="720"/>
        <w:jc w:val="both"/>
        <w:rPr>
          <w:sz w:val="24"/>
          <w:szCs w:val="24"/>
        </w:rPr>
      </w:pPr>
      <w:r w:rsidRPr="00EB2AE9">
        <w:rPr>
          <w:sz w:val="24"/>
          <w:szCs w:val="24"/>
        </w:rPr>
        <w:t>Se estimeaza ca impactul se va resimti la nivel local, in zona organizarii de santier.</w:t>
      </w:r>
    </w:p>
    <w:p w:rsidR="00054764" w:rsidRDefault="00054764" w:rsidP="0063395B">
      <w:pPr>
        <w:widowControl w:val="0"/>
        <w:autoSpaceDE w:val="0"/>
        <w:spacing w:after="0"/>
        <w:jc w:val="both"/>
        <w:rPr>
          <w:sz w:val="24"/>
          <w:szCs w:val="24"/>
        </w:rPr>
      </w:pPr>
    </w:p>
    <w:p w:rsidR="000204B0" w:rsidRPr="00EB2AE9" w:rsidRDefault="000204B0" w:rsidP="0063395B">
      <w:pPr>
        <w:widowControl w:val="0"/>
        <w:autoSpaceDE w:val="0"/>
        <w:spacing w:after="0"/>
        <w:jc w:val="both"/>
        <w:rPr>
          <w:sz w:val="24"/>
          <w:szCs w:val="24"/>
        </w:rPr>
      </w:pP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magnitudinea si complexitatea impactului</w:t>
      </w:r>
    </w:p>
    <w:p w:rsidR="00054764" w:rsidRPr="00EB2AE9" w:rsidRDefault="000C6DAC" w:rsidP="0063395B">
      <w:pPr>
        <w:widowControl w:val="0"/>
        <w:autoSpaceDE w:val="0"/>
        <w:spacing w:after="0"/>
        <w:ind w:firstLine="709"/>
        <w:jc w:val="both"/>
        <w:rPr>
          <w:sz w:val="24"/>
          <w:szCs w:val="24"/>
        </w:rPr>
      </w:pPr>
      <w:r w:rsidRPr="00EB2AE9">
        <w:rPr>
          <w:sz w:val="24"/>
          <w:szCs w:val="24"/>
        </w:rPr>
        <w:t>In conformitate cu detaliile prezentate anterior impactul nu este unul major ci in limite admisibile.</w:t>
      </w:r>
    </w:p>
    <w:p w:rsidR="000C6DAC" w:rsidRPr="00EB2AE9" w:rsidRDefault="000C6DAC" w:rsidP="0063395B">
      <w:pPr>
        <w:widowControl w:val="0"/>
        <w:autoSpaceDE w:val="0"/>
        <w:spacing w:after="0"/>
        <w:ind w:firstLine="709"/>
        <w:jc w:val="both"/>
        <w:rPr>
          <w:sz w:val="24"/>
          <w:szCs w:val="24"/>
        </w:rPr>
      </w:pP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probabilitatea impactului</w:t>
      </w:r>
    </w:p>
    <w:p w:rsidR="00054764" w:rsidRPr="00EB2AE9" w:rsidRDefault="000C6DAC" w:rsidP="0063395B">
      <w:pPr>
        <w:widowControl w:val="0"/>
        <w:autoSpaceDE w:val="0"/>
        <w:spacing w:after="0"/>
        <w:ind w:firstLine="720"/>
        <w:jc w:val="both"/>
        <w:rPr>
          <w:sz w:val="24"/>
          <w:szCs w:val="24"/>
        </w:rPr>
      </w:pPr>
      <w:r w:rsidRPr="00EB2AE9">
        <w:rPr>
          <w:sz w:val="24"/>
          <w:szCs w:val="24"/>
        </w:rPr>
        <w:t>In conformitate cu detaliile prezentate anterior, probabilitatea de afectare a mediului este una redusa in conditiile respectarii datelor de proiect si recomandarilor din actele de reglementare</w:t>
      </w:r>
      <w:r w:rsidR="00054764" w:rsidRPr="00EB2AE9">
        <w:rPr>
          <w:sz w:val="24"/>
          <w:szCs w:val="24"/>
        </w:rPr>
        <w:t>.</w:t>
      </w:r>
    </w:p>
    <w:p w:rsidR="00054764" w:rsidRPr="00EB2AE9" w:rsidRDefault="00054764" w:rsidP="0063395B">
      <w:pPr>
        <w:widowControl w:val="0"/>
        <w:autoSpaceDE w:val="0"/>
        <w:spacing w:after="0"/>
        <w:jc w:val="both"/>
        <w:rPr>
          <w:sz w:val="24"/>
          <w:szCs w:val="24"/>
        </w:rPr>
      </w:pP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durata, frecventa si reversibilitatea impactului</w:t>
      </w:r>
    </w:p>
    <w:p w:rsidR="00054764" w:rsidRPr="00EB2AE9" w:rsidRDefault="000C6DAC" w:rsidP="0063395B">
      <w:pPr>
        <w:widowControl w:val="0"/>
        <w:autoSpaceDE w:val="0"/>
        <w:spacing w:after="0"/>
        <w:ind w:firstLine="720"/>
        <w:jc w:val="both"/>
        <w:rPr>
          <w:sz w:val="24"/>
          <w:szCs w:val="24"/>
        </w:rPr>
      </w:pPr>
      <w:r w:rsidRPr="00EB2AE9">
        <w:rPr>
          <w:sz w:val="24"/>
          <w:szCs w:val="24"/>
        </w:rPr>
        <w:t>In conformitate cu detaliile prezentate anterior, rezulta ca impactul asupra mediului este unul temporar</w:t>
      </w:r>
      <w:r w:rsidR="008D1BA5" w:rsidRPr="00EB2AE9">
        <w:rPr>
          <w:sz w:val="24"/>
          <w:szCs w:val="24"/>
        </w:rPr>
        <w:t>, pe durata executiei lucrarilor.</w:t>
      </w:r>
    </w:p>
    <w:p w:rsidR="000C6DAC" w:rsidRPr="00EB2AE9" w:rsidRDefault="000C6DAC" w:rsidP="0063395B">
      <w:pPr>
        <w:widowControl w:val="0"/>
        <w:autoSpaceDE w:val="0"/>
        <w:spacing w:after="0"/>
        <w:ind w:firstLine="720"/>
        <w:jc w:val="both"/>
        <w:rPr>
          <w:color w:val="FF0000"/>
          <w:sz w:val="24"/>
          <w:szCs w:val="24"/>
        </w:rPr>
      </w:pP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masurile de evitare, reducere sau ameliorare a impactului semnificativ asupra mediului</w:t>
      </w:r>
    </w:p>
    <w:p w:rsidR="00054764" w:rsidRPr="00EB2AE9" w:rsidRDefault="000C6DAC" w:rsidP="0063395B">
      <w:pPr>
        <w:widowControl w:val="0"/>
        <w:autoSpaceDE w:val="0"/>
        <w:spacing w:after="0"/>
        <w:ind w:firstLine="709"/>
        <w:jc w:val="both"/>
        <w:rPr>
          <w:sz w:val="24"/>
          <w:szCs w:val="24"/>
        </w:rPr>
      </w:pPr>
      <w:r w:rsidRPr="00EB2AE9">
        <w:rPr>
          <w:sz w:val="24"/>
          <w:szCs w:val="24"/>
        </w:rPr>
        <w:t xml:space="preserve">In conformitate cu detaliile prezentate anterior, precum si cu cele de la capitolul </w:t>
      </w:r>
      <w:r w:rsidRPr="00EB2AE9">
        <w:rPr>
          <w:i/>
          <w:sz w:val="24"/>
          <w:szCs w:val="24"/>
        </w:rPr>
        <w:t>VI. Descrierea tuturor efectelor semnificative posibile asupra mediului ale proiectului, in limita informatiilor disponibile</w:t>
      </w:r>
      <w:r w:rsidRPr="00EB2AE9">
        <w:rPr>
          <w:sz w:val="24"/>
          <w:szCs w:val="24"/>
        </w:rPr>
        <w:t>, masurile ce se vor aplica sunt specifice  fiecarui factor de mediu in parte</w:t>
      </w:r>
    </w:p>
    <w:p w:rsidR="00054764" w:rsidRPr="00EB2AE9" w:rsidRDefault="00054764" w:rsidP="00B951C9">
      <w:pPr>
        <w:widowControl w:val="0"/>
        <w:numPr>
          <w:ilvl w:val="0"/>
          <w:numId w:val="4"/>
        </w:numPr>
        <w:suppressAutoHyphens/>
        <w:autoSpaceDE w:val="0"/>
        <w:spacing w:after="0"/>
        <w:jc w:val="both"/>
        <w:rPr>
          <w:sz w:val="24"/>
          <w:szCs w:val="24"/>
        </w:rPr>
      </w:pPr>
      <w:r w:rsidRPr="00EB2AE9">
        <w:rPr>
          <w:b/>
          <w:sz w:val="24"/>
          <w:szCs w:val="24"/>
        </w:rPr>
        <w:t>natura transfrontiera a impactului.</w:t>
      </w:r>
    </w:p>
    <w:p w:rsidR="0032121E" w:rsidRPr="00EB2AE9" w:rsidRDefault="00F10FC2" w:rsidP="0063395B">
      <w:pPr>
        <w:widowControl w:val="0"/>
        <w:autoSpaceDE w:val="0"/>
        <w:spacing w:after="0"/>
        <w:ind w:firstLine="720"/>
        <w:jc w:val="both"/>
        <w:rPr>
          <w:sz w:val="24"/>
          <w:szCs w:val="24"/>
        </w:rPr>
      </w:pPr>
      <w:r w:rsidRPr="00EB2AE9">
        <w:rPr>
          <w:sz w:val="24"/>
          <w:szCs w:val="24"/>
        </w:rPr>
        <w:t>Nu este cazul dat fiind natura proiectului si distanta fata de cea mai apropiata frontiera</w:t>
      </w:r>
      <w:r w:rsidR="008C4C1B">
        <w:rPr>
          <w:sz w:val="24"/>
          <w:szCs w:val="24"/>
        </w:rPr>
        <w:t xml:space="preserve"> – peste 52</w:t>
      </w:r>
      <w:r w:rsidRPr="00EB2AE9">
        <w:rPr>
          <w:sz w:val="24"/>
          <w:szCs w:val="24"/>
        </w:rPr>
        <w:t xml:space="preserve"> km fata de granita cu Bulgaria.</w:t>
      </w:r>
    </w:p>
    <w:p w:rsidR="00F10FC2" w:rsidRDefault="00F10FC2" w:rsidP="0063395B">
      <w:pPr>
        <w:widowControl w:val="0"/>
        <w:autoSpaceDE w:val="0"/>
        <w:spacing w:after="0"/>
        <w:ind w:firstLine="720"/>
        <w:jc w:val="both"/>
        <w:rPr>
          <w:sz w:val="24"/>
          <w:szCs w:val="24"/>
        </w:rPr>
      </w:pPr>
    </w:p>
    <w:p w:rsidR="000204B0" w:rsidRDefault="000204B0"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Default="004D2531" w:rsidP="0063395B">
      <w:pPr>
        <w:widowControl w:val="0"/>
        <w:autoSpaceDE w:val="0"/>
        <w:spacing w:after="0"/>
        <w:ind w:firstLine="720"/>
        <w:jc w:val="both"/>
        <w:rPr>
          <w:sz w:val="24"/>
          <w:szCs w:val="24"/>
        </w:rPr>
      </w:pPr>
    </w:p>
    <w:p w:rsidR="004D2531" w:rsidRPr="00EB2AE9" w:rsidRDefault="004D2531" w:rsidP="0063395B">
      <w:pPr>
        <w:widowControl w:val="0"/>
        <w:autoSpaceDE w:val="0"/>
        <w:spacing w:after="0"/>
        <w:ind w:firstLine="720"/>
        <w:jc w:val="both"/>
        <w:rPr>
          <w:sz w:val="24"/>
          <w:szCs w:val="24"/>
        </w:rPr>
      </w:pPr>
    </w:p>
    <w:p w:rsidR="00A93938" w:rsidRPr="00EB2AE9" w:rsidRDefault="00A93938"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1" w:name="_Toc5367024"/>
      <w:r w:rsidRPr="00EB2AE9">
        <w:rPr>
          <w:rFonts w:asciiTheme="minorHAnsi" w:eastAsia="Times New Roman" w:hAnsiTheme="minorHAnsi" w:cstheme="minorHAnsi"/>
          <w:color w:val="auto"/>
          <w:sz w:val="24"/>
          <w:szCs w:val="24"/>
          <w:lang w:eastAsia="en-US"/>
        </w:rPr>
        <w:t>V</w:t>
      </w:r>
      <w:r w:rsidR="000E5C28" w:rsidRPr="00EB2AE9">
        <w:rPr>
          <w:rFonts w:asciiTheme="minorHAnsi" w:eastAsia="Times New Roman" w:hAnsiTheme="minorHAnsi" w:cstheme="minorHAnsi"/>
          <w:color w:val="auto"/>
          <w:sz w:val="24"/>
          <w:szCs w:val="24"/>
          <w:lang w:eastAsia="en-US"/>
        </w:rPr>
        <w:t xml:space="preserve">III. </w:t>
      </w:r>
      <w:r w:rsidRPr="00EB2AE9">
        <w:rPr>
          <w:rFonts w:asciiTheme="minorHAnsi" w:eastAsia="Times New Roman" w:hAnsiTheme="minorHAnsi" w:cstheme="minorHAnsi"/>
          <w:color w:val="auto"/>
          <w:sz w:val="24"/>
          <w:szCs w:val="24"/>
          <w:lang w:eastAsia="en-US"/>
        </w:rPr>
        <w:t>Prevederi pentru monitorizarea mediului</w:t>
      </w:r>
      <w:bookmarkEnd w:id="51"/>
    </w:p>
    <w:p w:rsidR="002636F3" w:rsidRPr="00EB2AE9" w:rsidRDefault="002636F3" w:rsidP="00B951C9">
      <w:pPr>
        <w:widowControl w:val="0"/>
        <w:numPr>
          <w:ilvl w:val="0"/>
          <w:numId w:val="4"/>
        </w:numPr>
        <w:suppressAutoHyphens/>
        <w:autoSpaceDE w:val="0"/>
        <w:spacing w:after="0"/>
        <w:jc w:val="both"/>
        <w:rPr>
          <w:rFonts w:cstheme="minorHAnsi"/>
          <w:b/>
          <w:sz w:val="24"/>
          <w:szCs w:val="24"/>
        </w:rPr>
      </w:pPr>
      <w:r w:rsidRPr="00EB2AE9">
        <w:rPr>
          <w:rFonts w:cstheme="minorHAnsi"/>
          <w:b/>
          <w:sz w:val="24"/>
          <w:szCs w:val="24"/>
        </w:rPr>
        <w:t>dotari si masuri prevazute pentru controlul</w:t>
      </w:r>
      <w:r w:rsidR="00E80262" w:rsidRPr="00EB2AE9">
        <w:rPr>
          <w:rFonts w:cstheme="minorHAnsi"/>
          <w:b/>
          <w:sz w:val="24"/>
          <w:szCs w:val="24"/>
        </w:rPr>
        <w:t xml:space="preserve">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b/>
          <w:sz w:val="24"/>
          <w:szCs w:val="24"/>
        </w:rPr>
        <w:t>Pe perioada executiei constructiei</w:t>
      </w:r>
      <w:r w:rsidRPr="00EB2AE9">
        <w:rPr>
          <w:rFonts w:cstheme="minorHAnsi"/>
          <w:sz w:val="24"/>
          <w:szCs w:val="24"/>
        </w:rPr>
        <w:t xml:space="preserve"> se vor  respecta normele pentru protectia mediului. Constructorul va asigura monitorizarea gestionarii deseurilor pe care o va raporta agentiei de protectia mediului conform solicitarilor acesteia. </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Daca autoritatea competenta pentru protectia mediului considera necesar, in perioada constructiei poate solicita monitorizarea calitatii aerului si a nivelului de zgomot in zonele adiacente organizarii de santier.</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De asemenea, in cadrul organizarii de santier trebuie urmarita respectarea masurilor impuse cu privire la:</w:t>
      </w:r>
    </w:p>
    <w:p w:rsidR="002636F3" w:rsidRPr="00EB2AE9" w:rsidRDefault="002636F3"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depozitarea corecta a deseurilor</w:t>
      </w:r>
    </w:p>
    <w:p w:rsidR="002636F3" w:rsidRPr="00EB2AE9" w:rsidRDefault="002636F3"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functionarea corecta a utilajelor si mijloacelor de transport aferente, si efectuarea verificarilor periodice a acestora astfel incat acestea sa fie in stare tehnica buna si sa nu emane noxe peste limitele admise</w:t>
      </w:r>
    </w:p>
    <w:p w:rsidR="002636F3" w:rsidRPr="00EB2AE9" w:rsidRDefault="002636F3"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curatirea rotilor mijloacelor de transport la iesirea din organizarea de santier pentru a nu produce disconfort pe drumurile publice</w:t>
      </w:r>
    </w:p>
    <w:p w:rsidR="002636F3" w:rsidRPr="00EB2AE9" w:rsidRDefault="002636F3"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in cazul depozitarii temporare de materiale pulverulente, se va urmari ca acestea sa fie acoperite pentru a nu fi imprastiate prin actiunea vantului</w:t>
      </w:r>
    </w:p>
    <w:p w:rsidR="002636F3" w:rsidRPr="00EB2AE9" w:rsidRDefault="002636F3" w:rsidP="00B951C9">
      <w:pPr>
        <w:widowControl w:val="0"/>
        <w:numPr>
          <w:ilvl w:val="0"/>
          <w:numId w:val="4"/>
        </w:numPr>
        <w:suppressAutoHyphens/>
        <w:autoSpaceDE w:val="0"/>
        <w:spacing w:after="0"/>
        <w:jc w:val="both"/>
        <w:rPr>
          <w:rFonts w:cstheme="minorHAnsi"/>
          <w:b/>
          <w:bCs/>
          <w:sz w:val="24"/>
          <w:szCs w:val="24"/>
        </w:rPr>
      </w:pPr>
      <w:r w:rsidRPr="00EB2AE9">
        <w:rPr>
          <w:rFonts w:cstheme="minorHAnsi"/>
          <w:sz w:val="24"/>
          <w:szCs w:val="24"/>
        </w:rPr>
        <w:t>restul masurilor de protectie prezentate in cadrul prezentului Memoriu de prezentare</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b/>
          <w:bCs/>
          <w:sz w:val="24"/>
          <w:szCs w:val="24"/>
        </w:rPr>
        <w:t>In perioada de exploatare,</w:t>
      </w:r>
      <w:r w:rsidR="00D414F5" w:rsidRPr="00EB2AE9">
        <w:rPr>
          <w:rFonts w:cstheme="minorHAnsi"/>
          <w:sz w:val="24"/>
          <w:szCs w:val="24"/>
        </w:rPr>
        <w:t xml:space="preserve"> conform functiunii</w:t>
      </w:r>
      <w:r w:rsidRPr="00EB2AE9">
        <w:rPr>
          <w:rFonts w:cstheme="minorHAnsi"/>
          <w:sz w:val="24"/>
          <w:szCs w:val="24"/>
        </w:rPr>
        <w:t xml:space="preserve"> propuse, se vor dispune pentru</w:t>
      </w:r>
      <w:r w:rsidRPr="00EB2AE9">
        <w:rPr>
          <w:rFonts w:cstheme="minorHAnsi"/>
          <w:color w:val="FF0000"/>
          <w:sz w:val="24"/>
          <w:szCs w:val="24"/>
        </w:rPr>
        <w:t xml:space="preserve"> </w:t>
      </w:r>
      <w:r w:rsidR="00D414F5" w:rsidRPr="00EB2AE9">
        <w:rPr>
          <w:rFonts w:cstheme="minorHAnsi"/>
          <w:sz w:val="24"/>
          <w:szCs w:val="24"/>
        </w:rPr>
        <w:t xml:space="preserve">evacuarea </w:t>
      </w:r>
      <w:r w:rsidR="00FD6895">
        <w:rPr>
          <w:rFonts w:cstheme="minorHAnsi"/>
          <w:sz w:val="24"/>
          <w:szCs w:val="24"/>
        </w:rPr>
        <w:t>micro</w:t>
      </w:r>
      <w:r w:rsidR="00D414F5" w:rsidRPr="00EB2AE9">
        <w:rPr>
          <w:rFonts w:cstheme="minorHAnsi"/>
          <w:sz w:val="24"/>
          <w:szCs w:val="24"/>
        </w:rPr>
        <w:t>centralei</w:t>
      </w:r>
      <w:r w:rsidRPr="00EB2AE9">
        <w:rPr>
          <w:rFonts w:cstheme="minorHAnsi"/>
          <w:sz w:val="24"/>
          <w:szCs w:val="24"/>
        </w:rPr>
        <w:t xml:space="preserve"> termice</w:t>
      </w:r>
      <w:r w:rsidR="00FD6895">
        <w:rPr>
          <w:rFonts w:cstheme="minorHAnsi"/>
          <w:sz w:val="24"/>
          <w:szCs w:val="24"/>
        </w:rPr>
        <w:t xml:space="preserve"> murale</w:t>
      </w:r>
      <w:r w:rsidR="0045598B" w:rsidRPr="00EB2AE9">
        <w:rPr>
          <w:rFonts w:cstheme="minorHAnsi"/>
          <w:sz w:val="24"/>
          <w:szCs w:val="24"/>
        </w:rPr>
        <w:t xml:space="preserve">, </w:t>
      </w:r>
      <w:r w:rsidRPr="00EB2AE9">
        <w:rPr>
          <w:rFonts w:cstheme="minorHAnsi"/>
          <w:sz w:val="24"/>
          <w:szCs w:val="24"/>
        </w:rPr>
        <w:t>kituri de evacuare agrementate conform normelor in vigoare.</w:t>
      </w:r>
    </w:p>
    <w:p w:rsidR="002636F3" w:rsidRDefault="002636F3" w:rsidP="0063395B">
      <w:pPr>
        <w:widowControl w:val="0"/>
        <w:autoSpaceDE w:val="0"/>
        <w:spacing w:after="0"/>
        <w:ind w:firstLine="720"/>
        <w:jc w:val="both"/>
        <w:rPr>
          <w:rFonts w:cstheme="minorHAnsi"/>
          <w:color w:val="FF0000"/>
          <w:sz w:val="24"/>
          <w:szCs w:val="24"/>
        </w:rPr>
      </w:pPr>
    </w:p>
    <w:p w:rsidR="000204B0" w:rsidRPr="00EB2AE9" w:rsidRDefault="000204B0" w:rsidP="0063395B">
      <w:pPr>
        <w:widowControl w:val="0"/>
        <w:autoSpaceDE w:val="0"/>
        <w:spacing w:after="0"/>
        <w:ind w:firstLine="720"/>
        <w:jc w:val="both"/>
        <w:rPr>
          <w:rFonts w:cstheme="minorHAnsi"/>
          <w:color w:val="FF0000"/>
          <w:sz w:val="24"/>
          <w:szCs w:val="24"/>
        </w:rPr>
      </w:pPr>
    </w:p>
    <w:p w:rsidR="00BB4EB1" w:rsidRPr="00EB2AE9" w:rsidRDefault="00BB4EB1"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2" w:name="_Toc5367025"/>
      <w:r w:rsidRPr="00EB2AE9">
        <w:rPr>
          <w:rFonts w:asciiTheme="minorHAnsi" w:eastAsia="Times New Roman" w:hAnsiTheme="minorHAnsi" w:cstheme="minorHAnsi"/>
          <w:color w:val="auto"/>
          <w:sz w:val="24"/>
          <w:szCs w:val="24"/>
          <w:lang w:eastAsia="en-US"/>
        </w:rPr>
        <w:t>IX. Legatura cu alte acte normative si/sau planuri/programe/strategii/documente de planificare:</w:t>
      </w:r>
      <w:bookmarkEnd w:id="52"/>
    </w:p>
    <w:p w:rsidR="00BB4EB1" w:rsidRPr="00EB2AE9" w:rsidRDefault="00BB4EB1" w:rsidP="0063395B">
      <w:pPr>
        <w:widowControl w:val="0"/>
        <w:autoSpaceDE w:val="0"/>
        <w:spacing w:after="0"/>
        <w:jc w:val="both"/>
        <w:rPr>
          <w:rFonts w:cstheme="minorHAnsi"/>
          <w:i/>
          <w:sz w:val="24"/>
          <w:szCs w:val="24"/>
        </w:rPr>
      </w:pPr>
      <w:r w:rsidRPr="00EB2AE9">
        <w:rPr>
          <w:rFonts w:cstheme="minorHAnsi"/>
          <w:i/>
          <w:sz w:val="24"/>
          <w:szCs w:val="24"/>
        </w:rPr>
        <w:t xml:space="preserve">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w:t>
      </w:r>
      <w:r w:rsidRPr="00EB2AE9">
        <w:rPr>
          <w:rFonts w:cstheme="minorHAnsi"/>
          <w:i/>
          <w:sz w:val="24"/>
          <w:szCs w:val="24"/>
        </w:rPr>
        <w:lastRenderedPageBreak/>
        <w:t>aerului înconjurător şi un aer mai curat pentru Europa, Directiva 2008/98/CE a Parlamentului European şi a Consiliului din 19 noiembrie 2008 privind deşeurile şi de abrogare a anumitor directive, şi altele).</w:t>
      </w:r>
    </w:p>
    <w:p w:rsidR="00BB4EB1" w:rsidRPr="00EB2AE9" w:rsidRDefault="00BB4EB1" w:rsidP="0063395B">
      <w:pPr>
        <w:widowControl w:val="0"/>
        <w:autoSpaceDE w:val="0"/>
        <w:spacing w:after="0"/>
        <w:ind w:firstLine="720"/>
        <w:jc w:val="both"/>
        <w:rPr>
          <w:rFonts w:cstheme="minorHAnsi"/>
          <w:bCs/>
          <w:sz w:val="24"/>
          <w:szCs w:val="24"/>
        </w:rPr>
      </w:pPr>
      <w:r w:rsidRPr="00EB2AE9">
        <w:rPr>
          <w:rFonts w:cstheme="minorHAnsi"/>
          <w:bCs/>
          <w:sz w:val="24"/>
          <w:szCs w:val="24"/>
        </w:rPr>
        <w:t>Pentru proiectul propus</w:t>
      </w:r>
      <w:r w:rsidRPr="00EB2AE9">
        <w:rPr>
          <w:rFonts w:cstheme="minorHAnsi"/>
          <w:sz w:val="24"/>
          <w:szCs w:val="24"/>
        </w:rPr>
        <w:t xml:space="preserve"> nu este necesar ca lucrarile de realizare a acestuia sa fie incadrate in prevederile altor acte normative care transpun legislatia Uniunii Europene</w:t>
      </w:r>
      <w:r w:rsidRPr="00EB2AE9">
        <w:rPr>
          <w:rFonts w:cstheme="minorHAnsi"/>
          <w:bCs/>
          <w:sz w:val="24"/>
          <w:szCs w:val="24"/>
        </w:rPr>
        <w:t>.</w:t>
      </w:r>
    </w:p>
    <w:p w:rsidR="00BB4EB1" w:rsidRPr="00EB2AE9" w:rsidRDefault="00BB4EB1" w:rsidP="0063395B">
      <w:pPr>
        <w:widowControl w:val="0"/>
        <w:autoSpaceDE w:val="0"/>
        <w:spacing w:after="0"/>
        <w:ind w:firstLine="720"/>
        <w:jc w:val="both"/>
        <w:rPr>
          <w:rFonts w:cstheme="minorHAnsi"/>
          <w:bCs/>
          <w:sz w:val="24"/>
          <w:szCs w:val="24"/>
        </w:rPr>
      </w:pPr>
    </w:p>
    <w:p w:rsidR="00BB4EB1" w:rsidRPr="00EB2AE9" w:rsidRDefault="00BB4EB1" w:rsidP="0063395B">
      <w:pPr>
        <w:widowControl w:val="0"/>
        <w:autoSpaceDE w:val="0"/>
        <w:spacing w:after="0"/>
        <w:jc w:val="both"/>
        <w:rPr>
          <w:rFonts w:cstheme="minorHAnsi"/>
          <w:i/>
          <w:sz w:val="24"/>
          <w:szCs w:val="24"/>
        </w:rPr>
      </w:pPr>
      <w:r w:rsidRPr="00EB2AE9">
        <w:rPr>
          <w:rFonts w:cstheme="minorHAnsi"/>
          <w:i/>
          <w:sz w:val="24"/>
          <w:szCs w:val="24"/>
        </w:rPr>
        <w:t>B. Se va menţiona planul/programul/strategia/documentul de programare/planificare din care face proiectul, cu indicarea actului normativ prin care a fost aprobat.</w:t>
      </w:r>
    </w:p>
    <w:p w:rsidR="002636F3" w:rsidRPr="00EB2AE9" w:rsidRDefault="00BB4EB1" w:rsidP="0063395B">
      <w:pPr>
        <w:widowControl w:val="0"/>
        <w:autoSpaceDE w:val="0"/>
        <w:spacing w:after="0"/>
        <w:ind w:firstLine="720"/>
        <w:jc w:val="both"/>
        <w:rPr>
          <w:rFonts w:cstheme="minorHAnsi"/>
          <w:sz w:val="24"/>
          <w:szCs w:val="24"/>
        </w:rPr>
      </w:pPr>
      <w:r w:rsidRPr="00EB2AE9">
        <w:rPr>
          <w:rFonts w:cstheme="minorHAnsi"/>
          <w:sz w:val="24"/>
          <w:szCs w:val="24"/>
        </w:rPr>
        <w:t>Acest proiect nu face parte din nici un plan / program / strategie / document de programare / planificare, fiind o investitie realizata din fonduri proprii ale investitorului</w:t>
      </w:r>
      <w:r w:rsidRPr="00EB2AE9">
        <w:rPr>
          <w:sz w:val="24"/>
          <w:szCs w:val="24"/>
        </w:rPr>
        <w:t xml:space="preserve"> </w:t>
      </w:r>
      <w:r w:rsidR="00FD6895">
        <w:rPr>
          <w:rFonts w:cstheme="minorHAnsi"/>
          <w:sz w:val="24"/>
          <w:szCs w:val="24"/>
        </w:rPr>
        <w:t>Pufleanu dumitru si Pufleanu Mariana.</w:t>
      </w:r>
    </w:p>
    <w:p w:rsidR="008D1BA5" w:rsidRPr="00EB2AE9" w:rsidRDefault="008D1BA5" w:rsidP="0063395B">
      <w:pPr>
        <w:widowControl w:val="0"/>
        <w:autoSpaceDE w:val="0"/>
        <w:spacing w:after="0"/>
        <w:ind w:firstLine="720"/>
        <w:jc w:val="both"/>
        <w:rPr>
          <w:rFonts w:cstheme="minorHAnsi"/>
          <w:sz w:val="24"/>
          <w:szCs w:val="24"/>
        </w:rPr>
      </w:pPr>
      <w:r w:rsidRPr="007B72E3">
        <w:rPr>
          <w:rFonts w:cstheme="minorHAnsi"/>
          <w:sz w:val="24"/>
          <w:szCs w:val="24"/>
        </w:rPr>
        <w:t xml:space="preserve">Conform Certificatului de Urbanism nr. </w:t>
      </w:r>
      <w:r w:rsidR="00FD6895">
        <w:rPr>
          <w:rFonts w:cstheme="minorHAnsi"/>
          <w:sz w:val="24"/>
          <w:szCs w:val="24"/>
        </w:rPr>
        <w:t>1027</w:t>
      </w:r>
      <w:r w:rsidRPr="007B72E3">
        <w:rPr>
          <w:rFonts w:cstheme="minorHAnsi"/>
          <w:sz w:val="24"/>
          <w:szCs w:val="24"/>
        </w:rPr>
        <w:t xml:space="preserve"> din 1</w:t>
      </w:r>
      <w:r w:rsidR="00FD6895">
        <w:rPr>
          <w:rFonts w:cstheme="minorHAnsi"/>
          <w:sz w:val="24"/>
          <w:szCs w:val="24"/>
        </w:rPr>
        <w:t>0</w:t>
      </w:r>
      <w:r w:rsidRPr="007B72E3">
        <w:rPr>
          <w:rFonts w:cstheme="minorHAnsi"/>
          <w:sz w:val="24"/>
          <w:szCs w:val="24"/>
        </w:rPr>
        <w:t>.</w:t>
      </w:r>
      <w:r w:rsidR="00315717" w:rsidRPr="007B72E3">
        <w:rPr>
          <w:rFonts w:cstheme="minorHAnsi"/>
          <w:sz w:val="24"/>
          <w:szCs w:val="24"/>
        </w:rPr>
        <w:t>0</w:t>
      </w:r>
      <w:r w:rsidR="00FD6895">
        <w:rPr>
          <w:rFonts w:cstheme="minorHAnsi"/>
          <w:sz w:val="24"/>
          <w:szCs w:val="24"/>
        </w:rPr>
        <w:t>3</w:t>
      </w:r>
      <w:r w:rsidRPr="007B72E3">
        <w:rPr>
          <w:rFonts w:cstheme="minorHAnsi"/>
          <w:sz w:val="24"/>
          <w:szCs w:val="24"/>
        </w:rPr>
        <w:t>.20</w:t>
      </w:r>
      <w:r w:rsidR="00FD6895">
        <w:rPr>
          <w:rFonts w:cstheme="minorHAnsi"/>
          <w:sz w:val="24"/>
          <w:szCs w:val="24"/>
        </w:rPr>
        <w:t>20</w:t>
      </w:r>
      <w:r w:rsidR="0015122D" w:rsidRPr="007B72E3">
        <w:rPr>
          <w:rFonts w:cstheme="minorHAnsi"/>
          <w:sz w:val="24"/>
          <w:szCs w:val="24"/>
        </w:rPr>
        <w:t xml:space="preserve"> proiectul propus se incadreaza in documentatia de urbanism PUZ aprobat prin HCL nr. </w:t>
      </w:r>
      <w:r w:rsidR="00FD6895">
        <w:rPr>
          <w:rFonts w:cstheme="minorHAnsi"/>
          <w:sz w:val="24"/>
          <w:szCs w:val="24"/>
        </w:rPr>
        <w:t>56</w:t>
      </w:r>
      <w:r w:rsidR="0015122D" w:rsidRPr="007B72E3">
        <w:rPr>
          <w:rFonts w:cstheme="minorHAnsi"/>
          <w:sz w:val="24"/>
          <w:szCs w:val="24"/>
        </w:rPr>
        <w:t>1/</w:t>
      </w:r>
      <w:r w:rsidR="00FD6895">
        <w:rPr>
          <w:rFonts w:cstheme="minorHAnsi"/>
          <w:sz w:val="24"/>
          <w:szCs w:val="24"/>
        </w:rPr>
        <w:t>19.12</w:t>
      </w:r>
      <w:r w:rsidR="0015122D" w:rsidRPr="007B72E3">
        <w:rPr>
          <w:rFonts w:cstheme="minorHAnsi"/>
          <w:sz w:val="24"/>
          <w:szCs w:val="24"/>
        </w:rPr>
        <w:t>.201</w:t>
      </w:r>
      <w:r w:rsidR="00FD6895">
        <w:rPr>
          <w:rFonts w:cstheme="minorHAnsi"/>
          <w:sz w:val="24"/>
          <w:szCs w:val="24"/>
        </w:rPr>
        <w:t>9</w:t>
      </w:r>
      <w:r w:rsidR="007B72E3" w:rsidRPr="007B72E3">
        <w:rPr>
          <w:rFonts w:cstheme="minorHAnsi"/>
          <w:sz w:val="24"/>
          <w:szCs w:val="24"/>
        </w:rPr>
        <w:t>.</w:t>
      </w:r>
    </w:p>
    <w:p w:rsidR="008D1BA5" w:rsidRDefault="008D1BA5" w:rsidP="0063395B">
      <w:pPr>
        <w:widowControl w:val="0"/>
        <w:autoSpaceDE w:val="0"/>
        <w:spacing w:after="0"/>
        <w:ind w:firstLine="720"/>
        <w:jc w:val="both"/>
        <w:rPr>
          <w:rFonts w:cstheme="minorHAnsi"/>
          <w:color w:val="FF0000"/>
          <w:sz w:val="24"/>
          <w:szCs w:val="24"/>
        </w:rPr>
      </w:pPr>
    </w:p>
    <w:p w:rsidR="000204B0" w:rsidRPr="00EB2AE9" w:rsidRDefault="000204B0" w:rsidP="0063395B">
      <w:pPr>
        <w:widowControl w:val="0"/>
        <w:autoSpaceDE w:val="0"/>
        <w:spacing w:after="0"/>
        <w:ind w:firstLine="720"/>
        <w:jc w:val="both"/>
        <w:rPr>
          <w:rFonts w:cstheme="minorHAnsi"/>
          <w:color w:val="FF0000"/>
          <w:sz w:val="24"/>
          <w:szCs w:val="24"/>
        </w:rPr>
      </w:pPr>
    </w:p>
    <w:p w:rsidR="005F311B" w:rsidRPr="00EB2AE9" w:rsidRDefault="00445806"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3" w:name="_Toc5367026"/>
      <w:r w:rsidRPr="00EB2AE9">
        <w:rPr>
          <w:rFonts w:asciiTheme="minorHAnsi" w:eastAsia="Times New Roman" w:hAnsiTheme="minorHAnsi" w:cstheme="minorHAnsi"/>
          <w:color w:val="auto"/>
          <w:sz w:val="24"/>
          <w:szCs w:val="24"/>
          <w:lang w:eastAsia="en-US"/>
        </w:rPr>
        <w:t xml:space="preserve">X. </w:t>
      </w:r>
      <w:r w:rsidR="005F311B" w:rsidRPr="00EB2AE9">
        <w:rPr>
          <w:rFonts w:asciiTheme="minorHAnsi" w:eastAsia="Times New Roman" w:hAnsiTheme="minorHAnsi" w:cstheme="minorHAnsi"/>
          <w:color w:val="auto"/>
          <w:sz w:val="24"/>
          <w:szCs w:val="24"/>
          <w:lang w:eastAsia="en-US"/>
        </w:rPr>
        <w:t>Lucrari necesare organizarii de santier</w:t>
      </w:r>
      <w:bookmarkEnd w:id="53"/>
    </w:p>
    <w:p w:rsidR="00C8277E" w:rsidRPr="00EB2AE9" w:rsidRDefault="00C8277E" w:rsidP="0063395B">
      <w:pPr>
        <w:widowControl w:val="0"/>
        <w:suppressAutoHyphens/>
        <w:autoSpaceDE w:val="0"/>
        <w:spacing w:after="0"/>
        <w:ind w:left="720"/>
        <w:jc w:val="both"/>
        <w:rPr>
          <w:rFonts w:cstheme="minorHAnsi"/>
          <w:sz w:val="24"/>
          <w:szCs w:val="24"/>
        </w:rPr>
      </w:pPr>
    </w:p>
    <w:p w:rsidR="002636F3" w:rsidRPr="00EB2AE9" w:rsidRDefault="00C8277E"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4" w:name="_Toc5367027"/>
      <w:r w:rsidRPr="00EB2AE9">
        <w:rPr>
          <w:rFonts w:asciiTheme="minorHAnsi" w:hAnsiTheme="minorHAnsi" w:cstheme="minorHAnsi"/>
          <w:sz w:val="24"/>
          <w:szCs w:val="24"/>
        </w:rPr>
        <w:t xml:space="preserve">Descrierea </w:t>
      </w:r>
      <w:r w:rsidR="002636F3" w:rsidRPr="00EB2AE9">
        <w:rPr>
          <w:rFonts w:asciiTheme="minorHAnsi" w:hAnsiTheme="minorHAnsi" w:cstheme="minorHAnsi"/>
          <w:sz w:val="24"/>
          <w:szCs w:val="24"/>
        </w:rPr>
        <w:t xml:space="preserve">lucrarilor </w:t>
      </w:r>
      <w:r w:rsidR="00FB670B" w:rsidRPr="00EB2AE9">
        <w:rPr>
          <w:rFonts w:asciiTheme="minorHAnsi" w:hAnsiTheme="minorHAnsi" w:cstheme="minorHAnsi"/>
          <w:sz w:val="24"/>
          <w:szCs w:val="24"/>
        </w:rPr>
        <w:t>necesare organizarii de santier</w:t>
      </w:r>
      <w:bookmarkEnd w:id="54"/>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 xml:space="preserve">Pe perioada executarii constructiei se vor lua masuri de limitare a propagarii materialelor de constructii, prin imprejmuirea terenului pe limitele de proprietate. </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In interiorul limitei de proprietate se va amplasa pe perioada executarii constructiei un WC ecologic, care se va vidanja periodic de catre o firma specializata.</w:t>
      </w:r>
    </w:p>
    <w:p w:rsidR="002636F3" w:rsidRPr="00EB2AE9" w:rsidRDefault="002636F3" w:rsidP="0063395B">
      <w:pPr>
        <w:widowControl w:val="0"/>
        <w:autoSpaceDE w:val="0"/>
        <w:spacing w:after="0"/>
        <w:jc w:val="both"/>
        <w:rPr>
          <w:rFonts w:cstheme="minorHAnsi"/>
          <w:sz w:val="24"/>
          <w:szCs w:val="24"/>
        </w:rPr>
      </w:pPr>
      <w:r w:rsidRPr="00EB2AE9">
        <w:rPr>
          <w:rFonts w:cstheme="minorHAnsi"/>
          <w:sz w:val="24"/>
          <w:szCs w:val="24"/>
        </w:rPr>
        <w:tab/>
        <w:t>In interiorul limitei de proprietate se vor amplasa pubele pentru depozitarea deseurilor rezultate din procesul de constructie.</w:t>
      </w:r>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 xml:space="preserve">Racordul la utilitati in cadrul organizarii de santier, pentru alimentare cu apa si alimentare cu energie electrica se va face din retelele de utilitati existente in zona, </w:t>
      </w:r>
      <w:r w:rsidR="005D4078" w:rsidRPr="00EB2AE9">
        <w:rPr>
          <w:rFonts w:cstheme="minorHAnsi"/>
          <w:sz w:val="24"/>
          <w:szCs w:val="24"/>
        </w:rPr>
        <w:t>conform indicatiilor avizelor</w:t>
      </w:r>
      <w:r w:rsidR="00FD6895">
        <w:rPr>
          <w:rFonts w:cstheme="minorHAnsi"/>
          <w:sz w:val="24"/>
          <w:szCs w:val="24"/>
        </w:rPr>
        <w:t xml:space="preserve"> de specialitate</w:t>
      </w:r>
      <w:r w:rsidR="005D4078" w:rsidRPr="00EB2AE9">
        <w:rPr>
          <w:rFonts w:cstheme="minorHAnsi"/>
          <w:sz w:val="24"/>
          <w:szCs w:val="24"/>
        </w:rPr>
        <w:t>.</w:t>
      </w:r>
    </w:p>
    <w:p w:rsidR="00851776" w:rsidRPr="00EB2AE9" w:rsidRDefault="00851776" w:rsidP="0063395B">
      <w:pPr>
        <w:widowControl w:val="0"/>
        <w:autoSpaceDE w:val="0"/>
        <w:spacing w:after="0"/>
        <w:jc w:val="both"/>
        <w:rPr>
          <w:rFonts w:cstheme="minorHAnsi"/>
          <w:sz w:val="24"/>
          <w:szCs w:val="24"/>
        </w:rPr>
      </w:pPr>
    </w:p>
    <w:p w:rsidR="002636F3" w:rsidRPr="00EB2AE9" w:rsidRDefault="005D407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5" w:name="_Toc5367028"/>
      <w:r w:rsidRPr="00EB2AE9">
        <w:rPr>
          <w:rFonts w:asciiTheme="minorHAnsi" w:hAnsiTheme="minorHAnsi" w:cstheme="minorHAnsi"/>
          <w:sz w:val="24"/>
          <w:szCs w:val="24"/>
        </w:rPr>
        <w:t>Localizarea organizarii de santier</w:t>
      </w:r>
      <w:bookmarkEnd w:id="55"/>
    </w:p>
    <w:p w:rsidR="002636F3" w:rsidRPr="00EB2AE9" w:rsidRDefault="002636F3" w:rsidP="0063395B">
      <w:pPr>
        <w:widowControl w:val="0"/>
        <w:autoSpaceDE w:val="0"/>
        <w:spacing w:after="0"/>
        <w:ind w:firstLine="720"/>
        <w:jc w:val="both"/>
        <w:rPr>
          <w:rFonts w:cstheme="minorHAnsi"/>
          <w:sz w:val="24"/>
          <w:szCs w:val="24"/>
        </w:rPr>
      </w:pPr>
      <w:r w:rsidRPr="00EB2AE9">
        <w:rPr>
          <w:rFonts w:cstheme="minorHAnsi"/>
          <w:sz w:val="24"/>
          <w:szCs w:val="24"/>
        </w:rPr>
        <w:t xml:space="preserve">Organizarea de santier se va realiza in </w:t>
      </w:r>
      <w:r w:rsidRPr="00EB2AE9">
        <w:rPr>
          <w:rFonts w:cstheme="minorHAnsi"/>
          <w:b/>
          <w:sz w:val="24"/>
          <w:szCs w:val="24"/>
          <w:u w:val="single"/>
        </w:rPr>
        <w:t>interiorul limitei de proprietate a terenului studiat</w:t>
      </w:r>
      <w:r w:rsidRPr="00EB2AE9">
        <w:rPr>
          <w:rFonts w:cstheme="minorHAnsi"/>
          <w:sz w:val="24"/>
          <w:szCs w:val="24"/>
        </w:rPr>
        <w:t>, fara a afecta proprietatile vecine</w:t>
      </w:r>
      <w:r w:rsidR="00665FB5" w:rsidRPr="00EB2AE9">
        <w:rPr>
          <w:rFonts w:cstheme="minorHAnsi"/>
          <w:sz w:val="24"/>
          <w:szCs w:val="24"/>
        </w:rPr>
        <w:t xml:space="preserve"> si </w:t>
      </w:r>
      <w:r w:rsidRPr="00EB2AE9">
        <w:rPr>
          <w:rFonts w:cstheme="minorHAnsi"/>
          <w:sz w:val="24"/>
          <w:szCs w:val="24"/>
        </w:rPr>
        <w:t>retelele edilitare existente.</w:t>
      </w:r>
    </w:p>
    <w:p w:rsidR="002636F3" w:rsidRPr="00EB2AE9" w:rsidRDefault="002636F3" w:rsidP="0063395B">
      <w:pPr>
        <w:widowControl w:val="0"/>
        <w:autoSpaceDE w:val="0"/>
        <w:spacing w:after="0"/>
        <w:jc w:val="both"/>
        <w:rPr>
          <w:rFonts w:cstheme="minorHAnsi"/>
          <w:color w:val="FF0000"/>
          <w:sz w:val="24"/>
          <w:szCs w:val="24"/>
        </w:rPr>
      </w:pPr>
    </w:p>
    <w:p w:rsidR="002636F3" w:rsidRPr="00EB2AE9" w:rsidRDefault="005D407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6" w:name="_Toc5367029"/>
      <w:r w:rsidRPr="00EB2AE9">
        <w:rPr>
          <w:rFonts w:asciiTheme="minorHAnsi" w:hAnsiTheme="minorHAnsi" w:cstheme="minorHAnsi"/>
          <w:sz w:val="24"/>
          <w:szCs w:val="24"/>
        </w:rPr>
        <w:t xml:space="preserve">Descrierea </w:t>
      </w:r>
      <w:r w:rsidR="002636F3" w:rsidRPr="00EB2AE9">
        <w:rPr>
          <w:rFonts w:asciiTheme="minorHAnsi" w:hAnsiTheme="minorHAnsi" w:cstheme="minorHAnsi"/>
          <w:sz w:val="24"/>
          <w:szCs w:val="24"/>
        </w:rPr>
        <w:t>impactului asupra mediului a lucrarilor organizarii de santier;</w:t>
      </w:r>
      <w:bookmarkEnd w:id="56"/>
    </w:p>
    <w:p w:rsidR="002636F3" w:rsidRPr="00EB2AE9" w:rsidRDefault="002636F3" w:rsidP="0063395B">
      <w:pPr>
        <w:spacing w:after="0"/>
        <w:ind w:firstLine="708"/>
        <w:jc w:val="both"/>
        <w:rPr>
          <w:rFonts w:cstheme="minorHAnsi"/>
          <w:sz w:val="24"/>
          <w:szCs w:val="24"/>
        </w:rPr>
      </w:pPr>
      <w:r w:rsidRPr="00EB2AE9">
        <w:rPr>
          <w:rFonts w:cstheme="minorHAnsi"/>
          <w:sz w:val="24"/>
          <w:szCs w:val="24"/>
        </w:rPr>
        <w:t>Impactul asupra mediului in ceea ce priveste lucrarile de organizare de santier nu este semnificativ, deoarece organizarea se va desfasura pe perioada premergatoare executarii noii constructii si implica imprejmuirea terenului pentru a evita raspandirea materialelor de constructii pe terenurile vecine, pozitionarea unui grup sanitar ecologic, cat si amplasarea unor pubele pentru depozitarea deseurilor rezultate din procesul constructiv.</w:t>
      </w:r>
    </w:p>
    <w:p w:rsidR="002636F3" w:rsidRPr="00EB2AE9" w:rsidRDefault="002636F3" w:rsidP="0063395B">
      <w:pPr>
        <w:spacing w:after="0"/>
        <w:ind w:firstLine="708"/>
        <w:jc w:val="both"/>
        <w:rPr>
          <w:rFonts w:cstheme="minorHAnsi"/>
          <w:sz w:val="24"/>
          <w:szCs w:val="24"/>
        </w:rPr>
      </w:pPr>
      <w:r w:rsidRPr="00EB2AE9">
        <w:rPr>
          <w:rFonts w:cstheme="minorHAnsi"/>
          <w:sz w:val="24"/>
          <w:szCs w:val="24"/>
        </w:rPr>
        <w:t xml:space="preserve">In perioada lucrarilor de organizare de santier, principalele surse de poluare a aerului le reprezinta utilajele din sistemul operational participant (buldozere, autocamioane de </w:t>
      </w:r>
      <w:r w:rsidRPr="00EB2AE9">
        <w:rPr>
          <w:rFonts w:cstheme="minorHAnsi"/>
          <w:sz w:val="24"/>
          <w:szCs w:val="24"/>
        </w:rPr>
        <w:lastRenderedPageBreak/>
        <w:t>transport, etc), echipate cu motoare termice omologate, care in urma arderii combustibilului lichid, evacueaza gaze de ardere specifice (gaze cu continut de monoxid de carbon, oxizi de azot, sulf, particule in suspensie si compusi organici volatili metalici).</w:t>
      </w:r>
    </w:p>
    <w:p w:rsidR="002636F3" w:rsidRPr="00EB2AE9" w:rsidRDefault="005D4078" w:rsidP="0063395B">
      <w:pPr>
        <w:spacing w:after="0"/>
        <w:ind w:firstLine="708"/>
        <w:jc w:val="both"/>
        <w:rPr>
          <w:rFonts w:cstheme="minorHAnsi"/>
          <w:sz w:val="24"/>
          <w:szCs w:val="24"/>
        </w:rPr>
      </w:pPr>
      <w:r w:rsidRPr="00EB2AE9">
        <w:rPr>
          <w:rFonts w:cstheme="minorHAnsi"/>
          <w:sz w:val="24"/>
          <w:szCs w:val="24"/>
        </w:rPr>
        <w:t>La capitolul VI a fost descris punctual impactul estimat asupra factorilor de mediu in perioada constructiei proiectului.</w:t>
      </w:r>
    </w:p>
    <w:p w:rsidR="005D4078" w:rsidRPr="00EB2AE9" w:rsidRDefault="005D4078" w:rsidP="0063395B">
      <w:pPr>
        <w:spacing w:after="0"/>
        <w:ind w:firstLine="708"/>
        <w:jc w:val="both"/>
        <w:rPr>
          <w:rFonts w:cstheme="minorHAnsi"/>
          <w:color w:val="FF0000"/>
          <w:sz w:val="24"/>
          <w:szCs w:val="24"/>
        </w:rPr>
      </w:pPr>
    </w:p>
    <w:p w:rsidR="002636F3" w:rsidRPr="00EB2AE9" w:rsidRDefault="005D407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7" w:name="_Toc5367030"/>
      <w:r w:rsidRPr="00EB2AE9">
        <w:rPr>
          <w:rFonts w:asciiTheme="minorHAnsi" w:hAnsiTheme="minorHAnsi" w:cstheme="minorHAnsi"/>
          <w:sz w:val="24"/>
          <w:szCs w:val="24"/>
        </w:rPr>
        <w:t xml:space="preserve">Surse </w:t>
      </w:r>
      <w:r w:rsidR="002636F3" w:rsidRPr="00EB2AE9">
        <w:rPr>
          <w:rFonts w:asciiTheme="minorHAnsi" w:hAnsiTheme="minorHAnsi" w:cstheme="minorHAnsi"/>
          <w:sz w:val="24"/>
          <w:szCs w:val="24"/>
        </w:rPr>
        <w:t>de poluanti si instalatii pentru retinerea, evacuarea si dispersia poluantilor in mediu in timpul organizarii de santier;</w:t>
      </w:r>
      <w:bookmarkEnd w:id="57"/>
    </w:p>
    <w:p w:rsidR="002636F3" w:rsidRPr="00EB2AE9" w:rsidRDefault="002636F3" w:rsidP="0063395B">
      <w:pPr>
        <w:spacing w:after="0"/>
        <w:ind w:firstLine="720"/>
        <w:jc w:val="both"/>
        <w:textAlignment w:val="baseline"/>
        <w:rPr>
          <w:rFonts w:cstheme="minorHAnsi"/>
          <w:b/>
          <w:sz w:val="24"/>
          <w:szCs w:val="24"/>
        </w:rPr>
      </w:pPr>
      <w:r w:rsidRPr="00EB2AE9">
        <w:rPr>
          <w:rFonts w:cstheme="minorHAnsi"/>
          <w:sz w:val="24"/>
          <w:szCs w:val="24"/>
        </w:rPr>
        <w:t>Nu este cazul, deoarece utilajele si mijloacele de transport cu care se vor realiza lucrarile in cadrul organizarii de santier vor fi omologate conform normelor in vigoare.</w:t>
      </w:r>
    </w:p>
    <w:p w:rsidR="002636F3" w:rsidRPr="00EB2AE9" w:rsidRDefault="002636F3" w:rsidP="0063395B">
      <w:pPr>
        <w:widowControl w:val="0"/>
        <w:autoSpaceDE w:val="0"/>
        <w:spacing w:after="0"/>
        <w:jc w:val="both"/>
        <w:rPr>
          <w:rFonts w:cstheme="minorHAnsi"/>
          <w:b/>
          <w:sz w:val="24"/>
          <w:szCs w:val="24"/>
        </w:rPr>
      </w:pPr>
    </w:p>
    <w:p w:rsidR="002636F3" w:rsidRPr="00EB2AE9" w:rsidRDefault="005D407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8" w:name="_Toc5367031"/>
      <w:r w:rsidRPr="00EB2AE9">
        <w:rPr>
          <w:rFonts w:asciiTheme="minorHAnsi" w:hAnsiTheme="minorHAnsi" w:cstheme="minorHAnsi"/>
          <w:sz w:val="24"/>
          <w:szCs w:val="24"/>
        </w:rPr>
        <w:t xml:space="preserve">Dotari </w:t>
      </w:r>
      <w:r w:rsidR="002636F3" w:rsidRPr="00EB2AE9">
        <w:rPr>
          <w:rFonts w:asciiTheme="minorHAnsi" w:hAnsiTheme="minorHAnsi" w:cstheme="minorHAnsi"/>
          <w:sz w:val="24"/>
          <w:szCs w:val="24"/>
        </w:rPr>
        <w:t>si masuri prevazute pentru controlul emisiilor de poluanti in mediu.</w:t>
      </w:r>
      <w:bookmarkEnd w:id="58"/>
    </w:p>
    <w:p w:rsidR="002636F3" w:rsidRPr="00EB2AE9" w:rsidRDefault="002636F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Apele uzate fecaloid-menajere vor fi colectate in WC ecologic care se va vidanja periodic de catre o firma specializata.</w:t>
      </w:r>
    </w:p>
    <w:p w:rsidR="002636F3" w:rsidRPr="00EB2AE9" w:rsidRDefault="002636F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 xml:space="preserve">Vor fi amenajate spatii speciale pentru colectarea si stocarea temporara a deseurilor provenite de la organizarea de santier, care vor fi depozitate in pubele, fiind interzisa depozitarea deseurilor direct pe sol. </w:t>
      </w:r>
    </w:p>
    <w:p w:rsidR="002636F3" w:rsidRPr="00EB2AE9" w:rsidRDefault="002636F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p w:rsidR="002636F3" w:rsidRPr="00EB2AE9" w:rsidRDefault="002636F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Organizarea de santier va fi dotata cu materiale absorbante specifice pentru compusi petrolieri care vor fi utilizate in caz de nevoie.</w:t>
      </w:r>
    </w:p>
    <w:p w:rsidR="002636F3" w:rsidRPr="00EB2AE9" w:rsidRDefault="002636F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Imprejmuirea terenului se va face pe limitele de proprietate.</w:t>
      </w:r>
    </w:p>
    <w:p w:rsidR="002636F3" w:rsidRPr="00EB2AE9" w:rsidRDefault="002636F3" w:rsidP="0063395B">
      <w:pPr>
        <w:widowControl w:val="0"/>
        <w:autoSpaceDE w:val="0"/>
        <w:spacing w:after="0"/>
        <w:ind w:firstLine="709"/>
        <w:jc w:val="both"/>
        <w:rPr>
          <w:rFonts w:cstheme="minorHAnsi"/>
          <w:sz w:val="24"/>
          <w:szCs w:val="24"/>
        </w:rPr>
      </w:pPr>
      <w:r w:rsidRPr="00EB2AE9">
        <w:rPr>
          <w:rFonts w:cstheme="minorHAnsi"/>
          <w:sz w:val="24"/>
          <w:szCs w:val="24"/>
        </w:rPr>
        <w:t>Pe durata executării lucrărilor de construire se vor respecta următoarele acte normative:</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 xml:space="preserve">Legea </w:t>
      </w:r>
      <w:r w:rsidR="007574C8" w:rsidRPr="00EB2AE9">
        <w:rPr>
          <w:rFonts w:cstheme="minorHAnsi"/>
          <w:sz w:val="24"/>
          <w:szCs w:val="24"/>
        </w:rPr>
        <w:t>319/2006</w:t>
      </w:r>
      <w:r w:rsidRPr="00EB2AE9">
        <w:rPr>
          <w:rFonts w:cstheme="minorHAnsi"/>
          <w:sz w:val="24"/>
          <w:szCs w:val="24"/>
        </w:rPr>
        <w:t xml:space="preserve"> privind protecţia muncii</w:t>
      </w:r>
    </w:p>
    <w:p w:rsidR="002636F3" w:rsidRPr="00EB2AE9" w:rsidRDefault="007574C8"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 xml:space="preserve">HGR 1425/2006 - </w:t>
      </w:r>
      <w:r w:rsidR="002636F3" w:rsidRPr="00EB2AE9">
        <w:rPr>
          <w:rFonts w:cstheme="minorHAnsi"/>
          <w:sz w:val="24"/>
          <w:szCs w:val="24"/>
        </w:rPr>
        <w:t>Norme generale de protecţia muncii</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Regulamentul MLPAT 9/N/15.03.1993 privind protecţia şi igiena muncii în construcţii</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Ordin MMPS 235/1995 privind normele specifice de securitatea muncii la înălţime</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Ordin MMPS 255/1995 – normativ cadru privind acordarea echipamentului de protecţie individuală</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Ordin MLPAT 20N/11.07.1994 – Normativ C300-1994</w:t>
      </w:r>
    </w:p>
    <w:p w:rsidR="002636F3" w:rsidRPr="00EB2AE9" w:rsidRDefault="002636F3" w:rsidP="00B951C9">
      <w:pPr>
        <w:widowControl w:val="0"/>
        <w:numPr>
          <w:ilvl w:val="0"/>
          <w:numId w:val="12"/>
        </w:numPr>
        <w:suppressAutoHyphens/>
        <w:autoSpaceDE w:val="0"/>
        <w:spacing w:after="0"/>
        <w:ind w:left="709"/>
        <w:jc w:val="both"/>
        <w:rPr>
          <w:rFonts w:cstheme="minorHAnsi"/>
          <w:sz w:val="24"/>
          <w:szCs w:val="24"/>
        </w:rPr>
      </w:pPr>
      <w:r w:rsidRPr="00EB2AE9">
        <w:rPr>
          <w:rFonts w:cstheme="minorHAnsi"/>
          <w:sz w:val="24"/>
          <w:szCs w:val="24"/>
        </w:rPr>
        <w:t>Alte acte normative în vigoare în domeniu la data executării propriu-zise a lucrării.</w:t>
      </w:r>
    </w:p>
    <w:p w:rsidR="005D4078" w:rsidRPr="00EB2AE9" w:rsidRDefault="005D4078" w:rsidP="0063395B">
      <w:pPr>
        <w:widowControl w:val="0"/>
        <w:suppressAutoHyphens/>
        <w:autoSpaceDE w:val="0"/>
        <w:spacing w:after="0"/>
        <w:ind w:left="709"/>
        <w:jc w:val="both"/>
        <w:rPr>
          <w:rFonts w:cstheme="minorHAnsi"/>
          <w:sz w:val="24"/>
          <w:szCs w:val="24"/>
        </w:rPr>
      </w:pPr>
    </w:p>
    <w:p w:rsidR="00261FDC" w:rsidRDefault="00261FDC" w:rsidP="0063395B">
      <w:pPr>
        <w:widowControl w:val="0"/>
        <w:suppressAutoHyphens/>
        <w:autoSpaceDE w:val="0"/>
        <w:spacing w:after="0"/>
        <w:ind w:left="709"/>
        <w:jc w:val="both"/>
        <w:rPr>
          <w:rFonts w:cstheme="minorHAnsi"/>
          <w:sz w:val="24"/>
          <w:szCs w:val="24"/>
        </w:rPr>
      </w:pPr>
    </w:p>
    <w:p w:rsidR="004D2531" w:rsidRDefault="004D2531" w:rsidP="0063395B">
      <w:pPr>
        <w:widowControl w:val="0"/>
        <w:suppressAutoHyphens/>
        <w:autoSpaceDE w:val="0"/>
        <w:spacing w:after="0"/>
        <w:ind w:left="709"/>
        <w:jc w:val="both"/>
        <w:rPr>
          <w:rFonts w:cstheme="minorHAnsi"/>
          <w:sz w:val="24"/>
          <w:szCs w:val="24"/>
        </w:rPr>
      </w:pPr>
    </w:p>
    <w:p w:rsidR="004D2531" w:rsidRPr="00EB2AE9" w:rsidRDefault="004D2531" w:rsidP="0063395B">
      <w:pPr>
        <w:widowControl w:val="0"/>
        <w:suppressAutoHyphens/>
        <w:autoSpaceDE w:val="0"/>
        <w:spacing w:after="0"/>
        <w:ind w:left="709"/>
        <w:jc w:val="both"/>
        <w:rPr>
          <w:rFonts w:cstheme="minorHAnsi"/>
          <w:sz w:val="24"/>
          <w:szCs w:val="24"/>
        </w:rPr>
      </w:pPr>
    </w:p>
    <w:p w:rsidR="0047197D" w:rsidRPr="00EB2AE9" w:rsidRDefault="00F235C8"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9" w:name="_Toc5367032"/>
      <w:r w:rsidRPr="00EB2AE9">
        <w:rPr>
          <w:rFonts w:asciiTheme="minorHAnsi" w:eastAsia="Times New Roman" w:hAnsiTheme="minorHAnsi" w:cstheme="minorHAnsi"/>
          <w:color w:val="auto"/>
          <w:sz w:val="24"/>
          <w:szCs w:val="24"/>
          <w:lang w:eastAsia="en-US"/>
        </w:rPr>
        <w:lastRenderedPageBreak/>
        <w:t xml:space="preserve">XI. </w:t>
      </w:r>
      <w:r w:rsidR="0047197D" w:rsidRPr="00EB2AE9">
        <w:rPr>
          <w:rFonts w:asciiTheme="minorHAnsi" w:eastAsia="Times New Roman" w:hAnsiTheme="minorHAnsi" w:cstheme="minorHAnsi"/>
          <w:color w:val="auto"/>
          <w:sz w:val="24"/>
          <w:szCs w:val="24"/>
          <w:lang w:eastAsia="en-US"/>
        </w:rPr>
        <w:t>Lucrari de refacere a amplasamentului la finalizarea investitiei, in caz de accidente si/sau la incetarea activitatii</w:t>
      </w:r>
      <w:r w:rsidR="005C2222" w:rsidRPr="00EB2AE9">
        <w:rPr>
          <w:rFonts w:asciiTheme="minorHAnsi" w:eastAsia="Times New Roman" w:hAnsiTheme="minorHAnsi" w:cstheme="minorHAnsi"/>
          <w:color w:val="auto"/>
          <w:sz w:val="24"/>
          <w:szCs w:val="24"/>
          <w:lang w:eastAsia="en-US"/>
        </w:rPr>
        <w:t>, in masura in care aceste informatii sunt disponibile</w:t>
      </w:r>
      <w:bookmarkEnd w:id="59"/>
    </w:p>
    <w:p w:rsidR="0047197D" w:rsidRPr="00EB2AE9" w:rsidRDefault="0047197D" w:rsidP="00B951C9">
      <w:pPr>
        <w:widowControl w:val="0"/>
        <w:numPr>
          <w:ilvl w:val="0"/>
          <w:numId w:val="4"/>
        </w:numPr>
        <w:suppressAutoHyphens/>
        <w:autoSpaceDE w:val="0"/>
        <w:spacing w:after="0"/>
        <w:jc w:val="both"/>
        <w:rPr>
          <w:rFonts w:cstheme="minorHAnsi"/>
          <w:sz w:val="24"/>
          <w:szCs w:val="24"/>
        </w:rPr>
      </w:pPr>
      <w:r w:rsidRPr="00EB2AE9">
        <w:rPr>
          <w:rFonts w:cstheme="minorHAnsi"/>
          <w:b/>
          <w:sz w:val="24"/>
          <w:szCs w:val="24"/>
        </w:rPr>
        <w:t xml:space="preserve">lucrarile propuse pentru refacerea amplasamentului la finalizarea investitiei, in caz de accidente si/sau la incetarea activitatii; </w:t>
      </w:r>
    </w:p>
    <w:p w:rsidR="00F0081A" w:rsidRPr="00EB2AE9" w:rsidRDefault="00F0081A" w:rsidP="0063395B">
      <w:pPr>
        <w:widowControl w:val="0"/>
        <w:autoSpaceDE w:val="0"/>
        <w:spacing w:after="0"/>
        <w:ind w:firstLine="720"/>
        <w:jc w:val="both"/>
        <w:rPr>
          <w:rFonts w:cstheme="minorHAnsi"/>
          <w:sz w:val="24"/>
          <w:szCs w:val="24"/>
        </w:rPr>
      </w:pPr>
      <w:r w:rsidRPr="00EB2AE9">
        <w:rPr>
          <w:rFonts w:cstheme="minorHAnsi"/>
          <w:sz w:val="24"/>
          <w:szCs w:val="24"/>
        </w:rPr>
        <w:t>Dupa încheierea lucrărilor de construire se va realiza refacerea amplasamentului conform documentatiei tehnice.</w:t>
      </w:r>
    </w:p>
    <w:p w:rsidR="00847DD0" w:rsidRPr="00EB2AE9" w:rsidRDefault="00F0081A" w:rsidP="0063395B">
      <w:pPr>
        <w:widowControl w:val="0"/>
        <w:autoSpaceDE w:val="0"/>
        <w:spacing w:after="0"/>
        <w:ind w:firstLine="720"/>
        <w:jc w:val="both"/>
        <w:rPr>
          <w:rFonts w:cstheme="minorHAnsi"/>
          <w:sz w:val="24"/>
          <w:szCs w:val="24"/>
        </w:rPr>
      </w:pPr>
      <w:r w:rsidRPr="00EB2AE9">
        <w:rPr>
          <w:rFonts w:cstheme="minorHAnsi"/>
          <w:sz w:val="24"/>
          <w:szCs w:val="24"/>
        </w:rPr>
        <w:t>La incetarea activitatii</w:t>
      </w:r>
      <w:r w:rsidR="00A338EC">
        <w:rPr>
          <w:rFonts w:cstheme="minorHAnsi"/>
          <w:sz w:val="24"/>
          <w:szCs w:val="24"/>
        </w:rPr>
        <w:t xml:space="preserve"> imobilului propus cu functiunea de (locuinta unifamiliala)</w:t>
      </w:r>
      <w:r w:rsidRPr="00EB2AE9">
        <w:rPr>
          <w:rFonts w:cstheme="minorHAnsi"/>
          <w:sz w:val="24"/>
          <w:szCs w:val="24"/>
        </w:rPr>
        <w:t>, obiectivul va fi dezafectat, dupa terminarea lucrarilor terenul va fi readus la starea initiala si la categoria de folosinta initiala pe baza unui proiect tehnic.</w:t>
      </w:r>
    </w:p>
    <w:p w:rsidR="00471623" w:rsidRDefault="00471623"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Se vor respecta prevederile OUG 68/2007 privind răspunderea de mediu cu referire la prevenirea şi repararea prejudiciului asupra mediului cu modificările şi completările ulterioare</w:t>
      </w:r>
      <w:r w:rsidR="00A338EC">
        <w:rPr>
          <w:rFonts w:asciiTheme="minorHAnsi" w:hAnsiTheme="minorHAnsi" w:cstheme="minorHAnsi"/>
          <w:sz w:val="24"/>
        </w:rPr>
        <w:t>, daca va fi cazul</w:t>
      </w:r>
      <w:r w:rsidRPr="00EB2AE9">
        <w:rPr>
          <w:rFonts w:asciiTheme="minorHAnsi" w:hAnsiTheme="minorHAnsi" w:cstheme="minorHAnsi"/>
          <w:sz w:val="24"/>
        </w:rPr>
        <w:t>.</w:t>
      </w:r>
    </w:p>
    <w:p w:rsidR="00F0081A" w:rsidRPr="00EB2AE9" w:rsidRDefault="00F0081A" w:rsidP="0063395B">
      <w:pPr>
        <w:widowControl w:val="0"/>
        <w:autoSpaceDE w:val="0"/>
        <w:spacing w:after="0"/>
        <w:ind w:firstLine="720"/>
        <w:jc w:val="both"/>
        <w:rPr>
          <w:rFonts w:cstheme="minorHAnsi"/>
          <w:sz w:val="24"/>
          <w:szCs w:val="24"/>
        </w:rPr>
      </w:pPr>
    </w:p>
    <w:p w:rsidR="0047197D" w:rsidRPr="00EB2AE9" w:rsidRDefault="0047197D" w:rsidP="00B951C9">
      <w:pPr>
        <w:widowControl w:val="0"/>
        <w:numPr>
          <w:ilvl w:val="0"/>
          <w:numId w:val="4"/>
        </w:numPr>
        <w:suppressAutoHyphens/>
        <w:autoSpaceDE w:val="0"/>
        <w:spacing w:after="0"/>
        <w:jc w:val="both"/>
        <w:rPr>
          <w:rFonts w:cstheme="minorHAnsi"/>
          <w:sz w:val="24"/>
          <w:szCs w:val="24"/>
        </w:rPr>
      </w:pPr>
      <w:r w:rsidRPr="00EB2AE9">
        <w:rPr>
          <w:rStyle w:val="tpa1"/>
          <w:rFonts w:cstheme="minorHAnsi"/>
          <w:b/>
          <w:sz w:val="24"/>
          <w:szCs w:val="24"/>
        </w:rPr>
        <w:t>aspecte referitoare la prevenirea şi modul de răspuns pentru cazuri de poluări accidentale;</w:t>
      </w:r>
    </w:p>
    <w:p w:rsidR="0047197D" w:rsidRPr="00EB2AE9" w:rsidRDefault="0047197D" w:rsidP="0063395B">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Pentru a evita poluarile accidentale se vor lua urmatoarele masuri:</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controlul strict al personalului muncitor privind disciplina în santier: instructajul periodic, echipamentul de protectie, etc.;</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verificarea înainte de intrarea în lucru a utilajelor, mijloacelor de transport;</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verificarea indicatoarelor de interzicere a accesului în anumite zone, a placutelor indicatoare cu însemne de pericol – unde este cazul;</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realizarea de împrejmuiri, semnalizari si alte avertizari pentru a delimita zonele de lucru;</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controlul si restrictionarea accesului persoanelor în santier;</w:t>
      </w:r>
    </w:p>
    <w:p w:rsidR="0047197D" w:rsidRPr="00EB2AE9" w:rsidRDefault="0047197D" w:rsidP="00B951C9">
      <w:pPr>
        <w:pStyle w:val="ListParagraph"/>
        <w:numPr>
          <w:ilvl w:val="0"/>
          <w:numId w:val="13"/>
        </w:numPr>
        <w:tabs>
          <w:tab w:val="clear" w:pos="720"/>
          <w:tab w:val="num" w:pos="284"/>
        </w:tabs>
        <w:spacing w:line="276" w:lineRule="auto"/>
        <w:ind w:left="0" w:firstLine="0"/>
        <w:contextualSpacing w:val="0"/>
        <w:jc w:val="both"/>
        <w:rPr>
          <w:rStyle w:val="tpa1"/>
          <w:rFonts w:asciiTheme="minorHAnsi" w:hAnsiTheme="minorHAnsi" w:cstheme="minorHAnsi"/>
          <w:sz w:val="24"/>
        </w:rPr>
      </w:pPr>
      <w:r w:rsidRPr="00EB2AE9">
        <w:rPr>
          <w:rFonts w:asciiTheme="minorHAnsi" w:hAnsiTheme="minorHAnsi" w:cstheme="minorHAnsi"/>
          <w:sz w:val="24"/>
        </w:rPr>
        <w:t>întocmirea unui plan de interventii în caz de situatii neprevazute sau a unor fenomene meteorologice extreme (precipitatii abundente, furtuni); planul va prevedea în special masurile de alertare, informare, solutii pentru minimizarea efectelor.</w:t>
      </w:r>
    </w:p>
    <w:p w:rsidR="0047197D" w:rsidRPr="00EB2AE9" w:rsidRDefault="0047197D" w:rsidP="0063395B">
      <w:pPr>
        <w:pStyle w:val="ListParagraph"/>
        <w:spacing w:line="276" w:lineRule="auto"/>
        <w:ind w:left="17" w:firstLine="692"/>
        <w:jc w:val="both"/>
        <w:rPr>
          <w:rStyle w:val="tpa1"/>
          <w:rFonts w:asciiTheme="minorHAnsi" w:hAnsiTheme="minorHAnsi" w:cstheme="minorHAnsi"/>
          <w:sz w:val="24"/>
        </w:rPr>
      </w:pPr>
      <w:r w:rsidRPr="00EB2AE9">
        <w:rPr>
          <w:rStyle w:val="tpa1"/>
          <w:rFonts w:asciiTheme="minorHAnsi" w:hAnsiTheme="minorHAnsi" w:cstheme="minorHAnsi"/>
          <w:sz w:val="24"/>
        </w:rPr>
        <w:t>Aceste masuri vor fi mentionate în contractul de executie a lucrarilor de constructii proiectate, cu respectarea legislatiei românesti privind Securitatea si Sanatatea Muncii, Paza contra incendiilor, Paza si Protectia Civila, Regimul deseurilor si altele. De asemenea se vor respecta prevederile Proiectelor de executie, a Caietelor de sarcini, a Legilor si normativelor privind calitatea în constructii.</w:t>
      </w:r>
    </w:p>
    <w:p w:rsidR="0047197D" w:rsidRPr="00EB2AE9" w:rsidRDefault="0047197D" w:rsidP="0063395B">
      <w:pPr>
        <w:pStyle w:val="ListParagraph"/>
        <w:spacing w:line="276" w:lineRule="auto"/>
        <w:ind w:left="17" w:firstLine="692"/>
        <w:jc w:val="both"/>
        <w:rPr>
          <w:rFonts w:asciiTheme="minorHAnsi" w:hAnsiTheme="minorHAnsi" w:cstheme="minorHAnsi"/>
          <w:sz w:val="24"/>
        </w:rPr>
      </w:pPr>
      <w:r w:rsidRPr="00EB2AE9">
        <w:rPr>
          <w:rStyle w:val="tpa1"/>
          <w:rFonts w:asciiTheme="minorHAnsi" w:hAnsiTheme="minorHAnsi" w:cstheme="minorHAnsi"/>
          <w:sz w:val="24"/>
        </w:rPr>
        <w:t>In cazul unor scurgeri accidentale de produse petroliere, fie de la mijloacele de transport cu care se aduc la amplasament diverse materiale, fie de la utilajele folosite, factorul de mediu care poate fi afectat este solul, in acest caz recomandandu-se utilizarea de material absorbant pentru interventia prompta.</w:t>
      </w:r>
    </w:p>
    <w:p w:rsidR="0047197D" w:rsidRPr="00EB2AE9" w:rsidRDefault="0047197D" w:rsidP="0063395B">
      <w:pPr>
        <w:pStyle w:val="ListParagraph"/>
        <w:tabs>
          <w:tab w:val="left" w:pos="400"/>
        </w:tabs>
        <w:spacing w:line="276" w:lineRule="auto"/>
        <w:ind w:left="17" w:firstLine="717"/>
        <w:jc w:val="both"/>
        <w:rPr>
          <w:rFonts w:asciiTheme="minorHAnsi" w:hAnsiTheme="minorHAnsi" w:cstheme="minorHAnsi"/>
          <w:sz w:val="24"/>
        </w:rPr>
      </w:pPr>
    </w:p>
    <w:p w:rsidR="0047197D" w:rsidRPr="00EB2AE9" w:rsidRDefault="0047197D" w:rsidP="00B951C9">
      <w:pPr>
        <w:widowControl w:val="0"/>
        <w:numPr>
          <w:ilvl w:val="0"/>
          <w:numId w:val="4"/>
        </w:numPr>
        <w:suppressAutoHyphens/>
        <w:autoSpaceDE w:val="0"/>
        <w:spacing w:after="0"/>
        <w:jc w:val="both"/>
        <w:rPr>
          <w:rFonts w:cstheme="minorHAnsi"/>
          <w:sz w:val="24"/>
          <w:szCs w:val="24"/>
        </w:rPr>
      </w:pPr>
      <w:r w:rsidRPr="00EB2AE9">
        <w:rPr>
          <w:rStyle w:val="tpa1"/>
          <w:rFonts w:cstheme="minorHAnsi"/>
          <w:b/>
          <w:sz w:val="24"/>
          <w:szCs w:val="24"/>
        </w:rPr>
        <w:t xml:space="preserve">aspecte referitoare la închiderea/dezafectarea/demolarea </w:t>
      </w:r>
      <w:r w:rsidR="00F0081A" w:rsidRPr="00EB2AE9">
        <w:rPr>
          <w:rStyle w:val="tpa1"/>
          <w:rFonts w:cstheme="minorHAnsi"/>
          <w:b/>
          <w:sz w:val="24"/>
          <w:szCs w:val="24"/>
        </w:rPr>
        <w:t>instalatiei</w:t>
      </w:r>
      <w:r w:rsidRPr="00EB2AE9">
        <w:rPr>
          <w:rStyle w:val="tpa1"/>
          <w:rFonts w:cstheme="minorHAnsi"/>
          <w:b/>
          <w:sz w:val="24"/>
          <w:szCs w:val="24"/>
        </w:rPr>
        <w:t>;</w:t>
      </w:r>
    </w:p>
    <w:p w:rsidR="0047197D" w:rsidRPr="00EB2AE9" w:rsidRDefault="0047197D" w:rsidP="0063395B">
      <w:pPr>
        <w:autoSpaceDE w:val="0"/>
        <w:spacing w:after="0"/>
        <w:ind w:firstLine="720"/>
        <w:jc w:val="both"/>
        <w:rPr>
          <w:rFonts w:cstheme="minorHAnsi"/>
          <w:sz w:val="24"/>
          <w:szCs w:val="24"/>
        </w:rPr>
      </w:pPr>
      <w:r w:rsidRPr="00EB2AE9">
        <w:rPr>
          <w:rFonts w:cstheme="minorHAnsi"/>
          <w:sz w:val="24"/>
          <w:szCs w:val="24"/>
        </w:rPr>
        <w:t>Eventuala dezafectare/demolare a constructiei consta în executarea urmatoarelor lucrari:</w:t>
      </w:r>
    </w:p>
    <w:p w:rsidR="0047197D" w:rsidRPr="00EB2AE9" w:rsidRDefault="0047197D" w:rsidP="00B951C9">
      <w:pPr>
        <w:pStyle w:val="ListParagraph"/>
        <w:numPr>
          <w:ilvl w:val="0"/>
          <w:numId w:val="13"/>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dezmembrarea constructiei, cu recuperarea si valorificarea materialelor refolosibile;</w:t>
      </w:r>
    </w:p>
    <w:p w:rsidR="0047197D" w:rsidRPr="00EB2AE9" w:rsidRDefault="0047197D" w:rsidP="00B951C9">
      <w:pPr>
        <w:pStyle w:val="ListParagraph"/>
        <w:numPr>
          <w:ilvl w:val="0"/>
          <w:numId w:val="13"/>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lastRenderedPageBreak/>
        <w:t>demolarea fundatiilor si utilizarea betonului pentru diferite amenajari (de ex.: drumuri, umpluturi, etc.);</w:t>
      </w:r>
    </w:p>
    <w:p w:rsidR="0047197D" w:rsidRPr="00EB2AE9" w:rsidRDefault="0047197D" w:rsidP="00B951C9">
      <w:pPr>
        <w:pStyle w:val="ListParagraph"/>
        <w:numPr>
          <w:ilvl w:val="0"/>
          <w:numId w:val="13"/>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recuperarea si valorificarea cablurilor electrice;</w:t>
      </w:r>
    </w:p>
    <w:p w:rsidR="0047197D" w:rsidRPr="00EB2AE9" w:rsidRDefault="0047197D" w:rsidP="00B951C9">
      <w:pPr>
        <w:pStyle w:val="ListParagraph"/>
        <w:numPr>
          <w:ilvl w:val="0"/>
          <w:numId w:val="13"/>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umplerea fundatiilor si refacerea covorului vegetal.</w:t>
      </w:r>
    </w:p>
    <w:p w:rsidR="0047197D" w:rsidRPr="00EB2AE9" w:rsidRDefault="0047197D" w:rsidP="0063395B">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Volumul de lucrari necesare a fi executate la închidere genereaza modificari fizice în amplasament; impactul va fi redus pentru a nu afecta semnificativ zona.</w:t>
      </w:r>
    </w:p>
    <w:p w:rsidR="0047197D" w:rsidRPr="00EB2AE9" w:rsidRDefault="0047197D" w:rsidP="0063395B">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 xml:space="preserve">Dezafectarea, postutilizarea si refacerea amplasamentului se va face conform normativelor în vigoare. </w:t>
      </w:r>
    </w:p>
    <w:p w:rsidR="0047197D" w:rsidRPr="00EB2AE9" w:rsidRDefault="0047197D" w:rsidP="0063395B">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Datorita faptului ca sunt probabilitati reduse ca in timpul exploatarii sa se produca o poluare a solului sau a subsolului, a apelor de suprafata, refacerea amplasamentului dupa încetarea activitatii va consta doar în eliminarea materialelor de constructie care în momentul respectiv vor deveni deseuri sau deseuri reciclabile.</w:t>
      </w:r>
    </w:p>
    <w:p w:rsidR="00027698" w:rsidRPr="00EB2AE9" w:rsidRDefault="00027698" w:rsidP="0063395B">
      <w:pPr>
        <w:pStyle w:val="ListParagraph"/>
        <w:tabs>
          <w:tab w:val="left" w:pos="400"/>
        </w:tabs>
        <w:spacing w:line="276" w:lineRule="auto"/>
        <w:ind w:left="17" w:firstLine="717"/>
        <w:jc w:val="both"/>
        <w:rPr>
          <w:rFonts w:asciiTheme="minorHAnsi" w:hAnsiTheme="minorHAnsi" w:cstheme="minorHAnsi"/>
          <w:sz w:val="24"/>
        </w:rPr>
      </w:pPr>
    </w:p>
    <w:p w:rsidR="0047197D" w:rsidRPr="00EB2AE9" w:rsidRDefault="0047197D" w:rsidP="00B951C9">
      <w:pPr>
        <w:widowControl w:val="0"/>
        <w:numPr>
          <w:ilvl w:val="0"/>
          <w:numId w:val="4"/>
        </w:numPr>
        <w:suppressAutoHyphens/>
        <w:autoSpaceDE w:val="0"/>
        <w:spacing w:after="0"/>
        <w:jc w:val="both"/>
        <w:rPr>
          <w:rStyle w:val="tpa1"/>
          <w:rFonts w:cstheme="minorHAnsi"/>
          <w:sz w:val="24"/>
          <w:szCs w:val="24"/>
        </w:rPr>
      </w:pPr>
      <w:r w:rsidRPr="00EB2AE9">
        <w:rPr>
          <w:rStyle w:val="tpa1"/>
          <w:rFonts w:cstheme="minorHAnsi"/>
          <w:b/>
          <w:sz w:val="24"/>
          <w:szCs w:val="24"/>
        </w:rPr>
        <w:t xml:space="preserve">modalităţi de </w:t>
      </w:r>
      <w:r w:rsidRPr="00EB2AE9">
        <w:rPr>
          <w:rFonts w:cstheme="minorHAnsi"/>
          <w:b/>
          <w:sz w:val="24"/>
          <w:szCs w:val="24"/>
        </w:rPr>
        <w:t>refacere a stării iniţiale/</w:t>
      </w:r>
      <w:r w:rsidRPr="00EB2AE9">
        <w:rPr>
          <w:rStyle w:val="tpa1"/>
          <w:rFonts w:cstheme="minorHAnsi"/>
          <w:b/>
          <w:sz w:val="24"/>
          <w:szCs w:val="24"/>
        </w:rPr>
        <w:t xml:space="preserve">reabilitare </w:t>
      </w:r>
      <w:r w:rsidRPr="00EB2AE9">
        <w:rPr>
          <w:rFonts w:cstheme="minorHAnsi"/>
          <w:b/>
          <w:sz w:val="24"/>
          <w:szCs w:val="24"/>
        </w:rPr>
        <w:t>în vederea utilizării ulterioare a terenului.</w:t>
      </w:r>
    </w:p>
    <w:p w:rsidR="0047197D" w:rsidRDefault="0047197D" w:rsidP="0063395B">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In principal aceste modalitati implica, dupa dezmembrarea / demolarea constructiei, aducerea terenului la starea initiala prin realizarea de umpluturi, aducerea terenului la cote asemanatoare cu terenurile invecinate si refacerea covorului vegetal. Insa, aceste modalităţi se vor stabili clar la momentul luării deciziei privind desfiinţarea obiectivului in vederea ut</w:t>
      </w:r>
      <w:r w:rsidR="00BB6177" w:rsidRPr="00EB2AE9">
        <w:rPr>
          <w:rStyle w:val="tpa1"/>
          <w:rFonts w:asciiTheme="minorHAnsi" w:hAnsiTheme="minorHAnsi" w:cstheme="minorHAnsi"/>
          <w:sz w:val="24"/>
        </w:rPr>
        <w:t>ilizarii ulterioare a terenului si se vor face pe baza de proiect.</w:t>
      </w:r>
    </w:p>
    <w:p w:rsidR="00081DAD" w:rsidRDefault="00081DAD" w:rsidP="0063395B">
      <w:pPr>
        <w:pStyle w:val="ListParagraph"/>
        <w:tabs>
          <w:tab w:val="left" w:pos="400"/>
        </w:tabs>
        <w:spacing w:line="276" w:lineRule="auto"/>
        <w:ind w:left="17" w:firstLine="717"/>
        <w:jc w:val="both"/>
        <w:rPr>
          <w:rFonts w:asciiTheme="minorHAnsi" w:hAnsiTheme="minorHAnsi" w:cstheme="minorHAnsi"/>
          <w:sz w:val="24"/>
        </w:rPr>
      </w:pPr>
    </w:p>
    <w:p w:rsidR="00BB2157" w:rsidRPr="00EB2AE9" w:rsidRDefault="00BB2157" w:rsidP="0063395B">
      <w:pPr>
        <w:pStyle w:val="ListParagraph"/>
        <w:tabs>
          <w:tab w:val="left" w:pos="400"/>
        </w:tabs>
        <w:spacing w:line="276" w:lineRule="auto"/>
        <w:ind w:left="17" w:firstLine="717"/>
        <w:jc w:val="both"/>
        <w:rPr>
          <w:rFonts w:asciiTheme="minorHAnsi" w:hAnsiTheme="minorHAnsi" w:cstheme="minorHAnsi"/>
          <w:sz w:val="24"/>
        </w:rPr>
      </w:pPr>
    </w:p>
    <w:p w:rsidR="003C1A50" w:rsidRPr="00EB2AE9" w:rsidRDefault="00EE5646"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0" w:name="_Toc5367033"/>
      <w:r w:rsidRPr="00EB2AE9">
        <w:rPr>
          <w:rFonts w:asciiTheme="minorHAnsi" w:eastAsia="Times New Roman" w:hAnsiTheme="minorHAnsi" w:cstheme="minorHAnsi"/>
          <w:color w:val="auto"/>
          <w:sz w:val="24"/>
          <w:szCs w:val="24"/>
          <w:lang w:eastAsia="en-US"/>
        </w:rPr>
        <w:t xml:space="preserve">XII. </w:t>
      </w:r>
      <w:r w:rsidR="00C47006" w:rsidRPr="00EB2AE9">
        <w:rPr>
          <w:rFonts w:asciiTheme="minorHAnsi" w:eastAsia="Times New Roman" w:hAnsiTheme="minorHAnsi" w:cstheme="minorHAnsi"/>
          <w:color w:val="auto"/>
          <w:sz w:val="24"/>
          <w:szCs w:val="24"/>
          <w:lang w:eastAsia="en-US"/>
        </w:rPr>
        <w:t>Anexe - piese desenate</w:t>
      </w:r>
      <w:bookmarkEnd w:id="60"/>
    </w:p>
    <w:p w:rsidR="0047197D" w:rsidRPr="00EB2AE9" w:rsidRDefault="0047197D" w:rsidP="0063395B">
      <w:pPr>
        <w:widowControl w:val="0"/>
        <w:autoSpaceDE w:val="0"/>
        <w:spacing w:after="0"/>
        <w:jc w:val="both"/>
        <w:rPr>
          <w:rFonts w:cstheme="minorHAnsi"/>
          <w:sz w:val="24"/>
          <w:szCs w:val="24"/>
        </w:rPr>
      </w:pPr>
      <w:r w:rsidRPr="00EB2AE9">
        <w:rPr>
          <w:rFonts w:cstheme="minorHAnsi"/>
          <w:sz w:val="24"/>
          <w:szCs w:val="24"/>
        </w:rPr>
        <w:t xml:space="preserve">   </w:t>
      </w:r>
      <w:r w:rsidRPr="00EB2AE9">
        <w:rPr>
          <w:rFonts w:cstheme="minorHAnsi"/>
          <w:sz w:val="24"/>
          <w:szCs w:val="24"/>
        </w:rPr>
        <w:tab/>
        <w:t>Planul de incadrare in zona a obiectivului si planul de situatie anexe ale Certificatului de Urbanism au fost depuse la Agentia pentru Protectia Mediului Constanta odata cu depunerea initiala a dosarului de solicitare a Acordului de Mediu.</w:t>
      </w:r>
    </w:p>
    <w:p w:rsidR="00454B11" w:rsidRPr="00EB2AE9" w:rsidRDefault="00620310" w:rsidP="0063395B">
      <w:pPr>
        <w:widowControl w:val="0"/>
        <w:autoSpaceDE w:val="0"/>
        <w:spacing w:after="0"/>
        <w:jc w:val="both"/>
        <w:rPr>
          <w:rFonts w:cstheme="minorHAnsi"/>
          <w:sz w:val="24"/>
          <w:szCs w:val="24"/>
        </w:rPr>
      </w:pPr>
      <w:r w:rsidRPr="00EB2AE9">
        <w:rPr>
          <w:rFonts w:cstheme="minorHAnsi"/>
          <w:sz w:val="24"/>
          <w:szCs w:val="24"/>
        </w:rPr>
        <w:tab/>
        <w:t xml:space="preserve">Anexam </w:t>
      </w:r>
      <w:r w:rsidR="00454B11" w:rsidRPr="00EB2AE9">
        <w:rPr>
          <w:rFonts w:cstheme="minorHAnsi"/>
          <w:sz w:val="24"/>
          <w:szCs w:val="24"/>
        </w:rPr>
        <w:t>si urmatoarele:</w:t>
      </w:r>
    </w:p>
    <w:p w:rsidR="00454B11" w:rsidRPr="00EB2AE9" w:rsidRDefault="00454B11" w:rsidP="00B951C9">
      <w:pPr>
        <w:pStyle w:val="ListParagraph"/>
        <w:numPr>
          <w:ilvl w:val="0"/>
          <w:numId w:val="4"/>
        </w:numPr>
        <w:tabs>
          <w:tab w:val="left" w:pos="400"/>
        </w:tabs>
        <w:spacing w:line="276" w:lineRule="auto"/>
        <w:jc w:val="both"/>
        <w:rPr>
          <w:rStyle w:val="tpa1"/>
          <w:rFonts w:asciiTheme="minorHAnsi" w:hAnsiTheme="minorHAnsi"/>
          <w:sz w:val="24"/>
        </w:rPr>
      </w:pPr>
      <w:r w:rsidRPr="00EB2AE9">
        <w:rPr>
          <w:rStyle w:val="tpa1"/>
          <w:rFonts w:asciiTheme="minorHAnsi" w:hAnsiTheme="minorHAnsi"/>
          <w:sz w:val="24"/>
        </w:rPr>
        <w:t>Plan de incadrare</w:t>
      </w:r>
    </w:p>
    <w:p w:rsidR="00454B11" w:rsidRPr="00EB2AE9" w:rsidRDefault="00454B11" w:rsidP="00B951C9">
      <w:pPr>
        <w:pStyle w:val="ListParagraph"/>
        <w:numPr>
          <w:ilvl w:val="0"/>
          <w:numId w:val="4"/>
        </w:numPr>
        <w:tabs>
          <w:tab w:val="left" w:pos="400"/>
        </w:tabs>
        <w:spacing w:line="276" w:lineRule="auto"/>
        <w:jc w:val="both"/>
        <w:rPr>
          <w:rFonts w:asciiTheme="minorHAnsi" w:hAnsiTheme="minorHAnsi"/>
          <w:sz w:val="24"/>
        </w:rPr>
      </w:pPr>
      <w:r w:rsidRPr="00EB2AE9">
        <w:rPr>
          <w:rFonts w:asciiTheme="minorHAnsi" w:hAnsiTheme="minorHAnsi"/>
          <w:sz w:val="24"/>
        </w:rPr>
        <w:t>Plan de situatie</w:t>
      </w:r>
    </w:p>
    <w:p w:rsidR="0047197D" w:rsidRPr="00EB2AE9" w:rsidRDefault="00454B11" w:rsidP="00B951C9">
      <w:pPr>
        <w:pStyle w:val="ListParagraph"/>
        <w:numPr>
          <w:ilvl w:val="0"/>
          <w:numId w:val="4"/>
        </w:numPr>
        <w:tabs>
          <w:tab w:val="left" w:pos="400"/>
        </w:tabs>
        <w:spacing w:line="276" w:lineRule="auto"/>
        <w:jc w:val="both"/>
        <w:rPr>
          <w:rFonts w:asciiTheme="minorHAnsi" w:hAnsiTheme="minorHAnsi"/>
          <w:sz w:val="24"/>
        </w:rPr>
      </w:pPr>
      <w:r w:rsidRPr="00EB2AE9">
        <w:rPr>
          <w:rFonts w:asciiTheme="minorHAnsi" w:hAnsiTheme="minorHAnsi"/>
          <w:sz w:val="24"/>
        </w:rPr>
        <w:t xml:space="preserve">Plan </w:t>
      </w:r>
      <w:r w:rsidR="00A338EC">
        <w:rPr>
          <w:rFonts w:asciiTheme="minorHAnsi" w:hAnsiTheme="minorHAnsi"/>
          <w:sz w:val="24"/>
        </w:rPr>
        <w:t>Subsol</w:t>
      </w:r>
    </w:p>
    <w:p w:rsidR="00454B11" w:rsidRPr="00EB2AE9" w:rsidRDefault="00454B11" w:rsidP="00B951C9">
      <w:pPr>
        <w:pStyle w:val="ListParagraph"/>
        <w:numPr>
          <w:ilvl w:val="0"/>
          <w:numId w:val="4"/>
        </w:numPr>
        <w:tabs>
          <w:tab w:val="left" w:pos="400"/>
        </w:tabs>
        <w:spacing w:line="276" w:lineRule="auto"/>
        <w:jc w:val="both"/>
        <w:rPr>
          <w:rFonts w:asciiTheme="minorHAnsi" w:hAnsiTheme="minorHAnsi"/>
          <w:sz w:val="24"/>
        </w:rPr>
      </w:pPr>
      <w:r w:rsidRPr="00EB2AE9">
        <w:rPr>
          <w:rFonts w:asciiTheme="minorHAnsi" w:hAnsiTheme="minorHAnsi"/>
          <w:sz w:val="24"/>
        </w:rPr>
        <w:t>Plan Parter</w:t>
      </w:r>
    </w:p>
    <w:p w:rsidR="00454B11" w:rsidRPr="00EB2AE9" w:rsidRDefault="00165900" w:rsidP="0063395B">
      <w:pPr>
        <w:pStyle w:val="ListParagraph"/>
        <w:tabs>
          <w:tab w:val="left" w:pos="400"/>
        </w:tabs>
        <w:spacing w:line="276" w:lineRule="auto"/>
        <w:ind w:left="0" w:firstLine="709"/>
        <w:jc w:val="both"/>
        <w:rPr>
          <w:rFonts w:asciiTheme="minorHAnsi" w:hAnsiTheme="minorHAnsi"/>
          <w:sz w:val="24"/>
        </w:rPr>
      </w:pPr>
      <w:r>
        <w:rPr>
          <w:rFonts w:asciiTheme="minorHAnsi" w:hAnsiTheme="minorHAnsi"/>
          <w:sz w:val="24"/>
        </w:rPr>
        <w:t>La solicitarea autoritatii de protectia mediului se pot transmite si alte planuri insa aceastea s-au considerat a fi relevante pentru proiectul propus</w:t>
      </w:r>
    </w:p>
    <w:p w:rsidR="00D94831" w:rsidRDefault="00D94831" w:rsidP="0063395B">
      <w:pPr>
        <w:pStyle w:val="ListParagraph"/>
        <w:tabs>
          <w:tab w:val="left" w:pos="400"/>
        </w:tabs>
        <w:spacing w:line="276" w:lineRule="auto"/>
        <w:jc w:val="both"/>
        <w:rPr>
          <w:rFonts w:asciiTheme="minorHAnsi" w:hAnsiTheme="minorHAnsi"/>
          <w:sz w:val="24"/>
        </w:rPr>
      </w:pPr>
    </w:p>
    <w:p w:rsidR="00BB2157" w:rsidRPr="00EB2AE9" w:rsidRDefault="00BB2157" w:rsidP="0063395B">
      <w:pPr>
        <w:pStyle w:val="ListParagraph"/>
        <w:tabs>
          <w:tab w:val="left" w:pos="400"/>
        </w:tabs>
        <w:spacing w:line="276" w:lineRule="auto"/>
        <w:jc w:val="both"/>
        <w:rPr>
          <w:rFonts w:asciiTheme="minorHAnsi" w:hAnsiTheme="minorHAnsi"/>
          <w:sz w:val="24"/>
        </w:rPr>
      </w:pPr>
    </w:p>
    <w:p w:rsidR="00D01297" w:rsidRPr="00EB2AE9" w:rsidRDefault="00A35615"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1" w:name="_Toc5367034"/>
      <w:r w:rsidRPr="00EB2AE9">
        <w:rPr>
          <w:rFonts w:asciiTheme="minorHAnsi" w:eastAsia="Times New Roman" w:hAnsiTheme="minorHAnsi" w:cstheme="minorHAnsi"/>
          <w:color w:val="auto"/>
          <w:sz w:val="24"/>
          <w:szCs w:val="24"/>
          <w:lang w:eastAsia="en-US"/>
        </w:rPr>
        <w:lastRenderedPageBreak/>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următoarele</w:t>
      </w:r>
      <w:bookmarkEnd w:id="61"/>
    </w:p>
    <w:p w:rsidR="00E35F48" w:rsidRPr="00EB2AE9" w:rsidRDefault="00E35F48" w:rsidP="0063395B">
      <w:pPr>
        <w:widowControl w:val="0"/>
        <w:autoSpaceDE w:val="0"/>
        <w:spacing w:after="0"/>
        <w:jc w:val="both"/>
        <w:rPr>
          <w:rFonts w:cstheme="minorHAnsi"/>
          <w:b/>
          <w:sz w:val="24"/>
          <w:szCs w:val="24"/>
        </w:rPr>
      </w:pPr>
    </w:p>
    <w:p w:rsidR="008D007D" w:rsidRPr="00EB2AE9" w:rsidRDefault="00E35F48"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2" w:name="_Toc5367035"/>
      <w:r w:rsidRPr="00EB2AE9">
        <w:rPr>
          <w:rFonts w:asciiTheme="minorHAnsi" w:hAnsiTheme="minorHAnsi" w:cstheme="minorHAnsi"/>
          <w:sz w:val="24"/>
          <w:szCs w:val="24"/>
        </w:rPr>
        <w:t>a) descrierea succintă a proiectului şi distanta fata de aria naturală protejată de interes comunitar, precum şi coordonatele geografice (Stereo 70) ale amplasamentului proiectului</w:t>
      </w:r>
      <w:bookmarkEnd w:id="62"/>
    </w:p>
    <w:p w:rsidR="005E3B25" w:rsidRPr="00EB2AE9" w:rsidRDefault="005E3B25" w:rsidP="0063395B">
      <w:pPr>
        <w:shd w:val="clear" w:color="auto" w:fill="FFFFFF"/>
        <w:spacing w:after="0"/>
        <w:jc w:val="both"/>
        <w:rPr>
          <w:rFonts w:cstheme="minorHAnsi"/>
          <w:i/>
          <w:sz w:val="24"/>
          <w:szCs w:val="24"/>
        </w:rPr>
      </w:pPr>
    </w:p>
    <w:p w:rsidR="00DF13D2" w:rsidRPr="00EB2AE9" w:rsidRDefault="00DF13D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3" w:name="_Toc5367036"/>
      <w:r w:rsidRPr="00EB2AE9">
        <w:rPr>
          <w:rFonts w:asciiTheme="minorHAnsi" w:hAnsiTheme="minorHAnsi" w:cstheme="minorHAnsi"/>
          <w:sz w:val="24"/>
          <w:szCs w:val="24"/>
        </w:rPr>
        <w:t>b) Numele şi codul ariei naturale protejate de interes comunitar</w:t>
      </w:r>
      <w:bookmarkEnd w:id="63"/>
    </w:p>
    <w:p w:rsidR="00DF13D2" w:rsidRPr="00EB2AE9" w:rsidRDefault="00DF13D2" w:rsidP="0063395B">
      <w:pPr>
        <w:spacing w:after="0"/>
        <w:ind w:firstLine="709"/>
        <w:jc w:val="both"/>
        <w:rPr>
          <w:rFonts w:eastAsia="Times New Roman" w:cs="Calibri"/>
          <w:i/>
          <w:sz w:val="24"/>
          <w:szCs w:val="24"/>
        </w:rPr>
      </w:pPr>
    </w:p>
    <w:p w:rsidR="00DF13D2" w:rsidRPr="00EB2AE9" w:rsidRDefault="00DF13D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4" w:name="_Toc5367037"/>
      <w:r w:rsidRPr="00EB2AE9">
        <w:rPr>
          <w:rFonts w:asciiTheme="minorHAnsi" w:hAnsiTheme="minorHAnsi" w:cstheme="minorHAnsi"/>
          <w:sz w:val="24"/>
          <w:szCs w:val="24"/>
        </w:rPr>
        <w:t>c) Prezenţa şi efectivele/suprafeţele acoperite de specii şi habitate de interes comunitar în zona proiectului;</w:t>
      </w:r>
      <w:bookmarkEnd w:id="64"/>
    </w:p>
    <w:p w:rsidR="00DF13D2" w:rsidRPr="00EB2AE9" w:rsidRDefault="00DF13D2" w:rsidP="0063395B">
      <w:pPr>
        <w:widowControl w:val="0"/>
        <w:autoSpaceDE w:val="0"/>
        <w:spacing w:after="0"/>
        <w:jc w:val="both"/>
        <w:rPr>
          <w:rFonts w:eastAsia="Times New Roman" w:cs="Calibri"/>
          <w:i/>
          <w:sz w:val="24"/>
          <w:szCs w:val="24"/>
        </w:rPr>
      </w:pPr>
    </w:p>
    <w:p w:rsidR="00DF13D2" w:rsidRPr="00EB2AE9" w:rsidRDefault="00DF13D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5" w:name="_Toc5367038"/>
      <w:r w:rsidRPr="00EB2AE9">
        <w:rPr>
          <w:rFonts w:asciiTheme="minorHAnsi" w:hAnsiTheme="minorHAnsi" w:cstheme="minorHAnsi"/>
          <w:sz w:val="24"/>
          <w:szCs w:val="24"/>
        </w:rPr>
        <w:t xml:space="preserve">d) </w:t>
      </w:r>
      <w:r w:rsidR="007039F0" w:rsidRPr="00EB2AE9">
        <w:rPr>
          <w:rFonts w:asciiTheme="minorHAnsi" w:hAnsiTheme="minorHAnsi" w:cstheme="minorHAnsi"/>
          <w:sz w:val="24"/>
          <w:szCs w:val="24"/>
        </w:rPr>
        <w:t xml:space="preserve">Justificarea </w:t>
      </w:r>
      <w:r w:rsidRPr="00EB2AE9">
        <w:rPr>
          <w:rFonts w:asciiTheme="minorHAnsi" w:hAnsiTheme="minorHAnsi" w:cstheme="minorHAnsi"/>
          <w:sz w:val="24"/>
          <w:szCs w:val="24"/>
        </w:rPr>
        <w:t>dacă proiectul propus nu are legătură directă cu sau nu este necesar pentru managementul conservării ariei naturale protejate de interes comunitar</w:t>
      </w:r>
      <w:bookmarkEnd w:id="65"/>
    </w:p>
    <w:p w:rsidR="00DF13D2" w:rsidRPr="00EB2AE9" w:rsidRDefault="00DF13D2" w:rsidP="0063395B">
      <w:pPr>
        <w:pStyle w:val="NormalWeb"/>
        <w:shd w:val="clear" w:color="auto" w:fill="FFFFFF"/>
        <w:spacing w:before="0" w:beforeAutospacing="0" w:after="0" w:afterAutospacing="0" w:line="276" w:lineRule="auto"/>
        <w:jc w:val="both"/>
        <w:rPr>
          <w:rFonts w:asciiTheme="minorHAnsi" w:hAnsiTheme="minorHAnsi"/>
          <w:color w:val="1D2228"/>
        </w:rPr>
      </w:pPr>
    </w:p>
    <w:p w:rsidR="00DF13D2" w:rsidRPr="00EB2AE9" w:rsidRDefault="00DF13D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6" w:name="_Toc5367039"/>
      <w:r w:rsidRPr="00EB2AE9">
        <w:rPr>
          <w:rFonts w:asciiTheme="minorHAnsi" w:hAnsiTheme="minorHAnsi" w:cstheme="minorHAnsi"/>
          <w:sz w:val="24"/>
          <w:szCs w:val="24"/>
        </w:rPr>
        <w:t>e) estimarea impactului potenţial al proiectului asupra speciilor şi habitatelor din aria naturală protejată de interes comunitar</w:t>
      </w:r>
      <w:bookmarkEnd w:id="66"/>
      <w:r w:rsidRPr="00EB2AE9">
        <w:rPr>
          <w:rFonts w:asciiTheme="minorHAnsi" w:hAnsiTheme="minorHAnsi" w:cstheme="minorHAnsi"/>
          <w:sz w:val="24"/>
          <w:szCs w:val="24"/>
        </w:rPr>
        <w:t xml:space="preserve"> </w:t>
      </w:r>
    </w:p>
    <w:p w:rsidR="00DF13D2" w:rsidRPr="00EB2AE9" w:rsidRDefault="00DF13D2" w:rsidP="0063395B">
      <w:pPr>
        <w:pStyle w:val="NormalWeb"/>
        <w:shd w:val="clear" w:color="auto" w:fill="FFFFFF"/>
        <w:spacing w:before="0" w:beforeAutospacing="0" w:after="0" w:afterAutospacing="0" w:line="276" w:lineRule="auto"/>
        <w:ind w:firstLine="720"/>
        <w:jc w:val="both"/>
        <w:rPr>
          <w:rFonts w:asciiTheme="minorHAnsi" w:hAnsiTheme="minorHAnsi"/>
          <w:color w:val="0070C0"/>
        </w:rPr>
      </w:pPr>
    </w:p>
    <w:p w:rsidR="00DF13D2" w:rsidRPr="00EB2AE9" w:rsidRDefault="00DF13D2" w:rsidP="0063395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7" w:name="_Toc5367040"/>
      <w:r w:rsidRPr="00EB2AE9">
        <w:rPr>
          <w:rFonts w:asciiTheme="minorHAnsi" w:hAnsiTheme="minorHAnsi" w:cstheme="minorHAnsi"/>
          <w:sz w:val="24"/>
          <w:szCs w:val="24"/>
        </w:rPr>
        <w:t xml:space="preserve">f) </w:t>
      </w:r>
      <w:r w:rsidR="007039F0" w:rsidRPr="00EB2AE9">
        <w:rPr>
          <w:rFonts w:asciiTheme="minorHAnsi" w:hAnsiTheme="minorHAnsi" w:cstheme="minorHAnsi"/>
          <w:sz w:val="24"/>
          <w:szCs w:val="24"/>
        </w:rPr>
        <w:t xml:space="preserve">Alte </w:t>
      </w:r>
      <w:r w:rsidRPr="00EB2AE9">
        <w:rPr>
          <w:rFonts w:asciiTheme="minorHAnsi" w:hAnsiTheme="minorHAnsi" w:cstheme="minorHAnsi"/>
          <w:sz w:val="24"/>
          <w:szCs w:val="24"/>
        </w:rPr>
        <w:t>informaţii prevăzute în legislaţia în vigoare.</w:t>
      </w:r>
      <w:bookmarkEnd w:id="67"/>
    </w:p>
    <w:p w:rsidR="00D94831" w:rsidRPr="00EB2AE9" w:rsidRDefault="00D94831" w:rsidP="0063395B">
      <w:pPr>
        <w:widowControl w:val="0"/>
        <w:autoSpaceDE w:val="0"/>
        <w:spacing w:after="0"/>
        <w:ind w:firstLine="709"/>
        <w:jc w:val="both"/>
        <w:rPr>
          <w:rFonts w:eastAsia="Times New Roman" w:cstheme="minorHAnsi"/>
          <w:sz w:val="24"/>
          <w:szCs w:val="24"/>
          <w:lang w:eastAsia="ar-SA"/>
        </w:rPr>
      </w:pPr>
    </w:p>
    <w:p w:rsidR="00DF13D2" w:rsidRPr="00EB2AE9" w:rsidRDefault="007039F0" w:rsidP="0063395B">
      <w:pPr>
        <w:widowControl w:val="0"/>
        <w:autoSpaceDE w:val="0"/>
        <w:spacing w:after="0"/>
        <w:ind w:firstLine="709"/>
        <w:jc w:val="both"/>
        <w:rPr>
          <w:rFonts w:eastAsia="Times New Roman" w:cstheme="minorHAnsi"/>
          <w:sz w:val="24"/>
          <w:szCs w:val="24"/>
          <w:lang w:eastAsia="ar-SA"/>
        </w:rPr>
      </w:pPr>
      <w:r w:rsidRPr="00EB2AE9">
        <w:rPr>
          <w:rFonts w:eastAsia="Times New Roman" w:cstheme="minorHAnsi"/>
          <w:sz w:val="24"/>
          <w:szCs w:val="24"/>
          <w:lang w:eastAsia="ar-SA"/>
        </w:rPr>
        <w:t>Nu este cazul</w:t>
      </w:r>
      <w:r w:rsidR="009B04E1" w:rsidRPr="00EB2AE9">
        <w:rPr>
          <w:rFonts w:eastAsia="Times New Roman" w:cstheme="minorHAnsi"/>
          <w:sz w:val="24"/>
          <w:szCs w:val="24"/>
          <w:lang w:eastAsia="ar-SA"/>
        </w:rPr>
        <w:t>, proiectul este amplasat in afara ariilor naturale protejate de inters comunitar</w:t>
      </w:r>
      <w:r w:rsidR="00D315ED">
        <w:rPr>
          <w:rFonts w:eastAsia="Times New Roman" w:cstheme="minorHAnsi"/>
          <w:sz w:val="24"/>
          <w:szCs w:val="24"/>
          <w:lang w:eastAsia="ar-SA"/>
        </w:rPr>
        <w:t xml:space="preserve"> si nu intra sub incidenta </w:t>
      </w:r>
      <w:r w:rsidR="00F32CF6" w:rsidRPr="00EB2AE9">
        <w:rPr>
          <w:rFonts w:eastAsia="Times New Roman" w:cstheme="minorHAnsi"/>
          <w:sz w:val="24"/>
          <w:szCs w:val="24"/>
          <w:lang w:eastAsia="en-US"/>
        </w:rPr>
        <w:t xml:space="preserve">art. 28 din </w:t>
      </w:r>
      <w:r w:rsidR="00F32CF6">
        <w:rPr>
          <w:rFonts w:eastAsia="Times New Roman" w:cstheme="minorHAnsi"/>
          <w:sz w:val="24"/>
          <w:szCs w:val="24"/>
          <w:lang w:eastAsia="en-US"/>
        </w:rPr>
        <w:t>OUG</w:t>
      </w:r>
      <w:r w:rsidR="00F32CF6" w:rsidRPr="00EB2AE9">
        <w:rPr>
          <w:rFonts w:eastAsia="Times New Roman" w:cstheme="minorHAnsi"/>
          <w:sz w:val="24"/>
          <w:szCs w:val="24"/>
          <w:lang w:eastAsia="en-US"/>
        </w:rPr>
        <w:t xml:space="preserve"> nr. 57/2007</w:t>
      </w:r>
      <w:r w:rsidR="00F32CF6">
        <w:rPr>
          <w:rFonts w:eastAsia="Times New Roman" w:cstheme="minorHAnsi"/>
          <w:sz w:val="24"/>
          <w:szCs w:val="24"/>
          <w:lang w:eastAsia="en-US"/>
        </w:rPr>
        <w:t>.</w:t>
      </w:r>
    </w:p>
    <w:p w:rsidR="00B77C8F" w:rsidRPr="00EB2AE9" w:rsidRDefault="00B77C8F" w:rsidP="0063395B">
      <w:pPr>
        <w:spacing w:after="0"/>
        <w:ind w:firstLine="709"/>
        <w:jc w:val="both"/>
        <w:rPr>
          <w:rFonts w:cstheme="minorHAnsi"/>
          <w:b/>
          <w:sz w:val="24"/>
          <w:szCs w:val="24"/>
          <w:u w:val="single"/>
        </w:rPr>
      </w:pPr>
    </w:p>
    <w:p w:rsidR="00F43EED" w:rsidRPr="00EB2AE9" w:rsidRDefault="00F43EED" w:rsidP="0063395B">
      <w:pPr>
        <w:spacing w:after="0"/>
        <w:ind w:firstLine="709"/>
        <w:jc w:val="both"/>
        <w:rPr>
          <w:rFonts w:cstheme="minorHAnsi"/>
          <w:b/>
          <w:sz w:val="24"/>
          <w:szCs w:val="24"/>
          <w:u w:val="single"/>
        </w:rPr>
      </w:pPr>
    </w:p>
    <w:p w:rsidR="000100BD" w:rsidRPr="00EB2AE9" w:rsidRDefault="000100BD"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8" w:name="_Toc5367041"/>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XIV. Pentru proiectele care se realizează pe ape sau au legătură cu apele, memoriul va fi completat cu următoarele informaţii, preluate din Planurile de management bazinale, actualizate:</w:t>
      </w:r>
      <w:bookmarkEnd w:id="68"/>
    </w:p>
    <w:p w:rsidR="00DE04C7" w:rsidRDefault="00DE04C7" w:rsidP="0063395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p>
    <w:p w:rsidR="00DE04C7" w:rsidRPr="00DE04C7" w:rsidRDefault="00DE04C7" w:rsidP="00DE04C7">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r w:rsidRPr="00DE04C7">
        <w:rPr>
          <w:rFonts w:asciiTheme="minorHAnsi" w:hAnsiTheme="minorHAnsi" w:cstheme="minorHAnsi"/>
          <w:sz w:val="24"/>
          <w:szCs w:val="24"/>
        </w:rPr>
        <w:t>  1. Localizarea proiectului:</w:t>
      </w:r>
    </w:p>
    <w:p w:rsidR="00DE04C7" w:rsidRPr="0020326F" w:rsidRDefault="0020326F" w:rsidP="00B951C9">
      <w:pPr>
        <w:pStyle w:val="NormalWeb"/>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firstLine="0"/>
        <w:jc w:val="both"/>
        <w:rPr>
          <w:rFonts w:asciiTheme="minorHAnsi" w:hAnsiTheme="minorHAnsi" w:cstheme="minorHAnsi"/>
        </w:rPr>
      </w:pPr>
      <w:r w:rsidRPr="0020326F">
        <w:rPr>
          <w:rFonts w:asciiTheme="minorHAnsi" w:hAnsiTheme="minorHAnsi" w:cstheme="minorHAnsi"/>
          <w:b/>
        </w:rPr>
        <w:t xml:space="preserve">bazinul hidrografic: </w:t>
      </w:r>
      <w:r w:rsidRPr="0020326F">
        <w:rPr>
          <w:rFonts w:asciiTheme="minorHAnsi" w:hAnsiTheme="minorHAnsi" w:cstheme="minorHAnsi"/>
        </w:rPr>
        <w:t>Bazinul Hidrografic Litoral Cod bazin hidrografic: XV – 1.000.00.00.00.0, Hm – 1620 (Marea Neagra)</w:t>
      </w:r>
    </w:p>
    <w:p w:rsidR="00DE04C7" w:rsidRPr="0020326F" w:rsidRDefault="00DE04C7" w:rsidP="00B951C9">
      <w:pPr>
        <w:pStyle w:val="NormalWeb"/>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firstLine="0"/>
        <w:jc w:val="both"/>
        <w:rPr>
          <w:rFonts w:asciiTheme="minorHAnsi" w:hAnsiTheme="minorHAnsi" w:cstheme="minorHAnsi"/>
          <w:b/>
        </w:rPr>
      </w:pPr>
      <w:r w:rsidRPr="0020326F">
        <w:rPr>
          <w:rFonts w:asciiTheme="minorHAnsi" w:hAnsiTheme="minorHAnsi" w:cstheme="minorHAnsi"/>
          <w:b/>
        </w:rPr>
        <w:t>cursul de ap</w:t>
      </w:r>
      <w:r w:rsidR="0020326F">
        <w:rPr>
          <w:rFonts w:asciiTheme="minorHAnsi" w:hAnsiTheme="minorHAnsi" w:cstheme="minorHAnsi"/>
          <w:b/>
        </w:rPr>
        <w:t xml:space="preserve">ă: denumirea şi codul cadastral </w:t>
      </w:r>
      <w:r w:rsidR="0020326F" w:rsidRPr="0020326F">
        <w:rPr>
          <w:rFonts w:asciiTheme="minorHAnsi" w:hAnsiTheme="minorHAnsi" w:cstheme="minorHAnsi"/>
        </w:rPr>
        <w:t>– Nu este cazul</w:t>
      </w:r>
    </w:p>
    <w:p w:rsidR="00DE04C7" w:rsidRPr="0020326F" w:rsidRDefault="00DE04C7" w:rsidP="00B951C9">
      <w:pPr>
        <w:pStyle w:val="NormalWeb"/>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firstLine="0"/>
        <w:jc w:val="both"/>
        <w:rPr>
          <w:rFonts w:asciiTheme="minorHAnsi" w:hAnsiTheme="minorHAnsi" w:cstheme="minorHAnsi"/>
          <w:b/>
        </w:rPr>
      </w:pPr>
      <w:r w:rsidRPr="0020326F">
        <w:rPr>
          <w:rFonts w:asciiTheme="minorHAnsi" w:hAnsiTheme="minorHAnsi" w:cstheme="minorHAnsi"/>
          <w:b/>
        </w:rPr>
        <w:t>corpul de apă (</w:t>
      </w:r>
      <w:r w:rsidRPr="0020326F">
        <w:rPr>
          <w:rFonts w:asciiTheme="minorHAnsi" w:hAnsiTheme="minorHAnsi" w:cstheme="minorHAnsi"/>
          <w:b/>
          <w:strike/>
        </w:rPr>
        <w:t>de suprafaţă şi</w:t>
      </w:r>
      <w:r w:rsidRPr="0020326F">
        <w:rPr>
          <w:rFonts w:asciiTheme="minorHAnsi" w:hAnsiTheme="minorHAnsi" w:cstheme="minorHAnsi"/>
          <w:b/>
        </w:rPr>
        <w:t>/sau subteran</w:t>
      </w:r>
      <w:r w:rsidR="0020326F">
        <w:rPr>
          <w:rFonts w:asciiTheme="minorHAnsi" w:hAnsiTheme="minorHAnsi" w:cstheme="minorHAnsi"/>
          <w:b/>
        </w:rPr>
        <w:t xml:space="preserve">): </w:t>
      </w:r>
      <w:r w:rsidR="00535C2B">
        <w:rPr>
          <w:rFonts w:asciiTheme="minorHAnsi" w:hAnsiTheme="minorHAnsi" w:cstheme="minorHAnsi"/>
          <w:b/>
        </w:rPr>
        <w:t xml:space="preserve"> </w:t>
      </w:r>
      <w:r w:rsidR="0020326F" w:rsidRPr="0020326F">
        <w:rPr>
          <w:rFonts w:asciiTheme="minorHAnsi" w:hAnsiTheme="minorHAnsi" w:cstheme="minorHAnsi"/>
          <w:b/>
        </w:rPr>
        <w:t>RODL04 Cobadin-Mangalia</w:t>
      </w:r>
    </w:p>
    <w:p w:rsidR="00473D81" w:rsidRDefault="00473D81" w:rsidP="00473D81">
      <w:pPr>
        <w:widowControl w:val="0"/>
        <w:autoSpaceDE w:val="0"/>
        <w:spacing w:after="0"/>
        <w:ind w:firstLine="709"/>
        <w:jc w:val="both"/>
        <w:rPr>
          <w:rFonts w:eastAsia="Times New Roman" w:cstheme="minorHAnsi"/>
          <w:sz w:val="24"/>
          <w:szCs w:val="24"/>
          <w:lang w:eastAsia="ar-SA"/>
        </w:rPr>
      </w:pPr>
    </w:p>
    <w:p w:rsidR="009135FE" w:rsidRPr="00473D81" w:rsidRDefault="009135FE" w:rsidP="00473D81">
      <w:pPr>
        <w:widowControl w:val="0"/>
        <w:autoSpaceDE w:val="0"/>
        <w:spacing w:after="0"/>
        <w:ind w:firstLine="709"/>
        <w:jc w:val="both"/>
        <w:rPr>
          <w:rFonts w:eastAsia="Times New Roman" w:cstheme="minorHAnsi"/>
          <w:sz w:val="24"/>
          <w:szCs w:val="24"/>
          <w:lang w:eastAsia="ar-SA"/>
        </w:rPr>
      </w:pPr>
    </w:p>
    <w:p w:rsidR="00DE04C7" w:rsidRPr="00DE04C7" w:rsidRDefault="00DE04C7" w:rsidP="00DE04C7">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r w:rsidRPr="00DE04C7">
        <w:rPr>
          <w:rFonts w:asciiTheme="minorHAnsi" w:hAnsiTheme="minorHAnsi" w:cstheme="minorHAnsi"/>
          <w:sz w:val="24"/>
          <w:szCs w:val="24"/>
        </w:rPr>
        <w:lastRenderedPageBreak/>
        <w:t>  2. Indicarea stării ecologice/potenţialului ecologic şi starea chimică a corpului de apă de suprafaţă; pentru corpul de apă subteran se vor indica starea cantitativă şi starea chimică a corpului de apă.</w:t>
      </w:r>
    </w:p>
    <w:p w:rsidR="0071110D" w:rsidRDefault="0071110D"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Pr>
          <w:rFonts w:asciiTheme="minorHAnsi" w:hAnsiTheme="minorHAnsi" w:cstheme="minorHAnsi"/>
        </w:rPr>
        <w:t>Amplasamentul studiat nu este strabatut de nici un corp de apa de suprafata.</w:t>
      </w:r>
    </w:p>
    <w:p w:rsidR="0071110D" w:rsidRDefault="0071110D"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71110D">
        <w:rPr>
          <w:rFonts w:asciiTheme="minorHAnsi" w:hAnsiTheme="minorHAnsi" w:cstheme="minorHAnsi"/>
        </w:rPr>
        <w:t>In ceea ce priveste corpul de apa subteran din zona proiectului propus, se fac urmatoarele mentiuni</w:t>
      </w:r>
      <w:r>
        <w:rPr>
          <w:rFonts w:asciiTheme="minorHAnsi" w:hAnsiTheme="minorHAnsi" w:cstheme="minorHAnsi"/>
        </w:rPr>
        <w:t>:</w:t>
      </w:r>
    </w:p>
    <w:p w:rsidR="0071110D" w:rsidRDefault="0071110D"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p>
    <w:p w:rsidR="0071110D" w:rsidRDefault="0071110D" w:rsidP="0071110D">
      <w:pPr>
        <w:shd w:val="clear" w:color="auto" w:fill="FFFFFF"/>
        <w:spacing w:after="0"/>
        <w:ind w:right="20"/>
        <w:jc w:val="both"/>
        <w:rPr>
          <w:b/>
          <w:sz w:val="24"/>
          <w:szCs w:val="24"/>
          <w:u w:val="single"/>
        </w:rPr>
      </w:pPr>
      <w:r w:rsidRPr="0071110D">
        <w:rPr>
          <w:b/>
          <w:sz w:val="24"/>
          <w:szCs w:val="24"/>
          <w:u w:val="single"/>
        </w:rPr>
        <w:t>Corpul de apa subterana RODL04 Cobadin-Mangalia</w:t>
      </w:r>
    </w:p>
    <w:p w:rsidR="00AF3AC7" w:rsidRPr="0071110D" w:rsidRDefault="001B0454" w:rsidP="001B0454">
      <w:pPr>
        <w:shd w:val="clear" w:color="auto" w:fill="FFFFFF"/>
        <w:spacing w:after="0"/>
        <w:ind w:right="20"/>
        <w:jc w:val="center"/>
        <w:rPr>
          <w:b/>
          <w:sz w:val="24"/>
          <w:szCs w:val="24"/>
          <w:u w:val="single"/>
        </w:rPr>
      </w:pPr>
      <w:r>
        <w:rPr>
          <w:b/>
          <w:noProof/>
          <w:sz w:val="24"/>
          <w:szCs w:val="24"/>
          <w:u w:val="single"/>
          <w:lang w:val="en-US" w:eastAsia="en-US"/>
        </w:rPr>
        <w:drawing>
          <wp:inline distT="0" distB="0" distL="0" distR="0" wp14:anchorId="154C0B81" wp14:editId="21622204">
            <wp:extent cx="5727065" cy="4354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065" cy="4354195"/>
                    </a:xfrm>
                    <a:prstGeom prst="rect">
                      <a:avLst/>
                    </a:prstGeom>
                    <a:noFill/>
                    <a:ln>
                      <a:noFill/>
                    </a:ln>
                  </pic:spPr>
                </pic:pic>
              </a:graphicData>
            </a:graphic>
          </wp:inline>
        </w:drawing>
      </w:r>
    </w:p>
    <w:p w:rsidR="0071110D" w:rsidRPr="0071110D" w:rsidRDefault="0071110D" w:rsidP="0071110D">
      <w:pPr>
        <w:shd w:val="clear" w:color="auto" w:fill="FFFFFF"/>
        <w:spacing w:after="0"/>
        <w:ind w:right="20" w:firstLine="720"/>
        <w:jc w:val="both"/>
        <w:rPr>
          <w:sz w:val="24"/>
          <w:szCs w:val="24"/>
        </w:rPr>
      </w:pPr>
      <w:r w:rsidRPr="0071110D">
        <w:rPr>
          <w:sz w:val="24"/>
          <w:szCs w:val="24"/>
        </w:rPr>
        <w:t>Ape freatice cantonate in depozite de calcare oolitice si lumaselice sarmatiene (kersonian) situate in extremitatea SE a Dobrogei. Depozitele calcaroase sarmatiene se constituie intr-o placa cu grosimi de 10-150 m usor inclinate spre est, care conteaza ape cu nivel liber ce reprezinta principala sursa de alimentare a litoralului la sud de Eforie Nord. La baza calcarelor sarmatiene se gaseste un pachet de crete senoniene care reprezinta patul impermeabil al acviferului.</w:t>
      </w:r>
    </w:p>
    <w:p w:rsidR="0071110D" w:rsidRPr="0071110D" w:rsidRDefault="0071110D" w:rsidP="0071110D">
      <w:pPr>
        <w:shd w:val="clear" w:color="auto" w:fill="FFFFFF"/>
        <w:spacing w:after="0"/>
        <w:ind w:right="20" w:firstLine="720"/>
        <w:jc w:val="both"/>
        <w:rPr>
          <w:sz w:val="24"/>
          <w:szCs w:val="24"/>
        </w:rPr>
      </w:pPr>
      <w:r w:rsidRPr="0071110D">
        <w:rPr>
          <w:sz w:val="24"/>
          <w:szCs w:val="24"/>
        </w:rPr>
        <w:t xml:space="preserve"> La partea superioara, complexul acvifer sarmatian este acoperit, in general, de depozitele loessoide permeabile pleistocene (mediu si superior), dar local apar si strate argiloase impermeabile de varsta Pleistocen inferior.</w:t>
      </w:r>
    </w:p>
    <w:p w:rsidR="0071110D" w:rsidRPr="0071110D" w:rsidRDefault="0071110D" w:rsidP="0071110D">
      <w:pPr>
        <w:shd w:val="clear" w:color="auto" w:fill="FFFFFF"/>
        <w:spacing w:after="0"/>
        <w:ind w:right="20"/>
        <w:jc w:val="both"/>
        <w:rPr>
          <w:sz w:val="24"/>
          <w:szCs w:val="24"/>
        </w:rPr>
      </w:pPr>
      <w:r w:rsidRPr="0071110D">
        <w:rPr>
          <w:sz w:val="24"/>
          <w:szCs w:val="24"/>
        </w:rPr>
        <w:tab/>
        <w:t>Piezometria sugereaza o curgere dinspre Platforma Prebalcanica spre nord si dinspre Platoul Cobadin spre est. Gradientii hidraulici variaza intre 0.004 si 0.01. In partea estica a Dobrogei de Sud, nivelele acviferului sarmatian sunt sub presiune.</w:t>
      </w:r>
    </w:p>
    <w:p w:rsidR="0071110D" w:rsidRPr="0071110D" w:rsidRDefault="0071110D" w:rsidP="0071110D">
      <w:pPr>
        <w:shd w:val="clear" w:color="auto" w:fill="FFFFFF"/>
        <w:spacing w:after="0"/>
        <w:ind w:right="20"/>
        <w:jc w:val="both"/>
        <w:rPr>
          <w:sz w:val="24"/>
          <w:szCs w:val="24"/>
        </w:rPr>
      </w:pPr>
      <w:r w:rsidRPr="0071110D">
        <w:rPr>
          <w:sz w:val="24"/>
          <w:szCs w:val="24"/>
        </w:rPr>
        <w:lastRenderedPageBreak/>
        <w:tab/>
        <w:t xml:space="preserve">In ceea ce priveste parametrii </w:t>
      </w:r>
      <w:r w:rsidRPr="0071110D">
        <w:rPr>
          <w:b/>
          <w:sz w:val="24"/>
          <w:szCs w:val="24"/>
        </w:rPr>
        <w:t>hidrogeologici</w:t>
      </w:r>
      <w:r w:rsidRPr="0071110D">
        <w:rPr>
          <w:sz w:val="24"/>
          <w:szCs w:val="24"/>
        </w:rPr>
        <w:t xml:space="preserve"> se constata ca transmisivitatile (T) variaza in mod curent intre 50 si 1500 m</w:t>
      </w:r>
      <w:r w:rsidRPr="0071110D">
        <w:rPr>
          <w:sz w:val="24"/>
          <w:szCs w:val="24"/>
          <w:vertAlign w:val="superscript"/>
        </w:rPr>
        <w:t>2</w:t>
      </w:r>
      <w:r w:rsidRPr="0071110D">
        <w:rPr>
          <w:sz w:val="24"/>
          <w:szCs w:val="24"/>
        </w:rPr>
        <w:t>/zi, iar debitele (Q) obtinute sunt in ecartul 0.02 ka 10 l/s pentru denivelari de 0.5 la 10 m.</w:t>
      </w:r>
    </w:p>
    <w:p w:rsidR="0071110D" w:rsidRPr="0071110D" w:rsidRDefault="0071110D" w:rsidP="0071110D">
      <w:pPr>
        <w:shd w:val="clear" w:color="auto" w:fill="FFFFFF"/>
        <w:spacing w:after="0"/>
        <w:ind w:right="20"/>
        <w:jc w:val="both"/>
        <w:rPr>
          <w:sz w:val="24"/>
          <w:szCs w:val="24"/>
        </w:rPr>
      </w:pPr>
      <w:r w:rsidRPr="0071110D">
        <w:rPr>
          <w:sz w:val="24"/>
          <w:szCs w:val="24"/>
        </w:rPr>
        <w:tab/>
        <w:t>Desi acviferul sarmatian nu este la fel de important din punct de vedere economic-comparativ cu acviferul barremian-jurasic, el constituia (2003) totusi sursa de alimentare pentru 13 captari din Dobrogea de Sud.</w:t>
      </w:r>
    </w:p>
    <w:p w:rsidR="0071110D" w:rsidRPr="0071110D" w:rsidRDefault="0071110D" w:rsidP="0071110D">
      <w:pPr>
        <w:shd w:val="clear" w:color="auto" w:fill="FFFFFF"/>
        <w:spacing w:after="0"/>
        <w:ind w:right="20"/>
        <w:jc w:val="both"/>
        <w:rPr>
          <w:sz w:val="24"/>
          <w:szCs w:val="24"/>
        </w:rPr>
      </w:pPr>
      <w:r w:rsidRPr="0071110D">
        <w:rPr>
          <w:sz w:val="24"/>
          <w:szCs w:val="24"/>
        </w:rPr>
        <w:tab/>
      </w:r>
      <w:r w:rsidRPr="0071110D">
        <w:rPr>
          <w:b/>
          <w:sz w:val="24"/>
          <w:szCs w:val="24"/>
        </w:rPr>
        <w:t>Hidrochimic</w:t>
      </w:r>
      <w:r w:rsidRPr="0071110D">
        <w:rPr>
          <w:sz w:val="24"/>
          <w:szCs w:val="24"/>
        </w:rPr>
        <w:t xml:space="preserve"> apa acestui corp este bicarbonata sodo-magneziana-calcica de foarte buna calitate cu mineralizatii totale de 750-1000 mg/l. Este de remarcat faptul ca acest acvifer a prezentat in anul 1993 cele mai ridicate continuturi de NO3 – peste 60 mg/l – in extremitatea sa vestica, adica inspre zona mai inalta unde se gaseste si aria de realimentare, ceea ce sugereaza o influenta legata de pattern flow-ul dinamicii subterane.</w:t>
      </w:r>
    </w:p>
    <w:p w:rsidR="0071110D" w:rsidRPr="0071110D" w:rsidRDefault="0071110D" w:rsidP="0071110D">
      <w:pPr>
        <w:shd w:val="clear" w:color="auto" w:fill="FFFFFF"/>
        <w:spacing w:after="0"/>
        <w:ind w:right="20"/>
        <w:jc w:val="both"/>
        <w:rPr>
          <w:sz w:val="24"/>
          <w:szCs w:val="24"/>
        </w:rPr>
      </w:pPr>
      <w:r w:rsidRPr="0071110D">
        <w:rPr>
          <w:sz w:val="24"/>
          <w:szCs w:val="24"/>
        </w:rPr>
        <w:tab/>
        <w:t>Pe suprafata corpului nu se semnaleaza surse majore de poluare de la suprafata, cu exceptia orasului Constanta, unde insa corpul de apa este nesemnificativ. Totusi, datorita conditiilor litologice nefavorabil chiar in prezenta unei infiltratii eficace destul de reduse (60-90 mm col.de apa/an) dar posibil de a fi amplificata de prezenta irigatiilor, exista riscul de poluare punctuala sau difuza.</w:t>
      </w:r>
    </w:p>
    <w:p w:rsidR="0071110D" w:rsidRPr="0071110D" w:rsidRDefault="0071110D" w:rsidP="0071110D">
      <w:pPr>
        <w:shd w:val="clear" w:color="auto" w:fill="FFFFFF"/>
        <w:spacing w:after="0"/>
        <w:ind w:right="20"/>
        <w:jc w:val="both"/>
        <w:rPr>
          <w:sz w:val="24"/>
          <w:szCs w:val="24"/>
        </w:rPr>
      </w:pPr>
      <w:r w:rsidRPr="0071110D">
        <w:rPr>
          <w:sz w:val="24"/>
          <w:szCs w:val="24"/>
        </w:rPr>
        <w:tab/>
        <w:t>Data fiind importanta economica majora a acestui acvifer, se recomanda monitorizarea cu atentie a calitatii, inclusiv in zona captarilor situate in apropiera linei de tarm unde, prin supraexploatare, se pot atrage ape sarate marine.</w:t>
      </w:r>
    </w:p>
    <w:p w:rsidR="0071110D" w:rsidRPr="0071110D" w:rsidRDefault="0071110D" w:rsidP="0071110D">
      <w:pPr>
        <w:shd w:val="clear" w:color="auto" w:fill="FFFFFF"/>
        <w:spacing w:after="0"/>
        <w:ind w:right="20" w:firstLine="720"/>
        <w:jc w:val="both"/>
        <w:rPr>
          <w:sz w:val="24"/>
          <w:szCs w:val="24"/>
        </w:rPr>
      </w:pPr>
      <w:r w:rsidRPr="0071110D">
        <w:rPr>
          <w:sz w:val="24"/>
          <w:szCs w:val="24"/>
        </w:rPr>
        <w:t>Strat acoperitor constituit din depozite loessoide de grosime variabila (0-20 m), cu permeabilitate verticala mare; local, la baza loessului, apar si strate argiloase impermeabile care determina acumulari locale de apa. Infiltratia eficace in regiune este de 60-90 mm coloana de apa, ceea ce conjugat cu caracteristicile litologice, in general nefavorabile, ale zonei acoperitoare din areal conduce la obtinerea unei clase de protectie globala medie (PM) spre buna (PG).</w:t>
      </w:r>
    </w:p>
    <w:p w:rsidR="0071110D" w:rsidRPr="0071110D" w:rsidRDefault="0071110D" w:rsidP="0071110D">
      <w:pPr>
        <w:shd w:val="clear" w:color="auto" w:fill="FFFFFF"/>
        <w:spacing w:after="0"/>
        <w:ind w:right="20"/>
        <w:jc w:val="both"/>
        <w:rPr>
          <w:sz w:val="24"/>
          <w:szCs w:val="24"/>
        </w:rPr>
      </w:pPr>
      <w:r w:rsidRPr="0071110D">
        <w:rPr>
          <w:sz w:val="24"/>
          <w:szCs w:val="24"/>
        </w:rPr>
        <w:tab/>
        <w:t xml:space="preserve">Corpul este transfrontalier cu ape potabile. Practic nu exista surse majore de poluare de la suprafata cu exceptia orasului Constanta, unde se gasesc amplasate S.C. OIL TERMINAL si trei amplasamente ale Regiei de Apa- Canal, toate insa prezentand un redus punctaj ca risc de mediu. </w:t>
      </w:r>
    </w:p>
    <w:p w:rsidR="0071110D" w:rsidRPr="0071110D" w:rsidRDefault="0071110D" w:rsidP="0071110D">
      <w:pPr>
        <w:spacing w:after="0"/>
        <w:ind w:firstLine="720"/>
        <w:jc w:val="both"/>
        <w:rPr>
          <w:sz w:val="24"/>
          <w:szCs w:val="24"/>
        </w:rPr>
      </w:pPr>
      <w:r w:rsidRPr="0071110D">
        <w:rPr>
          <w:sz w:val="24"/>
          <w:szCs w:val="24"/>
        </w:rPr>
        <w:t>Se poate afirma cu certitudine ca in zona de litoral in care se gaseste amplasamentul, litologia, relieful, precipitatiile, evapotranspiratia si vegetatia sunt factorii principali care determina caracteristicile apelor subterane si de suprafata.</w:t>
      </w:r>
    </w:p>
    <w:p w:rsidR="0071110D" w:rsidRPr="0071110D" w:rsidRDefault="0071110D" w:rsidP="0071110D">
      <w:pPr>
        <w:spacing w:after="0"/>
        <w:ind w:firstLine="720"/>
        <w:jc w:val="both"/>
        <w:rPr>
          <w:sz w:val="24"/>
          <w:szCs w:val="24"/>
        </w:rPr>
      </w:pPr>
      <w:r w:rsidRPr="0071110D">
        <w:rPr>
          <w:sz w:val="24"/>
          <w:szCs w:val="24"/>
        </w:rPr>
        <w:t xml:space="preserve">Apa subterana a fost interceptata la cote diferite dupa cum urmeaza: </w:t>
      </w:r>
    </w:p>
    <w:p w:rsidR="0071110D" w:rsidRPr="0071110D" w:rsidRDefault="0071110D" w:rsidP="0071110D">
      <w:pPr>
        <w:spacing w:after="0"/>
        <w:jc w:val="both"/>
        <w:rPr>
          <w:sz w:val="24"/>
          <w:szCs w:val="24"/>
        </w:rPr>
      </w:pPr>
      <w:r w:rsidRPr="0071110D">
        <w:rPr>
          <w:noProof/>
          <w:sz w:val="24"/>
          <w:szCs w:val="24"/>
          <w:lang w:val="en-US" w:eastAsia="en-US"/>
        </w:rPr>
        <w:drawing>
          <wp:inline distT="0" distB="0" distL="0" distR="0" wp14:anchorId="41D6EEFA" wp14:editId="6D9AC53C">
            <wp:extent cx="3562350" cy="1626870"/>
            <wp:effectExtent l="0" t="0" r="0" b="0"/>
            <wp:docPr id="4" name="Picture 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1626870"/>
                    </a:xfrm>
                    <a:prstGeom prst="rect">
                      <a:avLst/>
                    </a:prstGeom>
                    <a:noFill/>
                    <a:ln>
                      <a:noFill/>
                    </a:ln>
                  </pic:spPr>
                </pic:pic>
              </a:graphicData>
            </a:graphic>
          </wp:inline>
        </w:drawing>
      </w:r>
    </w:p>
    <w:p w:rsidR="0071110D" w:rsidRPr="0071110D" w:rsidRDefault="0071110D" w:rsidP="0071110D">
      <w:pPr>
        <w:spacing w:after="0"/>
        <w:ind w:left="-142"/>
        <w:jc w:val="both"/>
        <w:rPr>
          <w:noProof/>
          <w:sz w:val="24"/>
          <w:szCs w:val="24"/>
          <w:lang w:val="en-GB" w:eastAsia="en-GB"/>
        </w:rPr>
      </w:pPr>
      <w:bookmarkStart w:id="69" w:name="OLE_LINK10"/>
      <w:bookmarkStart w:id="70" w:name="OLE_LINK14"/>
      <w:bookmarkStart w:id="71" w:name="OLE_LINK15"/>
      <w:r w:rsidRPr="0071110D">
        <w:rPr>
          <w:noProof/>
          <w:sz w:val="24"/>
          <w:szCs w:val="24"/>
          <w:lang w:val="en-US" w:eastAsia="en-US"/>
        </w:rPr>
        <w:lastRenderedPageBreak/>
        <w:drawing>
          <wp:inline distT="0" distB="0" distL="0" distR="0" wp14:anchorId="658D7586" wp14:editId="7EE270B7">
            <wp:extent cx="3740785" cy="143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b="51199"/>
                    <a:stretch>
                      <a:fillRect/>
                    </a:stretch>
                  </pic:blipFill>
                  <pic:spPr bwMode="auto">
                    <a:xfrm>
                      <a:off x="0" y="0"/>
                      <a:ext cx="3740785" cy="1437005"/>
                    </a:xfrm>
                    <a:prstGeom prst="rect">
                      <a:avLst/>
                    </a:prstGeom>
                    <a:noFill/>
                    <a:ln>
                      <a:noFill/>
                    </a:ln>
                  </pic:spPr>
                </pic:pic>
              </a:graphicData>
            </a:graphic>
          </wp:inline>
        </w:drawing>
      </w:r>
      <w:bookmarkEnd w:id="69"/>
      <w:bookmarkEnd w:id="70"/>
      <w:bookmarkEnd w:id="71"/>
    </w:p>
    <w:p w:rsidR="0071110D" w:rsidRPr="0071110D" w:rsidRDefault="0071110D" w:rsidP="0071110D">
      <w:pPr>
        <w:spacing w:after="0"/>
        <w:jc w:val="both"/>
        <w:rPr>
          <w:sz w:val="24"/>
          <w:szCs w:val="24"/>
        </w:rPr>
      </w:pPr>
      <w:r w:rsidRPr="0071110D">
        <w:rPr>
          <w:noProof/>
          <w:sz w:val="24"/>
          <w:szCs w:val="24"/>
          <w:lang w:val="en-US" w:eastAsia="en-US"/>
        </w:rPr>
        <w:drawing>
          <wp:inline distT="0" distB="0" distL="0" distR="0" wp14:anchorId="131D5472" wp14:editId="673D532F">
            <wp:extent cx="3586480" cy="143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t="48801"/>
                    <a:stretch>
                      <a:fillRect/>
                    </a:stretch>
                  </pic:blipFill>
                  <pic:spPr bwMode="auto">
                    <a:xfrm>
                      <a:off x="0" y="0"/>
                      <a:ext cx="3586480" cy="1437005"/>
                    </a:xfrm>
                    <a:prstGeom prst="rect">
                      <a:avLst/>
                    </a:prstGeom>
                    <a:noFill/>
                    <a:ln>
                      <a:noFill/>
                    </a:ln>
                  </pic:spPr>
                </pic:pic>
              </a:graphicData>
            </a:graphic>
          </wp:inline>
        </w:drawing>
      </w:r>
    </w:p>
    <w:p w:rsidR="0071110D" w:rsidRPr="0071110D" w:rsidRDefault="0071110D" w:rsidP="0071110D">
      <w:pPr>
        <w:spacing w:after="0"/>
        <w:ind w:firstLine="720"/>
        <w:jc w:val="both"/>
        <w:rPr>
          <w:sz w:val="24"/>
          <w:szCs w:val="24"/>
        </w:rPr>
      </w:pPr>
      <w:r w:rsidRPr="0071110D">
        <w:rPr>
          <w:sz w:val="24"/>
          <w:szCs w:val="24"/>
        </w:rPr>
        <w:t>Apa</w:t>
      </w:r>
      <w:r w:rsidRPr="0071110D">
        <w:rPr>
          <w:spacing w:val="37"/>
          <w:sz w:val="24"/>
          <w:szCs w:val="24"/>
        </w:rPr>
        <w:t xml:space="preserve"> </w:t>
      </w:r>
      <w:r w:rsidRPr="0071110D">
        <w:rPr>
          <w:sz w:val="24"/>
          <w:szCs w:val="24"/>
        </w:rPr>
        <w:t>subterana</w:t>
      </w:r>
      <w:r w:rsidRPr="0071110D">
        <w:rPr>
          <w:spacing w:val="40"/>
          <w:sz w:val="24"/>
          <w:szCs w:val="24"/>
        </w:rPr>
        <w:t xml:space="preserve"> </w:t>
      </w:r>
      <w:r w:rsidRPr="0071110D">
        <w:rPr>
          <w:sz w:val="24"/>
          <w:szCs w:val="24"/>
        </w:rPr>
        <w:t>este</w:t>
      </w:r>
      <w:r w:rsidRPr="0071110D">
        <w:rPr>
          <w:spacing w:val="29"/>
          <w:sz w:val="24"/>
          <w:szCs w:val="24"/>
        </w:rPr>
        <w:t xml:space="preserve"> </w:t>
      </w:r>
      <w:r w:rsidRPr="0071110D">
        <w:rPr>
          <w:b/>
          <w:bCs/>
          <w:sz w:val="24"/>
          <w:szCs w:val="24"/>
        </w:rPr>
        <w:t>apa</w:t>
      </w:r>
      <w:r w:rsidRPr="0071110D">
        <w:rPr>
          <w:b/>
          <w:bCs/>
          <w:spacing w:val="25"/>
          <w:sz w:val="24"/>
          <w:szCs w:val="24"/>
        </w:rPr>
        <w:t xml:space="preserve"> </w:t>
      </w:r>
      <w:r w:rsidRPr="0071110D">
        <w:rPr>
          <w:b/>
          <w:bCs/>
          <w:sz w:val="24"/>
          <w:szCs w:val="24"/>
        </w:rPr>
        <w:t xml:space="preserve">subterana </w:t>
      </w:r>
      <w:r w:rsidRPr="0071110D">
        <w:rPr>
          <w:b/>
          <w:bCs/>
          <w:spacing w:val="1"/>
          <w:sz w:val="24"/>
          <w:szCs w:val="24"/>
        </w:rPr>
        <w:t xml:space="preserve"> </w:t>
      </w:r>
      <w:r w:rsidRPr="0071110D">
        <w:rPr>
          <w:b/>
          <w:bCs/>
          <w:sz w:val="24"/>
          <w:szCs w:val="24"/>
        </w:rPr>
        <w:t>ascensionala,</w:t>
      </w:r>
      <w:r w:rsidRPr="0071110D">
        <w:rPr>
          <w:b/>
          <w:bCs/>
          <w:spacing w:val="53"/>
          <w:sz w:val="24"/>
          <w:szCs w:val="24"/>
        </w:rPr>
        <w:t xml:space="preserve"> </w:t>
      </w:r>
      <w:r w:rsidRPr="0071110D">
        <w:rPr>
          <w:sz w:val="24"/>
          <w:szCs w:val="24"/>
        </w:rPr>
        <w:t>avand</w:t>
      </w:r>
      <w:r w:rsidRPr="0071110D">
        <w:rPr>
          <w:spacing w:val="40"/>
          <w:sz w:val="24"/>
          <w:szCs w:val="24"/>
        </w:rPr>
        <w:t xml:space="preserve"> </w:t>
      </w:r>
      <w:r w:rsidRPr="0071110D">
        <w:rPr>
          <w:sz w:val="24"/>
          <w:szCs w:val="24"/>
        </w:rPr>
        <w:t>un</w:t>
      </w:r>
      <w:r w:rsidRPr="0071110D">
        <w:rPr>
          <w:spacing w:val="24"/>
          <w:sz w:val="24"/>
          <w:szCs w:val="24"/>
        </w:rPr>
        <w:t xml:space="preserve"> </w:t>
      </w:r>
      <w:r w:rsidRPr="0071110D">
        <w:rPr>
          <w:sz w:val="24"/>
          <w:szCs w:val="24"/>
        </w:rPr>
        <w:t>regim</w:t>
      </w:r>
      <w:r w:rsidRPr="0071110D">
        <w:rPr>
          <w:spacing w:val="29"/>
          <w:sz w:val="24"/>
          <w:szCs w:val="24"/>
        </w:rPr>
        <w:t xml:space="preserve"> </w:t>
      </w:r>
      <w:r w:rsidRPr="0071110D">
        <w:rPr>
          <w:sz w:val="24"/>
          <w:szCs w:val="24"/>
        </w:rPr>
        <w:t>dinamic.</w:t>
      </w:r>
    </w:p>
    <w:p w:rsidR="00DE1ADF" w:rsidRDefault="00DE1ADF"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p>
    <w:p w:rsidR="00D56A37" w:rsidRDefault="00D56A37"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D56A37">
        <w:rPr>
          <w:rFonts w:asciiTheme="minorHAnsi" w:hAnsiTheme="minorHAnsi" w:cstheme="minorHAnsi"/>
        </w:rPr>
        <w:t>Starea cantitativă şi chimică pentru cele 10 corpuri de apă subterană delimitate pe teritoriul ABA Dobrogea Litoral</w:t>
      </w:r>
      <w:r>
        <w:rPr>
          <w:rFonts w:asciiTheme="minorHAnsi" w:hAnsiTheme="minorHAnsi" w:cstheme="minorHAnsi"/>
        </w:rPr>
        <w:t xml:space="preserve"> este prezentată în tabelul 6.9 din cadrul </w:t>
      </w:r>
      <w:r w:rsidRPr="00D56A37">
        <w:rPr>
          <w:rFonts w:asciiTheme="minorHAnsi" w:hAnsiTheme="minorHAnsi" w:cstheme="minorHAnsi"/>
          <w:i/>
        </w:rPr>
        <w:t>Planului de Management actualizat al Fluviului Dunărea, Deltei Dunării, Spațiului hidrografic dobrogea și Apelor costiere</w:t>
      </w:r>
      <w:r>
        <w:rPr>
          <w:rFonts w:asciiTheme="minorHAnsi" w:hAnsiTheme="minorHAnsi" w:cstheme="minorHAnsi"/>
          <w:i/>
        </w:rPr>
        <w:t xml:space="preserve">, </w:t>
      </w:r>
      <w:r w:rsidRPr="00D56A37">
        <w:rPr>
          <w:rFonts w:asciiTheme="minorHAnsi" w:hAnsiTheme="minorHAnsi" w:cstheme="minorHAnsi"/>
        </w:rPr>
        <w:t>tabel redat mai jos</w:t>
      </w:r>
      <w:r>
        <w:rPr>
          <w:rFonts w:asciiTheme="minorHAnsi" w:hAnsiTheme="minorHAnsi" w:cstheme="minorHAnsi"/>
        </w:rPr>
        <w:t>.</w:t>
      </w:r>
    </w:p>
    <w:p w:rsidR="00DE1ADF" w:rsidRDefault="00DE1ADF" w:rsidP="00DE1ADF">
      <w:pPr>
        <w:pStyle w:val="NormalWeb"/>
        <w:spacing w:before="0" w:beforeAutospacing="0" w:after="0" w:afterAutospacing="0"/>
        <w:jc w:val="center"/>
        <w:rPr>
          <w:rFonts w:asciiTheme="minorHAnsi" w:hAnsiTheme="minorHAnsi" w:cstheme="minorHAnsi"/>
          <w:i/>
        </w:rPr>
      </w:pPr>
      <w:r>
        <w:rPr>
          <w:rFonts w:asciiTheme="minorHAnsi" w:hAnsiTheme="minorHAnsi" w:cstheme="minorHAnsi"/>
          <w:noProof/>
          <w:lang w:val="en-US" w:eastAsia="en-US"/>
        </w:rPr>
        <w:drawing>
          <wp:inline distT="0" distB="0" distL="0" distR="0" wp14:anchorId="44AE8E52" wp14:editId="7796BE92">
            <wp:extent cx="4998720" cy="193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8720" cy="1939290"/>
                    </a:xfrm>
                    <a:prstGeom prst="rect">
                      <a:avLst/>
                    </a:prstGeom>
                    <a:noFill/>
                    <a:ln>
                      <a:noFill/>
                    </a:ln>
                  </pic:spPr>
                </pic:pic>
              </a:graphicData>
            </a:graphic>
          </wp:inline>
        </w:drawing>
      </w:r>
    </w:p>
    <w:p w:rsidR="00DE1ADF" w:rsidRDefault="00DE1ADF" w:rsidP="00DE1ADF">
      <w:pPr>
        <w:pStyle w:val="NormalWeb"/>
        <w:spacing w:before="0" w:beforeAutospacing="0" w:after="0" w:afterAutospacing="0"/>
        <w:jc w:val="center"/>
        <w:rPr>
          <w:rFonts w:asciiTheme="minorHAnsi" w:hAnsiTheme="minorHAnsi" w:cstheme="minorHAnsi"/>
          <w:i/>
        </w:rPr>
      </w:pPr>
      <w:r w:rsidRPr="00DE1ADF">
        <w:rPr>
          <w:rFonts w:asciiTheme="minorHAnsi" w:hAnsiTheme="minorHAnsi" w:cstheme="minorHAnsi"/>
          <w:i/>
        </w:rPr>
        <w:t>Extras din cadrul Planului de Management actualizat al Fluviului Dunărea, Deltei Dunării, Spațiului hidrografic dobrogea și Apelor costiere</w:t>
      </w:r>
      <w:r w:rsidRPr="00DE1ADF">
        <w:rPr>
          <w:rFonts w:asciiTheme="minorHAnsi" w:hAnsiTheme="minorHAnsi" w:cstheme="minorHAnsi"/>
          <w:i/>
          <w:lang w:val="en-US"/>
        </w:rPr>
        <w:t xml:space="preserve"> </w:t>
      </w:r>
      <w:r>
        <w:rPr>
          <w:rFonts w:asciiTheme="minorHAnsi" w:hAnsiTheme="minorHAnsi" w:cstheme="minorHAnsi"/>
          <w:i/>
          <w:lang w:val="en-US"/>
        </w:rPr>
        <w:t xml:space="preserve">- </w:t>
      </w:r>
      <w:r w:rsidRPr="00DE1ADF">
        <w:rPr>
          <w:rFonts w:asciiTheme="minorHAnsi" w:hAnsiTheme="minorHAnsi" w:cstheme="minorHAnsi"/>
          <w:i/>
        </w:rPr>
        <w:t>Tabelul 6.9 Starea corpurilor de apă subterană aferente ABA Dobrogea Litoral</w:t>
      </w:r>
    </w:p>
    <w:p w:rsidR="00DE1ADF" w:rsidRPr="00DE1ADF" w:rsidRDefault="00B847B4" w:rsidP="00B847B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20"/>
        <w:jc w:val="both"/>
        <w:rPr>
          <w:rFonts w:asciiTheme="minorHAnsi" w:hAnsiTheme="minorHAnsi" w:cstheme="minorHAnsi"/>
        </w:rPr>
      </w:pPr>
      <w:r w:rsidRPr="00D56A37">
        <w:rPr>
          <w:rFonts w:asciiTheme="minorHAnsi" w:hAnsiTheme="minorHAnsi" w:cstheme="minorHAnsi"/>
          <w:i/>
          <w:noProof/>
          <w:lang w:val="en-US" w:eastAsia="en-US"/>
        </w:rPr>
        <w:lastRenderedPageBreak/>
        <w:drawing>
          <wp:anchor distT="0" distB="0" distL="114300" distR="114300" simplePos="0" relativeHeight="251668480" behindDoc="0" locked="0" layoutInCell="1" allowOverlap="1" wp14:anchorId="47951343" wp14:editId="3D10D346">
            <wp:simplePos x="0" y="0"/>
            <wp:positionH relativeFrom="column">
              <wp:posOffset>147955</wp:posOffset>
            </wp:positionH>
            <wp:positionV relativeFrom="paragraph">
              <wp:posOffset>1451610</wp:posOffset>
            </wp:positionV>
            <wp:extent cx="5730240" cy="40290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ADF" w:rsidRPr="00DE1ADF">
        <w:rPr>
          <w:rFonts w:asciiTheme="minorHAnsi" w:hAnsiTheme="minorHAnsi" w:cstheme="minorHAnsi"/>
        </w:rPr>
        <w:t xml:space="preserve">Starea chimică a corpurilor de apă subterană este prezentată în figura 6.24. din cadrul </w:t>
      </w:r>
      <w:r w:rsidR="00DE1ADF" w:rsidRPr="00DE1ADF">
        <w:rPr>
          <w:rFonts w:asciiTheme="minorHAnsi" w:hAnsiTheme="minorHAnsi" w:cstheme="minorHAnsi"/>
          <w:i/>
        </w:rPr>
        <w:t xml:space="preserve">Planului de Management actualizat al Fluviului Dunărea, Deltei Dunării, Spațiului hidrografic dobrogea și Apelor costiere, </w:t>
      </w:r>
      <w:r w:rsidR="00DE1ADF" w:rsidRPr="00DE1ADF">
        <w:rPr>
          <w:rFonts w:asciiTheme="minorHAnsi" w:hAnsiTheme="minorHAnsi" w:cstheme="minorHAnsi"/>
        </w:rPr>
        <w:t>tabel redat mai jos.</w:t>
      </w:r>
    </w:p>
    <w:p w:rsidR="00D56A37" w:rsidRPr="00D56A37" w:rsidRDefault="00D56A37" w:rsidP="00D56A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heme="minorHAnsi" w:hAnsiTheme="minorHAnsi" w:cstheme="minorHAnsi"/>
          <w:i/>
        </w:rPr>
      </w:pPr>
      <w:r>
        <w:rPr>
          <w:rFonts w:asciiTheme="minorHAnsi" w:hAnsiTheme="minorHAnsi" w:cstheme="minorHAnsi"/>
          <w:i/>
        </w:rPr>
        <w:t xml:space="preserve">Extras </w:t>
      </w:r>
      <w:r w:rsidRPr="00D56A37">
        <w:rPr>
          <w:rFonts w:asciiTheme="minorHAnsi" w:hAnsiTheme="minorHAnsi" w:cstheme="minorHAnsi"/>
          <w:i/>
        </w:rPr>
        <w:t>din cadrul Planului de Management actualizat al Fluviului Dunărea, Deltei Dunării, Spațiului hidrografic dobrogea și Apelor costiere</w:t>
      </w:r>
      <w:r w:rsidRPr="00D56A37">
        <w:rPr>
          <w:rFonts w:asciiTheme="minorHAnsi" w:hAnsiTheme="minorHAnsi" w:cstheme="minorHAnsi"/>
          <w:i/>
          <w:noProof/>
          <w:lang w:val="en-US" w:eastAsia="en-US"/>
        </w:rPr>
        <w:t xml:space="preserve"> </w:t>
      </w:r>
      <w:r>
        <w:rPr>
          <w:rFonts w:asciiTheme="minorHAnsi" w:hAnsiTheme="minorHAnsi" w:cstheme="minorHAnsi"/>
          <w:i/>
          <w:noProof/>
          <w:lang w:val="en-US" w:eastAsia="en-US"/>
        </w:rPr>
        <w:t xml:space="preserve">- </w:t>
      </w:r>
      <w:r>
        <w:rPr>
          <w:rFonts w:asciiTheme="minorHAnsi" w:hAnsiTheme="minorHAnsi" w:cstheme="minorHAnsi"/>
          <w:i/>
        </w:rPr>
        <w:t xml:space="preserve">Figura 6.24: </w:t>
      </w:r>
      <w:r w:rsidRPr="00D56A37">
        <w:rPr>
          <w:rFonts w:asciiTheme="minorHAnsi" w:hAnsiTheme="minorHAnsi" w:cstheme="minorHAnsi"/>
          <w:i/>
        </w:rPr>
        <w:t xml:space="preserve"> Starea chimică a corpurilor de apă subterană aferente ABA Dobrogea Litoral </w:t>
      </w:r>
    </w:p>
    <w:p w:rsidR="00D56A37" w:rsidRDefault="00AF3AC7"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AF3AC7">
        <w:rPr>
          <w:rFonts w:asciiTheme="minorHAnsi" w:hAnsiTheme="minorHAnsi" w:cstheme="minorHAnsi"/>
        </w:rPr>
        <w:t>În privința stării cantitative și chimice a corpurilor de apă subterană previzionat pentru anul 2015, comparativ cu datele referitoare la starea cantitativă și chimică a corpurilor de apă subterană la nivelul anului 2013, completate cu informații actualizate privind estimarea atingerii obiectivelor de mediu (orizont 2015), starea chimică a ramas neschimbată față de primul plan de management. Obiectivul de mediu pentru starea bună cantitativă a fost atins în primul ciclu de planificare pentru toate corpurile de apă subterană.</w:t>
      </w:r>
    </w:p>
    <w:p w:rsidR="00D56A37" w:rsidRDefault="00D56A37" w:rsidP="00DE04C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p>
    <w:p w:rsidR="00DE04C7" w:rsidRPr="00DE04C7" w:rsidRDefault="00DE04C7" w:rsidP="00DE04C7">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r w:rsidRPr="00DE04C7">
        <w:rPr>
          <w:rFonts w:asciiTheme="minorHAnsi" w:hAnsiTheme="minorHAnsi" w:cstheme="minorHAnsi"/>
          <w:sz w:val="24"/>
          <w:szCs w:val="24"/>
        </w:rPr>
        <w:t>  3. Indicarea obiectivului/obiectivelor de mediu pentru fiecare corp de apă identificat, cu precizarea excepţiilor aplicate şi a termenelor aferente, după caz.</w:t>
      </w:r>
    </w:p>
    <w:p w:rsidR="00B81DC2" w:rsidRPr="00B81DC2" w:rsidRDefault="00B81DC2" w:rsidP="00B81DC2">
      <w:pPr>
        <w:autoSpaceDE w:val="0"/>
        <w:spacing w:after="0"/>
        <w:ind w:firstLine="720"/>
        <w:jc w:val="both"/>
        <w:rPr>
          <w:rFonts w:cstheme="minorHAnsi"/>
          <w:sz w:val="24"/>
          <w:szCs w:val="24"/>
        </w:rPr>
      </w:pPr>
      <w:r w:rsidRPr="00B81DC2">
        <w:rPr>
          <w:rFonts w:cstheme="minorHAnsi"/>
          <w:sz w:val="24"/>
          <w:szCs w:val="24"/>
        </w:rPr>
        <w:t xml:space="preserve">Obiectivele de mediu pentru starea </w:t>
      </w:r>
      <w:r w:rsidRPr="00B81DC2">
        <w:rPr>
          <w:rFonts w:cstheme="minorHAnsi"/>
          <w:sz w:val="24"/>
          <w:szCs w:val="24"/>
          <w:u w:val="single"/>
        </w:rPr>
        <w:t>corpurilor de apă subterană</w:t>
      </w:r>
      <w:r w:rsidRPr="00B81DC2">
        <w:rPr>
          <w:rFonts w:cstheme="minorHAnsi"/>
          <w:sz w:val="24"/>
          <w:szCs w:val="24"/>
        </w:rPr>
        <w:t xml:space="preserve"> implică atingerea stări bune cantitative şi a stării bune calitative (chimice) şi garantarea nedeteriorării acesteia. Obiectivele de mediu reprezentate de „starea bună” din punct de vedere calitativ sunt definite prin valorile de prag stabilite la nivelul corpurilor de apă subterană din </w:t>
      </w:r>
      <w:r w:rsidRPr="00B81DC2">
        <w:rPr>
          <w:rFonts w:cstheme="minorHAnsi"/>
          <w:sz w:val="24"/>
          <w:szCs w:val="24"/>
        </w:rPr>
        <w:lastRenderedPageBreak/>
        <w:t xml:space="preserve">România și acestea fiind aprobate prin </w:t>
      </w:r>
      <w:r w:rsidRPr="00B81DC2">
        <w:rPr>
          <w:rFonts w:cstheme="minorHAnsi"/>
          <w:i/>
          <w:iCs/>
          <w:sz w:val="24"/>
          <w:szCs w:val="24"/>
        </w:rPr>
        <w:t>Ordinul Ministrului nr. 621 din 7 iulie 2014 privind aprobarea valorilor de prag pentru apele subterane din România.</w:t>
      </w:r>
    </w:p>
    <w:p w:rsidR="00B81DC2" w:rsidRPr="00B81DC2" w:rsidRDefault="00B81DC2" w:rsidP="00B81DC2">
      <w:pPr>
        <w:autoSpaceDE w:val="0"/>
        <w:spacing w:after="0"/>
        <w:ind w:firstLine="720"/>
        <w:jc w:val="both"/>
        <w:rPr>
          <w:rFonts w:cstheme="minorHAnsi"/>
          <w:sz w:val="24"/>
          <w:szCs w:val="24"/>
        </w:rPr>
      </w:pPr>
      <w:r w:rsidRPr="00B81DC2">
        <w:rPr>
          <w:rFonts w:cstheme="minorHAnsi"/>
          <w:sz w:val="24"/>
          <w:szCs w:val="24"/>
        </w:rPr>
        <w:t xml:space="preserve">Pentru corpurile de apă subterană de la nivelul Fluviului Dunărea, Deltei Dunării, Spațiului Hidrografic Dobrogea și Apelor Costiere au fost stabilite obiective de mediu care se regăsesc în </w:t>
      </w:r>
      <w:r w:rsidRPr="00B81DC2">
        <w:rPr>
          <w:rFonts w:cstheme="minorHAnsi"/>
          <w:i/>
          <w:iCs/>
          <w:sz w:val="24"/>
          <w:szCs w:val="24"/>
        </w:rPr>
        <w:t>Anexa 7.2 a Planului de Management,</w:t>
      </w:r>
      <w:r w:rsidRPr="00B81DC2">
        <w:rPr>
          <w:rFonts w:cstheme="minorHAnsi"/>
          <w:sz w:val="24"/>
          <w:szCs w:val="24"/>
        </w:rPr>
        <w:t xml:space="preserve"> care include excepţiile aplicabile corpurilor de apă, precum şi informaţii privind justificarea aplicării excepţiilor de la atingerea obiectivelor de mediu. Trebuie avut în vedere că dinamica apelor subterane este mult mai lentă decât cea a apelor de suprafață, motiv pentru care măsurile implementate își fac simțite efectele după o mai lungă perioadă de timp.</w:t>
      </w:r>
    </w:p>
    <w:p w:rsidR="00B81DC2" w:rsidRPr="00B81DC2" w:rsidRDefault="00B81DC2" w:rsidP="00B81DC2">
      <w:pPr>
        <w:autoSpaceDE w:val="0"/>
        <w:spacing w:after="0"/>
        <w:ind w:firstLine="720"/>
        <w:jc w:val="both"/>
        <w:rPr>
          <w:rFonts w:cstheme="minorHAnsi"/>
          <w:sz w:val="24"/>
          <w:szCs w:val="24"/>
        </w:rPr>
      </w:pPr>
      <w:r w:rsidRPr="00B81DC2">
        <w:rPr>
          <w:rFonts w:cstheme="minorHAnsi"/>
          <w:sz w:val="24"/>
          <w:szCs w:val="24"/>
        </w:rPr>
        <w:t>Obiectivul de mediu pentru starea bună cantitativă a fost atins în primul ciclu de implementare pentru toate corpurile de apă subterană.</w:t>
      </w:r>
    </w:p>
    <w:p w:rsidR="00B81DC2" w:rsidRPr="00B81DC2" w:rsidRDefault="00B81DC2" w:rsidP="00B81DC2">
      <w:pPr>
        <w:autoSpaceDE w:val="0"/>
        <w:spacing w:after="0"/>
        <w:ind w:firstLine="720"/>
        <w:jc w:val="both"/>
        <w:rPr>
          <w:rFonts w:cstheme="minorHAnsi"/>
          <w:sz w:val="24"/>
          <w:szCs w:val="24"/>
        </w:rPr>
      </w:pPr>
      <w:r w:rsidRPr="00B81DC2">
        <w:rPr>
          <w:rFonts w:cstheme="minorHAnsi"/>
          <w:sz w:val="24"/>
          <w:szCs w:val="24"/>
        </w:rPr>
        <w:t xml:space="preserve">Conform </w:t>
      </w:r>
      <w:r w:rsidRPr="00B81DC2">
        <w:rPr>
          <w:rFonts w:cstheme="minorHAnsi"/>
          <w:i/>
          <w:iCs/>
          <w:sz w:val="24"/>
          <w:szCs w:val="24"/>
        </w:rPr>
        <w:t xml:space="preserve">Anexa 7.2 a Planului de Management </w:t>
      </w:r>
      <w:r w:rsidRPr="00B81DC2">
        <w:rPr>
          <w:rFonts w:cstheme="minorHAnsi"/>
          <w:sz w:val="24"/>
          <w:szCs w:val="24"/>
        </w:rPr>
        <w:t>pentru</w:t>
      </w:r>
      <w:r w:rsidRPr="00B81DC2">
        <w:rPr>
          <w:rFonts w:cstheme="minorHAnsi"/>
          <w:i/>
          <w:iCs/>
          <w:sz w:val="24"/>
          <w:szCs w:val="24"/>
        </w:rPr>
        <w:t xml:space="preserve"> </w:t>
      </w:r>
      <w:r w:rsidR="00C609AE">
        <w:rPr>
          <w:rFonts w:cstheme="minorHAnsi"/>
          <w:sz w:val="24"/>
          <w:szCs w:val="24"/>
        </w:rPr>
        <w:t>Corpul de apă subterană RODL04</w:t>
      </w:r>
      <w:r w:rsidRPr="00B81DC2">
        <w:rPr>
          <w:rFonts w:cstheme="minorHAnsi"/>
          <w:sz w:val="24"/>
          <w:szCs w:val="24"/>
        </w:rPr>
        <w:t xml:space="preserve"> </w:t>
      </w:r>
      <w:r w:rsidR="00C609AE" w:rsidRPr="00C609AE">
        <w:rPr>
          <w:rFonts w:cstheme="minorHAnsi"/>
          <w:sz w:val="24"/>
          <w:szCs w:val="24"/>
        </w:rPr>
        <w:t xml:space="preserve">Cobadin-Mangalia </w:t>
      </w:r>
      <w:r w:rsidRPr="00B81DC2">
        <w:rPr>
          <w:rFonts w:cstheme="minorHAnsi"/>
          <w:sz w:val="24"/>
          <w:szCs w:val="24"/>
        </w:rPr>
        <w:t>s-au facut urmatoarele observatii:</w:t>
      </w:r>
    </w:p>
    <w:p w:rsidR="00B81DC2" w:rsidRPr="00B81DC2" w:rsidRDefault="00B81DC2" w:rsidP="00B951C9">
      <w:pPr>
        <w:pStyle w:val="ListParagraph"/>
        <w:numPr>
          <w:ilvl w:val="0"/>
          <w:numId w:val="25"/>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Obiectiv de mediu:</w:t>
      </w:r>
    </w:p>
    <w:p w:rsidR="00B81DC2" w:rsidRPr="00B81DC2" w:rsidRDefault="00B81DC2" w:rsidP="00B951C9">
      <w:pPr>
        <w:pStyle w:val="ListParagraph"/>
        <w:numPr>
          <w:ilvl w:val="0"/>
          <w:numId w:val="26"/>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Stare cantitativa – Buna</w:t>
      </w:r>
    </w:p>
    <w:p w:rsidR="00B81DC2" w:rsidRPr="00B81DC2" w:rsidRDefault="00B81DC2" w:rsidP="00B951C9">
      <w:pPr>
        <w:pStyle w:val="ListParagraph"/>
        <w:numPr>
          <w:ilvl w:val="0"/>
          <w:numId w:val="26"/>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Stare calitativa – Buna</w:t>
      </w:r>
    </w:p>
    <w:p w:rsidR="00B81DC2" w:rsidRPr="00B81DC2" w:rsidRDefault="00B81DC2" w:rsidP="00B951C9">
      <w:pPr>
        <w:pStyle w:val="ListParagraph"/>
        <w:numPr>
          <w:ilvl w:val="0"/>
          <w:numId w:val="25"/>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Starea cantitativa actuala – Buna</w:t>
      </w:r>
    </w:p>
    <w:p w:rsidR="00B81DC2" w:rsidRPr="00B81DC2" w:rsidRDefault="00B81DC2" w:rsidP="00B951C9">
      <w:pPr>
        <w:pStyle w:val="ListParagraph"/>
        <w:numPr>
          <w:ilvl w:val="0"/>
          <w:numId w:val="25"/>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Starea chimica actuala – Stare Buna</w:t>
      </w:r>
    </w:p>
    <w:p w:rsidR="00B81DC2" w:rsidRPr="00B81DC2" w:rsidRDefault="00B81DC2" w:rsidP="00B951C9">
      <w:pPr>
        <w:pStyle w:val="ListParagraph"/>
        <w:numPr>
          <w:ilvl w:val="0"/>
          <w:numId w:val="25"/>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Termenul de atingere a obiectivelor de mediu - 2015</w:t>
      </w:r>
    </w:p>
    <w:p w:rsidR="00B81DC2" w:rsidRPr="00B81DC2" w:rsidRDefault="00B81DC2" w:rsidP="00B951C9">
      <w:pPr>
        <w:pStyle w:val="ListParagraph"/>
        <w:numPr>
          <w:ilvl w:val="0"/>
          <w:numId w:val="25"/>
        </w:numPr>
        <w:autoSpaceDE w:val="0"/>
        <w:spacing w:line="276" w:lineRule="auto"/>
        <w:jc w:val="both"/>
        <w:rPr>
          <w:rFonts w:asciiTheme="minorHAnsi" w:hAnsiTheme="minorHAnsi" w:cstheme="minorHAnsi"/>
          <w:sz w:val="24"/>
        </w:rPr>
      </w:pPr>
      <w:r w:rsidRPr="00B81DC2">
        <w:rPr>
          <w:rFonts w:asciiTheme="minorHAnsi" w:hAnsiTheme="minorHAnsi" w:cstheme="minorHAnsi"/>
          <w:sz w:val="24"/>
        </w:rPr>
        <w:t>Exceptie si justificare aplicare exceptie – Nu este cazul.</w:t>
      </w:r>
    </w:p>
    <w:p w:rsidR="00DE04C7" w:rsidRDefault="00DE04C7" w:rsidP="0063395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p>
    <w:p w:rsidR="0084377A" w:rsidRPr="00EB2AE9" w:rsidRDefault="0084377A" w:rsidP="0063395B">
      <w:pPr>
        <w:spacing w:after="0"/>
        <w:ind w:firstLine="709"/>
        <w:jc w:val="both"/>
        <w:rPr>
          <w:rFonts w:cstheme="minorHAnsi"/>
          <w:b/>
          <w:sz w:val="24"/>
          <w:szCs w:val="24"/>
          <w:u w:val="single"/>
        </w:rPr>
      </w:pPr>
    </w:p>
    <w:p w:rsidR="000C677E" w:rsidRPr="00EB2AE9" w:rsidRDefault="005E0B94" w:rsidP="0063395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72" w:name="_Toc5367042"/>
      <w:r w:rsidRPr="00EB2AE9">
        <w:rPr>
          <w:rFonts w:asciiTheme="minorHAnsi" w:eastAsia="Times New Roman" w:hAnsiTheme="minorHAnsi" w:cstheme="minorHAnsi"/>
          <w:color w:val="auto"/>
          <w:sz w:val="24"/>
          <w:szCs w:val="24"/>
          <w:lang w:eastAsia="en-US"/>
        </w:rPr>
        <w:t xml:space="preserve">XV. </w:t>
      </w:r>
      <w:r w:rsidR="006B1236" w:rsidRPr="00EB2AE9">
        <w:rPr>
          <w:rFonts w:asciiTheme="minorHAnsi" w:eastAsia="Times New Roman" w:hAnsiTheme="minorHAnsi" w:cstheme="minorHAnsi"/>
          <w:color w:val="auto"/>
          <w:sz w:val="24"/>
          <w:szCs w:val="24"/>
          <w:lang w:eastAsia="en-US"/>
        </w:rPr>
        <w:t>Criterii de selecție pentru stabilirea necesităţii efectuării evaluării impactului asupra mediului prevazute in anexa 3 la legea 292/2018</w:t>
      </w:r>
      <w:bookmarkEnd w:id="72"/>
    </w:p>
    <w:p w:rsidR="000C677E" w:rsidRPr="00EB2AE9" w:rsidRDefault="000C677E" w:rsidP="0063395B">
      <w:pPr>
        <w:widowControl w:val="0"/>
        <w:autoSpaceDE w:val="0"/>
        <w:spacing w:after="0"/>
        <w:jc w:val="both"/>
        <w:rPr>
          <w:rFonts w:cstheme="minorHAnsi"/>
          <w:b/>
          <w:sz w:val="24"/>
          <w:szCs w:val="24"/>
        </w:rPr>
      </w:pPr>
    </w:p>
    <w:p w:rsidR="000C677E" w:rsidRPr="00EB2AE9" w:rsidRDefault="000C677E" w:rsidP="0063395B">
      <w:pPr>
        <w:widowControl w:val="0"/>
        <w:autoSpaceDE w:val="0"/>
        <w:spacing w:after="0"/>
        <w:ind w:firstLine="720"/>
        <w:jc w:val="both"/>
        <w:rPr>
          <w:rFonts w:cstheme="minorHAnsi"/>
          <w:b/>
          <w:sz w:val="24"/>
          <w:szCs w:val="24"/>
        </w:rPr>
      </w:pPr>
      <w:r w:rsidRPr="00EB2AE9">
        <w:rPr>
          <w:rFonts w:cstheme="minorHAnsi"/>
          <w:b/>
          <w:sz w:val="24"/>
          <w:szCs w:val="24"/>
        </w:rPr>
        <w:t>1. Caracteristicile proiectelor</w:t>
      </w:r>
    </w:p>
    <w:p w:rsidR="000C677E" w:rsidRPr="00EB2AE9" w:rsidRDefault="000C677E" w:rsidP="0063395B">
      <w:pPr>
        <w:widowControl w:val="0"/>
        <w:autoSpaceDE w:val="0"/>
        <w:spacing w:after="0"/>
        <w:ind w:firstLine="720"/>
        <w:jc w:val="both"/>
        <w:rPr>
          <w:rFonts w:cstheme="minorHAnsi"/>
          <w:sz w:val="24"/>
          <w:szCs w:val="24"/>
        </w:rPr>
      </w:pPr>
      <w:r w:rsidRPr="00EB2AE9">
        <w:rPr>
          <w:rFonts w:cstheme="minorHAnsi"/>
          <w:sz w:val="24"/>
          <w:szCs w:val="24"/>
        </w:rPr>
        <w:t>Caracteristicile proiectelor trebuie examinate, în special în ceea ce privește:</w:t>
      </w:r>
    </w:p>
    <w:p w:rsidR="000C677E" w:rsidRPr="00EB2AE9" w:rsidRDefault="000C677E" w:rsidP="00B951C9">
      <w:pPr>
        <w:widowControl w:val="0"/>
        <w:numPr>
          <w:ilvl w:val="0"/>
          <w:numId w:val="14"/>
        </w:numPr>
        <w:suppressAutoHyphens/>
        <w:autoSpaceDE w:val="0"/>
        <w:spacing w:after="0"/>
        <w:jc w:val="both"/>
        <w:rPr>
          <w:rFonts w:cstheme="minorHAnsi"/>
          <w:sz w:val="24"/>
          <w:szCs w:val="24"/>
          <w:u w:val="single"/>
        </w:rPr>
      </w:pPr>
      <w:r w:rsidRPr="00EB2AE9">
        <w:rPr>
          <w:rFonts w:cstheme="minorHAnsi"/>
          <w:sz w:val="24"/>
          <w:szCs w:val="24"/>
          <w:u w:val="single"/>
        </w:rPr>
        <w:t>dimensiunea și concepția întregului proiect;</w:t>
      </w:r>
    </w:p>
    <w:p w:rsidR="00E36E57" w:rsidRPr="00E36E57" w:rsidRDefault="00E36E57" w:rsidP="0063395B">
      <w:pPr>
        <w:shd w:val="clear" w:color="auto" w:fill="FFFFFF"/>
        <w:spacing w:after="0"/>
        <w:ind w:firstLine="705"/>
        <w:jc w:val="both"/>
        <w:rPr>
          <w:rFonts w:cstheme="minorHAnsi"/>
          <w:sz w:val="24"/>
          <w:szCs w:val="24"/>
        </w:rPr>
      </w:pPr>
      <w:r w:rsidRPr="00E36E57">
        <w:rPr>
          <w:rFonts w:cstheme="minorHAnsi"/>
          <w:sz w:val="24"/>
          <w:szCs w:val="24"/>
        </w:rPr>
        <w:t xml:space="preserve">Beneficiarul investiţiei doreşte </w:t>
      </w:r>
      <w:r w:rsidRPr="00E36E57">
        <w:rPr>
          <w:rFonts w:cstheme="minorHAnsi"/>
          <w:b/>
          <w:sz w:val="24"/>
          <w:szCs w:val="24"/>
        </w:rPr>
        <w:t>construirea unei locuinte unifamiliale, cu regim de inaltime S+P+2E.</w:t>
      </w:r>
      <w:r w:rsidRPr="00E36E57">
        <w:rPr>
          <w:rFonts w:cstheme="minorHAnsi"/>
          <w:sz w:val="24"/>
          <w:szCs w:val="24"/>
        </w:rPr>
        <w:t xml:space="preserve"> Proiectul a fost întocmit conform temei date de către beneficiarul investiţiei şi în conformitate cu legislaţia şi normele tehnice în vigoare la data întocmirii prezentei documentaţii.</w:t>
      </w:r>
    </w:p>
    <w:p w:rsidR="00E36E57" w:rsidRDefault="00E36E57" w:rsidP="0063395B">
      <w:pPr>
        <w:shd w:val="clear" w:color="auto" w:fill="FFFFFF"/>
        <w:spacing w:after="0"/>
        <w:jc w:val="both"/>
        <w:rPr>
          <w:rFonts w:cstheme="minorHAnsi"/>
          <w:sz w:val="24"/>
          <w:szCs w:val="24"/>
        </w:rPr>
      </w:pPr>
      <w:r w:rsidRPr="00E36E57">
        <w:rPr>
          <w:rFonts w:cstheme="minorHAnsi"/>
          <w:sz w:val="24"/>
          <w:szCs w:val="24"/>
        </w:rPr>
        <w:tab/>
        <w:t>Clădirea va fi amplasată pe teren conform planului de situație cu fațada principală poziționată către V. Accesul auto si cel pietonal se va face din strada Pescarilor.</w:t>
      </w:r>
    </w:p>
    <w:p w:rsidR="00901EF6" w:rsidRPr="00901EF6" w:rsidRDefault="00901EF6" w:rsidP="0063395B">
      <w:pPr>
        <w:shd w:val="clear" w:color="auto" w:fill="FFFFFF"/>
        <w:spacing w:after="0"/>
        <w:ind w:firstLine="720"/>
        <w:jc w:val="both"/>
        <w:rPr>
          <w:rFonts w:cstheme="minorHAnsi"/>
          <w:sz w:val="24"/>
          <w:szCs w:val="24"/>
        </w:rPr>
      </w:pPr>
      <w:r w:rsidRPr="00901EF6">
        <w:rPr>
          <w:rFonts w:cstheme="minorHAnsi"/>
          <w:sz w:val="24"/>
          <w:szCs w:val="24"/>
        </w:rPr>
        <w:t>Împrejmuirea spre strada de acces va avea înălţimea maximă de 1,80 metri conform Certificatului de Urbanism Nr. 1027 din 10.03.2020.</w:t>
      </w:r>
    </w:p>
    <w:p w:rsidR="00575B6C" w:rsidRPr="00575B6C" w:rsidRDefault="00EB43C9" w:rsidP="00575B6C">
      <w:pPr>
        <w:shd w:val="clear" w:color="auto" w:fill="FFFFFF"/>
        <w:spacing w:after="0"/>
        <w:jc w:val="both"/>
        <w:rPr>
          <w:rFonts w:cstheme="minorHAnsi"/>
          <w:sz w:val="24"/>
          <w:szCs w:val="24"/>
        </w:rPr>
      </w:pPr>
      <w:r w:rsidRPr="006A1EB4">
        <w:rPr>
          <w:rFonts w:cstheme="minorHAnsi"/>
          <w:sz w:val="24"/>
          <w:szCs w:val="24"/>
        </w:rPr>
        <w:tab/>
      </w:r>
      <w:r w:rsidR="00575B6C" w:rsidRPr="00575B6C">
        <w:rPr>
          <w:rFonts w:cstheme="minorHAnsi"/>
          <w:sz w:val="24"/>
          <w:szCs w:val="24"/>
        </w:rPr>
        <w:t>Investiția nu se realizează cu fonduri europene ci din fonduri proprii ale investitorului.</w:t>
      </w:r>
    </w:p>
    <w:p w:rsidR="00575B6C" w:rsidRPr="00575B6C" w:rsidRDefault="00575B6C" w:rsidP="00575B6C">
      <w:pPr>
        <w:shd w:val="clear" w:color="auto" w:fill="FFFFFF"/>
        <w:spacing w:after="0"/>
        <w:ind w:firstLine="720"/>
        <w:jc w:val="both"/>
        <w:rPr>
          <w:rFonts w:cstheme="minorHAnsi"/>
          <w:sz w:val="24"/>
          <w:szCs w:val="24"/>
          <w:lang w:val="fr-FR"/>
        </w:rPr>
      </w:pPr>
      <w:r w:rsidRPr="00575B6C">
        <w:rPr>
          <w:rFonts w:cstheme="minorHAnsi"/>
          <w:sz w:val="24"/>
          <w:szCs w:val="24"/>
          <w:lang w:val="fr-FR"/>
        </w:rPr>
        <w:t xml:space="preserve">Accesul pietonal și auto se realizează de pe strada Pescarilor. </w:t>
      </w:r>
    </w:p>
    <w:p w:rsidR="00575B6C" w:rsidRDefault="00575B6C" w:rsidP="00575B6C">
      <w:pPr>
        <w:shd w:val="clear" w:color="auto" w:fill="FFFFFF"/>
        <w:spacing w:after="0"/>
        <w:jc w:val="both"/>
        <w:rPr>
          <w:rFonts w:cstheme="minorHAnsi"/>
          <w:b/>
          <w:sz w:val="24"/>
          <w:szCs w:val="24"/>
          <w:u w:val="single"/>
        </w:rPr>
      </w:pPr>
    </w:p>
    <w:p w:rsidR="00575B6C" w:rsidRPr="00575B6C" w:rsidRDefault="00575B6C" w:rsidP="00575B6C">
      <w:pPr>
        <w:shd w:val="clear" w:color="auto" w:fill="FFFFFF"/>
        <w:spacing w:after="0"/>
        <w:jc w:val="both"/>
        <w:rPr>
          <w:rFonts w:cstheme="minorHAnsi"/>
          <w:b/>
          <w:sz w:val="24"/>
          <w:szCs w:val="24"/>
          <w:u w:val="single"/>
        </w:rPr>
      </w:pPr>
      <w:r w:rsidRPr="00575B6C">
        <w:rPr>
          <w:rFonts w:cstheme="minorHAnsi"/>
          <w:b/>
          <w:sz w:val="24"/>
          <w:szCs w:val="24"/>
          <w:u w:val="single"/>
        </w:rPr>
        <w:lastRenderedPageBreak/>
        <w:t>Indicatori urbanistici propuși prin proiect</w:t>
      </w:r>
    </w:p>
    <w:p w:rsidR="00575B6C" w:rsidRPr="00575B6C" w:rsidRDefault="00575B6C" w:rsidP="00575B6C">
      <w:pPr>
        <w:shd w:val="clear" w:color="auto" w:fill="FFFFFF"/>
        <w:spacing w:after="0"/>
        <w:jc w:val="both"/>
        <w:rPr>
          <w:rFonts w:cstheme="minorHAnsi"/>
          <w:sz w:val="24"/>
          <w:szCs w:val="24"/>
          <w:lang w:val="x-none"/>
        </w:rPr>
      </w:pPr>
      <w:r w:rsidRPr="00575B6C">
        <w:rPr>
          <w:rFonts w:cstheme="minorHAnsi"/>
          <w:sz w:val="24"/>
          <w:szCs w:val="24"/>
          <w:lang w:val="x-none"/>
        </w:rPr>
        <w:t>S</w:t>
      </w:r>
      <w:r w:rsidRPr="00575B6C">
        <w:rPr>
          <w:rFonts w:cstheme="minorHAnsi"/>
          <w:sz w:val="24"/>
          <w:szCs w:val="24"/>
          <w:vertAlign w:val="subscript"/>
          <w:lang w:val="x-none"/>
        </w:rPr>
        <w:t xml:space="preserve">teren acte </w:t>
      </w:r>
      <w:r w:rsidRPr="00575B6C">
        <w:rPr>
          <w:rFonts w:cstheme="minorHAnsi"/>
          <w:sz w:val="24"/>
          <w:szCs w:val="24"/>
          <w:lang w:val="x-none"/>
        </w:rPr>
        <w:t xml:space="preserve">= </w:t>
      </w:r>
      <w:r w:rsidRPr="00575B6C">
        <w:rPr>
          <w:rFonts w:cstheme="minorHAnsi"/>
          <w:b/>
          <w:bCs/>
          <w:sz w:val="24"/>
          <w:szCs w:val="24"/>
        </w:rPr>
        <w:t>464</w:t>
      </w:r>
      <w:r w:rsidRPr="00575B6C">
        <w:rPr>
          <w:rFonts w:cstheme="minorHAnsi"/>
          <w:sz w:val="24"/>
          <w:szCs w:val="24"/>
          <w:lang w:val="x-none"/>
        </w:rPr>
        <w:t xml:space="preserve"> mp</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Funcțiunea propusă –</w:t>
      </w:r>
      <w:r w:rsidRPr="00575B6C">
        <w:rPr>
          <w:rFonts w:cstheme="minorHAnsi"/>
          <w:b/>
          <w:sz w:val="24"/>
          <w:szCs w:val="24"/>
        </w:rPr>
        <w:t>LOCUINȚĂ UNIFAMILALĂ</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 xml:space="preserve">Regim de înălțime propus – </w:t>
      </w:r>
      <w:r w:rsidRPr="00575B6C">
        <w:rPr>
          <w:rFonts w:cstheme="minorHAnsi"/>
          <w:b/>
          <w:sz w:val="24"/>
          <w:szCs w:val="24"/>
        </w:rPr>
        <w:t>S+P+2E</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Arie construită –</w:t>
      </w:r>
      <w:r w:rsidRPr="00575B6C">
        <w:rPr>
          <w:rFonts w:cstheme="minorHAnsi"/>
          <w:b/>
          <w:sz w:val="24"/>
          <w:szCs w:val="24"/>
        </w:rPr>
        <w:t xml:space="preserve"> 187,11 m</w:t>
      </w:r>
      <w:r w:rsidRPr="00575B6C">
        <w:rPr>
          <w:rFonts w:cstheme="minorHAnsi"/>
          <w:b/>
          <w:sz w:val="24"/>
          <w:szCs w:val="24"/>
          <w:vertAlign w:val="superscript"/>
        </w:rPr>
        <w:t>2</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 xml:space="preserve">Suprafață construită af. POT – </w:t>
      </w:r>
      <w:r w:rsidRPr="00575B6C">
        <w:rPr>
          <w:rFonts w:cstheme="minorHAnsi"/>
          <w:b/>
          <w:sz w:val="24"/>
          <w:szCs w:val="24"/>
        </w:rPr>
        <w:t>Sc = 186 m</w:t>
      </w:r>
      <w:r w:rsidRPr="00575B6C">
        <w:rPr>
          <w:rFonts w:cstheme="minorHAnsi"/>
          <w:b/>
          <w:sz w:val="24"/>
          <w:szCs w:val="24"/>
          <w:vertAlign w:val="superscript"/>
        </w:rPr>
        <w:t>2</w:t>
      </w:r>
      <w:r w:rsidRPr="00575B6C">
        <w:rPr>
          <w:rFonts w:cstheme="minorHAnsi"/>
          <w:b/>
          <w:sz w:val="24"/>
          <w:szCs w:val="24"/>
        </w:rPr>
        <w:t xml:space="preserve"> </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 xml:space="preserve">Suprafață desfasurata propusa aferentă CUT – </w:t>
      </w:r>
      <w:r w:rsidRPr="00575B6C">
        <w:rPr>
          <w:rFonts w:cstheme="minorHAnsi"/>
          <w:b/>
          <w:sz w:val="24"/>
          <w:szCs w:val="24"/>
        </w:rPr>
        <w:t>Sd = 722.55 m</w:t>
      </w:r>
      <w:r w:rsidRPr="00575B6C">
        <w:rPr>
          <w:rFonts w:cstheme="minorHAnsi"/>
          <w:b/>
          <w:sz w:val="24"/>
          <w:szCs w:val="24"/>
          <w:vertAlign w:val="superscript"/>
        </w:rPr>
        <w:t>2</w:t>
      </w:r>
      <w:r w:rsidRPr="00575B6C">
        <w:rPr>
          <w:rFonts w:cstheme="minorHAnsi"/>
          <w:b/>
          <w:sz w:val="24"/>
          <w:szCs w:val="24"/>
        </w:rPr>
        <w:t xml:space="preserve"> </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 xml:space="preserve">Suprafață desfasurata totală– </w:t>
      </w:r>
      <w:r w:rsidRPr="00575B6C">
        <w:rPr>
          <w:rFonts w:cstheme="minorHAnsi"/>
          <w:b/>
          <w:sz w:val="24"/>
          <w:szCs w:val="24"/>
        </w:rPr>
        <w:t>Sd = 765.38 m</w:t>
      </w:r>
      <w:r w:rsidRPr="00575B6C">
        <w:rPr>
          <w:rFonts w:cstheme="minorHAnsi"/>
          <w:b/>
          <w:sz w:val="24"/>
          <w:szCs w:val="24"/>
          <w:vertAlign w:val="superscript"/>
        </w:rPr>
        <w:t>2</w:t>
      </w:r>
      <w:r w:rsidRPr="00575B6C">
        <w:rPr>
          <w:rFonts w:cstheme="minorHAnsi"/>
          <w:b/>
          <w:sz w:val="24"/>
          <w:szCs w:val="24"/>
        </w:rPr>
        <w:t xml:space="preserve"> </w:t>
      </w:r>
    </w:p>
    <w:p w:rsidR="00575B6C" w:rsidRPr="00575B6C" w:rsidRDefault="00575B6C" w:rsidP="00B951C9">
      <w:pPr>
        <w:numPr>
          <w:ilvl w:val="0"/>
          <w:numId w:val="23"/>
        </w:numPr>
        <w:shd w:val="clear" w:color="auto" w:fill="FFFFFF"/>
        <w:spacing w:after="0"/>
        <w:jc w:val="both"/>
        <w:rPr>
          <w:rFonts w:cstheme="minorHAnsi"/>
          <w:b/>
          <w:sz w:val="24"/>
          <w:szCs w:val="24"/>
        </w:rPr>
      </w:pPr>
      <w:r w:rsidRPr="00575B6C">
        <w:rPr>
          <w:rFonts w:cstheme="minorHAnsi"/>
          <w:sz w:val="24"/>
          <w:szCs w:val="24"/>
        </w:rPr>
        <w:t>POT existent =</w:t>
      </w:r>
      <w:r w:rsidRPr="00575B6C">
        <w:rPr>
          <w:rFonts w:cstheme="minorHAnsi"/>
          <w:b/>
          <w:sz w:val="24"/>
          <w:szCs w:val="24"/>
        </w:rPr>
        <w:t xml:space="preserve">0.00%   </w:t>
      </w:r>
      <w:r w:rsidRPr="00575B6C">
        <w:rPr>
          <w:rFonts w:cstheme="minorHAnsi"/>
          <w:sz w:val="24"/>
          <w:szCs w:val="24"/>
        </w:rPr>
        <w:t>||   POT maxim admis = 40%   ||   POT propus =</w:t>
      </w:r>
      <w:r w:rsidRPr="00575B6C">
        <w:rPr>
          <w:rFonts w:cstheme="minorHAnsi"/>
          <w:b/>
          <w:sz w:val="24"/>
          <w:szCs w:val="24"/>
        </w:rPr>
        <w:t>40%</w:t>
      </w:r>
    </w:p>
    <w:p w:rsidR="00575B6C" w:rsidRPr="00575B6C" w:rsidRDefault="00575B6C" w:rsidP="00B951C9">
      <w:pPr>
        <w:numPr>
          <w:ilvl w:val="0"/>
          <w:numId w:val="23"/>
        </w:numPr>
        <w:shd w:val="clear" w:color="auto" w:fill="FFFFFF"/>
        <w:spacing w:after="0"/>
        <w:jc w:val="both"/>
        <w:rPr>
          <w:rFonts w:cstheme="minorHAnsi"/>
          <w:b/>
          <w:sz w:val="24"/>
          <w:szCs w:val="24"/>
        </w:rPr>
      </w:pPr>
      <w:r w:rsidRPr="00575B6C">
        <w:rPr>
          <w:rFonts w:cstheme="minorHAnsi"/>
          <w:sz w:val="24"/>
          <w:szCs w:val="24"/>
        </w:rPr>
        <w:t xml:space="preserve">CUT existent= </w:t>
      </w:r>
      <w:r w:rsidRPr="00575B6C">
        <w:rPr>
          <w:rFonts w:cstheme="minorHAnsi"/>
          <w:b/>
          <w:sz w:val="24"/>
          <w:szCs w:val="24"/>
        </w:rPr>
        <w:t>0.00</w:t>
      </w:r>
      <w:r w:rsidRPr="00575B6C">
        <w:rPr>
          <w:rFonts w:cstheme="minorHAnsi"/>
          <w:sz w:val="24"/>
          <w:szCs w:val="24"/>
        </w:rPr>
        <w:t xml:space="preserve">      ||   CUT maxim admis = 1.80   ||   CUT propus = </w:t>
      </w:r>
      <w:r w:rsidRPr="00575B6C">
        <w:rPr>
          <w:rFonts w:cstheme="minorHAnsi"/>
          <w:b/>
          <w:sz w:val="24"/>
          <w:szCs w:val="24"/>
        </w:rPr>
        <w:t>1.55</w:t>
      </w:r>
    </w:p>
    <w:p w:rsidR="00575B6C" w:rsidRPr="00575B6C" w:rsidRDefault="00575B6C" w:rsidP="00B951C9">
      <w:pPr>
        <w:numPr>
          <w:ilvl w:val="0"/>
          <w:numId w:val="23"/>
        </w:numPr>
        <w:shd w:val="clear" w:color="auto" w:fill="FFFFFF"/>
        <w:spacing w:after="0"/>
        <w:jc w:val="both"/>
        <w:rPr>
          <w:rFonts w:cstheme="minorHAnsi"/>
          <w:b/>
          <w:sz w:val="24"/>
          <w:szCs w:val="24"/>
        </w:rPr>
      </w:pPr>
      <w:r w:rsidRPr="00575B6C">
        <w:rPr>
          <w:rFonts w:cstheme="minorHAnsi"/>
          <w:sz w:val="24"/>
          <w:szCs w:val="24"/>
        </w:rPr>
        <w:t>H</w:t>
      </w:r>
      <w:r w:rsidRPr="00575B6C">
        <w:rPr>
          <w:rFonts w:cstheme="minorHAnsi"/>
          <w:sz w:val="24"/>
          <w:szCs w:val="24"/>
          <w:vertAlign w:val="subscript"/>
        </w:rPr>
        <w:t>atic</w:t>
      </w:r>
      <w:r w:rsidRPr="00575B6C">
        <w:rPr>
          <w:rFonts w:cstheme="minorHAnsi"/>
          <w:sz w:val="24"/>
          <w:szCs w:val="24"/>
        </w:rPr>
        <w:t xml:space="preserve"> = H</w:t>
      </w:r>
      <w:r w:rsidRPr="00575B6C">
        <w:rPr>
          <w:rFonts w:cstheme="minorHAnsi"/>
          <w:sz w:val="24"/>
          <w:szCs w:val="24"/>
          <w:vertAlign w:val="subscript"/>
        </w:rPr>
        <w:t>max</w:t>
      </w:r>
      <w:r w:rsidRPr="00575B6C">
        <w:rPr>
          <w:rFonts w:cstheme="minorHAnsi"/>
          <w:sz w:val="24"/>
          <w:szCs w:val="24"/>
        </w:rPr>
        <w:t xml:space="preserve"> = 10,82 m</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Nr. locuri de parcare propuse in incintă – 3 locuri de parcare</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Locurile de parcare necesare vor fi asigurate în conformitate cu prevederile HCL 113 din 27.04.2017 privind asigurarea numărului minim de locuri de parcare pentru lucrările de construcții și amenajări autorizate pe raza Municipiului Constanța și Normativului pentru proiectarea parcajelor de autoturisme în localităţi urbane, Indicativ P 132-93. </w:t>
      </w:r>
    </w:p>
    <w:p w:rsidR="00575B6C" w:rsidRPr="00575B6C" w:rsidRDefault="00575B6C" w:rsidP="00575B6C">
      <w:pPr>
        <w:shd w:val="clear" w:color="auto" w:fill="FFFFFF"/>
        <w:spacing w:after="0"/>
        <w:jc w:val="both"/>
        <w:rPr>
          <w:rFonts w:cstheme="minorHAnsi"/>
          <w:i/>
          <w:sz w:val="24"/>
          <w:szCs w:val="24"/>
        </w:rPr>
      </w:pPr>
      <w:r w:rsidRPr="00575B6C">
        <w:rPr>
          <w:rFonts w:cstheme="minorHAnsi"/>
          <w:i/>
          <w:sz w:val="24"/>
          <w:szCs w:val="24"/>
        </w:rPr>
        <w:t xml:space="preserve">Art. 13. Constructii de locuinte unifamiliale, semicolective sau colective: locurile de parcare necesare se vor calcula după cum urmează: </w:t>
      </w:r>
    </w:p>
    <w:p w:rsidR="00575B6C" w:rsidRPr="00575B6C" w:rsidRDefault="00575B6C" w:rsidP="00575B6C">
      <w:pPr>
        <w:shd w:val="clear" w:color="auto" w:fill="FFFFFF"/>
        <w:spacing w:after="0"/>
        <w:jc w:val="both"/>
        <w:rPr>
          <w:rFonts w:cstheme="minorHAnsi"/>
          <w:i/>
          <w:sz w:val="24"/>
          <w:szCs w:val="24"/>
        </w:rPr>
      </w:pPr>
      <w:r w:rsidRPr="00575B6C">
        <w:rPr>
          <w:rFonts w:cstheme="minorHAnsi"/>
          <w:i/>
          <w:sz w:val="24"/>
          <w:szCs w:val="24"/>
        </w:rPr>
        <w:t>b) Se vor asigura minimum 2 locuri de parcare pentru fiecare unitate locativă cu suprafața utilă mai mare de 100 mp;</w:t>
      </w:r>
    </w:p>
    <w:p w:rsidR="00575B6C" w:rsidRDefault="00575B6C" w:rsidP="00575B6C">
      <w:pPr>
        <w:shd w:val="clear" w:color="auto" w:fill="FFFFFF"/>
        <w:spacing w:after="0"/>
        <w:jc w:val="both"/>
        <w:rPr>
          <w:rFonts w:cstheme="minorHAnsi"/>
          <w:b/>
          <w:sz w:val="24"/>
          <w:szCs w:val="24"/>
        </w:rPr>
      </w:pPr>
    </w:p>
    <w:p w:rsidR="00575B6C" w:rsidRPr="00575B6C" w:rsidRDefault="00575B6C" w:rsidP="00575B6C">
      <w:pPr>
        <w:shd w:val="clear" w:color="auto" w:fill="FFFFFF"/>
        <w:spacing w:after="0"/>
        <w:jc w:val="both"/>
        <w:rPr>
          <w:rFonts w:cstheme="minorHAnsi"/>
          <w:b/>
          <w:sz w:val="24"/>
          <w:szCs w:val="24"/>
        </w:rPr>
      </w:pPr>
      <w:r w:rsidRPr="00575B6C">
        <w:rPr>
          <w:rFonts w:cstheme="minorHAnsi"/>
          <w:b/>
          <w:sz w:val="24"/>
          <w:szCs w:val="24"/>
        </w:rPr>
        <w:t>Locurile de parcare asigurate sunt: 3 locuri de parcare:</w:t>
      </w:r>
    </w:p>
    <w:p w:rsidR="00575B6C" w:rsidRPr="00575B6C" w:rsidRDefault="00575B6C" w:rsidP="00B951C9">
      <w:pPr>
        <w:numPr>
          <w:ilvl w:val="0"/>
          <w:numId w:val="22"/>
        </w:numPr>
        <w:shd w:val="clear" w:color="auto" w:fill="FFFFFF"/>
        <w:spacing w:after="0"/>
        <w:jc w:val="both"/>
        <w:rPr>
          <w:rFonts w:cstheme="minorHAnsi"/>
          <w:sz w:val="24"/>
          <w:szCs w:val="24"/>
        </w:rPr>
      </w:pPr>
      <w:r w:rsidRPr="00575B6C">
        <w:rPr>
          <w:rFonts w:cstheme="minorHAnsi"/>
          <w:sz w:val="24"/>
          <w:szCs w:val="24"/>
        </w:rPr>
        <w:t>1 loc de parcare la sol</w:t>
      </w:r>
    </w:p>
    <w:p w:rsidR="00575B6C" w:rsidRPr="00575B6C" w:rsidRDefault="00575B6C" w:rsidP="00B951C9">
      <w:pPr>
        <w:numPr>
          <w:ilvl w:val="0"/>
          <w:numId w:val="22"/>
        </w:numPr>
        <w:shd w:val="clear" w:color="auto" w:fill="FFFFFF"/>
        <w:spacing w:after="0"/>
        <w:jc w:val="both"/>
        <w:rPr>
          <w:rFonts w:cstheme="minorHAnsi"/>
          <w:sz w:val="24"/>
          <w:szCs w:val="24"/>
        </w:rPr>
      </w:pPr>
      <w:r w:rsidRPr="00575B6C">
        <w:rPr>
          <w:rFonts w:cstheme="minorHAnsi"/>
          <w:sz w:val="24"/>
          <w:szCs w:val="24"/>
        </w:rPr>
        <w:t>2 locuri de parcare suprapuse in sistem Sky Park Systems_SUB LIFT</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Spatii verzi – 125.73 mp (27% din suprafata terenului)</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Pentru calcul spatiilor verzi s-a luat in considerare HCJC 152/2013 privind stabilirea minima de spatii verzi – </w:t>
      </w:r>
      <w:r w:rsidRPr="00575B6C">
        <w:rPr>
          <w:rFonts w:cstheme="minorHAnsi"/>
          <w:b/>
          <w:sz w:val="24"/>
          <w:szCs w:val="24"/>
        </w:rPr>
        <w:t>minim 5mp/locuitor.</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Circulatii auto – 30.25 mp</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Circulatii pietonale – 90.66 mp</w:t>
      </w:r>
    </w:p>
    <w:p w:rsidR="00575B6C" w:rsidRPr="00575B6C" w:rsidRDefault="00575B6C" w:rsidP="00B951C9">
      <w:pPr>
        <w:numPr>
          <w:ilvl w:val="0"/>
          <w:numId w:val="23"/>
        </w:numPr>
        <w:shd w:val="clear" w:color="auto" w:fill="FFFFFF"/>
        <w:spacing w:after="0"/>
        <w:jc w:val="both"/>
        <w:rPr>
          <w:rFonts w:cstheme="minorHAnsi"/>
          <w:sz w:val="24"/>
          <w:szCs w:val="24"/>
        </w:rPr>
      </w:pPr>
      <w:r w:rsidRPr="00575B6C">
        <w:rPr>
          <w:rFonts w:cstheme="minorHAnsi"/>
          <w:sz w:val="24"/>
          <w:szCs w:val="24"/>
        </w:rPr>
        <w:t>Piscina – 30.88 mp</w:t>
      </w:r>
    </w:p>
    <w:p w:rsidR="00575B6C" w:rsidRPr="00575B6C" w:rsidRDefault="00575B6C" w:rsidP="00575B6C">
      <w:pPr>
        <w:shd w:val="clear" w:color="auto" w:fill="FFFFFF"/>
        <w:spacing w:after="0"/>
        <w:jc w:val="both"/>
        <w:rPr>
          <w:rFonts w:cstheme="minorHAnsi"/>
          <w:b/>
          <w:sz w:val="24"/>
          <w:szCs w:val="24"/>
        </w:rPr>
      </w:pPr>
    </w:p>
    <w:p w:rsidR="00575B6C" w:rsidRPr="00575B6C" w:rsidRDefault="00575B6C" w:rsidP="00575B6C">
      <w:pPr>
        <w:shd w:val="clear" w:color="auto" w:fill="FFFFFF"/>
        <w:spacing w:after="0"/>
        <w:jc w:val="both"/>
        <w:rPr>
          <w:rFonts w:cstheme="minorHAnsi"/>
          <w:b/>
          <w:sz w:val="24"/>
          <w:szCs w:val="24"/>
        </w:rPr>
      </w:pPr>
      <w:r w:rsidRPr="00575B6C">
        <w:rPr>
          <w:rFonts w:cstheme="minorHAnsi"/>
          <w:b/>
          <w:sz w:val="24"/>
          <w:szCs w:val="24"/>
        </w:rPr>
        <w:t>Prin soluţiile funcţionale:</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 SUBSOL : </w:t>
      </w:r>
      <w:r w:rsidRPr="00575B6C">
        <w:rPr>
          <w:rFonts w:cstheme="minorHAnsi"/>
          <w:i/>
          <w:sz w:val="24"/>
          <w:szCs w:val="24"/>
        </w:rPr>
        <w:t>-Ac= 185.07 m</w:t>
      </w:r>
      <w:r w:rsidRPr="00575B6C">
        <w:rPr>
          <w:rFonts w:cstheme="minorHAnsi"/>
          <w:i/>
          <w:sz w:val="24"/>
          <w:szCs w:val="24"/>
          <w:vertAlign w:val="superscript"/>
        </w:rPr>
        <w:t>2</w:t>
      </w:r>
      <w:r w:rsidRPr="00575B6C">
        <w:rPr>
          <w:rFonts w:cstheme="minorHAnsi"/>
          <w:sz w:val="24"/>
          <w:szCs w:val="24"/>
        </w:rPr>
        <w:t xml:space="preserve"> </w:t>
      </w:r>
      <w:r w:rsidRPr="00575B6C">
        <w:rPr>
          <w:rFonts w:cstheme="minorHAnsi"/>
          <w:sz w:val="24"/>
          <w:szCs w:val="24"/>
        </w:rPr>
        <w:tab/>
      </w:r>
      <w:r w:rsidRPr="00575B6C">
        <w:rPr>
          <w:rFonts w:cstheme="minorHAnsi"/>
          <w:i/>
          <w:sz w:val="24"/>
          <w:szCs w:val="24"/>
        </w:rPr>
        <w:t>- Au= 148.08 m</w:t>
      </w:r>
      <w:r w:rsidRPr="00575B6C">
        <w:rPr>
          <w:rFonts w:cstheme="minorHAnsi"/>
          <w:i/>
          <w:sz w:val="24"/>
          <w:szCs w:val="24"/>
          <w:vertAlign w:val="superscript"/>
        </w:rPr>
        <w:t>2</w:t>
      </w:r>
      <w:r w:rsidRPr="00575B6C">
        <w:rPr>
          <w:rFonts w:cstheme="minorHAnsi"/>
          <w:i/>
          <w:sz w:val="24"/>
          <w:szCs w:val="24"/>
        </w:rPr>
        <w:t>,</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 PARTER : </w:t>
      </w:r>
      <w:r w:rsidRPr="00575B6C">
        <w:rPr>
          <w:rFonts w:cstheme="minorHAnsi"/>
          <w:i/>
          <w:sz w:val="24"/>
          <w:szCs w:val="24"/>
        </w:rPr>
        <w:t>-Ac= 179.01 m</w:t>
      </w:r>
      <w:r w:rsidRPr="00575B6C">
        <w:rPr>
          <w:rFonts w:cstheme="minorHAnsi"/>
          <w:i/>
          <w:sz w:val="24"/>
          <w:szCs w:val="24"/>
          <w:vertAlign w:val="superscript"/>
        </w:rPr>
        <w:t>2</w:t>
      </w:r>
      <w:r w:rsidRPr="00575B6C">
        <w:rPr>
          <w:rFonts w:cstheme="minorHAnsi"/>
          <w:sz w:val="24"/>
          <w:szCs w:val="24"/>
        </w:rPr>
        <w:t xml:space="preserve"> </w:t>
      </w:r>
      <w:r w:rsidRPr="00575B6C">
        <w:rPr>
          <w:rFonts w:cstheme="minorHAnsi"/>
          <w:sz w:val="24"/>
          <w:szCs w:val="24"/>
        </w:rPr>
        <w:tab/>
      </w:r>
      <w:r w:rsidRPr="00575B6C">
        <w:rPr>
          <w:rFonts w:cstheme="minorHAnsi"/>
          <w:i/>
          <w:sz w:val="24"/>
          <w:szCs w:val="24"/>
        </w:rPr>
        <w:t>- Au= 142.77 m</w:t>
      </w:r>
      <w:r w:rsidRPr="00575B6C">
        <w:rPr>
          <w:rFonts w:cstheme="minorHAnsi"/>
          <w:i/>
          <w:sz w:val="24"/>
          <w:szCs w:val="24"/>
          <w:vertAlign w:val="superscript"/>
        </w:rPr>
        <w:t>2</w:t>
      </w:r>
      <w:r w:rsidRPr="00575B6C">
        <w:rPr>
          <w:rFonts w:cstheme="minorHAnsi"/>
          <w:i/>
          <w:sz w:val="24"/>
          <w:szCs w:val="24"/>
        </w:rPr>
        <w:t xml:space="preserve">, </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 ETAJ 1: </w:t>
      </w:r>
      <w:r w:rsidRPr="00575B6C">
        <w:rPr>
          <w:rFonts w:cstheme="minorHAnsi"/>
          <w:i/>
          <w:sz w:val="24"/>
          <w:szCs w:val="24"/>
        </w:rPr>
        <w:t>-Ac= 200.65 m</w:t>
      </w:r>
      <w:r w:rsidRPr="00575B6C">
        <w:rPr>
          <w:rFonts w:cstheme="minorHAnsi"/>
          <w:i/>
          <w:sz w:val="24"/>
          <w:szCs w:val="24"/>
          <w:vertAlign w:val="superscript"/>
        </w:rPr>
        <w:t>2</w:t>
      </w:r>
      <w:r w:rsidRPr="00575B6C">
        <w:rPr>
          <w:rFonts w:cstheme="minorHAnsi"/>
          <w:sz w:val="24"/>
          <w:szCs w:val="24"/>
        </w:rPr>
        <w:t xml:space="preserve"> </w:t>
      </w:r>
      <w:r w:rsidRPr="00575B6C">
        <w:rPr>
          <w:rFonts w:cstheme="minorHAnsi"/>
          <w:sz w:val="24"/>
          <w:szCs w:val="24"/>
        </w:rPr>
        <w:tab/>
      </w:r>
      <w:r w:rsidRPr="00575B6C">
        <w:rPr>
          <w:rFonts w:cstheme="minorHAnsi"/>
          <w:i/>
          <w:sz w:val="24"/>
          <w:szCs w:val="24"/>
        </w:rPr>
        <w:t xml:space="preserve">- Au= 141.90 m2, </w:t>
      </w:r>
      <w:r w:rsidRPr="00575B6C">
        <w:rPr>
          <w:rFonts w:cstheme="minorHAnsi"/>
          <w:i/>
          <w:sz w:val="24"/>
          <w:szCs w:val="24"/>
        </w:rPr>
        <w:tab/>
        <w:t xml:space="preserve"> A</w:t>
      </w:r>
      <w:r w:rsidRPr="00575B6C">
        <w:rPr>
          <w:rFonts w:cstheme="minorHAnsi"/>
          <w:i/>
          <w:sz w:val="24"/>
          <w:szCs w:val="24"/>
          <w:vertAlign w:val="subscript"/>
        </w:rPr>
        <w:t xml:space="preserve">terase </w:t>
      </w:r>
      <w:r w:rsidRPr="00575B6C">
        <w:rPr>
          <w:rFonts w:cstheme="minorHAnsi"/>
          <w:i/>
          <w:sz w:val="24"/>
          <w:szCs w:val="24"/>
        </w:rPr>
        <w:t>= 13,53 m</w:t>
      </w:r>
      <w:r w:rsidRPr="00575B6C">
        <w:rPr>
          <w:rFonts w:cstheme="minorHAnsi"/>
          <w:i/>
          <w:sz w:val="24"/>
          <w:szCs w:val="24"/>
          <w:vertAlign w:val="superscript"/>
        </w:rPr>
        <w:t>2</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 ETAJ 2: </w:t>
      </w:r>
      <w:r w:rsidRPr="00575B6C">
        <w:rPr>
          <w:rFonts w:cstheme="minorHAnsi"/>
          <w:i/>
          <w:sz w:val="24"/>
          <w:szCs w:val="24"/>
        </w:rPr>
        <w:t>-Ac= 200.65 m</w:t>
      </w:r>
      <w:r w:rsidRPr="00575B6C">
        <w:rPr>
          <w:rFonts w:cstheme="minorHAnsi"/>
          <w:i/>
          <w:sz w:val="24"/>
          <w:szCs w:val="24"/>
          <w:vertAlign w:val="superscript"/>
        </w:rPr>
        <w:t>2</w:t>
      </w:r>
      <w:r w:rsidRPr="00575B6C">
        <w:rPr>
          <w:rFonts w:cstheme="minorHAnsi"/>
          <w:sz w:val="24"/>
          <w:szCs w:val="24"/>
        </w:rPr>
        <w:t xml:space="preserve"> </w:t>
      </w:r>
      <w:r w:rsidRPr="00575B6C">
        <w:rPr>
          <w:rFonts w:cstheme="minorHAnsi"/>
          <w:sz w:val="24"/>
          <w:szCs w:val="24"/>
        </w:rPr>
        <w:tab/>
      </w:r>
      <w:r w:rsidRPr="00575B6C">
        <w:rPr>
          <w:rFonts w:cstheme="minorHAnsi"/>
          <w:i/>
          <w:sz w:val="24"/>
          <w:szCs w:val="24"/>
        </w:rPr>
        <w:t xml:space="preserve">- Au= 78.55 m2,  </w:t>
      </w:r>
      <w:r w:rsidRPr="00575B6C">
        <w:rPr>
          <w:rFonts w:cstheme="minorHAnsi"/>
          <w:i/>
          <w:sz w:val="24"/>
          <w:szCs w:val="24"/>
        </w:rPr>
        <w:tab/>
        <w:t>A</w:t>
      </w:r>
      <w:r w:rsidRPr="00575B6C">
        <w:rPr>
          <w:rFonts w:cstheme="minorHAnsi"/>
          <w:i/>
          <w:sz w:val="24"/>
          <w:szCs w:val="24"/>
          <w:vertAlign w:val="subscript"/>
        </w:rPr>
        <w:t>terase</w:t>
      </w:r>
      <w:r w:rsidRPr="00575B6C">
        <w:rPr>
          <w:rFonts w:cstheme="minorHAnsi"/>
          <w:i/>
          <w:sz w:val="24"/>
          <w:szCs w:val="24"/>
        </w:rPr>
        <w:t xml:space="preserve"> = 87.15 m</w:t>
      </w:r>
      <w:r w:rsidRPr="00575B6C">
        <w:rPr>
          <w:rFonts w:cstheme="minorHAnsi"/>
          <w:i/>
          <w:sz w:val="24"/>
          <w:szCs w:val="24"/>
          <w:vertAlign w:val="superscript"/>
        </w:rPr>
        <w:t>2</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 xml:space="preserve">- TOTAL:  </w:t>
      </w:r>
      <w:r w:rsidRPr="00575B6C">
        <w:rPr>
          <w:rFonts w:cstheme="minorHAnsi"/>
          <w:i/>
          <w:sz w:val="24"/>
          <w:szCs w:val="24"/>
          <w:u w:val="single"/>
        </w:rPr>
        <w:t>-Ac</w:t>
      </w:r>
      <w:r w:rsidRPr="00575B6C">
        <w:rPr>
          <w:rFonts w:cstheme="minorHAnsi"/>
          <w:i/>
          <w:sz w:val="24"/>
          <w:szCs w:val="24"/>
          <w:u w:val="single"/>
          <w:vertAlign w:val="subscript"/>
        </w:rPr>
        <w:t xml:space="preserve">(totala) </w:t>
      </w:r>
      <w:r w:rsidRPr="00575B6C">
        <w:rPr>
          <w:rFonts w:cstheme="minorHAnsi"/>
          <w:i/>
          <w:sz w:val="24"/>
          <w:szCs w:val="24"/>
          <w:u w:val="single"/>
        </w:rPr>
        <w:t>= 765.38 m</w:t>
      </w:r>
      <w:r w:rsidRPr="00575B6C">
        <w:rPr>
          <w:rFonts w:cstheme="minorHAnsi"/>
          <w:i/>
          <w:sz w:val="24"/>
          <w:szCs w:val="24"/>
          <w:u w:val="single"/>
          <w:vertAlign w:val="superscript"/>
        </w:rPr>
        <w:t>2</w:t>
      </w:r>
      <w:r w:rsidRPr="00575B6C">
        <w:rPr>
          <w:rFonts w:cstheme="minorHAnsi"/>
          <w:sz w:val="24"/>
          <w:szCs w:val="24"/>
        </w:rPr>
        <w:t xml:space="preserve"> </w:t>
      </w:r>
      <w:r w:rsidRPr="00575B6C">
        <w:rPr>
          <w:rFonts w:cstheme="minorHAnsi"/>
          <w:i/>
          <w:sz w:val="24"/>
          <w:szCs w:val="24"/>
        </w:rPr>
        <w:t xml:space="preserve">– </w:t>
      </w:r>
      <w:r w:rsidRPr="00575B6C">
        <w:rPr>
          <w:rFonts w:cstheme="minorHAnsi"/>
          <w:i/>
          <w:sz w:val="24"/>
          <w:szCs w:val="24"/>
          <w:u w:val="single"/>
        </w:rPr>
        <w:t>Au</w:t>
      </w:r>
      <w:r w:rsidRPr="00575B6C">
        <w:rPr>
          <w:rFonts w:cstheme="minorHAnsi"/>
          <w:i/>
          <w:sz w:val="24"/>
          <w:szCs w:val="24"/>
          <w:u w:val="single"/>
          <w:vertAlign w:val="subscript"/>
        </w:rPr>
        <w:t>(totala)</w:t>
      </w:r>
      <w:r w:rsidRPr="00575B6C">
        <w:rPr>
          <w:rFonts w:cstheme="minorHAnsi"/>
          <w:i/>
          <w:sz w:val="24"/>
          <w:szCs w:val="24"/>
          <w:u w:val="single"/>
        </w:rPr>
        <w:t xml:space="preserve"> = 511.30 m</w:t>
      </w:r>
      <w:r w:rsidRPr="00575B6C">
        <w:rPr>
          <w:rFonts w:cstheme="minorHAnsi"/>
          <w:i/>
          <w:sz w:val="24"/>
          <w:szCs w:val="24"/>
          <w:u w:val="single"/>
          <w:vertAlign w:val="superscript"/>
        </w:rPr>
        <w:t xml:space="preserve">2 </w:t>
      </w:r>
      <w:r w:rsidRPr="00575B6C">
        <w:rPr>
          <w:rFonts w:cstheme="minorHAnsi"/>
          <w:i/>
          <w:sz w:val="24"/>
          <w:szCs w:val="24"/>
        </w:rPr>
        <w:t>, din care 3.5 m</w:t>
      </w:r>
      <w:r w:rsidRPr="00575B6C">
        <w:rPr>
          <w:rFonts w:cstheme="minorHAnsi"/>
          <w:i/>
          <w:sz w:val="24"/>
          <w:szCs w:val="24"/>
          <w:vertAlign w:val="superscript"/>
        </w:rPr>
        <w:t>2</w:t>
      </w:r>
      <w:r w:rsidRPr="00575B6C">
        <w:rPr>
          <w:rFonts w:cstheme="minorHAnsi"/>
          <w:i/>
          <w:sz w:val="24"/>
          <w:szCs w:val="24"/>
        </w:rPr>
        <w:t xml:space="preserve"> – spațiu tehnic și 100.68m</w:t>
      </w:r>
      <w:r w:rsidRPr="00575B6C">
        <w:rPr>
          <w:rFonts w:cstheme="minorHAnsi"/>
          <w:i/>
          <w:sz w:val="24"/>
          <w:szCs w:val="24"/>
          <w:vertAlign w:val="superscript"/>
        </w:rPr>
        <w:t>2</w:t>
      </w:r>
      <w:r w:rsidRPr="00575B6C">
        <w:rPr>
          <w:rFonts w:cstheme="minorHAnsi"/>
          <w:i/>
          <w:sz w:val="24"/>
          <w:szCs w:val="24"/>
        </w:rPr>
        <w:t xml:space="preserve"> terase.</w:t>
      </w:r>
    </w:p>
    <w:p w:rsidR="00575B6C" w:rsidRPr="00575B6C" w:rsidRDefault="00575B6C" w:rsidP="00575B6C">
      <w:pPr>
        <w:shd w:val="clear" w:color="auto" w:fill="FFFFFF"/>
        <w:spacing w:after="0"/>
        <w:jc w:val="both"/>
        <w:rPr>
          <w:rFonts w:cstheme="minorHAnsi"/>
          <w:sz w:val="24"/>
          <w:szCs w:val="24"/>
        </w:rPr>
      </w:pPr>
      <w:r w:rsidRPr="00575B6C">
        <w:rPr>
          <w:rFonts w:cstheme="minorHAnsi"/>
          <w:sz w:val="24"/>
          <w:szCs w:val="24"/>
        </w:rPr>
        <w:t>S</w:t>
      </w:r>
      <w:r w:rsidRPr="00575B6C">
        <w:rPr>
          <w:rFonts w:cstheme="minorHAnsi"/>
          <w:sz w:val="24"/>
          <w:szCs w:val="24"/>
          <w:vertAlign w:val="subscript"/>
        </w:rPr>
        <w:t>locuibilă / camere</w:t>
      </w:r>
      <w:r w:rsidRPr="00575B6C">
        <w:rPr>
          <w:rFonts w:cstheme="minorHAnsi"/>
          <w:sz w:val="24"/>
          <w:szCs w:val="24"/>
        </w:rPr>
        <w:t xml:space="preserve"> </w:t>
      </w:r>
      <w:r w:rsidRPr="00575B6C">
        <w:rPr>
          <w:rFonts w:cstheme="minorHAnsi"/>
          <w:i/>
          <w:sz w:val="24"/>
          <w:szCs w:val="24"/>
        </w:rPr>
        <w:t>=</w:t>
      </w:r>
      <w:r w:rsidRPr="00575B6C">
        <w:rPr>
          <w:rFonts w:cstheme="minorHAnsi"/>
          <w:sz w:val="24"/>
          <w:szCs w:val="24"/>
        </w:rPr>
        <w:t xml:space="preserve"> 177.97 m</w:t>
      </w:r>
      <w:r w:rsidRPr="00575B6C">
        <w:rPr>
          <w:rFonts w:cstheme="minorHAnsi"/>
          <w:sz w:val="24"/>
          <w:szCs w:val="24"/>
          <w:vertAlign w:val="superscript"/>
        </w:rPr>
        <w:t>2</w:t>
      </w:r>
      <w:r w:rsidRPr="00575B6C">
        <w:rPr>
          <w:rFonts w:cstheme="minorHAnsi"/>
          <w:sz w:val="24"/>
          <w:szCs w:val="24"/>
        </w:rPr>
        <w:t xml:space="preserve"> / 5 camere</w:t>
      </w:r>
    </w:p>
    <w:p w:rsidR="00575B6C" w:rsidRDefault="00575B6C" w:rsidP="00575B6C">
      <w:pPr>
        <w:shd w:val="clear" w:color="auto" w:fill="FFFFFF"/>
        <w:spacing w:after="0"/>
        <w:jc w:val="both"/>
        <w:rPr>
          <w:rFonts w:cstheme="minorHAnsi"/>
          <w:sz w:val="24"/>
          <w:szCs w:val="24"/>
        </w:rPr>
      </w:pPr>
    </w:p>
    <w:p w:rsidR="0055749D" w:rsidRPr="00575B6C" w:rsidRDefault="0055749D" w:rsidP="00575B6C">
      <w:pPr>
        <w:shd w:val="clear" w:color="auto" w:fill="FFFFFF"/>
        <w:spacing w:after="0"/>
        <w:jc w:val="both"/>
        <w:rPr>
          <w:rFonts w:cstheme="minorHAnsi"/>
          <w:sz w:val="24"/>
          <w:szCs w:val="24"/>
        </w:rPr>
      </w:pPr>
    </w:p>
    <w:p w:rsidR="00E36E57" w:rsidRPr="00575B6C" w:rsidRDefault="00E36E57" w:rsidP="00575B6C">
      <w:pPr>
        <w:shd w:val="clear" w:color="auto" w:fill="FFFFFF"/>
        <w:spacing w:after="0"/>
        <w:ind w:firstLine="720"/>
        <w:jc w:val="both"/>
        <w:rPr>
          <w:rFonts w:cstheme="minorHAnsi"/>
          <w:color w:val="000000"/>
          <w:sz w:val="24"/>
          <w:szCs w:val="24"/>
        </w:rPr>
      </w:pPr>
      <w:r w:rsidRPr="00575B6C">
        <w:rPr>
          <w:rFonts w:cstheme="minorHAnsi"/>
          <w:color w:val="000000"/>
          <w:sz w:val="24"/>
          <w:szCs w:val="24"/>
        </w:rPr>
        <w:lastRenderedPageBreak/>
        <w:t xml:space="preserve">Imobilul proiectat se va compune în modul următor: </w:t>
      </w:r>
    </w:p>
    <w:p w:rsidR="00575B6C" w:rsidRDefault="0055749D" w:rsidP="00575B6C">
      <w:pPr>
        <w:shd w:val="clear" w:color="auto" w:fill="FFFFFF"/>
        <w:spacing w:after="0"/>
        <w:ind w:firstLine="720"/>
        <w:jc w:val="both"/>
        <w:rPr>
          <w:rFonts w:cstheme="minorHAnsi"/>
          <w:color w:val="000000"/>
          <w:sz w:val="24"/>
          <w:szCs w:val="24"/>
        </w:rPr>
      </w:pPr>
      <w:r>
        <w:rPr>
          <w:rFonts w:cstheme="minorHAnsi"/>
          <w:sz w:val="24"/>
          <w:szCs w:val="24"/>
        </w:rPr>
        <w:fldChar w:fldCharType="begin"/>
      </w:r>
      <w:r>
        <w:rPr>
          <w:rFonts w:cstheme="minorHAnsi"/>
          <w:sz w:val="24"/>
          <w:szCs w:val="24"/>
        </w:rPr>
        <w:instrText xml:space="preserve"> LINK Excel.Sheet.12 "E:\\Mas Studio Dropbox\\SISTEM FISIERE TEST\\01.masp-proiecte\\041PUF-Locuinta Unifamiliala\\041PUF.01-BIM\\041PUF.01.01-ArchiCAD\\041PUF.01.01.06-Fisiere de Progres\\Lista Suprafete Utile TOTAL.xlsx!Lista Suprafete Utile TOTAL!R2C1:R40C3" "" \a \p \* MERGEFORMAT </w:instrText>
      </w:r>
      <w:r>
        <w:rPr>
          <w:rFonts w:cstheme="minorHAnsi"/>
          <w:sz w:val="24"/>
          <w:szCs w:val="24"/>
        </w:rPr>
        <w:fldChar w:fldCharType="separate"/>
      </w:r>
      <w:r>
        <w:rPr>
          <w:rFonts w:cstheme="minorHAnsi"/>
          <w:noProof/>
          <w:sz w:val="24"/>
          <w:szCs w:val="24"/>
          <w:lang w:val="en-US" w:eastAsia="en-US"/>
        </w:rPr>
        <w:drawing>
          <wp:inline distT="0" distB="0" distL="0" distR="0">
            <wp:extent cx="3657600" cy="7778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7778115"/>
                    </a:xfrm>
                    <a:prstGeom prst="rect">
                      <a:avLst/>
                    </a:prstGeom>
                    <a:noFill/>
                    <a:ln>
                      <a:noFill/>
                    </a:ln>
                  </pic:spPr>
                </pic:pic>
              </a:graphicData>
            </a:graphic>
          </wp:inline>
        </w:drawing>
      </w:r>
      <w:r>
        <w:rPr>
          <w:rFonts w:cstheme="minorHAnsi"/>
          <w:sz w:val="24"/>
          <w:szCs w:val="24"/>
        </w:rPr>
        <w:fldChar w:fldCharType="end"/>
      </w:r>
    </w:p>
    <w:p w:rsidR="00575B6C" w:rsidRDefault="00575B6C" w:rsidP="00575B6C">
      <w:pPr>
        <w:shd w:val="clear" w:color="auto" w:fill="FFFFFF"/>
        <w:spacing w:after="0"/>
        <w:ind w:firstLine="720"/>
        <w:jc w:val="both"/>
        <w:rPr>
          <w:rFonts w:cstheme="minorHAnsi"/>
          <w:color w:val="000000"/>
          <w:sz w:val="24"/>
          <w:szCs w:val="24"/>
        </w:rPr>
      </w:pPr>
    </w:p>
    <w:p w:rsidR="003E2EF8" w:rsidRPr="00E36E57" w:rsidRDefault="003E2EF8" w:rsidP="00575B6C">
      <w:pPr>
        <w:shd w:val="clear" w:color="auto" w:fill="FFFFFF"/>
        <w:spacing w:after="0"/>
        <w:ind w:firstLine="720"/>
        <w:jc w:val="both"/>
        <w:rPr>
          <w:rFonts w:cstheme="minorHAnsi"/>
          <w:color w:val="000000"/>
          <w:sz w:val="24"/>
          <w:szCs w:val="24"/>
        </w:rPr>
      </w:pPr>
    </w:p>
    <w:p w:rsidR="00CE30D5" w:rsidRDefault="00CE30D5" w:rsidP="0063395B">
      <w:pPr>
        <w:spacing w:after="0"/>
        <w:jc w:val="both"/>
        <w:rPr>
          <w:rFonts w:cstheme="minorHAnsi"/>
          <w:sz w:val="24"/>
          <w:szCs w:val="24"/>
        </w:rPr>
      </w:pPr>
    </w:p>
    <w:p w:rsidR="000C677E" w:rsidRPr="00EB2AE9" w:rsidRDefault="000C677E" w:rsidP="00B951C9">
      <w:pPr>
        <w:widowControl w:val="0"/>
        <w:numPr>
          <w:ilvl w:val="0"/>
          <w:numId w:val="14"/>
        </w:numPr>
        <w:suppressAutoHyphens/>
        <w:autoSpaceDE w:val="0"/>
        <w:spacing w:after="0"/>
        <w:jc w:val="both"/>
        <w:rPr>
          <w:rFonts w:cstheme="minorHAnsi"/>
          <w:sz w:val="24"/>
          <w:szCs w:val="24"/>
          <w:u w:val="single"/>
        </w:rPr>
      </w:pPr>
      <w:r w:rsidRPr="00EB2AE9">
        <w:rPr>
          <w:rFonts w:cstheme="minorHAnsi"/>
          <w:sz w:val="24"/>
          <w:szCs w:val="24"/>
          <w:u w:val="single"/>
        </w:rPr>
        <w:lastRenderedPageBreak/>
        <w:t>cumularea cu alte proiecte existente și/sau aprobate;</w:t>
      </w:r>
    </w:p>
    <w:p w:rsidR="000C677E" w:rsidRPr="00EB2AE9" w:rsidRDefault="00E36FC2" w:rsidP="0063395B">
      <w:pPr>
        <w:spacing w:after="0"/>
        <w:ind w:firstLine="709"/>
        <w:jc w:val="both"/>
        <w:rPr>
          <w:rFonts w:cstheme="minorHAnsi"/>
          <w:sz w:val="24"/>
          <w:szCs w:val="24"/>
        </w:rPr>
      </w:pPr>
      <w:r w:rsidRPr="00EB2AE9">
        <w:rPr>
          <w:rFonts w:cstheme="minorHAnsi"/>
          <w:sz w:val="24"/>
          <w:szCs w:val="24"/>
        </w:rPr>
        <w:t>Proiectul propus nu se cumuleaza cu alte proiecte existente sau propuse. Ar putea fi un potential impact cumulat daca proiectul ar fi executat in acelasi timp cu alte proiecte din zona, dar acest lucru, la momentul actual, este putin probabil, si nu s-ar manifesta decat pe o perioada scurta de timp, asupra factorului de mediu aer, datorita traficului mai ridicat si activitatii de constructie.</w:t>
      </w:r>
    </w:p>
    <w:p w:rsidR="009F63D7" w:rsidRPr="00EB2AE9" w:rsidRDefault="009F63D7" w:rsidP="0063395B">
      <w:pPr>
        <w:spacing w:after="0"/>
        <w:ind w:firstLine="709"/>
        <w:jc w:val="both"/>
        <w:rPr>
          <w:rFonts w:cstheme="minorHAnsi"/>
          <w:sz w:val="24"/>
          <w:szCs w:val="24"/>
        </w:rPr>
      </w:pPr>
    </w:p>
    <w:p w:rsidR="000C677E" w:rsidRPr="00EB2AE9" w:rsidRDefault="000C677E" w:rsidP="00B951C9">
      <w:pPr>
        <w:widowControl w:val="0"/>
        <w:numPr>
          <w:ilvl w:val="0"/>
          <w:numId w:val="14"/>
        </w:numPr>
        <w:suppressAutoHyphens/>
        <w:autoSpaceDE w:val="0"/>
        <w:spacing w:after="0"/>
        <w:jc w:val="both"/>
        <w:rPr>
          <w:rFonts w:cstheme="minorHAnsi"/>
          <w:sz w:val="24"/>
          <w:szCs w:val="24"/>
          <w:u w:val="single"/>
        </w:rPr>
      </w:pPr>
      <w:r w:rsidRPr="00EB2AE9">
        <w:rPr>
          <w:rFonts w:cstheme="minorHAnsi"/>
          <w:sz w:val="24"/>
          <w:szCs w:val="24"/>
          <w:u w:val="single"/>
        </w:rPr>
        <w:t>utilizarea resurselor naturale, în special a solului, a terenurilor, a apei și a biodiversității;</w:t>
      </w:r>
    </w:p>
    <w:p w:rsidR="009F63D7" w:rsidRPr="00EB2AE9" w:rsidRDefault="009F63D7" w:rsidP="0063395B">
      <w:pPr>
        <w:spacing w:after="0"/>
        <w:ind w:firstLine="708"/>
        <w:jc w:val="both"/>
        <w:rPr>
          <w:rFonts w:cstheme="minorHAnsi"/>
          <w:sz w:val="24"/>
          <w:szCs w:val="24"/>
        </w:rPr>
      </w:pPr>
      <w:r w:rsidRPr="00EB2AE9">
        <w:rPr>
          <w:rFonts w:cstheme="minorHAnsi"/>
          <w:sz w:val="24"/>
          <w:szCs w:val="24"/>
        </w:rPr>
        <w:t>Resursele naturale regenerabile utilizate sunt: piatră de rau, nisip, lemn, ciment – folosite in constructie – vor fi asigurate de constructor, nu vor fi exploatate de pe amplasamentul proiectului</w:t>
      </w:r>
    </w:p>
    <w:p w:rsidR="009F63D7" w:rsidRPr="00EB2AE9" w:rsidRDefault="009F63D7" w:rsidP="0063395B">
      <w:pPr>
        <w:spacing w:after="0"/>
        <w:ind w:firstLine="708"/>
        <w:jc w:val="both"/>
        <w:rPr>
          <w:rFonts w:cstheme="minorHAnsi"/>
          <w:sz w:val="24"/>
          <w:szCs w:val="24"/>
        </w:rPr>
      </w:pPr>
      <w:r w:rsidRPr="00EB2AE9">
        <w:rPr>
          <w:rFonts w:cstheme="minorHAnsi"/>
          <w:sz w:val="24"/>
          <w:szCs w:val="24"/>
        </w:rPr>
        <w:t xml:space="preserve">Solul, terenul pe care se amplaseaza </w:t>
      </w:r>
      <w:r w:rsidR="00BC6ADB">
        <w:rPr>
          <w:rFonts w:cstheme="minorHAnsi"/>
          <w:sz w:val="24"/>
          <w:szCs w:val="24"/>
        </w:rPr>
        <w:t>imobilul propus</w:t>
      </w:r>
      <w:r w:rsidRPr="00EB2AE9">
        <w:rPr>
          <w:rFonts w:cstheme="minorHAnsi"/>
          <w:sz w:val="24"/>
          <w:szCs w:val="24"/>
        </w:rPr>
        <w:t xml:space="preserve"> reprezinta o resursa naturala neregenerabila. Solul rezultat din excavatie se va folosi la umpluturi. Cantitatea de sol fertil care va ramane fara utilitate locala se va depozita in locuri indicate de catre Primaria </w:t>
      </w:r>
      <w:r w:rsidR="00A27208" w:rsidRPr="00EB2AE9">
        <w:rPr>
          <w:rFonts w:cstheme="minorHAnsi"/>
          <w:sz w:val="24"/>
          <w:szCs w:val="24"/>
        </w:rPr>
        <w:t>Mun. Constanta</w:t>
      </w:r>
      <w:r w:rsidRPr="00EB2AE9">
        <w:rPr>
          <w:rFonts w:cstheme="minorHAnsi"/>
          <w:sz w:val="24"/>
          <w:szCs w:val="24"/>
        </w:rPr>
        <w:t>.</w:t>
      </w:r>
    </w:p>
    <w:p w:rsidR="009F63D7" w:rsidRPr="00EB2AE9" w:rsidRDefault="009F63D7" w:rsidP="0063395B">
      <w:pPr>
        <w:spacing w:after="0"/>
        <w:ind w:firstLine="708"/>
        <w:jc w:val="both"/>
        <w:rPr>
          <w:rFonts w:cstheme="minorHAnsi"/>
          <w:sz w:val="24"/>
          <w:szCs w:val="24"/>
        </w:rPr>
      </w:pPr>
      <w:r w:rsidRPr="00EB2AE9">
        <w:rPr>
          <w:rFonts w:cstheme="minorHAnsi"/>
          <w:sz w:val="24"/>
          <w:szCs w:val="24"/>
        </w:rPr>
        <w:t>Apa este o resursa folosita atat in constructie cat si in functionare si va fi asigurata din reteaua existenta in zona.</w:t>
      </w:r>
    </w:p>
    <w:p w:rsidR="009F63D7" w:rsidRPr="00EB2AE9" w:rsidRDefault="009F63D7" w:rsidP="0063395B">
      <w:pPr>
        <w:spacing w:after="0"/>
        <w:ind w:firstLine="708"/>
        <w:jc w:val="both"/>
        <w:rPr>
          <w:rFonts w:cstheme="minorHAnsi"/>
          <w:sz w:val="24"/>
          <w:szCs w:val="24"/>
        </w:rPr>
      </w:pPr>
      <w:r w:rsidRPr="00EB2AE9">
        <w:rPr>
          <w:rFonts w:cstheme="minorHAnsi"/>
          <w:sz w:val="24"/>
          <w:szCs w:val="24"/>
        </w:rPr>
        <w:t>Gazul natural va fi o resursa  naturala energetica ce va fi folosita in functionarea constructiei propuse fiind folosit la prepararea apei calde menajere si a agentului termic prin intermediul centrale</w:t>
      </w:r>
      <w:r w:rsidR="00A27208" w:rsidRPr="00EB2AE9">
        <w:rPr>
          <w:rFonts w:cstheme="minorHAnsi"/>
          <w:sz w:val="24"/>
          <w:szCs w:val="24"/>
        </w:rPr>
        <w:t>lor</w:t>
      </w:r>
      <w:r w:rsidRPr="00EB2AE9">
        <w:rPr>
          <w:rFonts w:cstheme="minorHAnsi"/>
          <w:sz w:val="24"/>
          <w:szCs w:val="24"/>
        </w:rPr>
        <w:t xml:space="preserve"> termice</w:t>
      </w:r>
      <w:r w:rsidR="00A27208" w:rsidRPr="00EB2AE9">
        <w:rPr>
          <w:rFonts w:cstheme="minorHAnsi"/>
          <w:sz w:val="24"/>
          <w:szCs w:val="24"/>
        </w:rPr>
        <w:t xml:space="preserve"> de apartament</w:t>
      </w:r>
      <w:r w:rsidRPr="00EB2AE9">
        <w:rPr>
          <w:rFonts w:cstheme="minorHAnsi"/>
          <w:sz w:val="24"/>
          <w:szCs w:val="24"/>
        </w:rPr>
        <w:t>.</w:t>
      </w:r>
    </w:p>
    <w:p w:rsidR="000C677E" w:rsidRPr="00EB2AE9" w:rsidRDefault="009F63D7" w:rsidP="0063395B">
      <w:pPr>
        <w:spacing w:after="0"/>
        <w:ind w:firstLine="708"/>
        <w:jc w:val="both"/>
        <w:rPr>
          <w:rFonts w:cstheme="minorHAnsi"/>
          <w:sz w:val="24"/>
          <w:szCs w:val="24"/>
        </w:rPr>
      </w:pPr>
      <w:r w:rsidRPr="00EB2AE9">
        <w:rPr>
          <w:rFonts w:cstheme="minorHAnsi"/>
          <w:sz w:val="24"/>
          <w:szCs w:val="24"/>
        </w:rPr>
        <w:t>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w:t>
      </w:r>
    </w:p>
    <w:p w:rsidR="000C677E" w:rsidRPr="00EB2AE9" w:rsidRDefault="000C677E" w:rsidP="0063395B">
      <w:pPr>
        <w:spacing w:after="0"/>
        <w:ind w:firstLine="708"/>
        <w:jc w:val="both"/>
        <w:rPr>
          <w:rFonts w:cstheme="minorHAnsi"/>
          <w:sz w:val="24"/>
          <w:szCs w:val="24"/>
        </w:rPr>
      </w:pPr>
    </w:p>
    <w:p w:rsidR="000C677E" w:rsidRPr="00EB2AE9" w:rsidRDefault="0097676F" w:rsidP="00B951C9">
      <w:pPr>
        <w:widowControl w:val="0"/>
        <w:numPr>
          <w:ilvl w:val="0"/>
          <w:numId w:val="14"/>
        </w:numPr>
        <w:suppressAutoHyphens/>
        <w:autoSpaceDE w:val="0"/>
        <w:spacing w:after="0"/>
        <w:jc w:val="both"/>
        <w:rPr>
          <w:rFonts w:cstheme="minorHAnsi"/>
          <w:sz w:val="24"/>
          <w:szCs w:val="24"/>
          <w:u w:val="single"/>
        </w:rPr>
      </w:pPr>
      <w:r w:rsidRPr="00EB2AE9">
        <w:rPr>
          <w:rFonts w:cstheme="minorHAnsi"/>
          <w:sz w:val="24"/>
          <w:szCs w:val="24"/>
          <w:u w:val="single"/>
        </w:rPr>
        <w:t>cantitatea şi tipurile de deşeuri generate/gestionate</w:t>
      </w:r>
      <w:r w:rsidR="000C677E" w:rsidRPr="00EB2AE9">
        <w:rPr>
          <w:rFonts w:cstheme="minorHAnsi"/>
          <w:sz w:val="24"/>
          <w:szCs w:val="24"/>
          <w:u w:val="single"/>
        </w:rPr>
        <w:t>;</w:t>
      </w:r>
    </w:p>
    <w:p w:rsidR="00582639" w:rsidRPr="00EB2AE9" w:rsidRDefault="00582639" w:rsidP="0063395B">
      <w:pPr>
        <w:widowControl w:val="0"/>
        <w:suppressAutoHyphens/>
        <w:autoSpaceDE w:val="0"/>
        <w:spacing w:after="0"/>
        <w:ind w:left="1080"/>
        <w:jc w:val="both"/>
        <w:rPr>
          <w:rFonts w:cstheme="minorHAnsi"/>
          <w:b/>
          <w:sz w:val="24"/>
          <w:szCs w:val="24"/>
        </w:rPr>
      </w:pPr>
      <w:r w:rsidRPr="00EB2AE9">
        <w:rPr>
          <w:rFonts w:cstheme="minorHAnsi"/>
          <w:b/>
          <w:sz w:val="24"/>
          <w:szCs w:val="24"/>
        </w:rPr>
        <w:t>In timpul constructiei</w:t>
      </w:r>
    </w:p>
    <w:tbl>
      <w:tblPr>
        <w:tblW w:w="9072" w:type="dxa"/>
        <w:tblInd w:w="5" w:type="dxa"/>
        <w:tblLayout w:type="fixed"/>
        <w:tblCellMar>
          <w:left w:w="0" w:type="dxa"/>
          <w:right w:w="0" w:type="dxa"/>
        </w:tblCellMar>
        <w:tblLook w:val="0000" w:firstRow="0" w:lastRow="0" w:firstColumn="0" w:lastColumn="0" w:noHBand="0" w:noVBand="0"/>
      </w:tblPr>
      <w:tblGrid>
        <w:gridCol w:w="5387"/>
        <w:gridCol w:w="1843"/>
        <w:gridCol w:w="1842"/>
      </w:tblGrid>
      <w:tr w:rsidR="00F818FD" w:rsidRPr="00EB2AE9" w:rsidTr="00F818FD">
        <w:trPr>
          <w:trHeight w:val="337"/>
          <w:tblHeader/>
        </w:trPr>
        <w:tc>
          <w:tcPr>
            <w:tcW w:w="5387" w:type="dxa"/>
            <w:vMerge w:val="restart"/>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b/>
                <w:spacing w:val="-1"/>
              </w:rPr>
            </w:pPr>
            <w:r w:rsidRPr="00EB2AE9">
              <w:rPr>
                <w:rFonts w:asciiTheme="minorHAnsi" w:hAnsiTheme="minorHAnsi" w:cstheme="minorHAnsi"/>
                <w:b/>
                <w:spacing w:val="-1"/>
              </w:rPr>
              <w:t>Denumirea</w:t>
            </w:r>
            <w:r w:rsidRPr="00EB2AE9">
              <w:rPr>
                <w:rFonts w:asciiTheme="minorHAnsi" w:hAnsiTheme="minorHAnsi" w:cstheme="minorHAnsi"/>
                <w:b/>
                <w:spacing w:val="13"/>
              </w:rPr>
              <w:t xml:space="preserve"> </w:t>
            </w:r>
            <w:r w:rsidRPr="00EB2AE9">
              <w:rPr>
                <w:rFonts w:asciiTheme="minorHAnsi" w:hAnsiTheme="minorHAnsi" w:cstheme="minorHAnsi"/>
                <w:b/>
                <w:spacing w:val="-2"/>
              </w:rPr>
              <w:t>deşeului</w:t>
            </w:r>
          </w:p>
        </w:tc>
        <w:tc>
          <w:tcPr>
            <w:tcW w:w="1843" w:type="dxa"/>
            <w:vMerge w:val="restart"/>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b/>
                <w:spacing w:val="-1"/>
              </w:rPr>
            </w:pPr>
            <w:r w:rsidRPr="00EB2AE9">
              <w:rPr>
                <w:rFonts w:asciiTheme="minorHAnsi" w:hAnsiTheme="minorHAnsi" w:cstheme="minorHAnsi"/>
                <w:b/>
                <w:spacing w:val="-1"/>
              </w:rPr>
              <w:t>Codul</w:t>
            </w:r>
            <w:r w:rsidRPr="00EB2AE9">
              <w:rPr>
                <w:rFonts w:asciiTheme="minorHAnsi" w:hAnsiTheme="minorHAnsi" w:cstheme="minorHAnsi"/>
                <w:b/>
                <w:spacing w:val="17"/>
              </w:rPr>
              <w:t xml:space="preserve"> </w:t>
            </w:r>
            <w:r w:rsidRPr="00EB2AE9">
              <w:rPr>
                <w:rFonts w:asciiTheme="minorHAnsi" w:hAnsiTheme="minorHAnsi" w:cstheme="minorHAnsi"/>
                <w:b/>
                <w:spacing w:val="-3"/>
              </w:rPr>
              <w:t>deşeului – conf. HG 856/2002</w:t>
            </w:r>
          </w:p>
        </w:tc>
        <w:tc>
          <w:tcPr>
            <w:tcW w:w="1842" w:type="dxa"/>
            <w:vMerge w:val="restart"/>
            <w:tcBorders>
              <w:top w:val="single" w:sz="4" w:space="0" w:color="000000"/>
              <w:left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b/>
                <w:spacing w:val="-1"/>
              </w:rPr>
            </w:pPr>
            <w:r w:rsidRPr="00EB2AE9">
              <w:rPr>
                <w:rFonts w:asciiTheme="minorHAnsi" w:hAnsiTheme="minorHAnsi" w:cstheme="minorHAnsi"/>
                <w:b/>
                <w:spacing w:val="-1"/>
              </w:rPr>
              <w:t>Cantitatea</w:t>
            </w:r>
          </w:p>
        </w:tc>
      </w:tr>
      <w:tr w:rsidR="00F818FD" w:rsidRPr="00EB2AE9" w:rsidTr="0055749D">
        <w:trPr>
          <w:trHeight w:val="442"/>
          <w:tblHeader/>
        </w:trPr>
        <w:tc>
          <w:tcPr>
            <w:tcW w:w="5387" w:type="dxa"/>
            <w:vMerge/>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snapToGrid w:val="0"/>
              <w:spacing w:after="0"/>
              <w:ind w:left="114"/>
              <w:jc w:val="both"/>
              <w:rPr>
                <w:rFonts w:cstheme="minorHAnsi"/>
                <w:sz w:val="24"/>
                <w:szCs w:val="24"/>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snapToGrid w:val="0"/>
              <w:spacing w:after="0"/>
              <w:jc w:val="both"/>
              <w:rPr>
                <w:rFonts w:cstheme="minorHAnsi"/>
                <w:sz w:val="24"/>
                <w:szCs w:val="24"/>
              </w:rPr>
            </w:pPr>
          </w:p>
        </w:tc>
        <w:tc>
          <w:tcPr>
            <w:tcW w:w="1842" w:type="dxa"/>
            <w:vMerge/>
            <w:tcBorders>
              <w:left w:val="single" w:sz="4" w:space="0" w:color="000000"/>
              <w:bottom w:val="single" w:sz="4" w:space="0" w:color="000000"/>
              <w:right w:val="single" w:sz="4" w:space="0" w:color="000000"/>
            </w:tcBorders>
            <w:vAlign w:val="center"/>
          </w:tcPr>
          <w:p w:rsidR="00F818FD" w:rsidRPr="00EB2AE9" w:rsidRDefault="00F818FD" w:rsidP="0063395B">
            <w:pPr>
              <w:snapToGrid w:val="0"/>
              <w:spacing w:after="0"/>
              <w:jc w:val="both"/>
              <w:rPr>
                <w:rFonts w:cstheme="minorHAnsi"/>
                <w:sz w:val="24"/>
                <w:szCs w:val="24"/>
              </w:rPr>
            </w:pP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Beton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Fier</w:t>
            </w:r>
            <w:r w:rsidRPr="00EB2AE9">
              <w:rPr>
                <w:rFonts w:asciiTheme="minorHAnsi" w:hAnsiTheme="minorHAnsi" w:cstheme="minorHAnsi"/>
                <w:spacing w:val="-3"/>
              </w:rPr>
              <w:t xml:space="preserve"> şi</w:t>
            </w:r>
            <w:r w:rsidRPr="00EB2AE9">
              <w:rPr>
                <w:rFonts w:asciiTheme="minorHAnsi" w:hAnsiTheme="minorHAnsi" w:cstheme="minorHAnsi"/>
                <w:spacing w:val="5"/>
              </w:rPr>
              <w:t xml:space="preserve"> </w:t>
            </w:r>
            <w:r w:rsidRPr="00EB2AE9">
              <w:rPr>
                <w:rFonts w:asciiTheme="minorHAnsi" w:hAnsiTheme="minorHAnsi" w:cstheme="minorHAnsi"/>
                <w:spacing w:val="-2"/>
              </w:rPr>
              <w:t>otel</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Amestecuri</w:t>
            </w:r>
            <w:r w:rsidRPr="00EB2AE9">
              <w:rPr>
                <w:rFonts w:asciiTheme="minorHAnsi" w:hAnsiTheme="minorHAnsi" w:cstheme="minorHAnsi"/>
              </w:rPr>
              <w:t xml:space="preserve"> </w:t>
            </w:r>
            <w:r w:rsidRPr="00EB2AE9">
              <w:rPr>
                <w:rFonts w:asciiTheme="minorHAnsi" w:hAnsiTheme="minorHAnsi" w:cstheme="minorHAnsi"/>
                <w:spacing w:val="-1"/>
              </w:rPr>
              <w:t>metalice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07</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de lemn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17 02 01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150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17 02 03</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30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Pământ fertil şi roci rezultate din săpăturile pentru fundaţii, drumuri si platforme, camine colectoare, vane, trasee electrice, etc.</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05</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15 mc</w:t>
            </w:r>
          </w:p>
        </w:tc>
      </w:tr>
      <w:tr w:rsidR="00F818FD" w:rsidRPr="00EB2AE9" w:rsidTr="00F818FD">
        <w:trPr>
          <w:trHeight w:val="1304"/>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eastAsia="Arial" w:hAnsiTheme="minorHAnsi" w:cstheme="minorHAnsi"/>
              </w:rPr>
            </w:pPr>
            <w:r w:rsidRPr="00EB2AE9">
              <w:rPr>
                <w:rFonts w:asciiTheme="minorHAnsi" w:hAnsiTheme="minorHAnsi" w:cstheme="minorHAnsi"/>
                <w:spacing w:val="-1"/>
              </w:rPr>
              <w:lastRenderedPageBreak/>
              <w:t>Uleiuri</w:t>
            </w:r>
            <w:r w:rsidRPr="00EB2AE9">
              <w:rPr>
                <w:rFonts w:asciiTheme="minorHAnsi" w:hAnsiTheme="minorHAnsi" w:cstheme="minorHAnsi"/>
                <w:spacing w:val="5"/>
              </w:rPr>
              <w:t xml:space="preserve"> </w:t>
            </w:r>
            <w:r w:rsidRPr="00EB2AE9">
              <w:rPr>
                <w:rFonts w:asciiTheme="minorHAnsi" w:hAnsiTheme="minorHAnsi" w:cstheme="minorHAnsi"/>
                <w:spacing w:val="-1"/>
              </w:rPr>
              <w:t>de</w:t>
            </w:r>
            <w:r w:rsidRPr="00EB2AE9">
              <w:rPr>
                <w:rFonts w:asciiTheme="minorHAnsi" w:hAnsiTheme="minorHAnsi" w:cstheme="minorHAnsi"/>
              </w:rPr>
              <w:t xml:space="preserve"> </w:t>
            </w:r>
            <w:r w:rsidRPr="00EB2AE9">
              <w:rPr>
                <w:rFonts w:asciiTheme="minorHAnsi" w:hAnsiTheme="minorHAnsi" w:cstheme="minorHAnsi"/>
                <w:spacing w:val="-2"/>
              </w:rPr>
              <w:t>ungere</w:t>
            </w:r>
            <w:r w:rsidRPr="00EB2AE9">
              <w:rPr>
                <w:rFonts w:asciiTheme="minorHAnsi" w:hAnsiTheme="minorHAnsi" w:cstheme="minorHAnsi"/>
              </w:rPr>
              <w:t xml:space="preserve"> </w:t>
            </w:r>
            <w:r w:rsidRPr="00EB2AE9">
              <w:rPr>
                <w:rFonts w:asciiTheme="minorHAnsi" w:hAnsiTheme="minorHAnsi" w:cstheme="minorHAnsi"/>
                <w:spacing w:val="-1"/>
              </w:rPr>
              <w:t>uzate din categoriile:</w:t>
            </w:r>
          </w:p>
          <w:p w:rsidR="00F818FD" w:rsidRPr="00EB2AE9" w:rsidRDefault="00F818FD" w:rsidP="00B951C9">
            <w:pPr>
              <w:pStyle w:val="TableParagraph"/>
              <w:numPr>
                <w:ilvl w:val="0"/>
                <w:numId w:val="9"/>
              </w:numPr>
              <w:spacing w:line="276" w:lineRule="auto"/>
              <w:ind w:left="284" w:hanging="207"/>
              <w:jc w:val="both"/>
              <w:rPr>
                <w:rFonts w:asciiTheme="minorHAnsi" w:eastAsia="Arial" w:hAnsiTheme="minorHAnsi" w:cstheme="minorHAnsi"/>
              </w:rPr>
            </w:pPr>
            <w:r w:rsidRPr="00EB2AE9">
              <w:rPr>
                <w:rFonts w:asciiTheme="minorHAnsi" w:eastAsia="Arial" w:hAnsiTheme="minorHAnsi" w:cstheme="minorHAnsi"/>
              </w:rPr>
              <w:t>Uleiuri minerale neclorurate de motor, de transmisie şi de ungere</w:t>
            </w:r>
          </w:p>
          <w:p w:rsidR="00F818FD" w:rsidRPr="00EB2AE9" w:rsidRDefault="00F818FD" w:rsidP="00B951C9">
            <w:pPr>
              <w:pStyle w:val="TableParagraph"/>
              <w:numPr>
                <w:ilvl w:val="0"/>
                <w:numId w:val="9"/>
              </w:numPr>
              <w:spacing w:line="276" w:lineRule="auto"/>
              <w:ind w:left="284" w:hanging="207"/>
              <w:jc w:val="both"/>
              <w:rPr>
                <w:rFonts w:asciiTheme="minorHAnsi" w:hAnsiTheme="minorHAnsi" w:cstheme="minorHAnsi"/>
                <w:spacing w:val="-1"/>
              </w:rPr>
            </w:pPr>
            <w:r w:rsidRPr="00EB2AE9">
              <w:rPr>
                <w:rFonts w:asciiTheme="minorHAnsi" w:eastAsia="Arial" w:hAnsiTheme="minorHAnsi" w:cstheme="minorHAnsi"/>
              </w:rPr>
              <w:t>Alte uleiuri de motor, de transmisie şi de ungere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spacing w:val="-1"/>
              </w:rPr>
            </w:pPr>
          </w:p>
          <w:p w:rsidR="00F818FD" w:rsidRPr="00EB2AE9" w:rsidRDefault="00F818FD" w:rsidP="0063395B">
            <w:pPr>
              <w:pStyle w:val="TableParagraph"/>
              <w:spacing w:line="276" w:lineRule="auto"/>
              <w:jc w:val="both"/>
              <w:rPr>
                <w:rFonts w:asciiTheme="minorHAnsi" w:hAnsiTheme="minorHAnsi" w:cstheme="minorHAnsi"/>
                <w:spacing w:val="-1"/>
              </w:rPr>
            </w:pPr>
            <w:r w:rsidRPr="00EB2AE9">
              <w:rPr>
                <w:rFonts w:asciiTheme="minorHAnsi" w:hAnsiTheme="minorHAnsi" w:cstheme="minorHAnsi"/>
                <w:spacing w:val="-1"/>
              </w:rPr>
              <w:t>13 02 05*</w:t>
            </w:r>
          </w:p>
          <w:p w:rsidR="00F818FD" w:rsidRPr="00EB2AE9" w:rsidRDefault="00F818FD" w:rsidP="0063395B">
            <w:pPr>
              <w:pStyle w:val="TableParagraph"/>
              <w:spacing w:line="276" w:lineRule="auto"/>
              <w:jc w:val="both"/>
              <w:rPr>
                <w:rFonts w:asciiTheme="minorHAnsi" w:hAnsiTheme="minorHAnsi" w:cstheme="minorHAnsi"/>
                <w:spacing w:val="-1"/>
              </w:rPr>
            </w:pPr>
          </w:p>
          <w:p w:rsidR="00F818FD" w:rsidRPr="00EB2AE9" w:rsidRDefault="00F818FD" w:rsidP="0063395B">
            <w:pPr>
              <w:pStyle w:val="TableParagraph"/>
              <w:spacing w:line="276" w:lineRule="auto"/>
              <w:jc w:val="both"/>
              <w:rPr>
                <w:rFonts w:asciiTheme="minorHAnsi" w:hAnsiTheme="minorHAnsi" w:cstheme="minorHAnsi"/>
                <w:spacing w:val="-1"/>
              </w:rPr>
            </w:pPr>
            <w:r w:rsidRPr="00EB2AE9">
              <w:rPr>
                <w:rFonts w:asciiTheme="minorHAnsi" w:hAnsiTheme="minorHAnsi" w:cstheme="minorHAnsi"/>
                <w:spacing w:val="-1"/>
              </w:rPr>
              <w:t>13 02 08*</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highlight w:val="yellow"/>
              </w:rPr>
            </w:pPr>
          </w:p>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1l</w:t>
            </w:r>
          </w:p>
          <w:p w:rsidR="00F818FD" w:rsidRPr="00EB2AE9" w:rsidRDefault="00F818FD" w:rsidP="0063395B">
            <w:pPr>
              <w:pStyle w:val="TableParagraph"/>
              <w:spacing w:line="276" w:lineRule="auto"/>
              <w:jc w:val="both"/>
              <w:rPr>
                <w:rFonts w:asciiTheme="minorHAnsi" w:hAnsiTheme="minorHAnsi" w:cstheme="minorHAnsi"/>
              </w:rPr>
            </w:pPr>
          </w:p>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1l</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rPr>
              <w:t>de</w:t>
            </w:r>
            <w:r w:rsidRPr="00EB2AE9">
              <w:rPr>
                <w:rFonts w:asciiTheme="minorHAnsi" w:hAnsiTheme="minorHAnsi" w:cstheme="minorHAnsi"/>
                <w:spacing w:val="-5"/>
              </w:rPr>
              <w:t xml:space="preserve"> </w:t>
            </w:r>
            <w:r w:rsidRPr="00EB2AE9">
              <w:rPr>
                <w:rFonts w:asciiTheme="minorHAnsi" w:hAnsiTheme="minorHAnsi" w:cstheme="minorHAnsi"/>
                <w:spacing w:val="-1"/>
              </w:rPr>
              <w:t>hartie</w:t>
            </w:r>
            <w:r w:rsidRPr="00EB2AE9">
              <w:rPr>
                <w:rFonts w:asciiTheme="minorHAnsi" w:hAnsiTheme="minorHAnsi" w:cstheme="minorHAnsi"/>
                <w:spacing w:val="-2"/>
              </w:rPr>
              <w:t xml:space="preserve"> </w:t>
            </w:r>
            <w:r w:rsidRPr="00EB2AE9">
              <w:rPr>
                <w:rFonts w:asciiTheme="minorHAnsi" w:hAnsiTheme="minorHAnsi" w:cstheme="minorHAnsi"/>
                <w:spacing w:val="-3"/>
              </w:rPr>
              <w:t>şi</w:t>
            </w:r>
            <w:r w:rsidRPr="00EB2AE9">
              <w:rPr>
                <w:rFonts w:asciiTheme="minorHAnsi" w:hAnsiTheme="minorHAnsi" w:cstheme="minorHAnsi"/>
                <w:spacing w:val="5"/>
              </w:rPr>
              <w:t xml:space="preserve"> </w:t>
            </w:r>
            <w:r w:rsidRPr="00EB2AE9">
              <w:rPr>
                <w:rFonts w:asciiTheme="minorHAnsi" w:hAnsiTheme="minorHAnsi" w:cstheme="minorHAnsi"/>
                <w:spacing w:val="-2"/>
              </w:rPr>
              <w:t>carton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75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spacing w:val="-1"/>
              </w:rPr>
              <w:t>de 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02</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Hartie/carton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15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Deseuri de sticla</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20 01 02</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25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39</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15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w:t>
            </w:r>
            <w:r w:rsidRPr="00EB2AE9">
              <w:rPr>
                <w:rFonts w:asciiTheme="minorHAnsi" w:hAnsiTheme="minorHAnsi" w:cstheme="minorHAnsi"/>
                <w:spacing w:val="-1"/>
              </w:rPr>
              <w:t>etale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40</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100 kg</w:t>
            </w:r>
          </w:p>
        </w:tc>
      </w:tr>
      <w:tr w:rsidR="00F818FD" w:rsidRPr="00EB2AE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municipale amestecate - deseuri menajere generate activitatea personalului</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EB2AE9" w:rsidRDefault="00F818FD"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20 03 01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EB2AE9" w:rsidRDefault="004459E4" w:rsidP="0063395B">
            <w:pPr>
              <w:pStyle w:val="TableParagraph"/>
              <w:spacing w:line="276" w:lineRule="auto"/>
              <w:jc w:val="both"/>
              <w:rPr>
                <w:rFonts w:asciiTheme="minorHAnsi" w:hAnsiTheme="minorHAnsi" w:cstheme="minorHAnsi"/>
              </w:rPr>
            </w:pPr>
            <w:r w:rsidRPr="00EB2AE9">
              <w:rPr>
                <w:rFonts w:asciiTheme="minorHAnsi" w:hAnsiTheme="minorHAnsi" w:cstheme="minorHAnsi"/>
              </w:rPr>
              <w:t>0,1 mc/zi</w:t>
            </w:r>
          </w:p>
        </w:tc>
      </w:tr>
    </w:tbl>
    <w:p w:rsidR="00F818FD" w:rsidRPr="00EB2AE9" w:rsidRDefault="00F818FD" w:rsidP="0063395B">
      <w:pPr>
        <w:spacing w:after="0"/>
        <w:ind w:firstLine="709"/>
        <w:jc w:val="both"/>
        <w:rPr>
          <w:rFonts w:cstheme="minorHAnsi"/>
          <w:sz w:val="24"/>
          <w:szCs w:val="24"/>
        </w:rPr>
      </w:pPr>
      <w:r w:rsidRPr="00EB2AE9">
        <w:rPr>
          <w:rFonts w:cstheme="minorHAnsi"/>
          <w:sz w:val="24"/>
          <w:szCs w:val="24"/>
        </w:rPr>
        <w:t>Deseurile marcate cu * sunt deseuri periculoase</w:t>
      </w:r>
      <w:r w:rsidRPr="00EB2AE9">
        <w:rPr>
          <w:rFonts w:cstheme="minorHAnsi"/>
          <w:spacing w:val="-1"/>
          <w:sz w:val="24"/>
          <w:szCs w:val="24"/>
        </w:rPr>
        <w:t xml:space="preserve"> </w:t>
      </w:r>
      <w:r w:rsidRPr="00EB2AE9">
        <w:rPr>
          <w:rFonts w:cstheme="minorHAnsi"/>
          <w:sz w:val="24"/>
          <w:szCs w:val="24"/>
        </w:rPr>
        <w:t>care prezinta una sau mai multe proprietati periculoase mentionate în ANEXA Nr. 4 - Proprietati ale deşeurilor care fac ca acestea sa fie periculoase la Legea 211/2011 privind regimul deşeurilor.</w:t>
      </w:r>
    </w:p>
    <w:p w:rsidR="003E2EF8" w:rsidRDefault="003E2EF8" w:rsidP="0063395B">
      <w:pPr>
        <w:widowControl w:val="0"/>
        <w:autoSpaceDE w:val="0"/>
        <w:spacing w:after="0"/>
        <w:ind w:firstLine="720"/>
        <w:jc w:val="both"/>
        <w:rPr>
          <w:rFonts w:cstheme="minorHAnsi"/>
          <w:b/>
          <w:bCs/>
          <w:sz w:val="24"/>
          <w:szCs w:val="24"/>
        </w:rPr>
      </w:pPr>
    </w:p>
    <w:p w:rsidR="00F818FD" w:rsidRPr="00EB2AE9" w:rsidRDefault="00F818FD" w:rsidP="0063395B">
      <w:pPr>
        <w:widowControl w:val="0"/>
        <w:autoSpaceDE w:val="0"/>
        <w:spacing w:after="0"/>
        <w:ind w:firstLine="720"/>
        <w:jc w:val="both"/>
        <w:rPr>
          <w:rFonts w:cstheme="minorHAnsi"/>
          <w:sz w:val="24"/>
          <w:szCs w:val="24"/>
        </w:rPr>
      </w:pPr>
      <w:r w:rsidRPr="00EB2AE9">
        <w:rPr>
          <w:rFonts w:cstheme="minorHAnsi"/>
          <w:b/>
          <w:bCs/>
          <w:sz w:val="24"/>
          <w:szCs w:val="24"/>
        </w:rPr>
        <w:t>In timpul exploatarii,</w:t>
      </w:r>
      <w:r w:rsidRPr="00EB2AE9">
        <w:rPr>
          <w:rFonts w:cstheme="minorHAnsi"/>
          <w:sz w:val="24"/>
          <w:szCs w:val="24"/>
        </w:rPr>
        <w:t xml:space="preserve"> avand in vedere specificul activitatii ce se va desfasura pe amplasament, deseurile rezultate vor fi reprezentate in principal de deseuri municipale si asimilabile acestora:</w:t>
      </w:r>
    </w:p>
    <w:p w:rsidR="00F818FD" w:rsidRPr="00EB2AE9" w:rsidRDefault="00F818FD"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deseuri menajere - deseuri municipale amestecate - 20 03 01 –</w:t>
      </w:r>
      <w:r w:rsidR="004459E4" w:rsidRPr="00EB2AE9">
        <w:rPr>
          <w:rFonts w:cstheme="minorHAnsi"/>
          <w:sz w:val="24"/>
          <w:szCs w:val="24"/>
        </w:rPr>
        <w:t xml:space="preserve"> 0,2 mc/zi</w:t>
      </w:r>
    </w:p>
    <w:p w:rsidR="00F818FD" w:rsidRPr="00EB2AE9" w:rsidRDefault="00F818FD" w:rsidP="00B951C9">
      <w:pPr>
        <w:widowControl w:val="0"/>
        <w:numPr>
          <w:ilvl w:val="0"/>
          <w:numId w:val="4"/>
        </w:numPr>
        <w:suppressAutoHyphens/>
        <w:autoSpaceDE w:val="0"/>
        <w:spacing w:after="0"/>
        <w:jc w:val="both"/>
        <w:rPr>
          <w:rFonts w:cstheme="minorHAnsi"/>
          <w:sz w:val="24"/>
          <w:szCs w:val="24"/>
        </w:rPr>
      </w:pPr>
      <w:r w:rsidRPr="00EB2AE9">
        <w:rPr>
          <w:rFonts w:cstheme="minorHAnsi"/>
          <w:sz w:val="24"/>
          <w:szCs w:val="24"/>
        </w:rPr>
        <w:t>deseuri de ambalaje:</w:t>
      </w:r>
    </w:p>
    <w:p w:rsidR="00F818FD" w:rsidRPr="00EB2AE9" w:rsidRDefault="00F818FD"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01 ambalaje de hârtie si carton – 100 kg/an</w:t>
      </w:r>
    </w:p>
    <w:p w:rsidR="00F818FD" w:rsidRPr="00EB2AE9" w:rsidRDefault="00F818FD"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02 ambalaje de materiale plastice – 100 kg/an</w:t>
      </w:r>
    </w:p>
    <w:p w:rsidR="00F818FD" w:rsidRPr="00EB2AE9" w:rsidRDefault="00F818FD"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04 ambalaje metalice – 50 kg/an</w:t>
      </w:r>
    </w:p>
    <w:p w:rsidR="00F818FD" w:rsidRPr="00EB2AE9" w:rsidRDefault="00F818FD" w:rsidP="00B951C9">
      <w:pPr>
        <w:widowControl w:val="0"/>
        <w:numPr>
          <w:ilvl w:val="0"/>
          <w:numId w:val="8"/>
        </w:numPr>
        <w:suppressAutoHyphens/>
        <w:autoSpaceDE w:val="0"/>
        <w:spacing w:after="0"/>
        <w:ind w:left="1418"/>
        <w:jc w:val="both"/>
        <w:rPr>
          <w:rFonts w:cstheme="minorHAnsi"/>
          <w:sz w:val="24"/>
          <w:szCs w:val="24"/>
        </w:rPr>
      </w:pPr>
      <w:r w:rsidRPr="00EB2AE9">
        <w:rPr>
          <w:rFonts w:cstheme="minorHAnsi"/>
          <w:sz w:val="24"/>
          <w:szCs w:val="24"/>
        </w:rPr>
        <w:t>15 01 07 ambalaje de sticla – 50 kg/an</w:t>
      </w:r>
    </w:p>
    <w:p w:rsidR="00F818FD" w:rsidRPr="00EB2AE9" w:rsidRDefault="00F818FD" w:rsidP="0063395B">
      <w:pPr>
        <w:widowControl w:val="0"/>
        <w:autoSpaceDE w:val="0"/>
        <w:spacing w:after="0"/>
        <w:jc w:val="both"/>
        <w:rPr>
          <w:rFonts w:cstheme="minorHAnsi"/>
          <w:sz w:val="24"/>
          <w:szCs w:val="24"/>
          <w:u w:val="single"/>
        </w:rPr>
      </w:pP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 xml:space="preserve">(e) poluarea și alte efecte </w:t>
      </w:r>
      <w:r w:rsidR="00403D40" w:rsidRPr="00EB2AE9">
        <w:rPr>
          <w:rFonts w:cstheme="minorHAnsi"/>
          <w:sz w:val="24"/>
          <w:szCs w:val="24"/>
          <w:u w:val="single"/>
        </w:rPr>
        <w:t>negative</w:t>
      </w:r>
      <w:r w:rsidRPr="00EB2AE9">
        <w:rPr>
          <w:rFonts w:cstheme="minorHAnsi"/>
          <w:sz w:val="24"/>
          <w:szCs w:val="24"/>
          <w:u w:val="single"/>
        </w:rPr>
        <w:t>;</w:t>
      </w:r>
    </w:p>
    <w:p w:rsidR="00CC0014" w:rsidRPr="00EB2AE9" w:rsidRDefault="00CC0014" w:rsidP="0063395B">
      <w:pPr>
        <w:spacing w:after="0"/>
        <w:ind w:firstLine="708"/>
        <w:jc w:val="both"/>
        <w:rPr>
          <w:rFonts w:cstheme="minorHAnsi"/>
          <w:sz w:val="24"/>
          <w:szCs w:val="24"/>
        </w:rPr>
      </w:pPr>
      <w:r w:rsidRPr="00EB2AE9">
        <w:rPr>
          <w:rFonts w:cstheme="minorHAnsi"/>
          <w:sz w:val="24"/>
          <w:szCs w:val="24"/>
        </w:rPr>
        <w:t>La capitolul VI a fost descris punctual impactul estimat asupra factorilor de mediu, atat in perioada constructiei proiectului cat si in perioada de exploatare a acestuia.</w:t>
      </w:r>
    </w:p>
    <w:p w:rsidR="00CC0014" w:rsidRPr="00EB2AE9" w:rsidRDefault="00CC0014" w:rsidP="0063395B">
      <w:pPr>
        <w:spacing w:after="0"/>
        <w:ind w:firstLine="708"/>
        <w:jc w:val="both"/>
        <w:rPr>
          <w:rFonts w:cstheme="minorHAnsi"/>
          <w:sz w:val="24"/>
          <w:szCs w:val="24"/>
        </w:rPr>
      </w:pPr>
      <w:r w:rsidRPr="00EB2AE9">
        <w:rPr>
          <w:rFonts w:cstheme="minorHAnsi"/>
          <w:sz w:val="24"/>
          <w:szCs w:val="24"/>
        </w:rPr>
        <w:t>Datorita dimensiunii reduse a proiectului propus si naturii proiectului, acesta nu 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 initiale.</w:t>
      </w:r>
    </w:p>
    <w:p w:rsidR="00CC0014" w:rsidRPr="00EB2AE9" w:rsidRDefault="00CC0014" w:rsidP="0063395B">
      <w:pPr>
        <w:spacing w:after="0"/>
        <w:ind w:firstLine="708"/>
        <w:jc w:val="both"/>
        <w:rPr>
          <w:rFonts w:cstheme="minorHAnsi"/>
          <w:sz w:val="24"/>
          <w:szCs w:val="24"/>
        </w:rPr>
      </w:pPr>
      <w:r w:rsidRPr="00EB2AE9">
        <w:rPr>
          <w:rFonts w:cstheme="minorHAnsi"/>
          <w:sz w:val="24"/>
          <w:szCs w:val="24"/>
        </w:rPr>
        <w:t>Se apreciaza ca impactul asupra mediului al noului obiectiv se va resimti local la nivelul suprafetei amplasamentului si in imediata vecinatate a acestuia datorita lucrarilor de constructie ce se vor efectua, care implica lucrari de excavari de material, lucrari de montare propriu-zisa.</w:t>
      </w:r>
    </w:p>
    <w:p w:rsidR="000C677E" w:rsidRPr="00EB2AE9" w:rsidRDefault="00CC0014" w:rsidP="0063395B">
      <w:pPr>
        <w:spacing w:after="0"/>
        <w:ind w:firstLine="708"/>
        <w:jc w:val="both"/>
        <w:rPr>
          <w:rFonts w:cstheme="minorHAnsi"/>
          <w:b/>
          <w:sz w:val="24"/>
          <w:szCs w:val="24"/>
        </w:rPr>
      </w:pPr>
      <w:r w:rsidRPr="00EB2AE9">
        <w:rPr>
          <w:rFonts w:cstheme="minorHAnsi"/>
          <w:sz w:val="24"/>
          <w:szCs w:val="24"/>
        </w:rPr>
        <w:lastRenderedPageBreak/>
        <w:t>Se considera ca fiind nesemnificativ potentialul impact al proiectului propus  asupra factorilor de mediu apa, sol-subsol, aer, asupra caracteristicilor climatice, asupra patrimoniului cultural, arheologic, arhitectonic sau asupra sanatatii umane.</w:t>
      </w:r>
    </w:p>
    <w:p w:rsidR="000C677E" w:rsidRPr="00EB2AE9" w:rsidRDefault="000C677E" w:rsidP="0063395B">
      <w:pPr>
        <w:widowControl w:val="0"/>
        <w:autoSpaceDE w:val="0"/>
        <w:spacing w:after="0"/>
        <w:ind w:firstLine="720"/>
        <w:jc w:val="both"/>
        <w:rPr>
          <w:rFonts w:cstheme="minorHAnsi"/>
          <w:sz w:val="24"/>
          <w:szCs w:val="24"/>
          <w:u w:val="single"/>
        </w:rPr>
      </w:pP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(f) riscurile de accidente majore și/sau dezastre relevante pentru proiectul în cauză, inclusiv cele cauzate de schimbările climatice, conform cunoștințelor științifice;</w:t>
      </w:r>
    </w:p>
    <w:p w:rsidR="00FB6959" w:rsidRPr="00EB2AE9" w:rsidRDefault="00FB6959" w:rsidP="0063395B">
      <w:pPr>
        <w:spacing w:after="0"/>
        <w:ind w:firstLine="709"/>
        <w:jc w:val="both"/>
        <w:rPr>
          <w:rFonts w:cstheme="minorHAnsi"/>
          <w:sz w:val="24"/>
          <w:szCs w:val="24"/>
        </w:rPr>
      </w:pPr>
      <w:r w:rsidRPr="00EB2AE9">
        <w:rPr>
          <w:rFonts w:cstheme="minorHAnsi"/>
          <w:sz w:val="24"/>
          <w:szCs w:val="24"/>
        </w:rPr>
        <w:t>Riscul este estimarea matematica a probabilitatii producerii de pierderi umane si pagube materiale pe o perioada de referinta si intr-o zona data, pentru un anumit tip de dezastru. Riscul este definit ca produs intre probabilitatea de producere a fenomenului generator de pierderi umane/pagube materiale si valoarea pagubelor produse.</w:t>
      </w:r>
    </w:p>
    <w:p w:rsidR="00FB6959" w:rsidRPr="00EB2AE9" w:rsidRDefault="00FB6959" w:rsidP="0063395B">
      <w:pPr>
        <w:spacing w:after="0"/>
        <w:ind w:firstLine="709"/>
        <w:jc w:val="both"/>
        <w:rPr>
          <w:rFonts w:cstheme="minorHAnsi"/>
          <w:b/>
          <w:sz w:val="24"/>
          <w:szCs w:val="24"/>
        </w:rPr>
      </w:pPr>
      <w:r w:rsidRPr="00EB2AE9">
        <w:rPr>
          <w:rFonts w:cstheme="minorHAnsi"/>
          <w:sz w:val="24"/>
          <w:szCs w:val="24"/>
        </w:rPr>
        <w:t>Prin riscuri naturale se intelege: alunecari de teren, terenuri mlastinoase, scurgeri de torenti, eroziuni, avalanse de zapada, dislocari de stanci, zone inundabile si altele asemenea, delimitate pe fiecare judet prin hotarare a consiliului judetean, cu avizul organelor de specialitate ale administratiei publice</w:t>
      </w:r>
      <w:r w:rsidRPr="00EB2AE9">
        <w:rPr>
          <w:rFonts w:cstheme="minorHAnsi"/>
          <w:b/>
          <w:sz w:val="24"/>
          <w:szCs w:val="24"/>
        </w:rPr>
        <w:t>.</w:t>
      </w:r>
    </w:p>
    <w:p w:rsidR="00FB6959" w:rsidRPr="00EB2AE9" w:rsidRDefault="00FB6959" w:rsidP="0063395B">
      <w:pPr>
        <w:spacing w:after="0"/>
        <w:ind w:firstLine="709"/>
        <w:jc w:val="both"/>
        <w:rPr>
          <w:rFonts w:cstheme="minorHAnsi"/>
          <w:sz w:val="24"/>
          <w:szCs w:val="24"/>
        </w:rPr>
      </w:pPr>
      <w:r w:rsidRPr="00EB2AE9">
        <w:rPr>
          <w:rFonts w:cstheme="minorHAnsi"/>
          <w:sz w:val="24"/>
          <w:szCs w:val="24"/>
        </w:rPr>
        <w:t>Conform normativului P100-2013 amplasamentul se incadreaza in zona seismica caracterizata de ag=0,2g si perioada de colt Tc=0,7s.</w:t>
      </w:r>
    </w:p>
    <w:p w:rsidR="00074D7A" w:rsidRDefault="00074D7A" w:rsidP="0063395B">
      <w:pPr>
        <w:widowControl w:val="0"/>
        <w:autoSpaceDE w:val="0"/>
        <w:spacing w:after="0"/>
        <w:ind w:firstLine="720"/>
        <w:jc w:val="both"/>
        <w:rPr>
          <w:rFonts w:cstheme="minorHAnsi"/>
          <w:sz w:val="24"/>
          <w:szCs w:val="24"/>
          <w:lang w:val="fr-FR"/>
        </w:rPr>
      </w:pPr>
      <w:r w:rsidRPr="00074D7A">
        <w:rPr>
          <w:rFonts w:cstheme="minorHAnsi"/>
          <w:sz w:val="24"/>
          <w:szCs w:val="24"/>
          <w:lang w:val="fr-FR"/>
        </w:rPr>
        <w:t xml:space="preserve">Terenul, în suprafață totală de 464 mp conform acte și 465 mp conform măsurători se află în municipiul Constanta, județul Constanța. Terenul nu prezintă diferențe de nivel considerabile. </w:t>
      </w:r>
    </w:p>
    <w:p w:rsidR="00074D7A" w:rsidRDefault="00074D7A" w:rsidP="0063395B">
      <w:pPr>
        <w:widowControl w:val="0"/>
        <w:autoSpaceDE w:val="0"/>
        <w:spacing w:after="0"/>
        <w:ind w:firstLine="720"/>
        <w:jc w:val="both"/>
        <w:rPr>
          <w:rFonts w:cstheme="minorHAnsi"/>
          <w:sz w:val="24"/>
          <w:szCs w:val="24"/>
          <w:lang w:val="fr-FR"/>
        </w:rPr>
      </w:pP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(g) riscurile pentru sănătatea umană (de exemplu, din cauza contaminării apei sau a poluării atmosferice).</w:t>
      </w:r>
    </w:p>
    <w:p w:rsidR="000C677E" w:rsidRPr="00EB2AE9" w:rsidRDefault="000C677E" w:rsidP="0063395B">
      <w:pPr>
        <w:spacing w:after="0"/>
        <w:ind w:firstLine="720"/>
        <w:jc w:val="both"/>
        <w:rPr>
          <w:rFonts w:cstheme="minorHAnsi"/>
          <w:color w:val="000000"/>
          <w:sz w:val="24"/>
          <w:szCs w:val="24"/>
        </w:rPr>
      </w:pPr>
      <w:r w:rsidRPr="00EB2AE9">
        <w:rPr>
          <w:rFonts w:cstheme="minorHAnsi"/>
          <w:color w:val="000000"/>
          <w:sz w:val="24"/>
          <w:szCs w:val="24"/>
        </w:rPr>
        <w:t>Obiectivul nu are impact asupra sanatatii oamenilor deoarece activitatile desfasurate nu prezinta pericole pentru populatie.</w:t>
      </w:r>
    </w:p>
    <w:p w:rsidR="000C677E" w:rsidRPr="00EB2AE9" w:rsidRDefault="000C677E" w:rsidP="0063395B">
      <w:pPr>
        <w:widowControl w:val="0"/>
        <w:autoSpaceDE w:val="0"/>
        <w:spacing w:after="0"/>
        <w:ind w:firstLine="720"/>
        <w:jc w:val="both"/>
        <w:rPr>
          <w:rFonts w:cstheme="minorHAnsi"/>
          <w:sz w:val="24"/>
          <w:szCs w:val="24"/>
          <w:u w:val="single"/>
        </w:rPr>
      </w:pPr>
    </w:p>
    <w:p w:rsidR="000C677E" w:rsidRPr="00EB2AE9" w:rsidRDefault="000C677E" w:rsidP="0063395B">
      <w:pPr>
        <w:widowControl w:val="0"/>
        <w:autoSpaceDE w:val="0"/>
        <w:spacing w:after="0"/>
        <w:ind w:firstLine="720"/>
        <w:jc w:val="both"/>
        <w:rPr>
          <w:rFonts w:cstheme="minorHAnsi"/>
          <w:b/>
          <w:sz w:val="24"/>
          <w:szCs w:val="24"/>
        </w:rPr>
      </w:pPr>
      <w:r w:rsidRPr="00EB2AE9">
        <w:rPr>
          <w:rFonts w:cstheme="minorHAnsi"/>
          <w:b/>
          <w:sz w:val="24"/>
          <w:szCs w:val="24"/>
        </w:rPr>
        <w:t>2. Amplasarea proiectelor</w:t>
      </w:r>
    </w:p>
    <w:p w:rsidR="000C677E" w:rsidRPr="00EB2AE9" w:rsidRDefault="000C677E" w:rsidP="0063395B">
      <w:pPr>
        <w:widowControl w:val="0"/>
        <w:autoSpaceDE w:val="0"/>
        <w:spacing w:after="0"/>
        <w:ind w:firstLine="720"/>
        <w:jc w:val="both"/>
        <w:rPr>
          <w:rFonts w:cstheme="minorHAnsi"/>
          <w:sz w:val="24"/>
          <w:szCs w:val="24"/>
        </w:rPr>
      </w:pPr>
      <w:r w:rsidRPr="00EB2AE9">
        <w:rPr>
          <w:rFonts w:cstheme="minorHAnsi"/>
          <w:sz w:val="24"/>
          <w:szCs w:val="24"/>
        </w:rPr>
        <w:t>Sensibilitatea ecologică a zonelor geografice susceptibile de a fi afectate de proiecte trebuie luată în considerare, în special în ceea ce privește:</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(a) utilizarea actuală și aprobată a terenurilor;</w:t>
      </w:r>
    </w:p>
    <w:p w:rsidR="00250C50" w:rsidRPr="00EB2AE9" w:rsidRDefault="00250C50" w:rsidP="0063395B">
      <w:pPr>
        <w:widowControl w:val="0"/>
        <w:autoSpaceDE w:val="0"/>
        <w:spacing w:after="0"/>
        <w:ind w:firstLine="720"/>
        <w:jc w:val="both"/>
        <w:rPr>
          <w:rFonts w:cstheme="minorHAnsi"/>
          <w:sz w:val="24"/>
          <w:szCs w:val="24"/>
        </w:rPr>
      </w:pPr>
      <w:r w:rsidRPr="00EB2AE9">
        <w:rPr>
          <w:rFonts w:cstheme="minorHAnsi"/>
          <w:sz w:val="24"/>
          <w:szCs w:val="24"/>
        </w:rPr>
        <w:t>Folosința actuală: teren liber de folosință „</w:t>
      </w:r>
      <w:r w:rsidR="00074D7A">
        <w:rPr>
          <w:rFonts w:cstheme="minorHAnsi"/>
          <w:sz w:val="24"/>
          <w:szCs w:val="24"/>
        </w:rPr>
        <w:t>curt-constructii</w:t>
      </w:r>
      <w:r w:rsidRPr="00EB2AE9">
        <w:rPr>
          <w:rFonts w:cstheme="minorHAnsi"/>
          <w:sz w:val="24"/>
          <w:szCs w:val="24"/>
        </w:rPr>
        <w:t>”</w:t>
      </w:r>
      <w:r w:rsidR="00074D7A">
        <w:rPr>
          <w:rFonts w:cstheme="minorHAnsi"/>
          <w:sz w:val="24"/>
          <w:szCs w:val="24"/>
        </w:rPr>
        <w:t xml:space="preserve"> (conform Extras de carte funciara pentru informare)</w:t>
      </w:r>
      <w:r w:rsidRPr="00EB2AE9">
        <w:rPr>
          <w:rFonts w:cstheme="minorHAnsi"/>
          <w:sz w:val="24"/>
          <w:szCs w:val="24"/>
        </w:rPr>
        <w:t>.</w:t>
      </w:r>
    </w:p>
    <w:p w:rsidR="00250C50" w:rsidRDefault="00250C50" w:rsidP="0063395B">
      <w:pPr>
        <w:spacing w:after="0"/>
        <w:ind w:firstLine="709"/>
        <w:jc w:val="both"/>
        <w:rPr>
          <w:rFonts w:cstheme="minorHAnsi"/>
          <w:sz w:val="24"/>
          <w:szCs w:val="24"/>
        </w:rPr>
      </w:pPr>
      <w:r w:rsidRPr="00EB2AE9">
        <w:rPr>
          <w:rFonts w:cstheme="minorHAnsi"/>
          <w:sz w:val="24"/>
          <w:szCs w:val="24"/>
        </w:rPr>
        <w:t xml:space="preserve">Destinația terenului stabilită prin planurile de urbanism și amenajarea teritoriului aprobate : </w:t>
      </w:r>
      <w:r w:rsidR="00074D7A" w:rsidRPr="00074D7A">
        <w:rPr>
          <w:rFonts w:cstheme="minorHAnsi"/>
          <w:sz w:val="24"/>
          <w:szCs w:val="24"/>
        </w:rPr>
        <w:t>ZLM – Zonă de locuire și funcțiuni mixte complementare locuirii</w:t>
      </w:r>
    </w:p>
    <w:p w:rsidR="00074D7A" w:rsidRPr="00074D7A" w:rsidRDefault="00074D7A" w:rsidP="0063395B">
      <w:pPr>
        <w:autoSpaceDE w:val="0"/>
        <w:autoSpaceDN w:val="0"/>
        <w:adjustRightInd w:val="0"/>
        <w:spacing w:after="0"/>
        <w:ind w:firstLine="705"/>
        <w:jc w:val="both"/>
        <w:rPr>
          <w:rFonts w:cstheme="minorHAnsi"/>
          <w:sz w:val="24"/>
          <w:szCs w:val="24"/>
          <w:u w:val="single"/>
        </w:rPr>
      </w:pPr>
      <w:r w:rsidRPr="00074D7A">
        <w:rPr>
          <w:rFonts w:cstheme="minorHAnsi"/>
          <w:sz w:val="24"/>
          <w:szCs w:val="24"/>
          <w:u w:val="single"/>
        </w:rPr>
        <w:t xml:space="preserve">Utilizări admise: </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Locuințe individuale în proprietate privată de standard mediu și ridicat prin depășirea suprafețelor minime conform Legii locuinței 114/1996, actualizată în 2019 și/sau utilizarea materialelor contemporane de calitate superioară, atât la exterior, cât și la interior;</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 xml:space="preserve">Locuințe colective în proprietate privată de standard mediu și ridicat prin depășirea suprafețelor minime conform Legii locuinței 114/1996, actualizată în </w:t>
      </w:r>
      <w:r w:rsidRPr="000E7FD4">
        <w:rPr>
          <w:rFonts w:asciiTheme="minorHAnsi" w:hAnsiTheme="minorHAnsi" w:cstheme="minorHAnsi"/>
          <w:sz w:val="24"/>
        </w:rPr>
        <w:lastRenderedPageBreak/>
        <w:t>2019 și/sau utilizarea materialelor contemporane de calitate superioară, atât la exterior, cât și la interior;</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complementare locuirii: servicii, alimentație publică, comerț cu amănuntul, birouri;</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Funcțiuni turistice (aparthotel - ce nu vor suferi dezmembrări ulterioare; vilă turistică, hotel, etc);</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Construcții aferente echipării tehnico-edilitare;</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Amenajări aferente locuințelor: căi de acces carosabile și pietonale private, parcaje, garaje, spații plantate, locuri de joacă pentru copii, amenajări de sport pentru tineret, împrejmuiri;</w:t>
      </w:r>
    </w:p>
    <w:p w:rsidR="00074D7A" w:rsidRDefault="00074D7A" w:rsidP="0063395B">
      <w:pPr>
        <w:autoSpaceDE w:val="0"/>
        <w:autoSpaceDN w:val="0"/>
        <w:adjustRightInd w:val="0"/>
        <w:spacing w:after="0"/>
        <w:ind w:left="705"/>
        <w:jc w:val="both"/>
        <w:rPr>
          <w:rFonts w:cstheme="minorHAnsi"/>
          <w:sz w:val="24"/>
        </w:rPr>
      </w:pPr>
    </w:p>
    <w:p w:rsidR="00074D7A" w:rsidRPr="00074D7A" w:rsidRDefault="00074D7A" w:rsidP="0063395B">
      <w:pPr>
        <w:autoSpaceDE w:val="0"/>
        <w:autoSpaceDN w:val="0"/>
        <w:adjustRightInd w:val="0"/>
        <w:spacing w:after="0"/>
        <w:ind w:left="705"/>
        <w:jc w:val="both"/>
        <w:rPr>
          <w:rFonts w:cstheme="minorHAnsi"/>
          <w:sz w:val="24"/>
          <w:u w:val="single"/>
        </w:rPr>
      </w:pPr>
      <w:r w:rsidRPr="00074D7A">
        <w:rPr>
          <w:rFonts w:cstheme="minorHAnsi"/>
          <w:sz w:val="24"/>
          <w:u w:val="single"/>
        </w:rPr>
        <w:t>Utilizări admise cu condiționări:</w:t>
      </w:r>
    </w:p>
    <w:p w:rsidR="00074D7A" w:rsidRPr="000E7FD4" w:rsidRDefault="00074D7A" w:rsidP="00B951C9">
      <w:pPr>
        <w:pStyle w:val="ListParagraph"/>
        <w:numPr>
          <w:ilvl w:val="0"/>
          <w:numId w:val="21"/>
        </w:numPr>
        <w:autoSpaceDE w:val="0"/>
        <w:autoSpaceDN w:val="0"/>
        <w:adjustRightInd w:val="0"/>
        <w:spacing w:line="276" w:lineRule="auto"/>
        <w:jc w:val="both"/>
        <w:rPr>
          <w:rFonts w:asciiTheme="minorHAnsi" w:hAnsiTheme="minorHAnsi" w:cstheme="minorHAnsi"/>
          <w:sz w:val="24"/>
        </w:rPr>
      </w:pPr>
      <w:r w:rsidRPr="000E7FD4">
        <w:rPr>
          <w:rFonts w:asciiTheme="minorHAnsi" w:hAnsiTheme="minorHAnsi" w:cstheme="minorHAnsi"/>
          <w:sz w:val="24"/>
        </w:rPr>
        <w:t>Birourile și/sau cabinetele pentru profesiuni liberale se vor realiza exclusiv la parterul construcțiilor, cu amplasarea acestora către stradă și cu condiția să nu îngreuneze traficul în zonă și să își asigure necesarul minim de locuri de parcare pe proprietate privată;</w:t>
      </w:r>
    </w:p>
    <w:p w:rsidR="00250C50" w:rsidRDefault="00250C50" w:rsidP="0063395B">
      <w:pPr>
        <w:spacing w:after="0"/>
        <w:jc w:val="both"/>
        <w:rPr>
          <w:rFonts w:cstheme="minorHAnsi"/>
          <w:sz w:val="24"/>
          <w:szCs w:val="24"/>
        </w:rPr>
      </w:pPr>
    </w:p>
    <w:p w:rsidR="00250C50" w:rsidRPr="00EB2AE9" w:rsidRDefault="00250C50" w:rsidP="0063395B">
      <w:pPr>
        <w:spacing w:after="0"/>
        <w:jc w:val="both"/>
        <w:rPr>
          <w:rFonts w:cstheme="minorHAnsi"/>
          <w:sz w:val="24"/>
          <w:szCs w:val="24"/>
        </w:rPr>
      </w:pPr>
      <w:r w:rsidRPr="00EB2AE9">
        <w:rPr>
          <w:rFonts w:cstheme="minorHAnsi"/>
          <w:sz w:val="24"/>
          <w:szCs w:val="24"/>
        </w:rPr>
        <w:t>Reglementări extrase din documentațiile de urbanism și amenajarea teritoriului sau din regulamentele aprobate care instituie un regim special asupra imobilului:</w:t>
      </w:r>
    </w:p>
    <w:p w:rsidR="00250C50" w:rsidRPr="00EB2AE9" w:rsidRDefault="00074D7A" w:rsidP="0063395B">
      <w:pPr>
        <w:pStyle w:val="ListParagraph"/>
        <w:numPr>
          <w:ilvl w:val="0"/>
          <w:numId w:val="3"/>
        </w:numPr>
        <w:spacing w:line="276" w:lineRule="auto"/>
        <w:jc w:val="both"/>
        <w:rPr>
          <w:rFonts w:asciiTheme="minorHAnsi" w:hAnsiTheme="minorHAnsi" w:cstheme="minorHAnsi"/>
          <w:sz w:val="24"/>
        </w:rPr>
      </w:pPr>
      <w:r>
        <w:rPr>
          <w:rFonts w:asciiTheme="minorHAnsi" w:hAnsiTheme="minorHAnsi" w:cstheme="minorHAnsi"/>
          <w:sz w:val="24"/>
        </w:rPr>
        <w:t xml:space="preserve">Zone protejate </w:t>
      </w:r>
      <w:r w:rsidRPr="00074D7A">
        <w:rPr>
          <w:rFonts w:asciiTheme="minorHAnsi" w:hAnsiTheme="minorHAnsi" w:cstheme="minorHAnsi"/>
          <w:sz w:val="24"/>
        </w:rPr>
        <w:t>conform Listei monumentelor istorice 2010 anexă la Ordinul Ministerului Culturii si Patrimoniului Național nr. 2361/12.07.2010 pentru modificarea anexei nr. 1 la Ordinul Ministrului Culturii și cultelor nr. 2314/2004 privind aprobarea monumentelor istorice actualizată și a Listei monumentelor istorice dispărute: Necropola orașului antic Tomis, perimetrul delimitat de Str. Iederei, Bd. Aurel Vlaicu de la intersecția cu Bd. 1 Mai, Str. Cumpenei, Str. Nicolae Filimon, Bd. Aurel Vlaicu până la pescărie – la S de Mamaia, malul mării și Portul Comercial.</w:t>
      </w:r>
    </w:p>
    <w:p w:rsidR="00F67C93" w:rsidRDefault="00F67C93" w:rsidP="0063395B">
      <w:pPr>
        <w:pStyle w:val="ListParagraph"/>
        <w:numPr>
          <w:ilvl w:val="0"/>
          <w:numId w:val="3"/>
        </w:numPr>
        <w:autoSpaceDE w:val="0"/>
        <w:autoSpaceDN w:val="0"/>
        <w:adjustRightInd w:val="0"/>
        <w:spacing w:line="276" w:lineRule="auto"/>
        <w:jc w:val="both"/>
        <w:rPr>
          <w:rFonts w:ascii="Calibri" w:hAnsi="Calibri" w:cs="Calibri"/>
          <w:sz w:val="24"/>
        </w:rPr>
      </w:pPr>
      <w:r>
        <w:rPr>
          <w:rFonts w:ascii="Calibri" w:hAnsi="Calibri" w:cs="Calibri"/>
          <w:sz w:val="24"/>
        </w:rPr>
        <w:t>Monument, ansamblu, sit urban, zona de protectie a unui monument: NU</w:t>
      </w:r>
    </w:p>
    <w:p w:rsidR="00074D7A" w:rsidRPr="00074D7A" w:rsidRDefault="00F67C93" w:rsidP="0063395B">
      <w:pPr>
        <w:pStyle w:val="ListParagraph"/>
        <w:numPr>
          <w:ilvl w:val="0"/>
          <w:numId w:val="3"/>
        </w:numPr>
        <w:autoSpaceDE w:val="0"/>
        <w:autoSpaceDN w:val="0"/>
        <w:adjustRightInd w:val="0"/>
        <w:spacing w:line="276" w:lineRule="auto"/>
        <w:jc w:val="both"/>
        <w:rPr>
          <w:rFonts w:ascii="Calibri" w:hAnsi="Calibri" w:cs="Calibri"/>
          <w:sz w:val="24"/>
        </w:rPr>
      </w:pPr>
      <w:r w:rsidRPr="00074D7A">
        <w:rPr>
          <w:rFonts w:ascii="Calibri" w:hAnsi="Calibri" w:cs="Calibri"/>
          <w:sz w:val="24"/>
        </w:rPr>
        <w:t xml:space="preserve">Interdicții </w:t>
      </w:r>
      <w:r>
        <w:rPr>
          <w:rFonts w:ascii="Calibri" w:hAnsi="Calibri" w:cs="Calibri"/>
          <w:sz w:val="24"/>
        </w:rPr>
        <w:t>de construire: NU</w:t>
      </w:r>
    </w:p>
    <w:p w:rsidR="007E4F83" w:rsidRPr="00EB2AE9" w:rsidRDefault="007E4F83" w:rsidP="0063395B">
      <w:pPr>
        <w:widowControl w:val="0"/>
        <w:autoSpaceDE w:val="0"/>
        <w:spacing w:after="0"/>
        <w:ind w:firstLine="720"/>
        <w:jc w:val="both"/>
        <w:rPr>
          <w:rFonts w:cstheme="minorHAnsi"/>
          <w:sz w:val="24"/>
          <w:szCs w:val="24"/>
          <w:u w:val="single"/>
        </w:rPr>
      </w:pP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(b) bogăția, disponibilitatea, calitatea și capacitatea de regenerare relative ale resurselor naturale (inclusiv solul, terenurile, apa și biodiversitatea) din zonă și din subteranul acesteia;</w:t>
      </w:r>
    </w:p>
    <w:p w:rsidR="00483B83" w:rsidRPr="00EB2AE9" w:rsidRDefault="00483B83" w:rsidP="0063395B">
      <w:pPr>
        <w:autoSpaceDE w:val="0"/>
        <w:autoSpaceDN w:val="0"/>
        <w:adjustRightInd w:val="0"/>
        <w:spacing w:after="0"/>
        <w:ind w:firstLine="720"/>
        <w:jc w:val="both"/>
        <w:rPr>
          <w:rFonts w:cstheme="minorHAnsi"/>
          <w:sz w:val="24"/>
          <w:szCs w:val="24"/>
        </w:rPr>
      </w:pPr>
      <w:r w:rsidRPr="00EB2AE9">
        <w:rPr>
          <w:rFonts w:cstheme="minorHAnsi"/>
          <w:sz w:val="24"/>
          <w:szCs w:val="24"/>
        </w:rPr>
        <w:t>Pe amplasamentul analizat se intalneste un habitat puternic antropizat.</w:t>
      </w:r>
    </w:p>
    <w:p w:rsidR="000C677E" w:rsidRPr="00EB2AE9" w:rsidRDefault="000C677E" w:rsidP="0063395B">
      <w:pPr>
        <w:autoSpaceDE w:val="0"/>
        <w:autoSpaceDN w:val="0"/>
        <w:adjustRightInd w:val="0"/>
        <w:spacing w:after="0"/>
        <w:ind w:firstLine="720"/>
        <w:jc w:val="both"/>
        <w:rPr>
          <w:rFonts w:cstheme="minorHAnsi"/>
          <w:b/>
          <w:sz w:val="24"/>
          <w:szCs w:val="24"/>
          <w:lang w:val="it-IT" w:eastAsia="zh-CN"/>
        </w:rPr>
      </w:pPr>
      <w:r w:rsidRPr="00EB2AE9">
        <w:rPr>
          <w:rFonts w:cstheme="minorHAnsi"/>
          <w:b/>
          <w:sz w:val="24"/>
          <w:szCs w:val="24"/>
          <w:lang w:val="it-IT" w:eastAsia="zh-CN"/>
        </w:rPr>
        <w:t>Pe amplasament nu au fost identificate specii de plante si/sau habitate protejate incluse in OUG 57/2007 cu modificarile si completarile ulterioare.</w:t>
      </w:r>
    </w:p>
    <w:p w:rsidR="000C677E" w:rsidRPr="00EB2AE9" w:rsidRDefault="000C677E" w:rsidP="0063395B">
      <w:pPr>
        <w:spacing w:after="0"/>
        <w:ind w:firstLine="720"/>
        <w:jc w:val="both"/>
        <w:rPr>
          <w:rFonts w:cstheme="minorHAnsi"/>
          <w:sz w:val="24"/>
          <w:szCs w:val="24"/>
        </w:rPr>
      </w:pPr>
      <w:r w:rsidRPr="00EB2AE9">
        <w:rPr>
          <w:rFonts w:cstheme="minorHAnsi"/>
          <w:sz w:val="24"/>
          <w:szCs w:val="24"/>
        </w:rPr>
        <w:t>In ceea ce priveste sensibilitatea ecologică a zonei geografice susceptibile de a fi afectate de proiect mentionam ca a</w:t>
      </w:r>
      <w:r w:rsidRPr="00EB2AE9">
        <w:rPr>
          <w:rFonts w:cstheme="minorHAnsi"/>
          <w:sz w:val="24"/>
          <w:szCs w:val="24"/>
          <w:lang w:eastAsia="zh-CN"/>
        </w:rPr>
        <w:t xml:space="preserve">mplasamentul are </w:t>
      </w:r>
      <w:r w:rsidRPr="00EB2AE9">
        <w:rPr>
          <w:rFonts w:cstheme="minorHAnsi"/>
          <w:sz w:val="24"/>
          <w:szCs w:val="24"/>
        </w:rPr>
        <w:t>categoria de folosinta „</w:t>
      </w:r>
      <w:r w:rsidR="005373C1" w:rsidRPr="005373C1">
        <w:rPr>
          <w:rFonts w:cstheme="minorHAnsi"/>
          <w:sz w:val="24"/>
          <w:szCs w:val="24"/>
        </w:rPr>
        <w:t>curt-constructii</w:t>
      </w:r>
      <w:r w:rsidRPr="00EB2AE9">
        <w:rPr>
          <w:rFonts w:cstheme="minorHAnsi"/>
          <w:sz w:val="24"/>
          <w:szCs w:val="24"/>
        </w:rPr>
        <w:t>”, fiind in prezent teren liber.</w:t>
      </w:r>
    </w:p>
    <w:p w:rsidR="000C677E" w:rsidRPr="00EB2AE9" w:rsidRDefault="000C677E" w:rsidP="0063395B">
      <w:pPr>
        <w:spacing w:after="0"/>
        <w:ind w:firstLine="708"/>
        <w:jc w:val="both"/>
        <w:rPr>
          <w:rFonts w:cstheme="minorHAnsi"/>
          <w:sz w:val="24"/>
          <w:szCs w:val="24"/>
        </w:rPr>
      </w:pPr>
      <w:r w:rsidRPr="00EB2AE9">
        <w:rPr>
          <w:rFonts w:cstheme="minorHAnsi"/>
          <w:sz w:val="24"/>
          <w:szCs w:val="24"/>
        </w:rPr>
        <w:lastRenderedPageBreak/>
        <w:t>In privinta resurselor naturale regenerabile (piatră, nisip, lemn, apa) ce vor fi utilizate in realizarea investitiei precizam ca acestea nu vor fi exploatate de pe amplasamentul proiectului, fiind aduse pe amplasament de catre constructor.</w:t>
      </w:r>
    </w:p>
    <w:p w:rsidR="000C677E" w:rsidRPr="00EB2AE9" w:rsidRDefault="000C677E" w:rsidP="0063395B">
      <w:pPr>
        <w:widowControl w:val="0"/>
        <w:autoSpaceDE w:val="0"/>
        <w:spacing w:after="0"/>
        <w:ind w:firstLine="720"/>
        <w:jc w:val="both"/>
        <w:rPr>
          <w:rFonts w:cstheme="minorHAnsi"/>
          <w:sz w:val="24"/>
          <w:szCs w:val="24"/>
          <w:u w:val="single"/>
        </w:rPr>
      </w:pP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(c) capacitatea de absorbție a mediului natural, acordându-se o atenție specială următoarelor zone:</w:t>
      </w: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1. </w:t>
      </w:r>
      <w:r w:rsidR="000C677E" w:rsidRPr="00EB2AE9">
        <w:rPr>
          <w:rFonts w:cstheme="minorHAnsi"/>
          <w:i/>
          <w:sz w:val="24"/>
          <w:szCs w:val="24"/>
        </w:rPr>
        <w:t>zone umede, zone riverane, guri ale râurilor</w:t>
      </w:r>
    </w:p>
    <w:p w:rsidR="000C677E" w:rsidRPr="00EB2AE9" w:rsidRDefault="004F4528" w:rsidP="0063395B">
      <w:pPr>
        <w:widowControl w:val="0"/>
        <w:autoSpaceDE w:val="0"/>
        <w:spacing w:after="0"/>
        <w:ind w:firstLine="709"/>
        <w:jc w:val="both"/>
        <w:rPr>
          <w:rFonts w:cstheme="minorHAnsi"/>
          <w:sz w:val="24"/>
          <w:szCs w:val="24"/>
        </w:rPr>
      </w:pPr>
      <w:r>
        <w:rPr>
          <w:rFonts w:cstheme="minorHAnsi"/>
          <w:sz w:val="24"/>
          <w:szCs w:val="24"/>
        </w:rPr>
        <w:t>Nu este cazul.</w:t>
      </w:r>
    </w:p>
    <w:p w:rsidR="000C677E" w:rsidRPr="00EB2AE9" w:rsidRDefault="000C677E" w:rsidP="0063395B">
      <w:pPr>
        <w:widowControl w:val="0"/>
        <w:autoSpaceDE w:val="0"/>
        <w:spacing w:after="0"/>
        <w:ind w:firstLine="709"/>
        <w:jc w:val="both"/>
        <w:rPr>
          <w:rFonts w:cstheme="minorHAnsi"/>
          <w:sz w:val="24"/>
          <w:szCs w:val="24"/>
          <w:highlight w:val="yellow"/>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2. </w:t>
      </w:r>
      <w:r w:rsidR="000C677E" w:rsidRPr="00EB2AE9">
        <w:rPr>
          <w:rFonts w:cstheme="minorHAnsi"/>
          <w:i/>
          <w:sz w:val="24"/>
          <w:szCs w:val="24"/>
        </w:rPr>
        <w:t xml:space="preserve"> zone costiere și mediul marin;</w:t>
      </w:r>
    </w:p>
    <w:p w:rsidR="000C677E" w:rsidRDefault="000C677E" w:rsidP="0063395B">
      <w:pPr>
        <w:widowControl w:val="0"/>
        <w:autoSpaceDE w:val="0"/>
        <w:spacing w:after="0"/>
        <w:ind w:firstLine="709"/>
        <w:jc w:val="both"/>
        <w:rPr>
          <w:rFonts w:cstheme="minorHAnsi"/>
          <w:sz w:val="24"/>
          <w:szCs w:val="24"/>
        </w:rPr>
      </w:pPr>
      <w:r w:rsidRPr="00EB2AE9">
        <w:rPr>
          <w:rFonts w:cstheme="minorHAnsi"/>
          <w:sz w:val="24"/>
          <w:szCs w:val="24"/>
        </w:rPr>
        <w:t>Amplasamentul studiat se afla</w:t>
      </w:r>
      <w:r w:rsidR="00EB09CA" w:rsidRPr="00EB2AE9">
        <w:rPr>
          <w:rFonts w:cstheme="minorHAnsi"/>
          <w:sz w:val="24"/>
          <w:szCs w:val="24"/>
        </w:rPr>
        <w:t xml:space="preserve"> </w:t>
      </w:r>
      <w:r w:rsidRPr="00EB2AE9">
        <w:rPr>
          <w:rFonts w:cstheme="minorHAnsi"/>
          <w:sz w:val="24"/>
          <w:szCs w:val="24"/>
        </w:rPr>
        <w:t xml:space="preserve">la peste </w:t>
      </w:r>
      <w:r w:rsidR="004F4528">
        <w:rPr>
          <w:rFonts w:cstheme="minorHAnsi"/>
          <w:sz w:val="24"/>
          <w:szCs w:val="24"/>
        </w:rPr>
        <w:t>18</w:t>
      </w:r>
      <w:r w:rsidR="00B10779" w:rsidRPr="00EB2AE9">
        <w:rPr>
          <w:rFonts w:cstheme="minorHAnsi"/>
          <w:sz w:val="24"/>
          <w:szCs w:val="24"/>
        </w:rPr>
        <w:t>5</w:t>
      </w:r>
      <w:r w:rsidR="004F4528">
        <w:rPr>
          <w:rFonts w:cstheme="minorHAnsi"/>
          <w:sz w:val="24"/>
          <w:szCs w:val="24"/>
        </w:rPr>
        <w:t xml:space="preserve"> </w:t>
      </w:r>
      <w:r w:rsidRPr="00EB2AE9">
        <w:rPr>
          <w:rFonts w:cstheme="minorHAnsi"/>
          <w:sz w:val="24"/>
          <w:szCs w:val="24"/>
        </w:rPr>
        <w:t>m masurati in linie dreapta fata de Marea Neagra, astfel ca implementarea proiectului nu afecteaza</w:t>
      </w:r>
      <w:r w:rsidR="002010A0" w:rsidRPr="00EB2AE9">
        <w:rPr>
          <w:rFonts w:cstheme="minorHAnsi"/>
          <w:sz w:val="24"/>
          <w:szCs w:val="24"/>
        </w:rPr>
        <w:t xml:space="preserve"> zona costiera sau mediul marin.</w:t>
      </w:r>
    </w:p>
    <w:p w:rsidR="004F4528" w:rsidRPr="004F4528" w:rsidRDefault="004F4528" w:rsidP="0063395B">
      <w:pPr>
        <w:widowControl w:val="0"/>
        <w:autoSpaceDE w:val="0"/>
        <w:spacing w:after="0"/>
        <w:ind w:firstLine="709"/>
        <w:jc w:val="both"/>
        <w:rPr>
          <w:rFonts w:cstheme="minorHAnsi"/>
          <w:sz w:val="24"/>
          <w:szCs w:val="24"/>
        </w:rPr>
      </w:pPr>
      <w:r w:rsidRPr="004F4528">
        <w:rPr>
          <w:rFonts w:cstheme="minorHAnsi"/>
          <w:sz w:val="24"/>
          <w:szCs w:val="24"/>
        </w:rPr>
        <w:t>Față de limita posterioară se impun următoarele prescipții de către avizele emise de Comitetul National al Zonei Costiere și A.B.A.D.L: „se interzice orice construcție pe fâșia de teren cu lățimea de 10 metri măsurați de la creasta falezei spre uscat, care potrivit art. 6, alin. 1), lit. d) din OUG nr. 202/2002 privind gospodărirea integrată a zonei costiere: aparțin domeniului public al statului falezele care sunt în contact cu marea sau cu proprietatea publică a statului, până la 10.00 metri în spatele crestei falezei.”</w:t>
      </w:r>
    </w:p>
    <w:p w:rsidR="000C677E" w:rsidRPr="00EB2AE9" w:rsidRDefault="000C677E" w:rsidP="0063395B">
      <w:pPr>
        <w:widowControl w:val="0"/>
        <w:autoSpaceDE w:val="0"/>
        <w:spacing w:after="0"/>
        <w:ind w:firstLine="709"/>
        <w:jc w:val="both"/>
        <w:rPr>
          <w:rFonts w:cstheme="minorHAnsi"/>
          <w:sz w:val="24"/>
          <w:szCs w:val="24"/>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3. </w:t>
      </w:r>
      <w:r w:rsidR="000C677E" w:rsidRPr="00EB2AE9">
        <w:rPr>
          <w:rFonts w:cstheme="minorHAnsi"/>
          <w:i/>
          <w:sz w:val="24"/>
          <w:szCs w:val="24"/>
        </w:rPr>
        <w:t xml:space="preserve"> zonele montane și forestiere;</w:t>
      </w:r>
    </w:p>
    <w:p w:rsidR="000C677E" w:rsidRPr="00EB2AE9" w:rsidRDefault="000C677E" w:rsidP="0063395B">
      <w:pPr>
        <w:widowControl w:val="0"/>
        <w:autoSpaceDE w:val="0"/>
        <w:spacing w:after="0"/>
        <w:ind w:firstLine="720"/>
        <w:jc w:val="both"/>
        <w:rPr>
          <w:rFonts w:cstheme="minorHAnsi"/>
          <w:color w:val="000000"/>
          <w:sz w:val="24"/>
          <w:szCs w:val="24"/>
        </w:rPr>
      </w:pPr>
      <w:r w:rsidRPr="00EB2AE9">
        <w:rPr>
          <w:rFonts w:cstheme="minorHAnsi"/>
          <w:color w:val="000000"/>
          <w:sz w:val="24"/>
          <w:szCs w:val="24"/>
        </w:rPr>
        <w:t xml:space="preserve">Zona forestiera cea mai apropiata se afla la peste </w:t>
      </w:r>
      <w:r w:rsidR="004F4528">
        <w:rPr>
          <w:rFonts w:cstheme="minorHAnsi"/>
          <w:color w:val="000000"/>
          <w:sz w:val="24"/>
          <w:szCs w:val="24"/>
        </w:rPr>
        <w:t>12</w:t>
      </w:r>
      <w:r w:rsidRPr="00EB2AE9">
        <w:rPr>
          <w:rFonts w:cstheme="minorHAnsi"/>
          <w:color w:val="000000"/>
          <w:sz w:val="24"/>
          <w:szCs w:val="24"/>
        </w:rPr>
        <w:t xml:space="preserve"> km distanta masurata in linie dreapta (Valu lui Traian) fata de amplasament</w:t>
      </w:r>
      <w:r w:rsidR="00874648" w:rsidRPr="00EB2AE9">
        <w:rPr>
          <w:rFonts w:cstheme="minorHAnsi"/>
          <w:color w:val="000000"/>
          <w:sz w:val="24"/>
          <w:szCs w:val="24"/>
        </w:rPr>
        <w:t>.</w:t>
      </w:r>
    </w:p>
    <w:p w:rsidR="000C677E" w:rsidRPr="00EB2AE9" w:rsidRDefault="000C677E" w:rsidP="0063395B">
      <w:pPr>
        <w:widowControl w:val="0"/>
        <w:autoSpaceDE w:val="0"/>
        <w:spacing w:after="0"/>
        <w:ind w:firstLine="720"/>
        <w:jc w:val="both"/>
        <w:rPr>
          <w:rFonts w:cstheme="minorHAnsi"/>
          <w:i/>
          <w:sz w:val="24"/>
          <w:szCs w:val="24"/>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4. </w:t>
      </w:r>
      <w:r w:rsidR="00040B2D" w:rsidRPr="00EB2AE9">
        <w:rPr>
          <w:rFonts w:cstheme="minorHAnsi"/>
          <w:i/>
          <w:sz w:val="24"/>
          <w:szCs w:val="24"/>
        </w:rPr>
        <w:t>arii naturale protejate de interes naţional, comunitar, internaţional</w:t>
      </w:r>
      <w:r w:rsidR="000C677E" w:rsidRPr="00EB2AE9">
        <w:rPr>
          <w:rFonts w:cstheme="minorHAnsi"/>
          <w:i/>
          <w:sz w:val="24"/>
          <w:szCs w:val="24"/>
        </w:rPr>
        <w:t>;</w:t>
      </w:r>
    </w:p>
    <w:p w:rsidR="003C0A22" w:rsidRPr="003C0A22" w:rsidRDefault="003C0A22" w:rsidP="0063395B">
      <w:pPr>
        <w:widowControl w:val="0"/>
        <w:autoSpaceDE w:val="0"/>
        <w:spacing w:after="0"/>
        <w:ind w:firstLine="709"/>
        <w:jc w:val="both"/>
        <w:rPr>
          <w:sz w:val="24"/>
          <w:szCs w:val="24"/>
        </w:rPr>
      </w:pPr>
      <w:r w:rsidRPr="003C0A22">
        <w:rPr>
          <w:sz w:val="24"/>
          <w:szCs w:val="24"/>
        </w:rPr>
        <w:t>Amplasamentul se afla in afara ariei naturale protejate ROSPA0076 Marea Neagra la peste 41,3 m fata de aceasta.</w:t>
      </w:r>
    </w:p>
    <w:p w:rsidR="00D025E1" w:rsidRPr="00EB2AE9" w:rsidRDefault="00D025E1" w:rsidP="00575B6C">
      <w:pPr>
        <w:widowControl w:val="0"/>
        <w:autoSpaceDE w:val="0"/>
        <w:spacing w:after="0"/>
        <w:jc w:val="both"/>
        <w:rPr>
          <w:rFonts w:cstheme="minorHAnsi"/>
          <w:sz w:val="24"/>
          <w:szCs w:val="24"/>
        </w:rPr>
      </w:pPr>
    </w:p>
    <w:p w:rsidR="000C677E" w:rsidRPr="00EB2AE9" w:rsidRDefault="009E214D" w:rsidP="0063395B">
      <w:pPr>
        <w:widowControl w:val="0"/>
        <w:autoSpaceDE w:val="0"/>
        <w:spacing w:after="0"/>
        <w:jc w:val="both"/>
        <w:rPr>
          <w:rFonts w:cstheme="minorHAnsi"/>
          <w:sz w:val="24"/>
          <w:szCs w:val="24"/>
        </w:rPr>
      </w:pPr>
      <w:r w:rsidRPr="00EB2AE9">
        <w:rPr>
          <w:rFonts w:cstheme="minorHAnsi"/>
          <w:i/>
          <w:sz w:val="24"/>
          <w:szCs w:val="24"/>
        </w:rPr>
        <w:t xml:space="preserve">5. </w:t>
      </w:r>
      <w:r w:rsidR="000C677E" w:rsidRPr="00EB2AE9">
        <w:rPr>
          <w:rFonts w:cstheme="minorHAnsi"/>
          <w:i/>
          <w:sz w:val="24"/>
          <w:szCs w:val="24"/>
        </w:rPr>
        <w:t xml:space="preserve">zone </w:t>
      </w:r>
      <w:r w:rsidRPr="00EB2AE9">
        <w:rPr>
          <w:rFonts w:cstheme="minorHAnsi"/>
          <w:i/>
          <w:sz w:val="24"/>
          <w:szCs w:val="24"/>
        </w:rPr>
        <w:t>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p>
    <w:p w:rsidR="00F43EED" w:rsidRDefault="00730161" w:rsidP="0063395B">
      <w:pPr>
        <w:widowControl w:val="0"/>
        <w:autoSpaceDE w:val="0"/>
        <w:spacing w:after="0"/>
        <w:ind w:firstLine="709"/>
        <w:jc w:val="both"/>
        <w:rPr>
          <w:rFonts w:cstheme="minorHAnsi"/>
          <w:sz w:val="24"/>
          <w:szCs w:val="24"/>
        </w:rPr>
      </w:pPr>
      <w:r w:rsidRPr="003C0A22">
        <w:rPr>
          <w:sz w:val="24"/>
          <w:szCs w:val="24"/>
        </w:rPr>
        <w:t xml:space="preserve">Suprafata analizata este situata in afara ariilor naturale protejate, la aprox. </w:t>
      </w:r>
      <w:r w:rsidR="003C0A22" w:rsidRPr="003C0A22">
        <w:rPr>
          <w:sz w:val="24"/>
          <w:szCs w:val="24"/>
        </w:rPr>
        <w:t>41,3</w:t>
      </w:r>
      <w:r w:rsidRPr="003C0A22">
        <w:rPr>
          <w:sz w:val="24"/>
          <w:szCs w:val="24"/>
        </w:rPr>
        <w:t xml:space="preserve"> m fata de </w:t>
      </w:r>
      <w:r w:rsidR="003C0A22" w:rsidRPr="003C0A22">
        <w:rPr>
          <w:sz w:val="24"/>
          <w:szCs w:val="24"/>
        </w:rPr>
        <w:t>ROSPA0076 Marea Neagra</w:t>
      </w:r>
      <w:r w:rsidRPr="003C0A22">
        <w:rPr>
          <w:sz w:val="24"/>
          <w:szCs w:val="24"/>
        </w:rPr>
        <w:t xml:space="preserve">, distanta masurata in linie dreapta. </w:t>
      </w:r>
      <w:r w:rsidRPr="003C0A22">
        <w:rPr>
          <w:rFonts w:cstheme="minorHAnsi"/>
          <w:sz w:val="24"/>
          <w:szCs w:val="24"/>
        </w:rPr>
        <w:t xml:space="preserve">Prin </w:t>
      </w:r>
      <w:r w:rsidR="00FD7D2B" w:rsidRPr="003C0A22">
        <w:rPr>
          <w:rFonts w:cstheme="minorHAnsi"/>
          <w:sz w:val="24"/>
          <w:szCs w:val="24"/>
        </w:rPr>
        <w:t>caracteristicile si pozitia sa (</w:t>
      </w:r>
      <w:r w:rsidRPr="003C0A22">
        <w:rPr>
          <w:rFonts w:cstheme="minorHAnsi"/>
          <w:sz w:val="24"/>
          <w:szCs w:val="24"/>
        </w:rPr>
        <w:t>functie actuala de „</w:t>
      </w:r>
      <w:r w:rsidR="004F4528" w:rsidRPr="003C0A22">
        <w:rPr>
          <w:rFonts w:cstheme="minorHAnsi"/>
          <w:sz w:val="24"/>
          <w:szCs w:val="24"/>
        </w:rPr>
        <w:t>curt-constructii</w:t>
      </w:r>
      <w:r w:rsidRPr="003C0A22">
        <w:rPr>
          <w:rFonts w:cstheme="minorHAnsi"/>
          <w:sz w:val="24"/>
          <w:szCs w:val="24"/>
        </w:rPr>
        <w:t>”</w:t>
      </w:r>
      <w:r w:rsidR="00FD7D2B" w:rsidRPr="003C0A22">
        <w:rPr>
          <w:rFonts w:cstheme="minorHAnsi"/>
          <w:sz w:val="24"/>
          <w:szCs w:val="24"/>
        </w:rPr>
        <w:t xml:space="preserve">, situat in intravilanul </w:t>
      </w:r>
      <w:r w:rsidRPr="003C0A22">
        <w:rPr>
          <w:rFonts w:cstheme="minorHAnsi"/>
          <w:sz w:val="24"/>
          <w:szCs w:val="24"/>
        </w:rPr>
        <w:t xml:space="preserve">Mun. </w:t>
      </w:r>
      <w:r w:rsidR="003C0A22" w:rsidRPr="003C0A22">
        <w:rPr>
          <w:rFonts w:cstheme="minorHAnsi"/>
          <w:sz w:val="24"/>
          <w:szCs w:val="24"/>
        </w:rPr>
        <w:t>Constanta</w:t>
      </w:r>
      <w:r w:rsidR="00FD7D2B" w:rsidRPr="003C0A22">
        <w:rPr>
          <w:rFonts w:cstheme="minorHAnsi"/>
          <w:sz w:val="24"/>
          <w:szCs w:val="24"/>
        </w:rPr>
        <w:t>), nu constituie zona favorabila de odihna, cuibarire, hranire sau iernare pentru speciile ce au determinat declararea ariei ca Sit Natura 2000, astfel nu va exista un i</w:t>
      </w:r>
      <w:r w:rsidR="00CB660B" w:rsidRPr="003C0A22">
        <w:rPr>
          <w:rFonts w:cstheme="minorHAnsi"/>
          <w:sz w:val="24"/>
          <w:szCs w:val="24"/>
        </w:rPr>
        <w:t>mpact negativ asupra acestora.</w:t>
      </w:r>
    </w:p>
    <w:p w:rsidR="004F4528" w:rsidRDefault="004F4528" w:rsidP="0063395B">
      <w:pPr>
        <w:widowControl w:val="0"/>
        <w:autoSpaceDE w:val="0"/>
        <w:spacing w:after="0"/>
        <w:ind w:firstLine="709"/>
        <w:jc w:val="both"/>
        <w:rPr>
          <w:rFonts w:cstheme="minorHAnsi"/>
          <w:sz w:val="24"/>
          <w:szCs w:val="24"/>
        </w:rPr>
      </w:pPr>
    </w:p>
    <w:p w:rsidR="0055749D" w:rsidRPr="00EB2AE9" w:rsidRDefault="0055749D" w:rsidP="0063395B">
      <w:pPr>
        <w:widowControl w:val="0"/>
        <w:autoSpaceDE w:val="0"/>
        <w:spacing w:after="0"/>
        <w:ind w:firstLine="709"/>
        <w:jc w:val="both"/>
        <w:rPr>
          <w:rFonts w:cstheme="minorHAnsi"/>
          <w:sz w:val="24"/>
          <w:szCs w:val="24"/>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lastRenderedPageBreak/>
        <w:t xml:space="preserve">6. </w:t>
      </w:r>
      <w:r w:rsidR="000C677E" w:rsidRPr="00EB2AE9">
        <w:rPr>
          <w:rFonts w:cstheme="minorHAnsi"/>
          <w:i/>
          <w:sz w:val="24"/>
          <w:szCs w:val="24"/>
        </w:rPr>
        <w:t xml:space="preserve"> zonele în care au existat deja cazuri de nerespectare a standardelor de calitate a mediului prevăzute în dreptul Uniunii și relevante pentru proiect sau în care se consideră că există astfel de cazuri;</w:t>
      </w:r>
    </w:p>
    <w:p w:rsidR="00FD7D2B" w:rsidRDefault="00FD7D2B" w:rsidP="0063395B">
      <w:pPr>
        <w:widowControl w:val="0"/>
        <w:autoSpaceDE w:val="0"/>
        <w:spacing w:after="0"/>
        <w:ind w:firstLine="709"/>
        <w:jc w:val="both"/>
        <w:rPr>
          <w:rFonts w:cstheme="minorHAnsi"/>
          <w:sz w:val="24"/>
          <w:szCs w:val="24"/>
        </w:rPr>
      </w:pPr>
      <w:r w:rsidRPr="00EB2AE9">
        <w:rPr>
          <w:rFonts w:cstheme="minorHAnsi"/>
          <w:sz w:val="24"/>
          <w:szCs w:val="24"/>
        </w:rPr>
        <w:t>Proiectul nu este amplasat intr-o zona în care au existat cazuri de nerespectare a standardelor de calitate a mediului prevăzute în dreptul Uniunii și relevante pentru proiect sau în care se consideră că există astfel de cazuri.</w:t>
      </w:r>
    </w:p>
    <w:p w:rsidR="00F41C94" w:rsidRPr="00EB2AE9" w:rsidRDefault="00F41C94" w:rsidP="0063395B">
      <w:pPr>
        <w:widowControl w:val="0"/>
        <w:autoSpaceDE w:val="0"/>
        <w:spacing w:after="0"/>
        <w:ind w:firstLine="709"/>
        <w:jc w:val="both"/>
        <w:rPr>
          <w:rFonts w:cstheme="minorHAnsi"/>
          <w:sz w:val="24"/>
          <w:szCs w:val="24"/>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7. </w:t>
      </w:r>
      <w:r w:rsidR="000C677E" w:rsidRPr="00EB2AE9">
        <w:rPr>
          <w:rFonts w:cstheme="minorHAnsi"/>
          <w:i/>
          <w:sz w:val="24"/>
          <w:szCs w:val="24"/>
        </w:rPr>
        <w:t xml:space="preserve"> zonele cu o densitate mare a populației;</w:t>
      </w:r>
    </w:p>
    <w:p w:rsidR="00F95C91" w:rsidRPr="00EB2AE9" w:rsidRDefault="006955E7" w:rsidP="0063395B">
      <w:pPr>
        <w:widowControl w:val="0"/>
        <w:autoSpaceDE w:val="0"/>
        <w:spacing w:after="0"/>
        <w:ind w:firstLine="709"/>
        <w:jc w:val="both"/>
        <w:rPr>
          <w:rFonts w:cstheme="minorHAnsi"/>
          <w:sz w:val="24"/>
          <w:szCs w:val="24"/>
        </w:rPr>
      </w:pPr>
      <w:r w:rsidRPr="00EB2AE9">
        <w:rPr>
          <w:rFonts w:cstheme="minorHAnsi"/>
          <w:sz w:val="24"/>
          <w:szCs w:val="24"/>
        </w:rPr>
        <w:t xml:space="preserve">Amplasamentul studiat este amplasat in intravilanul </w:t>
      </w:r>
      <w:r w:rsidR="00567D84" w:rsidRPr="00EB2AE9">
        <w:rPr>
          <w:rFonts w:cstheme="minorHAnsi"/>
          <w:sz w:val="24"/>
          <w:szCs w:val="24"/>
        </w:rPr>
        <w:t>Mun Constanta</w:t>
      </w:r>
      <w:r w:rsidRPr="00EB2AE9">
        <w:rPr>
          <w:rFonts w:cstheme="minorHAnsi"/>
          <w:sz w:val="24"/>
          <w:szCs w:val="24"/>
        </w:rPr>
        <w:t>, intr-o zona cu functiuni asemanatoare cu cele propuse prin prezenta investitie.</w:t>
      </w:r>
    </w:p>
    <w:p w:rsidR="006955E7" w:rsidRPr="00EB2AE9" w:rsidRDefault="006955E7" w:rsidP="0063395B">
      <w:pPr>
        <w:widowControl w:val="0"/>
        <w:autoSpaceDE w:val="0"/>
        <w:spacing w:after="0"/>
        <w:ind w:firstLine="709"/>
        <w:jc w:val="both"/>
        <w:rPr>
          <w:rFonts w:cstheme="minorHAnsi"/>
          <w:sz w:val="24"/>
          <w:szCs w:val="24"/>
        </w:rPr>
      </w:pPr>
    </w:p>
    <w:p w:rsidR="000C677E" w:rsidRPr="00EB2AE9" w:rsidRDefault="009E214D" w:rsidP="0063395B">
      <w:pPr>
        <w:widowControl w:val="0"/>
        <w:autoSpaceDE w:val="0"/>
        <w:spacing w:after="0"/>
        <w:jc w:val="both"/>
        <w:rPr>
          <w:rFonts w:cstheme="minorHAnsi"/>
          <w:i/>
          <w:sz w:val="24"/>
          <w:szCs w:val="24"/>
        </w:rPr>
      </w:pPr>
      <w:r w:rsidRPr="00EB2AE9">
        <w:rPr>
          <w:rFonts w:cstheme="minorHAnsi"/>
          <w:i/>
          <w:sz w:val="24"/>
          <w:szCs w:val="24"/>
        </w:rPr>
        <w:t xml:space="preserve">8. </w:t>
      </w:r>
      <w:r w:rsidR="000C677E" w:rsidRPr="00EB2AE9">
        <w:rPr>
          <w:rFonts w:cstheme="minorHAnsi"/>
          <w:i/>
          <w:sz w:val="24"/>
          <w:szCs w:val="24"/>
        </w:rPr>
        <w:t>peisaje și situri importante din punct de vedere istoric, cultural sau arheologic.</w:t>
      </w:r>
    </w:p>
    <w:p w:rsidR="000C677E" w:rsidRPr="00EB2AE9" w:rsidRDefault="000C677E" w:rsidP="0063395B">
      <w:pPr>
        <w:shd w:val="clear" w:color="auto" w:fill="FFFFFF"/>
        <w:spacing w:after="0"/>
        <w:ind w:firstLine="709"/>
        <w:jc w:val="both"/>
        <w:rPr>
          <w:rFonts w:cstheme="minorHAnsi"/>
          <w:sz w:val="24"/>
          <w:szCs w:val="24"/>
        </w:rPr>
      </w:pPr>
      <w:r w:rsidRPr="00EB2AE9">
        <w:rPr>
          <w:rFonts w:cstheme="minorHAnsi"/>
          <w:sz w:val="24"/>
          <w:szCs w:val="24"/>
        </w:rPr>
        <w:t>Nu este cazul, avand in vedere conditiile amplasamentului: faptul ca nu sunt consemnate zone de protectie din punct de vedere peisagistic. Realizarea investitiei propuse va constitui o forma de modificare a peisajului existent si de creare a unei noi prezente peisagistice, mai dinamica, moderna si eficienta</w:t>
      </w:r>
      <w:r w:rsidR="00F95C91" w:rsidRPr="00EB2AE9">
        <w:rPr>
          <w:rFonts w:cstheme="minorHAnsi"/>
          <w:sz w:val="24"/>
          <w:szCs w:val="24"/>
        </w:rPr>
        <w:t xml:space="preserve"> care va intregi peisajul existent</w:t>
      </w:r>
      <w:r w:rsidRPr="00EB2AE9">
        <w:rPr>
          <w:rFonts w:cstheme="minorHAnsi"/>
          <w:sz w:val="24"/>
          <w:szCs w:val="24"/>
        </w:rPr>
        <w:t>.</w:t>
      </w:r>
    </w:p>
    <w:p w:rsidR="000C677E" w:rsidRDefault="000C677E" w:rsidP="0063395B">
      <w:pPr>
        <w:widowControl w:val="0"/>
        <w:autoSpaceDE w:val="0"/>
        <w:spacing w:after="0"/>
        <w:ind w:firstLine="709"/>
        <w:jc w:val="both"/>
        <w:rPr>
          <w:rFonts w:cstheme="minorHAnsi"/>
          <w:sz w:val="24"/>
          <w:szCs w:val="24"/>
        </w:rPr>
      </w:pPr>
    </w:p>
    <w:p w:rsidR="000C677E" w:rsidRPr="00EB2AE9" w:rsidRDefault="000C677E" w:rsidP="0063395B">
      <w:pPr>
        <w:widowControl w:val="0"/>
        <w:autoSpaceDE w:val="0"/>
        <w:spacing w:after="0"/>
        <w:ind w:firstLine="720"/>
        <w:jc w:val="both"/>
        <w:rPr>
          <w:rFonts w:cstheme="minorHAnsi"/>
          <w:b/>
          <w:sz w:val="24"/>
          <w:szCs w:val="24"/>
        </w:rPr>
      </w:pPr>
      <w:r w:rsidRPr="00EB2AE9">
        <w:rPr>
          <w:rFonts w:cstheme="minorHAnsi"/>
          <w:b/>
          <w:sz w:val="24"/>
          <w:szCs w:val="24"/>
        </w:rPr>
        <w:t>3. Tipurile și caracteristicile impactului potențial</w:t>
      </w:r>
    </w:p>
    <w:p w:rsidR="000C677E" w:rsidRPr="00EB2AE9" w:rsidRDefault="000C677E" w:rsidP="0063395B">
      <w:pPr>
        <w:widowControl w:val="0"/>
        <w:autoSpaceDE w:val="0"/>
        <w:spacing w:after="0"/>
        <w:ind w:firstLine="720"/>
        <w:jc w:val="both"/>
        <w:rPr>
          <w:rFonts w:cstheme="minorHAnsi"/>
          <w:sz w:val="24"/>
          <w:szCs w:val="24"/>
        </w:rPr>
      </w:pPr>
      <w:r w:rsidRPr="00EB2AE9">
        <w:rPr>
          <w:rFonts w:cstheme="minorHAnsi"/>
          <w:sz w:val="24"/>
          <w:szCs w:val="24"/>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(a) importanța și extinderea spațială a impactului (de exemplu, zona geografică și dimensiunea populației care poate fi afectată);</w:t>
      </w:r>
    </w:p>
    <w:p w:rsidR="000C677E" w:rsidRPr="00EB2AE9" w:rsidRDefault="000C677E" w:rsidP="0063395B">
      <w:pPr>
        <w:widowControl w:val="0"/>
        <w:autoSpaceDE w:val="0"/>
        <w:spacing w:after="0"/>
        <w:ind w:firstLine="720"/>
        <w:jc w:val="both"/>
        <w:rPr>
          <w:rFonts w:cstheme="minorHAnsi"/>
          <w:sz w:val="24"/>
          <w:szCs w:val="24"/>
        </w:rPr>
      </w:pPr>
      <w:r w:rsidRPr="00EB2AE9">
        <w:rPr>
          <w:rFonts w:cstheme="minorHAnsi"/>
          <w:sz w:val="24"/>
          <w:szCs w:val="24"/>
        </w:rPr>
        <w:t>Se estimeaza ca impactul se va resimti la nivel local, in zona organizarii de santier.</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(b) natura impactului;</w:t>
      </w:r>
    </w:p>
    <w:p w:rsidR="000C677E" w:rsidRPr="00EB2AE9" w:rsidRDefault="000C677E" w:rsidP="0063395B">
      <w:pPr>
        <w:widowControl w:val="0"/>
        <w:autoSpaceDE w:val="0"/>
        <w:spacing w:after="0"/>
        <w:ind w:firstLine="720"/>
        <w:jc w:val="both"/>
        <w:rPr>
          <w:rFonts w:cstheme="minorHAnsi"/>
          <w:color w:val="000000"/>
          <w:sz w:val="24"/>
          <w:szCs w:val="24"/>
        </w:rPr>
      </w:pPr>
      <w:r w:rsidRPr="00EB2AE9">
        <w:rPr>
          <w:rFonts w:cstheme="minorHAnsi"/>
          <w:b/>
          <w:sz w:val="24"/>
          <w:szCs w:val="24"/>
          <w:lang w:val="pt-BR"/>
        </w:rPr>
        <w:t xml:space="preserve">Impactul direct </w:t>
      </w:r>
      <w:r w:rsidRPr="00EB2AE9">
        <w:rPr>
          <w:rFonts w:cstheme="minorHAnsi"/>
          <w:sz w:val="24"/>
          <w:szCs w:val="24"/>
          <w:lang w:val="pt-BR"/>
        </w:rPr>
        <w:t xml:space="preserve">consta in afectarea definitiva sau temporara a unor suprafete de teren in </w:t>
      </w:r>
      <w:r w:rsidRPr="00EB2AE9">
        <w:rPr>
          <w:rFonts w:cstheme="minorHAnsi"/>
          <w:color w:val="000000"/>
          <w:sz w:val="24"/>
          <w:szCs w:val="24"/>
        </w:rPr>
        <w:t>primul rand prin indepartarea vegetatiei si a solului vegetal din zonele de constructie.</w:t>
      </w:r>
    </w:p>
    <w:p w:rsidR="000C677E" w:rsidRPr="00EB2AE9" w:rsidRDefault="000C677E" w:rsidP="0063395B">
      <w:pPr>
        <w:shd w:val="clear" w:color="auto" w:fill="FFFFFF"/>
        <w:spacing w:after="0"/>
        <w:ind w:firstLine="720"/>
        <w:jc w:val="both"/>
        <w:rPr>
          <w:rFonts w:cstheme="minorHAnsi"/>
          <w:b/>
          <w:sz w:val="24"/>
          <w:szCs w:val="24"/>
          <w:lang w:val="it-IT"/>
        </w:rPr>
      </w:pPr>
      <w:r w:rsidRPr="00EB2AE9">
        <w:rPr>
          <w:rFonts w:cstheme="minorHAnsi"/>
          <w:b/>
          <w:sz w:val="24"/>
          <w:szCs w:val="24"/>
          <w:lang w:val="pt-BR"/>
        </w:rPr>
        <w:t>Impactul imediat (pe termen scurt)</w:t>
      </w:r>
      <w:r w:rsidRPr="00EB2AE9">
        <w:rPr>
          <w:rFonts w:cstheme="minorHAnsi"/>
          <w:sz w:val="24"/>
          <w:szCs w:val="24"/>
          <w:lang w:val="pt-BR"/>
        </w:rPr>
        <w:t xml:space="preserve"> se manifesta in timpul lucrarilor</w:t>
      </w:r>
      <w:r w:rsidR="00616192" w:rsidRPr="00EB2AE9">
        <w:rPr>
          <w:rFonts w:cstheme="minorHAnsi"/>
          <w:sz w:val="24"/>
          <w:szCs w:val="24"/>
          <w:lang w:val="pt-BR"/>
        </w:rPr>
        <w:t xml:space="preserve"> de implementare a proiectului </w:t>
      </w:r>
      <w:r w:rsidRPr="00EB2AE9">
        <w:rPr>
          <w:rFonts w:cstheme="minorHAnsi"/>
          <w:sz w:val="24"/>
          <w:szCs w:val="24"/>
          <w:lang w:val="pt-BR"/>
        </w:rPr>
        <w:t xml:space="preserve">ce implica decopertari/excavari, depozitari si transport sol fertil, transportul materialelor de constructie si a personalului implicat in lucrarile de amenajare. Acest impact va inceta odata cu terminarea lucrarilor de constructie propriu-zisa, atunci cand vor fi amenajate toate elementele construite necesare functionarii obiectivului. Mentionam in acest sens ca, datorita obiectivului investitiei – </w:t>
      </w:r>
      <w:r w:rsidR="004F4528">
        <w:rPr>
          <w:rFonts w:cstheme="minorHAnsi"/>
          <w:sz w:val="24"/>
          <w:szCs w:val="24"/>
          <w:lang w:val="pt-BR"/>
        </w:rPr>
        <w:t>locuinta unifamiliala</w:t>
      </w:r>
      <w:r w:rsidRPr="00EB2AE9">
        <w:rPr>
          <w:rFonts w:cstheme="minorHAnsi"/>
          <w:sz w:val="24"/>
          <w:szCs w:val="24"/>
          <w:lang w:val="pt-BR"/>
        </w:rPr>
        <w:t xml:space="preserve">, intr-o zona deja populata si antropizata, nu se pune problema existentei unui </w:t>
      </w:r>
      <w:r w:rsidRPr="00EB2AE9">
        <w:rPr>
          <w:rFonts w:cstheme="minorHAnsi"/>
          <w:b/>
          <w:sz w:val="24"/>
          <w:szCs w:val="24"/>
          <w:lang w:val="pt-BR"/>
        </w:rPr>
        <w:t>impact pe termen mediu si lung asupra biodiversitatii</w:t>
      </w:r>
      <w:r w:rsidRPr="00EB2AE9">
        <w:rPr>
          <w:rFonts w:cstheme="minorHAnsi"/>
          <w:sz w:val="24"/>
          <w:szCs w:val="24"/>
          <w:lang w:val="pt-BR"/>
        </w:rPr>
        <w:t xml:space="preserve">. </w:t>
      </w:r>
      <w:r w:rsidRPr="00EB2AE9">
        <w:rPr>
          <w:rFonts w:cstheme="minorHAnsi"/>
          <w:sz w:val="24"/>
          <w:szCs w:val="24"/>
          <w:lang w:val="it-IT"/>
        </w:rPr>
        <w:t xml:space="preserve">In ceea ce priveste </w:t>
      </w:r>
      <w:r w:rsidRPr="00EB2AE9">
        <w:rPr>
          <w:rFonts w:cstheme="minorHAnsi"/>
          <w:b/>
          <w:sz w:val="24"/>
          <w:szCs w:val="24"/>
          <w:lang w:val="it-IT"/>
        </w:rPr>
        <w:t>efectele secundare</w:t>
      </w:r>
      <w:r w:rsidRPr="00EB2AE9">
        <w:rPr>
          <w:rFonts w:cstheme="minorHAnsi"/>
          <w:sz w:val="24"/>
          <w:szCs w:val="24"/>
          <w:lang w:val="it-IT"/>
        </w:rPr>
        <w:t xml:space="preserve"> ale constructiei si functionarii obiectivului, consideram ca </w:t>
      </w:r>
      <w:r w:rsidRPr="00EB2AE9">
        <w:rPr>
          <w:rFonts w:cstheme="minorHAnsi"/>
          <w:b/>
          <w:sz w:val="24"/>
          <w:szCs w:val="24"/>
          <w:lang w:val="it-IT"/>
        </w:rPr>
        <w:t>nu vor exista efecte secundare negative, daca vor fi respectate masurile de prevenire si reducere a poluarii.</w:t>
      </w:r>
    </w:p>
    <w:p w:rsidR="000C677E" w:rsidRPr="00EB2AE9" w:rsidRDefault="000C677E" w:rsidP="0063395B">
      <w:pPr>
        <w:shd w:val="clear" w:color="auto" w:fill="FFFFFF"/>
        <w:spacing w:after="0"/>
        <w:ind w:firstLine="720"/>
        <w:jc w:val="both"/>
        <w:rPr>
          <w:rFonts w:cstheme="minorHAnsi"/>
          <w:b/>
          <w:sz w:val="24"/>
          <w:szCs w:val="24"/>
          <w:lang w:val="it-IT"/>
        </w:rPr>
      </w:pPr>
      <w:r w:rsidRPr="00EB2AE9">
        <w:rPr>
          <w:rFonts w:cstheme="minorHAnsi"/>
          <w:b/>
          <w:sz w:val="24"/>
          <w:szCs w:val="24"/>
          <w:lang w:val="it-IT"/>
        </w:rPr>
        <w:lastRenderedPageBreak/>
        <w:t xml:space="preserve">Efectul temporar </w:t>
      </w:r>
      <w:r w:rsidRPr="00EB2AE9">
        <w:rPr>
          <w:rFonts w:cstheme="minorHAnsi"/>
          <w:sz w:val="24"/>
          <w:szCs w:val="24"/>
          <w:lang w:val="it-IT"/>
        </w:rPr>
        <w:t>se manifesta in perioada de constructie a obiectivului prin cresterea nivelului emisiilor in atmosfera si a zgomotului datorate prezentei utilajelor grele pe amplasament.</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(c) natura transfrontalieră a impactului;</w:t>
      </w:r>
    </w:p>
    <w:p w:rsidR="00616192" w:rsidRPr="00EB2AE9" w:rsidRDefault="00616192" w:rsidP="0063395B">
      <w:pPr>
        <w:widowControl w:val="0"/>
        <w:autoSpaceDE w:val="0"/>
        <w:spacing w:after="0"/>
        <w:ind w:firstLine="720"/>
        <w:jc w:val="both"/>
        <w:rPr>
          <w:sz w:val="24"/>
          <w:szCs w:val="24"/>
        </w:rPr>
      </w:pPr>
      <w:r w:rsidRPr="00EB2AE9">
        <w:rPr>
          <w:sz w:val="24"/>
          <w:szCs w:val="24"/>
        </w:rPr>
        <w:t>Nu este cazul dat fiind natura proiectului si distanta fata de cea mai apropiata frontiera – peste 5</w:t>
      </w:r>
      <w:r w:rsidR="004F4528">
        <w:rPr>
          <w:sz w:val="24"/>
          <w:szCs w:val="24"/>
        </w:rPr>
        <w:t>2</w:t>
      </w:r>
      <w:r w:rsidRPr="00EB2AE9">
        <w:rPr>
          <w:sz w:val="24"/>
          <w:szCs w:val="24"/>
        </w:rPr>
        <w:t xml:space="preserve"> km fata de granita cu Bulgaria.</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(d) intensitatea și complexitatea impactului;</w:t>
      </w:r>
    </w:p>
    <w:p w:rsidR="005B33B3" w:rsidRPr="00EB2AE9" w:rsidRDefault="005B33B3" w:rsidP="0063395B">
      <w:pPr>
        <w:widowControl w:val="0"/>
        <w:autoSpaceDE w:val="0"/>
        <w:spacing w:after="0"/>
        <w:ind w:firstLine="709"/>
        <w:jc w:val="both"/>
        <w:rPr>
          <w:sz w:val="24"/>
          <w:szCs w:val="24"/>
        </w:rPr>
      </w:pPr>
      <w:r w:rsidRPr="00EB2AE9">
        <w:rPr>
          <w:sz w:val="24"/>
          <w:szCs w:val="24"/>
        </w:rPr>
        <w:t>In conformitate cu detaliile prezentate anterior impactul nu este unul major ci in limite admisibile.</w:t>
      </w:r>
    </w:p>
    <w:p w:rsidR="000C677E" w:rsidRPr="00EB2AE9" w:rsidRDefault="000C677E" w:rsidP="00B951C9">
      <w:pPr>
        <w:widowControl w:val="0"/>
        <w:numPr>
          <w:ilvl w:val="0"/>
          <w:numId w:val="14"/>
        </w:numPr>
        <w:suppressAutoHyphens/>
        <w:autoSpaceDE w:val="0"/>
        <w:spacing w:after="0"/>
        <w:jc w:val="both"/>
        <w:rPr>
          <w:rFonts w:cstheme="minorHAnsi"/>
          <w:sz w:val="24"/>
          <w:szCs w:val="24"/>
          <w:u w:val="single"/>
        </w:rPr>
      </w:pPr>
      <w:r w:rsidRPr="00EB2AE9">
        <w:rPr>
          <w:rFonts w:cstheme="minorHAnsi"/>
          <w:sz w:val="24"/>
          <w:szCs w:val="24"/>
          <w:u w:val="single"/>
        </w:rPr>
        <w:t>probabilitatea impactului;</w:t>
      </w:r>
    </w:p>
    <w:p w:rsidR="000C677E" w:rsidRPr="00EB2AE9" w:rsidRDefault="00616192" w:rsidP="0063395B">
      <w:pPr>
        <w:widowControl w:val="0"/>
        <w:autoSpaceDE w:val="0"/>
        <w:spacing w:after="0"/>
        <w:ind w:firstLine="720"/>
        <w:jc w:val="both"/>
        <w:rPr>
          <w:sz w:val="24"/>
          <w:szCs w:val="24"/>
        </w:rPr>
      </w:pPr>
      <w:r w:rsidRPr="00EB2AE9">
        <w:rPr>
          <w:sz w:val="24"/>
          <w:szCs w:val="24"/>
        </w:rPr>
        <w:t>In conformitate cu detaliile prezentate anterior, probabilitatea de afectare a mediului este una redusa in conditiile respectarii datelor de proiect si recomandarilor din actele de reglementare.</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(f) debutul, durata, frecvența și reversibilitatea preconizate ale impactului;</w:t>
      </w:r>
    </w:p>
    <w:p w:rsidR="000C677E" w:rsidRPr="00EB2AE9" w:rsidRDefault="000C677E" w:rsidP="0063395B">
      <w:pPr>
        <w:spacing w:after="0"/>
        <w:ind w:firstLine="708"/>
        <w:jc w:val="both"/>
        <w:rPr>
          <w:rFonts w:cstheme="minorHAnsi"/>
          <w:sz w:val="24"/>
          <w:szCs w:val="24"/>
        </w:rPr>
      </w:pPr>
      <w:r w:rsidRPr="00EB2AE9">
        <w:rPr>
          <w:rFonts w:cstheme="minorHAnsi"/>
          <w:sz w:val="24"/>
          <w:szCs w:val="24"/>
        </w:rPr>
        <w:t>Lucrarile se vor derula pe o perioada scurta de timp - pe perioada normata a Autorizatiei de Construire. Zgomotul produs de utilajele agrementate de pe santier se va produce local si temporar.</w:t>
      </w:r>
    </w:p>
    <w:p w:rsidR="000C677E" w:rsidRPr="00EB2AE9" w:rsidRDefault="000C677E" w:rsidP="0063395B">
      <w:pPr>
        <w:spacing w:after="0"/>
        <w:ind w:firstLine="708"/>
        <w:jc w:val="both"/>
        <w:rPr>
          <w:rFonts w:cstheme="minorHAnsi"/>
          <w:b/>
          <w:sz w:val="24"/>
          <w:szCs w:val="24"/>
        </w:rPr>
      </w:pPr>
      <w:r w:rsidRPr="00EB2AE9">
        <w:rPr>
          <w:rFonts w:cstheme="minorHAnsi"/>
          <w:b/>
          <w:sz w:val="24"/>
          <w:szCs w:val="24"/>
        </w:rPr>
        <w:t>Lucrarile de constructii se vor desfasura dupa un program agreat de administratia locala, astfel incat sa se asigure orele de odihna ale locatarilor din vecinatatea proiectului.</w:t>
      </w:r>
    </w:p>
    <w:p w:rsidR="005B33B3" w:rsidRPr="00EB2AE9" w:rsidRDefault="005B33B3" w:rsidP="0063395B">
      <w:pPr>
        <w:widowControl w:val="0"/>
        <w:autoSpaceDE w:val="0"/>
        <w:spacing w:after="0"/>
        <w:ind w:firstLine="720"/>
        <w:jc w:val="both"/>
        <w:rPr>
          <w:sz w:val="24"/>
          <w:szCs w:val="24"/>
        </w:rPr>
      </w:pPr>
      <w:r w:rsidRPr="00EB2AE9">
        <w:rPr>
          <w:sz w:val="24"/>
          <w:szCs w:val="24"/>
        </w:rPr>
        <w:t>In conformitate cu detaliile prezentate anterior, rezulta ca impactul asupra mediului este unul temporar.</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(g) cumularea impactului cu impactul altor proiecte existente și/sau aprobate;</w:t>
      </w:r>
    </w:p>
    <w:p w:rsidR="000C677E" w:rsidRPr="00EB2AE9" w:rsidRDefault="000C677E" w:rsidP="0063395B">
      <w:pPr>
        <w:widowControl w:val="0"/>
        <w:shd w:val="clear" w:color="auto" w:fill="FFFFFF"/>
        <w:autoSpaceDE w:val="0"/>
        <w:autoSpaceDN w:val="0"/>
        <w:adjustRightInd w:val="0"/>
        <w:spacing w:after="0"/>
        <w:ind w:firstLine="720"/>
        <w:jc w:val="both"/>
        <w:rPr>
          <w:rFonts w:cstheme="minorHAnsi"/>
          <w:color w:val="000000"/>
          <w:sz w:val="24"/>
          <w:szCs w:val="24"/>
        </w:rPr>
      </w:pPr>
      <w:r w:rsidRPr="00EB2AE9">
        <w:rPr>
          <w:rFonts w:cstheme="minorHAnsi"/>
          <w:color w:val="000000"/>
          <w:sz w:val="24"/>
          <w:szCs w:val="24"/>
        </w:rPr>
        <w:t xml:space="preserve">Atat timp cat prin implementarea si punerea in functiune a obiectivului propus nu se preconizeaza aparitia unor efecte negative asupra mediului, nu se poate pune problema cumularii cu efectele negative rezultate din alte activitati economice desfasurate in zona. </w:t>
      </w:r>
    </w:p>
    <w:p w:rsidR="000C677E" w:rsidRPr="00EB2AE9" w:rsidRDefault="000C677E" w:rsidP="0063395B">
      <w:pPr>
        <w:widowControl w:val="0"/>
        <w:autoSpaceDE w:val="0"/>
        <w:spacing w:after="0"/>
        <w:ind w:firstLine="720"/>
        <w:jc w:val="both"/>
        <w:rPr>
          <w:rFonts w:cstheme="minorHAnsi"/>
          <w:sz w:val="24"/>
          <w:szCs w:val="24"/>
          <w:u w:val="single"/>
        </w:rPr>
      </w:pPr>
      <w:r w:rsidRPr="00EB2AE9">
        <w:rPr>
          <w:rFonts w:cstheme="minorHAnsi"/>
          <w:sz w:val="24"/>
          <w:szCs w:val="24"/>
          <w:u w:val="single"/>
        </w:rPr>
        <w:t>(h) posibilitatea de reducere efectivă a impactului.</w:t>
      </w:r>
    </w:p>
    <w:p w:rsidR="00616192" w:rsidRPr="00EB2AE9" w:rsidRDefault="00616192" w:rsidP="0063395B">
      <w:pPr>
        <w:widowControl w:val="0"/>
        <w:autoSpaceDE w:val="0"/>
        <w:spacing w:after="0"/>
        <w:ind w:firstLine="709"/>
        <w:jc w:val="both"/>
        <w:rPr>
          <w:sz w:val="24"/>
          <w:szCs w:val="24"/>
        </w:rPr>
      </w:pPr>
      <w:r w:rsidRPr="00EB2AE9">
        <w:rPr>
          <w:sz w:val="24"/>
          <w:szCs w:val="24"/>
        </w:rPr>
        <w:t xml:space="preserve">In conformitate cu detaliile prezentate anterior, precum si cu cele de la capitolul </w:t>
      </w:r>
      <w:r w:rsidRPr="00EB2AE9">
        <w:rPr>
          <w:i/>
          <w:sz w:val="24"/>
          <w:szCs w:val="24"/>
        </w:rPr>
        <w:t>VI. Descrierea tuturor efectelor semnificative posibile asupra mediului ale proiectului, in limita informatiilor disponibile</w:t>
      </w:r>
      <w:r w:rsidRPr="00EB2AE9">
        <w:rPr>
          <w:sz w:val="24"/>
          <w:szCs w:val="24"/>
        </w:rPr>
        <w:t>, masurile ce se vor aplica sunt specifice fiecarui factor de mediu in parte</w:t>
      </w:r>
      <w:r w:rsidR="0083733D">
        <w:rPr>
          <w:sz w:val="24"/>
          <w:szCs w:val="24"/>
        </w:rPr>
        <w:t>.</w:t>
      </w:r>
      <w:bookmarkStart w:id="73" w:name="_GoBack"/>
      <w:bookmarkEnd w:id="73"/>
    </w:p>
    <w:p w:rsidR="003E2EF8" w:rsidRDefault="003E2EF8" w:rsidP="0063395B">
      <w:pPr>
        <w:shd w:val="clear" w:color="auto" w:fill="FFFFFF"/>
        <w:spacing w:after="0"/>
        <w:jc w:val="both"/>
        <w:rPr>
          <w:rFonts w:cstheme="minorHAnsi"/>
          <w:sz w:val="24"/>
          <w:szCs w:val="24"/>
          <w:lang w:val="fr-FR"/>
        </w:rPr>
      </w:pPr>
    </w:p>
    <w:p w:rsidR="00EE33E4" w:rsidRPr="00EB2AE9" w:rsidRDefault="00EE33E4" w:rsidP="0063395B">
      <w:pPr>
        <w:shd w:val="clear" w:color="auto" w:fill="FFFFFF"/>
        <w:spacing w:after="0"/>
        <w:jc w:val="both"/>
        <w:rPr>
          <w:rFonts w:cstheme="minorHAnsi"/>
          <w:sz w:val="24"/>
          <w:szCs w:val="24"/>
          <w:lang w:val="fr-FR"/>
        </w:rPr>
      </w:pPr>
      <w:r w:rsidRPr="00EB2AE9">
        <w:rPr>
          <w:rFonts w:cstheme="minorHAnsi"/>
          <w:sz w:val="24"/>
          <w:szCs w:val="24"/>
          <w:lang w:val="fr-FR"/>
        </w:rPr>
        <w:t>SOCIETATEA DE CERCETARE A BIODIVERSITATII SI INGINERIA MEDIULUI AON SRL</w:t>
      </w:r>
    </w:p>
    <w:p w:rsidR="00EE33E4" w:rsidRPr="00EB2AE9" w:rsidRDefault="00EE33E4" w:rsidP="0063395B">
      <w:pPr>
        <w:shd w:val="clear" w:color="auto" w:fill="FFFFFF"/>
        <w:spacing w:after="0"/>
        <w:jc w:val="both"/>
        <w:rPr>
          <w:rFonts w:cstheme="minorHAnsi"/>
          <w:sz w:val="24"/>
          <w:szCs w:val="24"/>
          <w:lang w:val="fr-FR"/>
        </w:rPr>
      </w:pPr>
      <w:r w:rsidRPr="00EB2AE9">
        <w:rPr>
          <w:rFonts w:cstheme="minorHAnsi"/>
          <w:sz w:val="24"/>
          <w:szCs w:val="24"/>
          <w:lang w:val="fr-FR"/>
        </w:rPr>
        <w:t>Petrescu</w:t>
      </w:r>
      <w:r w:rsidR="003C0A22">
        <w:rPr>
          <w:rFonts w:cstheme="minorHAnsi"/>
          <w:sz w:val="24"/>
          <w:szCs w:val="24"/>
          <w:lang w:val="fr-FR"/>
        </w:rPr>
        <w:t xml:space="preserve"> Traian</w:t>
      </w:r>
    </w:p>
    <w:p w:rsidR="00EE33E4" w:rsidRPr="00EB2AE9" w:rsidRDefault="00EE33E4" w:rsidP="0063395B">
      <w:pPr>
        <w:shd w:val="clear" w:color="auto" w:fill="FFFFFF"/>
        <w:spacing w:after="0"/>
        <w:jc w:val="both"/>
        <w:rPr>
          <w:rFonts w:cstheme="minorHAnsi"/>
          <w:sz w:val="24"/>
          <w:szCs w:val="24"/>
          <w:lang w:val="fr-FR"/>
        </w:rPr>
      </w:pPr>
    </w:p>
    <w:p w:rsidR="008031F3" w:rsidRPr="00EB2AE9" w:rsidRDefault="008031F3" w:rsidP="0063395B">
      <w:pPr>
        <w:spacing w:after="0"/>
        <w:jc w:val="both"/>
        <w:rPr>
          <w:rFonts w:cstheme="minorHAnsi"/>
          <w:sz w:val="24"/>
          <w:szCs w:val="24"/>
        </w:rPr>
      </w:pPr>
    </w:p>
    <w:p w:rsidR="00EE33E4" w:rsidRPr="00EB2AE9" w:rsidRDefault="00EE33E4" w:rsidP="0063395B">
      <w:pPr>
        <w:spacing w:after="0"/>
        <w:jc w:val="both"/>
        <w:rPr>
          <w:rFonts w:cstheme="minorHAnsi"/>
          <w:sz w:val="24"/>
          <w:szCs w:val="24"/>
        </w:rPr>
      </w:pPr>
      <w:r w:rsidRPr="00EB2AE9">
        <w:rPr>
          <w:rFonts w:cstheme="minorHAnsi"/>
          <w:sz w:val="24"/>
          <w:szCs w:val="24"/>
        </w:rPr>
        <w:t>MAS</w:t>
      </w:r>
      <w:r w:rsidR="00241EDB">
        <w:rPr>
          <w:rFonts w:cstheme="minorHAnsi"/>
          <w:sz w:val="24"/>
          <w:szCs w:val="24"/>
        </w:rPr>
        <w:t>STUDIO</w:t>
      </w:r>
      <w:r w:rsidRPr="00EB2AE9">
        <w:rPr>
          <w:rFonts w:cstheme="minorHAnsi"/>
          <w:sz w:val="24"/>
          <w:szCs w:val="24"/>
        </w:rPr>
        <w:t xml:space="preserve"> S.R.L. – CONSTANȚA</w:t>
      </w:r>
    </w:p>
    <w:p w:rsidR="00EE33E4" w:rsidRDefault="00EE33E4" w:rsidP="0063395B">
      <w:pPr>
        <w:spacing w:after="0"/>
        <w:jc w:val="both"/>
        <w:rPr>
          <w:rFonts w:cstheme="minorHAnsi"/>
          <w:sz w:val="24"/>
          <w:szCs w:val="24"/>
        </w:rPr>
      </w:pPr>
      <w:r w:rsidRPr="00EB2AE9">
        <w:rPr>
          <w:rFonts w:cstheme="minorHAnsi"/>
          <w:sz w:val="24"/>
          <w:szCs w:val="24"/>
        </w:rPr>
        <w:t>Arh. STEBINGAR MIHAI</w:t>
      </w:r>
    </w:p>
    <w:p w:rsidR="00EA511E" w:rsidRDefault="00EA511E" w:rsidP="0063395B">
      <w:pPr>
        <w:spacing w:after="0"/>
        <w:jc w:val="both"/>
        <w:rPr>
          <w:rFonts w:cstheme="minorHAnsi"/>
          <w:sz w:val="24"/>
          <w:szCs w:val="24"/>
        </w:rPr>
      </w:pPr>
    </w:p>
    <w:p w:rsidR="00EA511E" w:rsidRDefault="00EA511E" w:rsidP="0063395B">
      <w:pPr>
        <w:spacing w:after="0"/>
        <w:jc w:val="both"/>
        <w:rPr>
          <w:rFonts w:cstheme="minorHAnsi"/>
          <w:sz w:val="24"/>
          <w:szCs w:val="24"/>
        </w:rPr>
      </w:pPr>
    </w:p>
    <w:p w:rsidR="00EE33E4" w:rsidRPr="00EB2AE9" w:rsidRDefault="00655642" w:rsidP="0063395B">
      <w:pPr>
        <w:shd w:val="clear" w:color="auto" w:fill="FFFFFF"/>
        <w:spacing w:after="0"/>
        <w:jc w:val="both"/>
        <w:rPr>
          <w:rFonts w:cstheme="minorHAnsi"/>
          <w:sz w:val="24"/>
          <w:szCs w:val="24"/>
          <w:lang w:val="fr-FR"/>
        </w:rPr>
      </w:pPr>
      <w:r w:rsidRPr="00655642">
        <w:rPr>
          <w:rFonts w:cstheme="minorHAnsi"/>
          <w:sz w:val="24"/>
          <w:szCs w:val="24"/>
        </w:rPr>
        <w:t>Arh. Chiriac Alexandru Antonio</w:t>
      </w:r>
    </w:p>
    <w:sectPr w:rsidR="00EE33E4" w:rsidRPr="00EB2AE9" w:rsidSect="00D20466">
      <w:headerReference w:type="default" r:id="rId21"/>
      <w:footerReference w:type="default" r:id="rId22"/>
      <w:headerReference w:type="first" r:id="rId23"/>
      <w:footerReference w:type="first" r:id="rId24"/>
      <w:pgSz w:w="11907" w:h="16839" w:code="9"/>
      <w:pgMar w:top="709" w:right="1440" w:bottom="1134" w:left="1440" w:header="270" w:footer="44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A3F" w:rsidRDefault="00D56A3F" w:rsidP="00D430C4">
      <w:pPr>
        <w:spacing w:after="0" w:line="240" w:lineRule="auto"/>
      </w:pPr>
      <w:r>
        <w:separator/>
      </w:r>
    </w:p>
  </w:endnote>
  <w:endnote w:type="continuationSeparator" w:id="0">
    <w:p w:rsidR="00D56A3F" w:rsidRDefault="00D56A3F"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6F" w:rsidRPr="00972836" w:rsidRDefault="00D56A3F" w:rsidP="00972836">
    <w:pPr>
      <w:pStyle w:val="Footer"/>
      <w:ind w:left="-90"/>
      <w:rPr>
        <w:noProof/>
        <w:color w:val="808080" w:themeColor="background1" w:themeShade="80"/>
        <w:sz w:val="20"/>
        <w:szCs w:val="20"/>
        <w:lang w:eastAsia="zh-TW"/>
      </w:rPr>
    </w:pPr>
    <w:r>
      <w:rPr>
        <w:b/>
        <w:noProof/>
        <w:color w:val="808080" w:themeColor="background1" w:themeShade="80"/>
        <w:sz w:val="20"/>
        <w:szCs w:val="20"/>
        <w:lang w:val="en-US" w:eastAsia="en-US"/>
      </w:rPr>
      <w:pict>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JWAx5dgBAAAdw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46" inset="0,0,0,0">
              <w:txbxContent>
                <w:p w:rsidR="0020326F" w:rsidRDefault="0020326F">
                  <w:pPr>
                    <w:jc w:val="center"/>
                  </w:pPr>
                  <w:r>
                    <w:fldChar w:fldCharType="begin"/>
                  </w:r>
                  <w:r>
                    <w:instrText xml:space="preserve"> PAGE    \* MERGEFORMAT </w:instrText>
                  </w:r>
                  <w:r>
                    <w:fldChar w:fldCharType="separate"/>
                  </w:r>
                  <w:r w:rsidR="0083733D" w:rsidRPr="0083733D">
                    <w:rPr>
                      <w:noProof/>
                      <w:color w:val="8C8C8C" w:themeColor="background1" w:themeShade="8C"/>
                    </w:rPr>
                    <w:t>58</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izsQAAADbAAAADwAAAGRycy9kb3ducmV2LnhtbESPT2vCQBDF70K/wzIFL6Kb5qASXaUV&#10;Cnr0H6W3ITtNgtnZsLuN8ds7h0JvM7w37/1mvR1cq3oKsfFs4G2WgSIuvW24MnA5f06XoGJCtth6&#10;JgMPirDdvIzWWFh/5yP1p1QpCeFYoIE6pa7QOpY1OYwz3xGL9uODwyRrqLQNeJdw1+o8y+baYcPS&#10;UGNHu5rK2+nXGZjYyTX3u/3t/BUO1z6nsPz4Xhgzfh3eV6ASDenf/He9t4Iv9PKLDK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uLOxAAAANsAAAAPAAAAAAAAAAAA&#10;AAAAAKECAABkcnMvZG93bnJldi54bWxQSwUGAAAAAAQABAD5AAAAkgM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ODMIAAADbAAAADwAAAGRycy9kb3ducmV2LnhtbERPTYvCMBC9C/sfwgh709QeRLpGkQVX&#10;D6JoPay3oRnbss2kNLHt+uuNIHibx/uc+bI3lWipcaVlBZNxBII4s7rkXME5XY9mIJxH1lhZJgX/&#10;5GC5+BjMMdG24yO1J5+LEMIuQQWF93UipcsKMujGtiYO3NU2Bn2ATS51g10IN5WMo2gqDZYcGgqs&#10;6bug7O90Mwpiff9Ndz/7bN12t+3lkqebw/Su1OewX32B8NT7t/jl3uowP4bnL+E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qODMIAAADbAAAADwAAAAAAAAAAAAAA&#10;AAChAgAAZHJzL2Rvd25yZXYueG1sUEsFBgAAAAAEAAQA+QAAAJADAAAAAA==&#10;" adj="20904" strokecolor="#a5a5a5 [2092]"/>
          </v:group>
          <w10:wrap anchorx="page" anchory="margin"/>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6F" w:rsidRPr="00972836" w:rsidRDefault="0020326F" w:rsidP="005E16E4">
    <w:pPr>
      <w:pStyle w:val="Footer"/>
      <w:ind w:left="-90"/>
      <w:rPr>
        <w:noProof/>
        <w:color w:val="808080" w:themeColor="background1" w:themeShade="80"/>
        <w:sz w:val="20"/>
        <w:szCs w:val="20"/>
        <w:lang w:eastAsia="zh-TW"/>
      </w:rPr>
    </w:pPr>
  </w:p>
  <w:p w:rsidR="0020326F" w:rsidRDefault="002032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A3F" w:rsidRDefault="00D56A3F" w:rsidP="00D430C4">
      <w:pPr>
        <w:spacing w:after="0" w:line="240" w:lineRule="auto"/>
      </w:pPr>
      <w:r>
        <w:separator/>
      </w:r>
    </w:p>
  </w:footnote>
  <w:footnote w:type="continuationSeparator" w:id="0">
    <w:p w:rsidR="00D56A3F" w:rsidRDefault="00D56A3F" w:rsidP="00D43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6F" w:rsidRDefault="0020326F">
    <w:pPr>
      <w:pStyle w:val="Header"/>
    </w:pPr>
    <w:r>
      <w:rPr>
        <w:noProof/>
        <w:lang w:val="en-US" w:eastAsia="en-US"/>
      </w:rPr>
      <w:drawing>
        <wp:anchor distT="0" distB="0" distL="114300" distR="114300" simplePos="0" relativeHeight="251668480" behindDoc="0" locked="0" layoutInCell="1" allowOverlap="1" wp14:anchorId="5AE07AD6" wp14:editId="70D554A8">
          <wp:simplePos x="0" y="0"/>
          <wp:positionH relativeFrom="margin">
            <wp:posOffset>152400</wp:posOffset>
          </wp:positionH>
          <wp:positionV relativeFrom="paragraph">
            <wp:posOffset>145415</wp:posOffset>
          </wp:positionV>
          <wp:extent cx="5725160" cy="835025"/>
          <wp:effectExtent l="0" t="0" r="889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5160" cy="83502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6F" w:rsidRPr="00AD389E" w:rsidRDefault="0020326F" w:rsidP="006A5B00">
    <w:pPr>
      <w:pStyle w:val="Header"/>
    </w:pPr>
    <w:r>
      <w:rPr>
        <w:noProof/>
        <w:lang w:val="en-US" w:eastAsia="en-US"/>
      </w:rPr>
      <w:drawing>
        <wp:anchor distT="0" distB="0" distL="114300" distR="114300" simplePos="0" relativeHeight="251666432" behindDoc="0" locked="0" layoutInCell="1" allowOverlap="1" wp14:anchorId="2F361267" wp14:editId="486CB356">
          <wp:simplePos x="0" y="0"/>
          <wp:positionH relativeFrom="margin">
            <wp:posOffset>152400</wp:posOffset>
          </wp:positionH>
          <wp:positionV relativeFrom="paragraph">
            <wp:posOffset>-43815</wp:posOffset>
          </wp:positionV>
          <wp:extent cx="5725160" cy="835025"/>
          <wp:effectExtent l="0" t="0" r="889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5160" cy="835025"/>
                  </a:xfrm>
                  <a:prstGeom prst="rect">
                    <a:avLst/>
                  </a:prstGeom>
                  <a:noFill/>
                  <a:ln>
                    <a:noFill/>
                  </a:ln>
                </pic:spPr>
              </pic:pic>
            </a:graphicData>
          </a:graphic>
        </wp:anchor>
      </w:drawing>
    </w:r>
  </w:p>
  <w:p w:rsidR="0020326F" w:rsidRDefault="002032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lang w:val="ro-RO"/>
      </w:rPr>
    </w:lvl>
  </w:abstractNum>
  <w:abstractNum w:abstractNumId="2">
    <w:nsid w:val="00000004"/>
    <w:multiLevelType w:val="singleLevel"/>
    <w:tmpl w:val="00000004"/>
    <w:lvl w:ilvl="0">
      <w:numFmt w:val="bullet"/>
      <w:lvlText w:val="-"/>
      <w:lvlJc w:val="left"/>
      <w:pPr>
        <w:tabs>
          <w:tab w:val="num" w:pos="0"/>
        </w:tabs>
        <w:ind w:left="720" w:hanging="360"/>
      </w:pPr>
      <w:rPr>
        <w:rFonts w:ascii="Times New Roman" w:hAnsi="Times New Roman" w:cs="Symbol"/>
        <w:lang w:val="ro-RO"/>
      </w:rPr>
    </w:lvl>
  </w:abstractNum>
  <w:abstractNum w:abstractNumId="3">
    <w:nsid w:val="00000005"/>
    <w:multiLevelType w:val="singleLevel"/>
    <w:tmpl w:val="00000005"/>
    <w:name w:val="WW8Num5"/>
    <w:lvl w:ilvl="0">
      <w:start w:val="1"/>
      <w:numFmt w:val="bullet"/>
      <w:lvlText w:val="-"/>
      <w:lvlJc w:val="left"/>
      <w:pPr>
        <w:tabs>
          <w:tab w:val="num" w:pos="0"/>
        </w:tabs>
        <w:ind w:left="1440" w:hanging="360"/>
      </w:pPr>
      <w:rPr>
        <w:rFonts w:ascii="Times New Roman" w:hAnsi="Times New Roman" w:cs="Times New Roman"/>
        <w:spacing w:val="-5"/>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35"/>
      <w:numFmt w:val="bullet"/>
      <w:lvlText w:val="-"/>
      <w:lvlJc w:val="left"/>
      <w:pPr>
        <w:tabs>
          <w:tab w:val="num" w:pos="0"/>
        </w:tabs>
        <w:ind w:left="2148" w:hanging="360"/>
      </w:pPr>
      <w:rPr>
        <w:rFonts w:ascii="Times New Roman" w:hAnsi="Times New Roman" w:cs="Symbol"/>
      </w:rPr>
    </w:lvl>
    <w:lvl w:ilvl="1">
      <w:start w:val="1"/>
      <w:numFmt w:val="bullet"/>
      <w:lvlText w:val=""/>
      <w:lvlJc w:val="left"/>
      <w:pPr>
        <w:tabs>
          <w:tab w:val="num" w:pos="0"/>
        </w:tabs>
        <w:ind w:left="2148" w:hanging="360"/>
      </w:pPr>
      <w:rPr>
        <w:rFonts w:ascii="Symbol" w:hAnsi="Symbol"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Courier New"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Courier New"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7">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00000F"/>
    <w:multiLevelType w:val="multilevel"/>
    <w:tmpl w:val="0000000F"/>
    <w:name w:val="WW8Num15"/>
    <w:lvl w:ilvl="0">
      <w:start w:val="16"/>
      <w:numFmt w:val="bullet"/>
      <w:lvlText w:val="-"/>
      <w:lvlJc w:val="left"/>
      <w:pPr>
        <w:tabs>
          <w:tab w:val="num" w:pos="0"/>
        </w:tabs>
        <w:ind w:left="1440" w:hanging="360"/>
      </w:pPr>
      <w:rPr>
        <w:rFonts w:ascii="Arial" w:hAnsi="Aria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0">
    <w:nsid w:val="00000010"/>
    <w:multiLevelType w:val="multilevel"/>
    <w:tmpl w:val="00000010"/>
    <w:name w:val="WW8Num16"/>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1">
    <w:nsid w:val="00000011"/>
    <w:multiLevelType w:val="multilevel"/>
    <w:tmpl w:val="00000011"/>
    <w:name w:val="WW8Num17"/>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2">
    <w:nsid w:val="00000012"/>
    <w:multiLevelType w:val="multilevel"/>
    <w:tmpl w:val="00000012"/>
    <w:name w:val="WW8Num18"/>
    <w:lvl w:ilvl="0">
      <w:start w:val="16"/>
      <w:numFmt w:val="bullet"/>
      <w:lvlText w:val="-"/>
      <w:lvlJc w:val="left"/>
      <w:pPr>
        <w:tabs>
          <w:tab w:val="num" w:pos="0"/>
        </w:tabs>
        <w:ind w:left="700" w:hanging="360"/>
      </w:pPr>
      <w:rPr>
        <w:rFonts w:ascii="Arial" w:hAnsi="Arial" w:cs="Aria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3">
    <w:nsid w:val="00000013"/>
    <w:multiLevelType w:val="multilevel"/>
    <w:tmpl w:val="00000013"/>
    <w:name w:val="WW8Num19"/>
    <w:lvl w:ilvl="0">
      <w:start w:val="16"/>
      <w:numFmt w:val="bullet"/>
      <w:lvlText w:val="-"/>
      <w:lvlJc w:val="left"/>
      <w:pPr>
        <w:tabs>
          <w:tab w:val="num" w:pos="0"/>
        </w:tabs>
        <w:ind w:left="360" w:hanging="360"/>
      </w:pPr>
      <w:rPr>
        <w:rFonts w:ascii="Arial" w:hAnsi="Arial" w:cs="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4">
    <w:nsid w:val="00000015"/>
    <w:multiLevelType w:val="multilevel"/>
    <w:tmpl w:val="00000015"/>
    <w:name w:val="WW8Num21"/>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6"/>
    <w:multiLevelType w:val="multilevel"/>
    <w:tmpl w:val="00000016"/>
    <w:name w:val="WW8Num22"/>
    <w:lvl w:ilvl="0">
      <w:start w:val="20"/>
      <w:numFmt w:val="bullet"/>
      <w:lvlText w:val="-"/>
      <w:lvlJc w:val="left"/>
      <w:pPr>
        <w:tabs>
          <w:tab w:val="num" w:pos="0"/>
        </w:tabs>
        <w:ind w:left="720"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7"/>
    <w:multiLevelType w:val="multilevel"/>
    <w:tmpl w:val="00000017"/>
    <w:name w:val="WW8Num23"/>
    <w:lvl w:ilvl="0">
      <w:start w:val="20"/>
      <w:numFmt w:val="bullet"/>
      <w:lvlText w:val="-"/>
      <w:lvlJc w:val="left"/>
      <w:pPr>
        <w:tabs>
          <w:tab w:val="num" w:pos="0"/>
        </w:tabs>
        <w:ind w:left="720" w:hanging="360"/>
      </w:pPr>
      <w:rPr>
        <w:rFonts w:ascii="Times New Roman" w:hAnsi="Times New Roman" w:cs="Times New Roman"/>
        <w:b/>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8"/>
    <w:multiLevelType w:val="multilevel"/>
    <w:tmpl w:val="00000018"/>
    <w:name w:val="WW8Num24"/>
    <w:lvl w:ilvl="0">
      <w:start w:val="20"/>
      <w:numFmt w:val="bullet"/>
      <w:lvlText w:val="-"/>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nsid w:val="0000001C"/>
    <w:multiLevelType w:val="multilevel"/>
    <w:tmpl w:val="0000001C"/>
    <w:name w:val="WW8Num28"/>
    <w:lvl w:ilvl="0">
      <w:start w:val="1"/>
      <w:numFmt w:val="lowerLetter"/>
      <w:lvlText w:val="%1)"/>
      <w:lvlJc w:val="left"/>
      <w:pPr>
        <w:tabs>
          <w:tab w:val="num" w:pos="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D"/>
    <w:multiLevelType w:val="multilevel"/>
    <w:tmpl w:val="0000001D"/>
    <w:name w:val="WW8Num29"/>
    <w:lvl w:ilvl="0">
      <w:start w:val="1"/>
      <w:numFmt w:val="bullet"/>
      <w:lvlText w:val=""/>
      <w:lvlJc w:val="left"/>
      <w:pPr>
        <w:tabs>
          <w:tab w:val="num" w:pos="0"/>
        </w:tabs>
        <w:ind w:left="1421" w:hanging="360"/>
      </w:pPr>
      <w:rPr>
        <w:rFonts w:ascii="Wingdings" w:hAnsi="Wingdings" w:cs="Aria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E"/>
    <w:multiLevelType w:val="multilevel"/>
    <w:tmpl w:val="0000001E"/>
    <w:name w:val="WW8Num30"/>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F"/>
    <w:multiLevelType w:val="multilevel"/>
    <w:tmpl w:val="0000001F"/>
    <w:name w:val="WW8Num31"/>
    <w:lvl w:ilvl="0">
      <w:start w:val="16"/>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20"/>
    <w:multiLevelType w:val="multilevel"/>
    <w:tmpl w:val="00000020"/>
    <w:name w:val="WW8Num32"/>
    <w:lvl w:ilvl="0">
      <w:start w:val="1"/>
      <w:numFmt w:val="decimal"/>
      <w:lvlText w:val="%1."/>
      <w:lvlJc w:val="left"/>
      <w:pPr>
        <w:tabs>
          <w:tab w:val="num" w:pos="0"/>
        </w:tabs>
        <w:ind w:left="928" w:hanging="360"/>
      </w:pPr>
      <w:rPr>
        <w:b w:val="0"/>
        <w:bCs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3">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135443C3"/>
    <w:multiLevelType w:val="hybridMultilevel"/>
    <w:tmpl w:val="D2325782"/>
    <w:lvl w:ilvl="0" w:tplc="6B38C608">
      <w:start w:val="1"/>
      <w:numFmt w:val="low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7723AD"/>
    <w:multiLevelType w:val="hybridMultilevel"/>
    <w:tmpl w:val="A342BF04"/>
    <w:lvl w:ilvl="0" w:tplc="0418000D">
      <w:start w:val="1"/>
      <w:numFmt w:val="bullet"/>
      <w:lvlText w:val=""/>
      <w:lvlJc w:val="left"/>
      <w:pPr>
        <w:ind w:left="887" w:hanging="360"/>
      </w:pPr>
      <w:rPr>
        <w:rFonts w:ascii="Wingdings" w:hAnsi="Wingdings" w:hint="default"/>
      </w:rPr>
    </w:lvl>
    <w:lvl w:ilvl="1" w:tplc="04180003" w:tentative="1">
      <w:start w:val="1"/>
      <w:numFmt w:val="bullet"/>
      <w:lvlText w:val="o"/>
      <w:lvlJc w:val="left"/>
      <w:pPr>
        <w:ind w:left="1607" w:hanging="360"/>
      </w:pPr>
      <w:rPr>
        <w:rFonts w:ascii="Courier New" w:hAnsi="Courier New" w:cs="Courier New" w:hint="default"/>
      </w:rPr>
    </w:lvl>
    <w:lvl w:ilvl="2" w:tplc="04180005" w:tentative="1">
      <w:start w:val="1"/>
      <w:numFmt w:val="bullet"/>
      <w:lvlText w:val=""/>
      <w:lvlJc w:val="left"/>
      <w:pPr>
        <w:ind w:left="2327" w:hanging="360"/>
      </w:pPr>
      <w:rPr>
        <w:rFonts w:ascii="Wingdings" w:hAnsi="Wingdings" w:hint="default"/>
      </w:rPr>
    </w:lvl>
    <w:lvl w:ilvl="3" w:tplc="04180001" w:tentative="1">
      <w:start w:val="1"/>
      <w:numFmt w:val="bullet"/>
      <w:lvlText w:val=""/>
      <w:lvlJc w:val="left"/>
      <w:pPr>
        <w:ind w:left="3047" w:hanging="360"/>
      </w:pPr>
      <w:rPr>
        <w:rFonts w:ascii="Symbol" w:hAnsi="Symbol" w:hint="default"/>
      </w:rPr>
    </w:lvl>
    <w:lvl w:ilvl="4" w:tplc="04180003" w:tentative="1">
      <w:start w:val="1"/>
      <w:numFmt w:val="bullet"/>
      <w:lvlText w:val="o"/>
      <w:lvlJc w:val="left"/>
      <w:pPr>
        <w:ind w:left="3767" w:hanging="360"/>
      </w:pPr>
      <w:rPr>
        <w:rFonts w:ascii="Courier New" w:hAnsi="Courier New" w:cs="Courier New" w:hint="default"/>
      </w:rPr>
    </w:lvl>
    <w:lvl w:ilvl="5" w:tplc="04180005" w:tentative="1">
      <w:start w:val="1"/>
      <w:numFmt w:val="bullet"/>
      <w:lvlText w:val=""/>
      <w:lvlJc w:val="left"/>
      <w:pPr>
        <w:ind w:left="4487" w:hanging="360"/>
      </w:pPr>
      <w:rPr>
        <w:rFonts w:ascii="Wingdings" w:hAnsi="Wingdings" w:hint="default"/>
      </w:rPr>
    </w:lvl>
    <w:lvl w:ilvl="6" w:tplc="04180001" w:tentative="1">
      <w:start w:val="1"/>
      <w:numFmt w:val="bullet"/>
      <w:lvlText w:val=""/>
      <w:lvlJc w:val="left"/>
      <w:pPr>
        <w:ind w:left="5207" w:hanging="360"/>
      </w:pPr>
      <w:rPr>
        <w:rFonts w:ascii="Symbol" w:hAnsi="Symbol" w:hint="default"/>
      </w:rPr>
    </w:lvl>
    <w:lvl w:ilvl="7" w:tplc="04180003" w:tentative="1">
      <w:start w:val="1"/>
      <w:numFmt w:val="bullet"/>
      <w:lvlText w:val="o"/>
      <w:lvlJc w:val="left"/>
      <w:pPr>
        <w:ind w:left="5927" w:hanging="360"/>
      </w:pPr>
      <w:rPr>
        <w:rFonts w:ascii="Courier New" w:hAnsi="Courier New" w:cs="Courier New" w:hint="default"/>
      </w:rPr>
    </w:lvl>
    <w:lvl w:ilvl="8" w:tplc="04180005" w:tentative="1">
      <w:start w:val="1"/>
      <w:numFmt w:val="bullet"/>
      <w:lvlText w:val=""/>
      <w:lvlJc w:val="left"/>
      <w:pPr>
        <w:ind w:left="6647" w:hanging="360"/>
      </w:pPr>
      <w:rPr>
        <w:rFonts w:ascii="Wingdings" w:hAnsi="Wingdings" w:hint="default"/>
      </w:rPr>
    </w:lvl>
  </w:abstractNum>
  <w:abstractNum w:abstractNumId="26">
    <w:nsid w:val="171779B8"/>
    <w:multiLevelType w:val="hybridMultilevel"/>
    <w:tmpl w:val="495CE5DA"/>
    <w:lvl w:ilvl="0" w:tplc="36C4649E">
      <w:start w:val="19"/>
      <w:numFmt w:val="bullet"/>
      <w:lvlText w:val="-"/>
      <w:lvlJc w:val="left"/>
      <w:pPr>
        <w:ind w:left="1788" w:hanging="360"/>
      </w:pPr>
      <w:rPr>
        <w:rFonts w:ascii="Calibri" w:eastAsia="Times New Roman" w:hAnsi="Calibri" w:cs="Calibri" w:hint="default"/>
      </w:rPr>
    </w:lvl>
    <w:lvl w:ilvl="1" w:tplc="A0FEB914">
      <w:start w:val="100"/>
      <w:numFmt w:val="bullet"/>
      <w:lvlText w:val="•"/>
      <w:lvlJc w:val="left"/>
      <w:pPr>
        <w:ind w:left="2730" w:hanging="93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803CF7"/>
    <w:multiLevelType w:val="hybridMultilevel"/>
    <w:tmpl w:val="FDC87A5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nsid w:val="4EE27973"/>
    <w:multiLevelType w:val="hybridMultilevel"/>
    <w:tmpl w:val="08C6D2E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nsid w:val="4FC02DE9"/>
    <w:multiLevelType w:val="hybridMultilevel"/>
    <w:tmpl w:val="058403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09C3721"/>
    <w:multiLevelType w:val="hybridMultilevel"/>
    <w:tmpl w:val="D2325782"/>
    <w:lvl w:ilvl="0" w:tplc="6B38C608">
      <w:start w:val="1"/>
      <w:numFmt w:val="low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716CC6"/>
    <w:multiLevelType w:val="hybridMultilevel"/>
    <w:tmpl w:val="83C6B78A"/>
    <w:lvl w:ilvl="0" w:tplc="72F809F6">
      <w:numFmt w:val="bullet"/>
      <w:lvlText w:val="-"/>
      <w:lvlJc w:val="left"/>
      <w:pPr>
        <w:ind w:left="1065" w:hanging="360"/>
      </w:pPr>
      <w:rPr>
        <w:rFonts w:ascii="Calibri" w:eastAsiaTheme="minorHAnsi"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nsid w:val="568B4C29"/>
    <w:multiLevelType w:val="hybridMultilevel"/>
    <w:tmpl w:val="9C6ED8E4"/>
    <w:lvl w:ilvl="0" w:tplc="83748F0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nsid w:val="58D52133"/>
    <w:multiLevelType w:val="hybridMultilevel"/>
    <w:tmpl w:val="94D08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nsid w:val="645E26F7"/>
    <w:multiLevelType w:val="hybridMultilevel"/>
    <w:tmpl w:val="095EC412"/>
    <w:lvl w:ilvl="0" w:tplc="904893A0">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125988"/>
    <w:multiLevelType w:val="hybridMultilevel"/>
    <w:tmpl w:val="EAE8855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9">
    <w:nsid w:val="725F7698"/>
    <w:multiLevelType w:val="hybridMultilevel"/>
    <w:tmpl w:val="93F47972"/>
    <w:lvl w:ilvl="0" w:tplc="C7A487FE">
      <w:start w:val="1"/>
      <w:numFmt w:val="bullet"/>
      <w:lvlText w:val="-"/>
      <w:lvlJc w:val="left"/>
      <w:pPr>
        <w:ind w:left="1080" w:hanging="360"/>
      </w:pPr>
      <w:rPr>
        <w:rFonts w:ascii="Arial" w:eastAsia="Times New Roman" w:hAnsi="Arial" w:cs="Arial" w:hint="default"/>
        <w:b w:val="0"/>
        <w:u w:val="none"/>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77C64267"/>
    <w:multiLevelType w:val="hybridMultilevel"/>
    <w:tmpl w:val="5BB46F52"/>
    <w:lvl w:ilvl="0" w:tplc="0418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1">
    <w:nsid w:val="7ABF4C99"/>
    <w:multiLevelType w:val="hybridMultilevel"/>
    <w:tmpl w:val="A9EAE306"/>
    <w:lvl w:ilvl="0" w:tplc="18B423E8">
      <w:start w:val="1"/>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7"/>
  </w:num>
  <w:num w:numId="2">
    <w:abstractNumId w:val="23"/>
  </w:num>
  <w:num w:numId="3">
    <w:abstractNumId w:val="39"/>
  </w:num>
  <w:num w:numId="4">
    <w:abstractNumId w:val="2"/>
  </w:num>
  <w:num w:numId="5">
    <w:abstractNumId w:val="25"/>
  </w:num>
  <w:num w:numId="6">
    <w:abstractNumId w:val="0"/>
  </w:num>
  <w:num w:numId="7">
    <w:abstractNumId w:val="1"/>
  </w:num>
  <w:num w:numId="8">
    <w:abstractNumId w:val="4"/>
  </w:num>
  <w:num w:numId="9">
    <w:abstractNumId w:val="6"/>
  </w:num>
  <w:num w:numId="10">
    <w:abstractNumId w:val="7"/>
  </w:num>
  <w:num w:numId="11">
    <w:abstractNumId w:val="30"/>
  </w:num>
  <w:num w:numId="12">
    <w:abstractNumId w:val="36"/>
  </w:num>
  <w:num w:numId="13">
    <w:abstractNumId w:val="8"/>
  </w:num>
  <w:num w:numId="14">
    <w:abstractNumId w:val="35"/>
  </w:num>
  <w:num w:numId="15">
    <w:abstractNumId w:val="32"/>
  </w:num>
  <w:num w:numId="16">
    <w:abstractNumId w:val="26"/>
  </w:num>
  <w:num w:numId="17">
    <w:abstractNumId w:val="29"/>
  </w:num>
  <w:num w:numId="18">
    <w:abstractNumId w:val="31"/>
  </w:num>
  <w:num w:numId="19">
    <w:abstractNumId w:val="33"/>
  </w:num>
  <w:num w:numId="20">
    <w:abstractNumId w:val="28"/>
  </w:num>
  <w:num w:numId="21">
    <w:abstractNumId w:val="34"/>
  </w:num>
  <w:num w:numId="22">
    <w:abstractNumId w:val="37"/>
  </w:num>
  <w:num w:numId="23">
    <w:abstractNumId w:val="24"/>
  </w:num>
  <w:num w:numId="24">
    <w:abstractNumId w:val="41"/>
  </w:num>
  <w:num w:numId="25">
    <w:abstractNumId w:val="38"/>
  </w:num>
  <w:num w:numId="26">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48"/>
      </o:rules>
    </o:shapelayout>
  </w:hdrShapeDefaults>
  <w:footnotePr>
    <w:footnote w:id="-1"/>
    <w:footnote w:id="0"/>
  </w:footnotePr>
  <w:endnotePr>
    <w:endnote w:id="-1"/>
    <w:endnote w:id="0"/>
  </w:endnotePr>
  <w:compat>
    <w:useFELayout/>
    <w:compatSetting w:name="compatibilityMode" w:uri="http://schemas.microsoft.com/office/word" w:val="12"/>
  </w:compat>
  <w:rsids>
    <w:rsidRoot w:val="00D430C4"/>
    <w:rsid w:val="00000A47"/>
    <w:rsid w:val="00000C77"/>
    <w:rsid w:val="00004EFF"/>
    <w:rsid w:val="000100BD"/>
    <w:rsid w:val="00010151"/>
    <w:rsid w:val="00010ED9"/>
    <w:rsid w:val="000113E9"/>
    <w:rsid w:val="000142DD"/>
    <w:rsid w:val="00014C4B"/>
    <w:rsid w:val="000204B0"/>
    <w:rsid w:val="00020B08"/>
    <w:rsid w:val="00022A61"/>
    <w:rsid w:val="00027698"/>
    <w:rsid w:val="0003024A"/>
    <w:rsid w:val="00030B59"/>
    <w:rsid w:val="000318AD"/>
    <w:rsid w:val="000324D9"/>
    <w:rsid w:val="00032D94"/>
    <w:rsid w:val="00034A22"/>
    <w:rsid w:val="00035298"/>
    <w:rsid w:val="00037FB8"/>
    <w:rsid w:val="00037FC5"/>
    <w:rsid w:val="00040708"/>
    <w:rsid w:val="00040B2D"/>
    <w:rsid w:val="000444E4"/>
    <w:rsid w:val="00047A77"/>
    <w:rsid w:val="0005076E"/>
    <w:rsid w:val="00050E29"/>
    <w:rsid w:val="0005287C"/>
    <w:rsid w:val="00054764"/>
    <w:rsid w:val="00055741"/>
    <w:rsid w:val="00056847"/>
    <w:rsid w:val="00060F5D"/>
    <w:rsid w:val="00065365"/>
    <w:rsid w:val="00065AB3"/>
    <w:rsid w:val="0006642E"/>
    <w:rsid w:val="00066BDC"/>
    <w:rsid w:val="00067E88"/>
    <w:rsid w:val="000715D4"/>
    <w:rsid w:val="0007247E"/>
    <w:rsid w:val="00073385"/>
    <w:rsid w:val="00074897"/>
    <w:rsid w:val="00074D7A"/>
    <w:rsid w:val="0007706B"/>
    <w:rsid w:val="00077E35"/>
    <w:rsid w:val="00080126"/>
    <w:rsid w:val="00081DAD"/>
    <w:rsid w:val="00082326"/>
    <w:rsid w:val="0008349D"/>
    <w:rsid w:val="00083E3D"/>
    <w:rsid w:val="00087176"/>
    <w:rsid w:val="0009051C"/>
    <w:rsid w:val="0009536C"/>
    <w:rsid w:val="00096475"/>
    <w:rsid w:val="0009759F"/>
    <w:rsid w:val="000A08A9"/>
    <w:rsid w:val="000A1E69"/>
    <w:rsid w:val="000A2F0D"/>
    <w:rsid w:val="000A3F28"/>
    <w:rsid w:val="000A41CC"/>
    <w:rsid w:val="000A49A1"/>
    <w:rsid w:val="000B1E62"/>
    <w:rsid w:val="000B3D46"/>
    <w:rsid w:val="000B44BB"/>
    <w:rsid w:val="000B57AA"/>
    <w:rsid w:val="000C1474"/>
    <w:rsid w:val="000C2352"/>
    <w:rsid w:val="000C677E"/>
    <w:rsid w:val="000C6DAC"/>
    <w:rsid w:val="000C7C10"/>
    <w:rsid w:val="000D1198"/>
    <w:rsid w:val="000D1A13"/>
    <w:rsid w:val="000D61E9"/>
    <w:rsid w:val="000D7CDB"/>
    <w:rsid w:val="000E1090"/>
    <w:rsid w:val="000E10D9"/>
    <w:rsid w:val="000E130D"/>
    <w:rsid w:val="000E5642"/>
    <w:rsid w:val="000E5C28"/>
    <w:rsid w:val="000E5DEB"/>
    <w:rsid w:val="000E68C7"/>
    <w:rsid w:val="000E6CCC"/>
    <w:rsid w:val="000F0D1D"/>
    <w:rsid w:val="000F2224"/>
    <w:rsid w:val="000F3FEB"/>
    <w:rsid w:val="000F5BF2"/>
    <w:rsid w:val="000F6305"/>
    <w:rsid w:val="000F6D58"/>
    <w:rsid w:val="00100A3A"/>
    <w:rsid w:val="00101275"/>
    <w:rsid w:val="00101A89"/>
    <w:rsid w:val="00102BDF"/>
    <w:rsid w:val="001030DF"/>
    <w:rsid w:val="00103E96"/>
    <w:rsid w:val="0011113D"/>
    <w:rsid w:val="00113861"/>
    <w:rsid w:val="00115A83"/>
    <w:rsid w:val="00115D23"/>
    <w:rsid w:val="00117019"/>
    <w:rsid w:val="001202F9"/>
    <w:rsid w:val="001208D1"/>
    <w:rsid w:val="001229DA"/>
    <w:rsid w:val="00124760"/>
    <w:rsid w:val="00125C28"/>
    <w:rsid w:val="001274BC"/>
    <w:rsid w:val="001276FC"/>
    <w:rsid w:val="00127838"/>
    <w:rsid w:val="001300AB"/>
    <w:rsid w:val="00130211"/>
    <w:rsid w:val="00133D9B"/>
    <w:rsid w:val="001351F3"/>
    <w:rsid w:val="00136B27"/>
    <w:rsid w:val="00145054"/>
    <w:rsid w:val="001464AB"/>
    <w:rsid w:val="00146CE3"/>
    <w:rsid w:val="001470A5"/>
    <w:rsid w:val="0015122D"/>
    <w:rsid w:val="00152B90"/>
    <w:rsid w:val="0015767F"/>
    <w:rsid w:val="00160BBA"/>
    <w:rsid w:val="0016220B"/>
    <w:rsid w:val="0016221B"/>
    <w:rsid w:val="001637D0"/>
    <w:rsid w:val="00163B63"/>
    <w:rsid w:val="00164839"/>
    <w:rsid w:val="00165900"/>
    <w:rsid w:val="001666E3"/>
    <w:rsid w:val="001669AF"/>
    <w:rsid w:val="00167D14"/>
    <w:rsid w:val="00171DD9"/>
    <w:rsid w:val="00173E02"/>
    <w:rsid w:val="00174DD1"/>
    <w:rsid w:val="00175667"/>
    <w:rsid w:val="001773EC"/>
    <w:rsid w:val="00177943"/>
    <w:rsid w:val="001819D5"/>
    <w:rsid w:val="00181A6D"/>
    <w:rsid w:val="00181EE1"/>
    <w:rsid w:val="00182DF3"/>
    <w:rsid w:val="00184C5A"/>
    <w:rsid w:val="00190097"/>
    <w:rsid w:val="001936CE"/>
    <w:rsid w:val="001965A3"/>
    <w:rsid w:val="00197156"/>
    <w:rsid w:val="001A2A96"/>
    <w:rsid w:val="001A2B4F"/>
    <w:rsid w:val="001A63A9"/>
    <w:rsid w:val="001A63F4"/>
    <w:rsid w:val="001B0454"/>
    <w:rsid w:val="001B3198"/>
    <w:rsid w:val="001B365E"/>
    <w:rsid w:val="001B3A36"/>
    <w:rsid w:val="001B4267"/>
    <w:rsid w:val="001B4C1D"/>
    <w:rsid w:val="001B64BA"/>
    <w:rsid w:val="001C0A89"/>
    <w:rsid w:val="001C14EC"/>
    <w:rsid w:val="001C1A6A"/>
    <w:rsid w:val="001C222B"/>
    <w:rsid w:val="001C2E83"/>
    <w:rsid w:val="001C3181"/>
    <w:rsid w:val="001C537B"/>
    <w:rsid w:val="001C64BD"/>
    <w:rsid w:val="001C6988"/>
    <w:rsid w:val="001D0016"/>
    <w:rsid w:val="001D2C62"/>
    <w:rsid w:val="001D365E"/>
    <w:rsid w:val="001D3678"/>
    <w:rsid w:val="001D453F"/>
    <w:rsid w:val="001D7321"/>
    <w:rsid w:val="001D7870"/>
    <w:rsid w:val="001E0572"/>
    <w:rsid w:val="001E070F"/>
    <w:rsid w:val="001E199B"/>
    <w:rsid w:val="001E1A60"/>
    <w:rsid w:val="001E3E07"/>
    <w:rsid w:val="001E5336"/>
    <w:rsid w:val="001F117E"/>
    <w:rsid w:val="001F2985"/>
    <w:rsid w:val="001F4D35"/>
    <w:rsid w:val="00200DED"/>
    <w:rsid w:val="002010A0"/>
    <w:rsid w:val="00201A12"/>
    <w:rsid w:val="00202C0B"/>
    <w:rsid w:val="0020326F"/>
    <w:rsid w:val="0020380E"/>
    <w:rsid w:val="00207254"/>
    <w:rsid w:val="0021191B"/>
    <w:rsid w:val="002139A6"/>
    <w:rsid w:val="002165C6"/>
    <w:rsid w:val="00221187"/>
    <w:rsid w:val="0022186F"/>
    <w:rsid w:val="00222E77"/>
    <w:rsid w:val="002248BB"/>
    <w:rsid w:val="00224C66"/>
    <w:rsid w:val="002256D5"/>
    <w:rsid w:val="00225873"/>
    <w:rsid w:val="00225947"/>
    <w:rsid w:val="00225A4C"/>
    <w:rsid w:val="00227B2C"/>
    <w:rsid w:val="00227DBE"/>
    <w:rsid w:val="00235216"/>
    <w:rsid w:val="00241EDB"/>
    <w:rsid w:val="00242FAD"/>
    <w:rsid w:val="00243FBB"/>
    <w:rsid w:val="00245DA4"/>
    <w:rsid w:val="002478EB"/>
    <w:rsid w:val="002505A3"/>
    <w:rsid w:val="00250C50"/>
    <w:rsid w:val="00251428"/>
    <w:rsid w:val="00252A37"/>
    <w:rsid w:val="00254CC4"/>
    <w:rsid w:val="00255A3B"/>
    <w:rsid w:val="00256903"/>
    <w:rsid w:val="002571F5"/>
    <w:rsid w:val="00260E94"/>
    <w:rsid w:val="00261FDC"/>
    <w:rsid w:val="0026281F"/>
    <w:rsid w:val="002636F3"/>
    <w:rsid w:val="0026549C"/>
    <w:rsid w:val="00267721"/>
    <w:rsid w:val="002678EE"/>
    <w:rsid w:val="00267E91"/>
    <w:rsid w:val="002701AD"/>
    <w:rsid w:val="00270E28"/>
    <w:rsid w:val="00274138"/>
    <w:rsid w:val="002755F4"/>
    <w:rsid w:val="002804EC"/>
    <w:rsid w:val="0028054A"/>
    <w:rsid w:val="00281340"/>
    <w:rsid w:val="0028370C"/>
    <w:rsid w:val="00283998"/>
    <w:rsid w:val="002854EF"/>
    <w:rsid w:val="002861E7"/>
    <w:rsid w:val="00290A86"/>
    <w:rsid w:val="002913B5"/>
    <w:rsid w:val="00291B21"/>
    <w:rsid w:val="00291BFE"/>
    <w:rsid w:val="002934BB"/>
    <w:rsid w:val="00293B6B"/>
    <w:rsid w:val="00293E7F"/>
    <w:rsid w:val="002943E5"/>
    <w:rsid w:val="00297FBD"/>
    <w:rsid w:val="002A3AEE"/>
    <w:rsid w:val="002A3B82"/>
    <w:rsid w:val="002A4047"/>
    <w:rsid w:val="002A5BB9"/>
    <w:rsid w:val="002A64E9"/>
    <w:rsid w:val="002A7436"/>
    <w:rsid w:val="002A7901"/>
    <w:rsid w:val="002A791F"/>
    <w:rsid w:val="002B130D"/>
    <w:rsid w:val="002B200A"/>
    <w:rsid w:val="002B248C"/>
    <w:rsid w:val="002B39B0"/>
    <w:rsid w:val="002B4FAE"/>
    <w:rsid w:val="002B5F18"/>
    <w:rsid w:val="002B6CC6"/>
    <w:rsid w:val="002B6DE0"/>
    <w:rsid w:val="002B6E3F"/>
    <w:rsid w:val="002C14C6"/>
    <w:rsid w:val="002C2044"/>
    <w:rsid w:val="002C28FA"/>
    <w:rsid w:val="002C2F13"/>
    <w:rsid w:val="002C4947"/>
    <w:rsid w:val="002C4964"/>
    <w:rsid w:val="002C5273"/>
    <w:rsid w:val="002D098B"/>
    <w:rsid w:val="002D1CBD"/>
    <w:rsid w:val="002D2198"/>
    <w:rsid w:val="002D249A"/>
    <w:rsid w:val="002D3C2E"/>
    <w:rsid w:val="002D50F7"/>
    <w:rsid w:val="002D5513"/>
    <w:rsid w:val="002E1316"/>
    <w:rsid w:val="002E16CF"/>
    <w:rsid w:val="002E1CC4"/>
    <w:rsid w:val="002E1CC5"/>
    <w:rsid w:val="002E2140"/>
    <w:rsid w:val="002E2EDA"/>
    <w:rsid w:val="002E3D0C"/>
    <w:rsid w:val="002E4705"/>
    <w:rsid w:val="002E5378"/>
    <w:rsid w:val="002E61FE"/>
    <w:rsid w:val="002E7140"/>
    <w:rsid w:val="0030020F"/>
    <w:rsid w:val="003038E9"/>
    <w:rsid w:val="00304992"/>
    <w:rsid w:val="00305F56"/>
    <w:rsid w:val="0030684B"/>
    <w:rsid w:val="00307B09"/>
    <w:rsid w:val="0031045C"/>
    <w:rsid w:val="003107EF"/>
    <w:rsid w:val="00312071"/>
    <w:rsid w:val="003130D5"/>
    <w:rsid w:val="00315717"/>
    <w:rsid w:val="00316BD4"/>
    <w:rsid w:val="0031776C"/>
    <w:rsid w:val="003201EA"/>
    <w:rsid w:val="0032121E"/>
    <w:rsid w:val="003215C8"/>
    <w:rsid w:val="00324B7C"/>
    <w:rsid w:val="00325B85"/>
    <w:rsid w:val="00332101"/>
    <w:rsid w:val="00332D4B"/>
    <w:rsid w:val="00336258"/>
    <w:rsid w:val="00341947"/>
    <w:rsid w:val="003435E8"/>
    <w:rsid w:val="00343DE9"/>
    <w:rsid w:val="00343EE9"/>
    <w:rsid w:val="00345540"/>
    <w:rsid w:val="0034568E"/>
    <w:rsid w:val="003471A7"/>
    <w:rsid w:val="003513A1"/>
    <w:rsid w:val="003522DF"/>
    <w:rsid w:val="00352465"/>
    <w:rsid w:val="003526D0"/>
    <w:rsid w:val="00352BD9"/>
    <w:rsid w:val="00353615"/>
    <w:rsid w:val="00354D24"/>
    <w:rsid w:val="0035558E"/>
    <w:rsid w:val="003565B9"/>
    <w:rsid w:val="00357B42"/>
    <w:rsid w:val="00362B95"/>
    <w:rsid w:val="00365BEF"/>
    <w:rsid w:val="00370ABD"/>
    <w:rsid w:val="003713A1"/>
    <w:rsid w:val="00371F86"/>
    <w:rsid w:val="003726C2"/>
    <w:rsid w:val="00372FCB"/>
    <w:rsid w:val="00374A97"/>
    <w:rsid w:val="00376983"/>
    <w:rsid w:val="00377ECD"/>
    <w:rsid w:val="0038112E"/>
    <w:rsid w:val="003842F8"/>
    <w:rsid w:val="0038438F"/>
    <w:rsid w:val="00384521"/>
    <w:rsid w:val="00384C83"/>
    <w:rsid w:val="00384E78"/>
    <w:rsid w:val="00390E92"/>
    <w:rsid w:val="00392BD3"/>
    <w:rsid w:val="00393CA1"/>
    <w:rsid w:val="0039445E"/>
    <w:rsid w:val="00395CDE"/>
    <w:rsid w:val="003A0157"/>
    <w:rsid w:val="003A1BA5"/>
    <w:rsid w:val="003A5A98"/>
    <w:rsid w:val="003A5C4F"/>
    <w:rsid w:val="003A6538"/>
    <w:rsid w:val="003A7E54"/>
    <w:rsid w:val="003B2075"/>
    <w:rsid w:val="003B27D7"/>
    <w:rsid w:val="003B2980"/>
    <w:rsid w:val="003B2C24"/>
    <w:rsid w:val="003B3EAF"/>
    <w:rsid w:val="003B439B"/>
    <w:rsid w:val="003B4817"/>
    <w:rsid w:val="003B70D8"/>
    <w:rsid w:val="003C0A22"/>
    <w:rsid w:val="003C18DC"/>
    <w:rsid w:val="003C1A50"/>
    <w:rsid w:val="003C23C8"/>
    <w:rsid w:val="003C6B61"/>
    <w:rsid w:val="003C6D9F"/>
    <w:rsid w:val="003D3E30"/>
    <w:rsid w:val="003D5405"/>
    <w:rsid w:val="003D76D3"/>
    <w:rsid w:val="003E0ADC"/>
    <w:rsid w:val="003E0E18"/>
    <w:rsid w:val="003E15E9"/>
    <w:rsid w:val="003E2EF8"/>
    <w:rsid w:val="003E32FD"/>
    <w:rsid w:val="003F0998"/>
    <w:rsid w:val="003F0DF9"/>
    <w:rsid w:val="003F3AF4"/>
    <w:rsid w:val="003F6CEA"/>
    <w:rsid w:val="0040068B"/>
    <w:rsid w:val="00400BF1"/>
    <w:rsid w:val="004016E6"/>
    <w:rsid w:val="00402E6B"/>
    <w:rsid w:val="00403D40"/>
    <w:rsid w:val="004058A3"/>
    <w:rsid w:val="004059F6"/>
    <w:rsid w:val="00406535"/>
    <w:rsid w:val="0040661D"/>
    <w:rsid w:val="004100D2"/>
    <w:rsid w:val="00410F17"/>
    <w:rsid w:val="00411D59"/>
    <w:rsid w:val="00414114"/>
    <w:rsid w:val="004150A8"/>
    <w:rsid w:val="00415571"/>
    <w:rsid w:val="00416E2A"/>
    <w:rsid w:val="004173F3"/>
    <w:rsid w:val="004247CE"/>
    <w:rsid w:val="00425A53"/>
    <w:rsid w:val="00427341"/>
    <w:rsid w:val="00431772"/>
    <w:rsid w:val="00433122"/>
    <w:rsid w:val="00436746"/>
    <w:rsid w:val="004402A6"/>
    <w:rsid w:val="00440F0D"/>
    <w:rsid w:val="00442DBA"/>
    <w:rsid w:val="0044417A"/>
    <w:rsid w:val="00445806"/>
    <w:rsid w:val="004459E4"/>
    <w:rsid w:val="00450ACC"/>
    <w:rsid w:val="00451A44"/>
    <w:rsid w:val="00451F8E"/>
    <w:rsid w:val="00452E1C"/>
    <w:rsid w:val="00453797"/>
    <w:rsid w:val="00454B11"/>
    <w:rsid w:val="004554CE"/>
    <w:rsid w:val="0045598B"/>
    <w:rsid w:val="00455DC2"/>
    <w:rsid w:val="00457A89"/>
    <w:rsid w:val="004602C6"/>
    <w:rsid w:val="004617D4"/>
    <w:rsid w:val="00462E47"/>
    <w:rsid w:val="004638A1"/>
    <w:rsid w:val="0046599E"/>
    <w:rsid w:val="00466502"/>
    <w:rsid w:val="00466620"/>
    <w:rsid w:val="00467BFB"/>
    <w:rsid w:val="00471623"/>
    <w:rsid w:val="0047197D"/>
    <w:rsid w:val="004723BE"/>
    <w:rsid w:val="00473D81"/>
    <w:rsid w:val="00474D9A"/>
    <w:rsid w:val="00476B57"/>
    <w:rsid w:val="0048182D"/>
    <w:rsid w:val="00481A97"/>
    <w:rsid w:val="00483591"/>
    <w:rsid w:val="00483B83"/>
    <w:rsid w:val="00485F28"/>
    <w:rsid w:val="00486024"/>
    <w:rsid w:val="004863BF"/>
    <w:rsid w:val="00486593"/>
    <w:rsid w:val="00486E02"/>
    <w:rsid w:val="00487D80"/>
    <w:rsid w:val="004902C2"/>
    <w:rsid w:val="0049474A"/>
    <w:rsid w:val="00494BDC"/>
    <w:rsid w:val="00495022"/>
    <w:rsid w:val="0049560A"/>
    <w:rsid w:val="004966EF"/>
    <w:rsid w:val="004968A0"/>
    <w:rsid w:val="004A1BCB"/>
    <w:rsid w:val="004A2D17"/>
    <w:rsid w:val="004A34DF"/>
    <w:rsid w:val="004A6707"/>
    <w:rsid w:val="004B2410"/>
    <w:rsid w:val="004B2F4E"/>
    <w:rsid w:val="004B509F"/>
    <w:rsid w:val="004B7FAA"/>
    <w:rsid w:val="004C2D93"/>
    <w:rsid w:val="004C332D"/>
    <w:rsid w:val="004C3F6A"/>
    <w:rsid w:val="004C5909"/>
    <w:rsid w:val="004C59F9"/>
    <w:rsid w:val="004C63CC"/>
    <w:rsid w:val="004C7EC4"/>
    <w:rsid w:val="004D1949"/>
    <w:rsid w:val="004D2338"/>
    <w:rsid w:val="004D2531"/>
    <w:rsid w:val="004D2FA8"/>
    <w:rsid w:val="004D5714"/>
    <w:rsid w:val="004D575D"/>
    <w:rsid w:val="004E0C42"/>
    <w:rsid w:val="004E1B2D"/>
    <w:rsid w:val="004E39D1"/>
    <w:rsid w:val="004E4417"/>
    <w:rsid w:val="004E4937"/>
    <w:rsid w:val="004E75DD"/>
    <w:rsid w:val="004F0FA2"/>
    <w:rsid w:val="004F1F72"/>
    <w:rsid w:val="004F3A7C"/>
    <w:rsid w:val="004F4528"/>
    <w:rsid w:val="004F4E57"/>
    <w:rsid w:val="004F60E3"/>
    <w:rsid w:val="004F6271"/>
    <w:rsid w:val="004F63C8"/>
    <w:rsid w:val="004F7433"/>
    <w:rsid w:val="0050154D"/>
    <w:rsid w:val="0050299F"/>
    <w:rsid w:val="005118AA"/>
    <w:rsid w:val="00511C55"/>
    <w:rsid w:val="00512EF9"/>
    <w:rsid w:val="00513366"/>
    <w:rsid w:val="005144B3"/>
    <w:rsid w:val="00514859"/>
    <w:rsid w:val="0051772B"/>
    <w:rsid w:val="00522DC0"/>
    <w:rsid w:val="005249C0"/>
    <w:rsid w:val="00525704"/>
    <w:rsid w:val="005305CB"/>
    <w:rsid w:val="0053139F"/>
    <w:rsid w:val="005321A6"/>
    <w:rsid w:val="005326D2"/>
    <w:rsid w:val="0053334A"/>
    <w:rsid w:val="00534195"/>
    <w:rsid w:val="00534B5E"/>
    <w:rsid w:val="00534FCA"/>
    <w:rsid w:val="00535C2B"/>
    <w:rsid w:val="00535FF6"/>
    <w:rsid w:val="005373C1"/>
    <w:rsid w:val="0054189B"/>
    <w:rsid w:val="00541F9B"/>
    <w:rsid w:val="00542534"/>
    <w:rsid w:val="00542C3E"/>
    <w:rsid w:val="00544F60"/>
    <w:rsid w:val="00550931"/>
    <w:rsid w:val="00550E5C"/>
    <w:rsid w:val="00551AF3"/>
    <w:rsid w:val="0055259E"/>
    <w:rsid w:val="00552714"/>
    <w:rsid w:val="005532AA"/>
    <w:rsid w:val="005543F2"/>
    <w:rsid w:val="0055561D"/>
    <w:rsid w:val="0055749D"/>
    <w:rsid w:val="0056230F"/>
    <w:rsid w:val="00562486"/>
    <w:rsid w:val="005625D1"/>
    <w:rsid w:val="00562BA9"/>
    <w:rsid w:val="00562F75"/>
    <w:rsid w:val="00564F32"/>
    <w:rsid w:val="0056573F"/>
    <w:rsid w:val="0056692E"/>
    <w:rsid w:val="00567D84"/>
    <w:rsid w:val="00570B34"/>
    <w:rsid w:val="00570DB3"/>
    <w:rsid w:val="0057102D"/>
    <w:rsid w:val="00574177"/>
    <w:rsid w:val="00574D0F"/>
    <w:rsid w:val="00575B6C"/>
    <w:rsid w:val="00575D51"/>
    <w:rsid w:val="00575E21"/>
    <w:rsid w:val="00582639"/>
    <w:rsid w:val="00583807"/>
    <w:rsid w:val="005867F7"/>
    <w:rsid w:val="00587FA4"/>
    <w:rsid w:val="00590C94"/>
    <w:rsid w:val="00593972"/>
    <w:rsid w:val="00595D3E"/>
    <w:rsid w:val="0059611D"/>
    <w:rsid w:val="005A1178"/>
    <w:rsid w:val="005A1342"/>
    <w:rsid w:val="005A30E2"/>
    <w:rsid w:val="005A3D39"/>
    <w:rsid w:val="005A57EE"/>
    <w:rsid w:val="005A78AC"/>
    <w:rsid w:val="005A7F3D"/>
    <w:rsid w:val="005B07B9"/>
    <w:rsid w:val="005B33B3"/>
    <w:rsid w:val="005B41E5"/>
    <w:rsid w:val="005C0B5B"/>
    <w:rsid w:val="005C1012"/>
    <w:rsid w:val="005C171A"/>
    <w:rsid w:val="005C2222"/>
    <w:rsid w:val="005C2C02"/>
    <w:rsid w:val="005C38BD"/>
    <w:rsid w:val="005C537D"/>
    <w:rsid w:val="005C7CD7"/>
    <w:rsid w:val="005D23AA"/>
    <w:rsid w:val="005D4078"/>
    <w:rsid w:val="005D43F8"/>
    <w:rsid w:val="005D6333"/>
    <w:rsid w:val="005D7AA5"/>
    <w:rsid w:val="005D7ECD"/>
    <w:rsid w:val="005D7F83"/>
    <w:rsid w:val="005E0B94"/>
    <w:rsid w:val="005E16E4"/>
    <w:rsid w:val="005E1748"/>
    <w:rsid w:val="005E3B25"/>
    <w:rsid w:val="005E4D06"/>
    <w:rsid w:val="005E55FA"/>
    <w:rsid w:val="005E5D86"/>
    <w:rsid w:val="005F0863"/>
    <w:rsid w:val="005F1934"/>
    <w:rsid w:val="005F2CE6"/>
    <w:rsid w:val="005F311B"/>
    <w:rsid w:val="005F5381"/>
    <w:rsid w:val="005F5BA9"/>
    <w:rsid w:val="005F774E"/>
    <w:rsid w:val="00602F92"/>
    <w:rsid w:val="00603A8B"/>
    <w:rsid w:val="00610F54"/>
    <w:rsid w:val="00612434"/>
    <w:rsid w:val="00612812"/>
    <w:rsid w:val="00612FDA"/>
    <w:rsid w:val="00616192"/>
    <w:rsid w:val="00620310"/>
    <w:rsid w:val="00620A18"/>
    <w:rsid w:val="00621225"/>
    <w:rsid w:val="00623528"/>
    <w:rsid w:val="00624652"/>
    <w:rsid w:val="0062478C"/>
    <w:rsid w:val="0063395B"/>
    <w:rsid w:val="0063590A"/>
    <w:rsid w:val="0063656C"/>
    <w:rsid w:val="006366A6"/>
    <w:rsid w:val="00636905"/>
    <w:rsid w:val="00636BB1"/>
    <w:rsid w:val="006371A4"/>
    <w:rsid w:val="006409BC"/>
    <w:rsid w:val="00641C69"/>
    <w:rsid w:val="00642514"/>
    <w:rsid w:val="0064435A"/>
    <w:rsid w:val="00645645"/>
    <w:rsid w:val="006466B1"/>
    <w:rsid w:val="00646E4C"/>
    <w:rsid w:val="00650283"/>
    <w:rsid w:val="00651FD3"/>
    <w:rsid w:val="006524DF"/>
    <w:rsid w:val="00652C77"/>
    <w:rsid w:val="0065335F"/>
    <w:rsid w:val="0065506A"/>
    <w:rsid w:val="00655642"/>
    <w:rsid w:val="00655C22"/>
    <w:rsid w:val="00655D0E"/>
    <w:rsid w:val="00663333"/>
    <w:rsid w:val="00663DFA"/>
    <w:rsid w:val="00665FB5"/>
    <w:rsid w:val="00667024"/>
    <w:rsid w:val="00670EB0"/>
    <w:rsid w:val="00673BE6"/>
    <w:rsid w:val="00674B41"/>
    <w:rsid w:val="006750B1"/>
    <w:rsid w:val="006768A4"/>
    <w:rsid w:val="00676C1B"/>
    <w:rsid w:val="00680D9C"/>
    <w:rsid w:val="00681F76"/>
    <w:rsid w:val="0068253E"/>
    <w:rsid w:val="00683C9E"/>
    <w:rsid w:val="0068508A"/>
    <w:rsid w:val="00686F26"/>
    <w:rsid w:val="00687DB6"/>
    <w:rsid w:val="00690E79"/>
    <w:rsid w:val="006955E7"/>
    <w:rsid w:val="006964A9"/>
    <w:rsid w:val="00696B7E"/>
    <w:rsid w:val="00697E20"/>
    <w:rsid w:val="006A097A"/>
    <w:rsid w:val="006A3744"/>
    <w:rsid w:val="006A404A"/>
    <w:rsid w:val="006A5B00"/>
    <w:rsid w:val="006A650A"/>
    <w:rsid w:val="006A7A96"/>
    <w:rsid w:val="006B0A86"/>
    <w:rsid w:val="006B1236"/>
    <w:rsid w:val="006B1F27"/>
    <w:rsid w:val="006B3F4F"/>
    <w:rsid w:val="006B5708"/>
    <w:rsid w:val="006B7B94"/>
    <w:rsid w:val="006C0629"/>
    <w:rsid w:val="006D0F6E"/>
    <w:rsid w:val="006D1424"/>
    <w:rsid w:val="006D30BB"/>
    <w:rsid w:val="006D63E6"/>
    <w:rsid w:val="006D6558"/>
    <w:rsid w:val="006E17B3"/>
    <w:rsid w:val="006E26B1"/>
    <w:rsid w:val="006E35C1"/>
    <w:rsid w:val="006E6A5C"/>
    <w:rsid w:val="006E77AA"/>
    <w:rsid w:val="006F167D"/>
    <w:rsid w:val="006F1AF9"/>
    <w:rsid w:val="006F3BF1"/>
    <w:rsid w:val="006F3EED"/>
    <w:rsid w:val="006F6E98"/>
    <w:rsid w:val="006F7E98"/>
    <w:rsid w:val="007005E0"/>
    <w:rsid w:val="00701489"/>
    <w:rsid w:val="007031D6"/>
    <w:rsid w:val="007039F0"/>
    <w:rsid w:val="007068AC"/>
    <w:rsid w:val="00710367"/>
    <w:rsid w:val="0071110D"/>
    <w:rsid w:val="00714530"/>
    <w:rsid w:val="00714B2D"/>
    <w:rsid w:val="007165D0"/>
    <w:rsid w:val="00720014"/>
    <w:rsid w:val="007212B7"/>
    <w:rsid w:val="0072272A"/>
    <w:rsid w:val="007230B9"/>
    <w:rsid w:val="007253E1"/>
    <w:rsid w:val="00726A20"/>
    <w:rsid w:val="00727654"/>
    <w:rsid w:val="00730161"/>
    <w:rsid w:val="00730735"/>
    <w:rsid w:val="00731914"/>
    <w:rsid w:val="0073280F"/>
    <w:rsid w:val="00734A26"/>
    <w:rsid w:val="007352AA"/>
    <w:rsid w:val="007363AA"/>
    <w:rsid w:val="0073790A"/>
    <w:rsid w:val="0074099E"/>
    <w:rsid w:val="00743416"/>
    <w:rsid w:val="007448E3"/>
    <w:rsid w:val="00746425"/>
    <w:rsid w:val="0074679B"/>
    <w:rsid w:val="00750129"/>
    <w:rsid w:val="00754347"/>
    <w:rsid w:val="00754A93"/>
    <w:rsid w:val="00754BC4"/>
    <w:rsid w:val="007574C8"/>
    <w:rsid w:val="00761CD6"/>
    <w:rsid w:val="0076315D"/>
    <w:rsid w:val="007634E6"/>
    <w:rsid w:val="00763DC3"/>
    <w:rsid w:val="00764C5D"/>
    <w:rsid w:val="00764C69"/>
    <w:rsid w:val="00765D51"/>
    <w:rsid w:val="007700EE"/>
    <w:rsid w:val="00771ED7"/>
    <w:rsid w:val="007720D3"/>
    <w:rsid w:val="0077300C"/>
    <w:rsid w:val="007744B7"/>
    <w:rsid w:val="007753B4"/>
    <w:rsid w:val="007763F7"/>
    <w:rsid w:val="00776D75"/>
    <w:rsid w:val="007826D8"/>
    <w:rsid w:val="0078689F"/>
    <w:rsid w:val="00786E3E"/>
    <w:rsid w:val="007905C7"/>
    <w:rsid w:val="00794A8E"/>
    <w:rsid w:val="007954DE"/>
    <w:rsid w:val="007966F6"/>
    <w:rsid w:val="007A17BB"/>
    <w:rsid w:val="007A18E1"/>
    <w:rsid w:val="007A54A1"/>
    <w:rsid w:val="007A6450"/>
    <w:rsid w:val="007B2190"/>
    <w:rsid w:val="007B2441"/>
    <w:rsid w:val="007B36B9"/>
    <w:rsid w:val="007B3936"/>
    <w:rsid w:val="007B45C2"/>
    <w:rsid w:val="007B72E3"/>
    <w:rsid w:val="007B7DA3"/>
    <w:rsid w:val="007C22A6"/>
    <w:rsid w:val="007C27BC"/>
    <w:rsid w:val="007C2E4B"/>
    <w:rsid w:val="007C4B7B"/>
    <w:rsid w:val="007C6C01"/>
    <w:rsid w:val="007D128F"/>
    <w:rsid w:val="007D183E"/>
    <w:rsid w:val="007D200D"/>
    <w:rsid w:val="007D59B8"/>
    <w:rsid w:val="007D6E6E"/>
    <w:rsid w:val="007E1883"/>
    <w:rsid w:val="007E370E"/>
    <w:rsid w:val="007E4F83"/>
    <w:rsid w:val="007F0963"/>
    <w:rsid w:val="007F2674"/>
    <w:rsid w:val="007F425C"/>
    <w:rsid w:val="007F6506"/>
    <w:rsid w:val="007F7BA7"/>
    <w:rsid w:val="008031F3"/>
    <w:rsid w:val="00804547"/>
    <w:rsid w:val="008079E7"/>
    <w:rsid w:val="00812B81"/>
    <w:rsid w:val="0081495F"/>
    <w:rsid w:val="0081539D"/>
    <w:rsid w:val="00817809"/>
    <w:rsid w:val="00820C51"/>
    <w:rsid w:val="00822C57"/>
    <w:rsid w:val="00822CCB"/>
    <w:rsid w:val="008237CA"/>
    <w:rsid w:val="008276BE"/>
    <w:rsid w:val="0083010F"/>
    <w:rsid w:val="00830784"/>
    <w:rsid w:val="00832A28"/>
    <w:rsid w:val="008330D0"/>
    <w:rsid w:val="00833E49"/>
    <w:rsid w:val="0083491B"/>
    <w:rsid w:val="008352E6"/>
    <w:rsid w:val="00835C94"/>
    <w:rsid w:val="0083733D"/>
    <w:rsid w:val="0084140D"/>
    <w:rsid w:val="0084377A"/>
    <w:rsid w:val="00844472"/>
    <w:rsid w:val="0084620F"/>
    <w:rsid w:val="0084706F"/>
    <w:rsid w:val="00847DD0"/>
    <w:rsid w:val="00851776"/>
    <w:rsid w:val="00853BE4"/>
    <w:rsid w:val="00856452"/>
    <w:rsid w:val="00856D9C"/>
    <w:rsid w:val="00856FA6"/>
    <w:rsid w:val="008572F1"/>
    <w:rsid w:val="00857AB1"/>
    <w:rsid w:val="008615AE"/>
    <w:rsid w:val="0086191F"/>
    <w:rsid w:val="00863B79"/>
    <w:rsid w:val="00863C36"/>
    <w:rsid w:val="00866705"/>
    <w:rsid w:val="00867285"/>
    <w:rsid w:val="008678F3"/>
    <w:rsid w:val="00867D75"/>
    <w:rsid w:val="0087003B"/>
    <w:rsid w:val="0087153A"/>
    <w:rsid w:val="008744A9"/>
    <w:rsid w:val="00874648"/>
    <w:rsid w:val="008756C5"/>
    <w:rsid w:val="00881F5F"/>
    <w:rsid w:val="00883E13"/>
    <w:rsid w:val="00884165"/>
    <w:rsid w:val="008852AC"/>
    <w:rsid w:val="008877B9"/>
    <w:rsid w:val="008904BF"/>
    <w:rsid w:val="00891866"/>
    <w:rsid w:val="00892AEB"/>
    <w:rsid w:val="00892ED8"/>
    <w:rsid w:val="00893CB1"/>
    <w:rsid w:val="00897319"/>
    <w:rsid w:val="008A0C4B"/>
    <w:rsid w:val="008A1EAE"/>
    <w:rsid w:val="008A3DD5"/>
    <w:rsid w:val="008A4F17"/>
    <w:rsid w:val="008A58D6"/>
    <w:rsid w:val="008A7442"/>
    <w:rsid w:val="008B055C"/>
    <w:rsid w:val="008B07BE"/>
    <w:rsid w:val="008B21C5"/>
    <w:rsid w:val="008B32F9"/>
    <w:rsid w:val="008B3BAF"/>
    <w:rsid w:val="008B528E"/>
    <w:rsid w:val="008B7987"/>
    <w:rsid w:val="008B7D04"/>
    <w:rsid w:val="008C0A42"/>
    <w:rsid w:val="008C230E"/>
    <w:rsid w:val="008C2A83"/>
    <w:rsid w:val="008C4C1B"/>
    <w:rsid w:val="008C4D98"/>
    <w:rsid w:val="008C4EBF"/>
    <w:rsid w:val="008D007D"/>
    <w:rsid w:val="008D17CB"/>
    <w:rsid w:val="008D1BA5"/>
    <w:rsid w:val="008D2376"/>
    <w:rsid w:val="008D3604"/>
    <w:rsid w:val="008D62C7"/>
    <w:rsid w:val="008E0AA5"/>
    <w:rsid w:val="008E155A"/>
    <w:rsid w:val="008E32F4"/>
    <w:rsid w:val="008E4959"/>
    <w:rsid w:val="008E4AA0"/>
    <w:rsid w:val="008E57C0"/>
    <w:rsid w:val="008E5BA7"/>
    <w:rsid w:val="008E5DCE"/>
    <w:rsid w:val="008E731F"/>
    <w:rsid w:val="008E78CD"/>
    <w:rsid w:val="008F00CA"/>
    <w:rsid w:val="008F0EDC"/>
    <w:rsid w:val="008F12E3"/>
    <w:rsid w:val="008F1A62"/>
    <w:rsid w:val="008F252B"/>
    <w:rsid w:val="008F36ED"/>
    <w:rsid w:val="008F63DF"/>
    <w:rsid w:val="0090105E"/>
    <w:rsid w:val="009010E6"/>
    <w:rsid w:val="009018F2"/>
    <w:rsid w:val="00901EF6"/>
    <w:rsid w:val="009028A4"/>
    <w:rsid w:val="0090403E"/>
    <w:rsid w:val="00905086"/>
    <w:rsid w:val="00906270"/>
    <w:rsid w:val="00907900"/>
    <w:rsid w:val="0090792B"/>
    <w:rsid w:val="00910F2A"/>
    <w:rsid w:val="00912913"/>
    <w:rsid w:val="009135FE"/>
    <w:rsid w:val="009141A7"/>
    <w:rsid w:val="009158B5"/>
    <w:rsid w:val="00916501"/>
    <w:rsid w:val="0091696D"/>
    <w:rsid w:val="009176CA"/>
    <w:rsid w:val="00922E1F"/>
    <w:rsid w:val="00924F31"/>
    <w:rsid w:val="00925E4E"/>
    <w:rsid w:val="00930609"/>
    <w:rsid w:val="009328AC"/>
    <w:rsid w:val="0093370B"/>
    <w:rsid w:val="00937DE0"/>
    <w:rsid w:val="0094448D"/>
    <w:rsid w:val="00947865"/>
    <w:rsid w:val="009506C1"/>
    <w:rsid w:val="009516F2"/>
    <w:rsid w:val="00952EC4"/>
    <w:rsid w:val="009556C6"/>
    <w:rsid w:val="00955F57"/>
    <w:rsid w:val="00957643"/>
    <w:rsid w:val="00957971"/>
    <w:rsid w:val="00960C68"/>
    <w:rsid w:val="00961875"/>
    <w:rsid w:val="0096539B"/>
    <w:rsid w:val="00966360"/>
    <w:rsid w:val="00972836"/>
    <w:rsid w:val="00972E76"/>
    <w:rsid w:val="00974131"/>
    <w:rsid w:val="009753ED"/>
    <w:rsid w:val="0097676F"/>
    <w:rsid w:val="009772F8"/>
    <w:rsid w:val="00980CB2"/>
    <w:rsid w:val="00981503"/>
    <w:rsid w:val="009828AF"/>
    <w:rsid w:val="00983083"/>
    <w:rsid w:val="00983E4C"/>
    <w:rsid w:val="00983F75"/>
    <w:rsid w:val="00990F7E"/>
    <w:rsid w:val="00991FDA"/>
    <w:rsid w:val="0099266D"/>
    <w:rsid w:val="00994284"/>
    <w:rsid w:val="00994E86"/>
    <w:rsid w:val="00995073"/>
    <w:rsid w:val="00996B0A"/>
    <w:rsid w:val="009A0C02"/>
    <w:rsid w:val="009A2B0D"/>
    <w:rsid w:val="009A3D99"/>
    <w:rsid w:val="009A4AFE"/>
    <w:rsid w:val="009A550D"/>
    <w:rsid w:val="009A5672"/>
    <w:rsid w:val="009A5B60"/>
    <w:rsid w:val="009B013D"/>
    <w:rsid w:val="009B04E1"/>
    <w:rsid w:val="009B0748"/>
    <w:rsid w:val="009B1B22"/>
    <w:rsid w:val="009B28E5"/>
    <w:rsid w:val="009B37CF"/>
    <w:rsid w:val="009B5758"/>
    <w:rsid w:val="009B5839"/>
    <w:rsid w:val="009B5BB9"/>
    <w:rsid w:val="009C1817"/>
    <w:rsid w:val="009C3D7A"/>
    <w:rsid w:val="009C5E27"/>
    <w:rsid w:val="009D0F20"/>
    <w:rsid w:val="009D1B85"/>
    <w:rsid w:val="009D1F03"/>
    <w:rsid w:val="009D4F2B"/>
    <w:rsid w:val="009D5268"/>
    <w:rsid w:val="009E069F"/>
    <w:rsid w:val="009E0F23"/>
    <w:rsid w:val="009E214D"/>
    <w:rsid w:val="009E32D5"/>
    <w:rsid w:val="009F0839"/>
    <w:rsid w:val="009F2B8D"/>
    <w:rsid w:val="009F2EE1"/>
    <w:rsid w:val="009F328E"/>
    <w:rsid w:val="009F3370"/>
    <w:rsid w:val="009F3AF8"/>
    <w:rsid w:val="009F63D7"/>
    <w:rsid w:val="00A031F0"/>
    <w:rsid w:val="00A045F8"/>
    <w:rsid w:val="00A11F8B"/>
    <w:rsid w:val="00A16004"/>
    <w:rsid w:val="00A173C5"/>
    <w:rsid w:val="00A219D9"/>
    <w:rsid w:val="00A2273D"/>
    <w:rsid w:val="00A22C3F"/>
    <w:rsid w:val="00A240C4"/>
    <w:rsid w:val="00A27208"/>
    <w:rsid w:val="00A3006C"/>
    <w:rsid w:val="00A3025E"/>
    <w:rsid w:val="00A31AF8"/>
    <w:rsid w:val="00A338EC"/>
    <w:rsid w:val="00A35615"/>
    <w:rsid w:val="00A37D55"/>
    <w:rsid w:val="00A37DB4"/>
    <w:rsid w:val="00A408F9"/>
    <w:rsid w:val="00A41F3C"/>
    <w:rsid w:val="00A43B51"/>
    <w:rsid w:val="00A43C7F"/>
    <w:rsid w:val="00A474AB"/>
    <w:rsid w:val="00A47A84"/>
    <w:rsid w:val="00A54978"/>
    <w:rsid w:val="00A55A25"/>
    <w:rsid w:val="00A56749"/>
    <w:rsid w:val="00A6147F"/>
    <w:rsid w:val="00A6164A"/>
    <w:rsid w:val="00A62B66"/>
    <w:rsid w:val="00A633FE"/>
    <w:rsid w:val="00A6680C"/>
    <w:rsid w:val="00A761D1"/>
    <w:rsid w:val="00A83801"/>
    <w:rsid w:val="00A93938"/>
    <w:rsid w:val="00A95E5D"/>
    <w:rsid w:val="00AA0C62"/>
    <w:rsid w:val="00AA475A"/>
    <w:rsid w:val="00AA6047"/>
    <w:rsid w:val="00AA6CBA"/>
    <w:rsid w:val="00AA7221"/>
    <w:rsid w:val="00AB2D95"/>
    <w:rsid w:val="00AB4177"/>
    <w:rsid w:val="00AB4C9F"/>
    <w:rsid w:val="00AB7074"/>
    <w:rsid w:val="00AC0A72"/>
    <w:rsid w:val="00AC1313"/>
    <w:rsid w:val="00AC2D2B"/>
    <w:rsid w:val="00AC353D"/>
    <w:rsid w:val="00AC3676"/>
    <w:rsid w:val="00AC3822"/>
    <w:rsid w:val="00AC53B8"/>
    <w:rsid w:val="00AC55CC"/>
    <w:rsid w:val="00AC7651"/>
    <w:rsid w:val="00AD1373"/>
    <w:rsid w:val="00AD1B70"/>
    <w:rsid w:val="00AD222D"/>
    <w:rsid w:val="00AD2546"/>
    <w:rsid w:val="00AD389E"/>
    <w:rsid w:val="00AD3A14"/>
    <w:rsid w:val="00AD47D6"/>
    <w:rsid w:val="00AE2319"/>
    <w:rsid w:val="00AE24DB"/>
    <w:rsid w:val="00AE2B94"/>
    <w:rsid w:val="00AE3AA4"/>
    <w:rsid w:val="00AE4574"/>
    <w:rsid w:val="00AE62E9"/>
    <w:rsid w:val="00AE69C0"/>
    <w:rsid w:val="00AF068B"/>
    <w:rsid w:val="00AF0D7A"/>
    <w:rsid w:val="00AF170B"/>
    <w:rsid w:val="00AF3AC7"/>
    <w:rsid w:val="00AF5B7D"/>
    <w:rsid w:val="00AF6A83"/>
    <w:rsid w:val="00B0042D"/>
    <w:rsid w:val="00B01130"/>
    <w:rsid w:val="00B01256"/>
    <w:rsid w:val="00B10779"/>
    <w:rsid w:val="00B10C42"/>
    <w:rsid w:val="00B123B2"/>
    <w:rsid w:val="00B125DA"/>
    <w:rsid w:val="00B12A38"/>
    <w:rsid w:val="00B13637"/>
    <w:rsid w:val="00B139BF"/>
    <w:rsid w:val="00B219C0"/>
    <w:rsid w:val="00B21D60"/>
    <w:rsid w:val="00B23FA3"/>
    <w:rsid w:val="00B26945"/>
    <w:rsid w:val="00B27323"/>
    <w:rsid w:val="00B276A9"/>
    <w:rsid w:val="00B276F3"/>
    <w:rsid w:val="00B3010D"/>
    <w:rsid w:val="00B3057A"/>
    <w:rsid w:val="00B31E2B"/>
    <w:rsid w:val="00B32101"/>
    <w:rsid w:val="00B32B2A"/>
    <w:rsid w:val="00B33398"/>
    <w:rsid w:val="00B34F02"/>
    <w:rsid w:val="00B36C66"/>
    <w:rsid w:val="00B37980"/>
    <w:rsid w:val="00B37B0B"/>
    <w:rsid w:val="00B426F1"/>
    <w:rsid w:val="00B43907"/>
    <w:rsid w:val="00B4538B"/>
    <w:rsid w:val="00B534D0"/>
    <w:rsid w:val="00B54302"/>
    <w:rsid w:val="00B57334"/>
    <w:rsid w:val="00B5774B"/>
    <w:rsid w:val="00B5781B"/>
    <w:rsid w:val="00B60095"/>
    <w:rsid w:val="00B61103"/>
    <w:rsid w:val="00B62429"/>
    <w:rsid w:val="00B6582B"/>
    <w:rsid w:val="00B6782F"/>
    <w:rsid w:val="00B71467"/>
    <w:rsid w:val="00B75760"/>
    <w:rsid w:val="00B76FC9"/>
    <w:rsid w:val="00B77C8F"/>
    <w:rsid w:val="00B81BEC"/>
    <w:rsid w:val="00B81DC2"/>
    <w:rsid w:val="00B82D52"/>
    <w:rsid w:val="00B8325A"/>
    <w:rsid w:val="00B847B4"/>
    <w:rsid w:val="00B85214"/>
    <w:rsid w:val="00B85CE7"/>
    <w:rsid w:val="00B8734B"/>
    <w:rsid w:val="00B9072A"/>
    <w:rsid w:val="00B91E45"/>
    <w:rsid w:val="00B92C5A"/>
    <w:rsid w:val="00B951C9"/>
    <w:rsid w:val="00B952A2"/>
    <w:rsid w:val="00B96BB7"/>
    <w:rsid w:val="00BA0659"/>
    <w:rsid w:val="00BA08BD"/>
    <w:rsid w:val="00BA168C"/>
    <w:rsid w:val="00BA2F08"/>
    <w:rsid w:val="00BA4544"/>
    <w:rsid w:val="00BA45D2"/>
    <w:rsid w:val="00BA7416"/>
    <w:rsid w:val="00BB1BD5"/>
    <w:rsid w:val="00BB2157"/>
    <w:rsid w:val="00BB2D10"/>
    <w:rsid w:val="00BB34E4"/>
    <w:rsid w:val="00BB381B"/>
    <w:rsid w:val="00BB4EB1"/>
    <w:rsid w:val="00BB6177"/>
    <w:rsid w:val="00BC0F75"/>
    <w:rsid w:val="00BC1AF8"/>
    <w:rsid w:val="00BC29BA"/>
    <w:rsid w:val="00BC4A38"/>
    <w:rsid w:val="00BC578B"/>
    <w:rsid w:val="00BC6ADB"/>
    <w:rsid w:val="00BC6DA4"/>
    <w:rsid w:val="00BD0D57"/>
    <w:rsid w:val="00BD11EF"/>
    <w:rsid w:val="00BD138F"/>
    <w:rsid w:val="00BD28B9"/>
    <w:rsid w:val="00BD3C5A"/>
    <w:rsid w:val="00BD5F6C"/>
    <w:rsid w:val="00BD621F"/>
    <w:rsid w:val="00BD7982"/>
    <w:rsid w:val="00BE03B7"/>
    <w:rsid w:val="00BE35A4"/>
    <w:rsid w:val="00BE4142"/>
    <w:rsid w:val="00BE496F"/>
    <w:rsid w:val="00BE63C8"/>
    <w:rsid w:val="00BF3E15"/>
    <w:rsid w:val="00BF5D4C"/>
    <w:rsid w:val="00BF626B"/>
    <w:rsid w:val="00C02095"/>
    <w:rsid w:val="00C05140"/>
    <w:rsid w:val="00C06D16"/>
    <w:rsid w:val="00C11555"/>
    <w:rsid w:val="00C11743"/>
    <w:rsid w:val="00C1377D"/>
    <w:rsid w:val="00C14415"/>
    <w:rsid w:val="00C1469A"/>
    <w:rsid w:val="00C148AC"/>
    <w:rsid w:val="00C2050A"/>
    <w:rsid w:val="00C22377"/>
    <w:rsid w:val="00C258DA"/>
    <w:rsid w:val="00C30F98"/>
    <w:rsid w:val="00C3189C"/>
    <w:rsid w:val="00C3226C"/>
    <w:rsid w:val="00C3284E"/>
    <w:rsid w:val="00C347E8"/>
    <w:rsid w:val="00C34BEE"/>
    <w:rsid w:val="00C37C49"/>
    <w:rsid w:val="00C405A6"/>
    <w:rsid w:val="00C4370A"/>
    <w:rsid w:val="00C43925"/>
    <w:rsid w:val="00C441B9"/>
    <w:rsid w:val="00C44809"/>
    <w:rsid w:val="00C44E3E"/>
    <w:rsid w:val="00C46F64"/>
    <w:rsid w:val="00C47006"/>
    <w:rsid w:val="00C47382"/>
    <w:rsid w:val="00C5091B"/>
    <w:rsid w:val="00C528E0"/>
    <w:rsid w:val="00C53DEB"/>
    <w:rsid w:val="00C53EB4"/>
    <w:rsid w:val="00C548DF"/>
    <w:rsid w:val="00C55884"/>
    <w:rsid w:val="00C5632B"/>
    <w:rsid w:val="00C57BB1"/>
    <w:rsid w:val="00C603EE"/>
    <w:rsid w:val="00C609AE"/>
    <w:rsid w:val="00C60CC7"/>
    <w:rsid w:val="00C626A0"/>
    <w:rsid w:val="00C651ED"/>
    <w:rsid w:val="00C666A9"/>
    <w:rsid w:val="00C748DB"/>
    <w:rsid w:val="00C74FAA"/>
    <w:rsid w:val="00C77CF4"/>
    <w:rsid w:val="00C77FC2"/>
    <w:rsid w:val="00C8277E"/>
    <w:rsid w:val="00C843D5"/>
    <w:rsid w:val="00C859EE"/>
    <w:rsid w:val="00C866BE"/>
    <w:rsid w:val="00C871C6"/>
    <w:rsid w:val="00C874FD"/>
    <w:rsid w:val="00C87F9F"/>
    <w:rsid w:val="00C90659"/>
    <w:rsid w:val="00C92CE3"/>
    <w:rsid w:val="00C936EF"/>
    <w:rsid w:val="00C94151"/>
    <w:rsid w:val="00C952B2"/>
    <w:rsid w:val="00C97299"/>
    <w:rsid w:val="00C97343"/>
    <w:rsid w:val="00CA4973"/>
    <w:rsid w:val="00CA4DB0"/>
    <w:rsid w:val="00CA6665"/>
    <w:rsid w:val="00CB0B53"/>
    <w:rsid w:val="00CB1551"/>
    <w:rsid w:val="00CB1A4B"/>
    <w:rsid w:val="00CB2DA3"/>
    <w:rsid w:val="00CB45FD"/>
    <w:rsid w:val="00CB660B"/>
    <w:rsid w:val="00CB7487"/>
    <w:rsid w:val="00CC0014"/>
    <w:rsid w:val="00CC1686"/>
    <w:rsid w:val="00CC1B6D"/>
    <w:rsid w:val="00CC1BCD"/>
    <w:rsid w:val="00CC39F2"/>
    <w:rsid w:val="00CC3EF1"/>
    <w:rsid w:val="00CC64EA"/>
    <w:rsid w:val="00CC7AF0"/>
    <w:rsid w:val="00CD1BD9"/>
    <w:rsid w:val="00CD30C6"/>
    <w:rsid w:val="00CD3849"/>
    <w:rsid w:val="00CD3F38"/>
    <w:rsid w:val="00CD5C6E"/>
    <w:rsid w:val="00CD7351"/>
    <w:rsid w:val="00CD7386"/>
    <w:rsid w:val="00CD75F8"/>
    <w:rsid w:val="00CE19A1"/>
    <w:rsid w:val="00CE2326"/>
    <w:rsid w:val="00CE30D5"/>
    <w:rsid w:val="00CE3A7D"/>
    <w:rsid w:val="00CE5D95"/>
    <w:rsid w:val="00CF712A"/>
    <w:rsid w:val="00CF7F95"/>
    <w:rsid w:val="00D01297"/>
    <w:rsid w:val="00D025E1"/>
    <w:rsid w:val="00D039A5"/>
    <w:rsid w:val="00D043B5"/>
    <w:rsid w:val="00D04E06"/>
    <w:rsid w:val="00D07BB0"/>
    <w:rsid w:val="00D11DF8"/>
    <w:rsid w:val="00D125A4"/>
    <w:rsid w:val="00D1431D"/>
    <w:rsid w:val="00D14D60"/>
    <w:rsid w:val="00D1572D"/>
    <w:rsid w:val="00D20466"/>
    <w:rsid w:val="00D20BF5"/>
    <w:rsid w:val="00D22277"/>
    <w:rsid w:val="00D244B7"/>
    <w:rsid w:val="00D27288"/>
    <w:rsid w:val="00D306A6"/>
    <w:rsid w:val="00D30BB7"/>
    <w:rsid w:val="00D315ED"/>
    <w:rsid w:val="00D32577"/>
    <w:rsid w:val="00D34454"/>
    <w:rsid w:val="00D40811"/>
    <w:rsid w:val="00D414F5"/>
    <w:rsid w:val="00D430C4"/>
    <w:rsid w:val="00D44C23"/>
    <w:rsid w:val="00D4580A"/>
    <w:rsid w:val="00D478CA"/>
    <w:rsid w:val="00D50E68"/>
    <w:rsid w:val="00D529E3"/>
    <w:rsid w:val="00D52E96"/>
    <w:rsid w:val="00D56A37"/>
    <w:rsid w:val="00D56A3F"/>
    <w:rsid w:val="00D60288"/>
    <w:rsid w:val="00D607D0"/>
    <w:rsid w:val="00D61EE5"/>
    <w:rsid w:val="00D62889"/>
    <w:rsid w:val="00D64A7D"/>
    <w:rsid w:val="00D67EBE"/>
    <w:rsid w:val="00D71C6B"/>
    <w:rsid w:val="00D72708"/>
    <w:rsid w:val="00D72C01"/>
    <w:rsid w:val="00D730C8"/>
    <w:rsid w:val="00D74676"/>
    <w:rsid w:val="00D81161"/>
    <w:rsid w:val="00D81397"/>
    <w:rsid w:val="00D83824"/>
    <w:rsid w:val="00D84270"/>
    <w:rsid w:val="00D84C40"/>
    <w:rsid w:val="00D86730"/>
    <w:rsid w:val="00D878DC"/>
    <w:rsid w:val="00D87DBC"/>
    <w:rsid w:val="00D90493"/>
    <w:rsid w:val="00D910AB"/>
    <w:rsid w:val="00D93195"/>
    <w:rsid w:val="00D942EE"/>
    <w:rsid w:val="00D94831"/>
    <w:rsid w:val="00D94DEB"/>
    <w:rsid w:val="00D95923"/>
    <w:rsid w:val="00DA0339"/>
    <w:rsid w:val="00DA1BFD"/>
    <w:rsid w:val="00DA4F43"/>
    <w:rsid w:val="00DA50A8"/>
    <w:rsid w:val="00DA6BBE"/>
    <w:rsid w:val="00DA6F8B"/>
    <w:rsid w:val="00DA7DB9"/>
    <w:rsid w:val="00DB212E"/>
    <w:rsid w:val="00DB42E3"/>
    <w:rsid w:val="00DB52AC"/>
    <w:rsid w:val="00DB596E"/>
    <w:rsid w:val="00DB5CE3"/>
    <w:rsid w:val="00DB6C35"/>
    <w:rsid w:val="00DB7D0D"/>
    <w:rsid w:val="00DC1404"/>
    <w:rsid w:val="00DC31D6"/>
    <w:rsid w:val="00DC3385"/>
    <w:rsid w:val="00DC3447"/>
    <w:rsid w:val="00DC4B05"/>
    <w:rsid w:val="00DC7AC6"/>
    <w:rsid w:val="00DD1502"/>
    <w:rsid w:val="00DD1EE3"/>
    <w:rsid w:val="00DD3213"/>
    <w:rsid w:val="00DD3CB4"/>
    <w:rsid w:val="00DD6A66"/>
    <w:rsid w:val="00DE04C7"/>
    <w:rsid w:val="00DE04E1"/>
    <w:rsid w:val="00DE1ADF"/>
    <w:rsid w:val="00DE24FB"/>
    <w:rsid w:val="00DE4A56"/>
    <w:rsid w:val="00DE5B72"/>
    <w:rsid w:val="00DE6816"/>
    <w:rsid w:val="00DF06EB"/>
    <w:rsid w:val="00DF1267"/>
    <w:rsid w:val="00DF13D2"/>
    <w:rsid w:val="00DF2182"/>
    <w:rsid w:val="00DF347B"/>
    <w:rsid w:val="00E004E1"/>
    <w:rsid w:val="00E01558"/>
    <w:rsid w:val="00E01C68"/>
    <w:rsid w:val="00E03446"/>
    <w:rsid w:val="00E0358D"/>
    <w:rsid w:val="00E0498F"/>
    <w:rsid w:val="00E070F8"/>
    <w:rsid w:val="00E07113"/>
    <w:rsid w:val="00E073BB"/>
    <w:rsid w:val="00E1044E"/>
    <w:rsid w:val="00E13C03"/>
    <w:rsid w:val="00E15829"/>
    <w:rsid w:val="00E16D29"/>
    <w:rsid w:val="00E17233"/>
    <w:rsid w:val="00E21986"/>
    <w:rsid w:val="00E23926"/>
    <w:rsid w:val="00E24628"/>
    <w:rsid w:val="00E31AA6"/>
    <w:rsid w:val="00E32D5E"/>
    <w:rsid w:val="00E35F1E"/>
    <w:rsid w:val="00E35F48"/>
    <w:rsid w:val="00E36E57"/>
    <w:rsid w:val="00E36FC2"/>
    <w:rsid w:val="00E42FC5"/>
    <w:rsid w:val="00E4492A"/>
    <w:rsid w:val="00E475A0"/>
    <w:rsid w:val="00E475F8"/>
    <w:rsid w:val="00E51397"/>
    <w:rsid w:val="00E51BDB"/>
    <w:rsid w:val="00E51C7A"/>
    <w:rsid w:val="00E53FDA"/>
    <w:rsid w:val="00E55923"/>
    <w:rsid w:val="00E56AF3"/>
    <w:rsid w:val="00E6180B"/>
    <w:rsid w:val="00E66BA7"/>
    <w:rsid w:val="00E72AB7"/>
    <w:rsid w:val="00E7362E"/>
    <w:rsid w:val="00E741B1"/>
    <w:rsid w:val="00E7723E"/>
    <w:rsid w:val="00E80262"/>
    <w:rsid w:val="00E8050B"/>
    <w:rsid w:val="00E81480"/>
    <w:rsid w:val="00E85273"/>
    <w:rsid w:val="00E93528"/>
    <w:rsid w:val="00E948E6"/>
    <w:rsid w:val="00E9548B"/>
    <w:rsid w:val="00E96447"/>
    <w:rsid w:val="00EA511E"/>
    <w:rsid w:val="00EA7B47"/>
    <w:rsid w:val="00EB03D3"/>
    <w:rsid w:val="00EB0723"/>
    <w:rsid w:val="00EB09CA"/>
    <w:rsid w:val="00EB2152"/>
    <w:rsid w:val="00EB2AE9"/>
    <w:rsid w:val="00EB3318"/>
    <w:rsid w:val="00EB43C9"/>
    <w:rsid w:val="00EB4721"/>
    <w:rsid w:val="00EB64B5"/>
    <w:rsid w:val="00EC3064"/>
    <w:rsid w:val="00EC5431"/>
    <w:rsid w:val="00ED19C1"/>
    <w:rsid w:val="00ED2227"/>
    <w:rsid w:val="00ED3C73"/>
    <w:rsid w:val="00ED7BFF"/>
    <w:rsid w:val="00ED7E4D"/>
    <w:rsid w:val="00EE1074"/>
    <w:rsid w:val="00EE1B19"/>
    <w:rsid w:val="00EE21C6"/>
    <w:rsid w:val="00EE3139"/>
    <w:rsid w:val="00EE33E4"/>
    <w:rsid w:val="00EE4CDC"/>
    <w:rsid w:val="00EE5646"/>
    <w:rsid w:val="00EE74AB"/>
    <w:rsid w:val="00EE7737"/>
    <w:rsid w:val="00EF0547"/>
    <w:rsid w:val="00EF0BC0"/>
    <w:rsid w:val="00EF3838"/>
    <w:rsid w:val="00EF4B09"/>
    <w:rsid w:val="00EF6048"/>
    <w:rsid w:val="00EF6E94"/>
    <w:rsid w:val="00EF72DE"/>
    <w:rsid w:val="00EF7D9C"/>
    <w:rsid w:val="00F0081A"/>
    <w:rsid w:val="00F01AFE"/>
    <w:rsid w:val="00F02522"/>
    <w:rsid w:val="00F07E0F"/>
    <w:rsid w:val="00F10795"/>
    <w:rsid w:val="00F10CA8"/>
    <w:rsid w:val="00F10FC2"/>
    <w:rsid w:val="00F11BAC"/>
    <w:rsid w:val="00F17724"/>
    <w:rsid w:val="00F17AC3"/>
    <w:rsid w:val="00F235C8"/>
    <w:rsid w:val="00F23DB4"/>
    <w:rsid w:val="00F2461A"/>
    <w:rsid w:val="00F248C2"/>
    <w:rsid w:val="00F25F4A"/>
    <w:rsid w:val="00F2703F"/>
    <w:rsid w:val="00F30441"/>
    <w:rsid w:val="00F30F0A"/>
    <w:rsid w:val="00F31CD0"/>
    <w:rsid w:val="00F32CF6"/>
    <w:rsid w:val="00F32E6E"/>
    <w:rsid w:val="00F35BC0"/>
    <w:rsid w:val="00F40224"/>
    <w:rsid w:val="00F41C94"/>
    <w:rsid w:val="00F42369"/>
    <w:rsid w:val="00F43435"/>
    <w:rsid w:val="00F43EED"/>
    <w:rsid w:val="00F45FDC"/>
    <w:rsid w:val="00F508FC"/>
    <w:rsid w:val="00F52C7E"/>
    <w:rsid w:val="00F53A28"/>
    <w:rsid w:val="00F5454B"/>
    <w:rsid w:val="00F54E52"/>
    <w:rsid w:val="00F645AD"/>
    <w:rsid w:val="00F66062"/>
    <w:rsid w:val="00F6694D"/>
    <w:rsid w:val="00F67C93"/>
    <w:rsid w:val="00F67E00"/>
    <w:rsid w:val="00F700CC"/>
    <w:rsid w:val="00F71DE7"/>
    <w:rsid w:val="00F71EC0"/>
    <w:rsid w:val="00F723C1"/>
    <w:rsid w:val="00F73B81"/>
    <w:rsid w:val="00F73FD4"/>
    <w:rsid w:val="00F754B3"/>
    <w:rsid w:val="00F75513"/>
    <w:rsid w:val="00F76CF4"/>
    <w:rsid w:val="00F80064"/>
    <w:rsid w:val="00F811C6"/>
    <w:rsid w:val="00F818FD"/>
    <w:rsid w:val="00F81B09"/>
    <w:rsid w:val="00F8256C"/>
    <w:rsid w:val="00F87FE1"/>
    <w:rsid w:val="00F90287"/>
    <w:rsid w:val="00F92597"/>
    <w:rsid w:val="00F92D56"/>
    <w:rsid w:val="00F94058"/>
    <w:rsid w:val="00F95C91"/>
    <w:rsid w:val="00F96E72"/>
    <w:rsid w:val="00FA28D6"/>
    <w:rsid w:val="00FA4162"/>
    <w:rsid w:val="00FA6A04"/>
    <w:rsid w:val="00FA7158"/>
    <w:rsid w:val="00FB0595"/>
    <w:rsid w:val="00FB0C90"/>
    <w:rsid w:val="00FB1650"/>
    <w:rsid w:val="00FB40EE"/>
    <w:rsid w:val="00FB670B"/>
    <w:rsid w:val="00FB6959"/>
    <w:rsid w:val="00FB6C20"/>
    <w:rsid w:val="00FC04C3"/>
    <w:rsid w:val="00FC364B"/>
    <w:rsid w:val="00FD1601"/>
    <w:rsid w:val="00FD368A"/>
    <w:rsid w:val="00FD3931"/>
    <w:rsid w:val="00FD6895"/>
    <w:rsid w:val="00FD7D2B"/>
    <w:rsid w:val="00FE1E87"/>
    <w:rsid w:val="00FE2584"/>
    <w:rsid w:val="00FE5427"/>
    <w:rsid w:val="00FE5CD3"/>
    <w:rsid w:val="00FF0D24"/>
    <w:rsid w:val="00FF1118"/>
    <w:rsid w:val="00FF251F"/>
    <w:rsid w:val="00FF2F59"/>
    <w:rsid w:val="00FF34C2"/>
    <w:rsid w:val="00FF4CF8"/>
    <w:rsid w:val="00FF59C4"/>
    <w:rsid w:val="00FF6B99"/>
    <w:rsid w:val="00FF7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1E9"/>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basedOn w:val="Normal"/>
    <w:next w:val="Normal"/>
    <w:link w:val="Heading3Char"/>
    <w:qFormat/>
    <w:rsid w:val="006A7A96"/>
    <w:pPr>
      <w:keepNext/>
      <w:numPr>
        <w:ilvl w:val="2"/>
        <w:numId w:val="1"/>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basedOn w:val="Normal"/>
    <w:next w:val="Normal"/>
    <w:link w:val="Heading4Char"/>
    <w:qFormat/>
    <w:rsid w:val="006A7A96"/>
    <w:pPr>
      <w:keepNext/>
      <w:numPr>
        <w:ilvl w:val="3"/>
        <w:numId w:val="1"/>
      </w:numPr>
      <w:suppressAutoHyphens/>
      <w:spacing w:after="0" w:line="240" w:lineRule="auto"/>
      <w:outlineLvl w:val="3"/>
    </w:pPr>
    <w:rPr>
      <w:rFonts w:ascii="Arial" w:eastAsia="Times New Roman" w:hAnsi="Arial" w:cs="Arial"/>
      <w:i/>
      <w:iCs/>
      <w:color w:val="FF0000"/>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iPriority w:val="99"/>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cs="Times New Roman"/>
      <w:sz w:val="28"/>
      <w:szCs w:val="24"/>
      <w:lang w:eastAsia="ar-SA"/>
    </w:rPr>
  </w:style>
  <w:style w:type="character" w:customStyle="1" w:styleId="subtitlupagina1">
    <w:name w:val="subtitlupagina1"/>
    <w:basedOn w:val="DefaultParagraphFont"/>
    <w:rsid w:val="006A7A96"/>
  </w:style>
  <w:style w:type="table" w:styleId="TableGrid">
    <w:name w:val="Table Grid"/>
    <w:basedOn w:val="TableNormal"/>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0014"/>
    <w:pPr>
      <w:spacing w:before="240" w:line="259" w:lineRule="auto"/>
      <w:outlineLvl w:val="9"/>
    </w:pPr>
    <w:rPr>
      <w:b w:val="0"/>
      <w:bCs w:val="0"/>
      <w:sz w:val="32"/>
      <w:szCs w:val="32"/>
      <w:lang w:val="en-US" w:eastAsia="en-US" w:bidi="ar-SA"/>
    </w:rPr>
  </w:style>
  <w:style w:type="paragraph" w:styleId="TOC2">
    <w:name w:val="toc 2"/>
    <w:basedOn w:val="Normal"/>
    <w:next w:val="Normal"/>
    <w:autoRedefine/>
    <w:uiPriority w:val="39"/>
    <w:unhideWhenUsed/>
    <w:rsid w:val="008C0A42"/>
    <w:pPr>
      <w:tabs>
        <w:tab w:val="right" w:leader="dot" w:pos="9017"/>
      </w:tabs>
      <w:spacing w:after="0"/>
      <w:ind w:left="220"/>
      <w:jc w:val="both"/>
    </w:pPr>
  </w:style>
  <w:style w:type="paragraph" w:styleId="TOC3">
    <w:name w:val="toc 3"/>
    <w:basedOn w:val="Normal"/>
    <w:next w:val="Normal"/>
    <w:autoRedefine/>
    <w:uiPriority w:val="39"/>
    <w:unhideWhenUsed/>
    <w:rsid w:val="00720014"/>
    <w:pPr>
      <w:spacing w:after="100"/>
      <w:ind w:left="440"/>
    </w:pPr>
  </w:style>
  <w:style w:type="character" w:styleId="Hyperlink">
    <w:name w:val="Hyperlink"/>
    <w:basedOn w:val="DefaultParagraphFont"/>
    <w:uiPriority w:val="99"/>
    <w:unhideWhenUsed/>
    <w:rsid w:val="00720014"/>
    <w:rPr>
      <w:color w:val="0000FF" w:themeColor="hyperlink"/>
      <w:u w:val="single"/>
    </w:rPr>
  </w:style>
  <w:style w:type="paragraph" w:styleId="NormalWeb">
    <w:name w:val="Normal (Web)"/>
    <w:basedOn w:val="Normal"/>
    <w:uiPriority w:val="99"/>
    <w:unhideWhenUsed/>
    <w:rsid w:val="009F3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39B0"/>
    <w:pPr>
      <w:widowControl w:val="0"/>
      <w:suppressAutoHyphens/>
      <w:spacing w:after="0" w:line="240" w:lineRule="auto"/>
      <w:textAlignment w:val="baseline"/>
    </w:pPr>
    <w:rPr>
      <w:rFonts w:ascii="Times New Roman" w:eastAsia="Andale Sans UI" w:hAnsi="Times New Roman" w:cs="Tahoma"/>
      <w:kern w:val="1"/>
      <w:sz w:val="24"/>
      <w:szCs w:val="24"/>
    </w:rPr>
  </w:style>
  <w:style w:type="character" w:customStyle="1" w:styleId="Bodytext2">
    <w:name w:val="Body text (2)_"/>
    <w:link w:val="Bodytext20"/>
    <w:rsid w:val="004863BF"/>
    <w:rPr>
      <w:rFonts w:ascii="Arial" w:eastAsia="Arial" w:hAnsi="Arial" w:cs="Arial"/>
      <w:shd w:val="clear" w:color="auto" w:fill="FFFFFF"/>
    </w:rPr>
  </w:style>
  <w:style w:type="paragraph" w:customStyle="1" w:styleId="Bodytext20">
    <w:name w:val="Body text (2)"/>
    <w:basedOn w:val="Normal"/>
    <w:link w:val="Bodytext2"/>
    <w:rsid w:val="004863BF"/>
    <w:pPr>
      <w:widowControl w:val="0"/>
      <w:shd w:val="clear" w:color="auto" w:fill="FFFFFF"/>
      <w:spacing w:before="60" w:after="0" w:line="0" w:lineRule="atLeast"/>
      <w:ind w:hanging="680"/>
      <w:jc w:val="right"/>
    </w:pPr>
    <w:rPr>
      <w:rFonts w:ascii="Arial" w:eastAsia="Arial" w:hAnsi="Arial" w:cs="Arial"/>
    </w:rPr>
  </w:style>
  <w:style w:type="paragraph" w:customStyle="1" w:styleId="TableParagraph">
    <w:name w:val="Table Paragraph"/>
    <w:basedOn w:val="Normal"/>
    <w:rsid w:val="00FF2F59"/>
    <w:pPr>
      <w:autoSpaceDE w:val="0"/>
      <w:spacing w:after="0" w:line="240" w:lineRule="auto"/>
    </w:pPr>
    <w:rPr>
      <w:rFonts w:ascii="Times New Roman" w:eastAsia="Calibri" w:hAnsi="Times New Roman" w:cs="Times New Roman"/>
      <w:sz w:val="24"/>
      <w:szCs w:val="24"/>
      <w:lang w:eastAsia="ar-SA"/>
    </w:rPr>
  </w:style>
  <w:style w:type="character" w:customStyle="1" w:styleId="tpa1">
    <w:name w:val="tpa1"/>
    <w:basedOn w:val="DefaultParagraphFont"/>
    <w:rsid w:val="0047197D"/>
  </w:style>
  <w:style w:type="paragraph" w:styleId="BodyTextFirstIndent">
    <w:name w:val="Body Text First Indent"/>
    <w:basedOn w:val="BodyText"/>
    <w:link w:val="BodyTextFirstIndentChar"/>
    <w:rsid w:val="005144B3"/>
    <w:pPr>
      <w:spacing w:after="120"/>
      <w:ind w:firstLine="210"/>
    </w:pPr>
    <w:rPr>
      <w:sz w:val="24"/>
      <w:szCs w:val="24"/>
    </w:rPr>
  </w:style>
  <w:style w:type="character" w:customStyle="1" w:styleId="BodyTextFirstIndentChar">
    <w:name w:val="Body Text First Indent Char"/>
    <w:basedOn w:val="BodyTextChar"/>
    <w:link w:val="BodyTextFirstIndent"/>
    <w:rsid w:val="005144B3"/>
    <w:rPr>
      <w:rFonts w:ascii="Times New Roman" w:eastAsia="Times New Roman" w:hAnsi="Times New Roman" w:cs="Times New Roman"/>
      <w:sz w:val="24"/>
      <w:szCs w:val="24"/>
      <w:lang w:val="ro-RO" w:eastAsia="ar-SA"/>
    </w:rPr>
  </w:style>
  <w:style w:type="paragraph" w:styleId="BodyText21">
    <w:name w:val="Body Text 2"/>
    <w:basedOn w:val="Normal"/>
    <w:link w:val="BodyText2Char"/>
    <w:uiPriority w:val="99"/>
    <w:semiHidden/>
    <w:unhideWhenUsed/>
    <w:rsid w:val="000C677E"/>
    <w:pPr>
      <w:spacing w:after="120" w:line="480" w:lineRule="auto"/>
    </w:pPr>
  </w:style>
  <w:style w:type="character" w:customStyle="1" w:styleId="BodyText2Char">
    <w:name w:val="Body Text 2 Char"/>
    <w:basedOn w:val="DefaultParagraphFont"/>
    <w:link w:val="BodyText21"/>
    <w:uiPriority w:val="99"/>
    <w:semiHidden/>
    <w:rsid w:val="000C677E"/>
  </w:style>
  <w:style w:type="paragraph" w:customStyle="1" w:styleId="Default">
    <w:name w:val="Default"/>
    <w:rsid w:val="00004EFF"/>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5B07B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020B08"/>
    <w:rPr>
      <w:rFonts w:ascii="Arial" w:eastAsia="Times New Roman" w:hAnsi="Arial" w:cs="Times New Roman"/>
      <w:sz w:val="28"/>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780">
      <w:bodyDiv w:val="1"/>
      <w:marLeft w:val="0"/>
      <w:marRight w:val="0"/>
      <w:marTop w:val="0"/>
      <w:marBottom w:val="0"/>
      <w:divBdr>
        <w:top w:val="none" w:sz="0" w:space="0" w:color="auto"/>
        <w:left w:val="none" w:sz="0" w:space="0" w:color="auto"/>
        <w:bottom w:val="none" w:sz="0" w:space="0" w:color="auto"/>
        <w:right w:val="none" w:sz="0" w:space="0" w:color="auto"/>
      </w:divBdr>
    </w:div>
    <w:div w:id="220680811">
      <w:bodyDiv w:val="1"/>
      <w:marLeft w:val="0"/>
      <w:marRight w:val="0"/>
      <w:marTop w:val="0"/>
      <w:marBottom w:val="0"/>
      <w:divBdr>
        <w:top w:val="none" w:sz="0" w:space="0" w:color="auto"/>
        <w:left w:val="none" w:sz="0" w:space="0" w:color="auto"/>
        <w:bottom w:val="none" w:sz="0" w:space="0" w:color="auto"/>
        <w:right w:val="none" w:sz="0" w:space="0" w:color="auto"/>
      </w:divBdr>
    </w:div>
    <w:div w:id="939025744">
      <w:bodyDiv w:val="1"/>
      <w:marLeft w:val="0"/>
      <w:marRight w:val="0"/>
      <w:marTop w:val="0"/>
      <w:marBottom w:val="0"/>
      <w:divBdr>
        <w:top w:val="none" w:sz="0" w:space="0" w:color="auto"/>
        <w:left w:val="none" w:sz="0" w:space="0" w:color="auto"/>
        <w:bottom w:val="none" w:sz="0" w:space="0" w:color="auto"/>
        <w:right w:val="none" w:sz="0" w:space="0" w:color="auto"/>
      </w:divBdr>
    </w:div>
    <w:div w:id="1096704697">
      <w:bodyDiv w:val="1"/>
      <w:marLeft w:val="0"/>
      <w:marRight w:val="0"/>
      <w:marTop w:val="0"/>
      <w:marBottom w:val="0"/>
      <w:divBdr>
        <w:top w:val="none" w:sz="0" w:space="0" w:color="auto"/>
        <w:left w:val="none" w:sz="0" w:space="0" w:color="auto"/>
        <w:bottom w:val="none" w:sz="0" w:space="0" w:color="auto"/>
        <w:right w:val="none" w:sz="0" w:space="0" w:color="auto"/>
      </w:divBdr>
    </w:div>
    <w:div w:id="1719815285">
      <w:bodyDiv w:val="1"/>
      <w:marLeft w:val="0"/>
      <w:marRight w:val="0"/>
      <w:marTop w:val="0"/>
      <w:marBottom w:val="0"/>
      <w:divBdr>
        <w:top w:val="none" w:sz="0" w:space="0" w:color="auto"/>
        <w:left w:val="none" w:sz="0" w:space="0" w:color="auto"/>
        <w:bottom w:val="none" w:sz="0" w:space="0" w:color="auto"/>
        <w:right w:val="none" w:sz="0" w:space="0" w:color="auto"/>
      </w:divBdr>
    </w:div>
    <w:div w:id="21362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F48C38-C7FC-4730-91F3-EB6C5E1B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3030</TotalTime>
  <Pages>59</Pages>
  <Words>18819</Words>
  <Characters>107270</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125838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biro Birou</cp:lastModifiedBy>
  <cp:revision>922</cp:revision>
  <cp:lastPrinted>2019-05-15T13:17:00Z</cp:lastPrinted>
  <dcterms:created xsi:type="dcterms:W3CDTF">2018-11-06T10:17:00Z</dcterms:created>
  <dcterms:modified xsi:type="dcterms:W3CDTF">2020-07-07T16:49:00Z</dcterms:modified>
</cp:coreProperties>
</file>