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48217027" w:displacedByCustomXml="next"/>
    <w:bookmarkStart w:id="1" w:name="_Toc465256545" w:displacedByCustomXml="next"/>
    <w:sdt>
      <w:sdtPr>
        <w:rPr>
          <w:rFonts w:eastAsia="Calibri" w:cs="Times New Roman"/>
          <w:b w:val="0"/>
          <w:bCs w:val="0"/>
          <w:caps w:val="0"/>
          <w:color w:val="auto"/>
          <w:kern w:val="0"/>
          <w:sz w:val="24"/>
          <w:szCs w:val="22"/>
        </w:rPr>
        <w:id w:val="-86259463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99FE2FE" w14:textId="77777777" w:rsidR="0013415D" w:rsidRDefault="0013415D" w:rsidP="0013415D">
          <w:pPr>
            <w:pStyle w:val="Title"/>
            <w:rPr>
              <w:rStyle w:val="Strong"/>
              <w:b/>
            </w:rPr>
          </w:pPr>
          <w:r w:rsidRPr="0013415D">
            <w:rPr>
              <w:rStyle w:val="Strong"/>
              <w:b/>
            </w:rPr>
            <w:t>MEMORIU DE PREZENTARE</w:t>
          </w:r>
          <w:bookmarkEnd w:id="0"/>
          <w:r>
            <w:rPr>
              <w:rStyle w:val="Strong"/>
              <w:b/>
            </w:rPr>
            <w:t xml:space="preserve"> </w:t>
          </w:r>
        </w:p>
        <w:p w14:paraId="05D43592" w14:textId="5198F43C" w:rsidR="0013415D" w:rsidRPr="0013415D" w:rsidRDefault="006654B3" w:rsidP="001F6E22">
          <w:pPr>
            <w:ind w:firstLine="0"/>
            <w:jc w:val="center"/>
            <w:rPr>
              <w:b/>
              <w:lang w:val="en-US"/>
            </w:rPr>
          </w:pPr>
          <w:r w:rsidRPr="006654B3">
            <w:rPr>
              <w:b/>
              <w:sz w:val="36"/>
            </w:rPr>
            <w:t xml:space="preserve">„PLATFORMA DEPOZITARE </w:t>
          </w:r>
          <w:r w:rsidR="001E3A73">
            <w:rPr>
              <w:b/>
              <w:sz w:val="36"/>
            </w:rPr>
            <w:t>Ș</w:t>
          </w:r>
          <w:r w:rsidRPr="006654B3">
            <w:rPr>
              <w:b/>
              <w:sz w:val="36"/>
            </w:rPr>
            <w:t>I ÎNFIIN</w:t>
          </w:r>
          <w:r w:rsidR="001E3A73">
            <w:rPr>
              <w:b/>
              <w:sz w:val="36"/>
            </w:rPr>
            <w:t>Ț</w:t>
          </w:r>
          <w:r w:rsidRPr="006654B3">
            <w:rPr>
              <w:b/>
              <w:sz w:val="36"/>
            </w:rPr>
            <w:t>ARE DRUM ACCES PIETRUIT”</w:t>
          </w:r>
        </w:p>
        <w:p w14:paraId="3917C8ED" w14:textId="77777777" w:rsidR="00536B36" w:rsidRPr="00F524DE" w:rsidRDefault="00536B36" w:rsidP="0013415D">
          <w:pPr>
            <w:pStyle w:val="TOCHeading"/>
            <w:spacing w:before="0" w:after="0"/>
            <w:rPr>
              <w:lang w:val="ro-RO"/>
            </w:rPr>
          </w:pPr>
          <w:r w:rsidRPr="00F524DE">
            <w:rPr>
              <w:lang w:val="ro-RO"/>
            </w:rPr>
            <w:t>Cuprins</w:t>
          </w:r>
        </w:p>
        <w:p w14:paraId="1DEBBAC4" w14:textId="64A49681" w:rsidR="00796384" w:rsidRDefault="00536B3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ro-RO"/>
            </w:rPr>
          </w:pPr>
          <w:r w:rsidRPr="00A02651">
            <w:fldChar w:fldCharType="begin"/>
          </w:r>
          <w:r w:rsidRPr="00A02651">
            <w:instrText xml:space="preserve"> TOC \o "1-3" \h \z \u </w:instrText>
          </w:r>
          <w:r w:rsidRPr="00A02651">
            <w:fldChar w:fldCharType="separate"/>
          </w:r>
          <w:hyperlink w:anchor="_Toc48217027" w:history="1">
            <w:r w:rsidR="00796384" w:rsidRPr="009D4ABA">
              <w:rPr>
                <w:rStyle w:val="Hyperlink"/>
                <w:noProof/>
              </w:rPr>
              <w:t>MEMORIU DE PREZENTARE</w:t>
            </w:r>
            <w:r w:rsidR="00796384">
              <w:rPr>
                <w:noProof/>
                <w:webHidden/>
              </w:rPr>
              <w:tab/>
            </w:r>
            <w:r w:rsidR="00796384">
              <w:rPr>
                <w:noProof/>
                <w:webHidden/>
              </w:rPr>
              <w:fldChar w:fldCharType="begin"/>
            </w:r>
            <w:r w:rsidR="00796384">
              <w:rPr>
                <w:noProof/>
                <w:webHidden/>
              </w:rPr>
              <w:instrText xml:space="preserve"> PAGEREF _Toc48217027 \h </w:instrText>
            </w:r>
            <w:r w:rsidR="00796384">
              <w:rPr>
                <w:noProof/>
                <w:webHidden/>
              </w:rPr>
            </w:r>
            <w:r w:rsidR="00796384">
              <w:rPr>
                <w:noProof/>
                <w:webHidden/>
              </w:rPr>
              <w:fldChar w:fldCharType="separate"/>
            </w:r>
            <w:r w:rsidR="0059417F">
              <w:rPr>
                <w:noProof/>
                <w:webHidden/>
              </w:rPr>
              <w:t>1</w:t>
            </w:r>
            <w:r w:rsidR="00796384">
              <w:rPr>
                <w:noProof/>
                <w:webHidden/>
              </w:rPr>
              <w:fldChar w:fldCharType="end"/>
            </w:r>
          </w:hyperlink>
        </w:p>
        <w:p w14:paraId="7768B349" w14:textId="1DEA9328" w:rsidR="00796384" w:rsidRDefault="0079638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ro-RO"/>
            </w:rPr>
          </w:pPr>
          <w:hyperlink w:anchor="_Toc48217028" w:history="1">
            <w:r w:rsidRPr="009D4ABA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o-RO"/>
              </w:rPr>
              <w:tab/>
            </w:r>
            <w:r w:rsidRPr="009D4ABA">
              <w:rPr>
                <w:rStyle w:val="Hyperlink"/>
                <w:noProof/>
              </w:rPr>
              <w:t>DENUMIREA PROIECTULUI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_Toc48217028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417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B2FFAB" w14:textId="1300507C" w:rsidR="00796384" w:rsidRDefault="0079638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ro-RO"/>
            </w:rPr>
          </w:pPr>
          <w:hyperlink w:anchor="_Toc48217029" w:history="1">
            <w:r w:rsidRPr="009D4ABA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o-RO"/>
              </w:rPr>
              <w:tab/>
            </w:r>
            <w:r w:rsidRPr="009D4ABA">
              <w:rPr>
                <w:rStyle w:val="Hyperlink"/>
                <w:noProof/>
              </w:rPr>
              <w:t>TITULAR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_Toc48217029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417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06F83F" w14:textId="7065DF62" w:rsidR="00796384" w:rsidRDefault="0079638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ro-RO"/>
            </w:rPr>
          </w:pPr>
          <w:hyperlink w:anchor="_Toc48217030" w:history="1">
            <w:r w:rsidRPr="009D4ABA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o-RO"/>
              </w:rPr>
              <w:tab/>
            </w:r>
            <w:r w:rsidRPr="009D4ABA">
              <w:rPr>
                <w:rStyle w:val="Hyperlink"/>
                <w:noProof/>
              </w:rPr>
              <w:t>DESCRIEREA CARACTERISTICILOR FIZICE ALE ÎNTREGULUI PROIECT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_Toc48217030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417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6E5A68" w14:textId="65F324AB" w:rsidR="00796384" w:rsidRDefault="0079638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ro-RO"/>
            </w:rPr>
          </w:pPr>
          <w:hyperlink w:anchor="_Toc48217031" w:history="1">
            <w:r w:rsidRPr="009D4ABA">
              <w:rPr>
                <w:rStyle w:val="Hyperlink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o-RO"/>
              </w:rPr>
              <w:tab/>
            </w:r>
            <w:r w:rsidRPr="009D4ABA">
              <w:rPr>
                <w:rStyle w:val="Hyperlink"/>
                <w:noProof/>
              </w:rPr>
              <w:t>Rezumatul proiectului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_Toc48217031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417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8F3998" w14:textId="1AC4A3B3" w:rsidR="00796384" w:rsidRDefault="0079638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ro-RO"/>
            </w:rPr>
          </w:pPr>
          <w:hyperlink w:anchor="_Toc48217032" w:history="1">
            <w:r w:rsidRPr="009D4ABA">
              <w:rPr>
                <w:rStyle w:val="Hyperlink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o-RO"/>
              </w:rPr>
              <w:tab/>
            </w:r>
            <w:r w:rsidRPr="009D4ABA">
              <w:rPr>
                <w:rStyle w:val="Hyperlink"/>
                <w:noProof/>
              </w:rPr>
              <w:t>Justificarea necesității proiectului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_Toc48217032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417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A1790E" w14:textId="28B83A62" w:rsidR="00796384" w:rsidRDefault="0079638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ro-RO"/>
            </w:rPr>
          </w:pPr>
          <w:hyperlink w:anchor="_Toc48217033" w:history="1">
            <w:r w:rsidRPr="009D4ABA">
              <w:rPr>
                <w:rStyle w:val="Hyperlink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o-RO"/>
              </w:rPr>
              <w:tab/>
            </w:r>
            <w:r w:rsidRPr="009D4ABA">
              <w:rPr>
                <w:rStyle w:val="Hyperlink"/>
                <w:noProof/>
              </w:rPr>
              <w:t>Valoarea investiției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_Toc48217033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417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ADB2E0" w14:textId="4AFD7A75" w:rsidR="00796384" w:rsidRDefault="0079638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ro-RO"/>
            </w:rPr>
          </w:pPr>
          <w:hyperlink w:anchor="_Toc48217034" w:history="1">
            <w:r w:rsidRPr="009D4ABA">
              <w:rPr>
                <w:rStyle w:val="Hyperlink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o-RO"/>
              </w:rPr>
              <w:tab/>
            </w:r>
            <w:r w:rsidRPr="009D4ABA">
              <w:rPr>
                <w:rStyle w:val="Hyperlink"/>
                <w:noProof/>
              </w:rPr>
              <w:t>Perioada de implementare propusă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_Toc48217034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417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B41C56" w14:textId="01398BFB" w:rsidR="00796384" w:rsidRDefault="0079638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ro-RO"/>
            </w:rPr>
          </w:pPr>
          <w:hyperlink w:anchor="_Toc48217035" w:history="1">
            <w:r w:rsidRPr="009D4ABA">
              <w:rPr>
                <w:rStyle w:val="Hyperlink"/>
                <w:noProof/>
              </w:rPr>
              <w:t>3.5.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o-RO"/>
              </w:rPr>
              <w:tab/>
            </w:r>
            <w:r w:rsidRPr="009D4ABA">
              <w:rPr>
                <w:rStyle w:val="Hyperlink"/>
                <w:noProof/>
              </w:rPr>
              <w:t>Planșe reprezentând limitele amplasamentului proiectului, inclusiv orice suprafață de teren solicitată pentru a fi folosită temporar (planuri de situație și amplasamente)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_Toc48217035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417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AFC45F" w14:textId="1C900742" w:rsidR="00796384" w:rsidRDefault="0079638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ro-RO"/>
            </w:rPr>
          </w:pPr>
          <w:hyperlink w:anchor="_Toc48217036" w:history="1">
            <w:r w:rsidRPr="009D4ABA">
              <w:rPr>
                <w:rStyle w:val="Hyperlink"/>
                <w:noProof/>
              </w:rPr>
              <w:t>3.6.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o-RO"/>
              </w:rPr>
              <w:tab/>
            </w:r>
            <w:r w:rsidRPr="009D4ABA">
              <w:rPr>
                <w:rStyle w:val="Hyperlink"/>
                <w:noProof/>
              </w:rPr>
              <w:t>O descriere a caracteristicilor fizice ale întregului proiect, formele fizice ale proiectului (planuri, clădiri, alte structuri, materiale de construcție și altele)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_Toc48217036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417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0D1BAC" w14:textId="49D94869" w:rsidR="00796384" w:rsidRDefault="0079638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ro-RO"/>
            </w:rPr>
          </w:pPr>
          <w:hyperlink w:anchor="_Toc48217037" w:history="1">
            <w:r w:rsidRPr="009D4ABA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o-RO"/>
              </w:rPr>
              <w:tab/>
            </w:r>
            <w:r w:rsidRPr="009D4ABA">
              <w:rPr>
                <w:rStyle w:val="Hyperlink"/>
                <w:noProof/>
              </w:rPr>
              <w:t>Descrierea lucrărilor de demolare necesare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_Toc48217037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417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EB60F0" w14:textId="4EC7F17D" w:rsidR="00796384" w:rsidRDefault="0079638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ro-RO"/>
            </w:rPr>
          </w:pPr>
          <w:hyperlink w:anchor="_Toc48217038" w:history="1">
            <w:r w:rsidRPr="009D4ABA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o-RO"/>
              </w:rPr>
              <w:tab/>
            </w:r>
            <w:r w:rsidRPr="009D4ABA">
              <w:rPr>
                <w:rStyle w:val="Hyperlink"/>
                <w:noProof/>
              </w:rPr>
              <w:t>Descrierea amplasării proiectului: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_Toc48217038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417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F2ADA8" w14:textId="6C8E234F" w:rsidR="00796384" w:rsidRDefault="0079638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ro-RO"/>
            </w:rPr>
          </w:pPr>
          <w:hyperlink w:anchor="_Toc48217039" w:history="1">
            <w:r w:rsidRPr="009D4ABA">
              <w:rPr>
                <w:rStyle w:val="Hyperlink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o-RO"/>
              </w:rPr>
              <w:tab/>
            </w:r>
            <w:r w:rsidRPr="009D4ABA">
              <w:rPr>
                <w:rStyle w:val="Hyperlink"/>
                <w:noProof/>
              </w:rPr>
              <w:t>Descrierea tuturor efectelor semnificative posibile asupra mediului ale proiectului, în limita informațiilor disponibile: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_Toc48217039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417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FCD10A" w14:textId="6772F664" w:rsidR="00796384" w:rsidRDefault="0079638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ro-RO"/>
            </w:rPr>
          </w:pPr>
          <w:hyperlink w:anchor="_Toc48217040" w:history="1">
            <w:r w:rsidRPr="009D4ABA">
              <w:rPr>
                <w:rStyle w:val="Hyperlink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o-RO"/>
              </w:rPr>
              <w:tab/>
            </w:r>
            <w:r w:rsidRPr="009D4ABA">
              <w:rPr>
                <w:rStyle w:val="Hyperlink"/>
                <w:noProof/>
              </w:rPr>
              <w:t>Descrierea aspectelor de mediu susceptibile a fi afectate în mod semnificativ de proiect: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_Toc48217040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417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EC194B" w14:textId="3A64B551" w:rsidR="00796384" w:rsidRDefault="0079638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ro-RO"/>
            </w:rPr>
          </w:pPr>
          <w:hyperlink w:anchor="_Toc48217041" w:history="1">
            <w:r w:rsidRPr="009D4ABA">
              <w:rPr>
                <w:rStyle w:val="Hyperlink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o-RO"/>
              </w:rPr>
              <w:tab/>
            </w:r>
            <w:r w:rsidRPr="009D4ABA">
              <w:rPr>
                <w:rStyle w:val="Hyperlink"/>
                <w:noProof/>
              </w:rPr>
              <w:t>Prevederi pentru monitorizarea mediului - dotări și măsuri prevăzute pentru controlul emisiilor de poluanți în mediu, inclusiv pentru conformarea la cerințele privind monitorizarea emisiilor prevăzute de concluziile celor mai bune tehnici disponibile aplicabile.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_Toc48217041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417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930F9C" w14:textId="66BF649F" w:rsidR="00796384" w:rsidRDefault="0079638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ro-RO"/>
            </w:rPr>
          </w:pPr>
          <w:hyperlink w:anchor="_Toc48217042" w:history="1">
            <w:r w:rsidRPr="009D4ABA">
              <w:rPr>
                <w:rStyle w:val="Hyperlink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o-RO"/>
              </w:rPr>
              <w:tab/>
            </w:r>
            <w:r w:rsidRPr="009D4ABA">
              <w:rPr>
                <w:rStyle w:val="Hyperlink"/>
                <w:noProof/>
              </w:rPr>
              <w:t>Legătura cu alte acte normative și/sau planuri / programe / strategii / documente de planificare: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_Toc48217042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417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CACACF" w14:textId="034328D0" w:rsidR="00796384" w:rsidRDefault="0079638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ro-RO"/>
            </w:rPr>
          </w:pPr>
          <w:hyperlink w:anchor="_Toc48217043" w:history="1">
            <w:r w:rsidRPr="009D4ABA">
              <w:rPr>
                <w:rStyle w:val="Hyperlink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o-RO"/>
              </w:rPr>
              <w:tab/>
            </w:r>
            <w:r w:rsidRPr="009D4ABA">
              <w:rPr>
                <w:rStyle w:val="Hyperlink"/>
                <w:noProof/>
              </w:rPr>
              <w:t>Lucrări necesare organizării de șantier: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_Toc48217043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417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D339B3" w14:textId="792F9E3E" w:rsidR="00796384" w:rsidRDefault="0079638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ro-RO"/>
            </w:rPr>
          </w:pPr>
          <w:hyperlink w:anchor="_Toc48217044" w:history="1">
            <w:r w:rsidRPr="009D4ABA">
              <w:rPr>
                <w:rStyle w:val="Hyperlink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o-RO"/>
              </w:rPr>
              <w:tab/>
            </w:r>
            <w:r w:rsidRPr="009D4ABA">
              <w:rPr>
                <w:rStyle w:val="Hyperlink"/>
                <w:noProof/>
              </w:rPr>
              <w:t>Lucrări de refacere a amplasamentului la finalizarea investiției, în caz de accidente și/sau la încetarea activității, în măsura în care aceste informații sunt disponibile: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_Toc48217044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417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593AFB" w14:textId="726BD420" w:rsidR="00796384" w:rsidRDefault="0079638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ro-RO"/>
            </w:rPr>
          </w:pPr>
          <w:hyperlink w:anchor="_Toc48217045" w:history="1">
            <w:r w:rsidRPr="009D4ABA">
              <w:rPr>
                <w:rStyle w:val="Hyperlink"/>
                <w:noProof/>
              </w:rPr>
              <w:t>12.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o-RO"/>
              </w:rPr>
              <w:tab/>
            </w:r>
            <w:r w:rsidRPr="009D4ABA">
              <w:rPr>
                <w:rStyle w:val="Hyperlink"/>
                <w:noProof/>
              </w:rPr>
              <w:t>Anexe - piese desenate: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_Toc48217045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417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387671" w14:textId="2E6C5DCF" w:rsidR="00796384" w:rsidRDefault="0079638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ro-RO"/>
            </w:rPr>
          </w:pPr>
          <w:hyperlink w:anchor="_Toc48217046" w:history="1">
            <w:r w:rsidRPr="009D4ABA">
              <w:rPr>
                <w:rStyle w:val="Hyperlink"/>
                <w:noProof/>
              </w:rPr>
              <w:t>13.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o-RO"/>
              </w:rPr>
              <w:tab/>
            </w:r>
            <w:r w:rsidRPr="009D4ABA">
              <w:rPr>
                <w:rStyle w:val="Hyperlink"/>
                <w:noProof/>
              </w:rPr>
              <w:t>Pentru proiectele care intră sub incidența prevederilor art. 28 din Ordonanța de urgență a Guvernului nr. 57/2007 privind regimul ariilor naturale protejate, conservarea habitatelor naturale, a florei și faunei sălbatice, aprobată cu modificări și completări prin Legea nr. 49/2011, cu modificările și completările ulterioare, memoriul va fi completat cu următoarele: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_Toc48217046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417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249CED" w14:textId="4FB1A906" w:rsidR="00796384" w:rsidRDefault="0079638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ro-RO"/>
            </w:rPr>
          </w:pPr>
          <w:hyperlink w:anchor="_Toc48217047" w:history="1">
            <w:r w:rsidRPr="009D4ABA">
              <w:rPr>
                <w:rStyle w:val="Hyperlink"/>
                <w:noProof/>
              </w:rPr>
              <w:t>14.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o-RO"/>
              </w:rPr>
              <w:tab/>
            </w:r>
            <w:r w:rsidRPr="009D4ABA">
              <w:rPr>
                <w:rStyle w:val="Hyperlink"/>
                <w:noProof/>
              </w:rPr>
              <w:t>Pentru proiectele care se realizează pe ape sau au legătură cu apele, memoriul va fi completat cu următoarele informații, preluate din Planurile de management bazinale, actualizate: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_Toc48217047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417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A4FBB4" w14:textId="5069B8F9" w:rsidR="00796384" w:rsidRDefault="0079638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ro-RO"/>
            </w:rPr>
          </w:pPr>
          <w:hyperlink w:anchor="_Toc48217048" w:history="1">
            <w:r w:rsidRPr="009D4ABA">
              <w:rPr>
                <w:rStyle w:val="Hyperlink"/>
                <w:noProof/>
              </w:rPr>
              <w:t>15.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o-RO"/>
              </w:rPr>
              <w:tab/>
            </w:r>
            <w:r w:rsidRPr="009D4ABA">
              <w:rPr>
                <w:rStyle w:val="Hyperlink"/>
                <w:noProof/>
              </w:rPr>
              <w:t>Criteriile prevăzute în anexa nr. 3 se iau în considerare, dacă este cazul, în momentul compilării informațiilor în conformitate cu punctele III - XIV.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_Toc48217048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417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4D3230" w14:textId="0058E66F" w:rsidR="00536B36" w:rsidRPr="00A02651" w:rsidRDefault="00536B36">
          <w:r w:rsidRPr="00A02651">
            <w:rPr>
              <w:b/>
              <w:bCs/>
              <w:noProof/>
            </w:rPr>
            <w:fldChar w:fldCharType="end"/>
          </w:r>
        </w:p>
      </w:sdtContent>
    </w:sdt>
    <w:p w14:paraId="428B07DF" w14:textId="77777777" w:rsidR="0013415D" w:rsidRDefault="0013415D">
      <w:pPr>
        <w:spacing w:after="200"/>
        <w:ind w:firstLine="0"/>
        <w:contextualSpacing w:val="0"/>
        <w:jc w:val="left"/>
        <w:rPr>
          <w:rStyle w:val="Strong"/>
          <w:b w:val="0"/>
        </w:rPr>
      </w:pPr>
      <w:bookmarkStart w:id="2" w:name="_Toc465256547"/>
      <w:bookmarkStart w:id="3" w:name="_Toc475957768"/>
      <w:bookmarkEnd w:id="1"/>
      <w:r>
        <w:rPr>
          <w:rStyle w:val="Strong"/>
          <w:b w:val="0"/>
        </w:rPr>
        <w:br w:type="page"/>
      </w:r>
    </w:p>
    <w:p w14:paraId="73C122E0" w14:textId="77777777" w:rsidR="00C019CC" w:rsidRPr="00A02651" w:rsidRDefault="00A02651" w:rsidP="00A02651">
      <w:pPr>
        <w:pStyle w:val="Heading1"/>
      </w:pPr>
      <w:bookmarkStart w:id="4" w:name="_Toc48217028"/>
      <w:r w:rsidRPr="00A02651">
        <w:lastRenderedPageBreak/>
        <w:t xml:space="preserve">DENUMIREA </w:t>
      </w:r>
      <w:bookmarkEnd w:id="2"/>
      <w:bookmarkEnd w:id="3"/>
      <w:r w:rsidRPr="00A02651">
        <w:t>PROIECTULUI</w:t>
      </w:r>
      <w:bookmarkEnd w:id="4"/>
    </w:p>
    <w:p w14:paraId="49D67C16" w14:textId="77777777" w:rsidR="00B37BDB" w:rsidRDefault="006654B3" w:rsidP="00584257">
      <w:r w:rsidRPr="006654B3">
        <w:t>„</w:t>
      </w:r>
      <w:r w:rsidR="00B37BDB">
        <w:t>ASFALTARE STRĂZI ÎN COMUNA CHIRNOGENI</w:t>
      </w:r>
    </w:p>
    <w:p w14:paraId="1C179052" w14:textId="3C92C9A2" w:rsidR="00B37BDB" w:rsidRDefault="00B37BDB" w:rsidP="00584257">
      <w:r>
        <w:t>- LOCALITATEA CREDIN</w:t>
      </w:r>
      <w:r w:rsidR="001E3A73">
        <w:t>Ț</w:t>
      </w:r>
      <w:r>
        <w:t xml:space="preserve">A STR. GLADIOLELOR, ZORELELOR </w:t>
      </w:r>
      <w:r w:rsidR="001E3A73">
        <w:t>Ș</w:t>
      </w:r>
      <w:r>
        <w:t>I LINI</w:t>
      </w:r>
      <w:r w:rsidR="001E3A73">
        <w:t>Ș</w:t>
      </w:r>
      <w:r>
        <w:t>TII</w:t>
      </w:r>
    </w:p>
    <w:p w14:paraId="5363E31C" w14:textId="5EE92A65" w:rsidR="00DF0AAE" w:rsidRDefault="00B37BDB" w:rsidP="00584257">
      <w:r>
        <w:t xml:space="preserve">- LOCALITATEA PLOPENI STR. FLORILOR, ALUNULUI </w:t>
      </w:r>
      <w:r w:rsidR="001E3A73">
        <w:t>Ș</w:t>
      </w:r>
      <w:r>
        <w:t>I TRANDAFIRULUI</w:t>
      </w:r>
      <w:r w:rsidR="006654B3" w:rsidRPr="006654B3">
        <w:t>”</w:t>
      </w:r>
    </w:p>
    <w:p w14:paraId="3A0C8D34" w14:textId="77777777" w:rsidR="00A02651" w:rsidRDefault="00A02651" w:rsidP="00A02651">
      <w:pPr>
        <w:pStyle w:val="Heading1"/>
      </w:pPr>
      <w:bookmarkStart w:id="5" w:name="_Toc48217029"/>
      <w:r>
        <w:t>TITULAR</w:t>
      </w:r>
      <w:bookmarkEnd w:id="5"/>
      <w:r>
        <w:t xml:space="preserve"> </w:t>
      </w:r>
    </w:p>
    <w:tbl>
      <w:tblPr>
        <w:tblStyle w:val="GridTable5Dark-Accent5"/>
        <w:tblW w:w="9921" w:type="dxa"/>
        <w:tblLayout w:type="fixed"/>
        <w:tblLook w:val="04A0" w:firstRow="1" w:lastRow="0" w:firstColumn="1" w:lastColumn="0" w:noHBand="0" w:noVBand="1"/>
      </w:tblPr>
      <w:tblGrid>
        <w:gridCol w:w="2830"/>
        <w:gridCol w:w="7091"/>
      </w:tblGrid>
      <w:tr w:rsidR="006654B3" w:rsidRPr="00E8697B" w14:paraId="1EC9BE3D" w14:textId="77777777" w:rsidTr="00B23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E91CA2D" w14:textId="77777777" w:rsidR="006654B3" w:rsidRPr="00E8697B" w:rsidRDefault="00B23995" w:rsidP="006654B3">
            <w:pPr>
              <w:ind w:firstLine="0"/>
              <w:jc w:val="left"/>
            </w:pPr>
            <w:r>
              <w:t>N</w:t>
            </w:r>
            <w:r w:rsidRPr="00B23995">
              <w:t>umele</w:t>
            </w:r>
            <w:r w:rsidR="006654B3" w:rsidRPr="00E8697B">
              <w:t>:</w:t>
            </w:r>
          </w:p>
        </w:tc>
        <w:tc>
          <w:tcPr>
            <w:tcW w:w="7091" w:type="dxa"/>
          </w:tcPr>
          <w:p w14:paraId="6E3D07CD" w14:textId="77777777" w:rsidR="006654B3" w:rsidRDefault="00B37BDB" w:rsidP="006654B3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UNITATEA ADMINISTRATIV TERITORIALĂ</w:t>
            </w:r>
          </w:p>
          <w:p w14:paraId="0A05E25D" w14:textId="4212CA6F" w:rsidR="00B37BDB" w:rsidRPr="00E8697B" w:rsidRDefault="00B37BDB" w:rsidP="006654B3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COMUNA CHIRNOGENI</w:t>
            </w:r>
          </w:p>
        </w:tc>
      </w:tr>
      <w:tr w:rsidR="006654B3" w:rsidRPr="00E8697B" w14:paraId="0F29B5CD" w14:textId="77777777" w:rsidTr="00B23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C93E355" w14:textId="1BC1CDD4" w:rsidR="006654B3" w:rsidRPr="00E8697B" w:rsidRDefault="006654B3" w:rsidP="006654B3">
            <w:pPr>
              <w:ind w:firstLine="0"/>
              <w:jc w:val="left"/>
            </w:pPr>
            <w:r w:rsidRPr="00E8697B">
              <w:t xml:space="preserve">Adresă </w:t>
            </w:r>
            <w:r w:rsidR="00B23995" w:rsidRPr="00B23995">
              <w:t>po</w:t>
            </w:r>
            <w:r w:rsidR="001E3A73">
              <w:t>ș</w:t>
            </w:r>
            <w:r w:rsidR="00B23995" w:rsidRPr="00B23995">
              <w:t>tală</w:t>
            </w:r>
            <w:r w:rsidRPr="00E8697B">
              <w:t>:</w:t>
            </w:r>
          </w:p>
        </w:tc>
        <w:tc>
          <w:tcPr>
            <w:tcW w:w="7091" w:type="dxa"/>
          </w:tcPr>
          <w:p w14:paraId="5638B731" w14:textId="641D042D" w:rsidR="006654B3" w:rsidRDefault="00B37BDB" w:rsidP="006654B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Localitatea Chirnogeni, Str. Primăriei nr. 16 bis</w:t>
            </w:r>
          </w:p>
          <w:p w14:paraId="483614BA" w14:textId="272DBEA5" w:rsidR="00B37BDB" w:rsidRPr="00E8697B" w:rsidRDefault="00B37BDB" w:rsidP="006654B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Jude</w:t>
            </w:r>
            <w:r w:rsidR="001E3A73">
              <w:t>ț</w:t>
            </w:r>
            <w:r>
              <w:t>ul Constan</w:t>
            </w:r>
            <w:r w:rsidR="001E3A73">
              <w:t>ț</w:t>
            </w:r>
            <w:r>
              <w:t>a</w:t>
            </w:r>
          </w:p>
          <w:p w14:paraId="58D8C5D1" w14:textId="77777777" w:rsidR="006654B3" w:rsidRPr="00E8697B" w:rsidRDefault="006654B3" w:rsidP="006654B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54B3" w:rsidRPr="00E8697B" w14:paraId="51B15828" w14:textId="77777777" w:rsidTr="00B2399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E3028E7" w14:textId="6A4BF5E5" w:rsidR="006654B3" w:rsidRPr="00E8697B" w:rsidRDefault="00B23995" w:rsidP="006654B3">
            <w:pPr>
              <w:ind w:firstLine="0"/>
              <w:jc w:val="left"/>
            </w:pPr>
            <w:r w:rsidRPr="00B23995">
              <w:t xml:space="preserve">numărul de telefon, de fax </w:t>
            </w:r>
            <w:r w:rsidR="001E3A73">
              <w:t>ș</w:t>
            </w:r>
            <w:r w:rsidRPr="00B23995">
              <w:t>i adresa de e-mail, adresa paginii de internet</w:t>
            </w:r>
            <w:r w:rsidR="006654B3" w:rsidRPr="00E8697B">
              <w:t>:</w:t>
            </w:r>
          </w:p>
        </w:tc>
        <w:tc>
          <w:tcPr>
            <w:tcW w:w="7091" w:type="dxa"/>
          </w:tcPr>
          <w:p w14:paraId="74068014" w14:textId="77777777" w:rsidR="00B37BDB" w:rsidRDefault="00B37BDB" w:rsidP="00B37BD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796384">
              <w:rPr>
                <w:sz w:val="23"/>
                <w:szCs w:val="23"/>
                <w:lang w:val="ro-RO"/>
              </w:rPr>
              <w:t>Telefon</w:t>
            </w:r>
            <w:r>
              <w:rPr>
                <w:sz w:val="23"/>
                <w:szCs w:val="23"/>
              </w:rPr>
              <w:t xml:space="preserve">: +40 241 854 305 </w:t>
            </w:r>
          </w:p>
          <w:p w14:paraId="386C7C9F" w14:textId="77777777" w:rsidR="00B37BDB" w:rsidRDefault="00B37BDB" w:rsidP="00B37BD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Fax: +40 241 854 545 </w:t>
            </w:r>
          </w:p>
          <w:p w14:paraId="34F5B542" w14:textId="77777777" w:rsidR="00B37BDB" w:rsidRDefault="00B37BDB" w:rsidP="00B37BD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Email: </w:t>
            </w:r>
            <w:r>
              <w:rPr>
                <w:color w:val="0000FF"/>
                <w:sz w:val="23"/>
                <w:szCs w:val="23"/>
              </w:rPr>
              <w:t>primar@primaria-chirnogeni.ro</w:t>
            </w:r>
            <w:r>
              <w:rPr>
                <w:sz w:val="23"/>
                <w:szCs w:val="23"/>
              </w:rPr>
              <w:t xml:space="preserve">, </w:t>
            </w:r>
          </w:p>
          <w:p w14:paraId="5137621E" w14:textId="77777777" w:rsidR="00B37BDB" w:rsidRDefault="00B37BDB" w:rsidP="00B37BD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 xml:space="preserve">secretar@primaria-chirnogeni.ro </w:t>
            </w:r>
          </w:p>
          <w:p w14:paraId="3E6C0966" w14:textId="4A9DFFD9" w:rsidR="006654B3" w:rsidRPr="00E8697B" w:rsidRDefault="00B37BDB" w:rsidP="00B37BD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FF"/>
                <w:sz w:val="23"/>
                <w:szCs w:val="23"/>
              </w:rPr>
              <w:t xml:space="preserve">https://www.primaria-chirnogeni.ro/ </w:t>
            </w:r>
          </w:p>
        </w:tc>
      </w:tr>
      <w:tr w:rsidR="00B23995" w:rsidRPr="00E8697B" w14:paraId="30F4607E" w14:textId="77777777" w:rsidTr="00B23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B8FE906" w14:textId="77777777" w:rsidR="00B23995" w:rsidRPr="00B23995" w:rsidRDefault="00B23995" w:rsidP="006654B3">
            <w:pPr>
              <w:ind w:firstLine="0"/>
              <w:jc w:val="left"/>
            </w:pPr>
            <w:r w:rsidRPr="00B23995">
              <w:t>numele persoanelor de contact</w:t>
            </w:r>
          </w:p>
        </w:tc>
        <w:tc>
          <w:tcPr>
            <w:tcW w:w="7091" w:type="dxa"/>
          </w:tcPr>
          <w:p w14:paraId="7AEB53A2" w14:textId="1FB7A275" w:rsidR="00B23995" w:rsidRPr="00E8697B" w:rsidRDefault="00B37BDB" w:rsidP="006654B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Primar Manta Gheorghe</w:t>
            </w:r>
          </w:p>
        </w:tc>
      </w:tr>
    </w:tbl>
    <w:p w14:paraId="68F080A3" w14:textId="77777777" w:rsidR="006654B3" w:rsidRPr="006654B3" w:rsidRDefault="006654B3" w:rsidP="006654B3">
      <w:pPr>
        <w:rPr>
          <w:lang w:val="en-US"/>
        </w:rPr>
      </w:pPr>
    </w:p>
    <w:p w14:paraId="6D83D177" w14:textId="77777777" w:rsidR="00A02651" w:rsidRDefault="00B23995" w:rsidP="00A02651">
      <w:pPr>
        <w:pStyle w:val="Heading1"/>
      </w:pPr>
      <w:bookmarkStart w:id="6" w:name="_Toc48217030"/>
      <w:r w:rsidRPr="00B23995">
        <w:t>DESCRIEREA CARACTERISTICILOR FIZICE ALE ÎNTREGULUI PROIECT</w:t>
      </w:r>
      <w:bookmarkEnd w:id="6"/>
    </w:p>
    <w:p w14:paraId="7507C3C7" w14:textId="77777777" w:rsidR="00765E46" w:rsidRDefault="00765E46" w:rsidP="00B23995">
      <w:pPr>
        <w:pStyle w:val="Heading2"/>
        <w:ind w:left="1134" w:hanging="1134"/>
      </w:pPr>
      <w:bookmarkStart w:id="7" w:name="_Toc465256548"/>
      <w:bookmarkStart w:id="8" w:name="_Toc475957769"/>
      <w:bookmarkStart w:id="9" w:name="_Toc48217031"/>
      <w:r>
        <w:t>Rezumatul proiectului</w:t>
      </w:r>
      <w:bookmarkEnd w:id="9"/>
    </w:p>
    <w:p w14:paraId="48894FF5" w14:textId="1EEE1C58" w:rsidR="006118DC" w:rsidRDefault="006118DC" w:rsidP="007E4F85">
      <w:r>
        <w:t>În prezent, traficul pe străzile care sunt propuse spre reabilitare, se realizează cu dificultate, deoarece sistemul rutier existent nu corespunde exigen</w:t>
      </w:r>
      <w:r w:rsidR="001E3A73">
        <w:t>ț</w:t>
      </w:r>
      <w:r>
        <w:t xml:space="preserve">elor actuale de confort </w:t>
      </w:r>
      <w:r w:rsidR="001E3A73">
        <w:t>ș</w:t>
      </w:r>
      <w:r>
        <w:t>i rezisten</w:t>
      </w:r>
      <w:r w:rsidR="001E3A73">
        <w:t>ț</w:t>
      </w:r>
      <w:r>
        <w:t xml:space="preserve">ă. Astfel, s-a constatat că nu s-a intervenit cu lucrări de foarte mult timp pe aceste străzi </w:t>
      </w:r>
      <w:r w:rsidR="001E3A73">
        <w:t>ș</w:t>
      </w:r>
      <w:r>
        <w:t>i pe fiecare stradă sunt gropi, făga</w:t>
      </w:r>
      <w:r w:rsidR="001E3A73">
        <w:t>ș</w:t>
      </w:r>
      <w:r>
        <w:t xml:space="preserve">e, </w:t>
      </w:r>
      <w:r w:rsidR="001E3A73">
        <w:t>ș</w:t>
      </w:r>
      <w:r>
        <w:t>an</w:t>
      </w:r>
      <w:r w:rsidR="001E3A73">
        <w:t>ț</w:t>
      </w:r>
      <w:r>
        <w:t>uri, provocate de ac</w:t>
      </w:r>
      <w:r w:rsidR="001E3A73">
        <w:t>ț</w:t>
      </w:r>
      <w:r>
        <w:t xml:space="preserve">iunile date de traficul normal cât </w:t>
      </w:r>
      <w:r w:rsidR="001E3A73">
        <w:t>ș</w:t>
      </w:r>
      <w:r>
        <w:t>i de ac</w:t>
      </w:r>
      <w:r w:rsidR="001E3A73">
        <w:t>ț</w:t>
      </w:r>
      <w:r>
        <w:t>iunile climatice.</w:t>
      </w:r>
    </w:p>
    <w:p w14:paraId="4D2A9E97" w14:textId="1C78A551" w:rsidR="00DD34D4" w:rsidRDefault="00DD34D4" w:rsidP="00DD34D4">
      <w:r>
        <w:t>Străzile au fost pietruite în ultimii 10 ani. A</w:t>
      </w:r>
      <w:r w:rsidRPr="00622D6D">
        <w:t>u fost realizate lucrări de între</w:t>
      </w:r>
      <w:r w:rsidR="001E3A73">
        <w:t>ț</w:t>
      </w:r>
      <w:r w:rsidRPr="00622D6D">
        <w:t>inere prin a</w:t>
      </w:r>
      <w:r w:rsidR="001E3A73">
        <w:t>ș</w:t>
      </w:r>
      <w:r w:rsidRPr="00622D6D">
        <w:t xml:space="preserve">ternerea unor straturi de piatră spartă neomogenă, cu grosimi variabile, insuficient compactate </w:t>
      </w:r>
      <w:r w:rsidR="001E3A73">
        <w:t>ș</w:t>
      </w:r>
      <w:r w:rsidRPr="00622D6D">
        <w:t xml:space="preserve">i fără aplicarea unor măsuri de preluare </w:t>
      </w:r>
      <w:r w:rsidR="001E3A73">
        <w:t>ș</w:t>
      </w:r>
      <w:r w:rsidRPr="00622D6D">
        <w:t>i evacuare a apelor pluviale.</w:t>
      </w:r>
    </w:p>
    <w:p w14:paraId="2E07A7F2" w14:textId="21A3CD51" w:rsidR="00DD34D4" w:rsidRDefault="00DD34D4" w:rsidP="00DD34D4">
      <w:bookmarkStart w:id="10" w:name="_Hlk41047731"/>
      <w:r>
        <w:t xml:space="preserve">Terenul pe care urmează să fie realizată </w:t>
      </w:r>
      <w:r w:rsidR="00796384">
        <w:t>investiția</w:t>
      </w:r>
      <w:r>
        <w:t xml:space="preserve"> se află în </w:t>
      </w:r>
      <w:r w:rsidR="00796384">
        <w:t>intravilanul</w:t>
      </w:r>
      <w:r>
        <w:t xml:space="preserve"> localită</w:t>
      </w:r>
      <w:r w:rsidR="001E3A73">
        <w:t>ț</w:t>
      </w:r>
      <w:r>
        <w:t>ii Credin</w:t>
      </w:r>
      <w:r w:rsidR="001E3A73">
        <w:t>ț</w:t>
      </w:r>
      <w:r>
        <w:t xml:space="preserve">a </w:t>
      </w:r>
      <w:r w:rsidR="001E3A73">
        <w:t>ș</w:t>
      </w:r>
      <w:r>
        <w:t>i în intravilanul localită</w:t>
      </w:r>
      <w:r w:rsidR="001E3A73">
        <w:t>ț</w:t>
      </w:r>
      <w:r>
        <w:t>ii Plopeni, UAT Comuna Chirnogeni, jude</w:t>
      </w:r>
      <w:r w:rsidR="001E3A73">
        <w:t>ț</w:t>
      </w:r>
      <w:r>
        <w:t>ul Constan</w:t>
      </w:r>
      <w:r w:rsidR="001E3A73">
        <w:t>ț</w:t>
      </w:r>
      <w:r>
        <w:t>a.</w:t>
      </w:r>
      <w:bookmarkEnd w:id="10"/>
    </w:p>
    <w:p w14:paraId="20E3484D" w14:textId="55D571A5" w:rsidR="00DD34D4" w:rsidRDefault="006118DC" w:rsidP="007E4F85">
      <w:r w:rsidRPr="004D0208">
        <w:t xml:space="preserve">Accesul se realizează din DJ392, DJ395 (DC16) </w:t>
      </w:r>
      <w:r w:rsidR="001E3A73">
        <w:t>ș</w:t>
      </w:r>
      <w:r w:rsidRPr="004D0208">
        <w:t>i străzile din localitatea Plopeni</w:t>
      </w:r>
      <w:r>
        <w:t xml:space="preserve"> </w:t>
      </w:r>
      <w:r w:rsidR="001E3A73">
        <w:t>ș</w:t>
      </w:r>
      <w:r>
        <w:t>i respectiv DC25 pentru străzile din localitatea Credin</w:t>
      </w:r>
      <w:r w:rsidR="001E3A73">
        <w:t>ț</w:t>
      </w:r>
      <w:r>
        <w:t>a</w:t>
      </w:r>
      <w:r w:rsidRPr="004D0208">
        <w:t>.</w:t>
      </w:r>
    </w:p>
    <w:p w14:paraId="5F6F20ED" w14:textId="569FBF0F" w:rsidR="00DD34D4" w:rsidRPr="00365806" w:rsidRDefault="00DD34D4" w:rsidP="00DD34D4">
      <w:pPr>
        <w:rPr>
          <w:rFonts w:cs="Calibri"/>
          <w:szCs w:val="24"/>
        </w:rPr>
      </w:pPr>
      <w:r w:rsidRPr="00365806">
        <w:rPr>
          <w:rFonts w:cs="Calibri"/>
          <w:szCs w:val="24"/>
        </w:rPr>
        <w:t>Situa</w:t>
      </w:r>
      <w:r w:rsidR="001E3A73">
        <w:rPr>
          <w:rFonts w:cs="Calibri"/>
          <w:szCs w:val="24"/>
        </w:rPr>
        <w:t>ț</w:t>
      </w:r>
      <w:r w:rsidRPr="00365806">
        <w:rPr>
          <w:rFonts w:cs="Calibri"/>
          <w:szCs w:val="24"/>
        </w:rPr>
        <w:t>ia proiectată urmăre</w:t>
      </w:r>
      <w:r w:rsidR="001E3A73">
        <w:rPr>
          <w:rFonts w:cs="Calibri"/>
          <w:szCs w:val="24"/>
        </w:rPr>
        <w:t>ș</w:t>
      </w:r>
      <w:r w:rsidRPr="00365806">
        <w:rPr>
          <w:rFonts w:cs="Calibri"/>
          <w:szCs w:val="24"/>
        </w:rPr>
        <w:t>te:</w:t>
      </w:r>
    </w:p>
    <w:p w14:paraId="454F1E88" w14:textId="2363616B" w:rsidR="00DD34D4" w:rsidRPr="005C1566" w:rsidRDefault="00DD34D4" w:rsidP="001E3A73">
      <w:pPr>
        <w:pStyle w:val="ListParagraph"/>
      </w:pPr>
      <w:r w:rsidRPr="005C1566">
        <w:t>Îmbunătă</w:t>
      </w:r>
      <w:r w:rsidR="001E3A73">
        <w:t>ț</w:t>
      </w:r>
      <w:r w:rsidRPr="005C1566">
        <w:t>irea</w:t>
      </w:r>
      <w:r>
        <w:t xml:space="preserve"> </w:t>
      </w:r>
      <w:r w:rsidRPr="005C1566">
        <w:t xml:space="preserve">elementelor geometrice </w:t>
      </w:r>
      <w:r w:rsidR="001E3A73">
        <w:t>ș</w:t>
      </w:r>
      <w:r w:rsidRPr="005C1566">
        <w:t xml:space="preserve">i a căilor de </w:t>
      </w:r>
      <w:r>
        <w:t>comunica</w:t>
      </w:r>
      <w:r w:rsidR="001E3A73">
        <w:t>ț</w:t>
      </w:r>
      <w:r>
        <w:t>ie</w:t>
      </w:r>
      <w:r w:rsidRPr="005C1566">
        <w:t>;</w:t>
      </w:r>
    </w:p>
    <w:p w14:paraId="0753199B" w14:textId="77777777" w:rsidR="00DD34D4" w:rsidRPr="005C1566" w:rsidRDefault="00DD34D4" w:rsidP="001E3A73">
      <w:pPr>
        <w:pStyle w:val="ListParagraph"/>
      </w:pPr>
      <w:r w:rsidRPr="005C1566">
        <w:t>Aducerea</w:t>
      </w:r>
      <w:r>
        <w:t xml:space="preserve"> </w:t>
      </w:r>
      <w:r w:rsidRPr="005C1566">
        <w:t xml:space="preserve">structurii rutiere la parametrii tehnici corespunzători categoriei </w:t>
      </w:r>
      <w:r>
        <w:t>străzilor</w:t>
      </w:r>
      <w:r w:rsidRPr="005C1566">
        <w:t>;</w:t>
      </w:r>
    </w:p>
    <w:p w14:paraId="1A0A0CC1" w14:textId="77777777" w:rsidR="00DD34D4" w:rsidRPr="005C1566" w:rsidRDefault="00DD34D4" w:rsidP="001E3A73">
      <w:pPr>
        <w:pStyle w:val="ListParagraph"/>
      </w:pPr>
      <w:r w:rsidRPr="005C1566">
        <w:t>Realizarea</w:t>
      </w:r>
      <w:r>
        <w:t xml:space="preserve"> </w:t>
      </w:r>
      <w:r w:rsidRPr="005C1566">
        <w:t>unui profil transversal cu elemente geometrice care să se încadreze în prevederile legale;</w:t>
      </w:r>
    </w:p>
    <w:p w14:paraId="0E97F97F" w14:textId="77777777" w:rsidR="00DD34D4" w:rsidRPr="005C1566" w:rsidRDefault="00DD34D4" w:rsidP="001E3A73">
      <w:pPr>
        <w:pStyle w:val="ListParagraph"/>
      </w:pPr>
      <w:r w:rsidRPr="005C1566">
        <w:t>Suprapunerea</w:t>
      </w:r>
      <w:r>
        <w:t xml:space="preserve"> </w:t>
      </w:r>
      <w:r w:rsidRPr="005C1566">
        <w:t>traseului peste traseul existent;</w:t>
      </w:r>
    </w:p>
    <w:p w14:paraId="774B2525" w14:textId="77777777" w:rsidR="00DD34D4" w:rsidRDefault="00DD34D4" w:rsidP="001E3A73">
      <w:pPr>
        <w:pStyle w:val="ListParagraph"/>
      </w:pPr>
      <w:r w:rsidRPr="005C1566">
        <w:lastRenderedPageBreak/>
        <w:t>Asigurarea</w:t>
      </w:r>
      <w:r>
        <w:t xml:space="preserve"> </w:t>
      </w:r>
      <w:r w:rsidRPr="005C1566">
        <w:t>vitezei de deplasare</w:t>
      </w:r>
      <w:r>
        <w:t xml:space="preserve"> medii</w:t>
      </w:r>
      <w:r w:rsidRPr="005C1566">
        <w:t>: 20-40 km/h;</w:t>
      </w:r>
    </w:p>
    <w:p w14:paraId="18DCFC7F" w14:textId="4A596ED0" w:rsidR="00DD34D4" w:rsidRDefault="00DD34D4" w:rsidP="001E3A73">
      <w:pPr>
        <w:pStyle w:val="ListParagraph"/>
      </w:pPr>
      <w:r>
        <w:t>Asigurarea scurgerii apelor pluviale;</w:t>
      </w:r>
    </w:p>
    <w:p w14:paraId="63FD0E48" w14:textId="77777777" w:rsidR="00DD34D4" w:rsidRPr="00DD34D4" w:rsidRDefault="00DD34D4" w:rsidP="00DD34D4"/>
    <w:tbl>
      <w:tblPr>
        <w:tblStyle w:val="ListTable4-Accent111"/>
        <w:tblW w:w="9921" w:type="dxa"/>
        <w:tblLook w:val="04A0" w:firstRow="1" w:lastRow="0" w:firstColumn="1" w:lastColumn="0" w:noHBand="0" w:noVBand="1"/>
      </w:tblPr>
      <w:tblGrid>
        <w:gridCol w:w="4531"/>
        <w:gridCol w:w="3969"/>
        <w:gridCol w:w="1421"/>
      </w:tblGrid>
      <w:tr w:rsidR="00DD34D4" w:rsidRPr="00F97B9B" w14:paraId="2B8F95DF" w14:textId="77777777" w:rsidTr="001E3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70CF57F2" w14:textId="2276C675" w:rsidR="00DD34D4" w:rsidRPr="00F97B9B" w:rsidRDefault="00DD34D4" w:rsidP="001E3A73">
            <w:pPr>
              <w:spacing w:line="276" w:lineRule="auto"/>
              <w:ind w:firstLine="0"/>
              <w:jc w:val="center"/>
              <w:rPr>
                <w:rFonts w:ascii="Arial" w:hAnsi="Arial"/>
                <w:b w:val="0"/>
                <w:bCs w:val="0"/>
                <w:color w:val="auto"/>
              </w:rPr>
            </w:pPr>
            <w:r w:rsidRPr="00F97B9B">
              <w:rPr>
                <w:rFonts w:ascii="Arial" w:hAnsi="Arial"/>
                <w:b w:val="0"/>
                <w:bCs w:val="0"/>
                <w:color w:val="auto"/>
              </w:rPr>
              <w:t>Capacită</w:t>
            </w:r>
            <w:r w:rsidR="001E3A73">
              <w:rPr>
                <w:rFonts w:ascii="Arial" w:hAnsi="Arial"/>
                <w:b w:val="0"/>
                <w:bCs w:val="0"/>
                <w:color w:val="auto"/>
              </w:rPr>
              <w:t>ț</w:t>
            </w:r>
            <w:r w:rsidRPr="00F97B9B">
              <w:rPr>
                <w:rFonts w:ascii="Arial" w:hAnsi="Arial"/>
                <w:b w:val="0"/>
                <w:bCs w:val="0"/>
                <w:color w:val="auto"/>
              </w:rPr>
              <w:t>i fizice</w:t>
            </w:r>
          </w:p>
        </w:tc>
        <w:tc>
          <w:tcPr>
            <w:tcW w:w="3969" w:type="dxa"/>
            <w:vAlign w:val="center"/>
          </w:tcPr>
          <w:p w14:paraId="5D6DC783" w14:textId="77777777" w:rsidR="00DD34D4" w:rsidRPr="00F97B9B" w:rsidRDefault="00DD34D4" w:rsidP="001E3A73">
            <w:pPr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color w:val="auto"/>
                <w:szCs w:val="20"/>
                <w:lang w:eastAsia="ro-RO"/>
              </w:rPr>
            </w:pPr>
            <w:r w:rsidRPr="00F97B9B">
              <w:rPr>
                <w:rFonts w:ascii="Arial" w:hAnsi="Arial"/>
                <w:b w:val="0"/>
                <w:bCs w:val="0"/>
                <w:color w:val="auto"/>
              </w:rPr>
              <w:t>Cantitatea</w:t>
            </w:r>
          </w:p>
        </w:tc>
        <w:tc>
          <w:tcPr>
            <w:tcW w:w="1421" w:type="dxa"/>
            <w:vAlign w:val="center"/>
          </w:tcPr>
          <w:p w14:paraId="578BDC4F" w14:textId="77777777" w:rsidR="00DD34D4" w:rsidRPr="00F97B9B" w:rsidRDefault="00DD34D4" w:rsidP="001E3A73">
            <w:pPr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color w:val="auto"/>
              </w:rPr>
            </w:pPr>
            <w:r w:rsidRPr="00F97B9B">
              <w:rPr>
                <w:rFonts w:ascii="Arial" w:hAnsi="Arial"/>
                <w:b w:val="0"/>
                <w:bCs w:val="0"/>
                <w:color w:val="auto"/>
              </w:rPr>
              <w:t>Unitatea de măsură</w:t>
            </w:r>
          </w:p>
        </w:tc>
      </w:tr>
      <w:tr w:rsidR="00DD34D4" w:rsidRPr="00F97B9B" w14:paraId="70E3C185" w14:textId="77777777" w:rsidTr="001E3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E755751" w14:textId="77777777" w:rsidR="00DD34D4" w:rsidRPr="00F97B9B" w:rsidRDefault="00DD34D4" w:rsidP="001E3A73">
            <w:pPr>
              <w:spacing w:line="276" w:lineRule="auto"/>
              <w:ind w:firstLine="0"/>
              <w:jc w:val="left"/>
              <w:rPr>
                <w:rFonts w:ascii="Arial" w:hAnsi="Arial"/>
                <w:bCs w:val="0"/>
              </w:rPr>
            </w:pPr>
            <w:r w:rsidRPr="00F97B9B">
              <w:rPr>
                <w:rFonts w:ascii="Arial" w:hAnsi="Arial"/>
                <w:b w:val="0"/>
                <w:bCs w:val="0"/>
              </w:rPr>
              <w:t>Lungime străzi modernizate</w:t>
            </w:r>
          </w:p>
        </w:tc>
        <w:tc>
          <w:tcPr>
            <w:tcW w:w="3969" w:type="dxa"/>
          </w:tcPr>
          <w:p w14:paraId="36A386F5" w14:textId="77777777" w:rsidR="00DD34D4" w:rsidRPr="00F97B9B" w:rsidRDefault="00DD34D4" w:rsidP="001E3A73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0"/>
                <w:lang w:eastAsia="ro-RO"/>
              </w:rPr>
            </w:pPr>
            <w:r>
              <w:rPr>
                <w:rFonts w:ascii="Arial" w:hAnsi="Arial"/>
                <w:szCs w:val="20"/>
                <w:lang w:eastAsia="ro-RO"/>
              </w:rPr>
              <w:t>1,650,00</w:t>
            </w:r>
          </w:p>
        </w:tc>
        <w:tc>
          <w:tcPr>
            <w:tcW w:w="1421" w:type="dxa"/>
          </w:tcPr>
          <w:p w14:paraId="3A7D3840" w14:textId="77777777" w:rsidR="00DD34D4" w:rsidRPr="00F97B9B" w:rsidRDefault="00DD34D4" w:rsidP="001E3A73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F97B9B">
              <w:rPr>
                <w:rFonts w:ascii="Arial" w:hAnsi="Arial"/>
              </w:rPr>
              <w:t>m</w:t>
            </w:r>
          </w:p>
        </w:tc>
      </w:tr>
      <w:tr w:rsidR="00DD34D4" w:rsidRPr="00F97B9B" w14:paraId="17680CF9" w14:textId="77777777" w:rsidTr="001E3A7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C83F616" w14:textId="6D0BA095" w:rsidR="00DD34D4" w:rsidRPr="00F97B9B" w:rsidRDefault="00DD34D4" w:rsidP="001E3A73">
            <w:pPr>
              <w:spacing w:line="276" w:lineRule="auto"/>
              <w:ind w:firstLine="0"/>
              <w:jc w:val="left"/>
              <w:rPr>
                <w:rFonts w:ascii="Arial" w:hAnsi="Arial"/>
                <w:bCs w:val="0"/>
              </w:rPr>
            </w:pPr>
            <w:r w:rsidRPr="00F97B9B">
              <w:rPr>
                <w:rFonts w:ascii="Arial" w:hAnsi="Arial"/>
                <w:b w:val="0"/>
                <w:bCs w:val="0"/>
              </w:rPr>
              <w:t>Suprafa</w:t>
            </w:r>
            <w:r w:rsidR="001E3A73">
              <w:rPr>
                <w:rFonts w:ascii="Arial" w:hAnsi="Arial"/>
                <w:b w:val="0"/>
                <w:bCs w:val="0"/>
              </w:rPr>
              <w:t>ț</w:t>
            </w:r>
            <w:r w:rsidRPr="00F97B9B">
              <w:rPr>
                <w:rFonts w:ascii="Arial" w:hAnsi="Arial"/>
                <w:b w:val="0"/>
                <w:bCs w:val="0"/>
              </w:rPr>
              <w:t xml:space="preserve">a asfaltată </w:t>
            </w:r>
          </w:p>
        </w:tc>
        <w:tc>
          <w:tcPr>
            <w:tcW w:w="3969" w:type="dxa"/>
          </w:tcPr>
          <w:p w14:paraId="1D84A40E" w14:textId="77777777" w:rsidR="00DD34D4" w:rsidRPr="00F97B9B" w:rsidRDefault="00DD34D4" w:rsidP="001E3A73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0"/>
                <w:lang w:eastAsia="ro-RO"/>
              </w:rPr>
            </w:pPr>
            <w:r>
              <w:rPr>
                <w:rFonts w:ascii="Arial" w:hAnsi="Arial"/>
                <w:szCs w:val="20"/>
                <w:lang w:eastAsia="ro-RO"/>
              </w:rPr>
              <w:t>6,920</w:t>
            </w:r>
            <w:r w:rsidRPr="00B314CC">
              <w:rPr>
                <w:rFonts w:ascii="Arial" w:hAnsi="Arial"/>
                <w:szCs w:val="20"/>
                <w:lang w:eastAsia="ro-RO"/>
              </w:rPr>
              <w:t>,</w:t>
            </w:r>
            <w:r>
              <w:rPr>
                <w:rFonts w:ascii="Arial" w:hAnsi="Arial"/>
                <w:szCs w:val="20"/>
                <w:lang w:eastAsia="ro-RO"/>
              </w:rPr>
              <w:t>00</w:t>
            </w:r>
          </w:p>
        </w:tc>
        <w:tc>
          <w:tcPr>
            <w:tcW w:w="1421" w:type="dxa"/>
          </w:tcPr>
          <w:p w14:paraId="04965C85" w14:textId="77777777" w:rsidR="00DD34D4" w:rsidRPr="00F97B9B" w:rsidRDefault="00DD34D4" w:rsidP="001E3A73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F97B9B">
              <w:rPr>
                <w:rFonts w:ascii="Arial" w:hAnsi="Arial"/>
              </w:rPr>
              <w:t>m</w:t>
            </w:r>
            <w:r w:rsidRPr="00F97B9B">
              <w:rPr>
                <w:rFonts w:ascii="Arial" w:hAnsi="Arial"/>
                <w:vertAlign w:val="superscript"/>
              </w:rPr>
              <w:t>2</w:t>
            </w:r>
          </w:p>
        </w:tc>
      </w:tr>
    </w:tbl>
    <w:p w14:paraId="0DC657D8" w14:textId="526CFF03" w:rsidR="00DD34D4" w:rsidRDefault="00DD34D4" w:rsidP="00DD34D4">
      <w:pPr>
        <w:pStyle w:val="Caption"/>
      </w:pPr>
      <w:r w:rsidRPr="0034011D">
        <w:t xml:space="preserve">Tabelul </w:t>
      </w:r>
      <w:r>
        <w:rPr>
          <w:noProof/>
        </w:rPr>
        <w:fldChar w:fldCharType="begin"/>
      </w:r>
      <w:r>
        <w:rPr>
          <w:noProof/>
        </w:rPr>
        <w:instrText xml:space="preserve"> SEQ Tabelul \* ARABIC </w:instrText>
      </w:r>
      <w:r>
        <w:rPr>
          <w:noProof/>
        </w:rPr>
        <w:fldChar w:fldCharType="separate"/>
      </w:r>
      <w:r w:rsidR="0059417F">
        <w:rPr>
          <w:noProof/>
        </w:rPr>
        <w:t>1</w:t>
      </w:r>
      <w:r>
        <w:rPr>
          <w:noProof/>
        </w:rPr>
        <w:fldChar w:fldCharType="end"/>
      </w:r>
      <w:r w:rsidRPr="0034011D">
        <w:t>: Centralizatorul capacită</w:t>
      </w:r>
      <w:r w:rsidR="001E3A73">
        <w:t>ț</w:t>
      </w:r>
      <w:r w:rsidRPr="0034011D">
        <w:t>ilor fizice</w:t>
      </w:r>
      <w:r>
        <w:t xml:space="preserve"> Plopeni</w:t>
      </w:r>
    </w:p>
    <w:p w14:paraId="3F3A3831" w14:textId="77777777" w:rsidR="00DD34D4" w:rsidRPr="00DD34D4" w:rsidRDefault="00DD34D4" w:rsidP="00DD34D4">
      <w:pPr>
        <w:rPr>
          <w:lang w:eastAsia="ro-RO"/>
        </w:rPr>
      </w:pPr>
    </w:p>
    <w:tbl>
      <w:tblPr>
        <w:tblStyle w:val="ListTable4-Accent111"/>
        <w:tblW w:w="9921" w:type="dxa"/>
        <w:tblLook w:val="04A0" w:firstRow="1" w:lastRow="0" w:firstColumn="1" w:lastColumn="0" w:noHBand="0" w:noVBand="1"/>
      </w:tblPr>
      <w:tblGrid>
        <w:gridCol w:w="4531"/>
        <w:gridCol w:w="3969"/>
        <w:gridCol w:w="1421"/>
      </w:tblGrid>
      <w:tr w:rsidR="00DD34D4" w:rsidRPr="00F97B9B" w14:paraId="4166EDF8" w14:textId="77777777" w:rsidTr="001E3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D24B377" w14:textId="688DCB16" w:rsidR="00DD34D4" w:rsidRPr="00F97B9B" w:rsidRDefault="00DD34D4" w:rsidP="001E3A73">
            <w:pPr>
              <w:spacing w:line="276" w:lineRule="auto"/>
              <w:ind w:firstLine="0"/>
              <w:jc w:val="center"/>
              <w:rPr>
                <w:rFonts w:ascii="Arial" w:hAnsi="Arial"/>
                <w:b w:val="0"/>
                <w:bCs w:val="0"/>
                <w:color w:val="auto"/>
              </w:rPr>
            </w:pPr>
            <w:r w:rsidRPr="00F97B9B">
              <w:rPr>
                <w:rFonts w:ascii="Arial" w:hAnsi="Arial"/>
                <w:b w:val="0"/>
                <w:bCs w:val="0"/>
                <w:color w:val="auto"/>
              </w:rPr>
              <w:t>Capacită</w:t>
            </w:r>
            <w:r w:rsidR="001E3A73">
              <w:rPr>
                <w:rFonts w:ascii="Arial" w:hAnsi="Arial"/>
                <w:b w:val="0"/>
                <w:bCs w:val="0"/>
                <w:color w:val="auto"/>
              </w:rPr>
              <w:t>ț</w:t>
            </w:r>
            <w:r w:rsidRPr="00F97B9B">
              <w:rPr>
                <w:rFonts w:ascii="Arial" w:hAnsi="Arial"/>
                <w:b w:val="0"/>
                <w:bCs w:val="0"/>
                <w:color w:val="auto"/>
              </w:rPr>
              <w:t>i fizice</w:t>
            </w:r>
          </w:p>
        </w:tc>
        <w:tc>
          <w:tcPr>
            <w:tcW w:w="3969" w:type="dxa"/>
            <w:vAlign w:val="center"/>
          </w:tcPr>
          <w:p w14:paraId="5405A655" w14:textId="77777777" w:rsidR="00DD34D4" w:rsidRPr="00F97B9B" w:rsidRDefault="00DD34D4" w:rsidP="001E3A73">
            <w:pPr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color w:val="auto"/>
                <w:szCs w:val="20"/>
                <w:lang w:eastAsia="ro-RO"/>
              </w:rPr>
            </w:pPr>
            <w:r w:rsidRPr="00F97B9B">
              <w:rPr>
                <w:rFonts w:ascii="Arial" w:hAnsi="Arial"/>
                <w:b w:val="0"/>
                <w:bCs w:val="0"/>
                <w:color w:val="auto"/>
              </w:rPr>
              <w:t>Cantitatea</w:t>
            </w:r>
          </w:p>
        </w:tc>
        <w:tc>
          <w:tcPr>
            <w:tcW w:w="1421" w:type="dxa"/>
            <w:vAlign w:val="center"/>
          </w:tcPr>
          <w:p w14:paraId="77CAFD5E" w14:textId="77777777" w:rsidR="00DD34D4" w:rsidRPr="00F97B9B" w:rsidRDefault="00DD34D4" w:rsidP="001E3A73">
            <w:pPr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color w:val="auto"/>
              </w:rPr>
            </w:pPr>
            <w:r w:rsidRPr="00F97B9B">
              <w:rPr>
                <w:rFonts w:ascii="Arial" w:hAnsi="Arial"/>
                <w:b w:val="0"/>
                <w:bCs w:val="0"/>
                <w:color w:val="auto"/>
              </w:rPr>
              <w:t>Unitatea de măsură</w:t>
            </w:r>
          </w:p>
        </w:tc>
      </w:tr>
      <w:tr w:rsidR="00DD34D4" w:rsidRPr="00F97B9B" w14:paraId="7FF11FC4" w14:textId="77777777" w:rsidTr="001E3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24C40F73" w14:textId="77777777" w:rsidR="00DD34D4" w:rsidRPr="00F97B9B" w:rsidRDefault="00DD34D4" w:rsidP="001E3A73">
            <w:pPr>
              <w:spacing w:line="276" w:lineRule="auto"/>
              <w:ind w:firstLine="0"/>
              <w:jc w:val="left"/>
              <w:rPr>
                <w:rFonts w:ascii="Arial" w:hAnsi="Arial"/>
                <w:bCs w:val="0"/>
              </w:rPr>
            </w:pPr>
            <w:r w:rsidRPr="00F97B9B">
              <w:rPr>
                <w:rFonts w:ascii="Arial" w:hAnsi="Arial"/>
                <w:b w:val="0"/>
                <w:bCs w:val="0"/>
              </w:rPr>
              <w:t>Lungime străzi modernizate</w:t>
            </w:r>
          </w:p>
        </w:tc>
        <w:tc>
          <w:tcPr>
            <w:tcW w:w="3969" w:type="dxa"/>
          </w:tcPr>
          <w:p w14:paraId="109165C7" w14:textId="77777777" w:rsidR="00DD34D4" w:rsidRPr="00F97B9B" w:rsidRDefault="00DD34D4" w:rsidP="001E3A73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0"/>
                <w:lang w:eastAsia="ro-RO"/>
              </w:rPr>
            </w:pPr>
            <w:r>
              <w:rPr>
                <w:rFonts w:ascii="Arial" w:hAnsi="Arial"/>
                <w:szCs w:val="20"/>
                <w:lang w:eastAsia="ro-RO"/>
              </w:rPr>
              <w:t>1,372,00</w:t>
            </w:r>
          </w:p>
        </w:tc>
        <w:tc>
          <w:tcPr>
            <w:tcW w:w="1421" w:type="dxa"/>
          </w:tcPr>
          <w:p w14:paraId="34FA4335" w14:textId="77777777" w:rsidR="00DD34D4" w:rsidRPr="00F97B9B" w:rsidRDefault="00DD34D4" w:rsidP="001E3A73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F97B9B">
              <w:rPr>
                <w:rFonts w:ascii="Arial" w:hAnsi="Arial"/>
              </w:rPr>
              <w:t>m</w:t>
            </w:r>
          </w:p>
        </w:tc>
      </w:tr>
      <w:tr w:rsidR="00DD34D4" w:rsidRPr="00F97B9B" w14:paraId="48B521BE" w14:textId="77777777" w:rsidTr="001E3A7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05CA866" w14:textId="12DDB87B" w:rsidR="00DD34D4" w:rsidRPr="00F97B9B" w:rsidRDefault="00DD34D4" w:rsidP="001E3A73">
            <w:pPr>
              <w:spacing w:line="276" w:lineRule="auto"/>
              <w:ind w:firstLine="0"/>
              <w:jc w:val="left"/>
              <w:rPr>
                <w:rFonts w:ascii="Arial" w:hAnsi="Arial"/>
                <w:bCs w:val="0"/>
              </w:rPr>
            </w:pPr>
            <w:r w:rsidRPr="00F97B9B">
              <w:rPr>
                <w:rFonts w:ascii="Arial" w:hAnsi="Arial"/>
                <w:b w:val="0"/>
                <w:bCs w:val="0"/>
              </w:rPr>
              <w:t>Suprafa</w:t>
            </w:r>
            <w:r w:rsidR="001E3A73">
              <w:rPr>
                <w:rFonts w:ascii="Arial" w:hAnsi="Arial"/>
                <w:b w:val="0"/>
                <w:bCs w:val="0"/>
              </w:rPr>
              <w:t>ț</w:t>
            </w:r>
            <w:r w:rsidRPr="00F97B9B">
              <w:rPr>
                <w:rFonts w:ascii="Arial" w:hAnsi="Arial"/>
                <w:b w:val="0"/>
                <w:bCs w:val="0"/>
              </w:rPr>
              <w:t xml:space="preserve">a asfaltată </w:t>
            </w:r>
          </w:p>
        </w:tc>
        <w:tc>
          <w:tcPr>
            <w:tcW w:w="3969" w:type="dxa"/>
          </w:tcPr>
          <w:p w14:paraId="5DB5372E" w14:textId="77777777" w:rsidR="00DD34D4" w:rsidRPr="00F97B9B" w:rsidRDefault="00DD34D4" w:rsidP="001E3A73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0"/>
                <w:lang w:eastAsia="ro-RO"/>
              </w:rPr>
            </w:pPr>
            <w:r>
              <w:rPr>
                <w:rFonts w:ascii="Arial" w:hAnsi="Arial"/>
                <w:szCs w:val="20"/>
                <w:lang w:eastAsia="ro-RO"/>
              </w:rPr>
              <w:t>6,018</w:t>
            </w:r>
            <w:r w:rsidRPr="00B314CC">
              <w:rPr>
                <w:rFonts w:ascii="Arial" w:hAnsi="Arial"/>
                <w:szCs w:val="20"/>
                <w:lang w:eastAsia="ro-RO"/>
              </w:rPr>
              <w:t>,</w:t>
            </w:r>
            <w:r>
              <w:rPr>
                <w:rFonts w:ascii="Arial" w:hAnsi="Arial"/>
                <w:szCs w:val="20"/>
                <w:lang w:eastAsia="ro-RO"/>
              </w:rPr>
              <w:t>00</w:t>
            </w:r>
          </w:p>
        </w:tc>
        <w:tc>
          <w:tcPr>
            <w:tcW w:w="1421" w:type="dxa"/>
          </w:tcPr>
          <w:p w14:paraId="0C12CFA8" w14:textId="77777777" w:rsidR="00DD34D4" w:rsidRPr="00F97B9B" w:rsidRDefault="00DD34D4" w:rsidP="001E3A73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F97B9B">
              <w:rPr>
                <w:rFonts w:ascii="Arial" w:hAnsi="Arial"/>
              </w:rPr>
              <w:t>m</w:t>
            </w:r>
            <w:r w:rsidRPr="00F97B9B">
              <w:rPr>
                <w:rFonts w:ascii="Arial" w:hAnsi="Arial"/>
                <w:vertAlign w:val="superscript"/>
              </w:rPr>
              <w:t>2</w:t>
            </w:r>
          </w:p>
        </w:tc>
      </w:tr>
    </w:tbl>
    <w:p w14:paraId="67DC5B53" w14:textId="7AC4DCE8" w:rsidR="00DD34D4" w:rsidRDefault="00DD34D4" w:rsidP="00DD34D4">
      <w:pPr>
        <w:pStyle w:val="Caption"/>
      </w:pPr>
      <w:r w:rsidRPr="0034011D">
        <w:t xml:space="preserve">Tabelul </w:t>
      </w:r>
      <w:r>
        <w:rPr>
          <w:noProof/>
        </w:rPr>
        <w:fldChar w:fldCharType="begin"/>
      </w:r>
      <w:r>
        <w:rPr>
          <w:noProof/>
        </w:rPr>
        <w:instrText xml:space="preserve"> SEQ Tabelul \* ARABIC </w:instrText>
      </w:r>
      <w:r>
        <w:rPr>
          <w:noProof/>
        </w:rPr>
        <w:fldChar w:fldCharType="separate"/>
      </w:r>
      <w:r w:rsidR="0059417F">
        <w:rPr>
          <w:noProof/>
        </w:rPr>
        <w:t>2</w:t>
      </w:r>
      <w:r>
        <w:rPr>
          <w:noProof/>
        </w:rPr>
        <w:fldChar w:fldCharType="end"/>
      </w:r>
      <w:r w:rsidRPr="0034011D">
        <w:t>: Centralizatorul capacită</w:t>
      </w:r>
      <w:r w:rsidR="001E3A73">
        <w:t>ț</w:t>
      </w:r>
      <w:r w:rsidRPr="0034011D">
        <w:t>ilor fizice</w:t>
      </w:r>
      <w:r>
        <w:t xml:space="preserve"> Credin</w:t>
      </w:r>
      <w:r w:rsidR="001E3A73">
        <w:t>ț</w:t>
      </w:r>
      <w:r>
        <w:t>a</w:t>
      </w:r>
    </w:p>
    <w:p w14:paraId="6B713D8F" w14:textId="7FC9861F" w:rsidR="00DD34D4" w:rsidRDefault="00DD34D4" w:rsidP="006654B3">
      <w:pPr>
        <w:rPr>
          <w:noProof/>
          <w:color w:val="FF0000"/>
        </w:rPr>
      </w:pPr>
    </w:p>
    <w:p w14:paraId="1165A87D" w14:textId="521D0BAA" w:rsidR="00DD34D4" w:rsidRDefault="00DD34D4" w:rsidP="00DD34D4">
      <w:r>
        <w:t xml:space="preserve">Traseul străzilor în plan a fost proiectat </w:t>
      </w:r>
      <w:r w:rsidR="001E3A73">
        <w:t>ț</w:t>
      </w:r>
      <w:r>
        <w:t>inând cont de încadrarea păr</w:t>
      </w:r>
      <w:r w:rsidR="001E3A73">
        <w:t>ț</w:t>
      </w:r>
      <w:r>
        <w:t>ii carosabile proiectate cât mai fidel pe amplasamentul actual pentru a utiliza în totalitate suprafe</w:t>
      </w:r>
      <w:r w:rsidR="001E3A73">
        <w:t>ț</w:t>
      </w:r>
      <w:r>
        <w:t xml:space="preserve">ele de teren aflate în domeniul public, pentru a evita exproprierile </w:t>
      </w:r>
      <w:r w:rsidR="001E3A73">
        <w:t>ș</w:t>
      </w:r>
      <w:r>
        <w:t>i a reduce astfel valoarea investi</w:t>
      </w:r>
      <w:r w:rsidR="001E3A73">
        <w:t>ț</w:t>
      </w:r>
      <w:r>
        <w:t xml:space="preserve">iei </w:t>
      </w:r>
      <w:r w:rsidR="001E3A73">
        <w:t>ș</w:t>
      </w:r>
      <w:r>
        <w:t xml:space="preserve">i implicit costurile de implementare ale proiectului. </w:t>
      </w:r>
    </w:p>
    <w:p w14:paraId="03FD7923" w14:textId="77777777" w:rsidR="00DD34D4" w:rsidRDefault="00DD34D4" w:rsidP="00DD34D4">
      <w:r>
        <w:t xml:space="preserve">Elementele geometrice proiectate sunt corespunzătoare vitezelor de proiectare de 30 km/h. </w:t>
      </w:r>
    </w:p>
    <w:p w14:paraId="2E1CF042" w14:textId="08E2AB01" w:rsidR="00DD34D4" w:rsidRDefault="00DD34D4" w:rsidP="00DD34D4">
      <w:r>
        <w:t xml:space="preserve">În proiectarea acestora s-a urmărit încadrarea traseului străzilor în limitele cadastrale </w:t>
      </w:r>
      <w:r w:rsidR="001E3A73">
        <w:t>ș</w:t>
      </w:r>
      <w:r>
        <w:t xml:space="preserve">i corectarea acestuia, </w:t>
      </w:r>
      <w:r w:rsidR="001E3A73">
        <w:t>ț</w:t>
      </w:r>
      <w:r>
        <w:t>inând seama de situa</w:t>
      </w:r>
      <w:r w:rsidR="001E3A73">
        <w:t>ț</w:t>
      </w:r>
      <w:r>
        <w:t xml:space="preserve">ia existentă </w:t>
      </w:r>
      <w:r w:rsidR="001E3A73">
        <w:t>ș</w:t>
      </w:r>
      <w:r>
        <w:t xml:space="preserve">i cu respectarea prevederilor standardelor </w:t>
      </w:r>
      <w:r w:rsidR="001E3A73">
        <w:t>ș</w:t>
      </w:r>
      <w:r>
        <w:t>i normativelor în vigoare.</w:t>
      </w:r>
    </w:p>
    <w:p w14:paraId="2739E4D3" w14:textId="6C2CDB9B" w:rsidR="00DD34D4" w:rsidRPr="001644BB" w:rsidRDefault="00DD34D4" w:rsidP="00DD34D4">
      <w:r w:rsidRPr="001644BB">
        <w:t>Partea carosabilă a străzilor proiectate va avea următoarea structură (adaptată în func</w:t>
      </w:r>
      <w:r w:rsidR="001E3A73">
        <w:t>ț</w:t>
      </w:r>
      <w:r w:rsidRPr="001644BB">
        <w:t>ie de ampriza pusă la dispozi</w:t>
      </w:r>
      <w:r w:rsidR="001E3A73">
        <w:t>ț</w:t>
      </w:r>
      <w:r w:rsidRPr="001644BB">
        <w:t>ie prin cadastrul străzilor existente):</w:t>
      </w:r>
    </w:p>
    <w:p w14:paraId="730C4C1D" w14:textId="55A89166" w:rsidR="00DD34D4" w:rsidRPr="001644BB" w:rsidRDefault="00DD34D4" w:rsidP="001E3A73">
      <w:pPr>
        <w:pStyle w:val="ListParagraph"/>
      </w:pPr>
      <w:r w:rsidRPr="001644BB">
        <w:t>Străzi cu circula</w:t>
      </w:r>
      <w:r w:rsidR="001E3A73">
        <w:t>ț</w:t>
      </w:r>
      <w:r w:rsidRPr="001644BB">
        <w:t>ie în dublu sens: benzi de circula</w:t>
      </w:r>
      <w:r w:rsidR="001E3A73">
        <w:t>ț</w:t>
      </w:r>
      <w:r w:rsidRPr="001644BB">
        <w:t>ie cu lă</w:t>
      </w:r>
      <w:r w:rsidR="001E3A73">
        <w:t>ț</w:t>
      </w:r>
      <w:r w:rsidRPr="001644BB">
        <w:t>imea de 2,50 m;</w:t>
      </w:r>
    </w:p>
    <w:p w14:paraId="39D0F018" w14:textId="0BC5400E" w:rsidR="00DD34D4" w:rsidRPr="001644BB" w:rsidRDefault="00DD34D4" w:rsidP="001E3A73">
      <w:pPr>
        <w:pStyle w:val="ListParagraph"/>
      </w:pPr>
      <w:r w:rsidRPr="001644BB">
        <w:t>Străzi cu circula</w:t>
      </w:r>
      <w:r w:rsidR="001E3A73">
        <w:t>ț</w:t>
      </w:r>
      <w:r w:rsidRPr="001644BB">
        <w:t>ie într-un singur sens cu lă</w:t>
      </w:r>
      <w:r w:rsidR="001E3A73">
        <w:t>ț</w:t>
      </w:r>
      <w:r w:rsidRPr="001644BB">
        <w:t>imea de 4,00;</w:t>
      </w:r>
    </w:p>
    <w:p w14:paraId="1F97906D" w14:textId="3E78FCF6" w:rsidR="00DD34D4" w:rsidRPr="001644BB" w:rsidRDefault="00DD34D4" w:rsidP="001E3A73">
      <w:pPr>
        <w:pStyle w:val="ListParagraph"/>
      </w:pPr>
      <w:r w:rsidRPr="001644BB">
        <w:t>Profilul transversal va fi tip acoperi</w:t>
      </w:r>
      <w:r w:rsidR="001E3A73">
        <w:t>ș</w:t>
      </w:r>
      <w:r w:rsidRPr="001644BB">
        <w:t xml:space="preserve"> sau strea</w:t>
      </w:r>
      <w:r w:rsidR="001E3A73">
        <w:t>ș</w:t>
      </w:r>
      <w:r w:rsidRPr="001644BB">
        <w:t>ină cu pantă transversală de 2,50%;</w:t>
      </w:r>
    </w:p>
    <w:p w14:paraId="148C78EC" w14:textId="77777777" w:rsidR="00DD34D4" w:rsidRPr="001644BB" w:rsidRDefault="00DD34D4" w:rsidP="001E3A73">
      <w:pPr>
        <w:pStyle w:val="ListParagraph"/>
      </w:pPr>
      <w:r w:rsidRPr="001644BB">
        <w:t>Străzile vor fi încadrate de acostamente din beton C35/40;</w:t>
      </w:r>
    </w:p>
    <w:p w14:paraId="6C07A89C" w14:textId="3F89233D" w:rsidR="00DD34D4" w:rsidRPr="001644BB" w:rsidRDefault="00DD34D4" w:rsidP="001E3A73">
      <w:pPr>
        <w:pStyle w:val="ListParagraph"/>
      </w:pPr>
      <w:r w:rsidRPr="001644BB">
        <w:t xml:space="preserve">Străzile vor fi încadrate de </w:t>
      </w:r>
      <w:proofErr w:type="spellStart"/>
      <w:r w:rsidR="001E3A73">
        <w:t>ș</w:t>
      </w:r>
      <w:r w:rsidRPr="001644BB">
        <w:t>anturi</w:t>
      </w:r>
      <w:proofErr w:type="spellEnd"/>
      <w:r w:rsidRPr="001644BB">
        <w:t xml:space="preserve"> de scurgere în conformitate cu </w:t>
      </w:r>
      <w:proofErr w:type="spellStart"/>
      <w:r w:rsidRPr="001644BB">
        <w:t>profilelele</w:t>
      </w:r>
      <w:proofErr w:type="spellEnd"/>
      <w:r w:rsidRPr="001644BB">
        <w:t xml:space="preserve"> transversale tip;</w:t>
      </w:r>
    </w:p>
    <w:p w14:paraId="7CDC4F52" w14:textId="72A96509" w:rsidR="00DD34D4" w:rsidRPr="001644BB" w:rsidRDefault="00DD34D4" w:rsidP="001E3A73">
      <w:pPr>
        <w:pStyle w:val="ListParagraph"/>
      </w:pPr>
      <w:r w:rsidRPr="001644BB">
        <w:t>În dreptul acceselor la proprietă</w:t>
      </w:r>
      <w:r w:rsidR="001E3A73">
        <w:t>ț</w:t>
      </w:r>
      <w:r w:rsidRPr="001644BB">
        <w:t>i pode</w:t>
      </w:r>
      <w:r w:rsidR="001E3A73">
        <w:t>ț</w:t>
      </w:r>
      <w:r w:rsidRPr="001644BB">
        <w:t>e cu lă</w:t>
      </w:r>
      <w:r w:rsidR="001E3A73">
        <w:t>ț</w:t>
      </w:r>
      <w:r w:rsidRPr="001644BB">
        <w:t xml:space="preserve">imea minimă de 4,00 m, pentru a asigura accesul pietonal </w:t>
      </w:r>
      <w:r w:rsidR="001E3A73">
        <w:t>ș</w:t>
      </w:r>
      <w:r w:rsidRPr="001644BB">
        <w:t>i auto.</w:t>
      </w:r>
    </w:p>
    <w:p w14:paraId="2ADBF74C" w14:textId="77777777" w:rsidR="00DD34D4" w:rsidRPr="001644BB" w:rsidRDefault="00DD34D4" w:rsidP="001E3A73">
      <w:pPr>
        <w:pStyle w:val="ListParagraph"/>
      </w:pPr>
      <w:r w:rsidRPr="001644BB">
        <w:t>Panta transversală a patului drumului va fi de 4,00%.</w:t>
      </w:r>
    </w:p>
    <w:p w14:paraId="7DAF2CBB" w14:textId="77777777" w:rsidR="001E3A73" w:rsidRPr="006118DC" w:rsidRDefault="001E3A73" w:rsidP="006654B3">
      <w:pPr>
        <w:rPr>
          <w:noProof/>
          <w:color w:val="FF0000"/>
        </w:rPr>
      </w:pPr>
    </w:p>
    <w:p w14:paraId="3EB29796" w14:textId="34BCE2D4" w:rsidR="00765E46" w:rsidRPr="00A02651" w:rsidRDefault="00765E46" w:rsidP="00B23995">
      <w:pPr>
        <w:pStyle w:val="Heading2"/>
        <w:ind w:left="1134" w:hanging="1134"/>
      </w:pPr>
      <w:bookmarkStart w:id="11" w:name="_Toc48217032"/>
      <w:r w:rsidRPr="00765E46">
        <w:t>Justificarea necesită</w:t>
      </w:r>
      <w:r w:rsidR="001E3A73">
        <w:t>ț</w:t>
      </w:r>
      <w:r w:rsidRPr="00765E46">
        <w:t>ii proiectului</w:t>
      </w:r>
      <w:bookmarkEnd w:id="11"/>
    </w:p>
    <w:p w14:paraId="50C4A20C" w14:textId="7DC147E1" w:rsidR="0071144B" w:rsidRDefault="0071144B" w:rsidP="0071144B">
      <w:r>
        <w:t xml:space="preserve">Necesitatea precum </w:t>
      </w:r>
      <w:r w:rsidR="001E3A73">
        <w:t>ș</w:t>
      </w:r>
      <w:r>
        <w:t>i oportunitatea implementării proiectului sunt justificate prin</w:t>
      </w:r>
      <w:r w:rsidR="009C36D3">
        <w:t>:</w:t>
      </w:r>
    </w:p>
    <w:p w14:paraId="0D7B48BD" w14:textId="00034A1B" w:rsidR="0071144B" w:rsidRDefault="0071144B" w:rsidP="001E3A73">
      <w:pPr>
        <w:pStyle w:val="ListParagraph"/>
      </w:pPr>
      <w:r>
        <w:t>Siguran</w:t>
      </w:r>
      <w:r w:rsidR="001E3A73">
        <w:t>ț</w:t>
      </w:r>
      <w:r>
        <w:t>a circula</w:t>
      </w:r>
      <w:r w:rsidR="001E3A73">
        <w:t>ț</w:t>
      </w:r>
      <w:r>
        <w:t xml:space="preserve">iei </w:t>
      </w:r>
      <w:r w:rsidR="001E3A73">
        <w:t>ș</w:t>
      </w:r>
      <w:r>
        <w:t>i flu</w:t>
      </w:r>
      <w:r w:rsidR="00796384">
        <w:t>i</w:t>
      </w:r>
      <w:r>
        <w:t>dizarea traficului;</w:t>
      </w:r>
    </w:p>
    <w:p w14:paraId="6C274E6A" w14:textId="63B62DC5" w:rsidR="0071144B" w:rsidRDefault="0071144B" w:rsidP="001E3A73">
      <w:pPr>
        <w:pStyle w:val="ListParagraph"/>
      </w:pPr>
      <w:r>
        <w:lastRenderedPageBreak/>
        <w:t xml:space="preserve">Reducerea riscurilor privind incidentele generale de evenimente </w:t>
      </w:r>
      <w:r w:rsidR="00796384">
        <w:t>meteorologice</w:t>
      </w:r>
      <w:r>
        <w:t xml:space="preserve"> cum ar fi ploi abundente sau ninsori abundente care ar bloca accesul la </w:t>
      </w:r>
      <w:r w:rsidR="00796384">
        <w:t>servicii</w:t>
      </w:r>
      <w:r>
        <w:t xml:space="preserve"> a locuitorilor comunei;</w:t>
      </w:r>
    </w:p>
    <w:p w14:paraId="5C83F90C" w14:textId="7EA382C8" w:rsidR="0071144B" w:rsidRDefault="0071144B" w:rsidP="001E3A73">
      <w:pPr>
        <w:pStyle w:val="ListParagraph"/>
      </w:pPr>
      <w:r>
        <w:t>Asigurarea accesului către toate zonele localită</w:t>
      </w:r>
      <w:r w:rsidR="001E3A73">
        <w:t>ț</w:t>
      </w:r>
      <w:r>
        <w:t>ii;</w:t>
      </w:r>
    </w:p>
    <w:p w14:paraId="08DE9EE7" w14:textId="3AE3AB72" w:rsidR="0071144B" w:rsidRDefault="0071144B" w:rsidP="001E3A73">
      <w:pPr>
        <w:pStyle w:val="ListParagraph"/>
      </w:pPr>
      <w:r>
        <w:t>Reducerea timpului de deplasare între zonele dorite;</w:t>
      </w:r>
    </w:p>
    <w:p w14:paraId="4B3518BE" w14:textId="7265A658" w:rsidR="009C36D3" w:rsidRPr="009C36D3" w:rsidRDefault="009C36D3" w:rsidP="001E3A73">
      <w:pPr>
        <w:pStyle w:val="ListParagraph"/>
      </w:pPr>
      <w:r>
        <w:t>Reducerea costurilor de carburan</w:t>
      </w:r>
      <w:r w:rsidR="001E3A73">
        <w:t>ț</w:t>
      </w:r>
      <w:r>
        <w:t xml:space="preserve">i </w:t>
      </w:r>
      <w:r w:rsidR="001E3A73">
        <w:t>ș</w:t>
      </w:r>
      <w:r>
        <w:t>i diminuarea surselor de poluare;</w:t>
      </w:r>
    </w:p>
    <w:p w14:paraId="7B36A5E1" w14:textId="014BD4B8" w:rsidR="0071144B" w:rsidRPr="0071144B" w:rsidRDefault="009C36D3" w:rsidP="001E3A73">
      <w:pPr>
        <w:pStyle w:val="ListParagraph"/>
      </w:pPr>
      <w:r>
        <w:t>Cre</w:t>
      </w:r>
      <w:r w:rsidR="001E3A73">
        <w:t>ș</w:t>
      </w:r>
      <w:r>
        <w:t xml:space="preserve">terea </w:t>
      </w:r>
      <w:r w:rsidR="00796384">
        <w:t>e</w:t>
      </w:r>
      <w:r>
        <w:t>ficien</w:t>
      </w:r>
      <w:r w:rsidR="001E3A73">
        <w:t>ț</w:t>
      </w:r>
      <w:r>
        <w:t>ei activită</w:t>
      </w:r>
      <w:r w:rsidR="001E3A73">
        <w:t>ț</w:t>
      </w:r>
      <w:r>
        <w:t xml:space="preserve">ilor </w:t>
      </w:r>
      <w:r w:rsidR="00796384">
        <w:t>e</w:t>
      </w:r>
      <w:r>
        <w:t>conomico-sociale.</w:t>
      </w:r>
    </w:p>
    <w:p w14:paraId="723D3700" w14:textId="13E2C137" w:rsidR="00B23995" w:rsidRDefault="00B23995" w:rsidP="00B23995">
      <w:pPr>
        <w:pStyle w:val="Heading2"/>
        <w:ind w:left="1134" w:hanging="1134"/>
      </w:pPr>
      <w:bookmarkStart w:id="12" w:name="_Toc48217033"/>
      <w:r w:rsidRPr="00B23995">
        <w:t>Valoarea investi</w:t>
      </w:r>
      <w:r w:rsidR="001E3A73">
        <w:t>ț</w:t>
      </w:r>
      <w:r w:rsidRPr="00B23995">
        <w:t>iei</w:t>
      </w:r>
      <w:bookmarkEnd w:id="12"/>
    </w:p>
    <w:p w14:paraId="3173E699" w14:textId="15A40689" w:rsidR="00B23995" w:rsidRDefault="00B23995" w:rsidP="00B23995">
      <w:r>
        <w:t>Valoarea investi</w:t>
      </w:r>
      <w:r w:rsidR="001E3A73">
        <w:t>ț</w:t>
      </w:r>
      <w:r>
        <w:t>iei este estimată prin proiect la:</w:t>
      </w:r>
      <w:r w:rsidR="001744DE">
        <w:t xml:space="preserve"> </w:t>
      </w:r>
      <w:r w:rsidR="001746F4">
        <w:t xml:space="preserve">aprox. </w:t>
      </w:r>
      <w:r w:rsidR="001E3A73" w:rsidRPr="001E3A73">
        <w:t>6.506.050</w:t>
      </w:r>
      <w:r w:rsidR="001746F4" w:rsidRPr="001E3A73">
        <w:t xml:space="preserve"> </w:t>
      </w:r>
      <w:r w:rsidR="001E3A73" w:rsidRPr="001E3A73">
        <w:t>lei fără TVA</w:t>
      </w:r>
      <w:r w:rsidR="001744DE">
        <w:t>.</w:t>
      </w:r>
    </w:p>
    <w:p w14:paraId="44826CC5" w14:textId="77777777" w:rsidR="00B23995" w:rsidRDefault="00B23995" w:rsidP="00B23995">
      <w:pPr>
        <w:pStyle w:val="Heading2"/>
        <w:ind w:left="1134" w:hanging="1134"/>
      </w:pPr>
      <w:bookmarkStart w:id="13" w:name="_Toc48217034"/>
      <w:r>
        <w:t>P</w:t>
      </w:r>
      <w:r w:rsidRPr="00B23995">
        <w:t>erioada de implementare propusă</w:t>
      </w:r>
      <w:bookmarkEnd w:id="13"/>
    </w:p>
    <w:p w14:paraId="5A939BDB" w14:textId="14EA0837" w:rsidR="00B23995" w:rsidRDefault="00B23995" w:rsidP="00B23995">
      <w:r>
        <w:t>Perioada de implementare propusă este</w:t>
      </w:r>
      <w:r w:rsidR="009C36D3">
        <w:t xml:space="preserve"> 24 de luni</w:t>
      </w:r>
      <w:r>
        <w:t>.</w:t>
      </w:r>
    </w:p>
    <w:p w14:paraId="6BCEF5AD" w14:textId="3305B172" w:rsidR="00B23995" w:rsidRDefault="00B23995" w:rsidP="00B23995">
      <w:pPr>
        <w:pStyle w:val="Heading2"/>
        <w:ind w:left="1134" w:hanging="1134"/>
      </w:pPr>
      <w:bookmarkStart w:id="14" w:name="_Toc48217035"/>
      <w:r>
        <w:t>P</w:t>
      </w:r>
      <w:r w:rsidRPr="00B23995">
        <w:t>lan</w:t>
      </w:r>
      <w:r w:rsidR="001E3A73">
        <w:t>ș</w:t>
      </w:r>
      <w:r w:rsidRPr="00B23995">
        <w:t>e reprezentând limitele amplasamentului proiectului, inclusiv orice suprafa</w:t>
      </w:r>
      <w:r w:rsidR="001E3A73">
        <w:t>ț</w:t>
      </w:r>
      <w:r w:rsidRPr="00B23995">
        <w:t>ă de teren solicitată pentru a fi folosită temporar (planuri de situa</w:t>
      </w:r>
      <w:r w:rsidR="001E3A73">
        <w:t>ț</w:t>
      </w:r>
      <w:r w:rsidRPr="00B23995">
        <w:t xml:space="preserve">ie </w:t>
      </w:r>
      <w:r w:rsidR="001E3A73">
        <w:t>ș</w:t>
      </w:r>
      <w:r w:rsidRPr="00B23995">
        <w:t>i amplasamente)</w:t>
      </w:r>
      <w:bookmarkEnd w:id="14"/>
    </w:p>
    <w:p w14:paraId="7DB3D4DF" w14:textId="11C048A7" w:rsidR="00B23995" w:rsidRDefault="00B23995" w:rsidP="00B23995">
      <w:r>
        <w:t>Se ata</w:t>
      </w:r>
      <w:r w:rsidR="001E3A73">
        <w:t>ș</w:t>
      </w:r>
      <w:r>
        <w:t>ează plan de situa</w:t>
      </w:r>
      <w:r w:rsidR="001E3A73">
        <w:t>ț</w:t>
      </w:r>
      <w:r>
        <w:t xml:space="preserve">ie </w:t>
      </w:r>
      <w:r w:rsidR="001E3A73">
        <w:t>ș</w:t>
      </w:r>
      <w:r>
        <w:t>i plan de amplasament.</w:t>
      </w:r>
    </w:p>
    <w:p w14:paraId="76FA65EB" w14:textId="2E32FABC" w:rsidR="00B23995" w:rsidRDefault="00B23995" w:rsidP="00B23995">
      <w:pPr>
        <w:pStyle w:val="Heading2"/>
        <w:ind w:left="1134" w:hanging="1134"/>
      </w:pPr>
      <w:bookmarkStart w:id="15" w:name="_Toc48217036"/>
      <w:r>
        <w:t>O</w:t>
      </w:r>
      <w:r w:rsidRPr="00B23995">
        <w:t xml:space="preserve"> descriere a caracteristicilor fizice ale întregului proiect, formele fizice ale proiectului (planuri, clădiri, alte structuri, materiale de construc</w:t>
      </w:r>
      <w:r w:rsidR="001E3A73">
        <w:t>ț</w:t>
      </w:r>
      <w:r w:rsidRPr="00B23995">
        <w:t xml:space="preserve">ie </w:t>
      </w:r>
      <w:r w:rsidR="001E3A73">
        <w:t>ș</w:t>
      </w:r>
      <w:r w:rsidRPr="00B23995">
        <w:t>i altele)</w:t>
      </w:r>
      <w:bookmarkEnd w:id="15"/>
    </w:p>
    <w:p w14:paraId="45620E4E" w14:textId="77777777" w:rsidR="001E3A73" w:rsidRDefault="001E3A73" w:rsidP="009C36D3"/>
    <w:p w14:paraId="160F7045" w14:textId="22F8FF2C" w:rsidR="009C36D3" w:rsidRDefault="007E4F85" w:rsidP="009C36D3">
      <w:r>
        <w:t>Caracteristicile principale ale străzilor care fac obiectul prezentului proiect acestora sunt prezentate centralizat în următorul tabel:</w:t>
      </w:r>
    </w:p>
    <w:p w14:paraId="081281E5" w14:textId="77777777" w:rsidR="009C36D3" w:rsidRDefault="009C36D3" w:rsidP="009C36D3"/>
    <w:tbl>
      <w:tblPr>
        <w:tblW w:w="5000" w:type="pct"/>
        <w:tblLook w:val="04A0" w:firstRow="1" w:lastRow="0" w:firstColumn="1" w:lastColumn="0" w:noHBand="0" w:noVBand="1"/>
      </w:tblPr>
      <w:tblGrid>
        <w:gridCol w:w="710"/>
        <w:gridCol w:w="2170"/>
        <w:gridCol w:w="1790"/>
        <w:gridCol w:w="1325"/>
        <w:gridCol w:w="1234"/>
        <w:gridCol w:w="1436"/>
        <w:gridCol w:w="1236"/>
      </w:tblGrid>
      <w:tr w:rsidR="009C36D3" w:rsidRPr="00DE2CBE" w14:paraId="4FAA1274" w14:textId="77777777" w:rsidTr="001E3A73">
        <w:trPr>
          <w:trHeight w:val="1200"/>
          <w:tblHeader/>
        </w:trPr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F644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b/>
                <w:bCs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b/>
                <w:bCs/>
                <w:color w:val="000000"/>
                <w:szCs w:val="24"/>
                <w:lang w:eastAsia="ro-RO"/>
              </w:rPr>
              <w:t>Nr. crt.</w:t>
            </w:r>
          </w:p>
        </w:tc>
        <w:tc>
          <w:tcPr>
            <w:tcW w:w="10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7786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b/>
                <w:bCs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b/>
                <w:bCs/>
                <w:color w:val="000000"/>
                <w:szCs w:val="24"/>
                <w:lang w:eastAsia="ro-RO"/>
              </w:rPr>
              <w:t xml:space="preserve">Denumire </w:t>
            </w:r>
            <w:r w:rsidRPr="00DE2CBE">
              <w:rPr>
                <w:rFonts w:eastAsia="Times New Roman" w:cs="Tahoma"/>
                <w:b/>
                <w:bCs/>
                <w:color w:val="000000"/>
                <w:szCs w:val="24"/>
                <w:lang w:eastAsia="ro-RO"/>
              </w:rPr>
              <w:br/>
              <w:t>stradă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544D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b/>
                <w:bCs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b/>
                <w:bCs/>
                <w:color w:val="000000"/>
                <w:szCs w:val="24"/>
                <w:lang w:eastAsia="ro-RO"/>
              </w:rPr>
              <w:t>Tip profil transversal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FB4B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b/>
                <w:bCs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b/>
                <w:bCs/>
                <w:color w:val="000000"/>
                <w:szCs w:val="24"/>
                <w:lang w:eastAsia="ro-RO"/>
              </w:rPr>
              <w:t xml:space="preserve">Început </w:t>
            </w:r>
            <w:r w:rsidRPr="00DE2CBE">
              <w:rPr>
                <w:rFonts w:eastAsia="Times New Roman" w:cs="Tahoma"/>
                <w:b/>
                <w:bCs/>
                <w:color w:val="000000"/>
                <w:szCs w:val="24"/>
                <w:lang w:eastAsia="ro-RO"/>
              </w:rPr>
              <w:br/>
            </w:r>
            <w:r w:rsidRPr="00DE2CBE">
              <w:rPr>
                <w:rFonts w:eastAsia="Times New Roman" w:cs="Tahoma"/>
                <w:b/>
                <w:bCs/>
                <w:color w:val="000000"/>
                <w:szCs w:val="24"/>
                <w:lang w:eastAsia="ro-RO"/>
              </w:rPr>
              <w:br/>
              <w:t>(Km)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469D" w14:textId="7E6FC8A4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b/>
                <w:bCs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b/>
                <w:bCs/>
                <w:color w:val="000000"/>
                <w:szCs w:val="24"/>
                <w:lang w:eastAsia="ro-RO"/>
              </w:rPr>
              <w:t>Sfâr</w:t>
            </w:r>
            <w:r w:rsidR="001E3A73">
              <w:rPr>
                <w:rFonts w:eastAsia="Times New Roman" w:cs="Tahoma"/>
                <w:b/>
                <w:bCs/>
                <w:color w:val="000000"/>
                <w:szCs w:val="24"/>
                <w:lang w:eastAsia="ro-RO"/>
              </w:rPr>
              <w:t>ș</w:t>
            </w:r>
            <w:r w:rsidRPr="00DE2CBE">
              <w:rPr>
                <w:rFonts w:eastAsia="Times New Roman" w:cs="Tahoma"/>
                <w:b/>
                <w:bCs/>
                <w:color w:val="000000"/>
                <w:szCs w:val="24"/>
                <w:lang w:eastAsia="ro-RO"/>
              </w:rPr>
              <w:t xml:space="preserve">it </w:t>
            </w:r>
            <w:r w:rsidRPr="00DE2CBE">
              <w:rPr>
                <w:rFonts w:eastAsia="Times New Roman" w:cs="Tahoma"/>
                <w:b/>
                <w:bCs/>
                <w:color w:val="000000"/>
                <w:szCs w:val="24"/>
                <w:lang w:eastAsia="ro-RO"/>
              </w:rPr>
              <w:br/>
            </w:r>
            <w:r w:rsidRPr="00DE2CBE">
              <w:rPr>
                <w:rFonts w:eastAsia="Times New Roman" w:cs="Tahoma"/>
                <w:b/>
                <w:bCs/>
                <w:color w:val="000000"/>
                <w:szCs w:val="24"/>
                <w:lang w:eastAsia="ro-RO"/>
              </w:rPr>
              <w:br/>
              <w:t>(Km)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AAC3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b/>
                <w:bCs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b/>
                <w:bCs/>
                <w:color w:val="000000"/>
                <w:szCs w:val="24"/>
                <w:lang w:eastAsia="ro-RO"/>
              </w:rPr>
              <w:t>Lungime</w:t>
            </w:r>
            <w:r w:rsidRPr="00DE2CBE">
              <w:rPr>
                <w:rFonts w:eastAsia="Times New Roman" w:cs="Tahoma"/>
                <w:b/>
                <w:bCs/>
                <w:color w:val="000000"/>
                <w:szCs w:val="24"/>
                <w:lang w:eastAsia="ro-RO"/>
              </w:rPr>
              <w:br/>
              <w:t>aplicare</w:t>
            </w:r>
            <w:r w:rsidRPr="00DE2CBE">
              <w:rPr>
                <w:rFonts w:eastAsia="Times New Roman" w:cs="Tahoma"/>
                <w:b/>
                <w:bCs/>
                <w:color w:val="000000"/>
                <w:szCs w:val="24"/>
                <w:lang w:eastAsia="ro-RO"/>
              </w:rPr>
              <w:br/>
              <w:t>(m)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B762" w14:textId="2315148F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b/>
                <w:bCs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b/>
                <w:bCs/>
                <w:color w:val="000000"/>
                <w:szCs w:val="24"/>
                <w:lang w:eastAsia="ro-RO"/>
              </w:rPr>
              <w:t>Lă</w:t>
            </w:r>
            <w:r w:rsidR="001E3A73">
              <w:rPr>
                <w:rFonts w:eastAsia="Times New Roman" w:cs="Tahoma"/>
                <w:b/>
                <w:bCs/>
                <w:color w:val="000000"/>
                <w:szCs w:val="24"/>
                <w:lang w:eastAsia="ro-RO"/>
              </w:rPr>
              <w:t>ț</w:t>
            </w:r>
            <w:r w:rsidRPr="00DE2CBE">
              <w:rPr>
                <w:rFonts w:eastAsia="Times New Roman" w:cs="Tahoma"/>
                <w:b/>
                <w:bCs/>
                <w:color w:val="000000"/>
                <w:szCs w:val="24"/>
                <w:lang w:eastAsia="ro-RO"/>
              </w:rPr>
              <w:t xml:space="preserve">ime </w:t>
            </w:r>
            <w:r w:rsidRPr="00DE2CBE">
              <w:rPr>
                <w:rFonts w:eastAsia="Times New Roman" w:cs="Tahoma"/>
                <w:b/>
                <w:bCs/>
                <w:color w:val="000000"/>
                <w:szCs w:val="24"/>
                <w:lang w:eastAsia="ro-RO"/>
              </w:rPr>
              <w:br/>
            </w:r>
            <w:r w:rsidRPr="00DE2CBE">
              <w:rPr>
                <w:rFonts w:eastAsia="Times New Roman" w:cs="Tahoma"/>
                <w:b/>
                <w:bCs/>
                <w:color w:val="000000"/>
                <w:szCs w:val="24"/>
                <w:lang w:eastAsia="ro-RO"/>
              </w:rPr>
              <w:br/>
              <w:t>(m)</w:t>
            </w:r>
          </w:p>
        </w:tc>
      </w:tr>
      <w:tr w:rsidR="009C36D3" w:rsidRPr="00DE2CBE" w14:paraId="7A57D026" w14:textId="77777777" w:rsidTr="001E3A73">
        <w:trPr>
          <w:trHeight w:val="3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4A92BC8A" w14:textId="123D8FCB" w:rsidR="009C36D3" w:rsidRPr="00DE2CBE" w:rsidRDefault="009C36D3" w:rsidP="001E3A7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ahoma"/>
                <w:b/>
                <w:bCs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b/>
                <w:bCs/>
                <w:color w:val="000000"/>
                <w:szCs w:val="24"/>
                <w:lang w:eastAsia="ro-RO"/>
              </w:rPr>
              <w:t>Asfaltare străzi comuna Chirnogeni - Localitatea Credin</w:t>
            </w:r>
            <w:r w:rsidR="001E3A73">
              <w:rPr>
                <w:rFonts w:eastAsia="Times New Roman" w:cs="Tahoma"/>
                <w:b/>
                <w:bCs/>
                <w:color w:val="000000"/>
                <w:szCs w:val="24"/>
                <w:lang w:eastAsia="ro-RO"/>
              </w:rPr>
              <w:t>ț</w:t>
            </w:r>
            <w:r w:rsidRPr="00DE2CBE">
              <w:rPr>
                <w:rFonts w:eastAsia="Times New Roman" w:cs="Tahoma"/>
                <w:b/>
                <w:bCs/>
                <w:color w:val="000000"/>
                <w:szCs w:val="24"/>
                <w:lang w:eastAsia="ro-RO"/>
              </w:rPr>
              <w:t>a</w:t>
            </w:r>
          </w:p>
        </w:tc>
      </w:tr>
      <w:tr w:rsidR="009C36D3" w:rsidRPr="00DE2CBE" w14:paraId="7345247C" w14:textId="77777777" w:rsidTr="001E3A73">
        <w:trPr>
          <w:trHeight w:val="375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2FBA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B807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Str. Gladiolelor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CCFF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PT Tip 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0E0E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0A81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+ 536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9B0F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536,00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537A9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5,00</w:t>
            </w:r>
          </w:p>
        </w:tc>
      </w:tr>
      <w:tr w:rsidR="009C36D3" w:rsidRPr="00DE2CBE" w14:paraId="487F2078" w14:textId="77777777" w:rsidTr="001E3A73">
        <w:trPr>
          <w:trHeight w:val="375"/>
        </w:trPr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9DEF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2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C174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Str. Zorelelor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3AA2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PT Tip 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3B3C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334E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+ 270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0E41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270,00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DA211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4,00</w:t>
            </w:r>
          </w:p>
        </w:tc>
      </w:tr>
      <w:tr w:rsidR="009C36D3" w:rsidRPr="00DE2CBE" w14:paraId="7EF9E7F1" w14:textId="77777777" w:rsidTr="001E3A73">
        <w:trPr>
          <w:trHeight w:val="375"/>
        </w:trPr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8192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A00C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B651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PT Tip 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FF9D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+ 270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2118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+ 308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87B0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38,00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D28FA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4,00</w:t>
            </w:r>
          </w:p>
        </w:tc>
      </w:tr>
      <w:tr w:rsidR="009C36D3" w:rsidRPr="00DE2CBE" w14:paraId="41EC3DED" w14:textId="77777777" w:rsidTr="001E3A73">
        <w:trPr>
          <w:trHeight w:val="375"/>
        </w:trPr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02AF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D069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2802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PT Tip 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A2BA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+ 308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96C8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+ 430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4EFE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122,00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56C66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4,00</w:t>
            </w:r>
          </w:p>
        </w:tc>
      </w:tr>
      <w:tr w:rsidR="009C36D3" w:rsidRPr="00DE2CBE" w14:paraId="0942872F" w14:textId="77777777" w:rsidTr="001E3A73">
        <w:trPr>
          <w:trHeight w:val="375"/>
        </w:trPr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81C5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1FC8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24DC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PT Tip 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C04B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+ 430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FC2D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+ 530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18CC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100,00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12AC4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4,00</w:t>
            </w:r>
          </w:p>
        </w:tc>
      </w:tr>
      <w:tr w:rsidR="009C36D3" w:rsidRPr="00DE2CBE" w14:paraId="6FDB9845" w14:textId="77777777" w:rsidTr="001E3A73">
        <w:trPr>
          <w:trHeight w:val="375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D1B7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49CB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FBA9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PT Tip 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799C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+ 530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08D8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+ 566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48FF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36,00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7224C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4,00</w:t>
            </w:r>
          </w:p>
        </w:tc>
      </w:tr>
      <w:tr w:rsidR="009C36D3" w:rsidRPr="00DE2CBE" w14:paraId="1B9145A5" w14:textId="77777777" w:rsidTr="001E3A73">
        <w:trPr>
          <w:trHeight w:val="375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8707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EA0A" w14:textId="113A2BF5" w:rsidR="009C36D3" w:rsidRPr="00DE2CBE" w:rsidRDefault="009C36D3" w:rsidP="001E3A7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Str. Lini</w:t>
            </w:r>
            <w:r w:rsidR="001E3A73">
              <w:rPr>
                <w:rFonts w:eastAsia="Times New Roman" w:cs="Tahoma"/>
                <w:color w:val="000000"/>
                <w:szCs w:val="24"/>
                <w:lang w:eastAsia="ro-RO"/>
              </w:rPr>
              <w:t>ș</w:t>
            </w: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tii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5AF2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PT Tip 4'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E388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CEB7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+ 270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3B7E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270,00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C11BC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4,00</w:t>
            </w:r>
          </w:p>
        </w:tc>
      </w:tr>
      <w:tr w:rsidR="009C36D3" w:rsidRPr="00DE2CBE" w14:paraId="69A3B559" w14:textId="77777777" w:rsidTr="001E3A73">
        <w:trPr>
          <w:trHeight w:val="3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2F299772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ahoma"/>
                <w:b/>
                <w:bCs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b/>
                <w:bCs/>
                <w:color w:val="000000"/>
                <w:szCs w:val="24"/>
                <w:lang w:eastAsia="ro-RO"/>
              </w:rPr>
              <w:t>Asfaltare străzi comuna Chirnogeni - Localitatea Plopeni</w:t>
            </w:r>
          </w:p>
        </w:tc>
      </w:tr>
      <w:tr w:rsidR="009C36D3" w:rsidRPr="00DE2CBE" w14:paraId="330E5DB6" w14:textId="77777777" w:rsidTr="001E3A73">
        <w:trPr>
          <w:trHeight w:val="375"/>
        </w:trPr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F55E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1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EF6A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Str. Alunului T1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8E4D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PT Tip 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DCD1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044A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+ 104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2D80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104,00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45E31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5,00</w:t>
            </w:r>
          </w:p>
        </w:tc>
      </w:tr>
      <w:tr w:rsidR="009C36D3" w:rsidRPr="00DE2CBE" w14:paraId="1C2118D5" w14:textId="77777777" w:rsidTr="001E3A73">
        <w:trPr>
          <w:trHeight w:val="375"/>
        </w:trPr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D5C6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F1C8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723B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PT Tip 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FC8D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+ 104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9320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+ 180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1920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76,00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2CD0C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5,00</w:t>
            </w:r>
          </w:p>
        </w:tc>
      </w:tr>
      <w:tr w:rsidR="009C36D3" w:rsidRPr="00DE2CBE" w14:paraId="6E5B8892" w14:textId="77777777" w:rsidTr="001E3A73">
        <w:trPr>
          <w:trHeight w:val="375"/>
        </w:trPr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6431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lastRenderedPageBreak/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8A37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0E5C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PT Tip 2'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C9F7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+ 180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142C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+ 220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B72C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40,00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6EEFF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5,00</w:t>
            </w:r>
          </w:p>
        </w:tc>
      </w:tr>
      <w:tr w:rsidR="009C36D3" w:rsidRPr="00DE2CBE" w14:paraId="35CDE9CD" w14:textId="77777777" w:rsidTr="001E3A73">
        <w:trPr>
          <w:trHeight w:val="375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445F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C9C0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B166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PT Tip 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906A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+ 220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FDBD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+ 294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FD38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74,00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54B13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5,00</w:t>
            </w:r>
          </w:p>
        </w:tc>
      </w:tr>
      <w:tr w:rsidR="009C36D3" w:rsidRPr="00DE2CBE" w14:paraId="7F21D637" w14:textId="77777777" w:rsidTr="001E3A73">
        <w:trPr>
          <w:trHeight w:val="375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2568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C8A6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Str. Alunului T2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2ED2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PT Tip 3'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EFB4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95D1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+ 192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736D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192,00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10A39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4,00</w:t>
            </w:r>
          </w:p>
        </w:tc>
      </w:tr>
      <w:tr w:rsidR="009C36D3" w:rsidRPr="00DE2CBE" w14:paraId="6BA8C706" w14:textId="77777777" w:rsidTr="001E3A73">
        <w:trPr>
          <w:trHeight w:val="375"/>
        </w:trPr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EDF2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3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4165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Str. Trandafirului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896D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PT Tip 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C3E3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922A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+ 290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1FAA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290,00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77E66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4,00</w:t>
            </w:r>
          </w:p>
        </w:tc>
      </w:tr>
      <w:tr w:rsidR="009C36D3" w:rsidRPr="00DE2CBE" w14:paraId="4C873822" w14:textId="77777777" w:rsidTr="001E3A73">
        <w:trPr>
          <w:trHeight w:val="375"/>
        </w:trPr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2552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833F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D42A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PT Tip 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25A7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+ 290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3BB4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+ 350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3F89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60,00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927C2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4,00</w:t>
            </w:r>
          </w:p>
        </w:tc>
      </w:tr>
      <w:tr w:rsidR="009C36D3" w:rsidRPr="00DE2CBE" w14:paraId="63B5A92F" w14:textId="77777777" w:rsidTr="001E3A73">
        <w:trPr>
          <w:trHeight w:val="375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5786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B474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9AE2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PT Tip 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BAA5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+ 350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5789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+ 585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E587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235,00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D662D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4,00</w:t>
            </w:r>
          </w:p>
        </w:tc>
      </w:tr>
      <w:tr w:rsidR="009C36D3" w:rsidRPr="00DE2CBE" w14:paraId="500100BA" w14:textId="77777777" w:rsidTr="001E3A73">
        <w:trPr>
          <w:trHeight w:val="375"/>
        </w:trPr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4BF0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4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0430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Str. Florilor T1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82A5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PT Tip 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F2A6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83C7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+ 120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28FB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120,00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90E29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4,00</w:t>
            </w:r>
          </w:p>
        </w:tc>
      </w:tr>
      <w:tr w:rsidR="009C36D3" w:rsidRPr="00DE2CBE" w14:paraId="38AFC2A4" w14:textId="77777777" w:rsidTr="001E3A73">
        <w:trPr>
          <w:trHeight w:val="375"/>
        </w:trPr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C47F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2FAE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DD22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PT Tip 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40AA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+ 120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6F09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+ 240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655E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120,00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38A5B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4,00</w:t>
            </w:r>
          </w:p>
        </w:tc>
      </w:tr>
      <w:tr w:rsidR="009C36D3" w:rsidRPr="00DE2CBE" w14:paraId="3F9DF0A3" w14:textId="77777777" w:rsidTr="001E3A73">
        <w:trPr>
          <w:trHeight w:val="375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D18A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6B4F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76D1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PT Tip 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DD7B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+ 240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A24F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+ 303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7663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63,00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66498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4,00</w:t>
            </w:r>
          </w:p>
        </w:tc>
      </w:tr>
      <w:tr w:rsidR="009C36D3" w:rsidRPr="00DE2CBE" w14:paraId="1CFA5488" w14:textId="77777777" w:rsidTr="001E3A73">
        <w:trPr>
          <w:trHeight w:val="375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79C1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A11B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Str. Florilor T2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40EE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PT Tip 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C62D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6C69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szCs w:val="24"/>
                <w:lang w:eastAsia="ro-RO"/>
              </w:rPr>
              <w:t>0 + 276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DD9A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276,00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80E52" w14:textId="77777777" w:rsidR="009C36D3" w:rsidRPr="00DE2CBE" w:rsidRDefault="009C36D3" w:rsidP="001E3A7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ahoma"/>
                <w:color w:val="000000"/>
                <w:szCs w:val="24"/>
                <w:lang w:eastAsia="ro-RO"/>
              </w:rPr>
            </w:pPr>
            <w:r w:rsidRPr="00DE2CBE">
              <w:rPr>
                <w:rFonts w:eastAsia="Times New Roman" w:cs="Tahoma"/>
                <w:color w:val="000000"/>
                <w:szCs w:val="24"/>
                <w:lang w:eastAsia="ro-RO"/>
              </w:rPr>
              <w:t>4,00</w:t>
            </w:r>
          </w:p>
        </w:tc>
      </w:tr>
    </w:tbl>
    <w:p w14:paraId="75068454" w14:textId="77777777" w:rsidR="009C36D3" w:rsidRDefault="009C36D3" w:rsidP="00B23995">
      <w:pPr>
        <w:ind w:firstLine="576"/>
        <w:rPr>
          <w:noProof/>
          <w:color w:val="FF0000"/>
          <w:szCs w:val="24"/>
        </w:rPr>
      </w:pPr>
    </w:p>
    <w:p w14:paraId="239A7686" w14:textId="726C1D2B" w:rsidR="00D36E15" w:rsidRPr="0034011D" w:rsidRDefault="00D36E15" w:rsidP="00D36E15">
      <w:bookmarkStart w:id="16" w:name="_Hlk12530404"/>
      <w:r>
        <w:t>Străzile au fost pietruite în ultimii 10 ani. A</w:t>
      </w:r>
      <w:r w:rsidRPr="00622D6D">
        <w:t>u fost realizate lucrări de între</w:t>
      </w:r>
      <w:r w:rsidR="001E3A73">
        <w:t>ț</w:t>
      </w:r>
      <w:r w:rsidRPr="00622D6D">
        <w:t>inere prin a</w:t>
      </w:r>
      <w:r w:rsidR="001E3A73">
        <w:t>ș</w:t>
      </w:r>
      <w:r w:rsidRPr="00622D6D">
        <w:t xml:space="preserve">ternerea unor straturi de piatră spartă neomogenă, cu grosimi variabile, insuficient compactate </w:t>
      </w:r>
      <w:r w:rsidR="001E3A73">
        <w:t>ș</w:t>
      </w:r>
      <w:r w:rsidRPr="00622D6D">
        <w:t xml:space="preserve">i fără aplicarea unor măsuri de preluare </w:t>
      </w:r>
      <w:r w:rsidR="001E3A73">
        <w:t>ș</w:t>
      </w:r>
      <w:r w:rsidRPr="00622D6D">
        <w:t>i evacuare a apelor pluviale.</w:t>
      </w:r>
    </w:p>
    <w:p w14:paraId="7117AE8A" w14:textId="790C7A2D" w:rsidR="00D36E15" w:rsidRPr="00EA4771" w:rsidRDefault="00D36E15" w:rsidP="00D36E15">
      <w:pPr>
        <w:rPr>
          <w:noProof/>
        </w:rPr>
      </w:pPr>
      <w:r w:rsidRPr="00EA4771">
        <w:rPr>
          <w:noProof/>
        </w:rPr>
        <w:t>Partea carosabilă prezintă o serie de defec</w:t>
      </w:r>
      <w:r w:rsidR="001E3A73">
        <w:rPr>
          <w:noProof/>
        </w:rPr>
        <w:t>ț</w:t>
      </w:r>
      <w:r w:rsidRPr="00EA4771">
        <w:rPr>
          <w:noProof/>
        </w:rPr>
        <w:t xml:space="preserve">iuni specifice străzilor pietruite sau din pământ, de tipul gropilor, denivelărilor </w:t>
      </w:r>
      <w:r w:rsidR="001E3A73">
        <w:rPr>
          <w:noProof/>
        </w:rPr>
        <w:t>ș</w:t>
      </w:r>
      <w:r w:rsidRPr="00EA4771">
        <w:rPr>
          <w:noProof/>
        </w:rPr>
        <w:t>i făga</w:t>
      </w:r>
      <w:r w:rsidR="001E3A73">
        <w:rPr>
          <w:noProof/>
        </w:rPr>
        <w:t>ș</w:t>
      </w:r>
      <w:r w:rsidRPr="00EA4771">
        <w:rPr>
          <w:noProof/>
        </w:rPr>
        <w:t>elor, fapt care împiedică desfă</w:t>
      </w:r>
      <w:r w:rsidR="001E3A73">
        <w:rPr>
          <w:noProof/>
        </w:rPr>
        <w:t>ș</w:t>
      </w:r>
      <w:r w:rsidRPr="00EA4771">
        <w:rPr>
          <w:noProof/>
        </w:rPr>
        <w:t>urarea normală a circula</w:t>
      </w:r>
      <w:r w:rsidR="001E3A73">
        <w:rPr>
          <w:noProof/>
        </w:rPr>
        <w:t>ț</w:t>
      </w:r>
      <w:r w:rsidRPr="00EA4771">
        <w:rPr>
          <w:noProof/>
        </w:rPr>
        <w:t xml:space="preserve">iei </w:t>
      </w:r>
      <w:r w:rsidR="001E3A73">
        <w:rPr>
          <w:noProof/>
        </w:rPr>
        <w:t>ș</w:t>
      </w:r>
      <w:r w:rsidRPr="00EA4771">
        <w:rPr>
          <w:noProof/>
        </w:rPr>
        <w:t>i conduce la generarea de praf pe timp uscat, respectiv noroi pe timp umed. Planeitatea suprafe</w:t>
      </w:r>
      <w:r w:rsidR="001E3A73">
        <w:rPr>
          <w:noProof/>
        </w:rPr>
        <w:t>ț</w:t>
      </w:r>
      <w:r w:rsidRPr="00EA4771">
        <w:rPr>
          <w:noProof/>
        </w:rPr>
        <w:t>ei de rulare este necorespunzătoare.</w:t>
      </w:r>
    </w:p>
    <w:p w14:paraId="348FD474" w14:textId="22A56DE8" w:rsidR="00D36E15" w:rsidRPr="00EA4771" w:rsidRDefault="00D36E15" w:rsidP="00D36E15">
      <w:pPr>
        <w:rPr>
          <w:noProof/>
        </w:rPr>
      </w:pPr>
      <w:r w:rsidRPr="00EA4771">
        <w:rPr>
          <w:noProof/>
        </w:rPr>
        <w:t xml:space="preserve">Dispozitivele de colectare </w:t>
      </w:r>
      <w:r w:rsidR="001E3A73">
        <w:rPr>
          <w:noProof/>
        </w:rPr>
        <w:t>ș</w:t>
      </w:r>
      <w:r w:rsidRPr="00EA4771">
        <w:rPr>
          <w:noProof/>
        </w:rPr>
        <w:t>i evacuare a apelor de suprafa</w:t>
      </w:r>
      <w:r w:rsidR="001E3A73">
        <w:rPr>
          <w:noProof/>
        </w:rPr>
        <w:t>ț</w:t>
      </w:r>
      <w:r w:rsidRPr="00EA4771">
        <w:rPr>
          <w:noProof/>
        </w:rPr>
        <w:t>ă lipsesc în mare parte sau sunt necorespunzătoare.</w:t>
      </w:r>
    </w:p>
    <w:p w14:paraId="0CD62469" w14:textId="343BFCCC" w:rsidR="00D36E15" w:rsidRPr="00EA4771" w:rsidRDefault="00D36E15" w:rsidP="00D36E15">
      <w:pPr>
        <w:rPr>
          <w:rFonts w:cs="Tahoma"/>
          <w:szCs w:val="24"/>
        </w:rPr>
      </w:pPr>
      <w:r w:rsidRPr="00EA4771">
        <w:rPr>
          <w:rFonts w:cs="Tahoma"/>
          <w:szCs w:val="24"/>
        </w:rPr>
        <w:t xml:space="preserve">Traseul în plan al străzilor, a fost proiectat </w:t>
      </w:r>
      <w:r w:rsidR="001E3A73">
        <w:rPr>
          <w:rFonts w:cs="Tahoma"/>
          <w:szCs w:val="24"/>
        </w:rPr>
        <w:t>ț</w:t>
      </w:r>
      <w:r w:rsidRPr="00EA4771">
        <w:rPr>
          <w:rFonts w:cs="Tahoma"/>
          <w:szCs w:val="24"/>
        </w:rPr>
        <w:t>inând cont de încadrarea păr</w:t>
      </w:r>
      <w:r w:rsidR="001E3A73">
        <w:rPr>
          <w:rFonts w:cs="Tahoma"/>
          <w:szCs w:val="24"/>
        </w:rPr>
        <w:t>ț</w:t>
      </w:r>
      <w:r w:rsidRPr="00EA4771">
        <w:rPr>
          <w:rFonts w:cs="Tahoma"/>
          <w:szCs w:val="24"/>
        </w:rPr>
        <w:t xml:space="preserve">ii carosabile cât mai fidel pe amplasamentul actual, caracteristicile zonale dar, </w:t>
      </w:r>
      <w:r w:rsidR="001E3A73">
        <w:rPr>
          <w:rFonts w:cs="Tahoma"/>
          <w:szCs w:val="24"/>
        </w:rPr>
        <w:t>ș</w:t>
      </w:r>
      <w:r w:rsidRPr="00EA4771">
        <w:rPr>
          <w:rFonts w:cs="Tahoma"/>
          <w:szCs w:val="24"/>
        </w:rPr>
        <w:t>i de limitele proprietă</w:t>
      </w:r>
      <w:r w:rsidR="001E3A73">
        <w:rPr>
          <w:rFonts w:cs="Tahoma"/>
          <w:szCs w:val="24"/>
        </w:rPr>
        <w:t>ț</w:t>
      </w:r>
      <w:r w:rsidRPr="00EA4771">
        <w:rPr>
          <w:rFonts w:cs="Tahoma"/>
          <w:szCs w:val="24"/>
        </w:rPr>
        <w:t>ilor ce se învecinează cu străzile modernizate.</w:t>
      </w:r>
    </w:p>
    <w:bookmarkEnd w:id="16"/>
    <w:p w14:paraId="1D1895E5" w14:textId="7AD8C713" w:rsidR="007E4F85" w:rsidRDefault="007E4F85" w:rsidP="001E3A73">
      <w:pPr>
        <w:ind w:firstLine="709"/>
        <w:contextualSpacing w:val="0"/>
      </w:pPr>
      <w:r>
        <w:t>Solu</w:t>
      </w:r>
      <w:r w:rsidR="001E3A73">
        <w:t>ț</w:t>
      </w:r>
      <w:r>
        <w:t>ia pentru realizarea structurii rutiere a drumurilor este următoarea:</w:t>
      </w:r>
    </w:p>
    <w:p w14:paraId="657504AA" w14:textId="6EBCE3EC" w:rsidR="007E4F85" w:rsidRPr="005F2FA8" w:rsidRDefault="007E4F85" w:rsidP="005E7370">
      <w:pPr>
        <w:pStyle w:val="ListParagraph"/>
        <w:numPr>
          <w:ilvl w:val="0"/>
          <w:numId w:val="15"/>
        </w:numPr>
      </w:pPr>
      <w:r w:rsidRPr="005F2FA8">
        <w:t xml:space="preserve">6 </w:t>
      </w:r>
      <w:r w:rsidR="001E3A73" w:rsidRPr="005F2FA8">
        <w:t>cm EB 16 rul 50/70 - îmbrăcăminte de beton asfaltic</w:t>
      </w:r>
    </w:p>
    <w:p w14:paraId="5540D47C" w14:textId="77777777" w:rsidR="007E4F85" w:rsidRPr="005F2FA8" w:rsidRDefault="007E4F85" w:rsidP="005E7370">
      <w:pPr>
        <w:pStyle w:val="ListParagraph"/>
        <w:numPr>
          <w:ilvl w:val="0"/>
          <w:numId w:val="15"/>
        </w:numPr>
      </w:pPr>
      <w:r w:rsidRPr="005F2FA8">
        <w:t>10 cm macadam - strat de bază</w:t>
      </w:r>
    </w:p>
    <w:p w14:paraId="33247403" w14:textId="77777777" w:rsidR="007E4F85" w:rsidRPr="005F2FA8" w:rsidRDefault="007E4F85" w:rsidP="005E7370">
      <w:pPr>
        <w:pStyle w:val="ListParagraph"/>
        <w:numPr>
          <w:ilvl w:val="0"/>
          <w:numId w:val="15"/>
        </w:numPr>
      </w:pPr>
      <w:r w:rsidRPr="005F2FA8">
        <w:t>40 cm piatră spartă</w:t>
      </w:r>
    </w:p>
    <w:p w14:paraId="18835E33" w14:textId="77777777" w:rsidR="007E4F85" w:rsidRPr="005F2FA8" w:rsidRDefault="007E4F85" w:rsidP="005E7370">
      <w:pPr>
        <w:pStyle w:val="ListParagraph"/>
        <w:numPr>
          <w:ilvl w:val="0"/>
          <w:numId w:val="15"/>
        </w:numPr>
      </w:pPr>
      <w:r w:rsidRPr="005F2FA8">
        <w:t>10 cm substrat de nisip cu rol drenant</w:t>
      </w:r>
    </w:p>
    <w:p w14:paraId="02C18C78" w14:textId="77777777" w:rsidR="007E4F85" w:rsidRPr="005F2FA8" w:rsidRDefault="007E4F85" w:rsidP="005E7370">
      <w:pPr>
        <w:pStyle w:val="ListParagraph"/>
        <w:numPr>
          <w:ilvl w:val="0"/>
          <w:numId w:val="15"/>
        </w:numPr>
      </w:pPr>
      <w:r w:rsidRPr="005F2FA8">
        <w:t>Patul drumului - grad de compactare minim 98%</w:t>
      </w:r>
    </w:p>
    <w:p w14:paraId="7B79EB67" w14:textId="77777777" w:rsidR="007E4F85" w:rsidRPr="0034011D" w:rsidRDefault="007E4F85" w:rsidP="007E4F85">
      <w:pPr>
        <w:spacing w:after="200"/>
        <w:ind w:firstLine="709"/>
        <w:contextualSpacing w:val="0"/>
      </w:pPr>
    </w:p>
    <w:p w14:paraId="0B779FDE" w14:textId="77777777" w:rsidR="005F2FA8" w:rsidRDefault="005F2FA8">
      <w:pPr>
        <w:spacing w:after="200"/>
        <w:ind w:firstLine="0"/>
        <w:contextualSpacing w:val="0"/>
        <w:jc w:val="left"/>
        <w:rPr>
          <w:rFonts w:eastAsia="Times New Roman" w:cstheme="minorBidi"/>
          <w:b/>
          <w:bCs/>
          <w:color w:val="0F243E" w:themeColor="text2" w:themeShade="80"/>
          <w:sz w:val="28"/>
          <w:szCs w:val="28"/>
        </w:rPr>
      </w:pPr>
      <w:r>
        <w:br w:type="page"/>
      </w:r>
    </w:p>
    <w:p w14:paraId="3DE79201" w14:textId="4B6F64B7" w:rsidR="00F178E5" w:rsidRPr="0025633D" w:rsidRDefault="00F178E5" w:rsidP="00F178E5">
      <w:pPr>
        <w:pStyle w:val="Heading1"/>
        <w:ind w:left="1134" w:hanging="1134"/>
        <w:rPr>
          <w:lang w:val="ro-RO"/>
        </w:rPr>
      </w:pPr>
      <w:bookmarkStart w:id="17" w:name="_Toc48217037"/>
      <w:r w:rsidRPr="0025633D">
        <w:rPr>
          <w:lang w:val="ro-RO"/>
        </w:rPr>
        <w:lastRenderedPageBreak/>
        <w:t>Descrierea lucrărilor de demolare necesare</w:t>
      </w:r>
      <w:bookmarkEnd w:id="17"/>
    </w:p>
    <w:p w14:paraId="77D90A80" w14:textId="77777777" w:rsidR="00BC20C2" w:rsidRDefault="00F178E5" w:rsidP="00F178E5">
      <w:pPr>
        <w:ind w:left="1134" w:firstLine="0"/>
      </w:pPr>
      <w:r>
        <w:t>Pentru implementarea proiectului nu sunt necesare lucrări de demolare.</w:t>
      </w:r>
    </w:p>
    <w:p w14:paraId="5C74BE0B" w14:textId="77777777" w:rsidR="0025633D" w:rsidRPr="0025633D" w:rsidRDefault="0025633D" w:rsidP="0025633D">
      <w:pPr>
        <w:pStyle w:val="Heading1"/>
        <w:ind w:left="1134" w:hanging="1134"/>
        <w:rPr>
          <w:lang w:val="ro-RO"/>
        </w:rPr>
      </w:pPr>
      <w:bookmarkStart w:id="18" w:name="_Toc48217038"/>
      <w:r w:rsidRPr="0025633D">
        <w:rPr>
          <w:lang w:val="ro-RO"/>
        </w:rPr>
        <w:t>Descrierea amplasării proiectului:</w:t>
      </w:r>
      <w:bookmarkEnd w:id="18"/>
    </w:p>
    <w:p w14:paraId="05AB9B6B" w14:textId="160052C9" w:rsidR="0025633D" w:rsidRDefault="001E3A73" w:rsidP="001E3A73">
      <w:pPr>
        <w:pStyle w:val="ListParagraph"/>
      </w:pPr>
      <w:r>
        <w:t>D</w:t>
      </w:r>
      <w:r w:rsidR="0025633D">
        <w:t>istan</w:t>
      </w:r>
      <w:r>
        <w:t>ț</w:t>
      </w:r>
      <w:r w:rsidR="0025633D">
        <w:t>a</w:t>
      </w:r>
      <w:r>
        <w:t xml:space="preserve"> </w:t>
      </w:r>
      <w:r w:rsidR="0025633D">
        <w:t xml:space="preserve"> fa</w:t>
      </w:r>
      <w:r>
        <w:t>ț</w:t>
      </w:r>
      <w:r w:rsidR="0025633D">
        <w:t>ă de grani</w:t>
      </w:r>
      <w:r>
        <w:t>ț</w:t>
      </w:r>
      <w:r w:rsidR="0025633D">
        <w:t>e pentru proiectele care cad sub inciden</w:t>
      </w:r>
      <w:r>
        <w:t>ț</w:t>
      </w:r>
      <w:r w:rsidR="0025633D">
        <w:t>a Conven</w:t>
      </w:r>
      <w:r>
        <w:t>ț</w:t>
      </w:r>
      <w:r w:rsidR="0025633D">
        <w:t xml:space="preserve">iei privind evaluarea impactului asupra mediului în context </w:t>
      </w:r>
      <w:r w:rsidR="008B1884">
        <w:t>trans-frontieră</w:t>
      </w:r>
      <w:r w:rsidR="0025633D">
        <w:t>, adoptată la Espoo la 25 februarie 1991, ratificată prin Legea nr. 22/2001, cu completările ulterioare;</w:t>
      </w:r>
    </w:p>
    <w:p w14:paraId="23760F2C" w14:textId="77777777" w:rsidR="0025633D" w:rsidRDefault="0025633D" w:rsidP="001E3A73">
      <w:pPr>
        <w:ind w:left="360"/>
      </w:pPr>
      <w:r>
        <w:t>Nu este cazul.</w:t>
      </w:r>
    </w:p>
    <w:p w14:paraId="0330C06A" w14:textId="3353DE44" w:rsidR="0025633D" w:rsidRDefault="001E3A73" w:rsidP="001E3A73">
      <w:pPr>
        <w:pStyle w:val="ListParagraph"/>
      </w:pPr>
      <w:r>
        <w:t>L</w:t>
      </w:r>
      <w:r w:rsidR="0025633D">
        <w:t>ocalizarea</w:t>
      </w:r>
      <w:r>
        <w:t xml:space="preserve"> </w:t>
      </w:r>
      <w:r w:rsidR="0025633D">
        <w:t xml:space="preserve">amplasamentului în raport cu patrimoniul cultural potrivit Listei monumentelor istorice, actualizată, aprobată prin Ordinul ministrului culturii </w:t>
      </w:r>
      <w:r>
        <w:t>ș</w:t>
      </w:r>
      <w:r w:rsidR="0025633D">
        <w:t xml:space="preserve">i cultelor nr. 2.314/2004, cu modificările ulterioare, </w:t>
      </w:r>
      <w:r>
        <w:t>ș</w:t>
      </w:r>
      <w:r w:rsidR="0025633D">
        <w:t>i Repertoriului arheologic na</w:t>
      </w:r>
      <w:r>
        <w:t>ț</w:t>
      </w:r>
      <w:r w:rsidR="0025633D">
        <w:t>ional prevăzut de Ordonan</w:t>
      </w:r>
      <w:r>
        <w:t>ț</w:t>
      </w:r>
      <w:r w:rsidR="0025633D">
        <w:t>a Guvernului nr. 43/2000 privind protec</w:t>
      </w:r>
      <w:r>
        <w:t>ț</w:t>
      </w:r>
      <w:r w:rsidR="0025633D">
        <w:t xml:space="preserve">ia patrimoniului arheologic </w:t>
      </w:r>
      <w:r>
        <w:t>ș</w:t>
      </w:r>
      <w:r w:rsidR="0025633D">
        <w:t>i declararea unor situri arheologice ca zone de interes na</w:t>
      </w:r>
      <w:r>
        <w:t>ț</w:t>
      </w:r>
      <w:r w:rsidR="0025633D">
        <w:t xml:space="preserve">ional, republicată, cu modificările </w:t>
      </w:r>
      <w:r>
        <w:t>ș</w:t>
      </w:r>
      <w:r w:rsidR="0025633D">
        <w:t>i completările ulterioare;</w:t>
      </w:r>
    </w:p>
    <w:p w14:paraId="0052432E" w14:textId="77777777" w:rsidR="0025633D" w:rsidRDefault="0025633D" w:rsidP="001E3A73">
      <w:pPr>
        <w:ind w:left="360"/>
      </w:pPr>
      <w:r>
        <w:t>Nu este cazul.</w:t>
      </w:r>
    </w:p>
    <w:p w14:paraId="707BBDC1" w14:textId="77777777" w:rsidR="001E3A73" w:rsidRDefault="001E3A73" w:rsidP="001E3A73">
      <w:pPr>
        <w:pStyle w:val="ListParagraph"/>
      </w:pPr>
      <w:r>
        <w:t>H</w:t>
      </w:r>
      <w:r w:rsidR="0025633D">
        <w:t>ăr</w:t>
      </w:r>
      <w:r>
        <w:t>ț</w:t>
      </w:r>
      <w:r w:rsidR="0025633D">
        <w:t>i</w:t>
      </w:r>
      <w:r>
        <w:t>,</w:t>
      </w:r>
      <w:r w:rsidR="0025633D">
        <w:t xml:space="preserve"> fotografii ale amplasamentului care pot oferi informa</w:t>
      </w:r>
      <w:r>
        <w:t>ț</w:t>
      </w:r>
      <w:r w:rsidR="0025633D">
        <w:t xml:space="preserve">ii privind caracteristicile fizice ale mediului, atât naturale, cât </w:t>
      </w:r>
      <w:r>
        <w:t>ș</w:t>
      </w:r>
      <w:r w:rsidR="0025633D">
        <w:t xml:space="preserve">i artificiale, </w:t>
      </w:r>
      <w:r>
        <w:t>ș</w:t>
      </w:r>
      <w:r w:rsidR="0025633D">
        <w:t>i alte informa</w:t>
      </w:r>
      <w:r>
        <w:t>ț</w:t>
      </w:r>
      <w:r w:rsidR="0025633D">
        <w:t>ii privind:</w:t>
      </w:r>
    </w:p>
    <w:p w14:paraId="3D11A3A7" w14:textId="77777777" w:rsidR="001E3A73" w:rsidRDefault="0025633D" w:rsidP="005E7370">
      <w:pPr>
        <w:pStyle w:val="ListParagraph"/>
        <w:numPr>
          <w:ilvl w:val="1"/>
          <w:numId w:val="14"/>
        </w:numPr>
      </w:pPr>
      <w:r>
        <w:t>folosin</w:t>
      </w:r>
      <w:r w:rsidR="001E3A73">
        <w:t>ț</w:t>
      </w:r>
      <w:r>
        <w:t xml:space="preserve">ele actuale </w:t>
      </w:r>
      <w:r w:rsidR="001E3A73">
        <w:t>ș</w:t>
      </w:r>
      <w:r>
        <w:t xml:space="preserve">i planificate ale terenului atât pe amplasament, cât </w:t>
      </w:r>
      <w:r w:rsidR="001E3A73">
        <w:t>ș</w:t>
      </w:r>
      <w:r>
        <w:t>i pe zone adiacente acestuia;</w:t>
      </w:r>
    </w:p>
    <w:p w14:paraId="21496874" w14:textId="671F767E" w:rsidR="0025633D" w:rsidRDefault="0025633D" w:rsidP="001E3A73">
      <w:pPr>
        <w:pStyle w:val="ListParagraph"/>
        <w:numPr>
          <w:ilvl w:val="0"/>
          <w:numId w:val="0"/>
        </w:numPr>
        <w:ind w:left="2214"/>
      </w:pPr>
      <w:r>
        <w:t>Terenul este liber de construc</w:t>
      </w:r>
      <w:r w:rsidR="001E3A73">
        <w:t>ț</w:t>
      </w:r>
      <w:r>
        <w:t xml:space="preserve">ii, iar în zonele adiacente terenul </w:t>
      </w:r>
      <w:r w:rsidR="009C36D3">
        <w:t>sunt cur</w:t>
      </w:r>
      <w:r w:rsidR="001E3A73">
        <w:t>ț</w:t>
      </w:r>
      <w:r w:rsidR="009C36D3">
        <w:t>i, construc</w:t>
      </w:r>
      <w:r w:rsidR="001E3A73">
        <w:t>ț</w:t>
      </w:r>
      <w:r w:rsidR="009C36D3">
        <w:t>ii</w:t>
      </w:r>
      <w:r>
        <w:t>.</w:t>
      </w:r>
    </w:p>
    <w:p w14:paraId="1838F645" w14:textId="71D5B455" w:rsidR="0025633D" w:rsidRDefault="0025633D" w:rsidP="005E7370">
      <w:pPr>
        <w:pStyle w:val="ListParagraph"/>
        <w:numPr>
          <w:ilvl w:val="1"/>
          <w:numId w:val="14"/>
        </w:numPr>
      </w:pPr>
      <w:r>
        <w:t xml:space="preserve">politici de zonare </w:t>
      </w:r>
      <w:r w:rsidR="001E3A73">
        <w:t>ș</w:t>
      </w:r>
      <w:r>
        <w:t>i de folosire a terenului;</w:t>
      </w:r>
    </w:p>
    <w:p w14:paraId="5C4C7D85" w14:textId="77777777" w:rsidR="0025633D" w:rsidRDefault="003303DD" w:rsidP="001E3A73">
      <w:pPr>
        <w:pStyle w:val="ListParagraph"/>
        <w:numPr>
          <w:ilvl w:val="0"/>
          <w:numId w:val="0"/>
        </w:numPr>
        <w:ind w:left="2214"/>
      </w:pPr>
      <w:r>
        <w:t>Nu este cazul.</w:t>
      </w:r>
    </w:p>
    <w:p w14:paraId="7D7849F4" w14:textId="73E39A67" w:rsidR="0025633D" w:rsidRDefault="001E3A73" w:rsidP="005E7370">
      <w:pPr>
        <w:pStyle w:val="ListParagraph"/>
        <w:numPr>
          <w:ilvl w:val="1"/>
          <w:numId w:val="14"/>
        </w:numPr>
      </w:pPr>
      <w:r>
        <w:t>A</w:t>
      </w:r>
      <w:r w:rsidR="0025633D">
        <w:t>realele sensibile;</w:t>
      </w:r>
    </w:p>
    <w:p w14:paraId="0ABA1266" w14:textId="7610E706" w:rsidR="0025633D" w:rsidRDefault="0025633D" w:rsidP="001E3A73">
      <w:pPr>
        <w:pStyle w:val="ListParagraph"/>
        <w:numPr>
          <w:ilvl w:val="0"/>
          <w:numId w:val="0"/>
        </w:numPr>
        <w:ind w:left="2214"/>
      </w:pPr>
      <w:r>
        <w:t>coordonatele geografice ale amplasamentului proiectului, care vor fi prezentate sub formă de vector în format digital cu referin</w:t>
      </w:r>
      <w:r w:rsidR="001E3A73">
        <w:t>ț</w:t>
      </w:r>
      <w:r>
        <w:t>ă geografică, în sistem de proiec</w:t>
      </w:r>
      <w:r w:rsidR="001E3A73">
        <w:t>ț</w:t>
      </w:r>
      <w:r>
        <w:t>ie na</w:t>
      </w:r>
      <w:r w:rsidR="001E3A73">
        <w:t>ț</w:t>
      </w:r>
      <w:r>
        <w:t>ională Stereo 1970;</w:t>
      </w:r>
    </w:p>
    <w:p w14:paraId="017BC480" w14:textId="5461BE30" w:rsidR="001E3A73" w:rsidRPr="001E3A73" w:rsidRDefault="001E3A73" w:rsidP="001E3A73">
      <w:pPr>
        <w:pStyle w:val="ListParagraph"/>
        <w:numPr>
          <w:ilvl w:val="0"/>
          <w:numId w:val="0"/>
        </w:numPr>
        <w:ind w:left="2214"/>
      </w:pPr>
      <w:r>
        <w:t>Anexat este atașat în format electronic pe CD Cadastrul pus la dispoziție de beneficiar în format de proiecție național Stereo 1970.</w:t>
      </w:r>
    </w:p>
    <w:p w14:paraId="2B0D6F9A" w14:textId="397101FA" w:rsidR="00F178E5" w:rsidRDefault="001E3A73" w:rsidP="005E7370">
      <w:pPr>
        <w:pStyle w:val="ListParagraph"/>
        <w:numPr>
          <w:ilvl w:val="1"/>
          <w:numId w:val="14"/>
        </w:numPr>
      </w:pPr>
      <w:r>
        <w:t>D</w:t>
      </w:r>
      <w:r w:rsidR="0025633D">
        <w:t>etalii</w:t>
      </w:r>
      <w:r>
        <w:t xml:space="preserve"> </w:t>
      </w:r>
      <w:r w:rsidR="0025633D">
        <w:t>privind orice variantă de amplasament care a fost luată în considerare.</w:t>
      </w:r>
    </w:p>
    <w:p w14:paraId="3D7F38EB" w14:textId="77777777" w:rsidR="001744DE" w:rsidRDefault="001744DE" w:rsidP="000901E3">
      <w:pPr>
        <w:pStyle w:val="ListParagraph"/>
        <w:numPr>
          <w:ilvl w:val="0"/>
          <w:numId w:val="0"/>
        </w:numPr>
        <w:ind w:left="2214"/>
      </w:pPr>
      <w:r>
        <w:t>Nu este cazul.</w:t>
      </w:r>
    </w:p>
    <w:p w14:paraId="54B75E45" w14:textId="0321CE25" w:rsidR="000901E3" w:rsidRDefault="000901E3">
      <w:pPr>
        <w:spacing w:after="200"/>
        <w:ind w:firstLine="0"/>
        <w:contextualSpacing w:val="0"/>
        <w:jc w:val="left"/>
      </w:pPr>
      <w:r>
        <w:br w:type="page"/>
      </w:r>
    </w:p>
    <w:p w14:paraId="19A8612C" w14:textId="4018CA67" w:rsidR="003303DD" w:rsidRPr="003303DD" w:rsidRDefault="003303DD" w:rsidP="003303DD">
      <w:pPr>
        <w:pStyle w:val="Heading1"/>
        <w:ind w:left="1134" w:hanging="1134"/>
        <w:rPr>
          <w:lang w:val="ro-RO"/>
        </w:rPr>
      </w:pPr>
      <w:bookmarkStart w:id="19" w:name="_Toc48217039"/>
      <w:r w:rsidRPr="003303DD">
        <w:rPr>
          <w:lang w:val="ro-RO"/>
        </w:rPr>
        <w:lastRenderedPageBreak/>
        <w:t>Descrierea tuturor efectelor semnificative posibile asupra mediului ale proiectului, în limita informa</w:t>
      </w:r>
      <w:r w:rsidR="001E3A73">
        <w:rPr>
          <w:lang w:val="ro-RO"/>
        </w:rPr>
        <w:t>ț</w:t>
      </w:r>
      <w:r w:rsidRPr="003303DD">
        <w:rPr>
          <w:lang w:val="ro-RO"/>
        </w:rPr>
        <w:t>iilor disponibile:</w:t>
      </w:r>
      <w:bookmarkEnd w:id="19"/>
    </w:p>
    <w:p w14:paraId="6BA4A23C" w14:textId="17D96750" w:rsidR="003303DD" w:rsidRPr="00A574CA" w:rsidRDefault="003303DD" w:rsidP="00A574CA">
      <w:pPr>
        <w:ind w:firstLine="0"/>
        <w:rPr>
          <w:i/>
          <w:iCs/>
        </w:rPr>
      </w:pPr>
      <w:r w:rsidRPr="00A574CA">
        <w:rPr>
          <w:i/>
          <w:iCs/>
        </w:rPr>
        <w:t>A. Surse de poluan</w:t>
      </w:r>
      <w:r w:rsidR="001E3A73" w:rsidRPr="00A574CA">
        <w:rPr>
          <w:i/>
          <w:iCs/>
        </w:rPr>
        <w:t>ț</w:t>
      </w:r>
      <w:r w:rsidRPr="00A574CA">
        <w:rPr>
          <w:i/>
          <w:iCs/>
        </w:rPr>
        <w:t xml:space="preserve">i </w:t>
      </w:r>
      <w:r w:rsidR="001E3A73" w:rsidRPr="00A574CA">
        <w:rPr>
          <w:i/>
          <w:iCs/>
        </w:rPr>
        <w:t>ș</w:t>
      </w:r>
      <w:r w:rsidRPr="00A574CA">
        <w:rPr>
          <w:i/>
          <w:iCs/>
        </w:rPr>
        <w:t>i instala</w:t>
      </w:r>
      <w:r w:rsidR="001E3A73" w:rsidRPr="00A574CA">
        <w:rPr>
          <w:i/>
          <w:iCs/>
        </w:rPr>
        <w:t>ț</w:t>
      </w:r>
      <w:r w:rsidRPr="00A574CA">
        <w:rPr>
          <w:i/>
          <w:iCs/>
        </w:rPr>
        <w:t>ii pentru re</w:t>
      </w:r>
      <w:r w:rsidR="001E3A73" w:rsidRPr="00A574CA">
        <w:rPr>
          <w:i/>
          <w:iCs/>
        </w:rPr>
        <w:t>ț</w:t>
      </w:r>
      <w:r w:rsidRPr="00A574CA">
        <w:rPr>
          <w:i/>
          <w:iCs/>
        </w:rPr>
        <w:t xml:space="preserve">inerea, evacuarea </w:t>
      </w:r>
      <w:r w:rsidR="001E3A73" w:rsidRPr="00A574CA">
        <w:rPr>
          <w:i/>
          <w:iCs/>
        </w:rPr>
        <w:t>ș</w:t>
      </w:r>
      <w:r w:rsidRPr="00A574CA">
        <w:rPr>
          <w:i/>
          <w:iCs/>
        </w:rPr>
        <w:t>i dispersia poluan</w:t>
      </w:r>
      <w:r w:rsidR="001E3A73" w:rsidRPr="00A574CA">
        <w:rPr>
          <w:i/>
          <w:iCs/>
        </w:rPr>
        <w:t>ț</w:t>
      </w:r>
      <w:r w:rsidRPr="00A574CA">
        <w:rPr>
          <w:i/>
          <w:iCs/>
        </w:rPr>
        <w:t>ilor în mediu:</w:t>
      </w:r>
    </w:p>
    <w:p w14:paraId="25F0BC0E" w14:textId="6E52B5BB" w:rsidR="003303DD" w:rsidRPr="003303DD" w:rsidRDefault="003303DD" w:rsidP="003303DD">
      <w:pPr>
        <w:rPr>
          <w:b/>
        </w:rPr>
      </w:pPr>
      <w:r w:rsidRPr="003303DD">
        <w:rPr>
          <w:b/>
        </w:rPr>
        <w:t xml:space="preserve">    a) protec</w:t>
      </w:r>
      <w:r w:rsidR="001E3A73">
        <w:rPr>
          <w:b/>
        </w:rPr>
        <w:t>ț</w:t>
      </w:r>
      <w:r w:rsidRPr="003303DD">
        <w:rPr>
          <w:b/>
        </w:rPr>
        <w:t>ia calită</w:t>
      </w:r>
      <w:r w:rsidR="001E3A73">
        <w:rPr>
          <w:b/>
        </w:rPr>
        <w:t>ț</w:t>
      </w:r>
      <w:r w:rsidRPr="003303DD">
        <w:rPr>
          <w:b/>
        </w:rPr>
        <w:t>ii apelor:</w:t>
      </w:r>
    </w:p>
    <w:p w14:paraId="1F6B1A10" w14:textId="7050A706" w:rsidR="003303DD" w:rsidRDefault="003303DD" w:rsidP="008B1884">
      <w:pPr>
        <w:pStyle w:val="ListParagraph"/>
      </w:pPr>
      <w:r>
        <w:t>sursele de poluan</w:t>
      </w:r>
      <w:r w:rsidR="001E3A73">
        <w:t>ț</w:t>
      </w:r>
      <w:r>
        <w:t>i pentru ape, locul de evacuare sau emisarul;</w:t>
      </w:r>
    </w:p>
    <w:p w14:paraId="6AD39B65" w14:textId="6A0AC9DC" w:rsidR="003303DD" w:rsidRDefault="008237D7" w:rsidP="003303DD">
      <w:r>
        <w:t>Sursele de poluan</w:t>
      </w:r>
      <w:r w:rsidR="001E3A73">
        <w:t>ț</w:t>
      </w:r>
      <w:r>
        <w:t>i provenite în perioada lucrărilor de construc</w:t>
      </w:r>
      <w:r w:rsidR="001E3A73">
        <w:t>ț</w:t>
      </w:r>
      <w:r>
        <w:t>ie sunt:</w:t>
      </w:r>
    </w:p>
    <w:p w14:paraId="65CF5778" w14:textId="485ECDA2" w:rsidR="008237D7" w:rsidRDefault="008237D7" w:rsidP="001E3A73">
      <w:pPr>
        <w:pStyle w:val="ListParagraph"/>
      </w:pPr>
      <w:r>
        <w:t>posibile scurgeri accidentale de lubrifian</w:t>
      </w:r>
      <w:r w:rsidR="001E3A73">
        <w:t>ț</w:t>
      </w:r>
      <w:r>
        <w:t>i sau carburan</w:t>
      </w:r>
      <w:r w:rsidR="001E3A73">
        <w:t>ț</w:t>
      </w:r>
      <w:r>
        <w:t>i;</w:t>
      </w:r>
    </w:p>
    <w:p w14:paraId="6267ADF8" w14:textId="3B1824E6" w:rsidR="008237D7" w:rsidRDefault="008237D7" w:rsidP="001E3A73">
      <w:pPr>
        <w:pStyle w:val="ListParagraph"/>
      </w:pPr>
      <w:r>
        <w:t>orice evacuare de ape uzate neepurate în apele de suprafa</w:t>
      </w:r>
      <w:r w:rsidR="001E3A73">
        <w:t>ț</w:t>
      </w:r>
      <w:r>
        <w:t>ă, pe sol sau în apele subterane.</w:t>
      </w:r>
    </w:p>
    <w:p w14:paraId="4812A5A3" w14:textId="6FA3D9B0" w:rsidR="008237D7" w:rsidRPr="008237D7" w:rsidRDefault="008237D7" w:rsidP="008237D7">
      <w:r>
        <w:t xml:space="preserve">Pentru fiecare dintre aceste surse de poluare posibile, antreprenorul lucrării se va asigura că echipamentele </w:t>
      </w:r>
      <w:r w:rsidR="001E3A73">
        <w:t>ș</w:t>
      </w:r>
      <w:r>
        <w:t>i utilajele folosite sunt bine între</w:t>
      </w:r>
      <w:r w:rsidR="001E3A73">
        <w:t>ț</w:t>
      </w:r>
      <w:r>
        <w:t>inute, iar acolo unde este necesar se vor amenaja platforme de lucru prevăzute cu sisteme de captare a poluan</w:t>
      </w:r>
      <w:r w:rsidR="001E3A73">
        <w:t>ț</w:t>
      </w:r>
      <w:r>
        <w:t>ilor emi</w:t>
      </w:r>
      <w:r w:rsidR="001E3A73">
        <w:t>ș</w:t>
      </w:r>
      <w:r>
        <w:t>i conform prevederilor legale în vigoare.</w:t>
      </w:r>
    </w:p>
    <w:p w14:paraId="52FD6BC0" w14:textId="51EE4C47" w:rsidR="003303DD" w:rsidRDefault="003303DD" w:rsidP="003303DD">
      <w:r w:rsidRPr="00A02651">
        <w:t xml:space="preserve">Pe parcursul realizării </w:t>
      </w:r>
      <w:r>
        <w:t>lucrărilor de construc</w:t>
      </w:r>
      <w:r w:rsidR="001E3A73">
        <w:t>ț</w:t>
      </w:r>
      <w:r>
        <w:t>ie,</w:t>
      </w:r>
      <w:r w:rsidRPr="00A02651">
        <w:t xml:space="preserve"> se vor folosi echipamente </w:t>
      </w:r>
      <w:r w:rsidR="001E3A73">
        <w:t>ș</w:t>
      </w:r>
      <w:r w:rsidRPr="00A02651">
        <w:t>i utilaje omologate, care nu produc poluare.</w:t>
      </w:r>
    </w:p>
    <w:p w14:paraId="76A21A3F" w14:textId="4D9CE5B7" w:rsidR="008237D7" w:rsidRDefault="008237D7" w:rsidP="003303DD">
      <w:r>
        <w:t>Pe perioada de exploatare a construc</w:t>
      </w:r>
      <w:r w:rsidR="001E3A73">
        <w:t>ț</w:t>
      </w:r>
      <w:r>
        <w:t>iilor nu sunt necesare măsuri speciale pentru protec</w:t>
      </w:r>
      <w:r w:rsidR="001E3A73">
        <w:t>ț</w:t>
      </w:r>
      <w:r>
        <w:t>ia apelor.</w:t>
      </w:r>
    </w:p>
    <w:p w14:paraId="5F1B7A8B" w14:textId="77777777" w:rsidR="003303DD" w:rsidRPr="00711660" w:rsidRDefault="003303DD" w:rsidP="003303DD">
      <w:pPr>
        <w:rPr>
          <w:u w:val="single"/>
        </w:rPr>
      </w:pPr>
      <w:r w:rsidRPr="00711660">
        <w:rPr>
          <w:u w:val="single"/>
        </w:rPr>
        <w:t>Consum  tehnologic</w:t>
      </w:r>
    </w:p>
    <w:p w14:paraId="3C38FF83" w14:textId="528098D5" w:rsidR="003303DD" w:rsidRDefault="008237D7" w:rsidP="003303DD">
      <w:r>
        <w:t>Pentru execu</w:t>
      </w:r>
      <w:r w:rsidR="001E3A73">
        <w:t>ț</w:t>
      </w:r>
      <w:r>
        <w:t>ia investi</w:t>
      </w:r>
      <w:r w:rsidR="001E3A73">
        <w:t>ț</w:t>
      </w:r>
      <w:r>
        <w:t>iei se va folosi apa din re</w:t>
      </w:r>
      <w:r w:rsidR="001E3A73">
        <w:t>ț</w:t>
      </w:r>
      <w:r>
        <w:t>eaua existentă.</w:t>
      </w:r>
    </w:p>
    <w:p w14:paraId="71AF1655" w14:textId="77777777" w:rsidR="003303DD" w:rsidRPr="00711660" w:rsidRDefault="003303DD" w:rsidP="003303DD">
      <w:pPr>
        <w:rPr>
          <w:u w:val="single"/>
        </w:rPr>
      </w:pPr>
      <w:r w:rsidRPr="00711660">
        <w:rPr>
          <w:u w:val="single"/>
        </w:rPr>
        <w:t>Consum menajer</w:t>
      </w:r>
    </w:p>
    <w:p w14:paraId="64F8C199" w14:textId="77777777" w:rsidR="003303DD" w:rsidRDefault="003303DD" w:rsidP="003303DD">
      <w:r>
        <w:t>Nu este cazul.</w:t>
      </w:r>
    </w:p>
    <w:p w14:paraId="3627FB33" w14:textId="29A1265C" w:rsidR="003303DD" w:rsidRDefault="003303DD" w:rsidP="003303DD">
      <w:r w:rsidRPr="00711660">
        <w:rPr>
          <w:u w:val="single"/>
        </w:rPr>
        <w:t>Apele pluviale</w:t>
      </w:r>
      <w:r>
        <w:t xml:space="preserve"> </w:t>
      </w:r>
      <w:r w:rsidR="008237D7">
        <w:t>vor fi colectate de sistemul de colectare propus.</w:t>
      </w:r>
    </w:p>
    <w:p w14:paraId="36DCAD98" w14:textId="3CBC8918" w:rsidR="003303DD" w:rsidRDefault="003303DD" w:rsidP="003303DD">
      <w:r>
        <w:t xml:space="preserve">    - sta</w:t>
      </w:r>
      <w:r w:rsidR="001E3A73">
        <w:t>ț</w:t>
      </w:r>
      <w:r>
        <w:t xml:space="preserve">iile </w:t>
      </w:r>
      <w:r w:rsidR="001E3A73">
        <w:t>ș</w:t>
      </w:r>
      <w:r>
        <w:t>i instala</w:t>
      </w:r>
      <w:r w:rsidR="001E3A73">
        <w:t>ț</w:t>
      </w:r>
      <w:r>
        <w:t>iile de epurare sau de pre</w:t>
      </w:r>
      <w:r w:rsidR="008B1884">
        <w:t>-</w:t>
      </w:r>
      <w:r>
        <w:t>epurare a apelor uzate prevăzute;</w:t>
      </w:r>
    </w:p>
    <w:p w14:paraId="4AFC606F" w14:textId="2992C80C" w:rsidR="003303DD" w:rsidRDefault="003303DD" w:rsidP="003303DD">
      <w:r>
        <w:t>Nu este cazul.</w:t>
      </w:r>
    </w:p>
    <w:p w14:paraId="4F0C4F5A" w14:textId="1A999B40" w:rsidR="003303DD" w:rsidRPr="003303DD" w:rsidRDefault="003303DD" w:rsidP="003303DD">
      <w:pPr>
        <w:rPr>
          <w:b/>
        </w:rPr>
      </w:pPr>
      <w:r w:rsidRPr="003303DD">
        <w:rPr>
          <w:b/>
        </w:rPr>
        <w:t xml:space="preserve">    b) protec</w:t>
      </w:r>
      <w:r w:rsidR="001E3A73">
        <w:rPr>
          <w:b/>
        </w:rPr>
        <w:t>ț</w:t>
      </w:r>
      <w:r w:rsidRPr="003303DD">
        <w:rPr>
          <w:b/>
        </w:rPr>
        <w:t>ia aerului:</w:t>
      </w:r>
    </w:p>
    <w:p w14:paraId="264CFF0C" w14:textId="7B79E9E6" w:rsidR="003303DD" w:rsidRDefault="003303DD" w:rsidP="00A574CA">
      <w:pPr>
        <w:pStyle w:val="ListParagraph"/>
      </w:pPr>
      <w:r>
        <w:t>sursele de poluan</w:t>
      </w:r>
      <w:r w:rsidR="001E3A73">
        <w:t>ț</w:t>
      </w:r>
      <w:r>
        <w:t>i pentru aer, poluan</w:t>
      </w:r>
      <w:r w:rsidR="001E3A73">
        <w:t>ț</w:t>
      </w:r>
      <w:r>
        <w:t>i, inclusiv surse de mirosuri;</w:t>
      </w:r>
    </w:p>
    <w:p w14:paraId="72E1308B" w14:textId="62788909" w:rsidR="003303DD" w:rsidRDefault="003303DD" w:rsidP="003303DD">
      <w:r>
        <w:t>Evaluarea poluării aerului s-a făcut în conformitate cu prevederile legisla</w:t>
      </w:r>
      <w:r w:rsidR="001E3A73">
        <w:t>ț</w:t>
      </w:r>
      <w:r>
        <w:t xml:space="preserve">iei în vigoare:  </w:t>
      </w:r>
    </w:p>
    <w:p w14:paraId="441045BF" w14:textId="1197A427" w:rsidR="003303DD" w:rsidRDefault="00A574CA" w:rsidP="00A574CA">
      <w:pPr>
        <w:ind w:left="1134" w:firstLine="0"/>
      </w:pPr>
      <w:r>
        <w:t xml:space="preserve">1. </w:t>
      </w:r>
      <w:r w:rsidR="003303DD">
        <w:t>Ordinul 462/1993 – „Condi</w:t>
      </w:r>
      <w:r w:rsidR="001E3A73">
        <w:t>ț</w:t>
      </w:r>
      <w:r w:rsidR="003303DD">
        <w:t>ii tehnice privind protec</w:t>
      </w:r>
      <w:r w:rsidR="001E3A73">
        <w:t>ț</w:t>
      </w:r>
      <w:r w:rsidR="003303DD">
        <w:t>ia atmosferei”, „Norma metodologica privind determinarea emisiilor de poluan</w:t>
      </w:r>
      <w:r w:rsidR="001E3A73">
        <w:t>ț</w:t>
      </w:r>
      <w:r w:rsidR="003303DD">
        <w:t>i in atmosfera, produ</w:t>
      </w:r>
      <w:r w:rsidR="001E3A73">
        <w:t>ș</w:t>
      </w:r>
      <w:r w:rsidR="003303DD">
        <w:t>i de surse sta</w:t>
      </w:r>
      <w:r w:rsidR="001E3A73">
        <w:t>ț</w:t>
      </w:r>
      <w:r w:rsidR="003303DD">
        <w:t>ionare”.</w:t>
      </w:r>
    </w:p>
    <w:p w14:paraId="3F5096F7" w14:textId="77777777" w:rsidR="003303DD" w:rsidRDefault="003303DD" w:rsidP="003303DD">
      <w:r>
        <w:t>2.</w:t>
      </w:r>
      <w:r>
        <w:tab/>
        <w:t>STAS 12574/1987 - „Aer din zonele protejate”.</w:t>
      </w:r>
    </w:p>
    <w:p w14:paraId="11BC4EC3" w14:textId="77777777" w:rsidR="003303DD" w:rsidRDefault="003303DD" w:rsidP="003303DD">
      <w:r>
        <w:t>3.</w:t>
      </w:r>
      <w:r>
        <w:tab/>
        <w:t>Legea 104/2011 privind calitatea aerului înconjurător.</w:t>
      </w:r>
    </w:p>
    <w:p w14:paraId="541A726B" w14:textId="77777777" w:rsidR="00A574CA" w:rsidRDefault="00A574CA" w:rsidP="003303DD"/>
    <w:p w14:paraId="002637D4" w14:textId="01812FFB" w:rsidR="003303DD" w:rsidRDefault="003303DD" w:rsidP="003303DD">
      <w:r>
        <w:t>Principalele surse de poluan</w:t>
      </w:r>
      <w:r w:rsidR="001E3A73">
        <w:t>ț</w:t>
      </w:r>
      <w:r>
        <w:t>i atmosferici sunt:</w:t>
      </w:r>
    </w:p>
    <w:p w14:paraId="55388134" w14:textId="528A34FB" w:rsidR="003303DD" w:rsidRDefault="003303DD" w:rsidP="001E3A73">
      <w:pPr>
        <w:pStyle w:val="ListParagraph"/>
        <w:numPr>
          <w:ilvl w:val="0"/>
          <w:numId w:val="13"/>
        </w:numPr>
      </w:pPr>
      <w:r>
        <w:t xml:space="preserve">utilajele folosite pentru încărcarea – descărcarea </w:t>
      </w:r>
      <w:r w:rsidR="00705F9A">
        <w:t>materialelor</w:t>
      </w:r>
      <w:r>
        <w:t>.</w:t>
      </w:r>
    </w:p>
    <w:p w14:paraId="73C182C7" w14:textId="51FAF070" w:rsidR="003303DD" w:rsidRDefault="003303DD" w:rsidP="003303DD">
      <w:r>
        <w:t>Poluan</w:t>
      </w:r>
      <w:r w:rsidR="001E3A73">
        <w:t>ț</w:t>
      </w:r>
      <w:r>
        <w:t>ii emi</w:t>
      </w:r>
      <w:r w:rsidR="001E3A73">
        <w:t>ș</w:t>
      </w:r>
      <w:r>
        <w:t xml:space="preserve">i </w:t>
      </w:r>
      <w:r w:rsidR="00705F9A">
        <w:t>î</w:t>
      </w:r>
      <w:r>
        <w:t>n atmosfer</w:t>
      </w:r>
      <w:r w:rsidR="00705F9A">
        <w:t>ă</w:t>
      </w:r>
      <w:r>
        <w:t xml:space="preserve"> sunt supu</w:t>
      </w:r>
      <w:r w:rsidR="001E3A73">
        <w:t>ș</w:t>
      </w:r>
      <w:r>
        <w:t xml:space="preserve">i unui proces de dispersie, depinzând de factori meteorologici (vintul, temperatura atmosferica) </w:t>
      </w:r>
      <w:r w:rsidR="001E3A73">
        <w:t>ș</w:t>
      </w:r>
      <w:r>
        <w:t>i cei care caracterizează procesul tehnologic.</w:t>
      </w:r>
    </w:p>
    <w:p w14:paraId="61C3012E" w14:textId="0D97462A" w:rsidR="003303DD" w:rsidRDefault="003303DD" w:rsidP="003303DD">
      <w:r>
        <w:lastRenderedPageBreak/>
        <w:t xml:space="preserve">Noxele emise </w:t>
      </w:r>
      <w:r w:rsidR="00705F9A">
        <w:t>î</w:t>
      </w:r>
      <w:r>
        <w:t>n atmosfer</w:t>
      </w:r>
      <w:r w:rsidR="00705F9A">
        <w:t>ă</w:t>
      </w:r>
      <w:r>
        <w:t xml:space="preserve"> de utilajele din dotare sunt evaluate </w:t>
      </w:r>
      <w:r w:rsidR="00705F9A">
        <w:t>î</w:t>
      </w:r>
      <w:r>
        <w:t>n func</w:t>
      </w:r>
      <w:r w:rsidR="001E3A73">
        <w:t>ț</w:t>
      </w:r>
      <w:r>
        <w:t>ie de timpul de func</w:t>
      </w:r>
      <w:r w:rsidR="001E3A73">
        <w:t>ț</w:t>
      </w:r>
      <w:r>
        <w:t xml:space="preserve">ionare a acestora </w:t>
      </w:r>
      <w:r w:rsidR="001E3A73">
        <w:t>ș</w:t>
      </w:r>
      <w:r>
        <w:t xml:space="preserve">i de consumul de combustibil. </w:t>
      </w:r>
    </w:p>
    <w:p w14:paraId="11112957" w14:textId="5895EA31" w:rsidR="003303DD" w:rsidRDefault="003303DD" w:rsidP="003303DD">
      <w:r>
        <w:t>Aceste noxe nu au o influen</w:t>
      </w:r>
      <w:r w:rsidR="001E3A73">
        <w:t>ț</w:t>
      </w:r>
      <w:r w:rsidR="00705F9A">
        <w:t>ă</w:t>
      </w:r>
      <w:r>
        <w:t xml:space="preserve"> semnificativ</w:t>
      </w:r>
      <w:r w:rsidR="00705F9A">
        <w:t>ă</w:t>
      </w:r>
      <w:r>
        <w:t xml:space="preserve"> asupra calită</w:t>
      </w:r>
      <w:r w:rsidR="001E3A73">
        <w:t>ț</w:t>
      </w:r>
      <w:r>
        <w:t xml:space="preserve">ii aerului, </w:t>
      </w:r>
      <w:r w:rsidR="00705F9A">
        <w:t>î</w:t>
      </w:r>
      <w:r>
        <w:t xml:space="preserve">n cazul </w:t>
      </w:r>
      <w:r w:rsidR="00705F9A">
        <w:t>î</w:t>
      </w:r>
      <w:r>
        <w:t xml:space="preserve">n care utilajele sunt exploatate </w:t>
      </w:r>
      <w:r w:rsidR="001E3A73">
        <w:t>ș</w:t>
      </w:r>
      <w:r>
        <w:t>i între</w:t>
      </w:r>
      <w:r w:rsidR="001E3A73">
        <w:t>ț</w:t>
      </w:r>
      <w:r>
        <w:t xml:space="preserve">inute corespunzător, aceasta intrând </w:t>
      </w:r>
      <w:r w:rsidR="00705F9A">
        <w:t>î</w:t>
      </w:r>
      <w:r>
        <w:t>n atribu</w:t>
      </w:r>
      <w:r w:rsidR="001E3A73">
        <w:t>ț</w:t>
      </w:r>
      <w:r>
        <w:t>iile unită</w:t>
      </w:r>
      <w:r w:rsidR="001E3A73">
        <w:t>ț</w:t>
      </w:r>
      <w:r>
        <w:t>ii titulare.</w:t>
      </w:r>
    </w:p>
    <w:p w14:paraId="5A6BAA19" w14:textId="418B7402" w:rsidR="003303DD" w:rsidRDefault="003303DD" w:rsidP="003303DD">
      <w:r>
        <w:t>Poluan</w:t>
      </w:r>
      <w:r w:rsidR="001E3A73">
        <w:t>ț</w:t>
      </w:r>
      <w:r>
        <w:t>ii posibil a fi emi</w:t>
      </w:r>
      <w:r w:rsidR="001E3A73">
        <w:t>ș</w:t>
      </w:r>
      <w:r>
        <w:t xml:space="preserve">i </w:t>
      </w:r>
      <w:r w:rsidR="00705F9A">
        <w:t>î</w:t>
      </w:r>
      <w:r>
        <w:t xml:space="preserve">n atmosfera </w:t>
      </w:r>
      <w:r w:rsidR="00705F9A">
        <w:t>î</w:t>
      </w:r>
      <w:r>
        <w:t>n urma procesului de produc</w:t>
      </w:r>
      <w:r w:rsidR="001E3A73">
        <w:t>ț</w:t>
      </w:r>
      <w:r>
        <w:t>ie implementat sunt:</w:t>
      </w:r>
    </w:p>
    <w:p w14:paraId="6F696376" w14:textId="03FF4768" w:rsidR="003303DD" w:rsidRDefault="003303DD" w:rsidP="005E7370">
      <w:pPr>
        <w:pStyle w:val="ListParagraph"/>
      </w:pPr>
      <w:r>
        <w:t>pulberi totale de la manipularea, transportul, depozitarea confec</w:t>
      </w:r>
      <w:r w:rsidR="001E3A73">
        <w:t>ț</w:t>
      </w:r>
      <w:r>
        <w:t>iilor metalice,</w:t>
      </w:r>
    </w:p>
    <w:p w14:paraId="391992AA" w14:textId="3B8B73F5" w:rsidR="003303DD" w:rsidRDefault="003303DD" w:rsidP="005E7370">
      <w:pPr>
        <w:pStyle w:val="ListParagraph"/>
      </w:pPr>
      <w:r>
        <w:t>gaze de ardere de la motoarele utilajelor mobile care func</w:t>
      </w:r>
      <w:r w:rsidR="001E3A73">
        <w:t>ț</w:t>
      </w:r>
      <w:r>
        <w:t>ionează pe baza de motorina.</w:t>
      </w:r>
    </w:p>
    <w:p w14:paraId="45565A54" w14:textId="358A0327" w:rsidR="003303DD" w:rsidRDefault="003303DD" w:rsidP="000901E3">
      <w:pPr>
        <w:pStyle w:val="ListParagraph"/>
      </w:pPr>
      <w:r>
        <w:t>instala</w:t>
      </w:r>
      <w:r w:rsidR="001E3A73">
        <w:t>ț</w:t>
      </w:r>
      <w:r>
        <w:t>iile pentru re</w:t>
      </w:r>
      <w:r w:rsidR="001E3A73">
        <w:t>ț</w:t>
      </w:r>
      <w:r>
        <w:t xml:space="preserve">inerea </w:t>
      </w:r>
      <w:r w:rsidR="001E3A73">
        <w:t>ș</w:t>
      </w:r>
      <w:r>
        <w:t>i dispersia poluan</w:t>
      </w:r>
      <w:r w:rsidR="001E3A73">
        <w:t>ț</w:t>
      </w:r>
      <w:r>
        <w:t>ilor în atmosferă;</w:t>
      </w:r>
    </w:p>
    <w:p w14:paraId="1CD4182B" w14:textId="0AA7B827" w:rsidR="003303DD" w:rsidRDefault="003303DD" w:rsidP="003303DD">
      <w:r>
        <w:t>Nu este cazul.</w:t>
      </w:r>
    </w:p>
    <w:p w14:paraId="0FAFE052" w14:textId="59F57E79" w:rsidR="003303DD" w:rsidRPr="003303DD" w:rsidRDefault="003303DD" w:rsidP="003303DD">
      <w:pPr>
        <w:rPr>
          <w:b/>
        </w:rPr>
      </w:pPr>
      <w:r w:rsidRPr="003303DD">
        <w:rPr>
          <w:b/>
        </w:rPr>
        <w:t xml:space="preserve">    c) protec</w:t>
      </w:r>
      <w:r w:rsidR="001E3A73">
        <w:rPr>
          <w:b/>
        </w:rPr>
        <w:t>ț</w:t>
      </w:r>
      <w:r w:rsidRPr="003303DD">
        <w:rPr>
          <w:b/>
        </w:rPr>
        <w:t xml:space="preserve">ia împotriva zgomotului </w:t>
      </w:r>
      <w:r w:rsidR="001E3A73">
        <w:rPr>
          <w:b/>
        </w:rPr>
        <w:t>ș</w:t>
      </w:r>
      <w:r w:rsidRPr="003303DD">
        <w:rPr>
          <w:b/>
        </w:rPr>
        <w:t>i vibra</w:t>
      </w:r>
      <w:r w:rsidR="001E3A73">
        <w:rPr>
          <w:b/>
        </w:rPr>
        <w:t>ț</w:t>
      </w:r>
      <w:r w:rsidRPr="003303DD">
        <w:rPr>
          <w:b/>
        </w:rPr>
        <w:t>iilor:</w:t>
      </w:r>
    </w:p>
    <w:p w14:paraId="693D7431" w14:textId="7CECF57C" w:rsidR="003303DD" w:rsidRDefault="003303DD" w:rsidP="00A574CA">
      <w:pPr>
        <w:pStyle w:val="ListParagraph"/>
      </w:pPr>
      <w:r>
        <w:t xml:space="preserve">sursele de zgomot </w:t>
      </w:r>
      <w:r w:rsidR="001E3A73">
        <w:t>ș</w:t>
      </w:r>
      <w:r>
        <w:t>i de vibra</w:t>
      </w:r>
      <w:r w:rsidR="001E3A73">
        <w:t>ț</w:t>
      </w:r>
      <w:r>
        <w:t>ii;</w:t>
      </w:r>
    </w:p>
    <w:p w14:paraId="759F63CC" w14:textId="77777777" w:rsidR="003303DD" w:rsidRDefault="003303DD" w:rsidP="003303DD">
      <w:r>
        <w:t>Principalele surse de zgomot pe amplasament sunt utilajele de încărcare/descărcare.</w:t>
      </w:r>
    </w:p>
    <w:p w14:paraId="7EC48DCE" w14:textId="4A552718" w:rsidR="003303DD" w:rsidRDefault="003303DD" w:rsidP="003303DD">
      <w:r>
        <w:t>Zgomotul aferent noii investi</w:t>
      </w:r>
      <w:r w:rsidR="001E3A73">
        <w:t>ț</w:t>
      </w:r>
      <w:r>
        <w:t>ii nu va depă</w:t>
      </w:r>
      <w:r w:rsidR="001E3A73">
        <w:t>ș</w:t>
      </w:r>
      <w:r>
        <w:t>i nivelul de zgomot admis.</w:t>
      </w:r>
    </w:p>
    <w:p w14:paraId="55810C0C" w14:textId="77777777" w:rsidR="003303DD" w:rsidRDefault="003303DD" w:rsidP="003303DD">
      <w:r>
        <w:t>Limitele maxime admisibile pe baza cărora se apreciază starea mediului din punct de vedere acustic in zona unui obiectiv  sunt precizate in STAS nr. 10.009-88 si prevăd, la limita unei incinte  industriale,  valoarea maxima de 65 dB(A).</w:t>
      </w:r>
    </w:p>
    <w:p w14:paraId="52B81E12" w14:textId="63ACAF0E" w:rsidR="003303DD" w:rsidRDefault="003303DD" w:rsidP="003303DD">
      <w:r>
        <w:t>Utilajele propuse a fi amplasate sunt performante si sunt certificate ISO 14 001. Se apreciază ca starea mediului din punct de vedere acustic, la limita incintei sta</w:t>
      </w:r>
      <w:r w:rsidR="001E3A73">
        <w:t>ț</w:t>
      </w:r>
      <w:r>
        <w:t>iei nu va depă</w:t>
      </w:r>
      <w:r w:rsidR="001E3A73">
        <w:t>ș</w:t>
      </w:r>
      <w:r>
        <w:t>i limita de 65 dB(A) conform STAS 10 009/2018.</w:t>
      </w:r>
    </w:p>
    <w:p w14:paraId="034CCD3F" w14:textId="4BC7116B" w:rsidR="003303DD" w:rsidRDefault="003303DD" w:rsidP="00A574CA">
      <w:pPr>
        <w:pStyle w:val="ListParagraph"/>
      </w:pPr>
      <w:r>
        <w:t xml:space="preserve">amenajările </w:t>
      </w:r>
      <w:r w:rsidR="001E3A73">
        <w:t>ș</w:t>
      </w:r>
      <w:r>
        <w:t>i dotările pentru protec</w:t>
      </w:r>
      <w:r w:rsidR="001E3A73">
        <w:t>ț</w:t>
      </w:r>
      <w:r>
        <w:t xml:space="preserve">ia împotriva zgomotului </w:t>
      </w:r>
      <w:r w:rsidR="001E3A73">
        <w:t>ș</w:t>
      </w:r>
      <w:r>
        <w:t>i vibra</w:t>
      </w:r>
      <w:r w:rsidR="001E3A73">
        <w:t>ț</w:t>
      </w:r>
      <w:r>
        <w:t>iilor;</w:t>
      </w:r>
    </w:p>
    <w:p w14:paraId="346AAA1A" w14:textId="77777777" w:rsidR="003303DD" w:rsidRDefault="003303DD" w:rsidP="003303DD">
      <w:r>
        <w:t>Nu este cazul.</w:t>
      </w:r>
    </w:p>
    <w:p w14:paraId="27DD2C50" w14:textId="22A589B9" w:rsidR="003303DD" w:rsidRPr="00BD0B26" w:rsidRDefault="003303DD" w:rsidP="003303DD">
      <w:pPr>
        <w:rPr>
          <w:b/>
        </w:rPr>
      </w:pPr>
      <w:r w:rsidRPr="00BD0B26">
        <w:rPr>
          <w:b/>
        </w:rPr>
        <w:t xml:space="preserve">    d) protec</w:t>
      </w:r>
      <w:r w:rsidR="001E3A73">
        <w:rPr>
          <w:b/>
        </w:rPr>
        <w:t>ț</w:t>
      </w:r>
      <w:r w:rsidRPr="00BD0B26">
        <w:rPr>
          <w:b/>
        </w:rPr>
        <w:t>ia împotriva radia</w:t>
      </w:r>
      <w:r w:rsidR="001E3A73">
        <w:rPr>
          <w:b/>
        </w:rPr>
        <w:t>ț</w:t>
      </w:r>
      <w:r w:rsidRPr="00BD0B26">
        <w:rPr>
          <w:b/>
        </w:rPr>
        <w:t>iilor:</w:t>
      </w:r>
    </w:p>
    <w:p w14:paraId="6AF9B155" w14:textId="7AF7CBA6" w:rsidR="003303DD" w:rsidRDefault="003303DD" w:rsidP="00A574CA">
      <w:pPr>
        <w:pStyle w:val="ListParagraph"/>
      </w:pPr>
      <w:r>
        <w:t>sursele de radia</w:t>
      </w:r>
      <w:r w:rsidR="001E3A73">
        <w:t>ț</w:t>
      </w:r>
      <w:r>
        <w:t>ii;</w:t>
      </w:r>
    </w:p>
    <w:p w14:paraId="0814F388" w14:textId="77777777" w:rsidR="00BD0B26" w:rsidRDefault="00BD0B26" w:rsidP="003303DD">
      <w:r>
        <w:t>Nu este cazul.</w:t>
      </w:r>
    </w:p>
    <w:p w14:paraId="26CF6061" w14:textId="32F89E4F" w:rsidR="003303DD" w:rsidRDefault="003303DD" w:rsidP="00A574CA">
      <w:pPr>
        <w:pStyle w:val="ListParagraph"/>
      </w:pPr>
      <w:r>
        <w:t xml:space="preserve">amenajările </w:t>
      </w:r>
      <w:r w:rsidR="001E3A73">
        <w:t>ș</w:t>
      </w:r>
      <w:r>
        <w:t>i dotările pentru protec</w:t>
      </w:r>
      <w:r w:rsidR="001E3A73">
        <w:t>ț</w:t>
      </w:r>
      <w:r>
        <w:t>ia împotriva radia</w:t>
      </w:r>
      <w:r w:rsidR="001E3A73">
        <w:t>ț</w:t>
      </w:r>
      <w:r>
        <w:t>iilor;</w:t>
      </w:r>
    </w:p>
    <w:p w14:paraId="7CB13703" w14:textId="77777777" w:rsidR="00BD0B26" w:rsidRDefault="00BD0B26" w:rsidP="003303DD">
      <w:r>
        <w:t>Nu este cazul.</w:t>
      </w:r>
    </w:p>
    <w:p w14:paraId="312B6342" w14:textId="5D278E17" w:rsidR="003303DD" w:rsidRPr="00BD0B26" w:rsidRDefault="003303DD" w:rsidP="003303DD">
      <w:pPr>
        <w:rPr>
          <w:b/>
        </w:rPr>
      </w:pPr>
      <w:r w:rsidRPr="00BD0B26">
        <w:rPr>
          <w:b/>
        </w:rPr>
        <w:t xml:space="preserve">    e) protec</w:t>
      </w:r>
      <w:r w:rsidR="001E3A73">
        <w:rPr>
          <w:b/>
        </w:rPr>
        <w:t>ț</w:t>
      </w:r>
      <w:r w:rsidRPr="00BD0B26">
        <w:rPr>
          <w:b/>
        </w:rPr>
        <w:t xml:space="preserve">ia solului </w:t>
      </w:r>
      <w:r w:rsidR="001E3A73">
        <w:rPr>
          <w:b/>
        </w:rPr>
        <w:t>ș</w:t>
      </w:r>
      <w:r w:rsidRPr="00BD0B26">
        <w:rPr>
          <w:b/>
        </w:rPr>
        <w:t>i a subsolului:</w:t>
      </w:r>
    </w:p>
    <w:p w14:paraId="688B9A37" w14:textId="45A6CF28" w:rsidR="003303DD" w:rsidRDefault="003303DD" w:rsidP="00A574CA">
      <w:pPr>
        <w:pStyle w:val="ListParagraph"/>
      </w:pPr>
      <w:r>
        <w:t>sursele de poluan</w:t>
      </w:r>
      <w:r w:rsidR="001E3A73">
        <w:t>ț</w:t>
      </w:r>
      <w:r>
        <w:t xml:space="preserve">i pentru sol, subsol, ape freatice </w:t>
      </w:r>
      <w:r w:rsidR="001E3A73">
        <w:t>ș</w:t>
      </w:r>
      <w:r>
        <w:t>i de adâncime;</w:t>
      </w:r>
    </w:p>
    <w:p w14:paraId="4EA81582" w14:textId="77777777" w:rsidR="00BD0B26" w:rsidRDefault="00BD0B26" w:rsidP="003303DD">
      <w:r>
        <w:t>Nu este cazul.</w:t>
      </w:r>
    </w:p>
    <w:p w14:paraId="214DFACA" w14:textId="5244C386" w:rsidR="003303DD" w:rsidRDefault="003303DD" w:rsidP="00A574CA">
      <w:pPr>
        <w:pStyle w:val="ListParagraph"/>
      </w:pPr>
      <w:r>
        <w:t xml:space="preserve">lucrările </w:t>
      </w:r>
      <w:r w:rsidR="001E3A73">
        <w:t>ș</w:t>
      </w:r>
      <w:r>
        <w:t>i dotările pentru protec</w:t>
      </w:r>
      <w:r w:rsidR="001E3A73">
        <w:t>ț</w:t>
      </w:r>
      <w:r>
        <w:t xml:space="preserve">ia solului </w:t>
      </w:r>
      <w:r w:rsidR="001E3A73">
        <w:t>ș</w:t>
      </w:r>
      <w:r>
        <w:t>i a subsolului;</w:t>
      </w:r>
    </w:p>
    <w:p w14:paraId="479AD3B3" w14:textId="77777777" w:rsidR="00BD0B26" w:rsidRDefault="00BD0B26" w:rsidP="003303DD">
      <w:r>
        <w:t>Nu este cazul.</w:t>
      </w:r>
    </w:p>
    <w:p w14:paraId="50BB0EB5" w14:textId="6A6FC71F" w:rsidR="003303DD" w:rsidRPr="00BD0B26" w:rsidRDefault="003303DD" w:rsidP="003303DD">
      <w:pPr>
        <w:rPr>
          <w:b/>
        </w:rPr>
      </w:pPr>
      <w:r w:rsidRPr="00BD0B26">
        <w:rPr>
          <w:b/>
        </w:rPr>
        <w:t xml:space="preserve">    f) protec</w:t>
      </w:r>
      <w:r w:rsidR="001E3A73">
        <w:rPr>
          <w:b/>
        </w:rPr>
        <w:t>ț</w:t>
      </w:r>
      <w:r w:rsidRPr="00BD0B26">
        <w:rPr>
          <w:b/>
        </w:rPr>
        <w:t xml:space="preserve">ia ecosistemelor terestre </w:t>
      </w:r>
      <w:r w:rsidR="001E3A73">
        <w:rPr>
          <w:b/>
        </w:rPr>
        <w:t>ș</w:t>
      </w:r>
      <w:r w:rsidRPr="00BD0B26">
        <w:rPr>
          <w:b/>
        </w:rPr>
        <w:t>i acvatice:</w:t>
      </w:r>
    </w:p>
    <w:p w14:paraId="333009D3" w14:textId="77777777" w:rsidR="003303DD" w:rsidRDefault="003303DD" w:rsidP="003303DD">
      <w:r>
        <w:t xml:space="preserve">    - identificarea arealelor sensibile ce pot fi afectate de proiect;</w:t>
      </w:r>
    </w:p>
    <w:p w14:paraId="54F5B5D9" w14:textId="77777777" w:rsidR="00BD0B26" w:rsidRDefault="00BD0B26" w:rsidP="003303DD">
      <w:r>
        <w:t>Nu este cazul.</w:t>
      </w:r>
    </w:p>
    <w:p w14:paraId="714E29A2" w14:textId="1C411CBF" w:rsidR="003303DD" w:rsidRDefault="003303DD" w:rsidP="00A574CA">
      <w:pPr>
        <w:pStyle w:val="ListParagraph"/>
      </w:pPr>
      <w:r>
        <w:lastRenderedPageBreak/>
        <w:t xml:space="preserve">lucrările, dotările </w:t>
      </w:r>
      <w:r w:rsidR="001E3A73">
        <w:t>ș</w:t>
      </w:r>
      <w:r>
        <w:t>i măsurile pentru protec</w:t>
      </w:r>
      <w:r w:rsidR="001E3A73">
        <w:t>ț</w:t>
      </w:r>
      <w:r>
        <w:t>ia biodiversită</w:t>
      </w:r>
      <w:r w:rsidR="001E3A73">
        <w:t>ț</w:t>
      </w:r>
      <w:r>
        <w:t xml:space="preserve">ii, monumentelor naturii </w:t>
      </w:r>
      <w:r w:rsidR="001E3A73">
        <w:t>ș</w:t>
      </w:r>
      <w:r>
        <w:t>i ariilor protejate;</w:t>
      </w:r>
    </w:p>
    <w:p w14:paraId="5EA029F4" w14:textId="77777777" w:rsidR="00BD0B26" w:rsidRDefault="00BD0B26" w:rsidP="003303DD">
      <w:r>
        <w:t>Nu este cazul.</w:t>
      </w:r>
    </w:p>
    <w:p w14:paraId="76DEC4CC" w14:textId="5D52B36F" w:rsidR="003303DD" w:rsidRPr="00BD0B26" w:rsidRDefault="003303DD" w:rsidP="003303DD">
      <w:pPr>
        <w:rPr>
          <w:b/>
        </w:rPr>
      </w:pPr>
      <w:r w:rsidRPr="00BD0B26">
        <w:rPr>
          <w:b/>
        </w:rPr>
        <w:t xml:space="preserve">    g) protec</w:t>
      </w:r>
      <w:r w:rsidR="001E3A73">
        <w:rPr>
          <w:b/>
        </w:rPr>
        <w:t>ț</w:t>
      </w:r>
      <w:r w:rsidRPr="00BD0B26">
        <w:rPr>
          <w:b/>
        </w:rPr>
        <w:t>ia a</w:t>
      </w:r>
      <w:r w:rsidR="001E3A73">
        <w:rPr>
          <w:b/>
        </w:rPr>
        <w:t>ș</w:t>
      </w:r>
      <w:r w:rsidRPr="00BD0B26">
        <w:rPr>
          <w:b/>
        </w:rPr>
        <w:t xml:space="preserve">ezărilor umane </w:t>
      </w:r>
      <w:r w:rsidR="001E3A73">
        <w:rPr>
          <w:b/>
        </w:rPr>
        <w:t>ș</w:t>
      </w:r>
      <w:r w:rsidRPr="00BD0B26">
        <w:rPr>
          <w:b/>
        </w:rPr>
        <w:t>i a altor obiective de interes public:</w:t>
      </w:r>
    </w:p>
    <w:p w14:paraId="5B30AC16" w14:textId="743099E3" w:rsidR="003303DD" w:rsidRDefault="003303DD" w:rsidP="00A574CA">
      <w:pPr>
        <w:pStyle w:val="ListParagraph"/>
      </w:pPr>
      <w:r>
        <w:t>identificarea obiectivelor de interes public, distan</w:t>
      </w:r>
      <w:r w:rsidR="001E3A73">
        <w:t>ț</w:t>
      </w:r>
      <w:r>
        <w:t>a fa</w:t>
      </w:r>
      <w:r w:rsidR="001E3A73">
        <w:t>ț</w:t>
      </w:r>
      <w:r>
        <w:t>ă de a</w:t>
      </w:r>
      <w:r w:rsidR="001E3A73">
        <w:t>ș</w:t>
      </w:r>
      <w:r>
        <w:t>ezările umane, respectiv fa</w:t>
      </w:r>
      <w:r w:rsidR="001E3A73">
        <w:t>ț</w:t>
      </w:r>
      <w:r>
        <w:t xml:space="preserve">ă de monumente istorice </w:t>
      </w:r>
      <w:r w:rsidR="001E3A73">
        <w:t>ș</w:t>
      </w:r>
      <w:r>
        <w:t>i de arhitectură, alte zone asupra cărora există instituit un regim de restric</w:t>
      </w:r>
      <w:r w:rsidR="001E3A73">
        <w:t>ț</w:t>
      </w:r>
      <w:r>
        <w:t>ie, zone de interes tradi</w:t>
      </w:r>
      <w:r w:rsidR="001E3A73">
        <w:t>ț</w:t>
      </w:r>
      <w:r>
        <w:t xml:space="preserve">ional </w:t>
      </w:r>
      <w:r w:rsidR="001E3A73">
        <w:t>ș</w:t>
      </w:r>
      <w:r>
        <w:t>i altele;</w:t>
      </w:r>
    </w:p>
    <w:p w14:paraId="7546AA12" w14:textId="0EB46E9B" w:rsidR="00BD0B26" w:rsidRDefault="000901E3" w:rsidP="00BD0B26">
      <w:r>
        <w:t>Străzi în localitățile Plopeni și Credința Comuna Chirnogeni</w:t>
      </w:r>
      <w:r w:rsidR="00BD0B26">
        <w:t>.</w:t>
      </w:r>
    </w:p>
    <w:p w14:paraId="32F76BD3" w14:textId="6DEC768A" w:rsidR="003303DD" w:rsidRDefault="003303DD" w:rsidP="00A574CA">
      <w:pPr>
        <w:pStyle w:val="ListParagraph"/>
      </w:pPr>
      <w:r>
        <w:t xml:space="preserve">lucrările, dotările </w:t>
      </w:r>
      <w:r w:rsidR="001E3A73">
        <w:t>ș</w:t>
      </w:r>
      <w:r>
        <w:t>i măsurile pentru protec</w:t>
      </w:r>
      <w:r w:rsidR="001E3A73">
        <w:t>ț</w:t>
      </w:r>
      <w:r>
        <w:t>ia a</w:t>
      </w:r>
      <w:r w:rsidR="001E3A73">
        <w:t>ș</w:t>
      </w:r>
      <w:r>
        <w:t xml:space="preserve">ezărilor umane </w:t>
      </w:r>
      <w:r w:rsidR="001E3A73">
        <w:t>ș</w:t>
      </w:r>
      <w:r>
        <w:t xml:space="preserve">i a obiectivelor protejate </w:t>
      </w:r>
      <w:r w:rsidR="001E3A73">
        <w:t>ș</w:t>
      </w:r>
      <w:r>
        <w:t>i/sau de interes public;</w:t>
      </w:r>
    </w:p>
    <w:p w14:paraId="58F05E15" w14:textId="77777777" w:rsidR="00BD0B26" w:rsidRDefault="00BD0B26" w:rsidP="003303DD">
      <w:r>
        <w:t>Nu este cazul.</w:t>
      </w:r>
    </w:p>
    <w:p w14:paraId="18564311" w14:textId="5854DDAC" w:rsidR="003303DD" w:rsidRPr="000901E3" w:rsidRDefault="003303DD" w:rsidP="003303DD">
      <w:pPr>
        <w:rPr>
          <w:b/>
          <w:bCs/>
        </w:rPr>
      </w:pPr>
      <w:r w:rsidRPr="000901E3">
        <w:rPr>
          <w:b/>
          <w:bCs/>
        </w:rPr>
        <w:t xml:space="preserve">    h) prevenirea </w:t>
      </w:r>
      <w:r w:rsidR="001E3A73" w:rsidRPr="000901E3">
        <w:rPr>
          <w:b/>
          <w:bCs/>
        </w:rPr>
        <w:t>ș</w:t>
      </w:r>
      <w:r w:rsidRPr="000901E3">
        <w:rPr>
          <w:b/>
          <w:bCs/>
        </w:rPr>
        <w:t>i gestionarea de</w:t>
      </w:r>
      <w:r w:rsidR="001E3A73" w:rsidRPr="000901E3">
        <w:rPr>
          <w:b/>
          <w:bCs/>
        </w:rPr>
        <w:t>ș</w:t>
      </w:r>
      <w:r w:rsidRPr="000901E3">
        <w:rPr>
          <w:b/>
          <w:bCs/>
        </w:rPr>
        <w:t>eurilor generate pe amplasament în timpul realizării proiectului/în timpul exploatării, inclusiv eliminarea:</w:t>
      </w:r>
    </w:p>
    <w:p w14:paraId="4057AB2F" w14:textId="3BD733D1" w:rsidR="003303DD" w:rsidRDefault="003303DD" w:rsidP="00A574CA">
      <w:pPr>
        <w:pStyle w:val="ListParagraph"/>
      </w:pPr>
      <w:r>
        <w:t>lista de</w:t>
      </w:r>
      <w:r w:rsidR="001E3A73">
        <w:t>ș</w:t>
      </w:r>
      <w:r>
        <w:t xml:space="preserve">eurilor (clasificate </w:t>
      </w:r>
      <w:r w:rsidR="001E3A73">
        <w:t>ș</w:t>
      </w:r>
      <w:r>
        <w:t>i codificate în conformitate cu prevederile legisla</w:t>
      </w:r>
      <w:r w:rsidR="001E3A73">
        <w:t>ț</w:t>
      </w:r>
      <w:r>
        <w:t xml:space="preserve">iei europene </w:t>
      </w:r>
      <w:r w:rsidR="001E3A73">
        <w:t>ș</w:t>
      </w:r>
      <w:r>
        <w:t>i na</w:t>
      </w:r>
      <w:r w:rsidR="001E3A73">
        <w:t>ț</w:t>
      </w:r>
      <w:r>
        <w:t>ionale privind de</w:t>
      </w:r>
      <w:r w:rsidR="001E3A73">
        <w:t>ș</w:t>
      </w:r>
      <w:r>
        <w:t>eurile), cantită</w:t>
      </w:r>
      <w:r w:rsidR="001E3A73">
        <w:t>ț</w:t>
      </w:r>
      <w:r>
        <w:t>i de de</w:t>
      </w:r>
      <w:r w:rsidR="001E3A73">
        <w:t>ș</w:t>
      </w:r>
      <w:r>
        <w:t>euri generate;</w:t>
      </w:r>
    </w:p>
    <w:p w14:paraId="7E4EF2E7" w14:textId="0E9F0539" w:rsidR="00BD0B26" w:rsidRDefault="000901E3" w:rsidP="00BD0B26">
      <w:r>
        <w:t>Beneficiarul</w:t>
      </w:r>
      <w:r w:rsidR="00BD0B26">
        <w:t xml:space="preserve"> va încheia cu un operator autorizat un contract privind prestarea de servicii privind managementul de</w:t>
      </w:r>
      <w:r w:rsidR="001E3A73">
        <w:t>ș</w:t>
      </w:r>
      <w:r w:rsidR="00BD0B26">
        <w:t>eurilor din incintă.</w:t>
      </w:r>
    </w:p>
    <w:p w14:paraId="35C9770A" w14:textId="07B970E3" w:rsidR="00BD0B26" w:rsidRDefault="00BD0B26" w:rsidP="00BD0B26">
      <w:r>
        <w:t>Stocarea provizorie a de</w:t>
      </w:r>
      <w:r w:rsidR="001E3A73">
        <w:t>ș</w:t>
      </w:r>
      <w:r>
        <w:t>eurilor generate in cadrul activită</w:t>
      </w:r>
      <w:r w:rsidR="001E3A73">
        <w:t>ț</w:t>
      </w:r>
      <w:r>
        <w:t>ii de produc</w:t>
      </w:r>
      <w:r w:rsidR="001E3A73">
        <w:t>ț</w:t>
      </w:r>
      <w:r>
        <w:t>ie se va face în containere metalice sau bene metalice depozitate in spatii special amenajate. Va fi respectata legisla</w:t>
      </w:r>
      <w:r w:rsidR="001E3A73">
        <w:t>ț</w:t>
      </w:r>
      <w:r>
        <w:t>ia de mediu privind regimul de</w:t>
      </w:r>
      <w:r w:rsidR="001E3A73">
        <w:t>ș</w:t>
      </w:r>
      <w:r>
        <w:t>eurilor.</w:t>
      </w:r>
    </w:p>
    <w:p w14:paraId="0CE87C80" w14:textId="419D1C6F" w:rsidR="00BD0B26" w:rsidRDefault="00BD0B26" w:rsidP="00BD0B26">
      <w:r>
        <w:t>Schimburile de ulei si lubrefian</w:t>
      </w:r>
      <w:r w:rsidR="001E3A73">
        <w:t>ț</w:t>
      </w:r>
      <w:r>
        <w:t>i la utilajele de manipulare se vor efectua numai in afara incintei, la operatori economici autoriza</w:t>
      </w:r>
      <w:r w:rsidR="001E3A73">
        <w:t>ț</w:t>
      </w:r>
      <w:r>
        <w:t>i.</w:t>
      </w:r>
    </w:p>
    <w:p w14:paraId="795117DD" w14:textId="716E87CD" w:rsidR="00BD0B26" w:rsidRDefault="00BD0B26" w:rsidP="00BD0B26">
      <w:r>
        <w:t>In tabelele următoare sunt prezentate tipurile de de</w:t>
      </w:r>
      <w:r w:rsidR="001E3A73">
        <w:t>ș</w:t>
      </w:r>
      <w:r>
        <w:t>euri, cantitatea anuala estimata si modul de colectare/depozitare temporara.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2184"/>
        <w:gridCol w:w="4222"/>
        <w:gridCol w:w="1397"/>
        <w:gridCol w:w="1392"/>
      </w:tblGrid>
      <w:tr w:rsidR="00BD0B26" w:rsidRPr="00151F6D" w14:paraId="1A87FD38" w14:textId="77777777" w:rsidTr="006118DC">
        <w:trPr>
          <w:cantSplit/>
        </w:trPr>
        <w:tc>
          <w:tcPr>
            <w:tcW w:w="361" w:type="pct"/>
            <w:shd w:val="pct10" w:color="auto" w:fill="auto"/>
            <w:vAlign w:val="center"/>
          </w:tcPr>
          <w:p w14:paraId="370D6914" w14:textId="77777777" w:rsidR="00BD0B26" w:rsidRPr="00151F6D" w:rsidRDefault="00BD0B26" w:rsidP="006118DC">
            <w:pPr>
              <w:ind w:firstLine="0"/>
              <w:jc w:val="center"/>
            </w:pPr>
            <w:r w:rsidRPr="00151F6D">
              <w:t>Nr. crt</w:t>
            </w:r>
          </w:p>
        </w:tc>
        <w:tc>
          <w:tcPr>
            <w:tcW w:w="1102" w:type="pct"/>
            <w:shd w:val="pct10" w:color="auto" w:fill="auto"/>
            <w:vAlign w:val="center"/>
          </w:tcPr>
          <w:p w14:paraId="1884FE68" w14:textId="77777777" w:rsidR="00BD0B26" w:rsidRPr="00151F6D" w:rsidRDefault="00BD0B26" w:rsidP="006118DC">
            <w:pPr>
              <w:ind w:firstLine="0"/>
              <w:jc w:val="center"/>
            </w:pPr>
            <w:r w:rsidRPr="00151F6D">
              <w:t>Denumire interna</w:t>
            </w:r>
          </w:p>
        </w:tc>
        <w:tc>
          <w:tcPr>
            <w:tcW w:w="2130" w:type="pct"/>
            <w:shd w:val="pct10" w:color="auto" w:fill="auto"/>
          </w:tcPr>
          <w:p w14:paraId="4120A2F7" w14:textId="77777777" w:rsidR="00BD0B26" w:rsidRPr="00151F6D" w:rsidRDefault="00BD0B26" w:rsidP="006118DC">
            <w:pPr>
              <w:ind w:firstLine="0"/>
              <w:jc w:val="center"/>
            </w:pPr>
            <w:r w:rsidRPr="00151F6D">
              <w:t>Denumire după Anexa nr.2, HG 856/2002</w:t>
            </w:r>
          </w:p>
        </w:tc>
        <w:tc>
          <w:tcPr>
            <w:tcW w:w="705" w:type="pct"/>
            <w:shd w:val="pct10" w:color="auto" w:fill="auto"/>
            <w:vAlign w:val="center"/>
          </w:tcPr>
          <w:p w14:paraId="1C18A6A3" w14:textId="77777777" w:rsidR="00BD0B26" w:rsidRPr="00151F6D" w:rsidRDefault="00BD0B26" w:rsidP="006118DC">
            <w:pPr>
              <w:ind w:firstLine="0"/>
              <w:jc w:val="center"/>
            </w:pPr>
            <w:r w:rsidRPr="00151F6D">
              <w:t>Cod</w:t>
            </w:r>
          </w:p>
        </w:tc>
        <w:tc>
          <w:tcPr>
            <w:tcW w:w="703" w:type="pct"/>
            <w:shd w:val="pct10" w:color="auto" w:fill="auto"/>
            <w:vAlign w:val="center"/>
          </w:tcPr>
          <w:p w14:paraId="78BD8AEF" w14:textId="77777777" w:rsidR="00BD0B26" w:rsidRPr="00151F6D" w:rsidRDefault="00BD0B26" w:rsidP="006118DC">
            <w:pPr>
              <w:ind w:firstLine="0"/>
              <w:jc w:val="center"/>
            </w:pPr>
            <w:r w:rsidRPr="00151F6D">
              <w:t>Cantitate t/an</w:t>
            </w:r>
          </w:p>
        </w:tc>
      </w:tr>
      <w:tr w:rsidR="00BD0B26" w:rsidRPr="00151F6D" w14:paraId="41376C3F" w14:textId="77777777" w:rsidTr="006118DC">
        <w:trPr>
          <w:cantSplit/>
        </w:trPr>
        <w:tc>
          <w:tcPr>
            <w:tcW w:w="361" w:type="pct"/>
          </w:tcPr>
          <w:p w14:paraId="6E0A13B3" w14:textId="77777777" w:rsidR="00BD0B26" w:rsidRPr="00151F6D" w:rsidRDefault="00BD0B26" w:rsidP="006118DC">
            <w:pPr>
              <w:ind w:firstLine="0"/>
            </w:pPr>
            <w:r>
              <w:t>1</w:t>
            </w:r>
          </w:p>
        </w:tc>
        <w:tc>
          <w:tcPr>
            <w:tcW w:w="1102" w:type="pct"/>
          </w:tcPr>
          <w:p w14:paraId="13A2A960" w14:textId="77777777" w:rsidR="00BD0B26" w:rsidRPr="00151F6D" w:rsidRDefault="00BD0B26" w:rsidP="006118DC">
            <w:pPr>
              <w:ind w:firstLine="0"/>
              <w:jc w:val="left"/>
            </w:pPr>
            <w:r w:rsidRPr="00151F6D">
              <w:t>Gunoi menajer</w:t>
            </w:r>
          </w:p>
        </w:tc>
        <w:tc>
          <w:tcPr>
            <w:tcW w:w="2130" w:type="pct"/>
          </w:tcPr>
          <w:p w14:paraId="6248785A" w14:textId="559885F6" w:rsidR="00BD0B26" w:rsidRPr="00151F6D" w:rsidRDefault="00BD0B26" w:rsidP="006118DC">
            <w:pPr>
              <w:ind w:firstLine="0"/>
              <w:jc w:val="center"/>
            </w:pPr>
            <w:r w:rsidRPr="00151F6D">
              <w:t>De</w:t>
            </w:r>
            <w:r w:rsidR="001E3A73">
              <w:t>ș</w:t>
            </w:r>
            <w:r w:rsidRPr="00151F6D">
              <w:t>euri municipale amestecate</w:t>
            </w:r>
          </w:p>
        </w:tc>
        <w:tc>
          <w:tcPr>
            <w:tcW w:w="705" w:type="pct"/>
          </w:tcPr>
          <w:p w14:paraId="113E028B" w14:textId="77777777" w:rsidR="00BD0B26" w:rsidRPr="00151F6D" w:rsidRDefault="00BD0B26" w:rsidP="006118DC">
            <w:pPr>
              <w:ind w:firstLine="0"/>
              <w:jc w:val="center"/>
            </w:pPr>
            <w:r w:rsidRPr="00151F6D">
              <w:t>20 03 01</w:t>
            </w:r>
          </w:p>
        </w:tc>
        <w:tc>
          <w:tcPr>
            <w:tcW w:w="703" w:type="pct"/>
          </w:tcPr>
          <w:p w14:paraId="12F44CEA" w14:textId="77777777" w:rsidR="00BD0B26" w:rsidRPr="00151F6D" w:rsidRDefault="00BD0B26" w:rsidP="006118DC">
            <w:pPr>
              <w:ind w:firstLine="0"/>
              <w:jc w:val="center"/>
            </w:pPr>
            <w:r>
              <w:t xml:space="preserve">5 </w:t>
            </w:r>
            <w:r w:rsidRPr="00151F6D">
              <w:t>t/an</w:t>
            </w:r>
          </w:p>
        </w:tc>
      </w:tr>
    </w:tbl>
    <w:p w14:paraId="0640926B" w14:textId="77777777" w:rsidR="00BD0B26" w:rsidRDefault="00BD0B26" w:rsidP="003303DD"/>
    <w:p w14:paraId="763DCB10" w14:textId="718BD430" w:rsidR="003303DD" w:rsidRDefault="003303DD" w:rsidP="00A574CA">
      <w:pPr>
        <w:pStyle w:val="ListParagraph"/>
      </w:pPr>
      <w:r>
        <w:t xml:space="preserve">programul de prevenire </w:t>
      </w:r>
      <w:r w:rsidR="001E3A73">
        <w:t>ș</w:t>
      </w:r>
      <w:r>
        <w:t>i reducere a cantită</w:t>
      </w:r>
      <w:r w:rsidR="001E3A73">
        <w:t>ț</w:t>
      </w:r>
      <w:r>
        <w:t>ilor de de</w:t>
      </w:r>
      <w:r w:rsidR="001E3A73">
        <w:t>ș</w:t>
      </w:r>
      <w:r>
        <w:t>euri generate;</w:t>
      </w:r>
    </w:p>
    <w:p w14:paraId="3BA42DDB" w14:textId="29F1CDB3" w:rsidR="00BD0B26" w:rsidRDefault="000901E3" w:rsidP="000901E3">
      <w:r>
        <w:t xml:space="preserve">Beneficiarul </w:t>
      </w:r>
      <w:r w:rsidR="00BD0B26">
        <w:t>va încheia cu un operator autorizat un contract privind prestarea de servicii privind managementul de</w:t>
      </w:r>
      <w:r w:rsidR="001E3A73">
        <w:t>ș</w:t>
      </w:r>
      <w:r w:rsidR="00BD0B26">
        <w:t>eurilor din incintă.</w:t>
      </w:r>
    </w:p>
    <w:p w14:paraId="24800CF1" w14:textId="17DA3C90" w:rsidR="003303DD" w:rsidRDefault="003303DD" w:rsidP="00A574CA">
      <w:pPr>
        <w:pStyle w:val="ListParagraph"/>
      </w:pPr>
      <w:r>
        <w:t>planul de gestionare a de</w:t>
      </w:r>
      <w:r w:rsidR="001E3A73">
        <w:t>ș</w:t>
      </w:r>
      <w:r>
        <w:t>eurilor;</w:t>
      </w:r>
    </w:p>
    <w:p w14:paraId="5F7D3FFB" w14:textId="1887E278" w:rsidR="00BD0B26" w:rsidRDefault="000901E3" w:rsidP="003303DD">
      <w:r>
        <w:t xml:space="preserve">Beneficiarul </w:t>
      </w:r>
      <w:r w:rsidR="00BD0B26">
        <w:t>va încheia cu un operator autorizat un contract privind prestarea de servicii privind managementul de</w:t>
      </w:r>
      <w:r w:rsidR="001E3A73">
        <w:t>ș</w:t>
      </w:r>
      <w:r w:rsidR="00BD0B26">
        <w:t>eurilor din incintă.</w:t>
      </w:r>
    </w:p>
    <w:p w14:paraId="630C767E" w14:textId="3C99C9E8" w:rsidR="003303DD" w:rsidRPr="000901E3" w:rsidRDefault="003303DD" w:rsidP="003303DD">
      <w:pPr>
        <w:rPr>
          <w:b/>
          <w:bCs/>
        </w:rPr>
      </w:pPr>
      <w:r w:rsidRPr="000901E3">
        <w:rPr>
          <w:b/>
          <w:bCs/>
        </w:rPr>
        <w:t xml:space="preserve">    i) gospodărirea substan</w:t>
      </w:r>
      <w:r w:rsidR="001E3A73" w:rsidRPr="000901E3">
        <w:rPr>
          <w:b/>
          <w:bCs/>
        </w:rPr>
        <w:t>ț</w:t>
      </w:r>
      <w:r w:rsidRPr="000901E3">
        <w:rPr>
          <w:b/>
          <w:bCs/>
        </w:rPr>
        <w:t xml:space="preserve">elor </w:t>
      </w:r>
      <w:r w:rsidR="001E3A73" w:rsidRPr="000901E3">
        <w:rPr>
          <w:b/>
          <w:bCs/>
        </w:rPr>
        <w:t>ș</w:t>
      </w:r>
      <w:r w:rsidRPr="000901E3">
        <w:rPr>
          <w:b/>
          <w:bCs/>
        </w:rPr>
        <w:t>i preparatelor chimice periculoase:</w:t>
      </w:r>
    </w:p>
    <w:p w14:paraId="702AB8B5" w14:textId="1A1DACE7" w:rsidR="003303DD" w:rsidRDefault="003303DD" w:rsidP="00A574CA">
      <w:pPr>
        <w:pStyle w:val="ListParagraph"/>
      </w:pPr>
      <w:r>
        <w:t>substan</w:t>
      </w:r>
      <w:r w:rsidR="001E3A73">
        <w:t>ț</w:t>
      </w:r>
      <w:r>
        <w:t xml:space="preserve">ele </w:t>
      </w:r>
      <w:r w:rsidR="001E3A73">
        <w:t>ș</w:t>
      </w:r>
      <w:r>
        <w:t xml:space="preserve">i preparatele chimice periculoase utilizate </w:t>
      </w:r>
      <w:r w:rsidR="001E3A73">
        <w:t>ș</w:t>
      </w:r>
      <w:r>
        <w:t>i/sau produse;</w:t>
      </w:r>
    </w:p>
    <w:p w14:paraId="5C450A4F" w14:textId="77777777" w:rsidR="00A574CA" w:rsidRDefault="00A574CA" w:rsidP="00A574CA">
      <w:pPr>
        <w:ind w:left="1134" w:firstLine="0"/>
      </w:pPr>
      <w:r>
        <w:t>Nu este cazul.</w:t>
      </w:r>
    </w:p>
    <w:p w14:paraId="31FCD80A" w14:textId="482B31CD" w:rsidR="003303DD" w:rsidRDefault="003303DD" w:rsidP="00A574CA">
      <w:pPr>
        <w:pStyle w:val="ListParagraph"/>
      </w:pPr>
      <w:r>
        <w:t>modul de gospodărire a substan</w:t>
      </w:r>
      <w:r w:rsidR="001E3A73">
        <w:t>ț</w:t>
      </w:r>
      <w:r>
        <w:t xml:space="preserve">elor </w:t>
      </w:r>
      <w:r w:rsidR="001E3A73">
        <w:t>ș</w:t>
      </w:r>
      <w:r>
        <w:t xml:space="preserve">i preparatelor chimice periculoase </w:t>
      </w:r>
      <w:r w:rsidR="001E3A73">
        <w:t>ș</w:t>
      </w:r>
      <w:r>
        <w:t>i asigurarea condi</w:t>
      </w:r>
      <w:r w:rsidR="001E3A73">
        <w:t>ț</w:t>
      </w:r>
      <w:r>
        <w:t>iilor de protec</w:t>
      </w:r>
      <w:r w:rsidR="001E3A73">
        <w:t>ț</w:t>
      </w:r>
      <w:r>
        <w:t xml:space="preserve">ie a factorilor de mediu </w:t>
      </w:r>
      <w:r w:rsidR="001E3A73">
        <w:t>ș</w:t>
      </w:r>
      <w:r>
        <w:t>i a sănătă</w:t>
      </w:r>
      <w:r w:rsidR="001E3A73">
        <w:t>ț</w:t>
      </w:r>
      <w:r>
        <w:t>ii popula</w:t>
      </w:r>
      <w:r w:rsidR="001E3A73">
        <w:t>ț</w:t>
      </w:r>
      <w:r>
        <w:t>iei.</w:t>
      </w:r>
    </w:p>
    <w:p w14:paraId="4BF8BAD8" w14:textId="77777777" w:rsidR="00BD0B26" w:rsidRDefault="00BD0B26" w:rsidP="003303DD">
      <w:r>
        <w:t>Nu este cazul.</w:t>
      </w:r>
    </w:p>
    <w:p w14:paraId="2024C7B0" w14:textId="509BB86F" w:rsidR="00F178E5" w:rsidRPr="00A574CA" w:rsidRDefault="003303DD" w:rsidP="00A574CA">
      <w:pPr>
        <w:ind w:firstLine="0"/>
        <w:rPr>
          <w:i/>
          <w:iCs/>
        </w:rPr>
      </w:pPr>
      <w:r w:rsidRPr="00A574CA">
        <w:rPr>
          <w:i/>
          <w:iCs/>
        </w:rPr>
        <w:lastRenderedPageBreak/>
        <w:t xml:space="preserve">    B. Utilizarea resurselor naturale, în special a solului, a terenurilor, a apei </w:t>
      </w:r>
      <w:r w:rsidR="001E3A73" w:rsidRPr="00A574CA">
        <w:rPr>
          <w:i/>
          <w:iCs/>
        </w:rPr>
        <w:t>ș</w:t>
      </w:r>
      <w:r w:rsidRPr="00A574CA">
        <w:rPr>
          <w:i/>
          <w:iCs/>
        </w:rPr>
        <w:t>i a biodiversită</w:t>
      </w:r>
      <w:r w:rsidR="001E3A73" w:rsidRPr="00A574CA">
        <w:rPr>
          <w:i/>
          <w:iCs/>
        </w:rPr>
        <w:t>ț</w:t>
      </w:r>
      <w:r w:rsidRPr="00A574CA">
        <w:rPr>
          <w:i/>
          <w:iCs/>
        </w:rPr>
        <w:t>ii.</w:t>
      </w:r>
    </w:p>
    <w:p w14:paraId="3E0D6EE6" w14:textId="77777777" w:rsidR="00F178E5" w:rsidRDefault="00BD0B26" w:rsidP="00D06903">
      <w:r>
        <w:t>Nu este cazul.</w:t>
      </w:r>
    </w:p>
    <w:p w14:paraId="34A0F00C" w14:textId="77777777" w:rsidR="00BD0B26" w:rsidRPr="00BD0B26" w:rsidRDefault="00BD0B26" w:rsidP="00BD0B26">
      <w:pPr>
        <w:pStyle w:val="Heading1"/>
        <w:ind w:left="1134" w:hanging="1134"/>
        <w:rPr>
          <w:lang w:val="ro-RO"/>
        </w:rPr>
      </w:pPr>
      <w:bookmarkStart w:id="20" w:name="_Toc48217040"/>
      <w:r w:rsidRPr="00BD0B26">
        <w:rPr>
          <w:lang w:val="ro-RO"/>
        </w:rPr>
        <w:t>Descrierea aspectelor de mediu susceptibile a fi afectate în mod semnificativ de proiect:</w:t>
      </w:r>
      <w:bookmarkEnd w:id="20"/>
    </w:p>
    <w:p w14:paraId="1D25D048" w14:textId="6D1F7A45" w:rsidR="00BD0B26" w:rsidRDefault="00BD0B26" w:rsidP="000901E3">
      <w:pPr>
        <w:pStyle w:val="ListParagraph"/>
      </w:pPr>
      <w:r>
        <w:t>impactul asupra popula</w:t>
      </w:r>
      <w:r w:rsidR="001E3A73">
        <w:t>ț</w:t>
      </w:r>
      <w:r>
        <w:t>iei, sănătă</w:t>
      </w:r>
      <w:r w:rsidR="001E3A73">
        <w:t>ț</w:t>
      </w:r>
      <w:r>
        <w:t>ii umane, biodiversită</w:t>
      </w:r>
      <w:r w:rsidR="001E3A73">
        <w:t>ț</w:t>
      </w:r>
      <w:r>
        <w:t>ii (acordând o aten</w:t>
      </w:r>
      <w:r w:rsidR="001E3A73">
        <w:t>ț</w:t>
      </w:r>
      <w:r>
        <w:t xml:space="preserve">ie specială speciilor </w:t>
      </w:r>
      <w:r w:rsidR="001E3A73">
        <w:t>ș</w:t>
      </w:r>
      <w:r>
        <w:t xml:space="preserve">i habitatelor protejate), conservarea habitatelor naturale, a florei </w:t>
      </w:r>
      <w:r w:rsidR="001E3A73">
        <w:t>ș</w:t>
      </w:r>
      <w:r>
        <w:t>i a faunei sălbatice, terenurilor, solului, folosin</w:t>
      </w:r>
      <w:r w:rsidR="001E3A73">
        <w:t>ț</w:t>
      </w:r>
      <w:r>
        <w:t>elor, bunurilor materiale, calită</w:t>
      </w:r>
      <w:r w:rsidR="001E3A73">
        <w:t>ț</w:t>
      </w:r>
      <w:r>
        <w:t xml:space="preserve">ii </w:t>
      </w:r>
      <w:r w:rsidR="001E3A73">
        <w:t>ș</w:t>
      </w:r>
      <w:r>
        <w:t>i regimului cantitativ al apei, calită</w:t>
      </w:r>
      <w:r w:rsidR="001E3A73">
        <w:t>ț</w:t>
      </w:r>
      <w:r>
        <w:t xml:space="preserve">ii aerului, climei (de exemplu, natura </w:t>
      </w:r>
      <w:r w:rsidR="001E3A73">
        <w:t>ș</w:t>
      </w:r>
      <w:r>
        <w:t xml:space="preserve">i amploarea emisiilor de gaze cu efect de seră), zgomotelor </w:t>
      </w:r>
      <w:r w:rsidR="001E3A73">
        <w:t>ș</w:t>
      </w:r>
      <w:r>
        <w:t>i vibra</w:t>
      </w:r>
      <w:r w:rsidR="001E3A73">
        <w:t>ț</w:t>
      </w:r>
      <w:r>
        <w:t xml:space="preserve">iilor, peisajului </w:t>
      </w:r>
      <w:r w:rsidR="001E3A73">
        <w:t>ș</w:t>
      </w:r>
      <w:r>
        <w:t xml:space="preserve">i mediului vizual, patrimoniului istoric </w:t>
      </w:r>
      <w:r w:rsidR="001E3A73">
        <w:t>ș</w:t>
      </w:r>
      <w:r>
        <w:t xml:space="preserve">i cultural </w:t>
      </w:r>
      <w:r w:rsidR="001E3A73">
        <w:t>ș</w:t>
      </w:r>
      <w:r>
        <w:t>i asupra interac</w:t>
      </w:r>
      <w:r w:rsidR="001E3A73">
        <w:t>ț</w:t>
      </w:r>
      <w:r>
        <w:t xml:space="preserve">iunilor dintre aceste elemente. Natura impactului (adică impactul direct, indirect, secundar, cumulativ, pe termen scurt, mediu </w:t>
      </w:r>
      <w:r w:rsidR="001E3A73">
        <w:t>ș</w:t>
      </w:r>
      <w:r>
        <w:t xml:space="preserve">i lung, permanent </w:t>
      </w:r>
      <w:r w:rsidR="001E3A73">
        <w:t>ș</w:t>
      </w:r>
      <w:r>
        <w:t xml:space="preserve">i temporar, pozitiv </w:t>
      </w:r>
      <w:r w:rsidR="001E3A73">
        <w:t>ș</w:t>
      </w:r>
      <w:r>
        <w:t>i negativ);</w:t>
      </w:r>
    </w:p>
    <w:p w14:paraId="4EB41E6A" w14:textId="77777777" w:rsidR="001F6A34" w:rsidRDefault="001F6A34" w:rsidP="00BD0B26">
      <w:r>
        <w:t>Nu este cazul.</w:t>
      </w:r>
    </w:p>
    <w:p w14:paraId="6EFFB48D" w14:textId="46D66416" w:rsidR="00BD0B26" w:rsidRDefault="00BD0B26" w:rsidP="000901E3">
      <w:pPr>
        <w:pStyle w:val="ListParagraph"/>
      </w:pPr>
      <w:r>
        <w:t>extinderea impactului (zona geografică, numărul popula</w:t>
      </w:r>
      <w:r w:rsidR="001E3A73">
        <w:t>ț</w:t>
      </w:r>
      <w:r>
        <w:t>iei/habitatelor/speciilor afectate);</w:t>
      </w:r>
    </w:p>
    <w:p w14:paraId="62BE8293" w14:textId="77777777" w:rsidR="001F6A34" w:rsidRDefault="001F6A34" w:rsidP="00BD0B26">
      <w:r>
        <w:t>Nu este cazul.</w:t>
      </w:r>
    </w:p>
    <w:p w14:paraId="41A43D42" w14:textId="575B8F1C" w:rsidR="00BD0B26" w:rsidRDefault="00BD0B26" w:rsidP="000901E3">
      <w:pPr>
        <w:pStyle w:val="ListParagraph"/>
      </w:pPr>
      <w:r>
        <w:t xml:space="preserve">magnitudinea </w:t>
      </w:r>
      <w:r w:rsidR="001E3A73">
        <w:t>ș</w:t>
      </w:r>
      <w:r>
        <w:t>i complexitatea impactului;</w:t>
      </w:r>
    </w:p>
    <w:p w14:paraId="54CEF07B" w14:textId="77777777" w:rsidR="001F6A34" w:rsidRDefault="001F6A34" w:rsidP="00BD0B26">
      <w:r>
        <w:t>Nu este cazul.</w:t>
      </w:r>
    </w:p>
    <w:p w14:paraId="21EC80EB" w14:textId="1D3CF338" w:rsidR="00BD0B26" w:rsidRDefault="00BD0B26" w:rsidP="000901E3">
      <w:pPr>
        <w:pStyle w:val="ListParagraph"/>
      </w:pPr>
      <w:r>
        <w:t>probabilitatea impactului;</w:t>
      </w:r>
    </w:p>
    <w:p w14:paraId="091A6FDF" w14:textId="77777777" w:rsidR="001F6A34" w:rsidRDefault="001F6A34" w:rsidP="00BD0B26">
      <w:r>
        <w:t>Nu este cazul.</w:t>
      </w:r>
    </w:p>
    <w:p w14:paraId="56426FD7" w14:textId="02426A46" w:rsidR="00BD0B26" w:rsidRDefault="00BD0B26" w:rsidP="000901E3">
      <w:pPr>
        <w:pStyle w:val="ListParagraph"/>
      </w:pPr>
      <w:r>
        <w:t>durata, frecven</w:t>
      </w:r>
      <w:r w:rsidR="001E3A73">
        <w:t>ț</w:t>
      </w:r>
      <w:r>
        <w:t xml:space="preserve">a </w:t>
      </w:r>
      <w:r w:rsidR="001E3A73">
        <w:t>ș</w:t>
      </w:r>
      <w:r>
        <w:t>i reversibilitatea impactului;</w:t>
      </w:r>
    </w:p>
    <w:p w14:paraId="4DC95CED" w14:textId="77777777" w:rsidR="001F6A34" w:rsidRDefault="001F6A34" w:rsidP="00BD0B26">
      <w:r>
        <w:t>Nu este cazul.</w:t>
      </w:r>
    </w:p>
    <w:p w14:paraId="40FED76D" w14:textId="5F70B7A7" w:rsidR="00BD0B26" w:rsidRDefault="00BD0B26" w:rsidP="000901E3">
      <w:pPr>
        <w:pStyle w:val="ListParagraph"/>
      </w:pPr>
      <w:r>
        <w:t>măsurile de evitare, reducere sau ameliorare a impactului semnificativ asupra mediului;</w:t>
      </w:r>
    </w:p>
    <w:p w14:paraId="0B9B3696" w14:textId="77777777" w:rsidR="001F6A34" w:rsidRDefault="001F6A34" w:rsidP="00BD0B26">
      <w:r>
        <w:t>Nu este cazul.</w:t>
      </w:r>
    </w:p>
    <w:p w14:paraId="5C89BEA1" w14:textId="48F3A26C" w:rsidR="00F178E5" w:rsidRDefault="00BD0B26" w:rsidP="000901E3">
      <w:pPr>
        <w:pStyle w:val="ListParagraph"/>
      </w:pPr>
      <w:r>
        <w:t>natura transfrontalieră a impactului.</w:t>
      </w:r>
    </w:p>
    <w:p w14:paraId="2B6311CA" w14:textId="77777777" w:rsidR="001F6A34" w:rsidRDefault="001F6A34" w:rsidP="001F6A34">
      <w:r>
        <w:t>Nu este cazul.</w:t>
      </w:r>
    </w:p>
    <w:p w14:paraId="12AE2A0F" w14:textId="45D9BB03" w:rsidR="001F6A34" w:rsidRDefault="001F6A34" w:rsidP="001F6A34">
      <w:pPr>
        <w:pStyle w:val="Heading1"/>
        <w:ind w:left="1134" w:hanging="1134"/>
        <w:rPr>
          <w:lang w:val="ro-RO"/>
        </w:rPr>
      </w:pPr>
      <w:bookmarkStart w:id="21" w:name="_Toc48217041"/>
      <w:r w:rsidRPr="001F6A34">
        <w:rPr>
          <w:lang w:val="ro-RO"/>
        </w:rPr>
        <w:t xml:space="preserve">Prevederi pentru monitorizarea mediului - dotări </w:t>
      </w:r>
      <w:r w:rsidR="001E3A73">
        <w:rPr>
          <w:lang w:val="ro-RO"/>
        </w:rPr>
        <w:t>ș</w:t>
      </w:r>
      <w:r w:rsidRPr="001F6A34">
        <w:rPr>
          <w:lang w:val="ro-RO"/>
        </w:rPr>
        <w:t>i măsuri prevăzute pentru controlul emisiilor de poluan</w:t>
      </w:r>
      <w:r w:rsidR="001E3A73">
        <w:rPr>
          <w:lang w:val="ro-RO"/>
        </w:rPr>
        <w:t>ț</w:t>
      </w:r>
      <w:r w:rsidRPr="001F6A34">
        <w:rPr>
          <w:lang w:val="ro-RO"/>
        </w:rPr>
        <w:t>i în mediu, inclusiv pentru conformarea la cerin</w:t>
      </w:r>
      <w:r w:rsidR="001E3A73">
        <w:rPr>
          <w:lang w:val="ro-RO"/>
        </w:rPr>
        <w:t>ț</w:t>
      </w:r>
      <w:r w:rsidRPr="001F6A34">
        <w:rPr>
          <w:lang w:val="ro-RO"/>
        </w:rPr>
        <w:t>ele privind monitorizarea emisiilor prevăzute de concluziile celor mai bune tehnici disponibile aplicabile.</w:t>
      </w:r>
      <w:bookmarkEnd w:id="21"/>
      <w:r w:rsidRPr="001F6A34">
        <w:rPr>
          <w:lang w:val="ro-RO"/>
        </w:rPr>
        <w:t xml:space="preserve"> </w:t>
      </w:r>
    </w:p>
    <w:p w14:paraId="3E90335A" w14:textId="7C63644A" w:rsidR="001F6A34" w:rsidRDefault="001F6A34" w:rsidP="001F6A34">
      <w:r w:rsidRPr="001F6A34">
        <w:t>Se va avea în vedere ca implementarea proiectului să nu influen</w:t>
      </w:r>
      <w:r w:rsidR="001E3A73">
        <w:t>ț</w:t>
      </w:r>
      <w:r w:rsidRPr="001F6A34">
        <w:t>eze negativ calitatea aerului în zonă.</w:t>
      </w:r>
    </w:p>
    <w:p w14:paraId="7E2D6440" w14:textId="4418C2A9" w:rsidR="001F6A34" w:rsidRPr="001F6A34" w:rsidRDefault="001F6A34" w:rsidP="001F6A34">
      <w:pPr>
        <w:pStyle w:val="Heading1"/>
        <w:ind w:left="1134" w:hanging="1134"/>
        <w:rPr>
          <w:lang w:val="ro-RO"/>
        </w:rPr>
      </w:pPr>
      <w:bookmarkStart w:id="22" w:name="_Toc48217042"/>
      <w:r>
        <w:rPr>
          <w:lang w:val="ro-RO"/>
        </w:rPr>
        <w:lastRenderedPageBreak/>
        <w:t>L</w:t>
      </w:r>
      <w:r w:rsidRPr="001F6A34">
        <w:rPr>
          <w:lang w:val="ro-RO"/>
        </w:rPr>
        <w:t xml:space="preserve">egătura cu alte acte normative </w:t>
      </w:r>
      <w:r w:rsidR="001E3A73">
        <w:rPr>
          <w:lang w:val="ro-RO"/>
        </w:rPr>
        <w:t>ș</w:t>
      </w:r>
      <w:r w:rsidRPr="001F6A34">
        <w:rPr>
          <w:lang w:val="ro-RO"/>
        </w:rPr>
        <w:t>i/sau planuri</w:t>
      </w:r>
      <w:r w:rsidR="001744DE">
        <w:rPr>
          <w:lang w:val="ro-RO"/>
        </w:rPr>
        <w:t xml:space="preserve"> </w:t>
      </w:r>
      <w:r w:rsidRPr="001F6A34">
        <w:rPr>
          <w:lang w:val="ro-RO"/>
        </w:rPr>
        <w:t>/</w:t>
      </w:r>
      <w:r w:rsidR="001744DE">
        <w:rPr>
          <w:lang w:val="ro-RO"/>
        </w:rPr>
        <w:t xml:space="preserve"> </w:t>
      </w:r>
      <w:r w:rsidRPr="001F6A34">
        <w:rPr>
          <w:lang w:val="ro-RO"/>
        </w:rPr>
        <w:t>programe</w:t>
      </w:r>
      <w:r w:rsidR="001744DE">
        <w:rPr>
          <w:lang w:val="ro-RO"/>
        </w:rPr>
        <w:t xml:space="preserve"> </w:t>
      </w:r>
      <w:r w:rsidRPr="001F6A34">
        <w:rPr>
          <w:lang w:val="ro-RO"/>
        </w:rPr>
        <w:t>/</w:t>
      </w:r>
      <w:r w:rsidR="001744DE">
        <w:rPr>
          <w:lang w:val="ro-RO"/>
        </w:rPr>
        <w:t xml:space="preserve"> </w:t>
      </w:r>
      <w:r w:rsidRPr="001F6A34">
        <w:rPr>
          <w:lang w:val="ro-RO"/>
        </w:rPr>
        <w:t>strategii</w:t>
      </w:r>
      <w:r w:rsidR="001744DE">
        <w:rPr>
          <w:lang w:val="ro-RO"/>
        </w:rPr>
        <w:t xml:space="preserve"> </w:t>
      </w:r>
      <w:r w:rsidRPr="001F6A34">
        <w:rPr>
          <w:lang w:val="ro-RO"/>
        </w:rPr>
        <w:t>/</w:t>
      </w:r>
      <w:r w:rsidR="001744DE">
        <w:rPr>
          <w:lang w:val="ro-RO"/>
        </w:rPr>
        <w:t xml:space="preserve"> </w:t>
      </w:r>
      <w:r w:rsidRPr="001F6A34">
        <w:rPr>
          <w:lang w:val="ro-RO"/>
        </w:rPr>
        <w:t>documente de planificare:</w:t>
      </w:r>
      <w:bookmarkEnd w:id="22"/>
    </w:p>
    <w:p w14:paraId="2E6BD7F9" w14:textId="3C136CD7" w:rsidR="001F6A34" w:rsidRDefault="001F6A34" w:rsidP="001F6A34">
      <w:r>
        <w:t>A. Justificarea încadrării proiectului, după caz, în prevederile altor acte normative na</w:t>
      </w:r>
      <w:r w:rsidR="001E3A73">
        <w:t>ț</w:t>
      </w:r>
      <w:r>
        <w:t>ionale care transpun legisla</w:t>
      </w:r>
      <w:r w:rsidR="001E3A73">
        <w:t>ț</w:t>
      </w:r>
      <w:r>
        <w:t xml:space="preserve">ia Uniunii Europene: Directiva 2010/75/UE (IED) a Parlamentului European </w:t>
      </w:r>
      <w:r w:rsidR="001E3A73">
        <w:t>ș</w:t>
      </w:r>
      <w:r>
        <w:t xml:space="preserve">i a Consiliului din 24 noiembrie 2010 privind emisiile industriale (prevenirea </w:t>
      </w:r>
      <w:r w:rsidR="001E3A73">
        <w:t>ș</w:t>
      </w:r>
      <w:r>
        <w:t xml:space="preserve">i controlul integrat al poluării), Directiva 2012/18/UE a Parlamentului European </w:t>
      </w:r>
      <w:r w:rsidR="001E3A73">
        <w:t>ș</w:t>
      </w:r>
      <w:r>
        <w:t>i a Consiliului din 4 iulie 2012 privind controlul pericolelor de accidente majore care implică substan</w:t>
      </w:r>
      <w:r w:rsidR="001E3A73">
        <w:t>ț</w:t>
      </w:r>
      <w:r>
        <w:t xml:space="preserve">e periculoase, de modificare </w:t>
      </w:r>
      <w:r w:rsidR="001E3A73">
        <w:t>ș</w:t>
      </w:r>
      <w:r>
        <w:t xml:space="preserve">i ulterior de abrogare a Directivei 96/82/CE a Consiliului, Directiva 2000/60/CE a Parlamentului European </w:t>
      </w:r>
      <w:r w:rsidR="001E3A73">
        <w:t>ș</w:t>
      </w:r>
      <w:r>
        <w:t xml:space="preserve">i a Consiliului din 23 octombrie 2000 de stabilire a unui cadru de politică comunitară în domeniul apei, Directiva-cadru aer 2008/50/CE a Parlamentului European </w:t>
      </w:r>
      <w:r w:rsidR="001E3A73">
        <w:t>ș</w:t>
      </w:r>
      <w:r>
        <w:t xml:space="preserve">i a Consiliului din 21 mai 2008 privind calitatea aerului înconjurător </w:t>
      </w:r>
      <w:r w:rsidR="001E3A73">
        <w:t>ș</w:t>
      </w:r>
      <w:r>
        <w:t xml:space="preserve">i un aer mai curat pentru Europa, Directiva 2008/98/CE a Parlamentului European </w:t>
      </w:r>
      <w:r w:rsidR="001E3A73">
        <w:t>ș</w:t>
      </w:r>
      <w:r>
        <w:t>i a Consiliului din 19 noiembrie 2008 privind de</w:t>
      </w:r>
      <w:r w:rsidR="001E3A73">
        <w:t>ș</w:t>
      </w:r>
      <w:r>
        <w:t xml:space="preserve">eurile </w:t>
      </w:r>
      <w:r w:rsidR="001E3A73">
        <w:t>ș</w:t>
      </w:r>
      <w:r>
        <w:t xml:space="preserve">i de abrogare a anumitor directive, </w:t>
      </w:r>
      <w:r w:rsidR="001E3A73">
        <w:t>ș</w:t>
      </w:r>
      <w:r>
        <w:t>i altele).</w:t>
      </w:r>
    </w:p>
    <w:p w14:paraId="7A493482" w14:textId="77777777" w:rsidR="001F6A34" w:rsidRPr="000901E3" w:rsidRDefault="001F6A34" w:rsidP="001F6A34">
      <w:pPr>
        <w:rPr>
          <w:b/>
          <w:bCs/>
        </w:rPr>
      </w:pPr>
      <w:r w:rsidRPr="000901E3">
        <w:rPr>
          <w:b/>
          <w:bCs/>
        </w:rPr>
        <w:t>Nu este cazul.</w:t>
      </w:r>
    </w:p>
    <w:p w14:paraId="65706340" w14:textId="7DC52A83" w:rsidR="001F6A34" w:rsidRDefault="001F6A34" w:rsidP="001F6A34">
      <w:r>
        <w:t>B.</w:t>
      </w:r>
      <w:r w:rsidR="000901E3">
        <w:t xml:space="preserve"> </w:t>
      </w:r>
      <w:r>
        <w:t>Se va men</w:t>
      </w:r>
      <w:r w:rsidR="001E3A73">
        <w:t>ț</w:t>
      </w:r>
      <w:r>
        <w:t>iona planul</w:t>
      </w:r>
      <w:r w:rsidR="000901E3">
        <w:t xml:space="preserve"> </w:t>
      </w:r>
      <w:r>
        <w:t>/</w:t>
      </w:r>
      <w:r w:rsidR="000901E3">
        <w:t xml:space="preserve"> </w:t>
      </w:r>
      <w:r>
        <w:t>programul</w:t>
      </w:r>
      <w:r w:rsidR="000901E3">
        <w:t xml:space="preserve"> </w:t>
      </w:r>
      <w:r>
        <w:t>/</w:t>
      </w:r>
      <w:r w:rsidR="000901E3">
        <w:t xml:space="preserve"> </w:t>
      </w:r>
      <w:r>
        <w:t>strategia</w:t>
      </w:r>
      <w:r w:rsidR="000901E3">
        <w:t xml:space="preserve"> </w:t>
      </w:r>
      <w:r>
        <w:t>/</w:t>
      </w:r>
      <w:r w:rsidR="000901E3">
        <w:t xml:space="preserve"> </w:t>
      </w:r>
      <w:r>
        <w:t>documentul de programare</w:t>
      </w:r>
      <w:r w:rsidR="000901E3">
        <w:t xml:space="preserve"> </w:t>
      </w:r>
      <w:r>
        <w:t>/</w:t>
      </w:r>
      <w:r w:rsidR="000901E3">
        <w:t xml:space="preserve"> </w:t>
      </w:r>
      <w:r>
        <w:t>planificare din care face proiectul, cu indicarea actului normativ prin care a fost aprobat.</w:t>
      </w:r>
    </w:p>
    <w:p w14:paraId="239C6A30" w14:textId="3FC511F3" w:rsidR="00487B77" w:rsidRDefault="000901E3" w:rsidP="001F6A34">
      <w:r>
        <w:t>Consiliul județean Constanța</w:t>
      </w:r>
      <w:r w:rsidR="00487B77">
        <w:t xml:space="preserve"> a emis CU nr </w:t>
      </w:r>
      <w:r>
        <w:t>46</w:t>
      </w:r>
      <w:r w:rsidR="00487B77">
        <w:t xml:space="preserve"> din </w:t>
      </w:r>
      <w:r>
        <w:t>17</w:t>
      </w:r>
      <w:r w:rsidR="00487B77">
        <w:t>.</w:t>
      </w:r>
      <w:r>
        <w:t>06</w:t>
      </w:r>
      <w:r w:rsidR="00487B77">
        <w:t>.</w:t>
      </w:r>
      <w:r>
        <w:t>2020</w:t>
      </w:r>
      <w:r w:rsidR="00487B77">
        <w:t xml:space="preserve"> î</w:t>
      </w:r>
      <w:r w:rsidR="001F6A34">
        <w:t xml:space="preserve">n temeiul </w:t>
      </w:r>
      <w:r w:rsidR="00487B77">
        <w:t xml:space="preserve">reglementărilor de urbanism, faza </w:t>
      </w:r>
      <w:r>
        <w:t>DALI.</w:t>
      </w:r>
    </w:p>
    <w:p w14:paraId="42A28868" w14:textId="77777777" w:rsidR="00487B77" w:rsidRDefault="00487B77" w:rsidP="001F6A34"/>
    <w:p w14:paraId="7057D6DE" w14:textId="4259BFD8" w:rsidR="00487B77" w:rsidRPr="00487B77" w:rsidRDefault="00487B77" w:rsidP="00487B77">
      <w:pPr>
        <w:pStyle w:val="Heading1"/>
        <w:ind w:left="1134" w:hanging="1134"/>
        <w:rPr>
          <w:lang w:val="ro-RO"/>
        </w:rPr>
      </w:pPr>
      <w:bookmarkStart w:id="23" w:name="_Toc48217043"/>
      <w:r w:rsidRPr="00487B77">
        <w:rPr>
          <w:lang w:val="ro-RO"/>
        </w:rPr>
        <w:t xml:space="preserve">Lucrări necesare organizării de </w:t>
      </w:r>
      <w:r w:rsidR="001E3A73">
        <w:rPr>
          <w:lang w:val="ro-RO"/>
        </w:rPr>
        <w:t>ș</w:t>
      </w:r>
      <w:r w:rsidRPr="00487B77">
        <w:rPr>
          <w:lang w:val="ro-RO"/>
        </w:rPr>
        <w:t>antier:</w:t>
      </w:r>
      <w:bookmarkEnd w:id="23"/>
    </w:p>
    <w:p w14:paraId="74DB01B9" w14:textId="51C51539" w:rsidR="00487B77" w:rsidRDefault="00487B77" w:rsidP="00A574CA">
      <w:pPr>
        <w:pStyle w:val="ListParagraph"/>
      </w:pPr>
      <w:r>
        <w:t xml:space="preserve">descrierea lucrărilor necesare organizării de </w:t>
      </w:r>
      <w:r w:rsidR="001E3A73">
        <w:t>ș</w:t>
      </w:r>
      <w:r>
        <w:t>antier;</w:t>
      </w:r>
    </w:p>
    <w:p w14:paraId="10DE18CF" w14:textId="7E0A2208" w:rsidR="00487B77" w:rsidRPr="00A02651" w:rsidRDefault="00487B77" w:rsidP="00487B77">
      <w:r w:rsidRPr="00A02651">
        <w:t xml:space="preserve">Organizarea de </w:t>
      </w:r>
      <w:r w:rsidR="001E3A73">
        <w:t>ș</w:t>
      </w:r>
      <w:r w:rsidRPr="00A02651">
        <w:t>antier se va realiza din: containere special echipate (zonă birou, zonă toalete, zonă depozitare tip magazie, zonă depozitare efecte personale)</w:t>
      </w:r>
      <w:r>
        <w:t>, care vor rămâne ulterior în cadrul obiectivului.</w:t>
      </w:r>
    </w:p>
    <w:p w14:paraId="336A87C1" w14:textId="5C0DA392" w:rsidR="00487B77" w:rsidRPr="00A02651" w:rsidRDefault="00487B77" w:rsidP="00487B77">
      <w:r w:rsidRPr="00A02651">
        <w:t xml:space="preserve">De asemenea se va realiza o platformă de depozitare provizorie utilaje, care va fi împrejmuită cu panouri metalice </w:t>
      </w:r>
      <w:r w:rsidR="001E3A73">
        <w:t>ș</w:t>
      </w:r>
      <w:r w:rsidRPr="00A02651">
        <w:t>i păzită permanent.</w:t>
      </w:r>
    </w:p>
    <w:p w14:paraId="18E6C6B1" w14:textId="141DAEC8" w:rsidR="00487B77" w:rsidRPr="00A02651" w:rsidRDefault="00487B77" w:rsidP="00487B77">
      <w:r w:rsidRPr="00A02651">
        <w:t xml:space="preserve">Materialele folosite în lucrare vor fi puse direct în operă </w:t>
      </w:r>
      <w:r w:rsidR="001E3A73">
        <w:t>ș</w:t>
      </w:r>
      <w:r w:rsidRPr="00A02651">
        <w:t>i nu este necesară depozitarea provizorie a acestora.</w:t>
      </w:r>
    </w:p>
    <w:p w14:paraId="68612407" w14:textId="1EDBB7CF" w:rsidR="00487B77" w:rsidRDefault="00487B77" w:rsidP="000901E3">
      <w:pPr>
        <w:pStyle w:val="ListParagraph"/>
      </w:pPr>
      <w:r>
        <w:t xml:space="preserve">localizarea organizării de </w:t>
      </w:r>
      <w:r w:rsidR="001E3A73">
        <w:t>ș</w:t>
      </w:r>
      <w:r>
        <w:t>antier;</w:t>
      </w:r>
    </w:p>
    <w:p w14:paraId="71B0156E" w14:textId="77777777" w:rsidR="00487B77" w:rsidRPr="00A02651" w:rsidRDefault="00487B77" w:rsidP="00487B77">
      <w:r>
        <w:t>Se păstrează localizarea containerelor din cadrul planului de amplasament.</w:t>
      </w:r>
    </w:p>
    <w:p w14:paraId="0B330497" w14:textId="42E68E2D" w:rsidR="00487B77" w:rsidRDefault="00487B77" w:rsidP="000901E3">
      <w:pPr>
        <w:pStyle w:val="ListParagraph"/>
      </w:pPr>
      <w:r>
        <w:t xml:space="preserve">descrierea impactului asupra mediului a lucrărilor organizării de </w:t>
      </w:r>
      <w:r w:rsidR="001E3A73">
        <w:t>ș</w:t>
      </w:r>
      <w:r>
        <w:t>antier;</w:t>
      </w:r>
    </w:p>
    <w:p w14:paraId="3F43D06D" w14:textId="3D063F1E" w:rsidR="00487B77" w:rsidRPr="00A02651" w:rsidRDefault="00487B77" w:rsidP="00487B77">
      <w:r w:rsidRPr="00A02651">
        <w:t>Pe timpul execu</w:t>
      </w:r>
      <w:r w:rsidR="001E3A73">
        <w:t>ț</w:t>
      </w:r>
      <w:r w:rsidRPr="00A02651">
        <w:t xml:space="preserve">iei, în cadrul organizării de </w:t>
      </w:r>
      <w:r w:rsidR="001E3A73">
        <w:t>ș</w:t>
      </w:r>
      <w:r w:rsidRPr="00A02651">
        <w:t>antier se vor dispune platforme protejate pentru depozitarea materialelor de construc</w:t>
      </w:r>
      <w:r w:rsidR="001E3A73">
        <w:t>ț</w:t>
      </w:r>
      <w:r w:rsidRPr="00A02651">
        <w:t xml:space="preserve">ii. De asemenea, materialele rezultate din săpătură </w:t>
      </w:r>
      <w:r w:rsidR="001E3A73">
        <w:t>ș</w:t>
      </w:r>
      <w:r w:rsidRPr="00A02651">
        <w:t>i excava</w:t>
      </w:r>
      <w:r w:rsidR="001E3A73">
        <w:t>ț</w:t>
      </w:r>
      <w:r w:rsidRPr="00A02651">
        <w:t xml:space="preserve">ii mecanizate vor fi transportate </w:t>
      </w:r>
      <w:r w:rsidR="001E3A73">
        <w:t>ș</w:t>
      </w:r>
      <w:r w:rsidRPr="00A02651">
        <w:t>i depozitate în spa</w:t>
      </w:r>
      <w:r w:rsidR="001E3A73">
        <w:t>ț</w:t>
      </w:r>
      <w:r w:rsidRPr="00A02651">
        <w:t xml:space="preserve">ii </w:t>
      </w:r>
      <w:r w:rsidR="001E3A73">
        <w:t>ș</w:t>
      </w:r>
      <w:r w:rsidRPr="00A02651">
        <w:t>i zone special amenajate.</w:t>
      </w:r>
    </w:p>
    <w:p w14:paraId="279FA896" w14:textId="3131829C" w:rsidR="00487B77" w:rsidRPr="00A02651" w:rsidRDefault="00487B77" w:rsidP="00487B77">
      <w:r w:rsidRPr="00A02651">
        <w:t xml:space="preserve">Organizarea de </w:t>
      </w:r>
      <w:r w:rsidR="001E3A73">
        <w:t>ș</w:t>
      </w:r>
      <w:r w:rsidRPr="00A02651">
        <w:t xml:space="preserve">antier </w:t>
      </w:r>
      <w:r w:rsidR="001E3A73">
        <w:t>ș</w:t>
      </w:r>
      <w:r w:rsidRPr="00A02651">
        <w:t>i baza de produc</w:t>
      </w:r>
      <w:r w:rsidR="001E3A73">
        <w:t>ț</w:t>
      </w:r>
      <w:r w:rsidRPr="00A02651">
        <w:t xml:space="preserve">ie nu se vor amplasa în zona ariilor protejate. Se vor folosi utilaje </w:t>
      </w:r>
      <w:r w:rsidR="001E3A73">
        <w:t>ș</w:t>
      </w:r>
      <w:r w:rsidRPr="00A02651">
        <w:t xml:space="preserve">i vehicule performante, cu un nivel redus de zgomot </w:t>
      </w:r>
      <w:r w:rsidR="001E3A73">
        <w:t>ș</w:t>
      </w:r>
      <w:r w:rsidRPr="00A02651">
        <w:t xml:space="preserve">i de noxe. Organizarea de </w:t>
      </w:r>
      <w:r w:rsidR="001E3A73">
        <w:t>ș</w:t>
      </w:r>
      <w:r w:rsidRPr="00A02651">
        <w:t>antier se va împrejmui pentru a se limita depă</w:t>
      </w:r>
      <w:r w:rsidR="001E3A73">
        <w:t>ș</w:t>
      </w:r>
      <w:r w:rsidRPr="00A02651">
        <w:t>irea spa</w:t>
      </w:r>
      <w:r w:rsidR="001E3A73">
        <w:t>ț</w:t>
      </w:r>
      <w:r w:rsidRPr="00A02651">
        <w:t xml:space="preserve">iului strict necesar </w:t>
      </w:r>
      <w:r w:rsidR="001E3A73">
        <w:t>ș</w:t>
      </w:r>
      <w:r w:rsidRPr="00A02651">
        <w:t>i pentru a limita impactul asupra ecosistemelor din zonă.</w:t>
      </w:r>
    </w:p>
    <w:p w14:paraId="331344CE" w14:textId="3EADF1B7" w:rsidR="00487B77" w:rsidRDefault="00487B77" w:rsidP="000901E3">
      <w:pPr>
        <w:pStyle w:val="ListParagraph"/>
      </w:pPr>
      <w:r>
        <w:lastRenderedPageBreak/>
        <w:t>surse de poluan</w:t>
      </w:r>
      <w:r w:rsidR="001E3A73">
        <w:t>ț</w:t>
      </w:r>
      <w:r>
        <w:t xml:space="preserve">i </w:t>
      </w:r>
      <w:r w:rsidR="001E3A73">
        <w:t>ș</w:t>
      </w:r>
      <w:r>
        <w:t>i instala</w:t>
      </w:r>
      <w:r w:rsidR="001E3A73">
        <w:t>ț</w:t>
      </w:r>
      <w:r>
        <w:t>ii pentru re</w:t>
      </w:r>
      <w:r w:rsidR="001E3A73">
        <w:t>ț</w:t>
      </w:r>
      <w:r>
        <w:t xml:space="preserve">inerea, evacuarea </w:t>
      </w:r>
      <w:r w:rsidR="001E3A73">
        <w:t>ș</w:t>
      </w:r>
      <w:r>
        <w:t>i dispersia poluan</w:t>
      </w:r>
      <w:r w:rsidR="001E3A73">
        <w:t>ț</w:t>
      </w:r>
      <w:r>
        <w:t xml:space="preserve">ilor în mediu în timpul organizării de </w:t>
      </w:r>
      <w:r w:rsidR="001E3A73">
        <w:t>ș</w:t>
      </w:r>
      <w:r>
        <w:t>antier;</w:t>
      </w:r>
    </w:p>
    <w:p w14:paraId="0543632A" w14:textId="77777777" w:rsidR="00487B77" w:rsidRDefault="00487B77" w:rsidP="00487B77">
      <w:r>
        <w:t>Nu este cazul.</w:t>
      </w:r>
    </w:p>
    <w:p w14:paraId="053FEAF3" w14:textId="3F716626" w:rsidR="00487B77" w:rsidRDefault="00487B77" w:rsidP="000901E3">
      <w:pPr>
        <w:pStyle w:val="ListParagraph"/>
      </w:pPr>
      <w:r>
        <w:t xml:space="preserve">dotări </w:t>
      </w:r>
      <w:r w:rsidR="001E3A73">
        <w:t>ș</w:t>
      </w:r>
      <w:r>
        <w:t>i măsuri prevăzute pentru controlul emisiilor de poluan</w:t>
      </w:r>
      <w:r w:rsidR="001E3A73">
        <w:t>ț</w:t>
      </w:r>
      <w:r>
        <w:t>i în mediu.</w:t>
      </w:r>
    </w:p>
    <w:p w14:paraId="00251199" w14:textId="77777777" w:rsidR="00487B77" w:rsidRDefault="00487B77" w:rsidP="00487B77">
      <w:r>
        <w:t>Nu este cazul.</w:t>
      </w:r>
    </w:p>
    <w:p w14:paraId="2920B93B" w14:textId="40E0B6DC" w:rsidR="00487B77" w:rsidRPr="00487B77" w:rsidRDefault="00487B77" w:rsidP="00487B77">
      <w:pPr>
        <w:pStyle w:val="Heading1"/>
        <w:ind w:left="1134" w:hanging="1134"/>
        <w:rPr>
          <w:lang w:val="ro-RO"/>
        </w:rPr>
      </w:pPr>
      <w:bookmarkStart w:id="24" w:name="_Toc48217044"/>
      <w:r w:rsidRPr="00487B77">
        <w:rPr>
          <w:lang w:val="ro-RO"/>
        </w:rPr>
        <w:t>Lucrări de refacere a amplasamentului la finalizarea investi</w:t>
      </w:r>
      <w:r w:rsidR="001E3A73">
        <w:rPr>
          <w:lang w:val="ro-RO"/>
        </w:rPr>
        <w:t>ț</w:t>
      </w:r>
      <w:r w:rsidRPr="00487B77">
        <w:rPr>
          <w:lang w:val="ro-RO"/>
        </w:rPr>
        <w:t xml:space="preserve">iei, în caz de accidente </w:t>
      </w:r>
      <w:r w:rsidR="001E3A73">
        <w:rPr>
          <w:lang w:val="ro-RO"/>
        </w:rPr>
        <w:t>ș</w:t>
      </w:r>
      <w:r w:rsidRPr="00487B77">
        <w:rPr>
          <w:lang w:val="ro-RO"/>
        </w:rPr>
        <w:t>i/sau la încetarea activită</w:t>
      </w:r>
      <w:r w:rsidR="001E3A73">
        <w:rPr>
          <w:lang w:val="ro-RO"/>
        </w:rPr>
        <w:t>ț</w:t>
      </w:r>
      <w:r w:rsidRPr="00487B77">
        <w:rPr>
          <w:lang w:val="ro-RO"/>
        </w:rPr>
        <w:t>ii, în măsura în care aceste informa</w:t>
      </w:r>
      <w:r w:rsidR="001E3A73">
        <w:rPr>
          <w:lang w:val="ro-RO"/>
        </w:rPr>
        <w:t>ț</w:t>
      </w:r>
      <w:r w:rsidRPr="00487B77">
        <w:rPr>
          <w:lang w:val="ro-RO"/>
        </w:rPr>
        <w:t>ii sunt disponibile:</w:t>
      </w:r>
      <w:bookmarkEnd w:id="24"/>
    </w:p>
    <w:p w14:paraId="676ECB13" w14:textId="0EC87649" w:rsidR="00487B77" w:rsidRDefault="00487B77" w:rsidP="005E7370">
      <w:pPr>
        <w:pStyle w:val="ListParagraph"/>
      </w:pPr>
      <w:r>
        <w:t>lucrările propuse pentru refacerea amplasamentului la finalizarea investi</w:t>
      </w:r>
      <w:r w:rsidR="001E3A73">
        <w:t>ț</w:t>
      </w:r>
      <w:r>
        <w:t xml:space="preserve">iei, în caz de accidente </w:t>
      </w:r>
      <w:r w:rsidR="001E3A73">
        <w:t>ș</w:t>
      </w:r>
      <w:r>
        <w:t>i/sau la încetarea activită</w:t>
      </w:r>
      <w:r w:rsidR="001E3A73">
        <w:t>ț</w:t>
      </w:r>
      <w:r>
        <w:t>ii;</w:t>
      </w:r>
    </w:p>
    <w:p w14:paraId="20717A6F" w14:textId="77777777" w:rsidR="00487B77" w:rsidRDefault="00487B77" w:rsidP="00487B77">
      <w:r>
        <w:t>Nu este cazul.</w:t>
      </w:r>
    </w:p>
    <w:p w14:paraId="3C72C8B2" w14:textId="0E2823AD" w:rsidR="00487B77" w:rsidRDefault="00487B77" w:rsidP="005E7370">
      <w:pPr>
        <w:pStyle w:val="ListParagraph"/>
      </w:pPr>
      <w:r>
        <w:t xml:space="preserve">aspecte referitoare la prevenirea </w:t>
      </w:r>
      <w:r w:rsidR="001E3A73">
        <w:t>ș</w:t>
      </w:r>
      <w:r>
        <w:t>i modul de răspuns pentru cazuri de poluări accidentale;</w:t>
      </w:r>
    </w:p>
    <w:p w14:paraId="1A8A1C60" w14:textId="77777777" w:rsidR="00487B77" w:rsidRDefault="00487B77" w:rsidP="00487B77">
      <w:r>
        <w:t>Nu este cazul.</w:t>
      </w:r>
    </w:p>
    <w:p w14:paraId="3F6F3BD5" w14:textId="2AEB9B6E" w:rsidR="00487B77" w:rsidRDefault="00487B77" w:rsidP="005E7370">
      <w:pPr>
        <w:pStyle w:val="ListParagraph"/>
      </w:pPr>
      <w:r>
        <w:t>aspecte referitoare la închiderea/dezafectarea/demolarea instala</w:t>
      </w:r>
      <w:r w:rsidR="001E3A73">
        <w:t>ț</w:t>
      </w:r>
      <w:r>
        <w:t>iei;</w:t>
      </w:r>
    </w:p>
    <w:p w14:paraId="2957339F" w14:textId="77777777" w:rsidR="00487B77" w:rsidRDefault="00487B77" w:rsidP="00487B77">
      <w:r>
        <w:t>Nu este cazul.</w:t>
      </w:r>
    </w:p>
    <w:p w14:paraId="11641B0E" w14:textId="16F4E1EC" w:rsidR="00487B77" w:rsidRDefault="00487B77" w:rsidP="005E7370">
      <w:pPr>
        <w:pStyle w:val="ListParagraph"/>
      </w:pPr>
      <w:r>
        <w:t>modalită</w:t>
      </w:r>
      <w:r w:rsidR="001E3A73">
        <w:t>ț</w:t>
      </w:r>
      <w:r>
        <w:t>i de refacere a stării ini</w:t>
      </w:r>
      <w:r w:rsidR="001E3A73">
        <w:t>ț</w:t>
      </w:r>
      <w:r>
        <w:t>iale/reabilitare în vederea utilizării ulterioare a terenului.</w:t>
      </w:r>
    </w:p>
    <w:p w14:paraId="486E95B8" w14:textId="77777777" w:rsidR="00487B77" w:rsidRDefault="00487B77" w:rsidP="00487B77">
      <w:r>
        <w:t>Nu este cazul.</w:t>
      </w:r>
    </w:p>
    <w:p w14:paraId="55727F12" w14:textId="77777777" w:rsidR="00487B77" w:rsidRDefault="00487B77" w:rsidP="00487B77"/>
    <w:p w14:paraId="2481BD77" w14:textId="77777777" w:rsidR="00487B77" w:rsidRPr="00487B77" w:rsidRDefault="00487B77" w:rsidP="00487B77">
      <w:pPr>
        <w:pStyle w:val="Heading1"/>
        <w:ind w:left="1134" w:hanging="1134"/>
        <w:rPr>
          <w:lang w:val="ro-RO"/>
        </w:rPr>
      </w:pPr>
      <w:bookmarkStart w:id="25" w:name="_Toc48217045"/>
      <w:r w:rsidRPr="00487B77">
        <w:rPr>
          <w:lang w:val="ro-RO"/>
        </w:rPr>
        <w:t>Anexe - piese desenate:</w:t>
      </w:r>
      <w:bookmarkEnd w:id="25"/>
    </w:p>
    <w:p w14:paraId="204E5599" w14:textId="44649727" w:rsidR="00487B77" w:rsidRDefault="005E7370" w:rsidP="005E7370">
      <w:pPr>
        <w:pStyle w:val="ListParagraph"/>
        <w:numPr>
          <w:ilvl w:val="0"/>
          <w:numId w:val="16"/>
        </w:numPr>
      </w:pPr>
      <w:r>
        <w:t>P</w:t>
      </w:r>
      <w:r w:rsidR="00487B77">
        <w:t>lanul</w:t>
      </w:r>
      <w:r>
        <w:t xml:space="preserve"> </w:t>
      </w:r>
      <w:r w:rsidR="00487B77">
        <w:t xml:space="preserve">de încadrare în zonă a obiectivului </w:t>
      </w:r>
      <w:r w:rsidR="001E3A73">
        <w:t>ș</w:t>
      </w:r>
      <w:r w:rsidR="00487B77">
        <w:t>i planul de situa</w:t>
      </w:r>
      <w:r w:rsidR="001E3A73">
        <w:t>ț</w:t>
      </w:r>
      <w:r w:rsidR="00487B77">
        <w:t>ie, cu modul de planificare a utilizării suprafe</w:t>
      </w:r>
      <w:r w:rsidR="001E3A73">
        <w:t>ț</w:t>
      </w:r>
      <w:r w:rsidR="00487B77">
        <w:t>elor; formele fizice ale proiectului (planuri, clădiri, alte structuri, materiale de construc</w:t>
      </w:r>
      <w:r w:rsidR="001E3A73">
        <w:t>ț</w:t>
      </w:r>
      <w:r w:rsidR="00487B77">
        <w:t xml:space="preserve">ie </w:t>
      </w:r>
      <w:r w:rsidR="001E3A73">
        <w:t>ș</w:t>
      </w:r>
      <w:r w:rsidR="00487B77">
        <w:t>i altele); plan</w:t>
      </w:r>
      <w:r w:rsidR="001E3A73">
        <w:t>ș</w:t>
      </w:r>
      <w:r w:rsidR="00487B77">
        <w:t>e reprezentând limitele amplasamentului proiectului, inclusiv orice suprafa</w:t>
      </w:r>
      <w:r w:rsidR="001E3A73">
        <w:t>ț</w:t>
      </w:r>
      <w:r w:rsidR="00487B77">
        <w:t>ă de teren solicitată pentru a fi folosită temporar (planuri de situa</w:t>
      </w:r>
      <w:r w:rsidR="001E3A73">
        <w:t>ț</w:t>
      </w:r>
      <w:r w:rsidR="00487B77">
        <w:t xml:space="preserve">ie </w:t>
      </w:r>
      <w:r w:rsidR="001E3A73">
        <w:t>ș</w:t>
      </w:r>
      <w:r w:rsidR="00487B77">
        <w:t>i amplasamente);</w:t>
      </w:r>
    </w:p>
    <w:p w14:paraId="7836A07A" w14:textId="60DF916E" w:rsidR="00487B77" w:rsidRDefault="00487B77" w:rsidP="005E7370">
      <w:pPr>
        <w:ind w:left="284" w:firstLine="850"/>
      </w:pPr>
      <w:r>
        <w:t xml:space="preserve">Se </w:t>
      </w:r>
      <w:r w:rsidR="005E7370">
        <w:t>atașează</w:t>
      </w:r>
      <w:r>
        <w:t>.</w:t>
      </w:r>
    </w:p>
    <w:p w14:paraId="62B7569D" w14:textId="023AA0B3" w:rsidR="00487B77" w:rsidRDefault="005E7370" w:rsidP="005E7370">
      <w:pPr>
        <w:pStyle w:val="ListParagraph"/>
        <w:numPr>
          <w:ilvl w:val="0"/>
          <w:numId w:val="16"/>
        </w:numPr>
      </w:pPr>
      <w:r>
        <w:t>S</w:t>
      </w:r>
      <w:r w:rsidR="00487B77">
        <w:t>chemele-flux</w:t>
      </w:r>
      <w:r>
        <w:t xml:space="preserve"> </w:t>
      </w:r>
      <w:r w:rsidR="00487B77">
        <w:t xml:space="preserve">pentru procesul tehnologic </w:t>
      </w:r>
      <w:r w:rsidR="001E3A73">
        <w:t>ș</w:t>
      </w:r>
      <w:r w:rsidR="00487B77">
        <w:t>i fazele activită</w:t>
      </w:r>
      <w:r w:rsidR="001E3A73">
        <w:t>ț</w:t>
      </w:r>
      <w:r w:rsidR="00487B77">
        <w:t>ii, cu instala</w:t>
      </w:r>
      <w:r w:rsidR="001E3A73">
        <w:t>ț</w:t>
      </w:r>
      <w:r w:rsidR="00487B77">
        <w:t>iile de depoluare;</w:t>
      </w:r>
    </w:p>
    <w:p w14:paraId="2E82AD43" w14:textId="77777777" w:rsidR="00487B77" w:rsidRDefault="00487B77" w:rsidP="00487B77">
      <w:r>
        <w:t>Nu este cazul.</w:t>
      </w:r>
    </w:p>
    <w:p w14:paraId="663DB037" w14:textId="4934BCD1" w:rsidR="00487B77" w:rsidRDefault="005E7370" w:rsidP="005E7370">
      <w:pPr>
        <w:pStyle w:val="ListParagraph"/>
        <w:numPr>
          <w:ilvl w:val="0"/>
          <w:numId w:val="16"/>
        </w:numPr>
      </w:pPr>
      <w:r>
        <w:t>S</w:t>
      </w:r>
      <w:r w:rsidR="00487B77">
        <w:t>chema-flux a gestionării de</w:t>
      </w:r>
      <w:r w:rsidR="001E3A73">
        <w:t>ș</w:t>
      </w:r>
      <w:r w:rsidR="00487B77">
        <w:t>eurilor;</w:t>
      </w:r>
    </w:p>
    <w:p w14:paraId="679E15C1" w14:textId="77777777" w:rsidR="00487B77" w:rsidRDefault="00487B77" w:rsidP="00487B77">
      <w:r>
        <w:t>Nu este cazul.</w:t>
      </w:r>
    </w:p>
    <w:p w14:paraId="36B57CE8" w14:textId="7D9A85CC" w:rsidR="00487B77" w:rsidRDefault="005E7370" w:rsidP="005E7370">
      <w:pPr>
        <w:pStyle w:val="ListParagraph"/>
        <w:numPr>
          <w:ilvl w:val="0"/>
          <w:numId w:val="16"/>
        </w:numPr>
      </w:pPr>
      <w:r>
        <w:t>A</w:t>
      </w:r>
      <w:r w:rsidR="00487B77">
        <w:t>lte</w:t>
      </w:r>
      <w:r>
        <w:t xml:space="preserve"> </w:t>
      </w:r>
      <w:r w:rsidR="00487B77">
        <w:t>piese desenate, stabilite de autoritatea publică pentru protec</w:t>
      </w:r>
      <w:r w:rsidR="001E3A73">
        <w:t>ț</w:t>
      </w:r>
      <w:r w:rsidR="00487B77">
        <w:t>ia mediului.</w:t>
      </w:r>
    </w:p>
    <w:p w14:paraId="6B85AA6B" w14:textId="77777777" w:rsidR="00487B77" w:rsidRDefault="00487B77" w:rsidP="00487B77">
      <w:r>
        <w:t>Nu este cazul.</w:t>
      </w:r>
    </w:p>
    <w:p w14:paraId="01E7B86C" w14:textId="77777777" w:rsidR="00487B77" w:rsidRDefault="00487B77" w:rsidP="00487B77"/>
    <w:p w14:paraId="319AA9ED" w14:textId="0AAAB441" w:rsidR="00487B77" w:rsidRPr="00487B77" w:rsidRDefault="00487B77" w:rsidP="00487B77">
      <w:pPr>
        <w:pStyle w:val="Heading1"/>
        <w:ind w:left="1134" w:hanging="1134"/>
        <w:rPr>
          <w:lang w:val="ro-RO"/>
        </w:rPr>
      </w:pPr>
      <w:bookmarkStart w:id="26" w:name="_Toc48217046"/>
      <w:r w:rsidRPr="00487B77">
        <w:rPr>
          <w:lang w:val="ro-RO"/>
        </w:rPr>
        <w:lastRenderedPageBreak/>
        <w:t>Pentru proiectele care intră sub inciden</w:t>
      </w:r>
      <w:r w:rsidR="001E3A73">
        <w:rPr>
          <w:lang w:val="ro-RO"/>
        </w:rPr>
        <w:t>ț</w:t>
      </w:r>
      <w:r w:rsidRPr="00487B77">
        <w:rPr>
          <w:lang w:val="ro-RO"/>
        </w:rPr>
        <w:t>a prevederilor art. 28 din Ordonan</w:t>
      </w:r>
      <w:r w:rsidR="001E3A73">
        <w:rPr>
          <w:lang w:val="ro-RO"/>
        </w:rPr>
        <w:t>ț</w:t>
      </w:r>
      <w:r w:rsidRPr="00487B77">
        <w:rPr>
          <w:lang w:val="ro-RO"/>
        </w:rPr>
        <w:t>a de urgen</w:t>
      </w:r>
      <w:r w:rsidR="001E3A73">
        <w:rPr>
          <w:lang w:val="ro-RO"/>
        </w:rPr>
        <w:t>ț</w:t>
      </w:r>
      <w:r w:rsidRPr="00487B77">
        <w:rPr>
          <w:lang w:val="ro-RO"/>
        </w:rPr>
        <w:t xml:space="preserve">ă a Guvernului nr. 57/2007 privind regimul ariilor naturale protejate, conservarea habitatelor naturale, a florei </w:t>
      </w:r>
      <w:r w:rsidR="001E3A73">
        <w:rPr>
          <w:lang w:val="ro-RO"/>
        </w:rPr>
        <w:t>ș</w:t>
      </w:r>
      <w:r w:rsidRPr="00487B77">
        <w:rPr>
          <w:lang w:val="ro-RO"/>
        </w:rPr>
        <w:t xml:space="preserve">i faunei sălbatice, aprobată cu modificări </w:t>
      </w:r>
      <w:r w:rsidR="001E3A73">
        <w:rPr>
          <w:lang w:val="ro-RO"/>
        </w:rPr>
        <w:t>ș</w:t>
      </w:r>
      <w:r w:rsidRPr="00487B77">
        <w:rPr>
          <w:lang w:val="ro-RO"/>
        </w:rPr>
        <w:t xml:space="preserve">i completări prin Legea nr. 49/2011, cu modificările </w:t>
      </w:r>
      <w:r w:rsidR="001E3A73">
        <w:rPr>
          <w:lang w:val="ro-RO"/>
        </w:rPr>
        <w:t>ș</w:t>
      </w:r>
      <w:r w:rsidRPr="00487B77">
        <w:rPr>
          <w:lang w:val="ro-RO"/>
        </w:rPr>
        <w:t>i completările ulterioare, memoriul va fi completat cu următoarele:</w:t>
      </w:r>
      <w:bookmarkEnd w:id="26"/>
    </w:p>
    <w:p w14:paraId="1575C6C3" w14:textId="16660E40" w:rsidR="00487B77" w:rsidRDefault="00487B77" w:rsidP="00487B77">
      <w:r>
        <w:t xml:space="preserve">a) descrierea succintă a proiectului </w:t>
      </w:r>
      <w:r w:rsidR="001E3A73">
        <w:t>ș</w:t>
      </w:r>
      <w:r>
        <w:t>i distan</w:t>
      </w:r>
      <w:r w:rsidR="001E3A73">
        <w:t>ț</w:t>
      </w:r>
      <w:r>
        <w:t>a fa</w:t>
      </w:r>
      <w:r w:rsidR="001E3A73">
        <w:t>ț</w:t>
      </w:r>
      <w:r>
        <w:t xml:space="preserve">ă de aria naturală protejată de interes comunitar, precum </w:t>
      </w:r>
      <w:r w:rsidR="001E3A73">
        <w:t>ș</w:t>
      </w:r>
      <w:r>
        <w:t>i coordonatele geografice (Stereo 70) ale amplasamentului proiectului. Aceste coordonate vor fi prezentate sub formă de vector în format digital cu referin</w:t>
      </w:r>
      <w:r w:rsidR="001E3A73">
        <w:t>ț</w:t>
      </w:r>
      <w:r>
        <w:t>ă geografică, în sistem de proiec</w:t>
      </w:r>
      <w:r w:rsidR="001E3A73">
        <w:t>ț</w:t>
      </w:r>
      <w:r>
        <w:t>ie na</w:t>
      </w:r>
      <w:r w:rsidR="001E3A73">
        <w:t>ț</w:t>
      </w:r>
      <w:r>
        <w:t>ională Stereo 1970, sau de tabel în format electronic con</w:t>
      </w:r>
      <w:r w:rsidR="001E3A73">
        <w:t>ț</w:t>
      </w:r>
      <w:r>
        <w:t>inând coordonatele conturului (X, Y) în sistem de proiec</w:t>
      </w:r>
      <w:r w:rsidR="001E3A73">
        <w:t>ț</w:t>
      </w:r>
      <w:r>
        <w:t>ie na</w:t>
      </w:r>
      <w:r w:rsidR="001E3A73">
        <w:t>ț</w:t>
      </w:r>
      <w:r>
        <w:t>ională Stereo 1970;</w:t>
      </w:r>
    </w:p>
    <w:p w14:paraId="6256F344" w14:textId="77777777" w:rsidR="00487B77" w:rsidRDefault="00487B77" w:rsidP="00487B77">
      <w:r>
        <w:t>Nu este cazul.</w:t>
      </w:r>
    </w:p>
    <w:p w14:paraId="3CBF5C08" w14:textId="34BD8A91" w:rsidR="00487B77" w:rsidRDefault="00487B77" w:rsidP="00487B77">
      <w:r>
        <w:t xml:space="preserve">b) numele </w:t>
      </w:r>
      <w:r w:rsidR="001E3A73">
        <w:t>ș</w:t>
      </w:r>
      <w:r>
        <w:t>i codul ariei naturale protejate de interes comunitar;</w:t>
      </w:r>
    </w:p>
    <w:p w14:paraId="143A8111" w14:textId="77777777" w:rsidR="00487B77" w:rsidRDefault="00487B77" w:rsidP="00487B77">
      <w:r>
        <w:t>Nu este cazul.</w:t>
      </w:r>
    </w:p>
    <w:p w14:paraId="23761AB5" w14:textId="3ED547B3" w:rsidR="00487B77" w:rsidRDefault="00487B77" w:rsidP="00487B77">
      <w:r>
        <w:t>c) prezen</w:t>
      </w:r>
      <w:r w:rsidR="001E3A73">
        <w:t>ț</w:t>
      </w:r>
      <w:r>
        <w:t xml:space="preserve">a </w:t>
      </w:r>
      <w:r w:rsidR="001E3A73">
        <w:t>ș</w:t>
      </w:r>
      <w:r>
        <w:t>i efectivele/suprafe</w:t>
      </w:r>
      <w:r w:rsidR="001E3A73">
        <w:t>ț</w:t>
      </w:r>
      <w:r>
        <w:t xml:space="preserve">ele acoperite de specii </w:t>
      </w:r>
      <w:r w:rsidR="001E3A73">
        <w:t>ș</w:t>
      </w:r>
      <w:r>
        <w:t>i habitate de interes comunitar în zona proiectului;</w:t>
      </w:r>
    </w:p>
    <w:p w14:paraId="04EB47B5" w14:textId="77777777" w:rsidR="00487B77" w:rsidRDefault="00487B77" w:rsidP="00487B77">
      <w:r>
        <w:t>Nu este cazul.</w:t>
      </w:r>
    </w:p>
    <w:p w14:paraId="512A95D6" w14:textId="1A0FA901" w:rsidR="00487B77" w:rsidRDefault="00487B77" w:rsidP="00487B77">
      <w:r>
        <w:t>d) se va preciza dacă proiectul propus nu are legătură directă cu sau nu este necesar pentru managementul conservării ariei naturale protejate de interes comunitar;</w:t>
      </w:r>
    </w:p>
    <w:p w14:paraId="69C31D96" w14:textId="77777777" w:rsidR="00487B77" w:rsidRDefault="00487B77" w:rsidP="00487B77">
      <w:r>
        <w:t>Nu este cazul.</w:t>
      </w:r>
    </w:p>
    <w:p w14:paraId="7D530471" w14:textId="18936B63" w:rsidR="00487B77" w:rsidRDefault="00487B77" w:rsidP="00487B77">
      <w:r>
        <w:t>e) se va estima impactul poten</w:t>
      </w:r>
      <w:r w:rsidR="001E3A73">
        <w:t>ț</w:t>
      </w:r>
      <w:r>
        <w:t xml:space="preserve">ial al proiectului asupra speciilor </w:t>
      </w:r>
      <w:r w:rsidR="001E3A73">
        <w:t>ș</w:t>
      </w:r>
      <w:r>
        <w:t>i habitatelor din aria naturală protejată de interes comunitar;</w:t>
      </w:r>
    </w:p>
    <w:p w14:paraId="74DE540A" w14:textId="77777777" w:rsidR="00487B77" w:rsidRDefault="00487B77" w:rsidP="00487B77">
      <w:r>
        <w:t>Nu este cazul.</w:t>
      </w:r>
    </w:p>
    <w:p w14:paraId="104B008B" w14:textId="6442EFE3" w:rsidR="00487B77" w:rsidRDefault="00487B77" w:rsidP="00487B77">
      <w:r>
        <w:t>f) alte informa</w:t>
      </w:r>
      <w:r w:rsidR="001E3A73">
        <w:t>ț</w:t>
      </w:r>
      <w:r>
        <w:t>ii prevăzute în legisla</w:t>
      </w:r>
      <w:r w:rsidR="001E3A73">
        <w:t>ț</w:t>
      </w:r>
      <w:r>
        <w:t>ia în vigoare.</w:t>
      </w:r>
    </w:p>
    <w:p w14:paraId="2860802E" w14:textId="77777777" w:rsidR="00487B77" w:rsidRDefault="00487B77" w:rsidP="00487B77">
      <w:r>
        <w:t>Nu este cazul.</w:t>
      </w:r>
    </w:p>
    <w:p w14:paraId="19223A95" w14:textId="446E626A" w:rsidR="00487B77" w:rsidRPr="00487B77" w:rsidRDefault="00487B77" w:rsidP="00487B77">
      <w:pPr>
        <w:pStyle w:val="Heading1"/>
        <w:ind w:left="1134" w:hanging="1134"/>
        <w:rPr>
          <w:lang w:val="ro-RO"/>
        </w:rPr>
      </w:pPr>
      <w:bookmarkStart w:id="27" w:name="_Toc48217047"/>
      <w:r w:rsidRPr="00487B77">
        <w:rPr>
          <w:lang w:val="ro-RO"/>
        </w:rPr>
        <w:t>Pentru proiectele care se realizează pe ape sau au legătură cu apele, memoriul va fi completat cu următoarele informa</w:t>
      </w:r>
      <w:r w:rsidR="001E3A73">
        <w:rPr>
          <w:lang w:val="ro-RO"/>
        </w:rPr>
        <w:t>ț</w:t>
      </w:r>
      <w:r w:rsidRPr="00487B77">
        <w:rPr>
          <w:lang w:val="ro-RO"/>
        </w:rPr>
        <w:t>ii, preluate din Planurile de management bazinale, actualizate:</w:t>
      </w:r>
      <w:bookmarkEnd w:id="27"/>
    </w:p>
    <w:p w14:paraId="512E1FBF" w14:textId="5D8C85A0" w:rsidR="00487B77" w:rsidRDefault="00487B77" w:rsidP="00487B77">
      <w:r>
        <w:t>1. Localizarea proiectului:</w:t>
      </w:r>
    </w:p>
    <w:p w14:paraId="7184D65F" w14:textId="77777777" w:rsidR="00487B77" w:rsidRDefault="00487B77" w:rsidP="00487B77">
      <w:r>
        <w:t xml:space="preserve">    - bazinul hidrografic;</w:t>
      </w:r>
    </w:p>
    <w:p w14:paraId="1021019C" w14:textId="437803CE" w:rsidR="00487B77" w:rsidRDefault="00487B77" w:rsidP="00487B77">
      <w:r>
        <w:t xml:space="preserve">    - cursul de apă: denumirea </w:t>
      </w:r>
      <w:r w:rsidR="001E3A73">
        <w:t>ș</w:t>
      </w:r>
      <w:r>
        <w:t>i codul cadastral;</w:t>
      </w:r>
    </w:p>
    <w:p w14:paraId="5D478454" w14:textId="64FC8707" w:rsidR="00487B77" w:rsidRDefault="00487B77" w:rsidP="00487B77">
      <w:r>
        <w:t xml:space="preserve">    - corpul de apă (de suprafa</w:t>
      </w:r>
      <w:r w:rsidR="001E3A73">
        <w:t>ț</w:t>
      </w:r>
      <w:r>
        <w:t xml:space="preserve">ă </w:t>
      </w:r>
      <w:r w:rsidR="001E3A73">
        <w:t>ș</w:t>
      </w:r>
      <w:r>
        <w:t xml:space="preserve">i/sau subteran): denumire </w:t>
      </w:r>
      <w:r w:rsidR="001E3A73">
        <w:t>ș</w:t>
      </w:r>
      <w:r>
        <w:t>i cod.</w:t>
      </w:r>
    </w:p>
    <w:p w14:paraId="1BAC6F5F" w14:textId="77777777" w:rsidR="00487B77" w:rsidRDefault="00487B77" w:rsidP="00487B77">
      <w:r>
        <w:t>Nu este cazul.</w:t>
      </w:r>
    </w:p>
    <w:p w14:paraId="413955B8" w14:textId="220FA6C9" w:rsidR="00487B77" w:rsidRDefault="00487B77" w:rsidP="00487B77">
      <w:r>
        <w:t>2. Indicarea stării ecologice/poten</w:t>
      </w:r>
      <w:r w:rsidR="001E3A73">
        <w:t>ț</w:t>
      </w:r>
      <w:r>
        <w:t xml:space="preserve">ialului ecologic </w:t>
      </w:r>
      <w:r w:rsidR="001E3A73">
        <w:t>ș</w:t>
      </w:r>
      <w:r>
        <w:t>i starea chimică a corpului de apă de suprafa</w:t>
      </w:r>
      <w:r w:rsidR="001E3A73">
        <w:t>ț</w:t>
      </w:r>
      <w:r>
        <w:t xml:space="preserve">ă; pentru corpul de apă subteran se vor indica starea cantitativă </w:t>
      </w:r>
      <w:r w:rsidR="001E3A73">
        <w:t>ș</w:t>
      </w:r>
      <w:r>
        <w:t>i starea chimică a corpului de apă.</w:t>
      </w:r>
    </w:p>
    <w:p w14:paraId="4F9A5540" w14:textId="77777777" w:rsidR="00487B77" w:rsidRDefault="00487B77" w:rsidP="00487B77">
      <w:r>
        <w:t>Nu este cazul.</w:t>
      </w:r>
    </w:p>
    <w:p w14:paraId="6EC5572E" w14:textId="3C6C3EBF" w:rsidR="00487B77" w:rsidRDefault="00487B77" w:rsidP="00487B77">
      <w:r>
        <w:lastRenderedPageBreak/>
        <w:t>3. Indicarea obiectivului/obiectivelor de mediu pentru fiecare corp de apă identificat, cu precizarea excep</w:t>
      </w:r>
      <w:r w:rsidR="001E3A73">
        <w:t>ț</w:t>
      </w:r>
      <w:r>
        <w:t xml:space="preserve">iilor aplicate </w:t>
      </w:r>
      <w:r w:rsidR="001E3A73">
        <w:t>ș</w:t>
      </w:r>
      <w:r>
        <w:t>i a termenelor aferente, după caz.</w:t>
      </w:r>
    </w:p>
    <w:p w14:paraId="23AE853C" w14:textId="77777777" w:rsidR="00487B77" w:rsidRDefault="00487B77" w:rsidP="00487B77">
      <w:r>
        <w:t>Nu este cazul.</w:t>
      </w:r>
    </w:p>
    <w:p w14:paraId="793A1CA5" w14:textId="77777777" w:rsidR="00487B77" w:rsidRDefault="00487B77" w:rsidP="00487B77"/>
    <w:p w14:paraId="4569DB94" w14:textId="307C5018" w:rsidR="001F6A34" w:rsidRDefault="00487B77" w:rsidP="00EE7ED0">
      <w:pPr>
        <w:pStyle w:val="Heading1"/>
        <w:ind w:left="1134" w:hanging="1134"/>
        <w:rPr>
          <w:lang w:val="ro-RO"/>
        </w:rPr>
      </w:pPr>
      <w:bookmarkStart w:id="28" w:name="_Toc48217048"/>
      <w:r w:rsidRPr="00487B77">
        <w:rPr>
          <w:lang w:val="ro-RO"/>
        </w:rPr>
        <w:t>Criteriile prevăzute în anexa nr. 3 se iau în considerare, dacă este cazul, în momentul compilării informa</w:t>
      </w:r>
      <w:r w:rsidR="001E3A73">
        <w:rPr>
          <w:lang w:val="ro-RO"/>
        </w:rPr>
        <w:t>ț</w:t>
      </w:r>
      <w:r w:rsidRPr="00487B77">
        <w:rPr>
          <w:lang w:val="ro-RO"/>
        </w:rPr>
        <w:t>iilor în conformitate cu punctele III - XIV.</w:t>
      </w:r>
      <w:bookmarkEnd w:id="28"/>
    </w:p>
    <w:p w14:paraId="09199D80" w14:textId="1FAFFD5B" w:rsidR="001744DE" w:rsidRDefault="001744DE" w:rsidP="001744DE">
      <w:r>
        <w:t>Nu este cazul.</w:t>
      </w:r>
    </w:p>
    <w:p w14:paraId="3D9748FA" w14:textId="77777777" w:rsidR="005E7370" w:rsidRPr="001744DE" w:rsidRDefault="005E7370" w:rsidP="001744DE"/>
    <w:bookmarkEnd w:id="7"/>
    <w:bookmarkEnd w:id="8"/>
    <w:tbl>
      <w:tblPr>
        <w:tblW w:w="5000" w:type="pct"/>
        <w:tblLook w:val="00A0" w:firstRow="1" w:lastRow="0" w:firstColumn="1" w:lastColumn="0" w:noHBand="0" w:noVBand="0"/>
      </w:tblPr>
      <w:tblGrid>
        <w:gridCol w:w="3137"/>
        <w:gridCol w:w="1897"/>
        <w:gridCol w:w="4887"/>
      </w:tblGrid>
      <w:tr w:rsidR="00173B2B" w:rsidRPr="00A02651" w14:paraId="647E0630" w14:textId="77777777" w:rsidTr="005E7370">
        <w:trPr>
          <w:trHeight w:val="343"/>
        </w:trPr>
        <w:tc>
          <w:tcPr>
            <w:tcW w:w="1581" w:type="pct"/>
            <w:vAlign w:val="center"/>
          </w:tcPr>
          <w:p w14:paraId="36BBFE15" w14:textId="77777777" w:rsidR="00173B2B" w:rsidRPr="00A02651" w:rsidRDefault="00173B2B" w:rsidP="00173B2B">
            <w:pPr>
              <w:ind w:firstLine="0"/>
              <w:jc w:val="center"/>
              <w:rPr>
                <w:b/>
                <w:szCs w:val="24"/>
                <w:lang w:eastAsia="ro-RO"/>
              </w:rPr>
            </w:pPr>
          </w:p>
        </w:tc>
        <w:tc>
          <w:tcPr>
            <w:tcW w:w="956" w:type="pct"/>
            <w:vMerge w:val="restart"/>
            <w:vAlign w:val="center"/>
          </w:tcPr>
          <w:p w14:paraId="650F4983" w14:textId="77777777" w:rsidR="00173B2B" w:rsidRPr="00A02651" w:rsidRDefault="00173B2B" w:rsidP="00173B2B">
            <w:pPr>
              <w:ind w:firstLine="0"/>
              <w:jc w:val="center"/>
              <w:rPr>
                <w:b/>
                <w:szCs w:val="24"/>
                <w:lang w:eastAsia="ro-RO"/>
              </w:rPr>
            </w:pPr>
          </w:p>
        </w:tc>
        <w:tc>
          <w:tcPr>
            <w:tcW w:w="2463" w:type="pct"/>
            <w:vAlign w:val="center"/>
          </w:tcPr>
          <w:p w14:paraId="16841749" w14:textId="7452F329" w:rsidR="00173B2B" w:rsidRPr="00A02651" w:rsidRDefault="00EE7ED0" w:rsidP="00173B2B">
            <w:pPr>
              <w:ind w:firstLine="0"/>
              <w:jc w:val="center"/>
              <w:rPr>
                <w:b/>
                <w:szCs w:val="24"/>
                <w:lang w:eastAsia="ro-RO"/>
              </w:rPr>
            </w:pPr>
            <w:r w:rsidRPr="00EE7ED0">
              <w:rPr>
                <w:b/>
                <w:szCs w:val="24"/>
                <w:lang w:eastAsia="ro-RO"/>
              </w:rPr>
              <w:t xml:space="preserve">Semnătura </w:t>
            </w:r>
            <w:r w:rsidR="001E3A73">
              <w:rPr>
                <w:b/>
                <w:szCs w:val="24"/>
                <w:lang w:eastAsia="ro-RO"/>
              </w:rPr>
              <w:t>ș</w:t>
            </w:r>
            <w:r w:rsidRPr="00EE7ED0">
              <w:rPr>
                <w:b/>
                <w:szCs w:val="24"/>
                <w:lang w:eastAsia="ro-RO"/>
              </w:rPr>
              <w:t xml:space="preserve">i </w:t>
            </w:r>
            <w:r w:rsidR="001E3A73">
              <w:rPr>
                <w:b/>
                <w:szCs w:val="24"/>
                <w:lang w:eastAsia="ro-RO"/>
              </w:rPr>
              <w:t>ș</w:t>
            </w:r>
            <w:r w:rsidRPr="00EE7ED0">
              <w:rPr>
                <w:b/>
                <w:szCs w:val="24"/>
                <w:lang w:eastAsia="ro-RO"/>
              </w:rPr>
              <w:t>tampila titularului</w:t>
            </w:r>
          </w:p>
        </w:tc>
      </w:tr>
      <w:tr w:rsidR="00173B2B" w:rsidRPr="00A02651" w14:paraId="23EF6219" w14:textId="77777777" w:rsidTr="005E7370">
        <w:trPr>
          <w:trHeight w:val="343"/>
        </w:trPr>
        <w:tc>
          <w:tcPr>
            <w:tcW w:w="1581" w:type="pct"/>
            <w:vAlign w:val="center"/>
          </w:tcPr>
          <w:p w14:paraId="51C041E4" w14:textId="77777777" w:rsidR="00173B2B" w:rsidRPr="00A02651" w:rsidRDefault="00173B2B" w:rsidP="00173B2B">
            <w:pPr>
              <w:ind w:firstLine="0"/>
              <w:jc w:val="center"/>
              <w:rPr>
                <w:szCs w:val="24"/>
                <w:lang w:eastAsia="ro-RO"/>
              </w:rPr>
            </w:pPr>
          </w:p>
        </w:tc>
        <w:tc>
          <w:tcPr>
            <w:tcW w:w="956" w:type="pct"/>
            <w:vMerge/>
            <w:vAlign w:val="center"/>
          </w:tcPr>
          <w:p w14:paraId="57ACBB97" w14:textId="77777777" w:rsidR="00173B2B" w:rsidRPr="00A02651" w:rsidRDefault="00173B2B" w:rsidP="00173B2B">
            <w:pPr>
              <w:ind w:firstLine="0"/>
              <w:jc w:val="center"/>
              <w:rPr>
                <w:szCs w:val="24"/>
                <w:lang w:eastAsia="ro-RO"/>
              </w:rPr>
            </w:pPr>
          </w:p>
        </w:tc>
        <w:tc>
          <w:tcPr>
            <w:tcW w:w="2463" w:type="pct"/>
            <w:vAlign w:val="center"/>
          </w:tcPr>
          <w:p w14:paraId="13EC494A" w14:textId="77777777" w:rsidR="005E7370" w:rsidRPr="005E7370" w:rsidRDefault="005E7370" w:rsidP="005E7370">
            <w:pPr>
              <w:ind w:firstLine="0"/>
              <w:jc w:val="center"/>
              <w:rPr>
                <w:szCs w:val="24"/>
                <w:lang w:eastAsia="ro-RO"/>
              </w:rPr>
            </w:pPr>
            <w:r w:rsidRPr="005E7370">
              <w:rPr>
                <w:szCs w:val="24"/>
                <w:lang w:eastAsia="ro-RO"/>
              </w:rPr>
              <w:t>UNITATEA ADMINISTRATIV TERITORIALĂ</w:t>
            </w:r>
          </w:p>
          <w:p w14:paraId="5C05F97E" w14:textId="77777777" w:rsidR="00EE7ED0" w:rsidRDefault="005E7370" w:rsidP="005E7370">
            <w:pPr>
              <w:ind w:firstLine="0"/>
              <w:jc w:val="center"/>
              <w:rPr>
                <w:szCs w:val="24"/>
                <w:lang w:eastAsia="ro-RO"/>
              </w:rPr>
            </w:pPr>
            <w:r w:rsidRPr="005E7370">
              <w:rPr>
                <w:szCs w:val="24"/>
                <w:lang w:eastAsia="ro-RO"/>
              </w:rPr>
              <w:t>COMUNA CHIRNOGENI</w:t>
            </w:r>
          </w:p>
          <w:p w14:paraId="207AD94F" w14:textId="6540AA8D" w:rsidR="005E7370" w:rsidRPr="00A02651" w:rsidRDefault="005E7370" w:rsidP="005E7370">
            <w:pPr>
              <w:ind w:firstLine="0"/>
              <w:jc w:val="center"/>
              <w:rPr>
                <w:szCs w:val="24"/>
                <w:lang w:eastAsia="ro-RO"/>
              </w:rPr>
            </w:pPr>
            <w:r>
              <w:t>Primar Manta Gheorghe</w:t>
            </w:r>
          </w:p>
        </w:tc>
      </w:tr>
      <w:tr w:rsidR="00173B2B" w:rsidRPr="00A02651" w14:paraId="7CACECE6" w14:textId="77777777" w:rsidTr="005E7370">
        <w:trPr>
          <w:trHeight w:val="340"/>
        </w:trPr>
        <w:tc>
          <w:tcPr>
            <w:tcW w:w="1581" w:type="pct"/>
            <w:vAlign w:val="bottom"/>
          </w:tcPr>
          <w:p w14:paraId="31932DFA" w14:textId="77777777" w:rsidR="00173B2B" w:rsidRPr="00A02651" w:rsidRDefault="00173B2B" w:rsidP="00173B2B">
            <w:pPr>
              <w:ind w:firstLine="0"/>
              <w:jc w:val="center"/>
              <w:rPr>
                <w:szCs w:val="24"/>
                <w:lang w:eastAsia="ro-RO"/>
              </w:rPr>
            </w:pPr>
          </w:p>
        </w:tc>
        <w:tc>
          <w:tcPr>
            <w:tcW w:w="956" w:type="pct"/>
            <w:vMerge/>
            <w:vAlign w:val="bottom"/>
          </w:tcPr>
          <w:p w14:paraId="7657A1F0" w14:textId="77777777" w:rsidR="00173B2B" w:rsidRPr="00A02651" w:rsidRDefault="00173B2B" w:rsidP="00173B2B">
            <w:pPr>
              <w:ind w:firstLine="0"/>
              <w:jc w:val="center"/>
              <w:rPr>
                <w:szCs w:val="24"/>
                <w:lang w:eastAsia="ro-RO"/>
              </w:rPr>
            </w:pPr>
          </w:p>
        </w:tc>
        <w:tc>
          <w:tcPr>
            <w:tcW w:w="2463" w:type="pct"/>
            <w:vAlign w:val="bottom"/>
          </w:tcPr>
          <w:p w14:paraId="1AEC7764" w14:textId="77777777" w:rsidR="00173B2B" w:rsidRPr="00A02651" w:rsidRDefault="00173B2B" w:rsidP="00173B2B">
            <w:pPr>
              <w:ind w:firstLine="0"/>
              <w:jc w:val="center"/>
              <w:rPr>
                <w:szCs w:val="24"/>
                <w:lang w:eastAsia="ro-RO"/>
              </w:rPr>
            </w:pPr>
            <w:r w:rsidRPr="00A02651">
              <w:rPr>
                <w:szCs w:val="24"/>
                <w:lang w:eastAsia="ro-RO"/>
              </w:rPr>
              <w:t>...............................</w:t>
            </w:r>
          </w:p>
        </w:tc>
      </w:tr>
    </w:tbl>
    <w:p w14:paraId="11092EE4" w14:textId="77777777" w:rsidR="00173B2B" w:rsidRPr="00A02651" w:rsidRDefault="00173B2B" w:rsidP="00173B2B"/>
    <w:sectPr w:rsidR="00173B2B" w:rsidRPr="00A02651" w:rsidSect="008E0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418" w:right="851" w:bottom="1418" w:left="1134" w:header="284" w:footer="284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C452A" w14:textId="77777777" w:rsidR="001E3A73" w:rsidRDefault="001E3A73" w:rsidP="004022C3">
      <w:pPr>
        <w:spacing w:line="240" w:lineRule="auto"/>
      </w:pPr>
      <w:r>
        <w:separator/>
      </w:r>
    </w:p>
  </w:endnote>
  <w:endnote w:type="continuationSeparator" w:id="0">
    <w:p w14:paraId="288BCF4A" w14:textId="77777777" w:rsidR="001E3A73" w:rsidRDefault="001E3A73" w:rsidP="00402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Roman-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m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3E51B" w14:textId="77777777" w:rsidR="004F279D" w:rsidRDefault="004F2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5C16B" w14:textId="77777777" w:rsidR="001E3A73" w:rsidRDefault="001E3A73" w:rsidP="00442467">
    <w:pPr>
      <w:pStyle w:val="Footer"/>
      <w:rPr>
        <w:sz w:val="2"/>
        <w:szCs w:val="2"/>
      </w:rPr>
    </w:pPr>
  </w:p>
  <w:tbl>
    <w:tblPr>
      <w:tblW w:w="991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417"/>
      <w:gridCol w:w="5471"/>
      <w:gridCol w:w="1047"/>
      <w:gridCol w:w="1984"/>
    </w:tblGrid>
    <w:tr w:rsidR="001E3A73" w14:paraId="0FA9475B" w14:textId="77777777" w:rsidTr="0096340B">
      <w:trPr>
        <w:cantSplit/>
        <w:trHeight w:val="1134"/>
      </w:trPr>
      <w:tc>
        <w:tcPr>
          <w:tcW w:w="1417" w:type="dxa"/>
        </w:tcPr>
        <w:p w14:paraId="6059E8EE" w14:textId="77777777" w:rsidR="001E3A73" w:rsidRDefault="001E3A73" w:rsidP="00DA3063">
          <w:pPr>
            <w:pStyle w:val="HeaderFooter-Left"/>
          </w:pPr>
        </w:p>
      </w:tc>
      <w:tc>
        <w:tcPr>
          <w:tcW w:w="5471" w:type="dxa"/>
        </w:tcPr>
        <w:p w14:paraId="7449E21B" w14:textId="77777777" w:rsidR="001E3A73" w:rsidRPr="00442467" w:rsidRDefault="001E3A73" w:rsidP="00DA3063">
          <w:pPr>
            <w:jc w:val="left"/>
            <w:rPr>
              <w:sz w:val="14"/>
              <w:szCs w:val="14"/>
            </w:rPr>
          </w:pPr>
        </w:p>
      </w:tc>
      <w:tc>
        <w:tcPr>
          <w:tcW w:w="1047" w:type="dxa"/>
        </w:tcPr>
        <w:p w14:paraId="51740903" w14:textId="77777777" w:rsidR="001E3A73" w:rsidRPr="009E4225" w:rsidRDefault="001E3A73" w:rsidP="00DA3063">
          <w:pPr>
            <w:pStyle w:val="HeaderFooter-Left"/>
          </w:pPr>
          <w:r>
            <w:t>Proiect n</w:t>
          </w:r>
          <w:r w:rsidRPr="009E4225">
            <w:t>r.:</w:t>
          </w:r>
        </w:p>
        <w:p w14:paraId="6B8AA4CF" w14:textId="77777777" w:rsidR="001E3A73" w:rsidRPr="009E4225" w:rsidRDefault="001E3A73" w:rsidP="00DA3063">
          <w:pPr>
            <w:pStyle w:val="HeaderFooter-Left"/>
          </w:pPr>
          <w:r>
            <w:t>COD:</w:t>
          </w:r>
        </w:p>
        <w:p w14:paraId="40E1888B" w14:textId="77777777" w:rsidR="001E3A73" w:rsidRPr="009E4225" w:rsidRDefault="001E3A73" w:rsidP="00DA3063">
          <w:pPr>
            <w:pStyle w:val="HeaderFooter-Left"/>
          </w:pPr>
          <w:r>
            <w:t>Faza:</w:t>
          </w:r>
        </w:p>
        <w:p w14:paraId="27401357" w14:textId="77777777" w:rsidR="001E3A73" w:rsidRDefault="001E3A73" w:rsidP="00DA3063">
          <w:pPr>
            <w:pStyle w:val="HeaderFooter-Left"/>
          </w:pPr>
          <w:r w:rsidRPr="009E4225">
            <w:t>Data:</w:t>
          </w:r>
        </w:p>
        <w:p w14:paraId="6032B816" w14:textId="77777777" w:rsidR="001E3A73" w:rsidRDefault="001E3A73" w:rsidP="00DA3063">
          <w:pPr>
            <w:pStyle w:val="HeaderFooter-Left"/>
          </w:pPr>
          <w:r>
            <w:t>Pagina</w:t>
          </w:r>
        </w:p>
      </w:tc>
      <w:tc>
        <w:tcPr>
          <w:tcW w:w="1984" w:type="dxa"/>
        </w:tcPr>
        <w:p w14:paraId="14CD08C6" w14:textId="4FBC9BF5" w:rsidR="001E3A73" w:rsidRDefault="001E3A73" w:rsidP="00DA3063">
          <w:pPr>
            <w:pStyle w:val="HeaderFooter-Left"/>
          </w:pPr>
          <w:r>
            <w:t>2303-PR-2020</w:t>
          </w:r>
        </w:p>
        <w:p w14:paraId="18D6532C" w14:textId="349AF2CD" w:rsidR="001E3A73" w:rsidRDefault="001E3A73" w:rsidP="00DA3063">
          <w:pPr>
            <w:pStyle w:val="HeaderFooter-Left"/>
          </w:pPr>
          <w:r>
            <w:t>P.S.M.0.</w:t>
          </w:r>
          <w:r w:rsidR="004F279D">
            <w:t>3</w:t>
          </w:r>
          <w:r w:rsidRPr="009E4225">
            <w:t>.</w:t>
          </w:r>
        </w:p>
        <w:p w14:paraId="71417E25" w14:textId="77777777" w:rsidR="001E3A73" w:rsidRDefault="001E3A73" w:rsidP="00DA3063">
          <w:pPr>
            <w:pStyle w:val="HeaderFooter-Left"/>
          </w:pPr>
          <w:r>
            <w:t>Avize</w:t>
          </w:r>
        </w:p>
        <w:p w14:paraId="7891565C" w14:textId="01FF3056" w:rsidR="001E3A73" w:rsidRDefault="001E3A73" w:rsidP="00DA3063">
          <w:pPr>
            <w:pStyle w:val="HeaderFooter-Left"/>
          </w:pPr>
          <w:r>
            <w:t>August 2020</w:t>
          </w:r>
        </w:p>
        <w:p w14:paraId="7AAB109D" w14:textId="77777777" w:rsidR="001E3A73" w:rsidRDefault="001E3A73" w:rsidP="00DA3063">
          <w:pPr>
            <w:pStyle w:val="HeaderFooter-Left"/>
          </w:pPr>
          <w:r w:rsidRPr="00B66266">
            <w:fldChar w:fldCharType="begin"/>
          </w:r>
          <w:r w:rsidRPr="008D5584">
            <w:instrText xml:space="preserve"> PAGE </w:instrText>
          </w:r>
          <w:r w:rsidRPr="00B66266">
            <w:fldChar w:fldCharType="separate"/>
          </w:r>
          <w:r>
            <w:rPr>
              <w:noProof/>
            </w:rPr>
            <w:t>27</w:t>
          </w:r>
          <w:r w:rsidRPr="00B66266">
            <w:fldChar w:fldCharType="end"/>
          </w:r>
          <w:r w:rsidRPr="008D5584">
            <w:t xml:space="preserve"> din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27</w:t>
          </w:r>
          <w:r>
            <w:rPr>
              <w:noProof/>
            </w:rPr>
            <w:fldChar w:fldCharType="end"/>
          </w:r>
        </w:p>
      </w:tc>
    </w:tr>
  </w:tbl>
  <w:p w14:paraId="6C232C52" w14:textId="77777777" w:rsidR="001E3A73" w:rsidRPr="00442467" w:rsidRDefault="001E3A73" w:rsidP="00442467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D6E94" w14:textId="77777777" w:rsidR="004F279D" w:rsidRDefault="004F2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7CAFC" w14:textId="77777777" w:rsidR="001E3A73" w:rsidRDefault="001E3A73" w:rsidP="004022C3">
      <w:pPr>
        <w:spacing w:line="240" w:lineRule="auto"/>
      </w:pPr>
      <w:r>
        <w:separator/>
      </w:r>
    </w:p>
  </w:footnote>
  <w:footnote w:type="continuationSeparator" w:id="0">
    <w:p w14:paraId="0F083C19" w14:textId="77777777" w:rsidR="001E3A73" w:rsidRDefault="001E3A73" w:rsidP="004022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07232" w14:textId="77777777" w:rsidR="004F279D" w:rsidRDefault="004F2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1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417"/>
      <w:gridCol w:w="4819"/>
      <w:gridCol w:w="3685"/>
    </w:tblGrid>
    <w:tr w:rsidR="001E3A73" w14:paraId="519324E4" w14:textId="77777777" w:rsidTr="005E7370">
      <w:trPr>
        <w:trHeight w:val="1134"/>
      </w:trPr>
      <w:tc>
        <w:tcPr>
          <w:tcW w:w="1417" w:type="dxa"/>
          <w:vAlign w:val="center"/>
        </w:tcPr>
        <w:p w14:paraId="4B23D3B5" w14:textId="17C7DA34" w:rsidR="001E3A73" w:rsidRDefault="001E3A73" w:rsidP="00016EE1">
          <w:pPr>
            <w:pStyle w:val="HeaderFooter-Left"/>
          </w:pPr>
        </w:p>
      </w:tc>
      <w:tc>
        <w:tcPr>
          <w:tcW w:w="4819" w:type="dxa"/>
        </w:tcPr>
        <w:p w14:paraId="34D03FD8" w14:textId="48BD0DD1" w:rsidR="001E3A73" w:rsidRPr="00442467" w:rsidRDefault="001E3A73" w:rsidP="00016EE1">
          <w:pPr>
            <w:pStyle w:val="HeaderFooter-Left"/>
          </w:pPr>
        </w:p>
      </w:tc>
      <w:tc>
        <w:tcPr>
          <w:tcW w:w="3685" w:type="dxa"/>
        </w:tcPr>
        <w:p w14:paraId="2E1986B5" w14:textId="77777777" w:rsidR="001E3A73" w:rsidRDefault="001E3A73" w:rsidP="005E7370">
          <w:pPr>
            <w:pStyle w:val="Header"/>
            <w:jc w:val="right"/>
          </w:pPr>
        </w:p>
        <w:p w14:paraId="68C8A438" w14:textId="77777777" w:rsidR="004F279D" w:rsidRDefault="004F279D" w:rsidP="004F279D"/>
        <w:p w14:paraId="24AE6631" w14:textId="245194DD" w:rsidR="004F279D" w:rsidRPr="004F279D" w:rsidRDefault="004F279D" w:rsidP="004F279D"/>
      </w:tc>
    </w:tr>
  </w:tbl>
  <w:p w14:paraId="14FB166C" w14:textId="77777777" w:rsidR="001E3A73" w:rsidRPr="00442467" w:rsidRDefault="001E3A73" w:rsidP="00B66266">
    <w:pPr>
      <w:pStyle w:val="Header"/>
      <w:ind w:firstLine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121E6" w14:textId="77777777" w:rsidR="004F279D" w:rsidRDefault="004F2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0BF6"/>
    <w:multiLevelType w:val="hybridMultilevel"/>
    <w:tmpl w:val="37E81A5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A087826"/>
    <w:multiLevelType w:val="singleLevel"/>
    <w:tmpl w:val="11CC314A"/>
    <w:lvl w:ilvl="0">
      <w:start w:val="1"/>
      <w:numFmt w:val="bullet"/>
      <w:pStyle w:val="bullet2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</w:rPr>
    </w:lvl>
  </w:abstractNum>
  <w:abstractNum w:abstractNumId="2" w15:restartNumberingAfterBreak="0">
    <w:nsid w:val="163236CD"/>
    <w:multiLevelType w:val="singleLevel"/>
    <w:tmpl w:val="29EA7BAE"/>
    <w:lvl w:ilvl="0">
      <w:start w:val="1"/>
      <w:numFmt w:val="decimal"/>
      <w:pStyle w:val="NosList"/>
      <w:lvlText w:val="%1."/>
      <w:lvlJc w:val="left"/>
      <w:pPr>
        <w:tabs>
          <w:tab w:val="num" w:pos="2016"/>
        </w:tabs>
        <w:ind w:left="2016" w:hanging="864"/>
      </w:pPr>
      <w:rPr>
        <w:rFonts w:ascii="Arial Narrow" w:hAnsi="Arial Narrow" w:cs="Times New Roman" w:hint="default"/>
        <w:sz w:val="22"/>
        <w:szCs w:val="22"/>
      </w:rPr>
    </w:lvl>
  </w:abstractNum>
  <w:abstractNum w:abstractNumId="3" w15:restartNumberingAfterBreak="0">
    <w:nsid w:val="1B3576AA"/>
    <w:multiLevelType w:val="hybridMultilevel"/>
    <w:tmpl w:val="4A368DFA"/>
    <w:lvl w:ilvl="0" w:tplc="0418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0033AA2"/>
    <w:multiLevelType w:val="hybridMultilevel"/>
    <w:tmpl w:val="CC2E7770"/>
    <w:lvl w:ilvl="0" w:tplc="946ECD8E">
      <w:start w:val="19"/>
      <w:numFmt w:val="bullet"/>
      <w:pStyle w:val="cris4"/>
      <w:lvlText w:val="-"/>
      <w:lvlJc w:val="left"/>
      <w:pPr>
        <w:ind w:left="1494" w:hanging="360"/>
      </w:pPr>
      <w:rPr>
        <w:rFonts w:ascii="Tahoma" w:eastAsia="Calibri" w:hAnsi="Tahoma" w:cs="Tahoma" w:hint="default"/>
      </w:rPr>
    </w:lvl>
    <w:lvl w:ilvl="1" w:tplc="0418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3B03DDE"/>
    <w:multiLevelType w:val="singleLevel"/>
    <w:tmpl w:val="540CC100"/>
    <w:lvl w:ilvl="0">
      <w:start w:val="1"/>
      <w:numFmt w:val="decimal"/>
      <w:pStyle w:val="BodyTextNum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6" w15:restartNumberingAfterBreak="0">
    <w:nsid w:val="2A1E05C3"/>
    <w:multiLevelType w:val="hybridMultilevel"/>
    <w:tmpl w:val="D736C214"/>
    <w:lvl w:ilvl="0" w:tplc="25D25070">
      <w:start w:val="2003"/>
      <w:numFmt w:val="bullet"/>
      <w:pStyle w:val="ListParagraph"/>
      <w:lvlText w:val="-"/>
      <w:lvlJc w:val="left"/>
      <w:pPr>
        <w:ind w:left="1494" w:hanging="360"/>
      </w:pPr>
      <w:rPr>
        <w:rFonts w:ascii="Tahoma" w:eastAsia="Calibri" w:hAnsi="Tahoma" w:cs="Tahoma" w:hint="default"/>
      </w:rPr>
    </w:lvl>
    <w:lvl w:ilvl="1" w:tplc="0418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F730A72"/>
    <w:multiLevelType w:val="hybridMultilevel"/>
    <w:tmpl w:val="2466CDAC"/>
    <w:lvl w:ilvl="0" w:tplc="3A265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14" w:hanging="360"/>
      </w:pPr>
    </w:lvl>
    <w:lvl w:ilvl="2" w:tplc="0418001B" w:tentative="1">
      <w:start w:val="1"/>
      <w:numFmt w:val="lowerRoman"/>
      <w:lvlText w:val="%3."/>
      <w:lvlJc w:val="right"/>
      <w:pPr>
        <w:ind w:left="2934" w:hanging="180"/>
      </w:pPr>
    </w:lvl>
    <w:lvl w:ilvl="3" w:tplc="0418000F" w:tentative="1">
      <w:start w:val="1"/>
      <w:numFmt w:val="decimal"/>
      <w:lvlText w:val="%4."/>
      <w:lvlJc w:val="left"/>
      <w:pPr>
        <w:ind w:left="3654" w:hanging="360"/>
      </w:pPr>
    </w:lvl>
    <w:lvl w:ilvl="4" w:tplc="04180019" w:tentative="1">
      <w:start w:val="1"/>
      <w:numFmt w:val="lowerLetter"/>
      <w:lvlText w:val="%5."/>
      <w:lvlJc w:val="left"/>
      <w:pPr>
        <w:ind w:left="4374" w:hanging="360"/>
      </w:pPr>
    </w:lvl>
    <w:lvl w:ilvl="5" w:tplc="0418001B" w:tentative="1">
      <w:start w:val="1"/>
      <w:numFmt w:val="lowerRoman"/>
      <w:lvlText w:val="%6."/>
      <w:lvlJc w:val="right"/>
      <w:pPr>
        <w:ind w:left="5094" w:hanging="180"/>
      </w:pPr>
    </w:lvl>
    <w:lvl w:ilvl="6" w:tplc="0418000F" w:tentative="1">
      <w:start w:val="1"/>
      <w:numFmt w:val="decimal"/>
      <w:lvlText w:val="%7."/>
      <w:lvlJc w:val="left"/>
      <w:pPr>
        <w:ind w:left="5814" w:hanging="360"/>
      </w:pPr>
    </w:lvl>
    <w:lvl w:ilvl="7" w:tplc="04180019" w:tentative="1">
      <w:start w:val="1"/>
      <w:numFmt w:val="lowerLetter"/>
      <w:lvlText w:val="%8."/>
      <w:lvlJc w:val="left"/>
      <w:pPr>
        <w:ind w:left="6534" w:hanging="360"/>
      </w:pPr>
    </w:lvl>
    <w:lvl w:ilvl="8" w:tplc="041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7073F80"/>
    <w:multiLevelType w:val="multilevel"/>
    <w:tmpl w:val="D8FCB950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ascii="Tahoma" w:hAnsi="Tahoma" w:hint="default"/>
        <w:sz w:val="28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ascii="Tahoma" w:hAnsi="Tahoma" w:hint="default"/>
        <w:sz w:val="24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ascii="Tahoma" w:hAnsi="Tahoma" w:hint="default"/>
        <w:sz w:val="24"/>
      </w:rPr>
    </w:lvl>
    <w:lvl w:ilvl="3">
      <w:start w:val="1"/>
      <w:numFmt w:val="bullet"/>
      <w:lvlText w:val="­"/>
      <w:lvlJc w:val="left"/>
      <w:pPr>
        <w:ind w:left="851" w:hanging="851"/>
      </w:pPr>
      <w:rPr>
        <w:rFonts w:ascii="Courier New" w:hAnsi="Courier New" w:hint="default"/>
        <w:sz w:val="24"/>
      </w:rPr>
    </w:lvl>
    <w:lvl w:ilvl="4">
      <w:start w:val="1"/>
      <w:numFmt w:val="bullet"/>
      <w:lvlText w:val="­"/>
      <w:lvlJc w:val="left"/>
      <w:pPr>
        <w:ind w:left="851" w:hanging="851"/>
      </w:pPr>
      <w:rPr>
        <w:rFonts w:ascii="Courier New" w:hAnsi="Courier New" w:hint="default"/>
        <w:sz w:val="24"/>
      </w:rPr>
    </w:lvl>
    <w:lvl w:ilvl="5">
      <w:start w:val="1"/>
      <w:numFmt w:val="bullet"/>
      <w:lvlText w:val="­"/>
      <w:lvlJc w:val="left"/>
      <w:pPr>
        <w:ind w:left="851" w:hanging="851"/>
      </w:pPr>
      <w:rPr>
        <w:rFonts w:ascii="Courier New" w:hAnsi="Courier New" w:hint="default"/>
        <w:sz w:val="24"/>
      </w:rPr>
    </w:lvl>
    <w:lvl w:ilvl="6">
      <w:start w:val="1"/>
      <w:numFmt w:val="bullet"/>
      <w:lvlText w:val="­"/>
      <w:lvlJc w:val="left"/>
      <w:pPr>
        <w:ind w:left="851" w:hanging="851"/>
      </w:pPr>
      <w:rPr>
        <w:rFonts w:ascii="Courier New" w:hAnsi="Courier New" w:hint="default"/>
        <w:sz w:val="24"/>
      </w:rPr>
    </w:lvl>
    <w:lvl w:ilvl="7">
      <w:start w:val="1"/>
      <w:numFmt w:val="bullet"/>
      <w:lvlText w:val="­"/>
      <w:lvlJc w:val="left"/>
      <w:pPr>
        <w:ind w:left="851" w:hanging="851"/>
      </w:pPr>
      <w:rPr>
        <w:rFonts w:ascii="Courier New" w:hAnsi="Courier New" w:hint="default"/>
        <w:sz w:val="24"/>
      </w:rPr>
    </w:lvl>
    <w:lvl w:ilvl="8">
      <w:start w:val="1"/>
      <w:numFmt w:val="bullet"/>
      <w:lvlText w:val="­"/>
      <w:lvlJc w:val="left"/>
      <w:pPr>
        <w:ind w:left="851" w:hanging="851"/>
      </w:pPr>
      <w:rPr>
        <w:rFonts w:ascii="Courier New" w:hAnsi="Courier New" w:hint="default"/>
        <w:sz w:val="24"/>
      </w:rPr>
    </w:lvl>
  </w:abstractNum>
  <w:abstractNum w:abstractNumId="9" w15:restartNumberingAfterBreak="0">
    <w:nsid w:val="3E5D2CE7"/>
    <w:multiLevelType w:val="multilevel"/>
    <w:tmpl w:val="3420FFD4"/>
    <w:lvl w:ilvl="0">
      <w:start w:val="1"/>
      <w:numFmt w:val="none"/>
      <w:pStyle w:val="Heading4"/>
      <w:lvlText w:val="1.1.1.1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none"/>
      <w:lvlText w:val="1.1.1.1."/>
      <w:lvlJc w:val="left"/>
      <w:pPr>
        <w:tabs>
          <w:tab w:val="num" w:pos="1080"/>
        </w:tabs>
      </w:pPr>
      <w:rPr>
        <w:rFonts w:ascii="Arial" w:hAnsi="Arial" w:cs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2EF1F3F"/>
    <w:multiLevelType w:val="singleLevel"/>
    <w:tmpl w:val="64DCA0CE"/>
    <w:lvl w:ilvl="0">
      <w:start w:val="1"/>
      <w:numFmt w:val="bullet"/>
      <w:pStyle w:val="HyphenBullet"/>
      <w:lvlText w:val=""/>
      <w:lvlJc w:val="left"/>
      <w:pPr>
        <w:tabs>
          <w:tab w:val="num" w:pos="2376"/>
        </w:tabs>
        <w:ind w:left="2376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11" w15:restartNumberingAfterBreak="0">
    <w:nsid w:val="42FF7CAF"/>
    <w:multiLevelType w:val="multilevel"/>
    <w:tmpl w:val="053E5334"/>
    <w:lvl w:ilvl="0">
      <w:start w:val="1"/>
      <w:numFmt w:val="decimal"/>
      <w:pStyle w:val="Heading1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4925824"/>
    <w:multiLevelType w:val="singleLevel"/>
    <w:tmpl w:val="03B8F282"/>
    <w:lvl w:ilvl="0">
      <w:start w:val="1"/>
      <w:numFmt w:val="bullet"/>
      <w:pStyle w:val="bullet2indent"/>
      <w:lvlText w:val="-"/>
      <w:lvlJc w:val="left"/>
      <w:pPr>
        <w:tabs>
          <w:tab w:val="num" w:pos="2061"/>
        </w:tabs>
        <w:ind w:left="1985" w:hanging="284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</w:abstractNum>
  <w:abstractNum w:abstractNumId="13" w15:restartNumberingAfterBreak="0">
    <w:nsid w:val="5B6206BA"/>
    <w:multiLevelType w:val="hybridMultilevel"/>
    <w:tmpl w:val="FDEE2E58"/>
    <w:lvl w:ilvl="0" w:tplc="FFFFFFFF">
      <w:start w:val="1"/>
      <w:numFmt w:val="bullet"/>
      <w:pStyle w:val="Bullet20"/>
      <w:lvlText w:val=""/>
      <w:lvlJc w:val="left"/>
      <w:pPr>
        <w:tabs>
          <w:tab w:val="num" w:pos="1224"/>
        </w:tabs>
        <w:ind w:left="1224" w:hanging="864"/>
      </w:pPr>
      <w:rPr>
        <w:rFonts w:ascii="Symbol" w:hAnsi="Symbol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280554"/>
    <w:multiLevelType w:val="singleLevel"/>
    <w:tmpl w:val="9C40EDDE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7BDA3223"/>
    <w:multiLevelType w:val="singleLevel"/>
    <w:tmpl w:val="EA42ACFA"/>
    <w:lvl w:ilvl="0">
      <w:start w:val="1"/>
      <w:numFmt w:val="lowerLetter"/>
      <w:pStyle w:val="Bulletabc"/>
      <w:lvlText w:val="%1)"/>
      <w:lvlJc w:val="left"/>
      <w:pPr>
        <w:tabs>
          <w:tab w:val="num" w:pos="2016"/>
        </w:tabs>
        <w:ind w:left="2016" w:hanging="864"/>
      </w:pPr>
      <w:rPr>
        <w:rFonts w:ascii="Arial Narrow" w:hAnsi="Arial Narrow" w:cs="Times New Roman" w:hint="default"/>
        <w:sz w:val="22"/>
        <w:szCs w:val="22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4"/>
  </w:num>
  <w:num w:numId="5">
    <w:abstractNumId w:val="9"/>
  </w:num>
  <w:num w:numId="6">
    <w:abstractNumId w:val="2"/>
  </w:num>
  <w:num w:numId="7">
    <w:abstractNumId w:val="15"/>
  </w:num>
  <w:num w:numId="8">
    <w:abstractNumId w:val="10"/>
  </w:num>
  <w:num w:numId="9">
    <w:abstractNumId w:val="5"/>
    <w:lvlOverride w:ilvl="0">
      <w:startOverride w:val="1"/>
    </w:lvlOverride>
  </w:num>
  <w:num w:numId="10">
    <w:abstractNumId w:val="12"/>
  </w:num>
  <w:num w:numId="11">
    <w:abstractNumId w:val="13"/>
  </w:num>
  <w:num w:numId="12">
    <w:abstractNumId w:val="11"/>
  </w:num>
  <w:num w:numId="13">
    <w:abstractNumId w:val="3"/>
  </w:num>
  <w:num w:numId="14">
    <w:abstractNumId w:val="6"/>
  </w:num>
  <w:num w:numId="15">
    <w:abstractNumId w:val="0"/>
  </w:num>
  <w:num w:numId="16">
    <w:abstractNumId w:val="7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0AF"/>
    <w:rsid w:val="00000EC8"/>
    <w:rsid w:val="00006353"/>
    <w:rsid w:val="000068DC"/>
    <w:rsid w:val="00011066"/>
    <w:rsid w:val="00011E59"/>
    <w:rsid w:val="00016E63"/>
    <w:rsid w:val="00016EE1"/>
    <w:rsid w:val="0002034D"/>
    <w:rsid w:val="000206EB"/>
    <w:rsid w:val="000225AA"/>
    <w:rsid w:val="0002492E"/>
    <w:rsid w:val="000267E4"/>
    <w:rsid w:val="00027E34"/>
    <w:rsid w:val="00030479"/>
    <w:rsid w:val="00032C38"/>
    <w:rsid w:val="0004060C"/>
    <w:rsid w:val="0004327B"/>
    <w:rsid w:val="00045AC2"/>
    <w:rsid w:val="00047498"/>
    <w:rsid w:val="00051912"/>
    <w:rsid w:val="000545A4"/>
    <w:rsid w:val="00056EA1"/>
    <w:rsid w:val="00061438"/>
    <w:rsid w:val="0006227E"/>
    <w:rsid w:val="00063FF3"/>
    <w:rsid w:val="0006461C"/>
    <w:rsid w:val="0007130B"/>
    <w:rsid w:val="000715B2"/>
    <w:rsid w:val="000749AF"/>
    <w:rsid w:val="000750E9"/>
    <w:rsid w:val="0007754E"/>
    <w:rsid w:val="00080087"/>
    <w:rsid w:val="00086F85"/>
    <w:rsid w:val="000901E3"/>
    <w:rsid w:val="0009470C"/>
    <w:rsid w:val="00095F92"/>
    <w:rsid w:val="000962F9"/>
    <w:rsid w:val="00096CBC"/>
    <w:rsid w:val="000A0A95"/>
    <w:rsid w:val="000A2D52"/>
    <w:rsid w:val="000A3372"/>
    <w:rsid w:val="000A72EF"/>
    <w:rsid w:val="000B07A3"/>
    <w:rsid w:val="000B0B40"/>
    <w:rsid w:val="000B2402"/>
    <w:rsid w:val="000B2B32"/>
    <w:rsid w:val="000B3882"/>
    <w:rsid w:val="000B3AC5"/>
    <w:rsid w:val="000B3F00"/>
    <w:rsid w:val="000C423A"/>
    <w:rsid w:val="000C5626"/>
    <w:rsid w:val="000D0346"/>
    <w:rsid w:val="000D0DB4"/>
    <w:rsid w:val="000D5468"/>
    <w:rsid w:val="000D5E0B"/>
    <w:rsid w:val="000D7262"/>
    <w:rsid w:val="000D7ADC"/>
    <w:rsid w:val="000E2187"/>
    <w:rsid w:val="000E2876"/>
    <w:rsid w:val="000E4CC2"/>
    <w:rsid w:val="000E5693"/>
    <w:rsid w:val="000E6C19"/>
    <w:rsid w:val="000F0E57"/>
    <w:rsid w:val="000F0F71"/>
    <w:rsid w:val="000F1930"/>
    <w:rsid w:val="000F1F33"/>
    <w:rsid w:val="000F2790"/>
    <w:rsid w:val="000F602E"/>
    <w:rsid w:val="000F6BC3"/>
    <w:rsid w:val="00100E95"/>
    <w:rsid w:val="00101B6C"/>
    <w:rsid w:val="00103D6B"/>
    <w:rsid w:val="001057D0"/>
    <w:rsid w:val="0011039C"/>
    <w:rsid w:val="00111E4F"/>
    <w:rsid w:val="00112E26"/>
    <w:rsid w:val="001138FE"/>
    <w:rsid w:val="00115875"/>
    <w:rsid w:val="001210C1"/>
    <w:rsid w:val="001210CF"/>
    <w:rsid w:val="001225CC"/>
    <w:rsid w:val="001238E8"/>
    <w:rsid w:val="00125E54"/>
    <w:rsid w:val="00133C19"/>
    <w:rsid w:val="0013415D"/>
    <w:rsid w:val="00134E6E"/>
    <w:rsid w:val="0014771D"/>
    <w:rsid w:val="00151F6D"/>
    <w:rsid w:val="001521AA"/>
    <w:rsid w:val="00153261"/>
    <w:rsid w:val="00153E56"/>
    <w:rsid w:val="001546D6"/>
    <w:rsid w:val="00157BCC"/>
    <w:rsid w:val="00157EEC"/>
    <w:rsid w:val="00157F15"/>
    <w:rsid w:val="001637F8"/>
    <w:rsid w:val="001659FD"/>
    <w:rsid w:val="00165D4B"/>
    <w:rsid w:val="00167A1B"/>
    <w:rsid w:val="0017072A"/>
    <w:rsid w:val="00170873"/>
    <w:rsid w:val="00172643"/>
    <w:rsid w:val="00173B2B"/>
    <w:rsid w:val="001744DE"/>
    <w:rsid w:val="001746F4"/>
    <w:rsid w:val="001806AE"/>
    <w:rsid w:val="00184354"/>
    <w:rsid w:val="00190057"/>
    <w:rsid w:val="001905F6"/>
    <w:rsid w:val="00191724"/>
    <w:rsid w:val="00191B51"/>
    <w:rsid w:val="00191C47"/>
    <w:rsid w:val="00193668"/>
    <w:rsid w:val="0019497F"/>
    <w:rsid w:val="001962CC"/>
    <w:rsid w:val="001A0AB9"/>
    <w:rsid w:val="001A1D69"/>
    <w:rsid w:val="001A4027"/>
    <w:rsid w:val="001A5D3C"/>
    <w:rsid w:val="001A72D3"/>
    <w:rsid w:val="001A7990"/>
    <w:rsid w:val="001B09A9"/>
    <w:rsid w:val="001B2155"/>
    <w:rsid w:val="001B4447"/>
    <w:rsid w:val="001B5663"/>
    <w:rsid w:val="001B6F47"/>
    <w:rsid w:val="001B7457"/>
    <w:rsid w:val="001B7466"/>
    <w:rsid w:val="001C4D6A"/>
    <w:rsid w:val="001C565C"/>
    <w:rsid w:val="001C5FA7"/>
    <w:rsid w:val="001D16C5"/>
    <w:rsid w:val="001D24FF"/>
    <w:rsid w:val="001D69CC"/>
    <w:rsid w:val="001D744F"/>
    <w:rsid w:val="001D74BB"/>
    <w:rsid w:val="001E3A73"/>
    <w:rsid w:val="001E43E7"/>
    <w:rsid w:val="001E578B"/>
    <w:rsid w:val="001E5C06"/>
    <w:rsid w:val="001F2258"/>
    <w:rsid w:val="001F252F"/>
    <w:rsid w:val="001F6A34"/>
    <w:rsid w:val="001F6E22"/>
    <w:rsid w:val="0020291E"/>
    <w:rsid w:val="002038F8"/>
    <w:rsid w:val="002111DC"/>
    <w:rsid w:val="002116E6"/>
    <w:rsid w:val="002121DD"/>
    <w:rsid w:val="00212843"/>
    <w:rsid w:val="00215377"/>
    <w:rsid w:val="00216271"/>
    <w:rsid w:val="002222D3"/>
    <w:rsid w:val="00222C41"/>
    <w:rsid w:val="00225C53"/>
    <w:rsid w:val="00237C9E"/>
    <w:rsid w:val="00237EDA"/>
    <w:rsid w:val="002400AF"/>
    <w:rsid w:val="00241592"/>
    <w:rsid w:val="00243226"/>
    <w:rsid w:val="002442E2"/>
    <w:rsid w:val="002500BF"/>
    <w:rsid w:val="00251022"/>
    <w:rsid w:val="00251AA4"/>
    <w:rsid w:val="00252547"/>
    <w:rsid w:val="002529C3"/>
    <w:rsid w:val="00252D76"/>
    <w:rsid w:val="0025415D"/>
    <w:rsid w:val="0025633D"/>
    <w:rsid w:val="0026112D"/>
    <w:rsid w:val="00262F13"/>
    <w:rsid w:val="002635C2"/>
    <w:rsid w:val="00264A9B"/>
    <w:rsid w:val="00266EF8"/>
    <w:rsid w:val="00270690"/>
    <w:rsid w:val="00272688"/>
    <w:rsid w:val="00272927"/>
    <w:rsid w:val="0027306A"/>
    <w:rsid w:val="00275B5D"/>
    <w:rsid w:val="002773EF"/>
    <w:rsid w:val="0027743B"/>
    <w:rsid w:val="00277750"/>
    <w:rsid w:val="00281B09"/>
    <w:rsid w:val="00285798"/>
    <w:rsid w:val="002869CF"/>
    <w:rsid w:val="00290657"/>
    <w:rsid w:val="00290737"/>
    <w:rsid w:val="00290D64"/>
    <w:rsid w:val="00294060"/>
    <w:rsid w:val="00296DAB"/>
    <w:rsid w:val="002A67ED"/>
    <w:rsid w:val="002A6F90"/>
    <w:rsid w:val="002A7CE9"/>
    <w:rsid w:val="002B02DF"/>
    <w:rsid w:val="002B574D"/>
    <w:rsid w:val="002B7F3C"/>
    <w:rsid w:val="002C005D"/>
    <w:rsid w:val="002C1704"/>
    <w:rsid w:val="002C170F"/>
    <w:rsid w:val="002C5FF7"/>
    <w:rsid w:val="002C6D51"/>
    <w:rsid w:val="002C7280"/>
    <w:rsid w:val="002D4A59"/>
    <w:rsid w:val="002E0C0A"/>
    <w:rsid w:val="002E161D"/>
    <w:rsid w:val="002F0A90"/>
    <w:rsid w:val="002F4F90"/>
    <w:rsid w:val="002F705E"/>
    <w:rsid w:val="00301841"/>
    <w:rsid w:val="003019A2"/>
    <w:rsid w:val="00301FD2"/>
    <w:rsid w:val="003021C6"/>
    <w:rsid w:val="00305E40"/>
    <w:rsid w:val="003067D8"/>
    <w:rsid w:val="00307FF4"/>
    <w:rsid w:val="00311CA0"/>
    <w:rsid w:val="00311D62"/>
    <w:rsid w:val="00312EF0"/>
    <w:rsid w:val="00313A86"/>
    <w:rsid w:val="003220AF"/>
    <w:rsid w:val="00322F51"/>
    <w:rsid w:val="00327D05"/>
    <w:rsid w:val="003303DD"/>
    <w:rsid w:val="003335D4"/>
    <w:rsid w:val="003356FF"/>
    <w:rsid w:val="00337C7E"/>
    <w:rsid w:val="00337FA5"/>
    <w:rsid w:val="0034068F"/>
    <w:rsid w:val="00340DE8"/>
    <w:rsid w:val="00341CA9"/>
    <w:rsid w:val="003433F1"/>
    <w:rsid w:val="00343801"/>
    <w:rsid w:val="00343C10"/>
    <w:rsid w:val="003468B5"/>
    <w:rsid w:val="003468D8"/>
    <w:rsid w:val="0034758A"/>
    <w:rsid w:val="003475FE"/>
    <w:rsid w:val="00350836"/>
    <w:rsid w:val="00351A30"/>
    <w:rsid w:val="00352151"/>
    <w:rsid w:val="00356098"/>
    <w:rsid w:val="003617E4"/>
    <w:rsid w:val="003627DA"/>
    <w:rsid w:val="00362BE7"/>
    <w:rsid w:val="0036315F"/>
    <w:rsid w:val="00364A79"/>
    <w:rsid w:val="0036564A"/>
    <w:rsid w:val="00372297"/>
    <w:rsid w:val="00373022"/>
    <w:rsid w:val="00377073"/>
    <w:rsid w:val="00380803"/>
    <w:rsid w:val="0038159B"/>
    <w:rsid w:val="003818DF"/>
    <w:rsid w:val="00381CFA"/>
    <w:rsid w:val="00381D85"/>
    <w:rsid w:val="00383037"/>
    <w:rsid w:val="003835BF"/>
    <w:rsid w:val="00386D9C"/>
    <w:rsid w:val="00387544"/>
    <w:rsid w:val="00390590"/>
    <w:rsid w:val="00391935"/>
    <w:rsid w:val="00391FE7"/>
    <w:rsid w:val="00396A67"/>
    <w:rsid w:val="00396FDA"/>
    <w:rsid w:val="003A1EC7"/>
    <w:rsid w:val="003A3099"/>
    <w:rsid w:val="003A3A86"/>
    <w:rsid w:val="003A4160"/>
    <w:rsid w:val="003A746B"/>
    <w:rsid w:val="003B317A"/>
    <w:rsid w:val="003B6511"/>
    <w:rsid w:val="003B6F3F"/>
    <w:rsid w:val="003D060B"/>
    <w:rsid w:val="003D0767"/>
    <w:rsid w:val="003D2D72"/>
    <w:rsid w:val="003E16BD"/>
    <w:rsid w:val="003E1D97"/>
    <w:rsid w:val="003E37DD"/>
    <w:rsid w:val="003E51D5"/>
    <w:rsid w:val="003E72CC"/>
    <w:rsid w:val="003F1E9D"/>
    <w:rsid w:val="003F6F8F"/>
    <w:rsid w:val="004005CF"/>
    <w:rsid w:val="004022C3"/>
    <w:rsid w:val="0040569C"/>
    <w:rsid w:val="00406BA0"/>
    <w:rsid w:val="004100AA"/>
    <w:rsid w:val="00411345"/>
    <w:rsid w:val="0041440E"/>
    <w:rsid w:val="00414C37"/>
    <w:rsid w:val="00415464"/>
    <w:rsid w:val="00417DEC"/>
    <w:rsid w:val="00426932"/>
    <w:rsid w:val="00430408"/>
    <w:rsid w:val="0043400D"/>
    <w:rsid w:val="00435F83"/>
    <w:rsid w:val="004365CF"/>
    <w:rsid w:val="00437E4E"/>
    <w:rsid w:val="00442467"/>
    <w:rsid w:val="00442671"/>
    <w:rsid w:val="004444AC"/>
    <w:rsid w:val="00445596"/>
    <w:rsid w:val="00446677"/>
    <w:rsid w:val="00446D1F"/>
    <w:rsid w:val="00447ED0"/>
    <w:rsid w:val="0045143E"/>
    <w:rsid w:val="004531CE"/>
    <w:rsid w:val="00453BF8"/>
    <w:rsid w:val="00460414"/>
    <w:rsid w:val="00460AC3"/>
    <w:rsid w:val="004629B2"/>
    <w:rsid w:val="00462D91"/>
    <w:rsid w:val="00465E06"/>
    <w:rsid w:val="00467699"/>
    <w:rsid w:val="00470200"/>
    <w:rsid w:val="00471075"/>
    <w:rsid w:val="004801CD"/>
    <w:rsid w:val="00480EF7"/>
    <w:rsid w:val="00482823"/>
    <w:rsid w:val="00483294"/>
    <w:rsid w:val="00485721"/>
    <w:rsid w:val="00487B77"/>
    <w:rsid w:val="00494257"/>
    <w:rsid w:val="0049467F"/>
    <w:rsid w:val="0049544A"/>
    <w:rsid w:val="0049572D"/>
    <w:rsid w:val="00495C3A"/>
    <w:rsid w:val="00496B9A"/>
    <w:rsid w:val="004A13B5"/>
    <w:rsid w:val="004A1EA5"/>
    <w:rsid w:val="004A7B2D"/>
    <w:rsid w:val="004B05B2"/>
    <w:rsid w:val="004B4138"/>
    <w:rsid w:val="004B5848"/>
    <w:rsid w:val="004B62CC"/>
    <w:rsid w:val="004B7941"/>
    <w:rsid w:val="004B7BAE"/>
    <w:rsid w:val="004C3A31"/>
    <w:rsid w:val="004C4F13"/>
    <w:rsid w:val="004C75E3"/>
    <w:rsid w:val="004D0276"/>
    <w:rsid w:val="004D1487"/>
    <w:rsid w:val="004D21A7"/>
    <w:rsid w:val="004D480E"/>
    <w:rsid w:val="004D6F88"/>
    <w:rsid w:val="004E40ED"/>
    <w:rsid w:val="004E5621"/>
    <w:rsid w:val="004F0FED"/>
    <w:rsid w:val="004F105D"/>
    <w:rsid w:val="004F279D"/>
    <w:rsid w:val="004F3517"/>
    <w:rsid w:val="004F6068"/>
    <w:rsid w:val="004F694F"/>
    <w:rsid w:val="004F69A4"/>
    <w:rsid w:val="005008C5"/>
    <w:rsid w:val="00501B63"/>
    <w:rsid w:val="00502B79"/>
    <w:rsid w:val="00503065"/>
    <w:rsid w:val="00513B5C"/>
    <w:rsid w:val="00514737"/>
    <w:rsid w:val="00522792"/>
    <w:rsid w:val="0052400B"/>
    <w:rsid w:val="00525AEF"/>
    <w:rsid w:val="00527E91"/>
    <w:rsid w:val="005342E7"/>
    <w:rsid w:val="0053594C"/>
    <w:rsid w:val="00536B36"/>
    <w:rsid w:val="00540355"/>
    <w:rsid w:val="00540DAF"/>
    <w:rsid w:val="005410EF"/>
    <w:rsid w:val="00542F46"/>
    <w:rsid w:val="00554DB6"/>
    <w:rsid w:val="00556A05"/>
    <w:rsid w:val="00560973"/>
    <w:rsid w:val="00564883"/>
    <w:rsid w:val="00564E0B"/>
    <w:rsid w:val="005650A4"/>
    <w:rsid w:val="005660DA"/>
    <w:rsid w:val="00567B24"/>
    <w:rsid w:val="0057169B"/>
    <w:rsid w:val="00574353"/>
    <w:rsid w:val="0057490A"/>
    <w:rsid w:val="005825F4"/>
    <w:rsid w:val="0058298B"/>
    <w:rsid w:val="005829F4"/>
    <w:rsid w:val="00584257"/>
    <w:rsid w:val="00585659"/>
    <w:rsid w:val="005871ED"/>
    <w:rsid w:val="00592BC9"/>
    <w:rsid w:val="00593A5B"/>
    <w:rsid w:val="0059417F"/>
    <w:rsid w:val="005952A9"/>
    <w:rsid w:val="00596502"/>
    <w:rsid w:val="005A02B3"/>
    <w:rsid w:val="005A1AAC"/>
    <w:rsid w:val="005A3DFD"/>
    <w:rsid w:val="005A5242"/>
    <w:rsid w:val="005A7B00"/>
    <w:rsid w:val="005B7D2C"/>
    <w:rsid w:val="005D232B"/>
    <w:rsid w:val="005D2408"/>
    <w:rsid w:val="005D6C58"/>
    <w:rsid w:val="005D7DCD"/>
    <w:rsid w:val="005E2FC1"/>
    <w:rsid w:val="005E42B1"/>
    <w:rsid w:val="005E4321"/>
    <w:rsid w:val="005E472C"/>
    <w:rsid w:val="005E7370"/>
    <w:rsid w:val="005F2FA8"/>
    <w:rsid w:val="005F3626"/>
    <w:rsid w:val="005F3884"/>
    <w:rsid w:val="005F5AC4"/>
    <w:rsid w:val="005F627F"/>
    <w:rsid w:val="006059E1"/>
    <w:rsid w:val="00610407"/>
    <w:rsid w:val="0061093B"/>
    <w:rsid w:val="00610AF6"/>
    <w:rsid w:val="006118DC"/>
    <w:rsid w:val="00614061"/>
    <w:rsid w:val="00615EDE"/>
    <w:rsid w:val="0061670F"/>
    <w:rsid w:val="006168E6"/>
    <w:rsid w:val="00621D76"/>
    <w:rsid w:val="00621E46"/>
    <w:rsid w:val="00623085"/>
    <w:rsid w:val="006241B5"/>
    <w:rsid w:val="00625C3C"/>
    <w:rsid w:val="006312FD"/>
    <w:rsid w:val="00632D51"/>
    <w:rsid w:val="00636F49"/>
    <w:rsid w:val="006372E1"/>
    <w:rsid w:val="00640376"/>
    <w:rsid w:val="00644B16"/>
    <w:rsid w:val="00645158"/>
    <w:rsid w:val="00645459"/>
    <w:rsid w:val="006457F2"/>
    <w:rsid w:val="006464E5"/>
    <w:rsid w:val="00646772"/>
    <w:rsid w:val="0064777D"/>
    <w:rsid w:val="00650DB6"/>
    <w:rsid w:val="00651FC3"/>
    <w:rsid w:val="00652D7E"/>
    <w:rsid w:val="00654792"/>
    <w:rsid w:val="00655CAB"/>
    <w:rsid w:val="006573F1"/>
    <w:rsid w:val="006654B3"/>
    <w:rsid w:val="00674033"/>
    <w:rsid w:val="00674FC5"/>
    <w:rsid w:val="00681B1C"/>
    <w:rsid w:val="00681F5F"/>
    <w:rsid w:val="0068659D"/>
    <w:rsid w:val="006878CF"/>
    <w:rsid w:val="00693190"/>
    <w:rsid w:val="006939CC"/>
    <w:rsid w:val="006977FA"/>
    <w:rsid w:val="006A1163"/>
    <w:rsid w:val="006A4F40"/>
    <w:rsid w:val="006A513E"/>
    <w:rsid w:val="006A59F6"/>
    <w:rsid w:val="006A6B29"/>
    <w:rsid w:val="006A70B9"/>
    <w:rsid w:val="006B017E"/>
    <w:rsid w:val="006B20AE"/>
    <w:rsid w:val="006B2F85"/>
    <w:rsid w:val="006B48F9"/>
    <w:rsid w:val="006B50C9"/>
    <w:rsid w:val="006B5212"/>
    <w:rsid w:val="006C0999"/>
    <w:rsid w:val="006C2239"/>
    <w:rsid w:val="006C2A05"/>
    <w:rsid w:val="006C575F"/>
    <w:rsid w:val="006C62F4"/>
    <w:rsid w:val="006D06A3"/>
    <w:rsid w:val="006D7276"/>
    <w:rsid w:val="006D7891"/>
    <w:rsid w:val="006E1F8C"/>
    <w:rsid w:val="006E238D"/>
    <w:rsid w:val="006E27AC"/>
    <w:rsid w:val="006E4374"/>
    <w:rsid w:val="006E446D"/>
    <w:rsid w:val="006E4D13"/>
    <w:rsid w:val="006F2CFC"/>
    <w:rsid w:val="006F4766"/>
    <w:rsid w:val="006F4C0B"/>
    <w:rsid w:val="00700D45"/>
    <w:rsid w:val="00700E17"/>
    <w:rsid w:val="00702EC5"/>
    <w:rsid w:val="00703628"/>
    <w:rsid w:val="00705F9A"/>
    <w:rsid w:val="00710ABD"/>
    <w:rsid w:val="0071144B"/>
    <w:rsid w:val="007115CA"/>
    <w:rsid w:val="00711660"/>
    <w:rsid w:val="007120A8"/>
    <w:rsid w:val="00714C82"/>
    <w:rsid w:val="00717746"/>
    <w:rsid w:val="00717836"/>
    <w:rsid w:val="00723B3C"/>
    <w:rsid w:val="007250AA"/>
    <w:rsid w:val="00727B22"/>
    <w:rsid w:val="007353C1"/>
    <w:rsid w:val="00736555"/>
    <w:rsid w:val="0074037E"/>
    <w:rsid w:val="00743278"/>
    <w:rsid w:val="00745C76"/>
    <w:rsid w:val="00747689"/>
    <w:rsid w:val="007514A3"/>
    <w:rsid w:val="00753FC7"/>
    <w:rsid w:val="007541E7"/>
    <w:rsid w:val="00754AD8"/>
    <w:rsid w:val="00755EBD"/>
    <w:rsid w:val="0075651F"/>
    <w:rsid w:val="00761524"/>
    <w:rsid w:val="0076306E"/>
    <w:rsid w:val="00765E46"/>
    <w:rsid w:val="0076654E"/>
    <w:rsid w:val="00766DDC"/>
    <w:rsid w:val="00767B74"/>
    <w:rsid w:val="00771CBF"/>
    <w:rsid w:val="007805E3"/>
    <w:rsid w:val="00782303"/>
    <w:rsid w:val="00783FB8"/>
    <w:rsid w:val="00785F07"/>
    <w:rsid w:val="00786F12"/>
    <w:rsid w:val="00787240"/>
    <w:rsid w:val="00796384"/>
    <w:rsid w:val="007967BE"/>
    <w:rsid w:val="007A182A"/>
    <w:rsid w:val="007A1E2D"/>
    <w:rsid w:val="007A7D06"/>
    <w:rsid w:val="007C36FD"/>
    <w:rsid w:val="007C49EE"/>
    <w:rsid w:val="007C622D"/>
    <w:rsid w:val="007D0AA2"/>
    <w:rsid w:val="007D13D4"/>
    <w:rsid w:val="007D7559"/>
    <w:rsid w:val="007D780F"/>
    <w:rsid w:val="007E2378"/>
    <w:rsid w:val="007E3769"/>
    <w:rsid w:val="007E4708"/>
    <w:rsid w:val="007E4E4C"/>
    <w:rsid w:val="007E4F85"/>
    <w:rsid w:val="007E567B"/>
    <w:rsid w:val="007E5747"/>
    <w:rsid w:val="007E605F"/>
    <w:rsid w:val="007E7111"/>
    <w:rsid w:val="007F36F1"/>
    <w:rsid w:val="00801BDA"/>
    <w:rsid w:val="00802772"/>
    <w:rsid w:val="00802F88"/>
    <w:rsid w:val="00805AC5"/>
    <w:rsid w:val="0080771F"/>
    <w:rsid w:val="00813181"/>
    <w:rsid w:val="00820E23"/>
    <w:rsid w:val="008213CC"/>
    <w:rsid w:val="00821674"/>
    <w:rsid w:val="008232FF"/>
    <w:rsid w:val="008237D7"/>
    <w:rsid w:val="00824CAF"/>
    <w:rsid w:val="00832535"/>
    <w:rsid w:val="00832DE2"/>
    <w:rsid w:val="00834BD8"/>
    <w:rsid w:val="00842218"/>
    <w:rsid w:val="008437FA"/>
    <w:rsid w:val="00846D5C"/>
    <w:rsid w:val="0084721C"/>
    <w:rsid w:val="00851B12"/>
    <w:rsid w:val="00854695"/>
    <w:rsid w:val="00860307"/>
    <w:rsid w:val="00861837"/>
    <w:rsid w:val="00861E87"/>
    <w:rsid w:val="00862400"/>
    <w:rsid w:val="00864F0D"/>
    <w:rsid w:val="008673B4"/>
    <w:rsid w:val="00867759"/>
    <w:rsid w:val="00873DC9"/>
    <w:rsid w:val="00875FFD"/>
    <w:rsid w:val="00876525"/>
    <w:rsid w:val="00876E90"/>
    <w:rsid w:val="00877661"/>
    <w:rsid w:val="008941A9"/>
    <w:rsid w:val="00896326"/>
    <w:rsid w:val="008A045D"/>
    <w:rsid w:val="008A1106"/>
    <w:rsid w:val="008A29CF"/>
    <w:rsid w:val="008A4612"/>
    <w:rsid w:val="008A707E"/>
    <w:rsid w:val="008B0BA1"/>
    <w:rsid w:val="008B1884"/>
    <w:rsid w:val="008C39C8"/>
    <w:rsid w:val="008C4477"/>
    <w:rsid w:val="008D58A1"/>
    <w:rsid w:val="008E0233"/>
    <w:rsid w:val="008E1964"/>
    <w:rsid w:val="008E2ACC"/>
    <w:rsid w:val="008E3254"/>
    <w:rsid w:val="008F2022"/>
    <w:rsid w:val="008F3802"/>
    <w:rsid w:val="008F4DA3"/>
    <w:rsid w:val="008F7422"/>
    <w:rsid w:val="0090056D"/>
    <w:rsid w:val="00900E96"/>
    <w:rsid w:val="00901FC8"/>
    <w:rsid w:val="00903298"/>
    <w:rsid w:val="0090329B"/>
    <w:rsid w:val="0090737E"/>
    <w:rsid w:val="00911DBC"/>
    <w:rsid w:val="009144D5"/>
    <w:rsid w:val="009146D9"/>
    <w:rsid w:val="00915A72"/>
    <w:rsid w:val="009164A1"/>
    <w:rsid w:val="00917AC4"/>
    <w:rsid w:val="00921A93"/>
    <w:rsid w:val="0092507E"/>
    <w:rsid w:val="00927ADF"/>
    <w:rsid w:val="00932E07"/>
    <w:rsid w:val="00936FEE"/>
    <w:rsid w:val="00940D21"/>
    <w:rsid w:val="00942CFE"/>
    <w:rsid w:val="00947505"/>
    <w:rsid w:val="00947D56"/>
    <w:rsid w:val="00951881"/>
    <w:rsid w:val="00952DFC"/>
    <w:rsid w:val="00953B07"/>
    <w:rsid w:val="0095428E"/>
    <w:rsid w:val="00961E1E"/>
    <w:rsid w:val="0096340B"/>
    <w:rsid w:val="00967FF0"/>
    <w:rsid w:val="00974628"/>
    <w:rsid w:val="00984452"/>
    <w:rsid w:val="00990B72"/>
    <w:rsid w:val="00990F18"/>
    <w:rsid w:val="009942FF"/>
    <w:rsid w:val="009950E1"/>
    <w:rsid w:val="009954EF"/>
    <w:rsid w:val="00995CE9"/>
    <w:rsid w:val="009A0ECB"/>
    <w:rsid w:val="009A471A"/>
    <w:rsid w:val="009A4BD3"/>
    <w:rsid w:val="009A5E51"/>
    <w:rsid w:val="009A7F0D"/>
    <w:rsid w:val="009B6228"/>
    <w:rsid w:val="009C24D8"/>
    <w:rsid w:val="009C36D3"/>
    <w:rsid w:val="009D2A70"/>
    <w:rsid w:val="009D3458"/>
    <w:rsid w:val="009D4D1E"/>
    <w:rsid w:val="009D62EB"/>
    <w:rsid w:val="009E004C"/>
    <w:rsid w:val="009E2333"/>
    <w:rsid w:val="009E2559"/>
    <w:rsid w:val="009E3F79"/>
    <w:rsid w:val="009E6CE9"/>
    <w:rsid w:val="009E7AD4"/>
    <w:rsid w:val="009E7FC3"/>
    <w:rsid w:val="009F1777"/>
    <w:rsid w:val="009F1A2C"/>
    <w:rsid w:val="009F2D33"/>
    <w:rsid w:val="009F50E6"/>
    <w:rsid w:val="009F6391"/>
    <w:rsid w:val="00A021F3"/>
    <w:rsid w:val="00A02651"/>
    <w:rsid w:val="00A04739"/>
    <w:rsid w:val="00A05206"/>
    <w:rsid w:val="00A073DC"/>
    <w:rsid w:val="00A13139"/>
    <w:rsid w:val="00A1317D"/>
    <w:rsid w:val="00A14C4A"/>
    <w:rsid w:val="00A16222"/>
    <w:rsid w:val="00A17265"/>
    <w:rsid w:val="00A20006"/>
    <w:rsid w:val="00A20039"/>
    <w:rsid w:val="00A20461"/>
    <w:rsid w:val="00A21001"/>
    <w:rsid w:val="00A22CAD"/>
    <w:rsid w:val="00A262D7"/>
    <w:rsid w:val="00A278A7"/>
    <w:rsid w:val="00A32CC5"/>
    <w:rsid w:val="00A35327"/>
    <w:rsid w:val="00A35338"/>
    <w:rsid w:val="00A357B9"/>
    <w:rsid w:val="00A35AD7"/>
    <w:rsid w:val="00A35E99"/>
    <w:rsid w:val="00A36734"/>
    <w:rsid w:val="00A368F7"/>
    <w:rsid w:val="00A40F66"/>
    <w:rsid w:val="00A4377F"/>
    <w:rsid w:val="00A53CE1"/>
    <w:rsid w:val="00A54A57"/>
    <w:rsid w:val="00A574CA"/>
    <w:rsid w:val="00A61564"/>
    <w:rsid w:val="00A62027"/>
    <w:rsid w:val="00A649F5"/>
    <w:rsid w:val="00A70CE8"/>
    <w:rsid w:val="00A71CCE"/>
    <w:rsid w:val="00A71D4B"/>
    <w:rsid w:val="00A71E8C"/>
    <w:rsid w:val="00A7225D"/>
    <w:rsid w:val="00A80905"/>
    <w:rsid w:val="00A816D8"/>
    <w:rsid w:val="00A817BE"/>
    <w:rsid w:val="00A83BBE"/>
    <w:rsid w:val="00A868BD"/>
    <w:rsid w:val="00A902CE"/>
    <w:rsid w:val="00A9096D"/>
    <w:rsid w:val="00A929D3"/>
    <w:rsid w:val="00A93350"/>
    <w:rsid w:val="00A95AC3"/>
    <w:rsid w:val="00AA319D"/>
    <w:rsid w:val="00AA7283"/>
    <w:rsid w:val="00AB2F55"/>
    <w:rsid w:val="00AB47A8"/>
    <w:rsid w:val="00AB4B0F"/>
    <w:rsid w:val="00AC3A2C"/>
    <w:rsid w:val="00AC49B8"/>
    <w:rsid w:val="00AC7B3C"/>
    <w:rsid w:val="00AD3156"/>
    <w:rsid w:val="00AD765A"/>
    <w:rsid w:val="00AE0214"/>
    <w:rsid w:val="00AE0285"/>
    <w:rsid w:val="00AE0E48"/>
    <w:rsid w:val="00AE1068"/>
    <w:rsid w:val="00AE144A"/>
    <w:rsid w:val="00AE1E54"/>
    <w:rsid w:val="00AE3941"/>
    <w:rsid w:val="00AE3E7A"/>
    <w:rsid w:val="00AE4105"/>
    <w:rsid w:val="00AE4716"/>
    <w:rsid w:val="00AE5ED1"/>
    <w:rsid w:val="00AE739A"/>
    <w:rsid w:val="00AE7503"/>
    <w:rsid w:val="00AF1AB1"/>
    <w:rsid w:val="00AF478E"/>
    <w:rsid w:val="00AF4DCA"/>
    <w:rsid w:val="00AF5A19"/>
    <w:rsid w:val="00AF6047"/>
    <w:rsid w:val="00AF6048"/>
    <w:rsid w:val="00AF7656"/>
    <w:rsid w:val="00AF7DA9"/>
    <w:rsid w:val="00B04AF5"/>
    <w:rsid w:val="00B1321A"/>
    <w:rsid w:val="00B13764"/>
    <w:rsid w:val="00B2080E"/>
    <w:rsid w:val="00B20F3B"/>
    <w:rsid w:val="00B2260D"/>
    <w:rsid w:val="00B2374C"/>
    <w:rsid w:val="00B23995"/>
    <w:rsid w:val="00B2517F"/>
    <w:rsid w:val="00B27FC6"/>
    <w:rsid w:val="00B32E9C"/>
    <w:rsid w:val="00B333B9"/>
    <w:rsid w:val="00B35260"/>
    <w:rsid w:val="00B35D78"/>
    <w:rsid w:val="00B372E8"/>
    <w:rsid w:val="00B37BDB"/>
    <w:rsid w:val="00B467F8"/>
    <w:rsid w:val="00B502F1"/>
    <w:rsid w:val="00B52691"/>
    <w:rsid w:val="00B651FB"/>
    <w:rsid w:val="00B66266"/>
    <w:rsid w:val="00B67793"/>
    <w:rsid w:val="00B6793A"/>
    <w:rsid w:val="00B700E1"/>
    <w:rsid w:val="00B7530E"/>
    <w:rsid w:val="00B754CF"/>
    <w:rsid w:val="00B76517"/>
    <w:rsid w:val="00B825AB"/>
    <w:rsid w:val="00B921B3"/>
    <w:rsid w:val="00B92505"/>
    <w:rsid w:val="00B93C19"/>
    <w:rsid w:val="00B94449"/>
    <w:rsid w:val="00B95D19"/>
    <w:rsid w:val="00B96C35"/>
    <w:rsid w:val="00BA0A71"/>
    <w:rsid w:val="00BA3D47"/>
    <w:rsid w:val="00BA3DC1"/>
    <w:rsid w:val="00BB3A7A"/>
    <w:rsid w:val="00BB549D"/>
    <w:rsid w:val="00BB64F0"/>
    <w:rsid w:val="00BC20C2"/>
    <w:rsid w:val="00BC7F36"/>
    <w:rsid w:val="00BD06BF"/>
    <w:rsid w:val="00BD0B26"/>
    <w:rsid w:val="00BD2BD5"/>
    <w:rsid w:val="00BD5EB2"/>
    <w:rsid w:val="00BE0B1D"/>
    <w:rsid w:val="00BE3FE1"/>
    <w:rsid w:val="00BE4DAE"/>
    <w:rsid w:val="00BF141D"/>
    <w:rsid w:val="00BF1DEB"/>
    <w:rsid w:val="00BF31A6"/>
    <w:rsid w:val="00BF6EB4"/>
    <w:rsid w:val="00C019CC"/>
    <w:rsid w:val="00C06898"/>
    <w:rsid w:val="00C0766A"/>
    <w:rsid w:val="00C07E74"/>
    <w:rsid w:val="00C160A4"/>
    <w:rsid w:val="00C16913"/>
    <w:rsid w:val="00C1737E"/>
    <w:rsid w:val="00C207C4"/>
    <w:rsid w:val="00C23FE4"/>
    <w:rsid w:val="00C26C31"/>
    <w:rsid w:val="00C27FBE"/>
    <w:rsid w:val="00C30CB8"/>
    <w:rsid w:val="00C31D34"/>
    <w:rsid w:val="00C3361B"/>
    <w:rsid w:val="00C3436E"/>
    <w:rsid w:val="00C3590D"/>
    <w:rsid w:val="00C35A20"/>
    <w:rsid w:val="00C35FE7"/>
    <w:rsid w:val="00C43ABE"/>
    <w:rsid w:val="00C45CB2"/>
    <w:rsid w:val="00C51693"/>
    <w:rsid w:val="00C53D58"/>
    <w:rsid w:val="00C5550B"/>
    <w:rsid w:val="00C5740F"/>
    <w:rsid w:val="00C603BA"/>
    <w:rsid w:val="00C65057"/>
    <w:rsid w:val="00C660F8"/>
    <w:rsid w:val="00C71694"/>
    <w:rsid w:val="00C72B5F"/>
    <w:rsid w:val="00C768D7"/>
    <w:rsid w:val="00C8215F"/>
    <w:rsid w:val="00C90CAC"/>
    <w:rsid w:val="00C91BD0"/>
    <w:rsid w:val="00C92CD9"/>
    <w:rsid w:val="00C93772"/>
    <w:rsid w:val="00C93A3E"/>
    <w:rsid w:val="00C94A19"/>
    <w:rsid w:val="00C95F31"/>
    <w:rsid w:val="00C9652D"/>
    <w:rsid w:val="00C97E23"/>
    <w:rsid w:val="00CA39CC"/>
    <w:rsid w:val="00CA48EC"/>
    <w:rsid w:val="00CA56EC"/>
    <w:rsid w:val="00CA7C3F"/>
    <w:rsid w:val="00CB70FD"/>
    <w:rsid w:val="00CB7B1E"/>
    <w:rsid w:val="00CB7D5D"/>
    <w:rsid w:val="00CC2B14"/>
    <w:rsid w:val="00CC6789"/>
    <w:rsid w:val="00CC7EA1"/>
    <w:rsid w:val="00CC7FD6"/>
    <w:rsid w:val="00CD1CBC"/>
    <w:rsid w:val="00CD2F16"/>
    <w:rsid w:val="00CD56F8"/>
    <w:rsid w:val="00CD6A33"/>
    <w:rsid w:val="00CD750D"/>
    <w:rsid w:val="00CE1BB7"/>
    <w:rsid w:val="00CE1D92"/>
    <w:rsid w:val="00CE4B22"/>
    <w:rsid w:val="00CE70AC"/>
    <w:rsid w:val="00CF4D14"/>
    <w:rsid w:val="00CF5A0A"/>
    <w:rsid w:val="00CF5B5A"/>
    <w:rsid w:val="00CF5FF4"/>
    <w:rsid w:val="00CF6EFF"/>
    <w:rsid w:val="00CF780A"/>
    <w:rsid w:val="00CF799E"/>
    <w:rsid w:val="00D0113F"/>
    <w:rsid w:val="00D01280"/>
    <w:rsid w:val="00D03D2C"/>
    <w:rsid w:val="00D03D43"/>
    <w:rsid w:val="00D06903"/>
    <w:rsid w:val="00D10FCF"/>
    <w:rsid w:val="00D129EB"/>
    <w:rsid w:val="00D15173"/>
    <w:rsid w:val="00D17F3A"/>
    <w:rsid w:val="00D2209B"/>
    <w:rsid w:val="00D2678D"/>
    <w:rsid w:val="00D269DD"/>
    <w:rsid w:val="00D30D5E"/>
    <w:rsid w:val="00D31547"/>
    <w:rsid w:val="00D33BEB"/>
    <w:rsid w:val="00D36B6C"/>
    <w:rsid w:val="00D36E15"/>
    <w:rsid w:val="00D4274E"/>
    <w:rsid w:val="00D44650"/>
    <w:rsid w:val="00D45267"/>
    <w:rsid w:val="00D453F4"/>
    <w:rsid w:val="00D47F08"/>
    <w:rsid w:val="00D515E5"/>
    <w:rsid w:val="00D5221C"/>
    <w:rsid w:val="00D52D92"/>
    <w:rsid w:val="00D54C33"/>
    <w:rsid w:val="00D62643"/>
    <w:rsid w:val="00D62EDC"/>
    <w:rsid w:val="00D65458"/>
    <w:rsid w:val="00D66496"/>
    <w:rsid w:val="00D667BD"/>
    <w:rsid w:val="00D73B8D"/>
    <w:rsid w:val="00D751CA"/>
    <w:rsid w:val="00D80C25"/>
    <w:rsid w:val="00D810A4"/>
    <w:rsid w:val="00D815B3"/>
    <w:rsid w:val="00D82088"/>
    <w:rsid w:val="00D831C6"/>
    <w:rsid w:val="00D8726E"/>
    <w:rsid w:val="00D920A1"/>
    <w:rsid w:val="00D957FF"/>
    <w:rsid w:val="00DA04CD"/>
    <w:rsid w:val="00DA3063"/>
    <w:rsid w:val="00DA36FE"/>
    <w:rsid w:val="00DA4EE2"/>
    <w:rsid w:val="00DA66C7"/>
    <w:rsid w:val="00DB1B31"/>
    <w:rsid w:val="00DB3023"/>
    <w:rsid w:val="00DB4B2B"/>
    <w:rsid w:val="00DB52E6"/>
    <w:rsid w:val="00DB6790"/>
    <w:rsid w:val="00DB7492"/>
    <w:rsid w:val="00DC0096"/>
    <w:rsid w:val="00DC148D"/>
    <w:rsid w:val="00DC45F8"/>
    <w:rsid w:val="00DD0C63"/>
    <w:rsid w:val="00DD22F1"/>
    <w:rsid w:val="00DD34D4"/>
    <w:rsid w:val="00DD4A0C"/>
    <w:rsid w:val="00DD596A"/>
    <w:rsid w:val="00DD665B"/>
    <w:rsid w:val="00DD7EEC"/>
    <w:rsid w:val="00DE06FF"/>
    <w:rsid w:val="00DE6DA0"/>
    <w:rsid w:val="00DE7FD6"/>
    <w:rsid w:val="00DF0AAE"/>
    <w:rsid w:val="00DF4362"/>
    <w:rsid w:val="00DF5DDB"/>
    <w:rsid w:val="00DF6612"/>
    <w:rsid w:val="00DF7D4B"/>
    <w:rsid w:val="00E03334"/>
    <w:rsid w:val="00E04627"/>
    <w:rsid w:val="00E16A4C"/>
    <w:rsid w:val="00E16CA9"/>
    <w:rsid w:val="00E170E8"/>
    <w:rsid w:val="00E22C54"/>
    <w:rsid w:val="00E31DE8"/>
    <w:rsid w:val="00E4470F"/>
    <w:rsid w:val="00E47A24"/>
    <w:rsid w:val="00E540E5"/>
    <w:rsid w:val="00E60205"/>
    <w:rsid w:val="00E6022E"/>
    <w:rsid w:val="00E64C4E"/>
    <w:rsid w:val="00E66854"/>
    <w:rsid w:val="00E66CC1"/>
    <w:rsid w:val="00E70FDF"/>
    <w:rsid w:val="00E723B4"/>
    <w:rsid w:val="00E7362A"/>
    <w:rsid w:val="00E74409"/>
    <w:rsid w:val="00E7664D"/>
    <w:rsid w:val="00E76856"/>
    <w:rsid w:val="00E77A96"/>
    <w:rsid w:val="00E811B6"/>
    <w:rsid w:val="00E82AAB"/>
    <w:rsid w:val="00E861BB"/>
    <w:rsid w:val="00E86255"/>
    <w:rsid w:val="00E91A9E"/>
    <w:rsid w:val="00E92FFD"/>
    <w:rsid w:val="00E97958"/>
    <w:rsid w:val="00EA2811"/>
    <w:rsid w:val="00EA6ECF"/>
    <w:rsid w:val="00EB2284"/>
    <w:rsid w:val="00EB2AD2"/>
    <w:rsid w:val="00EB6D87"/>
    <w:rsid w:val="00EC173A"/>
    <w:rsid w:val="00EC19DC"/>
    <w:rsid w:val="00EC1E5A"/>
    <w:rsid w:val="00EC46EB"/>
    <w:rsid w:val="00EC6D5B"/>
    <w:rsid w:val="00ED0FA0"/>
    <w:rsid w:val="00ED28EC"/>
    <w:rsid w:val="00ED379A"/>
    <w:rsid w:val="00ED46A9"/>
    <w:rsid w:val="00ED64A6"/>
    <w:rsid w:val="00ED71D6"/>
    <w:rsid w:val="00EE5960"/>
    <w:rsid w:val="00EE7ED0"/>
    <w:rsid w:val="00EF4B40"/>
    <w:rsid w:val="00EF4F70"/>
    <w:rsid w:val="00F0033B"/>
    <w:rsid w:val="00F04D49"/>
    <w:rsid w:val="00F04F44"/>
    <w:rsid w:val="00F05DF3"/>
    <w:rsid w:val="00F05EA8"/>
    <w:rsid w:val="00F1435F"/>
    <w:rsid w:val="00F17150"/>
    <w:rsid w:val="00F178E5"/>
    <w:rsid w:val="00F1797E"/>
    <w:rsid w:val="00F20057"/>
    <w:rsid w:val="00F25EFD"/>
    <w:rsid w:val="00F27525"/>
    <w:rsid w:val="00F4015F"/>
    <w:rsid w:val="00F43EB4"/>
    <w:rsid w:val="00F441FA"/>
    <w:rsid w:val="00F446A9"/>
    <w:rsid w:val="00F469CF"/>
    <w:rsid w:val="00F504BF"/>
    <w:rsid w:val="00F50BB4"/>
    <w:rsid w:val="00F524DE"/>
    <w:rsid w:val="00F54D49"/>
    <w:rsid w:val="00F57115"/>
    <w:rsid w:val="00F57E73"/>
    <w:rsid w:val="00F60B19"/>
    <w:rsid w:val="00F61295"/>
    <w:rsid w:val="00F64036"/>
    <w:rsid w:val="00F647CB"/>
    <w:rsid w:val="00F70DC7"/>
    <w:rsid w:val="00F71DEB"/>
    <w:rsid w:val="00F7242D"/>
    <w:rsid w:val="00F7336E"/>
    <w:rsid w:val="00F73F45"/>
    <w:rsid w:val="00F74D9A"/>
    <w:rsid w:val="00F75666"/>
    <w:rsid w:val="00F77889"/>
    <w:rsid w:val="00F806A5"/>
    <w:rsid w:val="00F82845"/>
    <w:rsid w:val="00F864BA"/>
    <w:rsid w:val="00F872FC"/>
    <w:rsid w:val="00F92EA8"/>
    <w:rsid w:val="00FA0A93"/>
    <w:rsid w:val="00FA232B"/>
    <w:rsid w:val="00FA2484"/>
    <w:rsid w:val="00FA3F62"/>
    <w:rsid w:val="00FA6274"/>
    <w:rsid w:val="00FA791E"/>
    <w:rsid w:val="00FB1249"/>
    <w:rsid w:val="00FB3E66"/>
    <w:rsid w:val="00FB56F4"/>
    <w:rsid w:val="00FC1E3E"/>
    <w:rsid w:val="00FC39C7"/>
    <w:rsid w:val="00FC517E"/>
    <w:rsid w:val="00FC5AF0"/>
    <w:rsid w:val="00FC6F9E"/>
    <w:rsid w:val="00FC7BE2"/>
    <w:rsid w:val="00FD758A"/>
    <w:rsid w:val="00FD78DF"/>
    <w:rsid w:val="00FE2A61"/>
    <w:rsid w:val="00FE3E41"/>
    <w:rsid w:val="00FF2C10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9B639B"/>
  <w15:docId w15:val="{E42B4D46-6270-4D32-A913-6FFA3B74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57"/>
    <w:pPr>
      <w:spacing w:after="0"/>
      <w:ind w:firstLine="1134"/>
      <w:contextualSpacing/>
      <w:jc w:val="both"/>
    </w:pPr>
    <w:rPr>
      <w:rFonts w:ascii="Tahoma" w:hAnsi="Tahoma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524DE"/>
    <w:pPr>
      <w:keepNext/>
      <w:keepLines/>
      <w:numPr>
        <w:numId w:val="1"/>
      </w:numPr>
      <w:spacing w:before="120" w:after="120"/>
      <w:contextualSpacing w:val="0"/>
      <w:outlineLvl w:val="0"/>
    </w:pPr>
    <w:rPr>
      <w:rFonts w:eastAsia="Times New Roman" w:cstheme="minorBidi"/>
      <w:b/>
      <w:bCs/>
      <w:color w:val="0F243E" w:themeColor="text2" w:themeShade="80"/>
      <w:sz w:val="28"/>
      <w:szCs w:val="28"/>
      <w:lang w:val="en-US"/>
    </w:rPr>
  </w:style>
  <w:style w:type="paragraph" w:styleId="Heading2">
    <w:name w:val="heading 2"/>
    <w:aliases w:val="Titolo 2 Carattere,titolone"/>
    <w:basedOn w:val="Normal"/>
    <w:next w:val="Normal"/>
    <w:link w:val="Heading2Char"/>
    <w:autoRedefine/>
    <w:qFormat/>
    <w:rsid w:val="00754AD8"/>
    <w:pPr>
      <w:keepNext/>
      <w:keepLines/>
      <w:numPr>
        <w:ilvl w:val="1"/>
        <w:numId w:val="1"/>
      </w:numPr>
      <w:spacing w:before="120" w:after="120"/>
      <w:contextualSpacing w:val="0"/>
      <w:outlineLvl w:val="1"/>
    </w:pPr>
    <w:rPr>
      <w:rFonts w:eastAsia="Times New Roman" w:cstheme="minorBidi"/>
      <w:b/>
      <w:bCs/>
      <w:color w:val="17365D" w:themeColor="text2" w:themeShade="BF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765E46"/>
    <w:pPr>
      <w:keepNext/>
      <w:keepLines/>
      <w:numPr>
        <w:ilvl w:val="2"/>
        <w:numId w:val="1"/>
      </w:numPr>
      <w:spacing w:before="120" w:after="120"/>
      <w:contextualSpacing w:val="0"/>
      <w:jc w:val="left"/>
      <w:outlineLvl w:val="2"/>
    </w:pPr>
    <w:rPr>
      <w:rFonts w:eastAsia="Times New Roman" w:cs="Calibri"/>
      <w:b/>
      <w:bCs/>
      <w:color w:val="548DD4" w:themeColor="text2" w:themeTint="99"/>
      <w:szCs w:val="24"/>
    </w:rPr>
  </w:style>
  <w:style w:type="paragraph" w:styleId="Heading40">
    <w:name w:val="heading 4"/>
    <w:basedOn w:val="Normal"/>
    <w:next w:val="Normal"/>
    <w:link w:val="Heading4Char"/>
    <w:autoRedefine/>
    <w:qFormat/>
    <w:rsid w:val="0049467F"/>
    <w:pPr>
      <w:keepNext/>
      <w:keepLines/>
      <w:spacing w:before="120" w:after="120" w:line="240" w:lineRule="auto"/>
      <w:ind w:firstLine="0"/>
      <w:contextualSpacing w:val="0"/>
      <w:outlineLvl w:val="3"/>
    </w:pPr>
    <w:rPr>
      <w:b/>
      <w:bCs/>
      <w:iCs/>
      <w:noProof/>
      <w:color w:val="365F91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autoRedefine/>
    <w:qFormat/>
    <w:rsid w:val="0049467F"/>
    <w:pPr>
      <w:keepNext/>
      <w:keepLines/>
      <w:spacing w:before="120" w:after="120"/>
      <w:ind w:firstLine="0"/>
      <w:contextualSpacing w:val="0"/>
      <w:outlineLvl w:val="4"/>
    </w:pPr>
    <w:rPr>
      <w:rFonts w:eastAsia="Times New Roman"/>
      <w:b/>
      <w:i/>
      <w:noProof/>
      <w:szCs w:val="24"/>
    </w:rPr>
  </w:style>
  <w:style w:type="paragraph" w:styleId="Heading6">
    <w:name w:val="heading 6"/>
    <w:basedOn w:val="Normal"/>
    <w:next w:val="Normal"/>
    <w:link w:val="Heading6Char"/>
    <w:autoRedefine/>
    <w:qFormat/>
    <w:rsid w:val="006241B5"/>
    <w:pPr>
      <w:keepNext/>
      <w:keepLines/>
      <w:spacing w:before="200" w:line="240" w:lineRule="auto"/>
      <w:ind w:left="1152" w:hanging="1152"/>
      <w:outlineLvl w:val="5"/>
    </w:pPr>
    <w:rPr>
      <w:rFonts w:eastAsia="Times New Roman"/>
      <w:b/>
      <w:iCs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1B5663"/>
    <w:pPr>
      <w:keepNext/>
      <w:keepLines/>
      <w:spacing w:before="200" w:line="240" w:lineRule="auto"/>
      <w:ind w:left="851" w:hanging="851"/>
      <w:jc w:val="left"/>
      <w:outlineLvl w:val="6"/>
    </w:pPr>
    <w:rPr>
      <w:rFonts w:eastAsia="Times New Roman"/>
      <w:b/>
      <w:iCs/>
      <w:color w:val="404040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C019CC"/>
    <w:pPr>
      <w:keepNext/>
      <w:keepLines/>
      <w:spacing w:before="200" w:line="240" w:lineRule="auto"/>
      <w:ind w:left="1440" w:hanging="1440"/>
      <w:outlineLvl w:val="7"/>
    </w:pPr>
    <w:rPr>
      <w:rFonts w:ascii="Cambria" w:eastAsia="Times New Roman" w:hAnsi="Cambria"/>
      <w:color w:val="363636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autoRedefine/>
    <w:qFormat/>
    <w:rsid w:val="001B5663"/>
    <w:pPr>
      <w:keepNext/>
      <w:keepLines/>
      <w:spacing w:before="200" w:line="240" w:lineRule="auto"/>
      <w:ind w:left="851" w:hanging="851"/>
      <w:outlineLvl w:val="8"/>
    </w:pPr>
    <w:rPr>
      <w:rFonts w:eastAsia="Times New Roman"/>
      <w:b/>
      <w:iCs/>
      <w:color w:val="36363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524DE"/>
    <w:rPr>
      <w:rFonts w:ascii="Tahoma" w:eastAsia="Times New Roman" w:hAnsi="Tahoma"/>
      <w:b/>
      <w:bCs/>
      <w:color w:val="0F243E" w:themeColor="text2" w:themeShade="80"/>
      <w:sz w:val="28"/>
      <w:szCs w:val="28"/>
      <w:lang w:val="en-US"/>
    </w:rPr>
  </w:style>
  <w:style w:type="character" w:customStyle="1" w:styleId="Heading2Char">
    <w:name w:val="Heading 2 Char"/>
    <w:aliases w:val="Titolo 2 Carattere Char,titolone Char"/>
    <w:link w:val="Heading2"/>
    <w:rsid w:val="00754AD8"/>
    <w:rPr>
      <w:rFonts w:ascii="Tahoma" w:eastAsia="Times New Roman" w:hAnsi="Tahoma"/>
      <w:b/>
      <w:bCs/>
      <w:color w:val="17365D" w:themeColor="text2" w:themeShade="BF"/>
      <w:sz w:val="24"/>
      <w:szCs w:val="26"/>
    </w:rPr>
  </w:style>
  <w:style w:type="character" w:customStyle="1" w:styleId="Heading3Char">
    <w:name w:val="Heading 3 Char"/>
    <w:link w:val="Heading3"/>
    <w:rsid w:val="00765E46"/>
    <w:rPr>
      <w:rFonts w:ascii="Tahoma" w:eastAsia="Times New Roman" w:hAnsi="Tahoma" w:cs="Calibri"/>
      <w:b/>
      <w:bCs/>
      <w:color w:val="548DD4" w:themeColor="text2" w:themeTint="99"/>
      <w:sz w:val="24"/>
      <w:szCs w:val="24"/>
    </w:rPr>
  </w:style>
  <w:style w:type="character" w:customStyle="1" w:styleId="Heading4Char">
    <w:name w:val="Heading 4 Char"/>
    <w:basedOn w:val="DefaultParagraphFont"/>
    <w:link w:val="Heading40"/>
    <w:rsid w:val="0049467F"/>
    <w:rPr>
      <w:rFonts w:ascii="Tahoma" w:hAnsi="Tahoma" w:cs="Times New Roman"/>
      <w:b/>
      <w:bCs/>
      <w:iCs/>
      <w:noProof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9467F"/>
    <w:rPr>
      <w:rFonts w:ascii="Tahoma" w:eastAsia="Times New Roman" w:hAnsi="Tahoma" w:cs="Times New Roman"/>
      <w:b/>
      <w:i/>
      <w:noProof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241B5"/>
    <w:rPr>
      <w:rFonts w:ascii="Tahoma" w:eastAsia="Times New Roman" w:hAnsi="Tahoma" w:cs="Times New Roman"/>
      <w:b/>
      <w:iCs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1B5663"/>
    <w:rPr>
      <w:rFonts w:ascii="Tahoma" w:eastAsia="Times New Roman" w:hAnsi="Tahoma" w:cs="Times New Roman"/>
      <w:b/>
      <w:iCs/>
      <w:color w:val="40404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C019CC"/>
    <w:rPr>
      <w:rFonts w:ascii="Cambria" w:eastAsia="Times New Roman" w:hAnsi="Cambria" w:cs="Times New Roman"/>
      <w:color w:val="363636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1B5663"/>
    <w:rPr>
      <w:rFonts w:ascii="Tahoma" w:eastAsia="Times New Roman" w:hAnsi="Tahoma" w:cs="Times New Roman"/>
      <w:b/>
      <w:iCs/>
      <w:color w:val="363636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autoRedefine/>
    <w:qFormat/>
    <w:rsid w:val="0013415D"/>
    <w:pPr>
      <w:spacing w:before="360" w:after="240"/>
      <w:ind w:left="1985" w:right="1985" w:firstLine="6"/>
      <w:jc w:val="center"/>
      <w:outlineLvl w:val="0"/>
    </w:pPr>
    <w:rPr>
      <w:rFonts w:eastAsia="Times New Roman" w:cstheme="minorBidi"/>
      <w:b/>
      <w:bCs/>
      <w:caps/>
      <w:color w:val="1F497D" w:themeColor="text2"/>
      <w:kern w:val="28"/>
      <w:sz w:val="32"/>
      <w:szCs w:val="32"/>
    </w:rPr>
  </w:style>
  <w:style w:type="character" w:customStyle="1" w:styleId="TitleChar">
    <w:name w:val="Title Char"/>
    <w:link w:val="Title"/>
    <w:rsid w:val="0013415D"/>
    <w:rPr>
      <w:rFonts w:ascii="Tahoma" w:eastAsia="Times New Roman" w:hAnsi="Tahoma"/>
      <w:b/>
      <w:bCs/>
      <w:caps/>
      <w:color w:val="1F497D" w:themeColor="text2"/>
      <w:kern w:val="28"/>
      <w:sz w:val="32"/>
      <w:szCs w:val="32"/>
    </w:rPr>
  </w:style>
  <w:style w:type="paragraph" w:styleId="ListParagraph">
    <w:name w:val="List Paragraph"/>
    <w:aliases w:val="Forth level,Colorful List - Accent 11,Medium Grid 1 - Accent 21,Normal bullet 2,List Paragraph1,Akapit z listą BS,Outlines a.b.c.,List_Paragraph,Multilevel para_II,Akapit z lista BS"/>
    <w:basedOn w:val="Normal"/>
    <w:next w:val="Normal"/>
    <w:link w:val="ListParagraphChar"/>
    <w:autoRedefine/>
    <w:uiPriority w:val="34"/>
    <w:qFormat/>
    <w:rsid w:val="001E3A73"/>
    <w:pPr>
      <w:numPr>
        <w:numId w:val="14"/>
      </w:numPr>
      <w:autoSpaceDE w:val="0"/>
      <w:autoSpaceDN w:val="0"/>
      <w:adjustRightInd w:val="0"/>
      <w:contextualSpacing w:val="0"/>
    </w:pPr>
    <w:rPr>
      <w:rFonts w:cs="Calibri"/>
      <w:szCs w:val="24"/>
    </w:rPr>
  </w:style>
  <w:style w:type="character" w:customStyle="1" w:styleId="ListParagraphChar">
    <w:name w:val="List Paragraph Char"/>
    <w:aliases w:val="Forth level Char,Colorful List - Accent 11 Char,Medium Grid 1 - Accent 21 Char,Normal bullet 2 Char,List Paragraph1 Char,Akapit z listą BS Char,Outlines a.b.c. Char,List_Paragraph Char,Multilevel para_II Char,Akapit z lista BS Char"/>
    <w:link w:val="ListParagraph"/>
    <w:uiPriority w:val="34"/>
    <w:locked/>
    <w:rsid w:val="001E3A73"/>
    <w:rPr>
      <w:rFonts w:ascii="Tahoma" w:hAnsi="Tahoma" w:cs="Calibri"/>
      <w:sz w:val="24"/>
      <w:szCs w:val="24"/>
    </w:rPr>
  </w:style>
  <w:style w:type="paragraph" w:styleId="Caption">
    <w:name w:val="caption"/>
    <w:aliases w:val="Tabel"/>
    <w:basedOn w:val="Normal"/>
    <w:next w:val="Normal"/>
    <w:link w:val="CaptionChar"/>
    <w:autoRedefine/>
    <w:uiPriority w:val="35"/>
    <w:unhideWhenUsed/>
    <w:qFormat/>
    <w:rsid w:val="00016E63"/>
    <w:pPr>
      <w:spacing w:line="240" w:lineRule="auto"/>
      <w:ind w:left="601" w:right="671" w:firstLine="0"/>
      <w:jc w:val="center"/>
    </w:pPr>
    <w:rPr>
      <w:rFonts w:cs="Calibri"/>
      <w:b/>
      <w:bCs/>
      <w:color w:val="17365D" w:themeColor="text2" w:themeShade="BF"/>
      <w:sz w:val="20"/>
      <w:szCs w:val="20"/>
      <w:lang w:eastAsia="ro-RO"/>
    </w:rPr>
  </w:style>
  <w:style w:type="paragraph" w:styleId="Header">
    <w:name w:val="header"/>
    <w:aliases w:val="Header Char Char"/>
    <w:basedOn w:val="Normal"/>
    <w:link w:val="HeaderChar"/>
    <w:uiPriority w:val="99"/>
    <w:unhideWhenUsed/>
    <w:rsid w:val="004022C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Header Char Char Char1"/>
    <w:basedOn w:val="DefaultParagraphFont"/>
    <w:link w:val="Header"/>
    <w:uiPriority w:val="99"/>
    <w:rsid w:val="004022C3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022C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2C3"/>
    <w:rPr>
      <w:rFonts w:ascii="Calibri" w:hAnsi="Calibri" w:cs="Times New Roman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C019CC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019C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019CC"/>
    <w:rPr>
      <w:color w:val="0000FF"/>
      <w:u w:val="single"/>
    </w:rPr>
  </w:style>
  <w:style w:type="paragraph" w:styleId="BlockText">
    <w:name w:val="Block Text"/>
    <w:basedOn w:val="Normal"/>
    <w:uiPriority w:val="99"/>
    <w:rsid w:val="00C019CC"/>
    <w:pPr>
      <w:spacing w:line="240" w:lineRule="auto"/>
      <w:ind w:left="568" w:right="708" w:hanging="1"/>
    </w:pPr>
    <w:rPr>
      <w:rFonts w:ascii="Arial" w:eastAsia="Times New Roman" w:hAnsi="Arial"/>
      <w:b/>
      <w:i/>
      <w:color w:val="FF0000"/>
      <w:sz w:val="28"/>
      <w:szCs w:val="20"/>
    </w:rPr>
  </w:style>
  <w:style w:type="paragraph" w:styleId="PlainText">
    <w:name w:val="Plain Text"/>
    <w:basedOn w:val="Normal"/>
    <w:link w:val="PlainTextChar"/>
    <w:rsid w:val="00C019CC"/>
    <w:pPr>
      <w:spacing w:line="240" w:lineRule="auto"/>
    </w:pPr>
    <w:rPr>
      <w:rFonts w:ascii="Courier New" w:eastAsia="Times New Roman" w:hAnsi="Courier New"/>
      <w:sz w:val="20"/>
      <w:szCs w:val="20"/>
      <w:lang w:eastAsia="ro-RO"/>
    </w:rPr>
  </w:style>
  <w:style w:type="character" w:customStyle="1" w:styleId="PlainTextChar">
    <w:name w:val="Plain Text Char"/>
    <w:basedOn w:val="DefaultParagraphFont"/>
    <w:link w:val="PlainText"/>
    <w:rsid w:val="00C019CC"/>
    <w:rPr>
      <w:rFonts w:ascii="Courier New" w:eastAsia="Times New Roman" w:hAnsi="Courier New" w:cs="Times New Roman"/>
      <w:sz w:val="20"/>
      <w:szCs w:val="20"/>
      <w:lang w:eastAsia="ro-RO"/>
    </w:rPr>
  </w:style>
  <w:style w:type="paragraph" w:styleId="NoSpacing">
    <w:name w:val="No Spacing"/>
    <w:qFormat/>
    <w:rsid w:val="00C019CC"/>
    <w:pPr>
      <w:spacing w:after="0" w:line="240" w:lineRule="auto"/>
    </w:pPr>
    <w:rPr>
      <w:rFonts w:ascii="Calibri" w:hAnsi="Calibri" w:cs="Times New Roman"/>
    </w:rPr>
  </w:style>
  <w:style w:type="paragraph" w:customStyle="1" w:styleId="WW-BodyText3">
    <w:name w:val="WW-Body Text 3"/>
    <w:basedOn w:val="Normal"/>
    <w:rsid w:val="00C019CC"/>
    <w:pPr>
      <w:suppressAutoHyphens/>
      <w:spacing w:line="240" w:lineRule="auto"/>
    </w:pPr>
    <w:rPr>
      <w:rFonts w:ascii="MS Sans Serif" w:eastAsia="Times New Roman" w:hAnsi="MS Sans Serif"/>
      <w:color w:val="FF0000"/>
      <w:szCs w:val="20"/>
    </w:rPr>
  </w:style>
  <w:style w:type="paragraph" w:customStyle="1" w:styleId="Style1">
    <w:name w:val="Style1"/>
    <w:basedOn w:val="Normal"/>
    <w:link w:val="Style1Char"/>
    <w:rsid w:val="00C019CC"/>
    <w:pPr>
      <w:spacing w:line="360" w:lineRule="auto"/>
    </w:pPr>
    <w:rPr>
      <w:rFonts w:ascii="Times New Roman" w:eastAsia="Times New Roman" w:hAnsi="Times New Roman"/>
      <w:szCs w:val="24"/>
    </w:rPr>
  </w:style>
  <w:style w:type="character" w:customStyle="1" w:styleId="Style1Char">
    <w:name w:val="Style1 Char"/>
    <w:link w:val="Style1"/>
    <w:rsid w:val="00C019CC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F524DE"/>
    <w:pPr>
      <w:numPr>
        <w:numId w:val="0"/>
      </w:numPr>
      <w:outlineLvl w:val="9"/>
    </w:pPr>
    <w:rPr>
      <w:rFonts w:cs="Times New Roman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71D4B"/>
    <w:pPr>
      <w:tabs>
        <w:tab w:val="left" w:pos="1100"/>
        <w:tab w:val="right" w:leader="dot" w:pos="10112"/>
      </w:tabs>
      <w:ind w:firstLine="567"/>
      <w:contextualSpacing w:val="0"/>
    </w:pPr>
  </w:style>
  <w:style w:type="paragraph" w:styleId="TOC2">
    <w:name w:val="toc 2"/>
    <w:basedOn w:val="Normal"/>
    <w:next w:val="Normal"/>
    <w:autoRedefine/>
    <w:uiPriority w:val="39"/>
    <w:unhideWhenUsed/>
    <w:rsid w:val="00A54A57"/>
    <w:pPr>
      <w:tabs>
        <w:tab w:val="left" w:pos="1560"/>
        <w:tab w:val="left" w:pos="1981"/>
        <w:tab w:val="right" w:leader="dot" w:pos="9911"/>
      </w:tabs>
      <w:ind w:firstLine="851"/>
      <w:contextualSpacing w:val="0"/>
    </w:pPr>
  </w:style>
  <w:style w:type="table" w:styleId="TableGrid">
    <w:name w:val="Table Grid"/>
    <w:basedOn w:val="TableNormal"/>
    <w:rsid w:val="00C019CC"/>
    <w:pPr>
      <w:spacing w:after="0" w:line="240" w:lineRule="auto"/>
    </w:pPr>
    <w:rPr>
      <w:rFonts w:ascii="Calibri" w:hAnsi="Calibri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"/>
    <w:uiPriority w:val="99"/>
    <w:unhideWhenUsed/>
    <w:rsid w:val="00C019CC"/>
    <w:rPr>
      <w:sz w:val="20"/>
      <w:szCs w:val="20"/>
    </w:rPr>
  </w:style>
  <w:style w:type="character" w:customStyle="1" w:styleId="FootnoteTextChar">
    <w:name w:val="Footnote Text Char"/>
    <w:aliases w:val="Footnote Text Char Char Char,Fußnote Char,single space Char,footnote text Char,FOOTNOTES Char,fn Char1,Podrozdział Char,Footnote Char,stile 1 Char,Footnote1 Char,Footnote2 Char,Footnote3 Char,Footnote4 Char,Footnote5 Char,fn Char Char"/>
    <w:basedOn w:val="DefaultParagraphFont"/>
    <w:link w:val="FootnoteText"/>
    <w:uiPriority w:val="99"/>
    <w:rsid w:val="00C019CC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iPriority w:val="99"/>
    <w:unhideWhenUsed/>
    <w:qFormat/>
    <w:rsid w:val="00C019CC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A54A57"/>
    <w:pPr>
      <w:tabs>
        <w:tab w:val="left" w:pos="1965"/>
        <w:tab w:val="right" w:leader="dot" w:pos="9911"/>
      </w:tabs>
      <w:ind w:left="1134" w:firstLine="0"/>
      <w:contextualSpacing w:val="0"/>
    </w:pPr>
  </w:style>
  <w:style w:type="paragraph" w:styleId="BodyTextIndent">
    <w:name w:val="Body Text Indent"/>
    <w:basedOn w:val="Normal"/>
    <w:link w:val="BodyTextIndentChar"/>
    <w:unhideWhenUsed/>
    <w:rsid w:val="00C019C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019CC"/>
    <w:rPr>
      <w:rFonts w:ascii="Calibri" w:hAnsi="Calibri" w:cs="Times New Roman"/>
      <w:sz w:val="24"/>
    </w:rPr>
  </w:style>
  <w:style w:type="character" w:styleId="FollowedHyperlink">
    <w:name w:val="FollowedHyperlink"/>
    <w:basedOn w:val="DefaultParagraphFont"/>
    <w:semiHidden/>
    <w:unhideWhenUsed/>
    <w:rsid w:val="00460414"/>
    <w:rPr>
      <w:color w:val="800080" w:themeColor="followedHyperlink"/>
      <w:u w:val="single"/>
    </w:rPr>
  </w:style>
  <w:style w:type="paragraph" w:customStyle="1" w:styleId="Default">
    <w:name w:val="Default"/>
    <w:rsid w:val="009E0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HeaderFooter-Left">
    <w:name w:val="Header &amp; Footer - Left"/>
    <w:basedOn w:val="Header"/>
    <w:autoRedefine/>
    <w:qFormat/>
    <w:rsid w:val="00016EE1"/>
    <w:pPr>
      <w:ind w:firstLine="0"/>
      <w:jc w:val="left"/>
    </w:pPr>
    <w:rPr>
      <w:sz w:val="16"/>
      <w:szCs w:val="20"/>
      <w:lang w:eastAsia="ro-RO"/>
    </w:rPr>
  </w:style>
  <w:style w:type="paragraph" w:styleId="BodyTextIndent2">
    <w:name w:val="Body Text Indent 2"/>
    <w:basedOn w:val="Normal"/>
    <w:link w:val="BodyTextIndent2Char"/>
    <w:semiHidden/>
    <w:unhideWhenUsed/>
    <w:rsid w:val="005F627F"/>
    <w:pPr>
      <w:spacing w:after="120" w:line="480" w:lineRule="auto"/>
      <w:ind w:left="283" w:firstLine="0"/>
      <w:contextualSpacing w:val="0"/>
      <w:jc w:val="left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F627F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F60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6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6047"/>
    <w:rPr>
      <w:rFonts w:ascii="Tahoma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6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6047"/>
    <w:rPr>
      <w:rFonts w:ascii="Tahoma" w:hAnsi="Tahoma" w:cs="Times New Roman"/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AC7B3C"/>
  </w:style>
  <w:style w:type="table" w:styleId="GridTable4-Accent1">
    <w:name w:val="Grid Table 4 Accent 1"/>
    <w:basedOn w:val="TableNormal"/>
    <w:uiPriority w:val="49"/>
    <w:rsid w:val="00C3361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CC7EA1"/>
    <w:rPr>
      <w:color w:val="808080"/>
    </w:rPr>
  </w:style>
  <w:style w:type="paragraph" w:styleId="BodyText2">
    <w:name w:val="Body Text 2"/>
    <w:basedOn w:val="Normal"/>
    <w:link w:val="BodyText2Char"/>
    <w:semiHidden/>
    <w:unhideWhenUsed/>
    <w:rsid w:val="00644B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44B16"/>
    <w:rPr>
      <w:rFonts w:ascii="Tahoma" w:hAnsi="Tahoma" w:cs="Times New Roman"/>
      <w:sz w:val="24"/>
    </w:rPr>
  </w:style>
  <w:style w:type="paragraph" w:styleId="BodyText">
    <w:name w:val="Body Text"/>
    <w:basedOn w:val="Normal"/>
    <w:link w:val="BodyTextChar"/>
    <w:semiHidden/>
    <w:unhideWhenUsed/>
    <w:rsid w:val="00644B1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44B16"/>
    <w:rPr>
      <w:rFonts w:ascii="Tahoma" w:hAnsi="Tahoma" w:cs="Times New Roman"/>
      <w:sz w:val="24"/>
    </w:rPr>
  </w:style>
  <w:style w:type="paragraph" w:customStyle="1" w:styleId="Style">
    <w:name w:val="Style"/>
    <w:rsid w:val="004A7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table" w:styleId="GridTable5Dark-Accent1">
    <w:name w:val="Grid Table 5 Dark Accent 1"/>
    <w:basedOn w:val="TableNormal"/>
    <w:uiPriority w:val="50"/>
    <w:rsid w:val="00953B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Strong">
    <w:name w:val="Strong"/>
    <w:basedOn w:val="DefaultParagraphFont"/>
    <w:uiPriority w:val="22"/>
    <w:qFormat/>
    <w:rsid w:val="0013415D"/>
    <w:rPr>
      <w:b/>
      <w:bCs/>
    </w:rPr>
  </w:style>
  <w:style w:type="table" w:styleId="GridTable5Dark-Accent5">
    <w:name w:val="Grid Table 5 Dark Accent 5"/>
    <w:basedOn w:val="TableNormal"/>
    <w:uiPriority w:val="50"/>
    <w:rsid w:val="00045A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BodyText3Char">
    <w:name w:val="Body Text 3 Char"/>
    <w:basedOn w:val="DefaultParagraphFont"/>
    <w:link w:val="BodyText3"/>
    <w:semiHidden/>
    <w:rsid w:val="00786F1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semiHidden/>
    <w:rsid w:val="00786F12"/>
    <w:pPr>
      <w:spacing w:line="240" w:lineRule="auto"/>
      <w:ind w:firstLine="0"/>
      <w:contextualSpacing w:val="0"/>
    </w:pPr>
    <w:rPr>
      <w:rFonts w:ascii="Times New Roman" w:eastAsia="Times New Roman" w:hAnsi="Times New Roman"/>
      <w:szCs w:val="20"/>
      <w:lang w:val="en-US"/>
    </w:rPr>
  </w:style>
  <w:style w:type="character" w:styleId="PageNumber">
    <w:name w:val="page number"/>
    <w:basedOn w:val="DefaultParagraphFont"/>
    <w:rsid w:val="00786F12"/>
  </w:style>
  <w:style w:type="character" w:customStyle="1" w:styleId="BodyTextIndent3Char">
    <w:name w:val="Body Text Indent 3 Char"/>
    <w:basedOn w:val="DefaultParagraphFont"/>
    <w:link w:val="BodyTextIndent3"/>
    <w:semiHidden/>
    <w:rsid w:val="00786F12"/>
    <w:rPr>
      <w:rFonts w:ascii="Arial Narrow" w:eastAsia="Times New Roman" w:hAnsi="Arial Narrow" w:cs="Times New Roman"/>
      <w:color w:val="FF0000"/>
      <w:sz w:val="26"/>
      <w:szCs w:val="20"/>
      <w:lang w:val="en-US"/>
    </w:rPr>
  </w:style>
  <w:style w:type="paragraph" w:styleId="BodyTextIndent3">
    <w:name w:val="Body Text Indent 3"/>
    <w:basedOn w:val="Normal"/>
    <w:link w:val="BodyTextIndent3Char"/>
    <w:semiHidden/>
    <w:rsid w:val="00786F12"/>
    <w:pPr>
      <w:spacing w:line="240" w:lineRule="auto"/>
      <w:ind w:firstLine="720"/>
      <w:contextualSpacing w:val="0"/>
      <w:jc w:val="left"/>
    </w:pPr>
    <w:rPr>
      <w:rFonts w:ascii="Arial Narrow" w:eastAsia="Times New Roman" w:hAnsi="Arial Narrow"/>
      <w:color w:val="FF0000"/>
      <w:sz w:val="26"/>
      <w:szCs w:val="20"/>
      <w:lang w:val="en-US"/>
    </w:rPr>
  </w:style>
  <w:style w:type="paragraph" w:customStyle="1" w:styleId="BodyText22">
    <w:name w:val="Body Text 22"/>
    <w:basedOn w:val="Normal"/>
    <w:rsid w:val="00786F12"/>
    <w:pPr>
      <w:overflowPunct w:val="0"/>
      <w:autoSpaceDE w:val="0"/>
      <w:autoSpaceDN w:val="0"/>
      <w:adjustRightInd w:val="0"/>
      <w:spacing w:line="240" w:lineRule="auto"/>
      <w:ind w:firstLine="720"/>
      <w:contextualSpacing w:val="0"/>
      <w:textAlignment w:val="baseline"/>
    </w:pPr>
    <w:rPr>
      <w:rFonts w:ascii="Times-Roman-R" w:eastAsia="Times New Roman" w:hAnsi="Times-Roman-R"/>
      <w:sz w:val="28"/>
      <w:szCs w:val="20"/>
      <w:lang w:val="en-US"/>
    </w:rPr>
  </w:style>
  <w:style w:type="paragraph" w:customStyle="1" w:styleId="BodyText24">
    <w:name w:val="Body Text 24"/>
    <w:basedOn w:val="Normal"/>
    <w:rsid w:val="00786F12"/>
    <w:pPr>
      <w:overflowPunct w:val="0"/>
      <w:autoSpaceDE w:val="0"/>
      <w:autoSpaceDN w:val="0"/>
      <w:adjustRightInd w:val="0"/>
      <w:spacing w:line="240" w:lineRule="auto"/>
      <w:ind w:firstLine="720"/>
      <w:contextualSpacing w:val="0"/>
      <w:textAlignment w:val="baseline"/>
    </w:pPr>
    <w:rPr>
      <w:rFonts w:ascii="Times-Roman-R" w:eastAsia="Times New Roman" w:hAnsi="Times-Roman-R"/>
      <w:b/>
      <w:sz w:val="32"/>
      <w:szCs w:val="20"/>
      <w:u w:val="single"/>
      <w:lang w:val="en-US"/>
    </w:rPr>
  </w:style>
  <w:style w:type="paragraph" w:customStyle="1" w:styleId="Char2CharCharCharCharCharCharCaracterCaracterCharCharCharChar">
    <w:name w:val="Char2 Char Char Char Char Char Char Caracter Caracter Char Char Char Char"/>
    <w:basedOn w:val="Normal"/>
    <w:rsid w:val="00786F12"/>
    <w:pPr>
      <w:spacing w:line="240" w:lineRule="auto"/>
      <w:ind w:firstLine="0"/>
      <w:contextualSpacing w:val="0"/>
      <w:jc w:val="left"/>
    </w:pPr>
    <w:rPr>
      <w:rFonts w:ascii="Times New Roman" w:eastAsia="Times New Roman" w:hAnsi="Times New Roman"/>
      <w:szCs w:val="24"/>
      <w:lang w:val="pl-PL" w:eastAsia="pl-PL"/>
    </w:rPr>
  </w:style>
  <w:style w:type="paragraph" w:customStyle="1" w:styleId="NormalIndent10">
    <w:name w:val="Normal Indent 1.0"/>
    <w:basedOn w:val="Normal"/>
    <w:rsid w:val="00786F12"/>
    <w:pPr>
      <w:keepLines/>
      <w:spacing w:before="80" w:after="120" w:line="240" w:lineRule="auto"/>
      <w:ind w:left="1152" w:firstLine="0"/>
      <w:contextualSpacing w:val="0"/>
      <w:jc w:val="left"/>
    </w:pPr>
    <w:rPr>
      <w:rFonts w:ascii="Arial" w:eastAsia="Times New Roman" w:hAnsi="Arial"/>
      <w:sz w:val="22"/>
      <w:szCs w:val="20"/>
      <w:lang w:val="en-IE"/>
    </w:rPr>
  </w:style>
  <w:style w:type="paragraph" w:styleId="TableofFigures">
    <w:name w:val="table of figures"/>
    <w:aliases w:val="Capitolul 1"/>
    <w:basedOn w:val="Normal"/>
    <w:next w:val="Normal"/>
    <w:semiHidden/>
    <w:rsid w:val="00786F12"/>
    <w:pPr>
      <w:spacing w:line="240" w:lineRule="auto"/>
      <w:ind w:left="400" w:hanging="400"/>
      <w:contextualSpacing w:val="0"/>
      <w:jc w:val="left"/>
    </w:pPr>
    <w:rPr>
      <w:rFonts w:ascii="Trebuchet MS" w:eastAsia="Times New Roman" w:hAnsi="Trebuchet MS"/>
      <w:color w:val="000000"/>
      <w:szCs w:val="24"/>
      <w:lang w:val="en-US" w:eastAsia="ro-RO"/>
    </w:rPr>
  </w:style>
  <w:style w:type="paragraph" w:customStyle="1" w:styleId="western">
    <w:name w:val="western"/>
    <w:basedOn w:val="Normal"/>
    <w:rsid w:val="00786F12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eastAsia="Times New Roman" w:hAnsi="Times New Roman"/>
      <w:szCs w:val="24"/>
      <w:lang w:val="en-US"/>
    </w:rPr>
  </w:style>
  <w:style w:type="character" w:customStyle="1" w:styleId="tal1">
    <w:name w:val="tal1"/>
    <w:basedOn w:val="DefaultParagraphFont"/>
    <w:rsid w:val="00786F12"/>
  </w:style>
  <w:style w:type="character" w:customStyle="1" w:styleId="do1">
    <w:name w:val="do1"/>
    <w:rsid w:val="00786F12"/>
    <w:rPr>
      <w:b/>
      <w:bCs/>
      <w:sz w:val="26"/>
      <w:szCs w:val="26"/>
    </w:rPr>
  </w:style>
  <w:style w:type="character" w:customStyle="1" w:styleId="BodyTextCharChar">
    <w:name w:val="Body Text Char Char"/>
    <w:rsid w:val="00786F12"/>
    <w:rPr>
      <w:noProof w:val="0"/>
      <w:sz w:val="24"/>
      <w:szCs w:val="24"/>
      <w:lang w:val="en-US" w:eastAsia="en-US" w:bidi="ar-SA"/>
    </w:rPr>
  </w:style>
  <w:style w:type="paragraph" w:customStyle="1" w:styleId="NormalWeb1">
    <w:name w:val="Normal (Web)1"/>
    <w:basedOn w:val="Normal"/>
    <w:rsid w:val="00786F12"/>
    <w:pPr>
      <w:spacing w:line="240" w:lineRule="auto"/>
      <w:ind w:firstLine="0"/>
      <w:contextualSpacing w:val="0"/>
      <w:jc w:val="left"/>
    </w:pPr>
    <w:rPr>
      <w:rFonts w:ascii="Times New Roman" w:eastAsia="Times New Roman" w:hAnsi="Times New Roman"/>
      <w:color w:val="000000"/>
      <w:szCs w:val="20"/>
    </w:rPr>
  </w:style>
  <w:style w:type="paragraph" w:customStyle="1" w:styleId="cris3">
    <w:name w:val="cris3"/>
    <w:basedOn w:val="Normal"/>
    <w:rsid w:val="00786F12"/>
    <w:pPr>
      <w:spacing w:before="120" w:after="120" w:line="240" w:lineRule="auto"/>
      <w:ind w:firstLine="0"/>
      <w:contextualSpacing w:val="0"/>
    </w:pPr>
    <w:rPr>
      <w:rFonts w:ascii="Garamond" w:eastAsia="Times New Roman" w:hAnsi="Garamond"/>
      <w:sz w:val="26"/>
      <w:szCs w:val="20"/>
    </w:rPr>
  </w:style>
  <w:style w:type="paragraph" w:customStyle="1" w:styleId="cris4">
    <w:name w:val="cris4"/>
    <w:basedOn w:val="Normal"/>
    <w:rsid w:val="00786F12"/>
    <w:pPr>
      <w:numPr>
        <w:numId w:val="2"/>
      </w:numPr>
      <w:tabs>
        <w:tab w:val="num" w:pos="1080"/>
      </w:tabs>
      <w:spacing w:before="60" w:after="60" w:line="240" w:lineRule="auto"/>
      <w:ind w:left="1080"/>
      <w:contextualSpacing w:val="0"/>
    </w:pPr>
    <w:rPr>
      <w:rFonts w:ascii="Garamond" w:eastAsia="Times New Roman" w:hAnsi="Garamond"/>
      <w:sz w:val="26"/>
      <w:szCs w:val="20"/>
      <w:lang w:val="en-US"/>
    </w:rPr>
  </w:style>
  <w:style w:type="paragraph" w:customStyle="1" w:styleId="cris5">
    <w:name w:val="cris5"/>
    <w:basedOn w:val="Normal"/>
    <w:rsid w:val="00786F12"/>
    <w:pPr>
      <w:tabs>
        <w:tab w:val="num" w:pos="360"/>
        <w:tab w:val="num" w:pos="1800"/>
      </w:tabs>
      <w:spacing w:line="240" w:lineRule="auto"/>
      <w:ind w:left="1800" w:hanging="360"/>
      <w:contextualSpacing w:val="0"/>
    </w:pPr>
    <w:rPr>
      <w:rFonts w:ascii="Garamond" w:eastAsia="Times New Roman" w:hAnsi="Garamond"/>
      <w:sz w:val="26"/>
      <w:szCs w:val="20"/>
      <w:lang w:val="en-US"/>
    </w:rPr>
  </w:style>
  <w:style w:type="paragraph" w:customStyle="1" w:styleId="carte">
    <w:name w:val="carte"/>
    <w:basedOn w:val="Normal"/>
    <w:rsid w:val="00786F12"/>
    <w:pPr>
      <w:tabs>
        <w:tab w:val="left" w:pos="737"/>
      </w:tabs>
      <w:spacing w:line="240" w:lineRule="auto"/>
      <w:ind w:firstLine="0"/>
      <w:contextualSpacing w:val="0"/>
    </w:pPr>
    <w:rPr>
      <w:rFonts w:ascii="Times New Roman" w:eastAsia="Times New Roman" w:hAnsi="Times New Roman"/>
      <w:szCs w:val="20"/>
      <w:lang w:eastAsia="ro-RO"/>
    </w:rPr>
  </w:style>
  <w:style w:type="paragraph" w:customStyle="1" w:styleId="aCarte">
    <w:name w:val="aCarte"/>
    <w:basedOn w:val="Normal"/>
    <w:rsid w:val="00786F12"/>
    <w:pPr>
      <w:tabs>
        <w:tab w:val="left" w:pos="720"/>
      </w:tabs>
      <w:spacing w:line="240" w:lineRule="auto"/>
      <w:ind w:firstLine="0"/>
      <w:contextualSpacing w:val="0"/>
    </w:pPr>
    <w:rPr>
      <w:rFonts w:ascii="Times New Roman" w:eastAsia="Times New Roman" w:hAnsi="Times New Roman"/>
      <w:szCs w:val="20"/>
      <w:lang w:eastAsia="ro-RO"/>
    </w:rPr>
  </w:style>
  <w:style w:type="paragraph" w:customStyle="1" w:styleId="Bullet1">
    <w:name w:val="Bullet1"/>
    <w:basedOn w:val="Normal"/>
    <w:rsid w:val="00786F12"/>
    <w:pPr>
      <w:numPr>
        <w:numId w:val="4"/>
      </w:numPr>
      <w:spacing w:before="60" w:line="240" w:lineRule="auto"/>
      <w:contextualSpacing w:val="0"/>
      <w:jc w:val="left"/>
    </w:pPr>
    <w:rPr>
      <w:rFonts w:ascii="Arial" w:eastAsia="Times New Roman" w:hAnsi="Arial"/>
      <w:snapToGrid w:val="0"/>
      <w:sz w:val="18"/>
      <w:szCs w:val="20"/>
      <w:lang w:val="en-GB"/>
    </w:rPr>
  </w:style>
  <w:style w:type="paragraph" w:customStyle="1" w:styleId="bullet2">
    <w:name w:val="bullet2"/>
    <w:basedOn w:val="Normal"/>
    <w:rsid w:val="00786F12"/>
    <w:pPr>
      <w:numPr>
        <w:numId w:val="3"/>
      </w:numPr>
      <w:tabs>
        <w:tab w:val="clear" w:pos="360"/>
        <w:tab w:val="num" w:pos="567"/>
      </w:tabs>
      <w:spacing w:before="60" w:line="240" w:lineRule="auto"/>
      <w:ind w:left="568" w:hanging="284"/>
      <w:contextualSpacing w:val="0"/>
      <w:jc w:val="left"/>
    </w:pPr>
    <w:rPr>
      <w:rFonts w:ascii="Arial" w:eastAsia="Times New Roman" w:hAnsi="Arial"/>
      <w:sz w:val="18"/>
      <w:szCs w:val="20"/>
      <w:lang w:val="en-GB"/>
    </w:rPr>
  </w:style>
  <w:style w:type="paragraph" w:customStyle="1" w:styleId="Bullet20">
    <w:name w:val="Bullet 2"/>
    <w:basedOn w:val="Normal"/>
    <w:rsid w:val="00786F12"/>
    <w:pPr>
      <w:numPr>
        <w:numId w:val="11"/>
      </w:numPr>
      <w:spacing w:before="120" w:after="120" w:line="240" w:lineRule="auto"/>
      <w:contextualSpacing w:val="0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NosList">
    <w:name w:val="Nos List"/>
    <w:basedOn w:val="NormalIndent10"/>
    <w:rsid w:val="00786F12"/>
    <w:pPr>
      <w:numPr>
        <w:numId w:val="6"/>
      </w:numPr>
      <w:spacing w:before="120"/>
      <w:jc w:val="both"/>
    </w:pPr>
    <w:rPr>
      <w:rFonts w:ascii="Times New Roman" w:hAnsi="Times New Roman"/>
      <w:sz w:val="20"/>
      <w:lang w:val="en-GB"/>
    </w:rPr>
  </w:style>
  <w:style w:type="paragraph" w:customStyle="1" w:styleId="HyphenBullet">
    <w:name w:val="Hyphen Bullet"/>
    <w:basedOn w:val="Normal"/>
    <w:rsid w:val="00786F12"/>
    <w:pPr>
      <w:numPr>
        <w:numId w:val="8"/>
      </w:numPr>
      <w:spacing w:before="60" w:after="60" w:line="240" w:lineRule="auto"/>
      <w:contextualSpacing w:val="0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Heading4">
    <w:name w:val="Heading4"/>
    <w:basedOn w:val="Normal"/>
    <w:next w:val="Normal"/>
    <w:rsid w:val="00786F12"/>
    <w:pPr>
      <w:numPr>
        <w:numId w:val="5"/>
      </w:numPr>
      <w:spacing w:after="120" w:line="240" w:lineRule="auto"/>
      <w:contextualSpacing w:val="0"/>
    </w:pPr>
    <w:rPr>
      <w:rFonts w:ascii="Times New Roman" w:eastAsia="Times New Roman" w:hAnsi="Times New Roman"/>
      <w:b/>
      <w:bCs/>
      <w:sz w:val="20"/>
      <w:szCs w:val="20"/>
      <w:lang w:val="en-GB"/>
    </w:rPr>
  </w:style>
  <w:style w:type="paragraph" w:customStyle="1" w:styleId="Bulletabc">
    <w:name w:val="Bullet abc"/>
    <w:basedOn w:val="Normal"/>
    <w:rsid w:val="00786F12"/>
    <w:pPr>
      <w:numPr>
        <w:numId w:val="7"/>
      </w:numPr>
      <w:spacing w:before="120" w:after="120" w:line="240" w:lineRule="auto"/>
      <w:contextualSpacing w:val="0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BodyTextNum">
    <w:name w:val="Body Text Num"/>
    <w:basedOn w:val="BodyText"/>
    <w:next w:val="BodyText"/>
    <w:rsid w:val="00786F12"/>
    <w:pPr>
      <w:numPr>
        <w:numId w:val="9"/>
      </w:numPr>
      <w:suppressAutoHyphens/>
      <w:spacing w:before="180" w:after="0" w:line="240" w:lineRule="auto"/>
      <w:contextualSpacing w:val="0"/>
      <w:jc w:val="left"/>
    </w:pPr>
    <w:rPr>
      <w:rFonts w:ascii="Times New Roman" w:eastAsia="Times New Roman" w:hAnsi="Times New Roman"/>
      <w:color w:val="000000"/>
      <w:sz w:val="18"/>
      <w:szCs w:val="18"/>
      <w:lang w:val="en-GB"/>
    </w:rPr>
  </w:style>
  <w:style w:type="paragraph" w:customStyle="1" w:styleId="bullet2indent">
    <w:name w:val="bullet2 indent"/>
    <w:basedOn w:val="Normal"/>
    <w:rsid w:val="00786F12"/>
    <w:pPr>
      <w:numPr>
        <w:numId w:val="10"/>
      </w:numPr>
      <w:tabs>
        <w:tab w:val="left" w:pos="993"/>
      </w:tabs>
      <w:spacing w:before="60" w:line="240" w:lineRule="auto"/>
      <w:contextualSpacing w:val="0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character" w:customStyle="1" w:styleId="litera1">
    <w:name w:val="litera1"/>
    <w:rsid w:val="00786F12"/>
    <w:rPr>
      <w:b/>
      <w:bCs/>
      <w:color w:val="000000"/>
    </w:rPr>
  </w:style>
  <w:style w:type="character" w:customStyle="1" w:styleId="punct1">
    <w:name w:val="punct1"/>
    <w:rsid w:val="00786F12"/>
    <w:rPr>
      <w:b/>
      <w:bCs/>
      <w:color w:val="000000"/>
    </w:rPr>
  </w:style>
  <w:style w:type="paragraph" w:customStyle="1" w:styleId="Heading11">
    <w:name w:val="Heading 11"/>
    <w:basedOn w:val="Normal"/>
    <w:next w:val="Normal"/>
    <w:rsid w:val="00786F12"/>
    <w:pPr>
      <w:keepNext/>
      <w:numPr>
        <w:numId w:val="12"/>
      </w:numPr>
      <w:autoSpaceDE w:val="0"/>
      <w:autoSpaceDN w:val="0"/>
      <w:adjustRightInd w:val="0"/>
      <w:spacing w:before="240" w:after="60" w:line="240" w:lineRule="auto"/>
      <w:contextualSpacing w:val="0"/>
      <w:jc w:val="left"/>
    </w:pPr>
    <w:rPr>
      <w:rFonts w:ascii="Arial" w:eastAsia="Times New Roman" w:hAnsi="Arial" w:cs="Arial"/>
      <w:b/>
      <w:bCs/>
      <w:noProof/>
      <w:kern w:val="28"/>
      <w:sz w:val="32"/>
      <w:szCs w:val="28"/>
      <w:lang w:val="de-DE" w:eastAsia="de-DE"/>
    </w:rPr>
  </w:style>
  <w:style w:type="paragraph" w:customStyle="1" w:styleId="Heading21">
    <w:name w:val="Heading 21"/>
    <w:basedOn w:val="Normal"/>
    <w:next w:val="Normal"/>
    <w:autoRedefine/>
    <w:rsid w:val="00786F12"/>
    <w:pPr>
      <w:keepNext/>
      <w:autoSpaceDE w:val="0"/>
      <w:autoSpaceDN w:val="0"/>
      <w:adjustRightInd w:val="0"/>
      <w:spacing w:line="240" w:lineRule="auto"/>
      <w:ind w:firstLine="0"/>
      <w:contextualSpacing w:val="0"/>
    </w:pPr>
    <w:rPr>
      <w:rFonts w:ascii="Arial" w:eastAsia="Times New Roman" w:hAnsi="Arial" w:cs="Arial"/>
      <w:bCs/>
      <w:i/>
      <w:iCs/>
      <w:noProof/>
      <w:szCs w:val="24"/>
      <w:u w:val="single"/>
      <w:lang w:val="en-US" w:eastAsia="de-DE"/>
    </w:rPr>
  </w:style>
  <w:style w:type="paragraph" w:customStyle="1" w:styleId="Heading31">
    <w:name w:val="Heading 31"/>
    <w:basedOn w:val="Normal"/>
    <w:next w:val="Normal"/>
    <w:rsid w:val="00786F12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contextualSpacing w:val="0"/>
      <w:jc w:val="left"/>
    </w:pPr>
    <w:rPr>
      <w:rFonts w:ascii="Arial" w:eastAsia="Times New Roman" w:hAnsi="Arial" w:cs="Arial"/>
      <w:i/>
      <w:iCs/>
      <w:sz w:val="22"/>
      <w:szCs w:val="24"/>
      <w:lang w:val="de-DE" w:eastAsia="de-DE"/>
    </w:rPr>
  </w:style>
  <w:style w:type="paragraph" w:customStyle="1" w:styleId="xl24">
    <w:name w:val="xl24"/>
    <w:basedOn w:val="Normal"/>
    <w:rsid w:val="00786F12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table">
    <w:name w:val="table"/>
    <w:basedOn w:val="Normal"/>
    <w:rsid w:val="00786F12"/>
    <w:pPr>
      <w:spacing w:after="120" w:line="240" w:lineRule="auto"/>
      <w:ind w:firstLine="0"/>
      <w:contextualSpacing w:val="0"/>
      <w:jc w:val="lef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HyphenIndent">
    <w:name w:val="Hyphen Indent"/>
    <w:basedOn w:val="Normal"/>
    <w:rsid w:val="00786F12"/>
    <w:pPr>
      <w:spacing w:after="120" w:line="240" w:lineRule="auto"/>
      <w:ind w:left="2376" w:firstLine="0"/>
      <w:contextualSpacing w:val="0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erChar1">
    <w:name w:val="Header Char1"/>
    <w:aliases w:val="Header Char Char Char,Header Char Char1"/>
    <w:uiPriority w:val="99"/>
    <w:rsid w:val="00786F12"/>
    <w:rPr>
      <w:lang w:val="en-US" w:eastAsia="en-US"/>
    </w:rPr>
  </w:style>
  <w:style w:type="paragraph" w:customStyle="1" w:styleId="CharCharCharCharCharCharChar">
    <w:name w:val="Char Char Char Char Char Char Char"/>
    <w:basedOn w:val="Normal"/>
    <w:rsid w:val="00786F12"/>
    <w:pPr>
      <w:spacing w:line="240" w:lineRule="auto"/>
      <w:ind w:firstLine="0"/>
      <w:contextualSpacing w:val="0"/>
      <w:jc w:val="left"/>
    </w:pPr>
    <w:rPr>
      <w:rFonts w:ascii="Times New Roman" w:eastAsia="Times New Roman" w:hAnsi="Times New Roman"/>
      <w:szCs w:val="24"/>
      <w:lang w:val="pl-PL" w:eastAsia="pl-PL"/>
    </w:rPr>
  </w:style>
  <w:style w:type="paragraph" w:customStyle="1" w:styleId="tableChar">
    <w:name w:val="table Char"/>
    <w:basedOn w:val="Normal"/>
    <w:rsid w:val="00786F12"/>
    <w:pPr>
      <w:spacing w:line="240" w:lineRule="auto"/>
      <w:ind w:firstLine="0"/>
      <w:contextualSpacing w:val="0"/>
      <w:jc w:val="center"/>
    </w:pPr>
    <w:rPr>
      <w:rFonts w:ascii="Arial" w:eastAsia="Times New Roman" w:hAnsi="Arial"/>
      <w:b/>
      <w:szCs w:val="20"/>
    </w:rPr>
  </w:style>
  <w:style w:type="paragraph" w:customStyle="1" w:styleId="BodyText25">
    <w:name w:val="Body Text 25"/>
    <w:basedOn w:val="Normal"/>
    <w:rsid w:val="00786F12"/>
    <w:pPr>
      <w:overflowPunct w:val="0"/>
      <w:autoSpaceDE w:val="0"/>
      <w:autoSpaceDN w:val="0"/>
      <w:adjustRightInd w:val="0"/>
      <w:spacing w:line="240" w:lineRule="auto"/>
      <w:ind w:firstLine="720"/>
      <w:contextualSpacing w:val="0"/>
      <w:textAlignment w:val="baseline"/>
    </w:pPr>
    <w:rPr>
      <w:rFonts w:ascii="Times-Roman-R" w:eastAsia="Times New Roman" w:hAnsi="Times-Roman-R"/>
      <w:sz w:val="28"/>
      <w:szCs w:val="20"/>
      <w:lang w:val="en-US"/>
    </w:rPr>
  </w:style>
  <w:style w:type="paragraph" w:customStyle="1" w:styleId="AllgTeilText">
    <w:name w:val="AllgTeil_Text"/>
    <w:basedOn w:val="Normal"/>
    <w:rsid w:val="00786F12"/>
    <w:pPr>
      <w:spacing w:before="80" w:line="240" w:lineRule="auto"/>
      <w:ind w:firstLine="0"/>
      <w:contextualSpacing w:val="0"/>
    </w:pPr>
    <w:rPr>
      <w:rFonts w:ascii="Arial" w:eastAsia="Times New Roman" w:hAnsi="Arial"/>
      <w:sz w:val="18"/>
      <w:szCs w:val="24"/>
      <w:lang w:val="de-DE" w:eastAsia="de-DE"/>
    </w:rPr>
  </w:style>
  <w:style w:type="paragraph" w:customStyle="1" w:styleId="xl25">
    <w:name w:val="xl25"/>
    <w:basedOn w:val="Normal"/>
    <w:rsid w:val="00786F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xl26">
    <w:name w:val="xl26"/>
    <w:basedOn w:val="Normal"/>
    <w:rsid w:val="00786F12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xl27">
    <w:name w:val="xl27"/>
    <w:basedOn w:val="Normal"/>
    <w:rsid w:val="00786F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xl28">
    <w:name w:val="xl28"/>
    <w:basedOn w:val="Normal"/>
    <w:rsid w:val="00786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xl29">
    <w:name w:val="xl29"/>
    <w:basedOn w:val="Normal"/>
    <w:rsid w:val="00786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bullett1indent">
    <w:name w:val="bullett1 indent"/>
    <w:basedOn w:val="Normal"/>
    <w:rsid w:val="00786F12"/>
    <w:pPr>
      <w:tabs>
        <w:tab w:val="num" w:pos="360"/>
      </w:tabs>
      <w:spacing w:before="60" w:line="240" w:lineRule="auto"/>
      <w:ind w:left="283" w:hanging="283"/>
      <w:contextualSpacing w:val="0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ContentsTitle">
    <w:name w:val="Contents Title"/>
    <w:basedOn w:val="Normal"/>
    <w:rsid w:val="00786F12"/>
    <w:pPr>
      <w:spacing w:after="240" w:line="360" w:lineRule="auto"/>
      <w:ind w:left="284" w:firstLine="0"/>
      <w:contextualSpacing w:val="0"/>
      <w:jc w:val="center"/>
    </w:pPr>
    <w:rPr>
      <w:rFonts w:ascii="Arial Narrow" w:eastAsia="Times New Roman" w:hAnsi="Arial Narrow"/>
      <w:b/>
      <w:bCs/>
      <w:i/>
      <w:iCs/>
      <w:smallCaps/>
      <w:sz w:val="32"/>
      <w:szCs w:val="32"/>
      <w:lang w:val="en-US"/>
    </w:rPr>
  </w:style>
  <w:style w:type="paragraph" w:customStyle="1" w:styleId="EquationIndent">
    <w:name w:val="Equation Indent"/>
    <w:basedOn w:val="Normal"/>
    <w:rsid w:val="00786F12"/>
    <w:pPr>
      <w:spacing w:before="120" w:after="120" w:line="240" w:lineRule="auto"/>
      <w:ind w:left="2880" w:firstLine="0"/>
      <w:contextualSpacing w:val="0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Figure">
    <w:name w:val="Figure"/>
    <w:basedOn w:val="Caption"/>
    <w:rsid w:val="00786F12"/>
    <w:pPr>
      <w:widowControl w:val="0"/>
      <w:spacing w:before="240" w:after="240"/>
      <w:ind w:left="284" w:right="0"/>
      <w:contextualSpacing w:val="0"/>
      <w:jc w:val="both"/>
    </w:pPr>
    <w:rPr>
      <w:rFonts w:ascii="Times New Roman" w:eastAsia="Times New Roman" w:hAnsi="Times New Roman" w:cs="Times New Roman"/>
      <w:b w:val="0"/>
      <w:bCs w:val="0"/>
      <w:i/>
      <w:iCs/>
      <w:color w:val="auto"/>
      <w:lang w:val="en-GB" w:eastAsia="en-US"/>
    </w:rPr>
  </w:style>
  <w:style w:type="paragraph" w:customStyle="1" w:styleId="TableofFiguresList">
    <w:name w:val="Table of Figures List"/>
    <w:basedOn w:val="TableofFigures"/>
    <w:rsid w:val="00786F12"/>
    <w:pPr>
      <w:tabs>
        <w:tab w:val="left" w:pos="8505"/>
      </w:tabs>
      <w:spacing w:before="120" w:after="120"/>
      <w:ind w:left="284" w:firstLine="0"/>
    </w:pPr>
    <w:rPr>
      <w:rFonts w:ascii="Times New Roman" w:hAnsi="Times New Roman"/>
      <w:b/>
      <w:bCs/>
      <w:color w:val="auto"/>
      <w:sz w:val="22"/>
      <w:szCs w:val="22"/>
      <w:lang w:val="en-GB" w:eastAsia="en-US"/>
    </w:rPr>
  </w:style>
  <w:style w:type="paragraph" w:customStyle="1" w:styleId="Note">
    <w:name w:val="Note"/>
    <w:basedOn w:val="NormalIndent10"/>
    <w:rsid w:val="00786F12"/>
    <w:pPr>
      <w:spacing w:before="120"/>
      <w:ind w:left="1858" w:hanging="720"/>
      <w:jc w:val="both"/>
    </w:pPr>
    <w:rPr>
      <w:rFonts w:ascii="Times New Roman" w:hAnsi="Times New Roman"/>
      <w:sz w:val="20"/>
      <w:lang w:val="en-GB"/>
    </w:rPr>
  </w:style>
  <w:style w:type="paragraph" w:customStyle="1" w:styleId="ListofTables">
    <w:name w:val="List of Tables"/>
    <w:basedOn w:val="Normal"/>
    <w:rsid w:val="00786F12"/>
    <w:pPr>
      <w:spacing w:before="120" w:after="120" w:line="240" w:lineRule="auto"/>
      <w:ind w:left="284" w:firstLine="0"/>
      <w:contextualSpacing w:val="0"/>
    </w:pPr>
    <w:rPr>
      <w:rFonts w:ascii="Times New Roman" w:eastAsia="Times New Roman" w:hAnsi="Times New Roman"/>
      <w:b/>
      <w:bCs/>
      <w:sz w:val="20"/>
      <w:szCs w:val="20"/>
      <w:lang w:val="en-GB"/>
    </w:rPr>
  </w:style>
  <w:style w:type="paragraph" w:customStyle="1" w:styleId="ListofFigures">
    <w:name w:val="List of Figures"/>
    <w:basedOn w:val="ListofTables"/>
    <w:rsid w:val="00786F12"/>
    <w:pPr>
      <w:jc w:val="center"/>
    </w:pPr>
    <w:rPr>
      <w:smallCaps/>
      <w:sz w:val="28"/>
      <w:szCs w:val="28"/>
    </w:rPr>
  </w:style>
  <w:style w:type="paragraph" w:customStyle="1" w:styleId="ListofEquations">
    <w:name w:val="List of Equations"/>
    <w:basedOn w:val="ListofFigures"/>
    <w:rsid w:val="00786F12"/>
  </w:style>
  <w:style w:type="paragraph" w:customStyle="1" w:styleId="Indent2">
    <w:name w:val="Indent 2"/>
    <w:basedOn w:val="Normal"/>
    <w:rsid w:val="00786F12"/>
    <w:pPr>
      <w:spacing w:before="80" w:after="120" w:line="240" w:lineRule="auto"/>
      <w:ind w:left="2016" w:firstLine="0"/>
      <w:contextualSpacing w:val="0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ppendixName">
    <w:name w:val="Appendix Name"/>
    <w:basedOn w:val="Normal"/>
    <w:rsid w:val="00786F12"/>
    <w:pPr>
      <w:spacing w:before="480" w:after="120" w:line="240" w:lineRule="auto"/>
      <w:ind w:left="284" w:firstLine="0"/>
      <w:contextualSpacing w:val="0"/>
      <w:jc w:val="center"/>
    </w:pPr>
    <w:rPr>
      <w:rFonts w:ascii="Times New Roman" w:eastAsia="Times New Roman" w:hAnsi="Times New Roman"/>
      <w:b/>
      <w:bCs/>
      <w:smallCaps/>
      <w:sz w:val="32"/>
      <w:szCs w:val="32"/>
      <w:lang w:val="en-GB"/>
    </w:rPr>
  </w:style>
  <w:style w:type="paragraph" w:customStyle="1" w:styleId="Superscript">
    <w:name w:val="Superscript"/>
    <w:basedOn w:val="Normal"/>
    <w:rsid w:val="00786F12"/>
    <w:pPr>
      <w:spacing w:after="120" w:line="240" w:lineRule="auto"/>
      <w:ind w:left="284" w:firstLine="0"/>
      <w:contextualSpacing w:val="0"/>
    </w:pPr>
    <w:rPr>
      <w:rFonts w:ascii="Times New Roman" w:eastAsia="Times New Roman" w:hAnsi="Times New Roman"/>
      <w:sz w:val="20"/>
      <w:szCs w:val="20"/>
      <w:vertAlign w:val="superscript"/>
      <w:lang w:val="en-GB"/>
    </w:rPr>
  </w:style>
  <w:style w:type="paragraph" w:customStyle="1" w:styleId="Subscript">
    <w:name w:val="Subscript"/>
    <w:basedOn w:val="Normal"/>
    <w:rsid w:val="00786F12"/>
    <w:pPr>
      <w:spacing w:after="120" w:line="240" w:lineRule="auto"/>
      <w:ind w:left="284" w:firstLine="0"/>
      <w:contextualSpacing w:val="0"/>
    </w:pPr>
    <w:rPr>
      <w:rFonts w:ascii="Times New Roman" w:eastAsia="Times New Roman" w:hAnsi="Times New Roman"/>
      <w:sz w:val="20"/>
      <w:szCs w:val="20"/>
      <w:vertAlign w:val="subscript"/>
      <w:lang w:val="en-GB"/>
    </w:rPr>
  </w:style>
  <w:style w:type="paragraph" w:customStyle="1" w:styleId="appendix">
    <w:name w:val="appendix"/>
    <w:basedOn w:val="Normal"/>
    <w:rsid w:val="00786F12"/>
    <w:pPr>
      <w:shd w:val="clear" w:color="auto" w:fill="000000"/>
      <w:spacing w:before="2160" w:after="120" w:line="240" w:lineRule="auto"/>
      <w:ind w:left="284" w:firstLine="0"/>
      <w:contextualSpacing w:val="0"/>
      <w:jc w:val="center"/>
    </w:pPr>
    <w:rPr>
      <w:rFonts w:ascii="Times New Roman" w:eastAsia="Times New Roman" w:hAnsi="Times New Roman"/>
      <w:b/>
      <w:bCs/>
      <w:smallCaps/>
      <w:sz w:val="36"/>
      <w:szCs w:val="36"/>
      <w:lang w:val="en-GB"/>
    </w:rPr>
  </w:style>
  <w:style w:type="paragraph" w:customStyle="1" w:styleId="AgencyMainHeading">
    <w:name w:val="Agency Main Heading"/>
    <w:autoRedefine/>
    <w:rsid w:val="00786F12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bullet10">
    <w:name w:val="bullet1"/>
    <w:basedOn w:val="BodyText"/>
    <w:next w:val="BodyText"/>
    <w:rsid w:val="00786F12"/>
    <w:pPr>
      <w:tabs>
        <w:tab w:val="num" w:pos="720"/>
      </w:tabs>
      <w:suppressAutoHyphens/>
      <w:spacing w:before="60" w:after="0" w:line="240" w:lineRule="auto"/>
      <w:ind w:left="1985" w:hanging="284"/>
      <w:contextualSpacing w:val="0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Filename">
    <w:name w:val="Filename"/>
    <w:rsid w:val="00786F12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mmentSubject1">
    <w:name w:val="Comment Subject1"/>
    <w:basedOn w:val="CommentText"/>
    <w:next w:val="CommentText"/>
    <w:rsid w:val="00786F12"/>
    <w:pPr>
      <w:spacing w:after="120"/>
      <w:ind w:left="1138" w:firstLine="0"/>
      <w:contextualSpacing w:val="0"/>
    </w:pPr>
    <w:rPr>
      <w:rFonts w:ascii="Times New Roman" w:eastAsia="Times New Roman" w:hAnsi="Times New Roman"/>
      <w:b/>
      <w:bCs/>
      <w:lang w:val="en-IE"/>
    </w:rPr>
  </w:style>
  <w:style w:type="paragraph" w:customStyle="1" w:styleId="BodyText23">
    <w:name w:val="Body Text 23"/>
    <w:basedOn w:val="Normal"/>
    <w:rsid w:val="00786F12"/>
    <w:pPr>
      <w:overflowPunct w:val="0"/>
      <w:autoSpaceDE w:val="0"/>
      <w:autoSpaceDN w:val="0"/>
      <w:adjustRightInd w:val="0"/>
      <w:spacing w:line="240" w:lineRule="auto"/>
      <w:ind w:left="1800" w:firstLine="0"/>
      <w:contextualSpacing w:val="0"/>
      <w:textAlignment w:val="baseline"/>
    </w:pPr>
    <w:rPr>
      <w:rFonts w:ascii="Times-Roman-R" w:eastAsia="Times New Roman" w:hAnsi="Times-Roman-R"/>
      <w:sz w:val="28"/>
      <w:szCs w:val="20"/>
      <w:lang w:val="en-US"/>
    </w:rPr>
  </w:style>
  <w:style w:type="paragraph" w:customStyle="1" w:styleId="BodyText21">
    <w:name w:val="Body Text 21"/>
    <w:basedOn w:val="Normal"/>
    <w:rsid w:val="00786F12"/>
    <w:pPr>
      <w:overflowPunct w:val="0"/>
      <w:autoSpaceDE w:val="0"/>
      <w:autoSpaceDN w:val="0"/>
      <w:adjustRightInd w:val="0"/>
      <w:spacing w:line="240" w:lineRule="auto"/>
      <w:ind w:firstLine="340"/>
      <w:contextualSpacing w:val="0"/>
      <w:textAlignment w:val="baseline"/>
    </w:pPr>
    <w:rPr>
      <w:rFonts w:ascii="Arial" w:eastAsia="Times New Roman" w:hAnsi="Arial"/>
      <w:sz w:val="28"/>
      <w:szCs w:val="20"/>
      <w:lang w:val="en-US"/>
    </w:rPr>
  </w:style>
  <w:style w:type="paragraph" w:customStyle="1" w:styleId="l">
    <w:name w:val="Él"/>
    <w:basedOn w:val="Normal"/>
    <w:rsid w:val="00786F12"/>
    <w:pPr>
      <w:tabs>
        <w:tab w:val="center" w:pos="4536"/>
        <w:tab w:val="right" w:pos="9072"/>
      </w:tabs>
      <w:suppressAutoHyphens/>
      <w:spacing w:line="240" w:lineRule="auto"/>
      <w:ind w:firstLine="0"/>
      <w:contextualSpacing w:val="0"/>
      <w:jc w:val="left"/>
    </w:pPr>
    <w:rPr>
      <w:rFonts w:ascii="Times New Roman" w:eastAsia="Times New Roman" w:hAnsi="Times New Roman"/>
      <w:sz w:val="20"/>
      <w:szCs w:val="20"/>
      <w:lang w:val="hu-HU" w:eastAsia="ar-SA"/>
    </w:rPr>
  </w:style>
  <w:style w:type="paragraph" w:customStyle="1" w:styleId="CAP1">
    <w:name w:val="CAP1"/>
    <w:basedOn w:val="Normal"/>
    <w:rsid w:val="00786F12"/>
    <w:pPr>
      <w:suppressAutoHyphens/>
      <w:spacing w:line="360" w:lineRule="auto"/>
      <w:ind w:firstLine="0"/>
      <w:contextualSpacing w:val="0"/>
    </w:pPr>
    <w:rPr>
      <w:rFonts w:ascii="Century Gothic" w:eastAsia="Times New Roman" w:hAnsi="Century Gothic"/>
      <w:sz w:val="20"/>
      <w:szCs w:val="20"/>
      <w:lang w:val="hu-HU" w:eastAsia="ar-SA"/>
    </w:rPr>
  </w:style>
  <w:style w:type="paragraph" w:customStyle="1" w:styleId="WW-NormalWeb">
    <w:name w:val="WW-Normal (Web)"/>
    <w:basedOn w:val="Normal"/>
    <w:rsid w:val="00786F12"/>
    <w:pPr>
      <w:suppressAutoHyphens/>
      <w:spacing w:before="280" w:after="280" w:line="240" w:lineRule="auto"/>
      <w:ind w:firstLine="0"/>
      <w:contextualSpacing w:val="0"/>
      <w:jc w:val="left"/>
    </w:pPr>
    <w:rPr>
      <w:rFonts w:ascii="Times New Roman" w:eastAsia="Times New Roman" w:hAnsi="Times New Roman"/>
      <w:szCs w:val="20"/>
      <w:lang w:val="hu-HU" w:eastAsia="ar-SA"/>
    </w:rPr>
  </w:style>
  <w:style w:type="paragraph" w:customStyle="1" w:styleId="font5">
    <w:name w:val="font5"/>
    <w:basedOn w:val="Normal"/>
    <w:rsid w:val="00786F12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ahoma"/>
      <w:b/>
      <w:bCs/>
      <w:color w:val="000000"/>
      <w:sz w:val="16"/>
      <w:szCs w:val="16"/>
      <w:lang w:val="en-US"/>
    </w:rPr>
  </w:style>
  <w:style w:type="paragraph" w:customStyle="1" w:styleId="font6">
    <w:name w:val="font6"/>
    <w:basedOn w:val="Normal"/>
    <w:rsid w:val="00786F12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ahoma"/>
      <w:color w:val="000000"/>
      <w:sz w:val="16"/>
      <w:szCs w:val="16"/>
      <w:lang w:val="en-US"/>
    </w:rPr>
  </w:style>
  <w:style w:type="paragraph" w:customStyle="1" w:styleId="xl30">
    <w:name w:val="xl30"/>
    <w:basedOn w:val="Normal"/>
    <w:rsid w:val="00786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Arial" w:eastAsia="Times New Roman" w:hAnsi="Arial" w:cs="Arial"/>
      <w:szCs w:val="24"/>
      <w:lang w:val="en-US"/>
    </w:rPr>
  </w:style>
  <w:style w:type="paragraph" w:customStyle="1" w:styleId="xl31">
    <w:name w:val="xl31"/>
    <w:basedOn w:val="Normal"/>
    <w:rsid w:val="00786F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Times New Roman" w:eastAsia="Times New Roman" w:hAnsi="Times New Roman"/>
      <w:szCs w:val="24"/>
      <w:lang w:val="en-US"/>
    </w:rPr>
  </w:style>
  <w:style w:type="paragraph" w:customStyle="1" w:styleId="xl32">
    <w:name w:val="xl32"/>
    <w:basedOn w:val="Normal"/>
    <w:rsid w:val="00786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Times New Roman" w:eastAsia="Times New Roman" w:hAnsi="Times New Roman"/>
      <w:szCs w:val="24"/>
      <w:lang w:val="en-US"/>
    </w:rPr>
  </w:style>
  <w:style w:type="paragraph" w:customStyle="1" w:styleId="xl33">
    <w:name w:val="xl33"/>
    <w:basedOn w:val="Normal"/>
    <w:rsid w:val="00786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Times New Roman" w:eastAsia="Times New Roman" w:hAnsi="Times New Roman"/>
      <w:szCs w:val="24"/>
      <w:lang w:val="en-US"/>
    </w:rPr>
  </w:style>
  <w:style w:type="paragraph" w:customStyle="1" w:styleId="xl34">
    <w:name w:val="xl34"/>
    <w:basedOn w:val="Normal"/>
    <w:rsid w:val="00786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Times New Roman" w:eastAsia="Times New Roman" w:hAnsi="Times New Roman"/>
      <w:szCs w:val="24"/>
      <w:lang w:val="en-US"/>
    </w:rPr>
  </w:style>
  <w:style w:type="paragraph" w:customStyle="1" w:styleId="xl35">
    <w:name w:val="xl35"/>
    <w:basedOn w:val="Normal"/>
    <w:rsid w:val="00786F1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Times New Roman" w:eastAsia="Times New Roman" w:hAnsi="Times New Roman"/>
      <w:szCs w:val="24"/>
      <w:lang w:val="en-US"/>
    </w:rPr>
  </w:style>
  <w:style w:type="paragraph" w:customStyle="1" w:styleId="xl36">
    <w:name w:val="xl36"/>
    <w:basedOn w:val="Normal"/>
    <w:rsid w:val="00786F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Times New Roman" w:eastAsia="Times New Roman" w:hAnsi="Times New Roman"/>
      <w:szCs w:val="24"/>
      <w:lang w:val="en-US"/>
    </w:rPr>
  </w:style>
  <w:style w:type="paragraph" w:customStyle="1" w:styleId="xl37">
    <w:name w:val="xl37"/>
    <w:basedOn w:val="Normal"/>
    <w:rsid w:val="00786F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Times New Roman" w:eastAsia="Times New Roman" w:hAnsi="Times New Roman"/>
      <w:szCs w:val="24"/>
      <w:lang w:val="en-US"/>
    </w:rPr>
  </w:style>
  <w:style w:type="paragraph" w:customStyle="1" w:styleId="xl38">
    <w:name w:val="xl38"/>
    <w:basedOn w:val="Normal"/>
    <w:rsid w:val="00786F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Times New Roman" w:eastAsia="Times New Roman" w:hAnsi="Times New Roman"/>
      <w:szCs w:val="24"/>
      <w:lang w:val="en-US"/>
    </w:rPr>
  </w:style>
  <w:style w:type="paragraph" w:customStyle="1" w:styleId="xl39">
    <w:name w:val="xl39"/>
    <w:basedOn w:val="Normal"/>
    <w:rsid w:val="00786F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Times New Roman" w:eastAsia="Times New Roman" w:hAnsi="Times New Roman"/>
      <w:szCs w:val="24"/>
      <w:lang w:val="en-US"/>
    </w:rPr>
  </w:style>
  <w:style w:type="paragraph" w:customStyle="1" w:styleId="xl40">
    <w:name w:val="xl40"/>
    <w:basedOn w:val="Normal"/>
    <w:rsid w:val="00786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xl41">
    <w:name w:val="xl41"/>
    <w:basedOn w:val="Normal"/>
    <w:rsid w:val="00786F1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xl42">
    <w:name w:val="xl42"/>
    <w:basedOn w:val="Normal"/>
    <w:rsid w:val="00786F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xl43">
    <w:name w:val="xl43"/>
    <w:basedOn w:val="Normal"/>
    <w:rsid w:val="00786F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xl44">
    <w:name w:val="xl44"/>
    <w:basedOn w:val="Normal"/>
    <w:rsid w:val="00786F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xl45">
    <w:name w:val="xl45"/>
    <w:basedOn w:val="Normal"/>
    <w:rsid w:val="00786F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xl46">
    <w:name w:val="xl46"/>
    <w:basedOn w:val="Normal"/>
    <w:rsid w:val="00786F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xl47">
    <w:name w:val="xl47"/>
    <w:basedOn w:val="Normal"/>
    <w:rsid w:val="00786F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xl48">
    <w:name w:val="xl48"/>
    <w:basedOn w:val="Normal"/>
    <w:rsid w:val="00786F1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contextualSpacing w:val="0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xl49">
    <w:name w:val="xl49"/>
    <w:basedOn w:val="Normal"/>
    <w:rsid w:val="00786F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xl50">
    <w:name w:val="xl50"/>
    <w:basedOn w:val="Normal"/>
    <w:rsid w:val="00786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xl51">
    <w:name w:val="xl51"/>
    <w:basedOn w:val="Normal"/>
    <w:rsid w:val="00786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xl52">
    <w:name w:val="xl52"/>
    <w:basedOn w:val="Normal"/>
    <w:rsid w:val="00786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xl53">
    <w:name w:val="xl53"/>
    <w:basedOn w:val="Normal"/>
    <w:rsid w:val="00786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xl54">
    <w:name w:val="xl54"/>
    <w:basedOn w:val="Normal"/>
    <w:rsid w:val="00786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contextualSpacing w:val="0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xl55">
    <w:name w:val="xl55"/>
    <w:basedOn w:val="Normal"/>
    <w:rsid w:val="00786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xl56">
    <w:name w:val="xl56"/>
    <w:basedOn w:val="Normal"/>
    <w:rsid w:val="00786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xl80">
    <w:name w:val="xl80"/>
    <w:basedOn w:val="Normal"/>
    <w:rsid w:val="00786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eastAsia="Times New Roman" w:hAnsi="Arial" w:cs="Arial"/>
      <w:szCs w:val="24"/>
      <w:lang w:val="en-US"/>
    </w:rPr>
  </w:style>
  <w:style w:type="character" w:customStyle="1" w:styleId="BodytextChar0">
    <w:name w:val="Body text_ Char"/>
    <w:link w:val="Bodytext0"/>
    <w:locked/>
    <w:rsid w:val="00786F12"/>
    <w:rPr>
      <w:sz w:val="21"/>
      <w:szCs w:val="21"/>
      <w:shd w:val="clear" w:color="auto" w:fill="FFFFFF"/>
    </w:rPr>
  </w:style>
  <w:style w:type="paragraph" w:customStyle="1" w:styleId="Bodytext0">
    <w:name w:val="Body text_"/>
    <w:basedOn w:val="Normal"/>
    <w:link w:val="BodytextChar0"/>
    <w:rsid w:val="00786F12"/>
    <w:pPr>
      <w:shd w:val="clear" w:color="auto" w:fill="FFFFFF"/>
      <w:spacing w:before="600" w:line="398" w:lineRule="exact"/>
      <w:ind w:hanging="340"/>
      <w:contextualSpacing w:val="0"/>
    </w:pPr>
    <w:rPr>
      <w:rFonts w:asciiTheme="minorHAnsi" w:hAnsiTheme="minorHAnsi" w:cstheme="minorBidi"/>
      <w:sz w:val="21"/>
      <w:szCs w:val="21"/>
    </w:rPr>
  </w:style>
  <w:style w:type="character" w:customStyle="1" w:styleId="Bodytext4Char">
    <w:name w:val="Body text (4)_ Char"/>
    <w:link w:val="Bodytext4"/>
    <w:locked/>
    <w:rsid w:val="00786F12"/>
    <w:rPr>
      <w:sz w:val="21"/>
      <w:szCs w:val="21"/>
      <w:shd w:val="clear" w:color="auto" w:fill="FFFFFF"/>
    </w:rPr>
  </w:style>
  <w:style w:type="paragraph" w:customStyle="1" w:styleId="Bodytext4">
    <w:name w:val="Body text (4)_"/>
    <w:basedOn w:val="Normal"/>
    <w:link w:val="Bodytext4Char"/>
    <w:rsid w:val="00786F12"/>
    <w:pPr>
      <w:shd w:val="clear" w:color="auto" w:fill="FFFFFF"/>
      <w:spacing w:line="398" w:lineRule="exact"/>
      <w:ind w:firstLine="680"/>
      <w:contextualSpacing w:val="0"/>
    </w:pPr>
    <w:rPr>
      <w:rFonts w:asciiTheme="minorHAnsi" w:hAnsiTheme="minorHAnsi" w:cstheme="minorBidi"/>
      <w:sz w:val="21"/>
      <w:szCs w:val="21"/>
    </w:rPr>
  </w:style>
  <w:style w:type="character" w:customStyle="1" w:styleId="BodytextItalic4">
    <w:name w:val="Body text + Italic4"/>
    <w:rsid w:val="00786F12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Bodytext4NotItalic">
    <w:name w:val="Body text (4) + Not Italic"/>
    <w:rsid w:val="00786F12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BodytextItalic3">
    <w:name w:val="Body text + Italic3"/>
    <w:rsid w:val="00786F12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BodytextItalic2">
    <w:name w:val="Body text + Italic2"/>
    <w:rsid w:val="00786F12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Tableofcontents">
    <w:name w:val="Table of contents_"/>
    <w:link w:val="Tableofcontents0"/>
    <w:locked/>
    <w:rsid w:val="00786F12"/>
    <w:rPr>
      <w:sz w:val="21"/>
      <w:szCs w:val="21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786F12"/>
    <w:pPr>
      <w:shd w:val="clear" w:color="auto" w:fill="FFFFFF"/>
      <w:spacing w:line="374" w:lineRule="exact"/>
      <w:ind w:firstLine="0"/>
      <w:contextualSpacing w:val="0"/>
      <w:jc w:val="left"/>
    </w:pPr>
    <w:rPr>
      <w:rFonts w:asciiTheme="minorHAnsi" w:hAnsiTheme="minorHAnsi" w:cstheme="minorBidi"/>
      <w:sz w:val="21"/>
      <w:szCs w:val="21"/>
    </w:rPr>
  </w:style>
  <w:style w:type="paragraph" w:customStyle="1" w:styleId="sfarsit">
    <w:name w:val="sfarsit"/>
    <w:basedOn w:val="Normal"/>
    <w:rsid w:val="00786F12"/>
    <w:pPr>
      <w:tabs>
        <w:tab w:val="left" w:pos="432"/>
      </w:tabs>
      <w:spacing w:line="223" w:lineRule="auto"/>
      <w:ind w:firstLine="0"/>
      <w:contextualSpacing w:val="0"/>
    </w:pPr>
    <w:rPr>
      <w:rFonts w:ascii="romTimes New Roman" w:eastAsia="Times New Roman" w:hAnsi="romTimes New Roman"/>
      <w:szCs w:val="20"/>
      <w:lang w:eastAsia="ro-RO"/>
    </w:rPr>
  </w:style>
  <w:style w:type="character" w:customStyle="1" w:styleId="BodytextItalic5">
    <w:name w:val="Body text + Italic5"/>
    <w:rsid w:val="00786F12"/>
    <w:rPr>
      <w:rFonts w:ascii="Times New Roman" w:hAnsi="Times New Roman" w:cs="Times New Roman"/>
      <w:i/>
      <w:iCs/>
      <w:spacing w:val="0"/>
      <w:sz w:val="21"/>
      <w:szCs w:val="21"/>
    </w:rPr>
  </w:style>
  <w:style w:type="paragraph" w:customStyle="1" w:styleId="WW-BodyTextIndent3">
    <w:name w:val="WW-Body Text Indent 3"/>
    <w:basedOn w:val="Normal"/>
    <w:rsid w:val="00786F12"/>
    <w:pPr>
      <w:widowControl w:val="0"/>
      <w:suppressAutoHyphens/>
      <w:spacing w:line="240" w:lineRule="auto"/>
      <w:ind w:firstLine="720"/>
      <w:contextualSpacing w:val="0"/>
      <w:jc w:val="left"/>
    </w:pPr>
    <w:rPr>
      <w:rFonts w:ascii="Times New Roman" w:eastAsia="Lucida Sans Unicode" w:hAnsi="Times New Roman"/>
      <w:szCs w:val="20"/>
      <w:lang w:val="fr-FR" w:eastAsia="ro-RO"/>
    </w:rPr>
  </w:style>
  <w:style w:type="paragraph" w:customStyle="1" w:styleId="Bodytext1">
    <w:name w:val="Body text1"/>
    <w:basedOn w:val="Normal"/>
    <w:rsid w:val="00786F12"/>
    <w:pPr>
      <w:shd w:val="clear" w:color="auto" w:fill="FFFFFF"/>
      <w:spacing w:before="600" w:line="398" w:lineRule="exact"/>
      <w:ind w:hanging="340"/>
      <w:contextualSpacing w:val="0"/>
    </w:pPr>
    <w:rPr>
      <w:rFonts w:ascii="Times New Roman" w:eastAsia="Times New Roman" w:hAnsi="Times New Roman"/>
      <w:sz w:val="21"/>
      <w:szCs w:val="21"/>
      <w:lang w:eastAsia="ro-RO"/>
    </w:rPr>
  </w:style>
  <w:style w:type="paragraph" w:customStyle="1" w:styleId="Bodytext40">
    <w:name w:val="Body text (4)"/>
    <w:basedOn w:val="Normal"/>
    <w:rsid w:val="00786F12"/>
    <w:pPr>
      <w:shd w:val="clear" w:color="auto" w:fill="FFFFFF"/>
      <w:spacing w:line="398" w:lineRule="exact"/>
      <w:ind w:firstLine="680"/>
      <w:contextualSpacing w:val="0"/>
    </w:pPr>
    <w:rPr>
      <w:rFonts w:ascii="Times New Roman" w:eastAsia="Times New Roman" w:hAnsi="Times New Roman"/>
      <w:sz w:val="21"/>
      <w:szCs w:val="21"/>
      <w:lang w:eastAsia="ro-RO"/>
    </w:rPr>
  </w:style>
  <w:style w:type="paragraph" w:customStyle="1" w:styleId="Textkrper-Einzug31">
    <w:name w:val="Textkörper-Einzug 31"/>
    <w:basedOn w:val="Normal"/>
    <w:rsid w:val="00786F12"/>
    <w:pPr>
      <w:spacing w:line="240" w:lineRule="auto"/>
      <w:ind w:left="709" w:hanging="709"/>
      <w:contextualSpacing w:val="0"/>
      <w:jc w:val="left"/>
    </w:pPr>
    <w:rPr>
      <w:rFonts w:ascii="Times New Roman" w:eastAsia="Times New Roman" w:hAnsi="Times New Roman"/>
      <w:szCs w:val="20"/>
      <w:lang w:eastAsia="de-DE"/>
    </w:rPr>
  </w:style>
  <w:style w:type="paragraph" w:customStyle="1" w:styleId="Normal0">
    <w:name w:val="[Normal]"/>
    <w:qFormat/>
    <w:rsid w:val="00786F1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de-AT" w:eastAsia="de-AT"/>
    </w:rPr>
  </w:style>
  <w:style w:type="paragraph" w:customStyle="1" w:styleId="a">
    <w:name w:val="Обычный"/>
    <w:basedOn w:val="Normal0"/>
    <w:qFormat/>
    <w:rsid w:val="00786F12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sz w:val="20"/>
    </w:rPr>
  </w:style>
  <w:style w:type="character" w:customStyle="1" w:styleId="Standard1">
    <w:name w:val="Standard1"/>
    <w:qFormat/>
    <w:rsid w:val="00786F12"/>
  </w:style>
  <w:style w:type="character" w:customStyle="1" w:styleId="hps">
    <w:name w:val="hps"/>
    <w:qFormat/>
    <w:rsid w:val="00786F12"/>
  </w:style>
  <w:style w:type="character" w:styleId="UnresolvedMention">
    <w:name w:val="Unresolved Mention"/>
    <w:basedOn w:val="DefaultParagraphFont"/>
    <w:uiPriority w:val="99"/>
    <w:semiHidden/>
    <w:unhideWhenUsed/>
    <w:rsid w:val="0019497F"/>
    <w:rPr>
      <w:color w:val="605E5C"/>
      <w:shd w:val="clear" w:color="auto" w:fill="E1DFDD"/>
    </w:rPr>
  </w:style>
  <w:style w:type="table" w:customStyle="1" w:styleId="GridTable4-Accent11">
    <w:name w:val="Grid Table 4 - Accent 11"/>
    <w:basedOn w:val="TableNormal"/>
    <w:uiPriority w:val="49"/>
    <w:rsid w:val="006118D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qFormat/>
    <w:rsid w:val="006118DC"/>
    <w:pPr>
      <w:spacing w:after="160" w:line="240" w:lineRule="exact"/>
      <w:ind w:firstLine="0"/>
      <w:contextualSpacing w:val="0"/>
      <w:jc w:val="left"/>
    </w:pPr>
    <w:rPr>
      <w:rFonts w:asciiTheme="minorHAnsi" w:hAnsiTheme="minorHAnsi" w:cstheme="minorBidi"/>
      <w:sz w:val="22"/>
      <w:vertAlign w:val="superscript"/>
    </w:rPr>
  </w:style>
  <w:style w:type="character" w:customStyle="1" w:styleId="CaptionChar">
    <w:name w:val="Caption Char"/>
    <w:aliases w:val="Tabel Char"/>
    <w:link w:val="Caption"/>
    <w:uiPriority w:val="35"/>
    <w:rsid w:val="00DD34D4"/>
    <w:rPr>
      <w:rFonts w:ascii="Tahoma" w:hAnsi="Tahoma" w:cs="Calibri"/>
      <w:b/>
      <w:bCs/>
      <w:color w:val="17365D" w:themeColor="text2" w:themeShade="BF"/>
      <w:sz w:val="20"/>
      <w:szCs w:val="20"/>
      <w:lang w:eastAsia="ro-RO"/>
    </w:rPr>
  </w:style>
  <w:style w:type="table" w:customStyle="1" w:styleId="ListTable4-Accent111">
    <w:name w:val="List Table 4 - Accent 111"/>
    <w:basedOn w:val="TableNormal"/>
    <w:uiPriority w:val="49"/>
    <w:rsid w:val="00DD34D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\Documents\Custom%20Office%20Templates\2016.10.26_Memoriu%20D.A.L.I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P1003</b:Tag>
    <b:SourceType>Book</b:SourceType>
    <b:Guid>{D69ED656-0EC7-4B61-9C35-9D377BEFA979}</b:Guid>
    <b:Title>P 100-3/2008 - Cod de proiectare seismică - Partea a III-a. Prevederi pentru evaluarea seismică a clădirilor existente</b:Title>
    <b:Year>2008</b:Year>
    <b:RefOrder>1</b:RefOrder>
  </b:Source>
  <b:Source>
    <b:Tag>CR114</b:Tag>
    <b:SourceType>Book</b:SourceType>
    <b:Guid>{2B2484D0-79CC-45E4-8CE8-C5B754FC4CBB}</b:Guid>
    <b:Title>CR 1-1-4-2012 - Cod de proiectare. Evaluarea acțiunii vântului asupra construcțiilor</b:Title>
    <b:Year>2012</b:Year>
    <b:RefOrder>2</b:RefOrder>
  </b:Source>
  <b:Source>
    <b:Tag>CR113</b:Tag>
    <b:SourceType>Book</b:SourceType>
    <b:Guid>{6975D64A-1913-4026-B278-4F1A797CDD87}</b:Guid>
    <b:Title>CR 1-1-3-2012 - Cod de proiectare. Evaluarea acțiunii zăpezii asupra construcțiilor</b:Title>
    <b:Year>2012</b:Year>
    <b:RefOrder>3</b:RefOrder>
  </b:Source>
  <b:Source>
    <b:Tag>CR0</b:Tag>
    <b:SourceType>Book</b:SourceType>
    <b:Guid>{0EB9D2FB-C465-4835-B779-FD97BD4763A9}</b:Guid>
    <b:Title>CR 0-2012 - Cod de proiectare. Bazele proiectării construcțiilor</b:Title>
    <b:Year>2012</b:Year>
    <b:RefOrder>4</b:RefOrder>
  </b:Source>
  <b:Source>
    <b:Tag>P1001</b:Tag>
    <b:SourceType>Book</b:SourceType>
    <b:Guid>{04DDE2B7-0CDE-4C65-BA22-D8FDF9DAC029}</b:Guid>
    <b:Title>P 100-1/2013 - Cod de proiectare seismică - Partea I. Prevederi de proiectare pentru clădiri</b:Title>
    <b:Year>2013</b:Year>
    <b:RefOrder>5</b:RefOrder>
  </b:Source>
  <b:Source>
    <b:Tag>HG766</b:Tag>
    <b:SourceType>Book</b:SourceType>
    <b:Guid>{AEF626E3-BD34-450A-B1A2-96CF2B2306C6}</b:Guid>
    <b:Title>H.G. 766/97 - Pentru aprobarea unor regulamente privind calitatea în construcții</b:Title>
    <b:Year>1997</b:Year>
    <b:RefOrder>6</b:RefOrder>
  </b:Source>
</b:Sources>
</file>

<file path=customXml/itemProps1.xml><?xml version="1.0" encoding="utf-8"?>
<ds:datastoreItem xmlns:ds="http://schemas.openxmlformats.org/officeDocument/2006/customXml" ds:itemID="{D630E947-A615-490C-8584-BF4B8E66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2016.10.26_Memoriu D.A.L.I..dotx</Template>
  <TotalTime>267</TotalTime>
  <Pages>15</Pages>
  <Words>4143</Words>
  <Characters>24030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Memoriu D.A.L.I.</vt:lpstr>
    </vt:vector>
  </TitlesOfParts>
  <Company>ETP</Company>
  <LinksUpToDate>false</LinksUpToDate>
  <CharactersWithSpaces>28117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Memoriu D.A.L.I.</dc:title>
  <dc:creator>Bogdan Vintilă</dc:creator>
  <cp:keywords>1909-Pr-2016</cp:keywords>
  <cp:lastModifiedBy>Bogdan Vintila</cp:lastModifiedBy>
  <cp:revision>11</cp:revision>
  <cp:lastPrinted>2020-08-13T10:26:00Z</cp:lastPrinted>
  <dcterms:created xsi:type="dcterms:W3CDTF">2019-02-18T07:42:00Z</dcterms:created>
  <dcterms:modified xsi:type="dcterms:W3CDTF">2020-08-13T10:27:00Z</dcterms:modified>
  <cp:contentStatus>Rev. 001</cp:contentStatus>
</cp:coreProperties>
</file>